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D7C9" w14:textId="77777777" w:rsidR="00860F2C" w:rsidRDefault="00860F2C" w:rsidP="00860F2C">
      <w:pPr>
        <w:pStyle w:val="afffffffffffffffffffffffffff5"/>
        <w:rPr>
          <w:rFonts w:ascii="Verdana" w:hAnsi="Verdana"/>
          <w:color w:val="000000"/>
          <w:sz w:val="21"/>
          <w:szCs w:val="21"/>
        </w:rPr>
      </w:pPr>
      <w:r>
        <w:rPr>
          <w:rFonts w:ascii="Helvetica Neue" w:hAnsi="Helvetica Neue"/>
          <w:b/>
          <w:bCs w:val="0"/>
          <w:color w:val="222222"/>
          <w:sz w:val="21"/>
          <w:szCs w:val="21"/>
        </w:rPr>
        <w:t>Долматов, Алексей Викторович.</w:t>
      </w:r>
    </w:p>
    <w:p w14:paraId="6ABBF895" w14:textId="77777777" w:rsidR="00860F2C" w:rsidRDefault="00860F2C" w:rsidP="00860F2C">
      <w:pPr>
        <w:pStyle w:val="20"/>
        <w:spacing w:before="0" w:after="312"/>
        <w:rPr>
          <w:rFonts w:ascii="Arial" w:hAnsi="Arial" w:cs="Arial"/>
          <w:caps/>
          <w:color w:val="333333"/>
          <w:sz w:val="27"/>
          <w:szCs w:val="27"/>
        </w:rPr>
      </w:pPr>
      <w:r>
        <w:rPr>
          <w:rFonts w:ascii="Helvetica Neue" w:hAnsi="Helvetica Neue" w:cs="Arial"/>
          <w:caps/>
          <w:color w:val="222222"/>
          <w:sz w:val="21"/>
          <w:szCs w:val="21"/>
        </w:rPr>
        <w:t>Байесовский анализ влияния экспериментальных шумов на адаптацию компьютерных оптоэлектронных приборов автоматизации спектрозональных физических исследований : диссертация ... кандидата технических наук : 01.04.01. - Барнаул, 1999. - 165 с. : ил.</w:t>
      </w:r>
    </w:p>
    <w:p w14:paraId="483C5FAB" w14:textId="77777777" w:rsidR="00860F2C" w:rsidRDefault="00860F2C" w:rsidP="00860F2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Долматов, Алексей Викторович</w:t>
      </w:r>
    </w:p>
    <w:p w14:paraId="4F2F0068"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92F7517"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Анализ методов обработки изображений в компьютерных оптоэлектронных приборах автоматизации физических исследований, определение цели и задач диссертации.</w:t>
      </w:r>
    </w:p>
    <w:p w14:paraId="0CABCEFF"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Развитие телевизионно-измерительных систем (ТИС) и методов подавления влияния экспериментальных шумов на информацию об объекте физических исследований.</w:t>
      </w:r>
    </w:p>
    <w:p w14:paraId="3630C5BC"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Свойства и способы описания многокомпонентных спектро-зональных изображений (МСИ).</w:t>
      </w:r>
    </w:p>
    <w:p w14:paraId="081E8083"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Интерпретация экспериментальных данных на основе согласования фазового пространства признаков (ФПП) ТИС и набора калибровочных значений измеряемой физической величины.</w:t>
      </w:r>
    </w:p>
    <w:p w14:paraId="1534D272"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Анализ методов статистической оценки МСИ по ФПП.</w:t>
      </w:r>
    </w:p>
    <w:p w14:paraId="267A2360"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Определение цели и задач диссертации.</w:t>
      </w:r>
    </w:p>
    <w:p w14:paraId="36ABEA0D"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Математическая модель и критерии байесовской оценки информации спектрозональных изображений (БОИСИ).</w:t>
      </w:r>
    </w:p>
    <w:p w14:paraId="7C3EB5D5"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Теоретические основы анализа влияния экспериментальных шумов на информацию МСИ по его фазовому портрету и постановка задачи моделирования.</w:t>
      </w:r>
    </w:p>
    <w:p w14:paraId="0CD2A6AA"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Разработка метода БОИСИ для оптимизации построения кластеров в ФПП МСИ по заданной энтропии объекта спектрозональных физических исследований.</w:t>
      </w:r>
    </w:p>
    <w:p w14:paraId="08508C05"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Математическая модель условной плотности апостериорной вероятности в методе БОИСИ.</w:t>
      </w:r>
    </w:p>
    <w:p w14:paraId="15186181"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Разработка методики и критериев БОИСИ.</w:t>
      </w:r>
    </w:p>
    <w:p w14:paraId="6361427D"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Агломеративный алгоритм БОИСИ.</w:t>
      </w:r>
    </w:p>
    <w:p w14:paraId="2540B132"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2.4.2. Вопрос оптимизации статистической оценки МСИ по ФПП для различного класса задач в системах автоматизации спектрозональных физических исследований.</w:t>
      </w:r>
    </w:p>
    <w:p w14:paraId="3DDA8156"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Способ интерпретации экспериментальных данных, представленных в виде МСЖ, на основе БОИСИ.</w:t>
      </w:r>
    </w:p>
    <w:p w14:paraId="02A0A699"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 по второй главе.</w:t>
      </w:r>
    </w:p>
    <w:p w14:paraId="6823F3B4"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Экспериментальная проверка адекватности метода БОИСИ при обработке цифровых МСИ.</w:t>
      </w:r>
    </w:p>
    <w:p w14:paraId="46491C1B"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Построение тестовых изображений для исследования метода БОИСИ.</w:t>
      </w:r>
    </w:p>
    <w:p w14:paraId="7DC80EDF"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Исследования метода БОИСИ на предмет адекватной кластеризации ФПП МСИ и определение погрешности методики БОИСИ.</w:t>
      </w:r>
    </w:p>
    <w:p w14:paraId="7EEF83C2"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методики и критериев БОИСИ в рамках определения устойчивости интерпретации экспериментальных данных и эффективности сжатия информации цифровых МСИ.</w:t>
      </w:r>
    </w:p>
    <w:p w14:paraId="459EA855"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 по третьей главе.</w:t>
      </w:r>
    </w:p>
    <w:p w14:paraId="72AC8C48"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Применение метода БОИСИ в сфере автоматизации спектрозональных физических исследований и в смежных с ней областях.</w:t>
      </w:r>
    </w:p>
    <w:p w14:paraId="608EAA54"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Основные характеристики компьютерных оптоэлектронных приборов, влияющие на адаптацию ТИС к определенному классу объектов спектрозональных физических исследований.</w:t>
      </w:r>
    </w:p>
    <w:p w14:paraId="5C29423D"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Использование метода БОИСИ для анализа влияния экспериментальных шумов на результаты исследования процесса массо-переноса топливных струй и изучения зависимости коэффициента отражения земной поверхности от формы рельефа с помощью компьютерных оптоэлектронных приборов "Приз-14/20" и сканер HP ScanJet 4C + ЭВМ".</w:t>
      </w:r>
    </w:p>
    <w:p w14:paraId="35DF0350"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Применение метода БОИСИ для автоматического выделения изотермических областей реакции СВС и расслоения топографической основы по типам объектов местности в информационно-измерительных комплексах "VBRT 300" и "сканер HP ScanJet 4С + ЭВМ".</w:t>
      </w:r>
    </w:p>
    <w:p w14:paraId="478EF625" w14:textId="77777777" w:rsidR="00860F2C" w:rsidRDefault="00860F2C" w:rsidP="00860F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Применение критерия оптимизации в методе БОИСИ для эффективного сжатия информации цветных аэрокосмических снимков с помощью подавления влияния шума.</w:t>
      </w:r>
    </w:p>
    <w:p w14:paraId="071EBB05" w14:textId="4B43D240" w:rsidR="00E67B85" w:rsidRPr="00860F2C" w:rsidRDefault="00E67B85" w:rsidP="00860F2C"/>
    <w:sectPr w:rsidR="00E67B85" w:rsidRPr="00860F2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DFF5D" w14:textId="77777777" w:rsidR="00BF40EB" w:rsidRDefault="00BF40EB">
      <w:pPr>
        <w:spacing w:after="0" w:line="240" w:lineRule="auto"/>
      </w:pPr>
      <w:r>
        <w:separator/>
      </w:r>
    </w:p>
  </w:endnote>
  <w:endnote w:type="continuationSeparator" w:id="0">
    <w:p w14:paraId="6EC125DB" w14:textId="77777777" w:rsidR="00BF40EB" w:rsidRDefault="00BF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5E05" w14:textId="77777777" w:rsidR="00BF40EB" w:rsidRDefault="00BF40EB"/>
    <w:p w14:paraId="1A88C80D" w14:textId="77777777" w:rsidR="00BF40EB" w:rsidRDefault="00BF40EB"/>
    <w:p w14:paraId="0C6F5339" w14:textId="77777777" w:rsidR="00BF40EB" w:rsidRDefault="00BF40EB"/>
    <w:p w14:paraId="25D86389" w14:textId="77777777" w:rsidR="00BF40EB" w:rsidRDefault="00BF40EB"/>
    <w:p w14:paraId="796F5097" w14:textId="77777777" w:rsidR="00BF40EB" w:rsidRDefault="00BF40EB"/>
    <w:p w14:paraId="3E73982F" w14:textId="77777777" w:rsidR="00BF40EB" w:rsidRDefault="00BF40EB"/>
    <w:p w14:paraId="73A20921" w14:textId="77777777" w:rsidR="00BF40EB" w:rsidRDefault="00BF40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1AE946" wp14:editId="0873DF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9ED9C" w14:textId="77777777" w:rsidR="00BF40EB" w:rsidRDefault="00BF40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1AE9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49ED9C" w14:textId="77777777" w:rsidR="00BF40EB" w:rsidRDefault="00BF40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4530D3" w14:textId="77777777" w:rsidR="00BF40EB" w:rsidRDefault="00BF40EB"/>
    <w:p w14:paraId="3B6ECF9E" w14:textId="77777777" w:rsidR="00BF40EB" w:rsidRDefault="00BF40EB"/>
    <w:p w14:paraId="251FA662" w14:textId="77777777" w:rsidR="00BF40EB" w:rsidRDefault="00BF40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4C26A8" wp14:editId="6473E6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B0500" w14:textId="77777777" w:rsidR="00BF40EB" w:rsidRDefault="00BF40EB"/>
                          <w:p w14:paraId="65FB80CD" w14:textId="77777777" w:rsidR="00BF40EB" w:rsidRDefault="00BF40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4C26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FB0500" w14:textId="77777777" w:rsidR="00BF40EB" w:rsidRDefault="00BF40EB"/>
                    <w:p w14:paraId="65FB80CD" w14:textId="77777777" w:rsidR="00BF40EB" w:rsidRDefault="00BF40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3ECA1A" w14:textId="77777777" w:rsidR="00BF40EB" w:rsidRDefault="00BF40EB"/>
    <w:p w14:paraId="65DC32BE" w14:textId="77777777" w:rsidR="00BF40EB" w:rsidRDefault="00BF40EB">
      <w:pPr>
        <w:rPr>
          <w:sz w:val="2"/>
          <w:szCs w:val="2"/>
        </w:rPr>
      </w:pPr>
    </w:p>
    <w:p w14:paraId="4B93810F" w14:textId="77777777" w:rsidR="00BF40EB" w:rsidRDefault="00BF40EB"/>
    <w:p w14:paraId="74CAF4B6" w14:textId="77777777" w:rsidR="00BF40EB" w:rsidRDefault="00BF40EB">
      <w:pPr>
        <w:spacing w:after="0" w:line="240" w:lineRule="auto"/>
      </w:pPr>
    </w:p>
  </w:footnote>
  <w:footnote w:type="continuationSeparator" w:id="0">
    <w:p w14:paraId="56204999" w14:textId="77777777" w:rsidR="00BF40EB" w:rsidRDefault="00BF4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0EB"/>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123351</TotalTime>
  <Pages>2</Pages>
  <Words>502</Words>
  <Characters>2867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3041</cp:revision>
  <cp:lastPrinted>2009-02-06T05:36:00Z</cp:lastPrinted>
  <dcterms:created xsi:type="dcterms:W3CDTF">2024-01-07T13:43:00Z</dcterms:created>
  <dcterms:modified xsi:type="dcterms:W3CDTF">2025-06-28T13:14:00Z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