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72509B53" w:rsidR="007F377F" w:rsidRPr="00732AA7" w:rsidRDefault="00732AA7" w:rsidP="00732AA7">
      <w:r>
        <w:t>Шапринський Василь Володимирович, старший науковий співробітник наукового відділу малоінвазивної хірургії Державної наукової установи «Центр інноваційних технологій охорони здоровʼя» Державного управління справами. Назва дисертації: «Індивідуалізація хірургічного лікування оклюзійно-стенотичних уражень артерій інфраренального відділу аорти». Шифр та назва спеціальності: 14.01.03 – хірургія. Докторська рада Д 58.601.01 Тернопільського національного медичного університету імені І. Я. Горбачевського Міністерства охорони здоров’я України (майдан Волі, 1, м. Тернопіль, 46001; тел. (0352)52-72-69). Опоненти: Венгер Ігор Касянович, доктор медичних наук, професор, професор закладу вищої освіти кафедри хірургії № 2 Тернопільського національного медичного університету імені І. Я. Горбачевського Міністерства охорони здоров’я України; Гудз Іван Михайлович, доктор медичних наук, професор, завідувач кафедри загальної хірургії Івано-Франківського національного медичного університету МОЗ України; Горленко Федір Вікторович, доктор медичних наук, професор, професор кафедри хірургічних хвороб Державного вищого навчального закладу «Ужгородський національний медичний університет».</w:t>
      </w:r>
    </w:p>
    <w:sectPr w:rsidR="007F377F" w:rsidRPr="00732A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ABEC" w14:textId="77777777" w:rsidR="00EA68C4" w:rsidRDefault="00EA68C4">
      <w:pPr>
        <w:spacing w:after="0" w:line="240" w:lineRule="auto"/>
      </w:pPr>
      <w:r>
        <w:separator/>
      </w:r>
    </w:p>
  </w:endnote>
  <w:endnote w:type="continuationSeparator" w:id="0">
    <w:p w14:paraId="74D7A53A" w14:textId="77777777" w:rsidR="00EA68C4" w:rsidRDefault="00EA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20A0" w14:textId="77777777" w:rsidR="00EA68C4" w:rsidRDefault="00EA68C4">
      <w:pPr>
        <w:spacing w:after="0" w:line="240" w:lineRule="auto"/>
      </w:pPr>
      <w:r>
        <w:separator/>
      </w:r>
    </w:p>
  </w:footnote>
  <w:footnote w:type="continuationSeparator" w:id="0">
    <w:p w14:paraId="4BF6A5A8" w14:textId="77777777" w:rsidR="00EA68C4" w:rsidRDefault="00EA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68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8C4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112525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2741</cp:revision>
  <dcterms:created xsi:type="dcterms:W3CDTF">2024-06-20T08:51:00Z</dcterms:created>
  <dcterms:modified xsi:type="dcterms:W3CDTF">2025-01-03T20:48:00Z</dcterms:modified>
  <cp:category/>
</cp:coreProperties>
</file>