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D3098B" w:rsidRDefault="00D3098B" w:rsidP="00D3098B">
      <w:r w:rsidRPr="00D3098B">
        <w:rPr>
          <w:rFonts w:ascii="Times New Roman" w:eastAsia="Arial Narrow" w:hAnsi="Times New Roman" w:cs="Times New Roman"/>
          <w:b/>
          <w:bCs/>
          <w:color w:val="000000"/>
          <w:kern w:val="0"/>
          <w:sz w:val="24"/>
          <w:lang w:val="uk-UA" w:eastAsia="ru-RU" w:bidi="ru-RU"/>
        </w:rPr>
        <w:t xml:space="preserve">Русакова </w:t>
      </w:r>
      <w:r w:rsidRPr="00D3098B">
        <w:rPr>
          <w:rFonts w:ascii="Times New Roman" w:eastAsia="Arial Narrow" w:hAnsi="Times New Roman" w:cs="Times New Roman"/>
          <w:b/>
          <w:bCs/>
          <w:color w:val="000000"/>
          <w:kern w:val="0"/>
          <w:sz w:val="24"/>
          <w:lang w:val="uk-UA" w:eastAsia="uk-UA" w:bidi="uk-UA"/>
        </w:rPr>
        <w:t>Людмила Іванівна</w:t>
      </w:r>
      <w:r w:rsidRPr="00D3098B">
        <w:rPr>
          <w:rFonts w:ascii="Times New Roman" w:eastAsia="Arial Narrow" w:hAnsi="Times New Roman" w:cs="Times New Roman"/>
          <w:color w:val="000000"/>
          <w:kern w:val="0"/>
          <w:sz w:val="24"/>
          <w:lang w:val="uk-UA" w:eastAsia="uk-UA" w:bidi="uk-UA"/>
        </w:rPr>
        <w:t>, викладач-методист Канів</w:t>
      </w:r>
      <w:r w:rsidRPr="00D3098B">
        <w:rPr>
          <w:rFonts w:ascii="Times New Roman" w:eastAsia="Arial Narrow" w:hAnsi="Times New Roman" w:cs="Times New Roman"/>
          <w:color w:val="000000"/>
          <w:kern w:val="0"/>
          <w:sz w:val="24"/>
          <w:lang w:val="uk-UA" w:eastAsia="uk-UA" w:bidi="uk-UA"/>
        </w:rPr>
        <w:softHyphen/>
        <w:t>ського коледжу культури і мистецтв - відокремленого струк</w:t>
      </w:r>
      <w:r w:rsidRPr="00D3098B">
        <w:rPr>
          <w:rFonts w:ascii="Times New Roman" w:eastAsia="Arial Narrow" w:hAnsi="Times New Roman" w:cs="Times New Roman"/>
          <w:color w:val="000000"/>
          <w:kern w:val="0"/>
          <w:sz w:val="24"/>
          <w:lang w:val="uk-UA" w:eastAsia="uk-UA" w:bidi="uk-UA"/>
        </w:rPr>
        <w:softHyphen/>
        <w:t>турного підрозділу Уманського державного педагогічного університету імені Павла Тичини: «Розвиток приватної худож</w:t>
      </w:r>
      <w:r w:rsidRPr="00D3098B">
        <w:rPr>
          <w:rFonts w:ascii="Times New Roman" w:eastAsia="Arial Narrow" w:hAnsi="Times New Roman" w:cs="Times New Roman"/>
          <w:color w:val="000000"/>
          <w:kern w:val="0"/>
          <w:sz w:val="24"/>
          <w:lang w:val="uk-UA" w:eastAsia="uk-UA" w:bidi="uk-UA"/>
        </w:rPr>
        <w:softHyphen/>
        <w:t>ньої освіти в Україні (друга половина XIX - початок XX сто</w:t>
      </w:r>
      <w:r w:rsidRPr="00D3098B">
        <w:rPr>
          <w:rFonts w:ascii="Times New Roman" w:eastAsia="Arial Narrow" w:hAnsi="Times New Roman" w:cs="Times New Roman"/>
          <w:color w:val="000000"/>
          <w:kern w:val="0"/>
          <w:sz w:val="24"/>
          <w:lang w:val="uk-UA" w:eastAsia="uk-UA" w:bidi="uk-UA"/>
        </w:rPr>
        <w:softHyphen/>
        <w:t xml:space="preserve">ліття)» (13.00.01 - загальна педагогіка та історія педагогіки). Спецрада </w:t>
      </w:r>
      <w:r w:rsidRPr="00D3098B">
        <w:rPr>
          <w:rFonts w:ascii="Times New Roman" w:eastAsia="Arial Narrow" w:hAnsi="Times New Roman" w:cs="Times New Roman"/>
          <w:color w:val="000000"/>
          <w:kern w:val="0"/>
          <w:sz w:val="24"/>
          <w:lang w:eastAsia="ru-RU" w:bidi="ru-RU"/>
        </w:rPr>
        <w:t xml:space="preserve">К </w:t>
      </w:r>
      <w:r w:rsidRPr="00D3098B">
        <w:rPr>
          <w:rFonts w:ascii="Times New Roman" w:eastAsia="Arial Narrow" w:hAnsi="Times New Roman" w:cs="Times New Roman"/>
          <w:color w:val="000000"/>
          <w:kern w:val="0"/>
          <w:sz w:val="24"/>
          <w:lang w:val="uk-UA" w:eastAsia="uk-UA" w:bidi="uk-UA"/>
        </w:rPr>
        <w:t>23.053.02 у Кіровоградському державному педа</w:t>
      </w:r>
      <w:r w:rsidRPr="00D3098B">
        <w:rPr>
          <w:rFonts w:ascii="Times New Roman" w:eastAsia="Arial Narrow" w:hAnsi="Times New Roman" w:cs="Times New Roman"/>
          <w:color w:val="000000"/>
          <w:kern w:val="0"/>
          <w:sz w:val="24"/>
          <w:lang w:val="uk-UA" w:eastAsia="uk-UA" w:bidi="uk-UA"/>
        </w:rPr>
        <w:softHyphen/>
        <w:t>гогічному університеті імені Володимира Винниченка</w:t>
      </w:r>
    </w:p>
    <w:sectPr w:rsidR="0037774C" w:rsidRPr="00D3098B"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6">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9">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0">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1">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2">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9">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0">
    <w:nsid w:val="74326907"/>
    <w:multiLevelType w:val="singleLevel"/>
    <w:tmpl w:val="1C44D7EA"/>
    <w:lvl w:ilvl="0">
      <w:numFmt w:val="bullet"/>
      <w:lvlText w:val="-"/>
      <w:lvlJc w:val="left"/>
      <w:pPr>
        <w:tabs>
          <w:tab w:val="num" w:pos="927"/>
        </w:tabs>
        <w:ind w:left="927" w:hanging="360"/>
      </w:pPr>
      <w:rPr>
        <w:rFonts w:hint="default"/>
      </w:rPr>
    </w:lvl>
  </w:abstractNum>
  <w:abstractNum w:abstractNumId="121">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2">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7"/>
  </w:num>
  <w:num w:numId="7">
    <w:abstractNumId w:val="115"/>
  </w:num>
  <w:num w:numId="8">
    <w:abstractNumId w:val="89"/>
  </w:num>
  <w:num w:numId="9">
    <w:abstractNumId w:val="82"/>
  </w:num>
  <w:num w:numId="10">
    <w:abstractNumId w:val="91"/>
  </w:num>
  <w:num w:numId="11">
    <w:abstractNumId w:val="122"/>
  </w:num>
  <w:num w:numId="12">
    <w:abstractNumId w:val="78"/>
  </w:num>
  <w:num w:numId="13">
    <w:abstractNumId w:val="111"/>
  </w:num>
  <w:num w:numId="14">
    <w:abstractNumId w:val="110"/>
  </w:num>
  <w:num w:numId="15">
    <w:abstractNumId w:val="119"/>
  </w:num>
  <w:num w:numId="16">
    <w:abstractNumId w:val="10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0"/>
  </w:num>
  <w:num w:numId="18">
    <w:abstractNumId w:val="73"/>
  </w:num>
  <w:num w:numId="19">
    <w:abstractNumId w:val="113"/>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2"/>
  </w:num>
  <w:num w:numId="31">
    <w:abstractNumId w:val="95"/>
  </w:num>
  <w:num w:numId="32">
    <w:abstractNumId w:val="107"/>
  </w:num>
  <w:num w:numId="33">
    <w:abstractNumId w:val="86"/>
  </w:num>
  <w:num w:numId="34">
    <w:abstractNumId w:val="97"/>
  </w:num>
  <w:num w:numId="35">
    <w:abstractNumId w:val="106"/>
  </w:num>
  <w:num w:numId="36">
    <w:abstractNumId w:val="102"/>
  </w:num>
  <w:num w:numId="37">
    <w:abstractNumId w:val="114"/>
  </w:num>
  <w:num w:numId="38">
    <w:abstractNumId w:val="104"/>
  </w:num>
  <w:num w:numId="39">
    <w:abstractNumId w:val="116"/>
  </w:num>
  <w:num w:numId="40">
    <w:abstractNumId w:val="103"/>
  </w:num>
  <w:num w:numId="41">
    <w:abstractNumId w:val="10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DAE8B6-FEBD-4C24-92F3-AF0BF9FCE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67</Words>
  <Characters>386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2020-05-23T20:14:00Z</dcterms:created>
  <dcterms:modified xsi:type="dcterms:W3CDTF">2020-05-23T20:35:00Z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