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7356" w14:textId="5CC0C0E3" w:rsidR="005820E2" w:rsidRDefault="000C36B9" w:rsidP="000C36B9">
      <w:pPr>
        <w:rPr>
          <w:rFonts w:ascii="Verdana" w:hAnsi="Verdana"/>
          <w:b/>
          <w:bCs/>
          <w:color w:val="000000"/>
          <w:shd w:val="clear" w:color="auto" w:fill="FFFFFF"/>
        </w:rPr>
      </w:pPr>
      <w:r>
        <w:rPr>
          <w:rFonts w:ascii="Verdana" w:hAnsi="Verdana"/>
          <w:b/>
          <w:bCs/>
          <w:color w:val="000000"/>
          <w:shd w:val="clear" w:color="auto" w:fill="FFFFFF"/>
        </w:rPr>
        <w:t>Перегудов Володимир Володимирович. Управління вибуховою підготовкою гірничої маси у глибоких залізорудних кар'єрах : Дис... д-ра наук: 05.15.03 - 2003.</w:t>
      </w:r>
    </w:p>
    <w:p w14:paraId="775EEA0F" w14:textId="77777777" w:rsidR="000C36B9" w:rsidRPr="000C36B9" w:rsidRDefault="000C36B9" w:rsidP="000C36B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C36B9">
        <w:rPr>
          <w:rFonts w:ascii="Times New Roman" w:eastAsia="Times New Roman" w:hAnsi="Times New Roman" w:cs="Times New Roman"/>
          <w:color w:val="000000"/>
          <w:sz w:val="27"/>
          <w:szCs w:val="27"/>
        </w:rPr>
        <w:t>Перегудов В.В. Управління вибуховою підготовкою гірничої маси у глибоких залізорудних кар’єрах. Рукопис.</w:t>
      </w:r>
    </w:p>
    <w:p w14:paraId="0F4643AE" w14:textId="77777777" w:rsidR="000C36B9" w:rsidRPr="000C36B9" w:rsidRDefault="000C36B9" w:rsidP="000C36B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C36B9">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спеціальністю 05.15.03 – “Відкрита розробка родовищ корисних копалин”. – Криворізький технічний університет, Кривий Ріг, 200 .</w:t>
      </w:r>
    </w:p>
    <w:p w14:paraId="159F1200" w14:textId="77777777" w:rsidR="000C36B9" w:rsidRPr="000C36B9" w:rsidRDefault="000C36B9" w:rsidP="000C36B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C36B9">
        <w:rPr>
          <w:rFonts w:ascii="Times New Roman" w:eastAsia="Times New Roman" w:hAnsi="Times New Roman" w:cs="Times New Roman"/>
          <w:color w:val="000000"/>
          <w:sz w:val="27"/>
          <w:szCs w:val="27"/>
        </w:rPr>
        <w:t>Дисертація присвячена рішенню проблеми управління вибуховою підготовкою гірничої маси шляхом розробки ефективних технологічних методів ведення буровибухових робіт у глибоких залізорудних кар’єрах на основі досліджених закономірностей процесу вибухового знеміцнення і руйнування масивів важкопідриваємих скельних гірських порід.</w:t>
      </w:r>
    </w:p>
    <w:p w14:paraId="12824ECA" w14:textId="77777777" w:rsidR="000C36B9" w:rsidRPr="000C36B9" w:rsidRDefault="000C36B9" w:rsidP="000C36B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C36B9">
        <w:rPr>
          <w:rFonts w:ascii="Times New Roman" w:eastAsia="Times New Roman" w:hAnsi="Times New Roman" w:cs="Times New Roman"/>
          <w:color w:val="000000"/>
          <w:sz w:val="27"/>
          <w:szCs w:val="27"/>
        </w:rPr>
        <w:t>Досліджено вплив основних властивостей і умов руйнування масивів гірських порід на якісні та кількісні характеристики дії вибуху свердловинних зарядів. Розкритий механізм вибухового знеміцнення гірських порід і визначені при цьому умови, що забезпечують інтенсивне тріщиноутворення. Установлені закономірності зниження міцнісних характеристик гірських порід під впливом багаторазових навантажень та розвитку зон знеміцнення від напруженого стану масиву гірських порід, залежності зміни зон пластичних деформацій і тріщиноутворення від величини заряду вибухової речовини і його діаметра. На їх основі розроблені нові технологічні методи і визначені параметри БВР при уступній відбійці. Запропоновано систему комплексного контролю параметрів і результатів БВР. Основні результати досліджень випробувані і впроваджені на залізорудних кар’єрах Криворізького басейну при виконанні масових вибухів.</w:t>
      </w:r>
    </w:p>
    <w:p w14:paraId="69B4A8CB" w14:textId="77777777" w:rsidR="000C36B9" w:rsidRPr="000C36B9" w:rsidRDefault="000C36B9" w:rsidP="000C36B9"/>
    <w:sectPr w:rsidR="000C36B9" w:rsidRPr="000C36B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8875" w14:textId="77777777" w:rsidR="005A6F20" w:rsidRDefault="005A6F20">
      <w:pPr>
        <w:spacing w:after="0" w:line="240" w:lineRule="auto"/>
      </w:pPr>
      <w:r>
        <w:separator/>
      </w:r>
    </w:p>
  </w:endnote>
  <w:endnote w:type="continuationSeparator" w:id="0">
    <w:p w14:paraId="768D0543" w14:textId="77777777" w:rsidR="005A6F20" w:rsidRDefault="005A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73BD" w14:textId="77777777" w:rsidR="005A6F20" w:rsidRDefault="005A6F20">
      <w:pPr>
        <w:spacing w:after="0" w:line="240" w:lineRule="auto"/>
      </w:pPr>
      <w:r>
        <w:separator/>
      </w:r>
    </w:p>
  </w:footnote>
  <w:footnote w:type="continuationSeparator" w:id="0">
    <w:p w14:paraId="431A3FEE" w14:textId="77777777" w:rsidR="005A6F20" w:rsidRDefault="005A6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6F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6F20"/>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68948</TotalTime>
  <Pages>1</Pages>
  <Words>249</Words>
  <Characters>1424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742</cp:revision>
  <dcterms:created xsi:type="dcterms:W3CDTF">2024-06-20T08:51:00Z</dcterms:created>
  <dcterms:modified xsi:type="dcterms:W3CDTF">2024-11-14T15:31:00Z</dcterms:modified>
  <cp:category/>
</cp:coreProperties>
</file>