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14B06" w:rsidRDefault="00314B06" w:rsidP="00314B06">
      <w:r w:rsidRPr="00314B06">
        <w:rPr>
          <w:rFonts w:ascii="Times New Roman" w:eastAsia="Arial Narrow" w:hAnsi="Times New Roman" w:cs="Times New Roman"/>
          <w:b/>
          <w:bCs/>
          <w:color w:val="000000"/>
          <w:kern w:val="0"/>
          <w:sz w:val="24"/>
          <w:lang w:val="uk-UA" w:eastAsia="uk-UA" w:bidi="uk-UA"/>
        </w:rPr>
        <w:t>Тимків Іван Романович</w:t>
      </w:r>
      <w:r w:rsidRPr="00314B06">
        <w:rPr>
          <w:rFonts w:ascii="Times New Roman" w:hAnsi="Times New Roman" w:cs="Times New Roman"/>
          <w:color w:val="000000"/>
          <w:kern w:val="0"/>
          <w:sz w:val="24"/>
          <w:szCs w:val="24"/>
          <w:lang w:val="uk-UA" w:eastAsia="uk-UA" w:bidi="uk-UA"/>
        </w:rPr>
        <w:t>, асистент кафедри вищої математи</w:t>
      </w:r>
      <w:r w:rsidRPr="00314B06">
        <w:rPr>
          <w:rFonts w:ascii="Times New Roman" w:hAnsi="Times New Roman" w:cs="Times New Roman"/>
          <w:color w:val="000000"/>
          <w:kern w:val="0"/>
          <w:sz w:val="24"/>
          <w:szCs w:val="24"/>
          <w:lang w:val="uk-UA" w:eastAsia="uk-UA" w:bidi="uk-UA"/>
        </w:rPr>
        <w:softHyphen/>
        <w:t>ки Івано-Франківського національного технічного університету нафти і газу: «Багатоточкові задачі для лінійних параболічних рівнянь зі змінними коефіцієнтами» (01.01.02 - диференціальні рівняння). Спецрада Д 35.051.07 у Львівському національному університеті імені Івана Франка</w:t>
      </w:r>
    </w:p>
    <w:sectPr w:rsidR="00047DE3" w:rsidRPr="00314B0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8F668-5B16-46CB-8D79-1A9F8825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2020-05-02T10:41:00Z</dcterms:created>
  <dcterms:modified xsi:type="dcterms:W3CDTF">2020-05-02T12:13:00Z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