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1DB5" w14:textId="77777777" w:rsidR="001F3990" w:rsidRDefault="001F3990" w:rsidP="001F3990">
      <w:pPr>
        <w:pStyle w:val="afffffffffffffffffffffffffff5"/>
        <w:rPr>
          <w:rFonts w:ascii="Verdana" w:hAnsi="Verdana"/>
          <w:color w:val="000000"/>
          <w:sz w:val="21"/>
          <w:szCs w:val="21"/>
        </w:rPr>
      </w:pPr>
      <w:r>
        <w:rPr>
          <w:rFonts w:ascii="Helvetica" w:hAnsi="Helvetica" w:cs="Helvetica"/>
          <w:b/>
          <w:bCs w:val="0"/>
          <w:color w:val="222222"/>
          <w:sz w:val="21"/>
          <w:szCs w:val="21"/>
        </w:rPr>
        <w:t>Кадыкенов, Болат Мугдиевич.</w:t>
      </w:r>
    </w:p>
    <w:p w14:paraId="371C86A4" w14:textId="77777777" w:rsidR="001F3990" w:rsidRDefault="001F3990" w:rsidP="001F3990">
      <w:pPr>
        <w:pStyle w:val="20"/>
        <w:spacing w:before="0" w:after="312"/>
        <w:rPr>
          <w:rFonts w:ascii="Arial" w:hAnsi="Arial" w:cs="Arial"/>
          <w:caps/>
          <w:color w:val="333333"/>
          <w:sz w:val="27"/>
          <w:szCs w:val="27"/>
        </w:rPr>
      </w:pPr>
      <w:r>
        <w:rPr>
          <w:rFonts w:ascii="Helvetica" w:hAnsi="Helvetica" w:cs="Helvetica"/>
          <w:caps/>
          <w:color w:val="222222"/>
          <w:sz w:val="21"/>
          <w:szCs w:val="21"/>
        </w:rPr>
        <w:t>Асимптотика решений некоторых сингулярно возмущенных краевых задач для линейных гиперболических уравнений и систем с неполными вырождениями : диссертация ... кандидата физико-математических наук : 01.01.02. - Алма-Ата, 1984. - 116 с. : ил.</w:t>
      </w:r>
    </w:p>
    <w:p w14:paraId="5C660BE8" w14:textId="77777777" w:rsidR="001F3990" w:rsidRDefault="001F3990" w:rsidP="001F399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Кадыкенов, Болат Мугдиевич</w:t>
      </w:r>
    </w:p>
    <w:p w14:paraId="51E3A450" w14:textId="77777777" w:rsidR="001F3990" w:rsidRDefault="001F3990" w:rsidP="001F39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5237385" w14:textId="77777777" w:rsidR="001F3990" w:rsidRDefault="001F3990" w:rsidP="001F39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СИНГУЛЯРНО ВОЗМУЩЕННАЯ ПЕРВАЯ КРАЕВАЯ ЗАДАЧА ДНЯ</w:t>
      </w:r>
    </w:p>
    <w:p w14:paraId="5C1382B7" w14:textId="77777777" w:rsidR="001F3990" w:rsidRDefault="001F3990" w:rsidP="001F39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СИСТЕМ ЛИНЕЙНЫХ ГИПЕРБОЛИЧЕСКИХ УРАВНЕНИЙ</w:t>
      </w:r>
    </w:p>
    <w:p w14:paraId="738A98AB" w14:textId="77777777" w:rsidR="001F3990" w:rsidRDefault="001F3990" w:rsidP="001F39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задачи. Основные предположения и результаты.</w:t>
      </w:r>
    </w:p>
    <w:p w14:paraId="270FD16F" w14:textId="77777777" w:rsidR="001F3990" w:rsidRDefault="001F3990" w:rsidP="001F39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Построение асимптотики решения основной задачи (I.I), (1.2)</w:t>
      </w:r>
    </w:p>
    <w:p w14:paraId="24E245CD" w14:textId="77777777" w:rsidR="001F3990" w:rsidRDefault="001F3990" w:rsidP="001F39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Оценки остаточных членов</w:t>
      </w:r>
    </w:p>
    <w:p w14:paraId="179C7EF9" w14:textId="77777777" w:rsidR="001F3990" w:rsidRDefault="001F3990" w:rsidP="001F39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СИНГУЛЯРНО ВОЗМУЩЕННАЯ ЗАДАЧА КОШИ С НАЧАЛЬНЫМ СКАЧКОМ ДЛЯ МНОГОМЕРНЫХ ГИПЕРБОЛИЧЕСКИХ УРАВНЕНИЙ ВТОРОГО ПОРЯДКА</w:t>
      </w:r>
    </w:p>
    <w:p w14:paraId="69BFE475" w14:textId="77777777" w:rsidR="001F3990" w:rsidRDefault="001F3990" w:rsidP="001F39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задачи.</w:t>
      </w:r>
    </w:p>
    <w:p w14:paraId="01AC39B8" w14:textId="77777777" w:rsidR="001F3990" w:rsidRDefault="001F3990" w:rsidP="001F39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Определение начального скачка.</w:t>
      </w:r>
    </w:p>
    <w:p w14:paraId="472EF9D2" w14:textId="77777777" w:rsidR="001F3990" w:rsidRDefault="001F3990" w:rsidP="001F39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Построение асимптотического разложения решения основной задачи (2.1), (2.2)</w:t>
      </w:r>
    </w:p>
    <w:p w14:paraId="7032CD0C" w14:textId="77777777" w:rsidR="001F3990" w:rsidRDefault="001F3990" w:rsidP="001F39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Оценки пограничных функций.</w:t>
      </w:r>
    </w:p>
    <w:p w14:paraId="67F13B72" w14:textId="77777777" w:rsidR="001F3990" w:rsidRDefault="001F3990" w:rsidP="001F39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Доказательство справедливости асимптотического разложения.</w:t>
      </w:r>
    </w:p>
    <w:p w14:paraId="2C826872" w14:textId="77777777" w:rsidR="001F3990" w:rsidRDefault="001F3990" w:rsidP="001F39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СИНГУЛЯРНО ВОЗМУЩЕННЫЕ СМЕШАННЫЕ ЗАДАЧИ С НАЧАЛЬНЫМИ СКАЧКАМИ ДЛЯ ГИПЕРБОЛИЧЕСКИХ УРАВНЕНИЙ ВТОРОГО ПОРЯДКА, ВЫРОЖДАЩИХСЯ В ДИФФЕРЕНЦИАЛЬНЫЕ УРАВНЕНИЯ ПЕРВОГО ПОРЯДКА.</w:t>
      </w:r>
    </w:p>
    <w:p w14:paraId="21EDA3B3" w14:textId="77777777" w:rsidR="001F3990" w:rsidRDefault="001F3990" w:rsidP="001F39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Первая задача.</w:t>
      </w:r>
    </w:p>
    <w:p w14:paraId="34ADCC0A" w14:textId="77777777" w:rsidR="001F3990" w:rsidRDefault="001F3990" w:rsidP="001F39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Вторая задача</w:t>
      </w:r>
    </w:p>
    <w:p w14:paraId="4FDAD129" w14:textId="4D25DA4B" w:rsidR="00BD642D" w:rsidRPr="001F3990" w:rsidRDefault="00BD642D" w:rsidP="001F3990"/>
    <w:sectPr w:rsidR="00BD642D" w:rsidRPr="001F399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EC74D" w14:textId="77777777" w:rsidR="00B11C40" w:rsidRDefault="00B11C40">
      <w:pPr>
        <w:spacing w:after="0" w:line="240" w:lineRule="auto"/>
      </w:pPr>
      <w:r>
        <w:separator/>
      </w:r>
    </w:p>
  </w:endnote>
  <w:endnote w:type="continuationSeparator" w:id="0">
    <w:p w14:paraId="66B9229F" w14:textId="77777777" w:rsidR="00B11C40" w:rsidRDefault="00B1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63BA1" w14:textId="77777777" w:rsidR="00B11C40" w:rsidRDefault="00B11C40"/>
    <w:p w14:paraId="6A9A795C" w14:textId="77777777" w:rsidR="00B11C40" w:rsidRDefault="00B11C40"/>
    <w:p w14:paraId="432EB196" w14:textId="77777777" w:rsidR="00B11C40" w:rsidRDefault="00B11C40"/>
    <w:p w14:paraId="715FA84C" w14:textId="77777777" w:rsidR="00B11C40" w:rsidRDefault="00B11C40"/>
    <w:p w14:paraId="7DC85F85" w14:textId="77777777" w:rsidR="00B11C40" w:rsidRDefault="00B11C40"/>
    <w:p w14:paraId="0B057186" w14:textId="77777777" w:rsidR="00B11C40" w:rsidRDefault="00B11C40"/>
    <w:p w14:paraId="6AE0CD10" w14:textId="77777777" w:rsidR="00B11C40" w:rsidRDefault="00B11C4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2E0097" wp14:editId="2ED9A99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07C3D" w14:textId="77777777" w:rsidR="00B11C40" w:rsidRDefault="00B11C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2E009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F07C3D" w14:textId="77777777" w:rsidR="00B11C40" w:rsidRDefault="00B11C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27BF2B" w14:textId="77777777" w:rsidR="00B11C40" w:rsidRDefault="00B11C40"/>
    <w:p w14:paraId="08DDC53E" w14:textId="77777777" w:rsidR="00B11C40" w:rsidRDefault="00B11C40"/>
    <w:p w14:paraId="3EE48F39" w14:textId="77777777" w:rsidR="00B11C40" w:rsidRDefault="00B11C4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4C3F73" wp14:editId="5B2B1C0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F56C7" w14:textId="77777777" w:rsidR="00B11C40" w:rsidRDefault="00B11C40"/>
                          <w:p w14:paraId="6AD0EE40" w14:textId="77777777" w:rsidR="00B11C40" w:rsidRDefault="00B11C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4C3F7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9F56C7" w14:textId="77777777" w:rsidR="00B11C40" w:rsidRDefault="00B11C40"/>
                    <w:p w14:paraId="6AD0EE40" w14:textId="77777777" w:rsidR="00B11C40" w:rsidRDefault="00B11C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576448" w14:textId="77777777" w:rsidR="00B11C40" w:rsidRDefault="00B11C40"/>
    <w:p w14:paraId="70AF118B" w14:textId="77777777" w:rsidR="00B11C40" w:rsidRDefault="00B11C40">
      <w:pPr>
        <w:rPr>
          <w:sz w:val="2"/>
          <w:szCs w:val="2"/>
        </w:rPr>
      </w:pPr>
    </w:p>
    <w:p w14:paraId="0740F736" w14:textId="77777777" w:rsidR="00B11C40" w:rsidRDefault="00B11C40"/>
    <w:p w14:paraId="625893E1" w14:textId="77777777" w:rsidR="00B11C40" w:rsidRDefault="00B11C40">
      <w:pPr>
        <w:spacing w:after="0" w:line="240" w:lineRule="auto"/>
      </w:pPr>
    </w:p>
  </w:footnote>
  <w:footnote w:type="continuationSeparator" w:id="0">
    <w:p w14:paraId="781A0D36" w14:textId="77777777" w:rsidR="00B11C40" w:rsidRDefault="00B11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0"/>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95578</TotalTime>
  <Pages>1</Pages>
  <Words>178</Words>
  <Characters>1018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464</cp:revision>
  <cp:lastPrinted>2009-02-06T05:36:00Z</cp:lastPrinted>
  <dcterms:created xsi:type="dcterms:W3CDTF">2024-01-07T13:43:00Z</dcterms:created>
  <dcterms:modified xsi:type="dcterms:W3CDTF">2025-05-19T09:18:00Z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