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1323"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Лацитис, Ионас Ионович.</w:t>
      </w:r>
    </w:p>
    <w:p w14:paraId="11C8DEF7"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Исследование акустоэлектрических явлений в структуре металл-диэлектрик-CdS-LiNbO/</w:t>
      </w:r>
      <w:proofErr w:type="gramStart"/>
      <w:r w:rsidRPr="00C0226E">
        <w:rPr>
          <w:rFonts w:ascii="Helvetica" w:eastAsia="Symbol" w:hAnsi="Helvetica" w:cs="Helvetica"/>
          <w:b/>
          <w:bCs/>
          <w:color w:val="222222"/>
          <w:kern w:val="0"/>
          <w:sz w:val="21"/>
          <w:szCs w:val="21"/>
          <w:lang w:eastAsia="ru-RU"/>
        </w:rPr>
        <w:t>3 :</w:t>
      </w:r>
      <w:proofErr w:type="gramEnd"/>
      <w:r w:rsidRPr="00C0226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Вильнюс, 1984. - 144 </w:t>
      </w:r>
      <w:proofErr w:type="gramStart"/>
      <w:r w:rsidRPr="00C0226E">
        <w:rPr>
          <w:rFonts w:ascii="Helvetica" w:eastAsia="Symbol" w:hAnsi="Helvetica" w:cs="Helvetica"/>
          <w:b/>
          <w:bCs/>
          <w:color w:val="222222"/>
          <w:kern w:val="0"/>
          <w:sz w:val="21"/>
          <w:szCs w:val="21"/>
          <w:lang w:eastAsia="ru-RU"/>
        </w:rPr>
        <w:t>с. :</w:t>
      </w:r>
      <w:proofErr w:type="gramEnd"/>
      <w:r w:rsidRPr="00C0226E">
        <w:rPr>
          <w:rFonts w:ascii="Helvetica" w:eastAsia="Symbol" w:hAnsi="Helvetica" w:cs="Helvetica"/>
          <w:b/>
          <w:bCs/>
          <w:color w:val="222222"/>
          <w:kern w:val="0"/>
          <w:sz w:val="21"/>
          <w:szCs w:val="21"/>
          <w:lang w:eastAsia="ru-RU"/>
        </w:rPr>
        <w:t xml:space="preserve"> ил.</w:t>
      </w:r>
    </w:p>
    <w:p w14:paraId="621E5483"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Оглавление диссертациикандидат физико-математических наук Лацитис, Ионас Ионович</w:t>
      </w:r>
    </w:p>
    <w:p w14:paraId="409D1AEE"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ВВЕДЕНИЕ</w:t>
      </w:r>
    </w:p>
    <w:p w14:paraId="661EE12B"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 xml:space="preserve">ГЛАВА I. ВЗЖуЮДЕЙСТВИЕ ПАВ С НОСИТЕЛЯМИ ЗАРЯДА В СЛОИСТЫХ СТРУКТУРАХ </w:t>
      </w:r>
      <w:proofErr w:type="gramStart"/>
      <w:r w:rsidRPr="00C0226E">
        <w:rPr>
          <w:rFonts w:ascii="Helvetica" w:eastAsia="Symbol" w:hAnsi="Helvetica" w:cs="Helvetica"/>
          <w:b/>
          <w:bCs/>
          <w:color w:val="222222"/>
          <w:kern w:val="0"/>
          <w:sz w:val="21"/>
          <w:szCs w:val="21"/>
          <w:lang w:eastAsia="ru-RU"/>
        </w:rPr>
        <w:t>&lt; .II</w:t>
      </w:r>
      <w:proofErr w:type="gramEnd"/>
    </w:p>
    <w:p w14:paraId="49B11E1D"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§1.1. Влияние носителей-заряда на поглощение и фазовую скорость ПАВ.</w:t>
      </w:r>
    </w:p>
    <w:p w14:paraId="2ADD232A"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 1.2. АЭ эффект.</w:t>
      </w:r>
    </w:p>
    <w:p w14:paraId="009AD9EE"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 1.3. Свертка сигналов в слоистой структуре.</w:t>
      </w:r>
    </w:p>
    <w:p w14:paraId="4FA72081"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 1.4. Влияние поперечного электрического поля на</w:t>
      </w:r>
    </w:p>
    <w:p w14:paraId="5996D2AC"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АЭ взаимодействие в слоистых структурах.</w:t>
      </w:r>
    </w:p>
    <w:p w14:paraId="0A1D05AD"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ГЛАВА II. ЭКСПЕРИМЕНТАЛЬНАЯ МЕТОДИКА.</w:t>
      </w:r>
    </w:p>
    <w:p w14:paraId="166F74A0"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 2.1. Изготовление структуры металл-диэлектрик</w:t>
      </w:r>
    </w:p>
    <w:p w14:paraId="4CD9C922"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GLS -LiNbOj.</w:t>
      </w:r>
    </w:p>
    <w:p w14:paraId="5A06013B"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 2.2. Методика и аппаратура АЭ исследований</w:t>
      </w:r>
    </w:p>
    <w:p w14:paraId="336A1325"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 2.3. Измерения вольтамперных характеристик и емкости структуры</w:t>
      </w:r>
    </w:p>
    <w:p w14:paraId="076D3CB3"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ГЛАВА III. АКУСТОЭЛЕКТРИЧЕСКИЕ ЯВЛЕНИЯ В СТРУКТУРЕ МЕТАМ</w:t>
      </w:r>
    </w:p>
    <w:p w14:paraId="04BE52BB"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-диэлектрик-&amp;LS -UNbD3.</w:t>
      </w:r>
    </w:p>
    <w:p w14:paraId="14789026"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 3.1. Электронное поглощение в структуре МДП</w:t>
      </w:r>
    </w:p>
    <w:p w14:paraId="703ECED4"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-пьезоэлектрик</w:t>
      </w:r>
    </w:p>
    <w:p w14:paraId="349190BB"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3.1.1. Теория</w:t>
      </w:r>
    </w:p>
    <w:p w14:paraId="4F6A1732"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3.1.2. Эксперимент</w:t>
      </w:r>
    </w:p>
    <w:p w14:paraId="3408BB05"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 3.2. Влияние электрического поля на поглощение и скорость ПАВ.</w:t>
      </w:r>
    </w:p>
    <w:p w14:paraId="4DFB9132"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 3.3. Изменение проводимости пленки CdS в поперечном электрическом поле</w:t>
      </w:r>
    </w:p>
    <w:p w14:paraId="46FE17F6"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3.3.1. Распределение электрического поля в слоистой структуре.</w:t>
      </w:r>
    </w:p>
    <w:p w14:paraId="1CEA0851"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3.3.2. Зависимость проводимости полупроводниковой -пленки от напряженности электрического поля</w:t>
      </w:r>
    </w:p>
    <w:p w14:paraId="594DDDFF"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 3.4. Особенности электронного поглощения в структуре МДП-ПЭ.</w:t>
      </w:r>
    </w:p>
    <w:p w14:paraId="1B4A5FEC"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 3.5. Акустоэлектрический эффект.</w:t>
      </w:r>
    </w:p>
    <w:p w14:paraId="0F4EA3E0"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 3.6. Свертка ПАВ в структуре ВДП-ПЭ.III</w:t>
      </w:r>
    </w:p>
    <w:p w14:paraId="56F17242"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ГЛАВА 1У. ПРИМЕНЕНИЕ СТРУКТУРЫ МДП-ПЭ ДЛЯ ОБРАБОТКИ</w:t>
      </w:r>
    </w:p>
    <w:p w14:paraId="07B93C6D"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lastRenderedPageBreak/>
        <w:t>ЭЛЕКТРИЧЕСКИХ СИГНАЛОВ.</w:t>
      </w:r>
    </w:p>
    <w:p w14:paraId="684FCB08"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 4.1. Фазовращатель на ПАВ.</w:t>
      </w:r>
    </w:p>
    <w:p w14:paraId="582CDCE7"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 4.2. Электрически управляемый генератор на ПАВ.</w:t>
      </w:r>
    </w:p>
    <w:p w14:paraId="4C237271" w14:textId="77777777" w:rsidR="00C0226E" w:rsidRPr="00C0226E" w:rsidRDefault="00C0226E" w:rsidP="00C0226E">
      <w:pPr>
        <w:rPr>
          <w:rFonts w:ascii="Helvetica" w:eastAsia="Symbol" w:hAnsi="Helvetica" w:cs="Helvetica"/>
          <w:b/>
          <w:bCs/>
          <w:color w:val="222222"/>
          <w:kern w:val="0"/>
          <w:sz w:val="21"/>
          <w:szCs w:val="21"/>
          <w:lang w:eastAsia="ru-RU"/>
        </w:rPr>
      </w:pPr>
      <w:r w:rsidRPr="00C0226E">
        <w:rPr>
          <w:rFonts w:ascii="Helvetica" w:eastAsia="Symbol" w:hAnsi="Helvetica" w:cs="Helvetica"/>
          <w:b/>
          <w:bCs/>
          <w:color w:val="222222"/>
          <w:kern w:val="0"/>
          <w:sz w:val="21"/>
          <w:szCs w:val="21"/>
          <w:lang w:eastAsia="ru-RU"/>
        </w:rPr>
        <w:t>§ 4.3. Структура МДП-ПЭ в качестве конвольвера</w:t>
      </w:r>
    </w:p>
    <w:p w14:paraId="3869883D" w14:textId="09587367" w:rsidR="00F11235" w:rsidRPr="00C0226E" w:rsidRDefault="00F11235" w:rsidP="00C0226E"/>
    <w:sectPr w:rsidR="00F11235" w:rsidRPr="00C0226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41CD4" w14:textId="77777777" w:rsidR="004C24F0" w:rsidRDefault="004C24F0">
      <w:pPr>
        <w:spacing w:after="0" w:line="240" w:lineRule="auto"/>
      </w:pPr>
      <w:r>
        <w:separator/>
      </w:r>
    </w:p>
  </w:endnote>
  <w:endnote w:type="continuationSeparator" w:id="0">
    <w:p w14:paraId="2FEFFBCF" w14:textId="77777777" w:rsidR="004C24F0" w:rsidRDefault="004C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1A36A" w14:textId="77777777" w:rsidR="004C24F0" w:rsidRDefault="004C24F0"/>
    <w:p w14:paraId="52C6CDBB" w14:textId="77777777" w:rsidR="004C24F0" w:rsidRDefault="004C24F0"/>
    <w:p w14:paraId="2FCF6FED" w14:textId="77777777" w:rsidR="004C24F0" w:rsidRDefault="004C24F0"/>
    <w:p w14:paraId="4405ADA4" w14:textId="77777777" w:rsidR="004C24F0" w:rsidRDefault="004C24F0"/>
    <w:p w14:paraId="28E33E8D" w14:textId="77777777" w:rsidR="004C24F0" w:rsidRDefault="004C24F0"/>
    <w:p w14:paraId="30E37620" w14:textId="77777777" w:rsidR="004C24F0" w:rsidRDefault="004C24F0"/>
    <w:p w14:paraId="2137675E" w14:textId="77777777" w:rsidR="004C24F0" w:rsidRDefault="004C24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2B3C15" wp14:editId="13ACA7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710E2" w14:textId="77777777" w:rsidR="004C24F0" w:rsidRDefault="004C24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2B3C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4710E2" w14:textId="77777777" w:rsidR="004C24F0" w:rsidRDefault="004C24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854E66" w14:textId="77777777" w:rsidR="004C24F0" w:rsidRDefault="004C24F0"/>
    <w:p w14:paraId="461D834F" w14:textId="77777777" w:rsidR="004C24F0" w:rsidRDefault="004C24F0"/>
    <w:p w14:paraId="754348E2" w14:textId="77777777" w:rsidR="004C24F0" w:rsidRDefault="004C24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A2CA57" wp14:editId="3D395A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E0BDE" w14:textId="77777777" w:rsidR="004C24F0" w:rsidRDefault="004C24F0"/>
                          <w:p w14:paraId="4C8A1FF6" w14:textId="77777777" w:rsidR="004C24F0" w:rsidRDefault="004C24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A2CA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2E0BDE" w14:textId="77777777" w:rsidR="004C24F0" w:rsidRDefault="004C24F0"/>
                    <w:p w14:paraId="4C8A1FF6" w14:textId="77777777" w:rsidR="004C24F0" w:rsidRDefault="004C24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50087A" w14:textId="77777777" w:rsidR="004C24F0" w:rsidRDefault="004C24F0"/>
    <w:p w14:paraId="66620C41" w14:textId="77777777" w:rsidR="004C24F0" w:rsidRDefault="004C24F0">
      <w:pPr>
        <w:rPr>
          <w:sz w:val="2"/>
          <w:szCs w:val="2"/>
        </w:rPr>
      </w:pPr>
    </w:p>
    <w:p w14:paraId="5A7D14F2" w14:textId="77777777" w:rsidR="004C24F0" w:rsidRDefault="004C24F0"/>
    <w:p w14:paraId="0B996102" w14:textId="77777777" w:rsidR="004C24F0" w:rsidRDefault="004C24F0">
      <w:pPr>
        <w:spacing w:after="0" w:line="240" w:lineRule="auto"/>
      </w:pPr>
    </w:p>
  </w:footnote>
  <w:footnote w:type="continuationSeparator" w:id="0">
    <w:p w14:paraId="33AFE28D" w14:textId="77777777" w:rsidR="004C24F0" w:rsidRDefault="004C2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4F0"/>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162844</TotalTime>
  <Pages>2</Pages>
  <Words>241</Words>
  <Characters>1377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4930</cp:revision>
  <cp:lastPrinted>2009-02-06T05:36:00Z</cp:lastPrinted>
  <dcterms:created xsi:type="dcterms:W3CDTF">2024-01-07T13:43:00Z</dcterms:created>
  <dcterms:modified xsi:type="dcterms:W3CDTF">2025-09-13T06:50:00Z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