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ACE95" w14:textId="77777777" w:rsidR="002413C7" w:rsidRDefault="002413C7" w:rsidP="002413C7">
      <w:pPr>
        <w:rPr>
          <w:rFonts w:ascii="Verdana" w:hAnsi="Verdana"/>
          <w:color w:val="000000"/>
          <w:sz w:val="18"/>
          <w:szCs w:val="18"/>
          <w:shd w:val="clear" w:color="auto" w:fill="FFFFFF"/>
        </w:rPr>
      </w:pPr>
      <w:r>
        <w:rPr>
          <w:rFonts w:ascii="Verdana" w:hAnsi="Verdana"/>
          <w:color w:val="000000"/>
          <w:sz w:val="18"/>
          <w:szCs w:val="18"/>
          <w:shd w:val="clear" w:color="auto" w:fill="FFFFFF"/>
        </w:rPr>
        <w:t>Сравнительный статистический анализ демографического развития Москвы и Санкт-Петербурга</w:t>
      </w:r>
    </w:p>
    <w:p w14:paraId="553834F7" w14:textId="77777777" w:rsidR="002413C7" w:rsidRDefault="002413C7" w:rsidP="002413C7">
      <w:pPr>
        <w:rPr>
          <w:rFonts w:ascii="Verdana" w:hAnsi="Verdana"/>
          <w:color w:val="000000"/>
          <w:sz w:val="18"/>
          <w:szCs w:val="18"/>
          <w:shd w:val="clear" w:color="auto" w:fill="FFFFFF"/>
        </w:rPr>
      </w:pPr>
    </w:p>
    <w:p w14:paraId="6854BA86" w14:textId="77777777" w:rsidR="002413C7" w:rsidRDefault="002413C7" w:rsidP="002413C7">
      <w:pPr>
        <w:rPr>
          <w:rFonts w:ascii="Verdana" w:hAnsi="Verdana"/>
          <w:color w:val="000000"/>
          <w:sz w:val="18"/>
          <w:szCs w:val="18"/>
          <w:shd w:val="clear" w:color="auto" w:fill="FFFFFF"/>
        </w:rPr>
      </w:pPr>
    </w:p>
    <w:p w14:paraId="58D196BA" w14:textId="77777777" w:rsidR="002413C7" w:rsidRDefault="002413C7" w:rsidP="002413C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Поздняков, Юрий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B903B01" w14:textId="77777777" w:rsidR="002413C7" w:rsidRDefault="002413C7" w:rsidP="002413C7">
      <w:pPr>
        <w:spacing w:line="270" w:lineRule="atLeast"/>
        <w:rPr>
          <w:rFonts w:ascii="Verdana" w:hAnsi="Verdana"/>
          <w:color w:val="000000"/>
          <w:sz w:val="18"/>
          <w:szCs w:val="18"/>
        </w:rPr>
      </w:pPr>
      <w:r>
        <w:rPr>
          <w:rFonts w:ascii="Verdana" w:hAnsi="Verdana"/>
          <w:color w:val="000000"/>
          <w:sz w:val="18"/>
          <w:szCs w:val="18"/>
        </w:rPr>
        <w:t>2005</w:t>
      </w:r>
    </w:p>
    <w:p w14:paraId="6734829B" w14:textId="77777777" w:rsidR="002413C7" w:rsidRDefault="002413C7" w:rsidP="002413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4836E37" w14:textId="77777777" w:rsidR="002413C7" w:rsidRDefault="002413C7" w:rsidP="002413C7">
      <w:pPr>
        <w:spacing w:line="270" w:lineRule="atLeast"/>
        <w:rPr>
          <w:rFonts w:ascii="Verdana" w:hAnsi="Verdana"/>
          <w:color w:val="000000"/>
          <w:sz w:val="18"/>
          <w:szCs w:val="18"/>
        </w:rPr>
      </w:pPr>
      <w:r>
        <w:rPr>
          <w:rFonts w:ascii="Verdana" w:hAnsi="Verdana"/>
          <w:color w:val="000000"/>
          <w:sz w:val="18"/>
          <w:szCs w:val="18"/>
        </w:rPr>
        <w:t>Поздняков, Юрий Александрович</w:t>
      </w:r>
    </w:p>
    <w:p w14:paraId="21282221" w14:textId="77777777" w:rsidR="002413C7" w:rsidRDefault="002413C7" w:rsidP="002413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B1FFEB" w14:textId="77777777" w:rsidR="002413C7" w:rsidRDefault="002413C7" w:rsidP="002413C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B38921" w14:textId="77777777" w:rsidR="002413C7" w:rsidRDefault="002413C7" w:rsidP="002413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0A077A8" w14:textId="77777777" w:rsidR="002413C7" w:rsidRDefault="002413C7" w:rsidP="002413C7">
      <w:pPr>
        <w:spacing w:line="270" w:lineRule="atLeast"/>
        <w:rPr>
          <w:rFonts w:ascii="Verdana" w:hAnsi="Verdana"/>
          <w:color w:val="000000"/>
          <w:sz w:val="18"/>
          <w:szCs w:val="18"/>
        </w:rPr>
      </w:pPr>
      <w:r>
        <w:rPr>
          <w:rFonts w:ascii="Verdana" w:hAnsi="Verdana"/>
          <w:color w:val="000000"/>
          <w:sz w:val="18"/>
          <w:szCs w:val="18"/>
        </w:rPr>
        <w:t>Москва</w:t>
      </w:r>
    </w:p>
    <w:p w14:paraId="271B1225" w14:textId="77777777" w:rsidR="002413C7" w:rsidRDefault="002413C7" w:rsidP="002413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93CC10" w14:textId="77777777" w:rsidR="002413C7" w:rsidRDefault="002413C7" w:rsidP="002413C7">
      <w:pPr>
        <w:spacing w:line="270" w:lineRule="atLeast"/>
        <w:rPr>
          <w:rFonts w:ascii="Verdana" w:hAnsi="Verdana"/>
          <w:color w:val="000000"/>
          <w:sz w:val="18"/>
          <w:szCs w:val="18"/>
        </w:rPr>
      </w:pPr>
      <w:r>
        <w:rPr>
          <w:rFonts w:ascii="Verdana" w:hAnsi="Verdana"/>
          <w:color w:val="000000"/>
          <w:sz w:val="18"/>
          <w:szCs w:val="18"/>
        </w:rPr>
        <w:t>08.00.12</w:t>
      </w:r>
    </w:p>
    <w:p w14:paraId="4508771D" w14:textId="77777777" w:rsidR="002413C7" w:rsidRDefault="002413C7" w:rsidP="002413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0CE67E7" w14:textId="77777777" w:rsidR="002413C7" w:rsidRDefault="002413C7" w:rsidP="002413C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74F6FD" w14:textId="77777777" w:rsidR="002413C7" w:rsidRDefault="002413C7" w:rsidP="002413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7341B4E" w14:textId="77777777" w:rsidR="002413C7" w:rsidRDefault="002413C7" w:rsidP="002413C7">
      <w:pPr>
        <w:spacing w:line="270" w:lineRule="atLeast"/>
        <w:rPr>
          <w:rFonts w:ascii="Verdana" w:hAnsi="Verdana"/>
          <w:color w:val="000000"/>
          <w:sz w:val="18"/>
          <w:szCs w:val="18"/>
        </w:rPr>
      </w:pPr>
      <w:r>
        <w:rPr>
          <w:rFonts w:ascii="Verdana" w:hAnsi="Verdana"/>
          <w:color w:val="000000"/>
          <w:sz w:val="18"/>
          <w:szCs w:val="18"/>
        </w:rPr>
        <w:t>153</w:t>
      </w:r>
    </w:p>
    <w:p w14:paraId="05085F8C" w14:textId="77777777" w:rsidR="002413C7" w:rsidRDefault="002413C7" w:rsidP="002413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Поздняков, Юрий Александрович</w:t>
      </w:r>
    </w:p>
    <w:p w14:paraId="2D463A07"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A2CF2E9"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динамики численности и состава населения</w:t>
      </w:r>
      <w:r>
        <w:rPr>
          <w:rStyle w:val="WW8Num2z0"/>
          <w:rFonts w:ascii="Verdana" w:hAnsi="Verdana"/>
          <w:color w:val="000000"/>
          <w:sz w:val="18"/>
          <w:szCs w:val="18"/>
        </w:rPr>
        <w:t> </w:t>
      </w:r>
      <w:r>
        <w:rPr>
          <w:rStyle w:val="WW8Num3z0"/>
          <w:rFonts w:ascii="Verdana" w:hAnsi="Verdana"/>
          <w:color w:val="4682B4"/>
          <w:sz w:val="18"/>
          <w:szCs w:val="18"/>
        </w:rPr>
        <w:t>Москвы</w:t>
      </w:r>
      <w:r>
        <w:rPr>
          <w:rStyle w:val="WW8Num2z0"/>
          <w:rFonts w:ascii="Verdana" w:hAnsi="Verdana"/>
          <w:color w:val="000000"/>
          <w:sz w:val="18"/>
          <w:szCs w:val="18"/>
        </w:rPr>
        <w:t> </w:t>
      </w:r>
      <w:r>
        <w:rPr>
          <w:rFonts w:ascii="Verdana" w:hAnsi="Verdana"/>
          <w:color w:val="000000"/>
          <w:sz w:val="18"/>
          <w:szCs w:val="18"/>
        </w:rPr>
        <w:t>и Санкт-Петербурга</w:t>
      </w:r>
    </w:p>
    <w:p w14:paraId="296FC2B7"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Характеристика динамики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как результата и фактора</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общества;</w:t>
      </w:r>
    </w:p>
    <w:p w14:paraId="3F8DB9E0"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изменений половозрастной структуры населения как важнейшей компоненты трансформации социально-экономического потенциала</w:t>
      </w:r>
    </w:p>
    <w:p w14:paraId="3B20A69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Исследование особенностей динамики социально-экономической структуры населения</w:t>
      </w:r>
    </w:p>
    <w:p w14:paraId="6EA384A8"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первой главе диссертации</w:t>
      </w:r>
    </w:p>
    <w:p w14:paraId="12251BC4"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движения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Москвы и Санкт-Петербурга</w:t>
      </w:r>
    </w:p>
    <w:p w14:paraId="34A6F60F"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и результаты естественного движения населения</w:t>
      </w:r>
    </w:p>
    <w:p w14:paraId="043A7EB6"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Роль миграции в формировании параметров социально-демографической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общества</w:t>
      </w:r>
    </w:p>
    <w:p w14:paraId="531BB6C0"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Характеристика воспроизводства и средней продолжительности жизни населения;</w:t>
      </w:r>
    </w:p>
    <w:p w14:paraId="693ECB26"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второй главе диссертации</w:t>
      </w:r>
    </w:p>
    <w:p w14:paraId="2904641F"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и прогнозирование показателей</w:t>
      </w:r>
      <w:r>
        <w:rPr>
          <w:rStyle w:val="WW8Num2z0"/>
          <w:rFonts w:ascii="Verdana" w:hAnsi="Verdana"/>
          <w:color w:val="000000"/>
          <w:sz w:val="18"/>
          <w:szCs w:val="18"/>
        </w:rPr>
        <w:t> </w:t>
      </w:r>
      <w:r>
        <w:rPr>
          <w:rStyle w:val="WW8Num3z0"/>
          <w:rFonts w:ascii="Verdana" w:hAnsi="Verdana"/>
          <w:color w:val="4682B4"/>
          <w:sz w:val="18"/>
          <w:szCs w:val="18"/>
        </w:rPr>
        <w:t>демографического</w:t>
      </w:r>
      <w:r>
        <w:rPr>
          <w:rStyle w:val="WW8Num2z0"/>
          <w:rFonts w:ascii="Verdana" w:hAnsi="Verdana"/>
          <w:color w:val="000000"/>
          <w:sz w:val="18"/>
          <w:szCs w:val="18"/>
        </w:rPr>
        <w:t> </w:t>
      </w:r>
      <w:r>
        <w:rPr>
          <w:rFonts w:ascii="Verdana" w:hAnsi="Verdana"/>
          <w:color w:val="000000"/>
          <w:sz w:val="18"/>
          <w:szCs w:val="18"/>
        </w:rPr>
        <w:t>развития Москвы и Санкт-Петербурга101.</w:t>
      </w:r>
    </w:p>
    <w:p w14:paraId="2881C1A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Классификация регионов Российской Федерации в зависимости от результатов </w:t>
      </w:r>
      <w:r>
        <w:rPr>
          <w:rFonts w:ascii="Verdana" w:hAnsi="Verdana"/>
          <w:color w:val="000000"/>
          <w:sz w:val="18"/>
          <w:szCs w:val="18"/>
        </w:rPr>
        <w:lastRenderedPageBreak/>
        <w:t>демографического развития общества</w:t>
      </w:r>
    </w:p>
    <w:p w14:paraId="14EE9C41"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характеристик движения и воспроизводства населения</w:t>
      </w:r>
    </w:p>
    <w:p w14:paraId="20ED1DC4"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численности и состава населения</w:t>
      </w:r>
    </w:p>
    <w:p w14:paraId="439BABDD"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третьей главе диссертации</w:t>
      </w:r>
    </w:p>
    <w:p w14:paraId="461D17F3" w14:textId="77777777" w:rsidR="002413C7" w:rsidRDefault="002413C7" w:rsidP="002413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"Сравнительный статистический анализ демографического развития Москвы и Санкт-Петербурга"</w:t>
      </w:r>
    </w:p>
    <w:p w14:paraId="652C96DF"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Москва и Санкт-Петербург являются двумя крупнейшими</w:t>
      </w:r>
      <w:r>
        <w:rPr>
          <w:rStyle w:val="WW8Num2z0"/>
          <w:rFonts w:ascii="Verdana" w:hAnsi="Verdana"/>
          <w:color w:val="000000"/>
          <w:sz w:val="18"/>
          <w:szCs w:val="18"/>
        </w:rPr>
        <w:t> </w:t>
      </w:r>
      <w:r>
        <w:rPr>
          <w:rStyle w:val="WW8Num3z0"/>
          <w:rFonts w:ascii="Verdana" w:hAnsi="Verdana"/>
          <w:color w:val="4682B4"/>
          <w:sz w:val="18"/>
          <w:szCs w:val="18"/>
        </w:rPr>
        <w:t>мегаполисами</w:t>
      </w:r>
      <w:r>
        <w:rPr>
          <w:rStyle w:val="WW8Num2z0"/>
          <w:rFonts w:ascii="Verdana" w:hAnsi="Verdana"/>
          <w:color w:val="000000"/>
          <w:sz w:val="18"/>
          <w:szCs w:val="18"/>
        </w:rPr>
        <w:t> </w:t>
      </w:r>
      <w:r>
        <w:rPr>
          <w:rFonts w:ascii="Verdana" w:hAnsi="Verdana"/>
          <w:color w:val="000000"/>
          <w:sz w:val="18"/>
          <w:szCs w:val="18"/>
        </w:rPr>
        <w:t>России, сосредотачивающими на своей территории весомую часть финансовых, интеллектуальных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ресурсов страны. Они играют исключительно важную роль в жизни государства, а поэтому многие показатели их деятельности, достигнутые в самых разнообразных сферах, служат перспективными ориентирами для остальных субъектов Российской Федерации. С этой точки зрения результаты сравнительного статистического анализа динамики и последствий демографического развития московской и петербуржской популяций вызывают огромный научный и практический интерес.</w:t>
      </w:r>
    </w:p>
    <w:p w14:paraId="7AA4E1CB"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Повышенное внимание к состоянию и изменениям демографической ситуации в ведущих городских агломерациях страны определяется еще и тем обстоятельством, что Москва и Санкт-Петербург, являясь экономическими и культурными центрами государства, фокусируют все позитивные и негативные стороны общественных процессов, протекающих в современной России. За годы рыночных преобразований в них сформировалась неблагоприятная обстановка, связанная с естественной</w:t>
      </w:r>
      <w:r>
        <w:rPr>
          <w:rStyle w:val="WW8Num2z0"/>
          <w:rFonts w:ascii="Verdana" w:hAnsi="Verdana"/>
          <w:color w:val="000000"/>
          <w:sz w:val="18"/>
          <w:szCs w:val="18"/>
        </w:rPr>
        <w:t> </w:t>
      </w:r>
      <w:r>
        <w:rPr>
          <w:rStyle w:val="WW8Num3z0"/>
          <w:rFonts w:ascii="Verdana" w:hAnsi="Verdana"/>
          <w:color w:val="4682B4"/>
          <w:sz w:val="18"/>
          <w:szCs w:val="18"/>
        </w:rPr>
        <w:t>депопуляцией</w:t>
      </w:r>
      <w:r>
        <w:rPr>
          <w:rStyle w:val="WW8Num2z0"/>
          <w:rFonts w:ascii="Verdana" w:hAnsi="Verdana"/>
          <w:color w:val="000000"/>
          <w:sz w:val="18"/>
          <w:szCs w:val="18"/>
        </w:rPr>
        <w:t> </w:t>
      </w:r>
      <w:r>
        <w:rPr>
          <w:rFonts w:ascii="Verdana" w:hAnsi="Verdana"/>
          <w:color w:val="000000"/>
          <w:sz w:val="18"/>
          <w:szCs w:val="18"/>
        </w:rPr>
        <w:t>и старением жителей. Чтобы исправить социально-демографические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требуются разработка и реализация комплексных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обоснование которых обязательно должно опираться на результаты всесторонних статистических исследований.</w:t>
      </w:r>
    </w:p>
    <w:p w14:paraId="22772175"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Всесторонняя количественная характеристика демографических процессов, протекающих в Москве и Санкт-Петербурге, имеет особое значение не только для органов федерального или местного управления, но и для представителей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занимающихся финансовым инвестированием различных отраслей городской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При этом приходится констатировать, что до сих пор далеко не все вопросы методологии статистического исследования социально-демографической ситуации на региональном уровне достигли должного уровня научной проработки и в полной мере соответствуют сложности решаемых практических задач.</w:t>
      </w:r>
    </w:p>
    <w:p w14:paraId="4F4B50F5"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приведенные выше аргументы, по нашему мнению, свидетельствуют о том, что статистическая характеристика демографического развития двух крупнейших городов Российской Федерации является актуальной и имеет большое практическое значение.</w:t>
      </w:r>
    </w:p>
    <w:p w14:paraId="176D9D79"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данного исследования выступает совершенствование методики сравнительного статистического анализа демографической ситуации в крупных</w:t>
      </w:r>
      <w:r>
        <w:rPr>
          <w:rStyle w:val="WW8Num2z0"/>
          <w:rFonts w:ascii="Verdana" w:hAnsi="Verdana"/>
          <w:color w:val="000000"/>
          <w:sz w:val="18"/>
          <w:szCs w:val="18"/>
        </w:rPr>
        <w:t> </w:t>
      </w:r>
      <w:r>
        <w:rPr>
          <w:rStyle w:val="WW8Num3z0"/>
          <w:rFonts w:ascii="Verdana" w:hAnsi="Verdana"/>
          <w:color w:val="4682B4"/>
          <w:sz w:val="18"/>
          <w:szCs w:val="18"/>
        </w:rPr>
        <w:t>мегаполисах</w:t>
      </w:r>
      <w:r>
        <w:rPr>
          <w:rStyle w:val="WW8Num2z0"/>
          <w:rFonts w:ascii="Verdana" w:hAnsi="Verdana"/>
          <w:color w:val="000000"/>
          <w:sz w:val="18"/>
          <w:szCs w:val="18"/>
        </w:rPr>
        <w:t> </w:t>
      </w:r>
      <w:r>
        <w:rPr>
          <w:rFonts w:ascii="Verdana" w:hAnsi="Verdana"/>
          <w:color w:val="000000"/>
          <w:sz w:val="18"/>
          <w:szCs w:val="18"/>
        </w:rPr>
        <w:t>на примере городов Москвы и Санкт-Петербурга. В соответствие с целью в работе были поставлены и решены следующие задачи:</w:t>
      </w:r>
    </w:p>
    <w:p w14:paraId="633EF5F5"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оценены особенности и последствия динамики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Москвы и Санкт-Петербурга;</w:t>
      </w:r>
    </w:p>
    <w:p w14:paraId="016EB164"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методика статистического исследования структурных сдвигов в половозрастном составе общества на региональном уровне;</w:t>
      </w:r>
    </w:p>
    <w:p w14:paraId="0E9806B3"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характеристика результатов трансформации социально-экономической структуры населения Москвы и Санкт-Петербурга;</w:t>
      </w:r>
    </w:p>
    <w:p w14:paraId="7945AB6F"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тенденции и закономерности социально-демографического развития двух крупнейших</w:t>
      </w:r>
      <w:r>
        <w:rPr>
          <w:rStyle w:val="WW8Num2z0"/>
          <w:rFonts w:ascii="Verdana" w:hAnsi="Verdana"/>
          <w:color w:val="000000"/>
          <w:sz w:val="18"/>
          <w:szCs w:val="18"/>
        </w:rPr>
        <w:t> </w:t>
      </w:r>
      <w:r>
        <w:rPr>
          <w:rStyle w:val="WW8Num3z0"/>
          <w:rFonts w:ascii="Verdana" w:hAnsi="Verdana"/>
          <w:color w:val="4682B4"/>
          <w:sz w:val="18"/>
          <w:szCs w:val="18"/>
        </w:rPr>
        <w:t>мегаполисов</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00CEC5B0"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w:t>
      </w:r>
      <w:r>
        <w:rPr>
          <w:rStyle w:val="WW8Num2z0"/>
          <w:rFonts w:ascii="Verdana" w:hAnsi="Verdana"/>
          <w:color w:val="000000"/>
          <w:sz w:val="18"/>
          <w:szCs w:val="18"/>
        </w:rPr>
        <w:t> </w:t>
      </w:r>
      <w:r>
        <w:rPr>
          <w:rStyle w:val="WW8Num3z0"/>
          <w:rFonts w:ascii="Verdana" w:hAnsi="Verdana"/>
          <w:color w:val="4682B4"/>
          <w:sz w:val="18"/>
          <w:szCs w:val="18"/>
        </w:rPr>
        <w:t>индексная</w:t>
      </w:r>
      <w:r>
        <w:rPr>
          <w:rStyle w:val="WW8Num2z0"/>
          <w:rFonts w:ascii="Verdana" w:hAnsi="Verdana"/>
          <w:color w:val="000000"/>
          <w:sz w:val="18"/>
          <w:szCs w:val="18"/>
        </w:rPr>
        <w:t> </w:t>
      </w:r>
      <w:r>
        <w:rPr>
          <w:rFonts w:ascii="Verdana" w:hAnsi="Verdana"/>
          <w:color w:val="000000"/>
          <w:sz w:val="18"/>
          <w:szCs w:val="18"/>
        </w:rPr>
        <w:t>факторная модель динамики уровня старения московских и петербуржских жителей;</w:t>
      </w:r>
    </w:p>
    <w:p w14:paraId="1782B2A7"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кластерный анализ и получена многомерная классификация субъектов Российской Федерации по основным показателям социально-демографического развития общества;</w:t>
      </w:r>
    </w:p>
    <w:p w14:paraId="0C0C6F9D"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сравнительного статистического анализа уровня и динамики показателей</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продолжительности жизни населения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Fonts w:ascii="Verdana" w:hAnsi="Verdana"/>
          <w:color w:val="000000"/>
          <w:sz w:val="18"/>
          <w:szCs w:val="18"/>
        </w:rPr>
        <w:t>;</w:t>
      </w:r>
    </w:p>
    <w:p w14:paraId="542288D4"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осуществлены прогнозы важнейших параметров социальных и демографических процессов для Москвы и Санкт-Петербурга.</w:t>
      </w:r>
    </w:p>
    <w:p w14:paraId="4BE80458"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послужило население городов Москвы и Санкт-Петербурга. Предмет исследования составили тенденции и закономерности демографического развития Москвы и Санкт-Петербурга за период времени с 1990 по 2004 гг.</w:t>
      </w:r>
    </w:p>
    <w:p w14:paraId="1EFB8587"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российских и зарубежных авторов, посвященные проблемам демографии, демографической и социальной статистики, а также методологические разработки, инструкции и рекомендации Федеральной службы государственной статистики Российской Федерации и Организации Объединенных Наций.</w:t>
      </w:r>
    </w:p>
    <w:p w14:paraId="323E528D"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группировки, средние величины, методы корреляционно-регрессионного и кластерного анализа, приемы прогнозирования временных рядов, приемы табличного и графического представления данных. Для обработки исходной статистической информации применялись пакеты прикладных программ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ОЛИМП</w:t>
      </w:r>
      <w:r>
        <w:rPr>
          <w:rFonts w:ascii="Verdana" w:hAnsi="Verdana"/>
          <w:color w:val="000000"/>
          <w:sz w:val="18"/>
          <w:szCs w:val="18"/>
        </w:rPr>
        <w:t>» и др.</w:t>
      </w:r>
    </w:p>
    <w:p w14:paraId="1BF1C224"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данные Федеральной службы государственной статистики Российской Федерации, а также материалы периодической печати, связанные с темой диссертации.</w:t>
      </w:r>
    </w:p>
    <w:p w14:paraId="24B1AD88"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усовершенствована методика сравнительного статистического анализа демографической ситуации на региональном уровне. К числу наиболее существенных результатов, полученных лично автором и обладающих элементами научной новизны, относятся:</w:t>
      </w:r>
    </w:p>
    <w:p w14:paraId="4F5AF4B3"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сравнительного статистического анализа динамики количественных размеров человеческого общества на региональном уровне;</w:t>
      </w:r>
    </w:p>
    <w:p w14:paraId="6F6A5D01"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w:t>
      </w:r>
      <w:r>
        <w:rPr>
          <w:rStyle w:val="WW8Num2z0"/>
          <w:rFonts w:ascii="Verdana" w:hAnsi="Verdana"/>
          <w:color w:val="000000"/>
          <w:sz w:val="18"/>
          <w:szCs w:val="18"/>
        </w:rPr>
        <w:t> </w:t>
      </w:r>
      <w:r>
        <w:rPr>
          <w:rStyle w:val="WW8Num3z0"/>
          <w:rFonts w:ascii="Verdana" w:hAnsi="Verdana"/>
          <w:color w:val="4682B4"/>
          <w:sz w:val="18"/>
          <w:szCs w:val="18"/>
        </w:rPr>
        <w:t>индексные</w:t>
      </w:r>
      <w:r>
        <w:rPr>
          <w:rStyle w:val="WW8Num2z0"/>
          <w:rFonts w:ascii="Verdana" w:hAnsi="Verdana"/>
          <w:color w:val="000000"/>
          <w:sz w:val="18"/>
          <w:szCs w:val="18"/>
        </w:rPr>
        <w:t> </w:t>
      </w:r>
      <w:r>
        <w:rPr>
          <w:rFonts w:ascii="Verdana" w:hAnsi="Verdana"/>
          <w:color w:val="000000"/>
          <w:sz w:val="18"/>
          <w:szCs w:val="18"/>
        </w:rPr>
        <w:t>факторные модели динамики общего коэффициента рождаемости населения Москвы, Санкт-Петербурга и Российской Федерации;</w:t>
      </w:r>
    </w:p>
    <w:p w14:paraId="5E7ED15E"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осуществлена стандартизация и выявлена роль структурных компонент в динамике общего коэффициента смертности населения двух крупнейших городов России;</w:t>
      </w:r>
    </w:p>
    <w:p w14:paraId="4232F377"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статистического исследования преобразования трудовой структуры общества и последствий изменения параметров его трудового замещения;</w:t>
      </w:r>
    </w:p>
    <w:p w14:paraId="37B300C9"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получена оценка роли миграционного движения населения в формировании демографической ситуации на мезоуровне;</w:t>
      </w:r>
    </w:p>
    <w:p w14:paraId="6931EFB7"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измерены глубина и характер трансформации параметров воспроизводства жителей Москвы и Санкт-Петербурга;</w:t>
      </w:r>
    </w:p>
    <w:p w14:paraId="3BC6315F"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получена количественная характеристика влияния отдельных факторов на показатели развития социально-демографической ситуации в московском и петербургском мегаполисах;</w:t>
      </w:r>
    </w:p>
    <w:p w14:paraId="3D60E6F3"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и рекомендации по совершенствованию алгоритмов математико-статистического моделирования и прогнозирования параметров демографической ситуации на региональном уровне.</w:t>
      </w:r>
    </w:p>
    <w:p w14:paraId="4988BF29"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обстоятельством, что усовершенствованная методика статистического анализа состояния и последствий изменения социально-демографической ситуации на региональном уровне представляет интерес для органов государственной статистики с позиций дальнейшего развития одного из актуальных направлений современной науки и практики. Выводы и рекомендации, сформулированные в работе, могут быть использованы федеральными и местными органами управления в процессе разработки и обоснования целевых программ, направленных на оптимизацию</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социально-демографического развития общества.</w:t>
      </w:r>
    </w:p>
    <w:p w14:paraId="1E1A5B4B"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исследования внедрены в учебный процесс при чтении лекций и проведении практических занятий в Московском государственном университете экономики, статистики и информатики, а также в Московском международном институте</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xml:space="preserve">, информатики, </w:t>
      </w:r>
      <w:r>
        <w:rPr>
          <w:rFonts w:ascii="Verdana" w:hAnsi="Verdana"/>
          <w:color w:val="000000"/>
          <w:sz w:val="18"/>
          <w:szCs w:val="18"/>
        </w:rPr>
        <w:lastRenderedPageBreak/>
        <w:t>финансов и права по курсам «</w:t>
      </w:r>
      <w:r>
        <w:rPr>
          <w:rStyle w:val="WW8Num3z0"/>
          <w:rFonts w:ascii="Verdana" w:hAnsi="Verdana"/>
          <w:color w:val="4682B4"/>
          <w:sz w:val="18"/>
          <w:szCs w:val="18"/>
        </w:rPr>
        <w:t>Статистика населения и демография</w:t>
      </w:r>
      <w:r>
        <w:rPr>
          <w:rFonts w:ascii="Verdana" w:hAnsi="Verdana"/>
          <w:color w:val="000000"/>
          <w:sz w:val="18"/>
          <w:szCs w:val="18"/>
        </w:rPr>
        <w:t>», «</w:t>
      </w:r>
      <w:r>
        <w:rPr>
          <w:rStyle w:val="WW8Num3z0"/>
          <w:rFonts w:ascii="Verdana" w:hAnsi="Verdana"/>
          <w:color w:val="4682B4"/>
          <w:sz w:val="18"/>
          <w:szCs w:val="18"/>
        </w:rPr>
        <w:t>Экономическая демография</w:t>
      </w:r>
      <w:r>
        <w:rPr>
          <w:rFonts w:ascii="Verdana" w:hAnsi="Verdana"/>
          <w:color w:val="000000"/>
          <w:sz w:val="18"/>
          <w:szCs w:val="18"/>
        </w:rPr>
        <w:t>» и «</w:t>
      </w:r>
      <w:r>
        <w:rPr>
          <w:rStyle w:val="WW8Num3z0"/>
          <w:rFonts w:ascii="Verdana" w:hAnsi="Verdana"/>
          <w:color w:val="4682B4"/>
          <w:sz w:val="18"/>
          <w:szCs w:val="18"/>
        </w:rPr>
        <w:t>Социальная статистика</w:t>
      </w:r>
      <w:r>
        <w:rPr>
          <w:rFonts w:ascii="Verdana" w:hAnsi="Verdana"/>
          <w:color w:val="000000"/>
          <w:sz w:val="18"/>
          <w:szCs w:val="18"/>
        </w:rPr>
        <w:t>».</w:t>
      </w:r>
    </w:p>
    <w:p w14:paraId="742D0616"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и получили одобрение на заседаниях и семинарах кафедры Социальной и демографической статистики</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в 2003-2005 гг., а также опубликованы в 5-ти научных работах общим объемом 1,2 печатных листа.</w:t>
      </w:r>
    </w:p>
    <w:p w14:paraId="7E4F82E2"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выводов по главам, заключения, списка использованной литературы и приложений. В ней содержится 42 статистические таблицы и 22 пояснительных рисунка.</w:t>
      </w:r>
    </w:p>
    <w:p w14:paraId="4B5D12E9" w14:textId="77777777" w:rsidR="002413C7" w:rsidRDefault="002413C7" w:rsidP="002413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Поздняков, Юрий Александрович</w:t>
      </w:r>
    </w:p>
    <w:p w14:paraId="4CAB4365"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 ДИССЕРТАЦИИ.</w:t>
      </w:r>
    </w:p>
    <w:p w14:paraId="61454FDB"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общей характеристики демографической ситуации сравниваемых административно-территориальных единиц большую помощь может оказать метод</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Fonts w:ascii="Verdana" w:hAnsi="Verdana"/>
          <w:color w:val="000000"/>
          <w:sz w:val="18"/>
          <w:szCs w:val="18"/>
        </w:rPr>
        <w:t>, позволяющий выявить особенности исследуемых субъектов на фоне других регионов государства. Его применение в ходе диссертационного исследования предоставило возможность установить, что два крупнейших отечественных</w:t>
      </w:r>
      <w:r>
        <w:rPr>
          <w:rStyle w:val="WW8Num2z0"/>
          <w:rFonts w:ascii="Verdana" w:hAnsi="Verdana"/>
          <w:color w:val="000000"/>
          <w:sz w:val="18"/>
          <w:szCs w:val="18"/>
        </w:rPr>
        <w:t> </w:t>
      </w:r>
      <w:r>
        <w:rPr>
          <w:rStyle w:val="WW8Num3z0"/>
          <w:rFonts w:ascii="Verdana" w:hAnsi="Verdana"/>
          <w:color w:val="4682B4"/>
          <w:sz w:val="18"/>
          <w:szCs w:val="18"/>
        </w:rPr>
        <w:t>мегаполиса</w:t>
      </w:r>
      <w:r>
        <w:rPr>
          <w:rStyle w:val="WW8Num2z0"/>
          <w:rFonts w:ascii="Verdana" w:hAnsi="Verdana"/>
          <w:color w:val="000000"/>
          <w:sz w:val="18"/>
          <w:szCs w:val="18"/>
        </w:rPr>
        <w:t> </w:t>
      </w:r>
      <w:r>
        <w:rPr>
          <w:rFonts w:ascii="Verdana" w:hAnsi="Verdana"/>
          <w:color w:val="000000"/>
          <w:sz w:val="18"/>
          <w:szCs w:val="18"/>
        </w:rPr>
        <w:t>занимают в Российской Федерации относительно благополучное положение по уровню брачности жителей, коэффициенту миграционного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и интенсивности смертности населения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возрасте, а также средней продолжительности жизни членов общества. Менее благоприятная обстановка наблюдается по рождаемости, смертности, разводимости жителей и по удельному весу лиц, находящихся в</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возрасте. Крайне неблагополучно (в отдельных случаях критически) обстоит дело с суммарной рождаемостью и нетто-коэффициентом</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В целом, систематизация всех результатов проведенного статистического анализа дает основания констатировать, что по большинству важнейших параметров демографического развития общества московская и петербургская популяции занимают в современной России места, явно не соответствующие их статусу, а также потенциальным возможностям, которые имеются в столичных городах для оптимизации параметров социальной обстановки.</w:t>
      </w:r>
    </w:p>
    <w:p w14:paraId="3B15806A"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Кластерный анализ, произведенный в диссертации методом К-средних в рамках пакета прикладных программ «</w:t>
      </w:r>
      <w:r>
        <w:rPr>
          <w:rStyle w:val="WW8Num3z0"/>
          <w:rFonts w:ascii="Verdana" w:hAnsi="Verdana"/>
          <w:color w:val="4682B4"/>
          <w:sz w:val="18"/>
          <w:szCs w:val="18"/>
        </w:rPr>
        <w:t>СТАТИСТИКА</w:t>
      </w:r>
      <w:r>
        <w:rPr>
          <w:rFonts w:ascii="Verdana" w:hAnsi="Verdana"/>
          <w:color w:val="000000"/>
          <w:sz w:val="18"/>
          <w:szCs w:val="18"/>
        </w:rPr>
        <w:t>» по 79-ти регионам нашей страны за 2002 г., показал, что Москва и Санкт-Петербург попали в разные типологические группы (кластеры) в зависимости от состояния основных демографических процессов. Петербургский</w:t>
      </w:r>
      <w:r>
        <w:rPr>
          <w:rStyle w:val="WW8Num2z0"/>
          <w:rFonts w:ascii="Verdana" w:hAnsi="Verdana"/>
          <w:color w:val="000000"/>
          <w:sz w:val="18"/>
          <w:szCs w:val="18"/>
        </w:rPr>
        <w:t> </w:t>
      </w:r>
      <w:r>
        <w:rPr>
          <w:rStyle w:val="WW8Num3z0"/>
          <w:rFonts w:ascii="Verdana" w:hAnsi="Verdana"/>
          <w:color w:val="4682B4"/>
          <w:sz w:val="18"/>
          <w:szCs w:val="18"/>
        </w:rPr>
        <w:t>мегаполис</w:t>
      </w:r>
      <w:r>
        <w:rPr>
          <w:rStyle w:val="WW8Num2z0"/>
          <w:rFonts w:ascii="Verdana" w:hAnsi="Verdana"/>
          <w:color w:val="000000"/>
          <w:sz w:val="18"/>
          <w:szCs w:val="18"/>
        </w:rPr>
        <w:t> </w:t>
      </w:r>
      <w:r>
        <w:rPr>
          <w:rFonts w:ascii="Verdana" w:hAnsi="Verdana"/>
          <w:color w:val="000000"/>
          <w:sz w:val="18"/>
          <w:szCs w:val="18"/>
        </w:rPr>
        <w:t>вошел в состав третьего кластера, который является самым представительным типом федеральных субъектов и охватывает 41 регион нашей страны. По сути, он представляет собой олицетворение среднестатистической российской демографической ситуации. Его характеристики по сравнению с другими кластерами наиболее близки к аналогичным параметрам федерального уровня. Москва оказалась в числе регионов четвертого кластера, выделяющегося на фоне остальных типологических групп своим минимальным количественным составом (так как включает всего 6 федеральных субъектов). Они отличаются тем, что по одним показателям заметно выделяются в худшую сторону, а по другим показателям соответственно в лучшую сторону по сравнению со всеми остальными административно-территориальными единицами Российской Федерации. Элементы данного кластера имеют максимальную естественную убыль жителей и самое старое по возрастному составу население. Вместе с тем для них присущи несколько более высокая средняя продолжительность предстоящей жизни и наибольшая миграционная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По этим причинам москвичи представляют собой своеобразную социально-демографическую совокупность, требующую использования не только общих, но и индивидуальных подходов при разработке мероприятий</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направленных на оптимизацию параметров демографической ситуации и улучшение социально-экономического положения граждан.</w:t>
      </w:r>
    </w:p>
    <w:p w14:paraId="42EC4603"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Применение, предложенной в диссертации, методики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 xml:space="preserve">факторного исследования динамики коэффициента общего прироста населения позволило установить, что формирование уровня данного интегрального показателя демографического развития общества в московской и петербургской популяциях за период времени с 1990 по 2002 гг. протекало по схожим, но полностью не совпадающим сценариям. Сопоставление значений индексов постоянного и переменного состава, </w:t>
      </w:r>
      <w:r>
        <w:rPr>
          <w:rFonts w:ascii="Verdana" w:hAnsi="Verdana"/>
          <w:color w:val="000000"/>
          <w:sz w:val="18"/>
          <w:szCs w:val="18"/>
        </w:rPr>
        <w:lastRenderedPageBreak/>
        <w:t>а также структурных сдвигов говорит о том, что в обеих столичных агломерациях решающее значение принадлежало изменению коэффициента естественного прироста жителей. Именно его динамика, в конечном счете, и предопределила характер и масштаб трансформации</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Причем в петербургском</w:t>
      </w:r>
      <w:r>
        <w:rPr>
          <w:rStyle w:val="WW8Num2z0"/>
          <w:rFonts w:ascii="Verdana" w:hAnsi="Verdana"/>
          <w:color w:val="000000"/>
          <w:sz w:val="18"/>
          <w:szCs w:val="18"/>
        </w:rPr>
        <w:t> </w:t>
      </w:r>
      <w:r>
        <w:rPr>
          <w:rStyle w:val="WW8Num3z0"/>
          <w:rFonts w:ascii="Verdana" w:hAnsi="Verdana"/>
          <w:color w:val="4682B4"/>
          <w:sz w:val="18"/>
          <w:szCs w:val="18"/>
        </w:rPr>
        <w:t>мегаполисе</w:t>
      </w:r>
      <w:r>
        <w:rPr>
          <w:rStyle w:val="WW8Num2z0"/>
          <w:rFonts w:ascii="Verdana" w:hAnsi="Verdana"/>
          <w:color w:val="000000"/>
          <w:sz w:val="18"/>
          <w:szCs w:val="18"/>
        </w:rPr>
        <w:t> </w:t>
      </w:r>
      <w:r>
        <w:rPr>
          <w:rFonts w:ascii="Verdana" w:hAnsi="Verdana"/>
          <w:color w:val="000000"/>
          <w:sz w:val="18"/>
          <w:szCs w:val="18"/>
        </w:rPr>
        <w:t>воздействие естественной компоненты было заметно сильнее, а воздействие миграционной компоненты заметно слабее, чем у москвичей. Поэтому вполне закономерно совместное влияние двух факторов, то есть интенсивность общей убыли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жителей за 1990-2002 гг., в Санкт-Петербурге оказалась в 6,6 раза выше, чем в Москвой.</w:t>
      </w:r>
    </w:p>
    <w:p w14:paraId="7D46C351"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Полученные на основе пошагового алгоритма регрессионные модели говорят о том, что между Москвой и Санкт-Петербургом имеются как определенные сходства, так и некоторые различия в механизме формирования уровня средней продолжительности предстоящей жизни населения. В столице Российской Федерации она в настоящее время определяется</w:t>
      </w:r>
      <w:r>
        <w:rPr>
          <w:rStyle w:val="WW8Num2z0"/>
          <w:rFonts w:ascii="Verdana" w:hAnsi="Verdana"/>
          <w:color w:val="000000"/>
          <w:sz w:val="18"/>
          <w:szCs w:val="18"/>
        </w:rPr>
        <w:t> </w:t>
      </w:r>
      <w:r>
        <w:rPr>
          <w:rStyle w:val="WW8Num3z0"/>
          <w:rFonts w:ascii="Verdana" w:hAnsi="Verdana"/>
          <w:color w:val="4682B4"/>
          <w:sz w:val="18"/>
          <w:szCs w:val="18"/>
        </w:rPr>
        <w:t>безработицей</w:t>
      </w:r>
      <w:r>
        <w:rPr>
          <w:rFonts w:ascii="Verdana" w:hAnsi="Verdana"/>
          <w:color w:val="000000"/>
          <w:sz w:val="18"/>
          <w:szCs w:val="18"/>
        </w:rPr>
        <w:t>экономически активного населения и общей заболеваемостью в расчете на 1000 жителей, на долю которых приходится 77,3% вариации результативного показателя. В городе на Неве длительность жизни кроме уже названных факторов заметно зависит еще и от</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мяса и мясопродуктов на душу населения в год, которые вместе охватывают 86,6% вариации результативного показателя. С нашей точки зрения, объясняющие переменные вошли в уравнения регрессии со знаками, не противоречащими реальной действительности. При этом различия между московским и петербургским</w:t>
      </w:r>
      <w:r>
        <w:rPr>
          <w:rStyle w:val="WW8Num2z0"/>
          <w:rFonts w:ascii="Verdana" w:hAnsi="Verdana"/>
          <w:color w:val="000000"/>
          <w:sz w:val="18"/>
          <w:szCs w:val="18"/>
        </w:rPr>
        <w:t> </w:t>
      </w:r>
      <w:r>
        <w:rPr>
          <w:rStyle w:val="WW8Num3z0"/>
          <w:rFonts w:ascii="Verdana" w:hAnsi="Verdana"/>
          <w:color w:val="4682B4"/>
          <w:sz w:val="18"/>
          <w:szCs w:val="18"/>
        </w:rPr>
        <w:t>мегаполисами</w:t>
      </w:r>
      <w:r>
        <w:rPr>
          <w:rStyle w:val="WW8Num2z0"/>
          <w:rFonts w:ascii="Verdana" w:hAnsi="Verdana"/>
          <w:color w:val="000000"/>
          <w:sz w:val="18"/>
          <w:szCs w:val="18"/>
        </w:rPr>
        <w:t> </w:t>
      </w:r>
      <w:r>
        <w:rPr>
          <w:rFonts w:ascii="Verdana" w:hAnsi="Verdana"/>
          <w:color w:val="000000"/>
          <w:sz w:val="18"/>
          <w:szCs w:val="18"/>
        </w:rPr>
        <w:t>сводятся к тому, что воздействие таких факторов, как</w:t>
      </w:r>
      <w:r>
        <w:rPr>
          <w:rStyle w:val="WW8Num2z0"/>
          <w:rFonts w:ascii="Verdana" w:hAnsi="Verdana"/>
          <w:color w:val="000000"/>
          <w:sz w:val="18"/>
          <w:szCs w:val="18"/>
        </w:rPr>
        <w:t> </w:t>
      </w:r>
      <w:r>
        <w:rPr>
          <w:rStyle w:val="WW8Num3z0"/>
          <w:rFonts w:ascii="Verdana" w:hAnsi="Verdana"/>
          <w:color w:val="4682B4"/>
          <w:sz w:val="18"/>
          <w:szCs w:val="18"/>
        </w:rPr>
        <w:t>безработица</w:t>
      </w:r>
      <w:r>
        <w:rPr>
          <w:rStyle w:val="WW8Num2z0"/>
          <w:rFonts w:ascii="Verdana" w:hAnsi="Verdana"/>
          <w:color w:val="000000"/>
          <w:sz w:val="18"/>
          <w:szCs w:val="18"/>
        </w:rPr>
        <w:t> </w:t>
      </w:r>
      <w:r>
        <w:rPr>
          <w:rFonts w:ascii="Verdana" w:hAnsi="Verdana"/>
          <w:color w:val="000000"/>
          <w:sz w:val="18"/>
          <w:szCs w:val="18"/>
        </w:rPr>
        <w:t>экономически активного населения и интенсивность заболеваемости членов общества на уровень средней продолжительности предстоящей жизни в северной столице носит более ярко выраженный характер, а наличие в регрессионной модели третьего фактора (потребления мяса и</w:t>
      </w:r>
      <w:r>
        <w:rPr>
          <w:rStyle w:val="WW8Num2z0"/>
          <w:rFonts w:ascii="Verdana" w:hAnsi="Verdana"/>
          <w:color w:val="000000"/>
          <w:sz w:val="18"/>
          <w:szCs w:val="18"/>
        </w:rPr>
        <w:t> </w:t>
      </w:r>
      <w:r>
        <w:rPr>
          <w:rStyle w:val="WW8Num3z0"/>
          <w:rFonts w:ascii="Verdana" w:hAnsi="Verdana"/>
          <w:color w:val="4682B4"/>
          <w:sz w:val="18"/>
          <w:szCs w:val="18"/>
        </w:rPr>
        <w:t>мясопродуктов</w:t>
      </w:r>
      <w:r>
        <w:rPr>
          <w:rFonts w:ascii="Verdana" w:hAnsi="Verdana"/>
          <w:color w:val="000000"/>
          <w:sz w:val="18"/>
          <w:szCs w:val="18"/>
        </w:rPr>
        <w:t>), возможно, связано с несколько более низким уровнем материального достатка и меньшим социальным расслоением петербургских жителей.</w:t>
      </w:r>
    </w:p>
    <w:p w14:paraId="1EBFFFA7"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Опираясь на результаты расчетов, полученные методом вероятностной передвижки возрастов, с высокой степенью достоверности можно утверждать, что в ближайшие годы продолжится процесс</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численности населения двух крупнейших</w:t>
      </w:r>
      <w:r>
        <w:rPr>
          <w:rStyle w:val="WW8Num2z0"/>
          <w:rFonts w:ascii="Verdana" w:hAnsi="Verdana"/>
          <w:color w:val="000000"/>
          <w:sz w:val="18"/>
          <w:szCs w:val="18"/>
        </w:rPr>
        <w:t> </w:t>
      </w:r>
      <w:r>
        <w:rPr>
          <w:rStyle w:val="WW8Num3z0"/>
          <w:rFonts w:ascii="Verdana" w:hAnsi="Verdana"/>
          <w:color w:val="4682B4"/>
          <w:sz w:val="18"/>
          <w:szCs w:val="18"/>
        </w:rPr>
        <w:t>мегаполисов</w:t>
      </w:r>
      <w:r>
        <w:rPr>
          <w:rStyle w:val="WW8Num2z0"/>
          <w:rFonts w:ascii="Verdana" w:hAnsi="Verdana"/>
          <w:color w:val="000000"/>
          <w:sz w:val="18"/>
          <w:szCs w:val="18"/>
        </w:rPr>
        <w:t> </w:t>
      </w:r>
      <w:r>
        <w:rPr>
          <w:rFonts w:ascii="Verdana" w:hAnsi="Verdana"/>
          <w:color w:val="000000"/>
          <w:sz w:val="18"/>
          <w:szCs w:val="18"/>
        </w:rPr>
        <w:t>нашей страны. В целом, за период времени с 2002 по 2007 гг. количественные размеры московской и петербургской популяций в относительно выражении уменьшатся примерно на одну и ту же величину (соответственно на 5,6% и 5,8%). При этом</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мужчин в обеих столичных агломерациях будет более существенной по сравнению с представительницами слабого пола. Правда, отличие будет состоять в том, что если по</w:t>
      </w:r>
      <w:r>
        <w:rPr>
          <w:rStyle w:val="WW8Num2z0"/>
          <w:rFonts w:ascii="Verdana" w:hAnsi="Verdana"/>
          <w:color w:val="000000"/>
          <w:sz w:val="18"/>
          <w:szCs w:val="18"/>
        </w:rPr>
        <w:t> </w:t>
      </w:r>
      <w:r>
        <w:rPr>
          <w:rStyle w:val="WW8Num3z0"/>
          <w:rFonts w:ascii="Verdana" w:hAnsi="Verdana"/>
          <w:color w:val="4682B4"/>
          <w:sz w:val="18"/>
          <w:szCs w:val="18"/>
        </w:rPr>
        <w:t>темпу</w:t>
      </w:r>
      <w:r>
        <w:rPr>
          <w:rStyle w:val="WW8Num2z0"/>
          <w:rFonts w:ascii="Verdana" w:hAnsi="Verdana"/>
          <w:color w:val="000000"/>
          <w:sz w:val="18"/>
          <w:szCs w:val="18"/>
        </w:rPr>
        <w:t> </w:t>
      </w:r>
      <w:r>
        <w:rPr>
          <w:rFonts w:ascii="Verdana" w:hAnsi="Verdana"/>
          <w:color w:val="000000"/>
          <w:sz w:val="18"/>
          <w:szCs w:val="18"/>
        </w:rPr>
        <w:t>убыли мужского населения будет</w:t>
      </w:r>
      <w:r>
        <w:rPr>
          <w:rStyle w:val="WW8Num2z0"/>
          <w:rFonts w:ascii="Verdana" w:hAnsi="Verdana"/>
          <w:color w:val="000000"/>
          <w:sz w:val="18"/>
          <w:szCs w:val="18"/>
        </w:rPr>
        <w:t> </w:t>
      </w:r>
      <w:r>
        <w:rPr>
          <w:rStyle w:val="WW8Num3z0"/>
          <w:rFonts w:ascii="Verdana" w:hAnsi="Verdana"/>
          <w:color w:val="4682B4"/>
          <w:sz w:val="18"/>
          <w:szCs w:val="18"/>
        </w:rPr>
        <w:t>лидировать</w:t>
      </w:r>
      <w:r>
        <w:rPr>
          <w:rStyle w:val="WW8Num2z0"/>
          <w:rFonts w:ascii="Verdana" w:hAnsi="Verdana"/>
          <w:color w:val="000000"/>
          <w:sz w:val="18"/>
          <w:szCs w:val="18"/>
        </w:rPr>
        <w:t> </w:t>
      </w:r>
      <w:r>
        <w:rPr>
          <w:rFonts w:ascii="Verdana" w:hAnsi="Verdana"/>
          <w:color w:val="000000"/>
          <w:sz w:val="18"/>
          <w:szCs w:val="18"/>
        </w:rPr>
        <w:t>Москва, то по темпу убыли женского населения первенство останется за Санкт-Петербургом. Это обстоятельство и обусловит тот факт, что общем снижении численности жителей за исследуемый период времени иа долю мужчин у москвичей будет приходиться 60,8%, а у петербуржцев соответственно 52,6% изменения результативного показателя. В итоге в городе на Неве представители обоих полов будут вносить почти равный вклад в размер убыли общества. В московском мегаполисе доминирующая роль в</w:t>
      </w:r>
      <w:r>
        <w:rPr>
          <w:rStyle w:val="WW8Num2z0"/>
          <w:rFonts w:ascii="Verdana" w:hAnsi="Verdana"/>
          <w:color w:val="000000"/>
          <w:sz w:val="18"/>
          <w:szCs w:val="18"/>
        </w:rPr>
        <w:t> </w:t>
      </w:r>
      <w:r>
        <w:rPr>
          <w:rStyle w:val="WW8Num3z0"/>
          <w:rFonts w:ascii="Verdana" w:hAnsi="Verdana"/>
          <w:color w:val="4682B4"/>
          <w:sz w:val="18"/>
          <w:szCs w:val="18"/>
        </w:rPr>
        <w:t>депопуляционном</w:t>
      </w:r>
      <w:r>
        <w:rPr>
          <w:rStyle w:val="WW8Num2z0"/>
          <w:rFonts w:ascii="Verdana" w:hAnsi="Verdana"/>
          <w:color w:val="000000"/>
          <w:sz w:val="18"/>
          <w:szCs w:val="18"/>
        </w:rPr>
        <w:t> </w:t>
      </w:r>
      <w:r>
        <w:rPr>
          <w:rFonts w:ascii="Verdana" w:hAnsi="Verdana"/>
          <w:color w:val="000000"/>
          <w:sz w:val="18"/>
          <w:szCs w:val="18"/>
        </w:rPr>
        <w:t>процессе останется за мужчинами. Главное сходство демографического развития общества сведется к тому, что при сохранении фактически сложившихся тенденций замещения поколений в ближайшие пять лет следует ожидать постепенного нарастания степени</w:t>
      </w:r>
      <w:r>
        <w:rPr>
          <w:rStyle w:val="WW8Num3z0"/>
          <w:rFonts w:ascii="Verdana" w:hAnsi="Verdana"/>
          <w:color w:val="4682B4"/>
          <w:sz w:val="18"/>
          <w:szCs w:val="18"/>
        </w:rPr>
        <w:t>диспропорциональности</w:t>
      </w:r>
      <w:r>
        <w:rPr>
          <w:rStyle w:val="WW8Num2z0"/>
          <w:rFonts w:ascii="Verdana" w:hAnsi="Verdana"/>
          <w:color w:val="000000"/>
          <w:sz w:val="18"/>
          <w:szCs w:val="18"/>
        </w:rPr>
        <w:t> </w:t>
      </w:r>
      <w:r>
        <w:rPr>
          <w:rFonts w:ascii="Verdana" w:hAnsi="Verdana"/>
          <w:color w:val="000000"/>
          <w:sz w:val="18"/>
          <w:szCs w:val="18"/>
        </w:rPr>
        <w:t>полов в двух крупнейших городских агломерациях нашей страны.</w:t>
      </w:r>
    </w:p>
    <w:p w14:paraId="46BF5BA5"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вычисления также показали, что за 2002-2007 гг. в московском и петербургском</w:t>
      </w:r>
      <w:r>
        <w:rPr>
          <w:rStyle w:val="WW8Num2z0"/>
          <w:rFonts w:ascii="Verdana" w:hAnsi="Verdana"/>
          <w:color w:val="000000"/>
          <w:sz w:val="18"/>
          <w:szCs w:val="18"/>
        </w:rPr>
        <w:t> </w:t>
      </w:r>
      <w:r>
        <w:rPr>
          <w:rStyle w:val="WW8Num3z0"/>
          <w:rFonts w:ascii="Verdana" w:hAnsi="Verdana"/>
          <w:color w:val="4682B4"/>
          <w:sz w:val="18"/>
          <w:szCs w:val="18"/>
        </w:rPr>
        <w:t>мегаполисах</w:t>
      </w:r>
      <w:r>
        <w:rPr>
          <w:rStyle w:val="WW8Num2z0"/>
          <w:rFonts w:ascii="Verdana" w:hAnsi="Verdana"/>
          <w:color w:val="000000"/>
          <w:sz w:val="18"/>
          <w:szCs w:val="18"/>
        </w:rPr>
        <w:t> </w:t>
      </w:r>
      <w:r>
        <w:rPr>
          <w:rFonts w:ascii="Verdana" w:hAnsi="Verdana"/>
          <w:color w:val="000000"/>
          <w:sz w:val="18"/>
          <w:szCs w:val="18"/>
        </w:rPr>
        <w:t>произойдет уменьшение численности жителей в</w:t>
      </w:r>
      <w:r>
        <w:rPr>
          <w:rStyle w:val="WW8Num2z0"/>
          <w:rFonts w:ascii="Verdana" w:hAnsi="Verdana"/>
          <w:color w:val="000000"/>
          <w:sz w:val="18"/>
          <w:szCs w:val="18"/>
        </w:rPr>
        <w:t> </w:t>
      </w:r>
      <w:r>
        <w:rPr>
          <w:rStyle w:val="WW8Num3z0"/>
          <w:rFonts w:ascii="Verdana" w:hAnsi="Verdana"/>
          <w:color w:val="4682B4"/>
          <w:sz w:val="18"/>
          <w:szCs w:val="18"/>
        </w:rPr>
        <w:t>дотрудоспособном</w:t>
      </w:r>
      <w:r>
        <w:rPr>
          <w:rFonts w:ascii="Verdana" w:hAnsi="Verdana"/>
          <w:color w:val="000000"/>
          <w:sz w:val="18"/>
          <w:szCs w:val="18"/>
        </w:rPr>
        <w:t>, трудоспособном и пенсионном возрастах. В обоих столичных городах в относительном выражении наиболее сильно</w:t>
      </w:r>
      <w:r>
        <w:rPr>
          <w:rStyle w:val="WW8Num2z0"/>
          <w:rFonts w:ascii="Verdana" w:hAnsi="Verdana"/>
          <w:color w:val="000000"/>
          <w:sz w:val="18"/>
          <w:szCs w:val="18"/>
        </w:rPr>
        <w:t> </w:t>
      </w:r>
      <w:r>
        <w:rPr>
          <w:rStyle w:val="WW8Num3z0"/>
          <w:rFonts w:ascii="Verdana" w:hAnsi="Verdana"/>
          <w:color w:val="4682B4"/>
          <w:sz w:val="18"/>
          <w:szCs w:val="18"/>
        </w:rPr>
        <w:t>сократится</w:t>
      </w:r>
      <w:r>
        <w:rPr>
          <w:rStyle w:val="WW8Num2z0"/>
          <w:rFonts w:ascii="Verdana" w:hAnsi="Verdana"/>
          <w:color w:val="000000"/>
          <w:sz w:val="18"/>
          <w:szCs w:val="18"/>
        </w:rPr>
        <w:t> </w:t>
      </w:r>
      <w:r>
        <w:rPr>
          <w:rFonts w:ascii="Verdana" w:hAnsi="Verdana"/>
          <w:color w:val="000000"/>
          <w:sz w:val="18"/>
          <w:szCs w:val="18"/>
        </w:rPr>
        <w:t>группа детей и подростков, а меньше всего - контингент</w:t>
      </w:r>
      <w:r>
        <w:rPr>
          <w:rStyle w:val="WW8Num2z0"/>
          <w:rFonts w:ascii="Verdana" w:hAnsi="Verdana"/>
          <w:color w:val="000000"/>
          <w:sz w:val="18"/>
          <w:szCs w:val="18"/>
        </w:rPr>
        <w:t> </w:t>
      </w:r>
      <w:r>
        <w:rPr>
          <w:rStyle w:val="WW8Num3z0"/>
          <w:rFonts w:ascii="Verdana" w:hAnsi="Verdana"/>
          <w:color w:val="4682B4"/>
          <w:sz w:val="18"/>
          <w:szCs w:val="18"/>
        </w:rPr>
        <w:t>пенсионеров</w:t>
      </w:r>
      <w:r>
        <w:rPr>
          <w:rFonts w:ascii="Verdana" w:hAnsi="Verdana"/>
          <w:color w:val="000000"/>
          <w:sz w:val="18"/>
          <w:szCs w:val="18"/>
        </w:rPr>
        <w:t>. При этом в Санкт-Петербурге по сравнению с Москвой (на фоне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сопоставимых изменений трудовой структуры жителей) более существенно снизится доля лиц моложе</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Эта особенность сильнее всего скажется на различиях структуры перспективной убыли населения. В ближайшие пять лет в составе петербургской популяции наибольший вклад в</w:t>
      </w:r>
      <w:r>
        <w:rPr>
          <w:rStyle w:val="WW8Num2z0"/>
          <w:rFonts w:ascii="Verdana" w:hAnsi="Verdana"/>
          <w:color w:val="000000"/>
          <w:sz w:val="18"/>
          <w:szCs w:val="18"/>
        </w:rPr>
        <w:t> </w:t>
      </w:r>
      <w:r>
        <w:rPr>
          <w:rStyle w:val="WW8Num3z0"/>
          <w:rFonts w:ascii="Verdana" w:hAnsi="Verdana"/>
          <w:color w:val="4682B4"/>
          <w:sz w:val="18"/>
          <w:szCs w:val="18"/>
        </w:rPr>
        <w:t>сокращение</w:t>
      </w:r>
      <w:r>
        <w:rPr>
          <w:rFonts w:ascii="Verdana" w:hAnsi="Verdana"/>
          <w:color w:val="000000"/>
          <w:sz w:val="18"/>
          <w:szCs w:val="18"/>
        </w:rPr>
        <w:t xml:space="preserve">количественных размеров общества внесут подрастающие поколения в возрасте до 16 лет, а не на жители самого представительного трудоспособного </w:t>
      </w:r>
      <w:r>
        <w:rPr>
          <w:rFonts w:ascii="Verdana" w:hAnsi="Verdana"/>
          <w:color w:val="000000"/>
          <w:sz w:val="18"/>
          <w:szCs w:val="18"/>
        </w:rPr>
        <w:lastRenderedPageBreak/>
        <w:t>контингента. Этот нюанс и предопределит региональные расхождения в трудовой структуре московских и петербургских жителей. Они сведутся к тому, что в условиях дальнейшего старения москвичей и петербуржцев «</w:t>
      </w:r>
      <w:r>
        <w:rPr>
          <w:rStyle w:val="WW8Num3z0"/>
          <w:rFonts w:ascii="Verdana" w:hAnsi="Verdana"/>
          <w:color w:val="4682B4"/>
          <w:sz w:val="18"/>
          <w:szCs w:val="18"/>
        </w:rPr>
        <w:t>сверху</w:t>
      </w:r>
      <w:r>
        <w:rPr>
          <w:rFonts w:ascii="Verdana" w:hAnsi="Verdana"/>
          <w:color w:val="000000"/>
          <w:sz w:val="18"/>
          <w:szCs w:val="18"/>
        </w:rPr>
        <w:t>» и «</w:t>
      </w:r>
      <w:r>
        <w:rPr>
          <w:rStyle w:val="WW8Num3z0"/>
          <w:rFonts w:ascii="Verdana" w:hAnsi="Verdana"/>
          <w:color w:val="4682B4"/>
          <w:sz w:val="18"/>
          <w:szCs w:val="18"/>
        </w:rPr>
        <w:t>снизу</w:t>
      </w:r>
      <w:r>
        <w:rPr>
          <w:rFonts w:ascii="Verdana" w:hAnsi="Verdana"/>
          <w:color w:val="000000"/>
          <w:sz w:val="18"/>
          <w:szCs w:val="18"/>
        </w:rPr>
        <w:t>» в северной столице к 2007 г. произойдет более серьезное сужение контингента лиц моложе трудоспособного возраста (на 2,8</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 по сравнению с 2002 г., а в Москве всего на 1,3 процентных пункта). Поэтому вполне закономерно петербургский мегаполис станет старше московского по обоим параметрам демографического старения общества, чего не наблюдалось по данным последней переписи населения нашей страны.</w:t>
      </w:r>
    </w:p>
    <w:p w14:paraId="362BA8B3"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138</w:t>
      </w:r>
    </w:p>
    <w:p w14:paraId="43F3BA1D"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37B144" w14:textId="77777777" w:rsidR="002413C7" w:rsidRDefault="002413C7" w:rsidP="002413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Сравнительный статистический анализ демографического развития Москвы и Санкт-Петербурга позволил выявить целый ряд чрезвычайно интересных и практически важных особенностей и соотношений, которые обязательно должны учитываться в процессе разработки и обоснования разнообразных федеральных и региональных проектов и программ, направленных на оптимизацию параметров социальной обстановки. В общем виде они сводятся к следующему.</w:t>
      </w:r>
    </w:p>
    <w:p w14:paraId="0B986987"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московский и петербургский</w:t>
      </w:r>
      <w:r>
        <w:rPr>
          <w:rStyle w:val="WW8Num2z0"/>
          <w:rFonts w:ascii="Verdana" w:hAnsi="Verdana"/>
          <w:color w:val="000000"/>
          <w:sz w:val="18"/>
          <w:szCs w:val="18"/>
        </w:rPr>
        <w:t> </w:t>
      </w:r>
      <w:r>
        <w:rPr>
          <w:rStyle w:val="WW8Num3z0"/>
          <w:rFonts w:ascii="Verdana" w:hAnsi="Verdana"/>
          <w:color w:val="4682B4"/>
          <w:sz w:val="18"/>
          <w:szCs w:val="18"/>
        </w:rPr>
        <w:t>мегаполисы</w:t>
      </w:r>
      <w:r>
        <w:rPr>
          <w:rFonts w:ascii="Verdana" w:hAnsi="Verdana"/>
          <w:color w:val="000000"/>
          <w:sz w:val="18"/>
          <w:szCs w:val="18"/>
        </w:rPr>
        <w:t>, выступая крупнейшими промышленными и культурными центрами Российской Федерации, по сравнению с другими регионами нашей страны заведомо являются более благополучными административно-территориальными единицами, располагающими качественно иными возможностями • для решения широкого спектра задач общественной жизнедеятельности. Не секрет, что в двух ведущих столичных агломерациях сосредоточен мощный интеллектуальный потенциал, лучше чем в большинстве других федеральных субъектах обстоит ситуация с</w:t>
      </w:r>
      <w:r>
        <w:rPr>
          <w:rStyle w:val="WW8Num2z0"/>
          <w:rFonts w:ascii="Verdana" w:hAnsi="Verdana"/>
          <w:color w:val="000000"/>
          <w:sz w:val="18"/>
          <w:szCs w:val="18"/>
        </w:rPr>
        <w:t> </w:t>
      </w:r>
      <w:r>
        <w:rPr>
          <w:rStyle w:val="WW8Num3z0"/>
          <w:rFonts w:ascii="Verdana" w:hAnsi="Verdana"/>
          <w:color w:val="4682B4"/>
          <w:sz w:val="18"/>
          <w:szCs w:val="18"/>
        </w:rPr>
        <w:t>занятостью</w:t>
      </w:r>
      <w:r>
        <w:rPr>
          <w:rStyle w:val="WW8Num2z0"/>
          <w:rFonts w:ascii="Verdana" w:hAnsi="Verdana"/>
          <w:color w:val="000000"/>
          <w:sz w:val="18"/>
          <w:szCs w:val="18"/>
        </w:rPr>
        <w:t> </w:t>
      </w:r>
      <w:r>
        <w:rPr>
          <w:rFonts w:ascii="Verdana" w:hAnsi="Verdana"/>
          <w:color w:val="000000"/>
          <w:sz w:val="18"/>
          <w:szCs w:val="18"/>
        </w:rPr>
        <w:t>и безработицей, достигнуты более высокие показатели материального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и условий жизни народа. Однако как показывает практика перечисленные обстоятельства не находят ни какого выражения в характеристиках состояния и развития демографических процессов. По многим</w:t>
      </w:r>
      <w:r>
        <w:rPr>
          <w:rStyle w:val="WW8Num2z0"/>
          <w:rFonts w:ascii="Verdana" w:hAnsi="Verdana"/>
          <w:color w:val="000000"/>
          <w:sz w:val="18"/>
          <w:szCs w:val="18"/>
        </w:rPr>
        <w:t> </w:t>
      </w:r>
      <w:r>
        <w:rPr>
          <w:rStyle w:val="WW8Num3z0"/>
          <w:rFonts w:ascii="Verdana" w:hAnsi="Verdana"/>
          <w:color w:val="4682B4"/>
          <w:sz w:val="18"/>
          <w:szCs w:val="18"/>
        </w:rPr>
        <w:t>индикаторам</w:t>
      </w:r>
      <w:r>
        <w:rPr>
          <w:rStyle w:val="WW8Num2z0"/>
          <w:rFonts w:ascii="Verdana" w:hAnsi="Verdana"/>
          <w:color w:val="000000"/>
          <w:sz w:val="18"/>
          <w:szCs w:val="18"/>
        </w:rPr>
        <w:t> </w:t>
      </w:r>
      <w:r>
        <w:rPr>
          <w:rFonts w:ascii="Verdana" w:hAnsi="Verdana"/>
          <w:color w:val="000000"/>
          <w:sz w:val="18"/>
          <w:szCs w:val="18"/>
        </w:rPr>
        <w:t>половозрастной структуры, естественного движения и воспроизводства населения москвичи и петербуржцы на протяжении ряда лет не просто уступают, а далеко не с лучшей стороны выделяются на фоне среднего российского уровня. Это обстоятельство предоставляет основания утверждать, что за внешним и весьма обманчивым относительным социально-экономическим благополучием Москвы и Санкт-Петербурга скрываются серьезные и глубокие демографические проблемы, которым, на наш взгляд, до сих пор не уделяется должного внимания.</w:t>
      </w:r>
    </w:p>
    <w:p w14:paraId="71152234"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несмотря на формальную схожесть многих предпосылок и условий исторической эволюции, а также современных общественных процессов, протекающих в двух крупнейших городах России, между ними сформировались устойчивые различия особенностей демографического развития, которые проявляются по многим направлениям. Прежде всего, московский и петербургский мегаполисы «</w:t>
      </w:r>
      <w:r>
        <w:rPr>
          <w:rStyle w:val="WW8Num3z0"/>
          <w:rFonts w:ascii="Verdana" w:hAnsi="Verdana"/>
          <w:color w:val="4682B4"/>
          <w:sz w:val="18"/>
          <w:szCs w:val="18"/>
        </w:rPr>
        <w:t>не совпадают</w:t>
      </w:r>
      <w:r>
        <w:rPr>
          <w:rFonts w:ascii="Verdana" w:hAnsi="Verdana"/>
          <w:color w:val="000000"/>
          <w:sz w:val="18"/>
          <w:szCs w:val="18"/>
        </w:rPr>
        <w:t>» по параметрам социально-демографической структуры населения. Московские жители имеют несколько более высокую степень диспропорциональности полового состава общества, а петербургские жители в свою очередь глубже продвинулись по пути старения популяции. При этом москвичи представляют собой гораздо более неоднородную совокупность, отличающуюся высокой степенью социальной дифференциации и расслоения граждан. Вполне логичным следствием структурных расхождений выступают не только несовпадения в интенсивности и динамике естественных и миграционных процессов, но и в их роли в формировании интегральных параметров замещения населения, которые в Москве и Санкт-Петербурге сейчас находятся на недопустимо низком и в содержательном аспекте критическом уровне. В результате</w:t>
      </w:r>
      <w:r>
        <w:rPr>
          <w:rStyle w:val="WW8Num2z0"/>
          <w:rFonts w:ascii="Verdana" w:hAnsi="Verdana"/>
          <w:color w:val="000000"/>
          <w:sz w:val="18"/>
          <w:szCs w:val="18"/>
        </w:rPr>
        <w:t> </w:t>
      </w:r>
      <w:r>
        <w:rPr>
          <w:rStyle w:val="WW8Num3z0"/>
          <w:rFonts w:ascii="Verdana" w:hAnsi="Verdana"/>
          <w:color w:val="4682B4"/>
          <w:sz w:val="18"/>
          <w:szCs w:val="18"/>
        </w:rPr>
        <w:t>депопуляционный</w:t>
      </w:r>
      <w:r>
        <w:rPr>
          <w:rStyle w:val="WW8Num2z0"/>
          <w:rFonts w:ascii="Verdana" w:hAnsi="Verdana"/>
          <w:color w:val="000000"/>
          <w:sz w:val="18"/>
          <w:szCs w:val="18"/>
        </w:rPr>
        <w:t> </w:t>
      </w:r>
      <w:r>
        <w:rPr>
          <w:rFonts w:ascii="Verdana" w:hAnsi="Verdana"/>
          <w:color w:val="000000"/>
          <w:sz w:val="18"/>
          <w:szCs w:val="18"/>
        </w:rPr>
        <w:t>процесс в городе на Неве протекает более</w:t>
      </w:r>
      <w:r>
        <w:rPr>
          <w:rStyle w:val="WW8Num2z0"/>
          <w:rFonts w:ascii="Verdana" w:hAnsi="Verdana"/>
          <w:color w:val="000000"/>
          <w:sz w:val="18"/>
          <w:szCs w:val="18"/>
        </w:rPr>
        <w:t> </w:t>
      </w:r>
      <w:r>
        <w:rPr>
          <w:rStyle w:val="WW8Num3z0"/>
          <w:rFonts w:ascii="Verdana" w:hAnsi="Verdana"/>
          <w:color w:val="4682B4"/>
          <w:sz w:val="18"/>
          <w:szCs w:val="18"/>
        </w:rPr>
        <w:t>результативно</w:t>
      </w:r>
      <w:r>
        <w:rPr>
          <w:rStyle w:val="WW8Num2z0"/>
          <w:rFonts w:ascii="Verdana" w:hAnsi="Verdana"/>
          <w:color w:val="000000"/>
          <w:sz w:val="18"/>
          <w:szCs w:val="18"/>
        </w:rPr>
        <w:t> </w:t>
      </w:r>
      <w:r>
        <w:rPr>
          <w:rFonts w:ascii="Verdana" w:hAnsi="Verdana"/>
          <w:color w:val="000000"/>
          <w:sz w:val="18"/>
          <w:szCs w:val="18"/>
        </w:rPr>
        <w:t>и в комплексе с другими интегральными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свидетельствует, что современная социально-демографическая политика в крупных городских агломерациях обязательно должна строиться с учетом особенностей двоякого рода - общей специфики столичных мегаполисов как особых государственных образований и частной специфики конкретных субъектов, вытекающей из местных тенденций и закономерностей демографического роста.</w:t>
      </w:r>
    </w:p>
    <w:p w14:paraId="52CE0DA4" w14:textId="77777777" w:rsidR="002413C7" w:rsidRDefault="002413C7" w:rsidP="002413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В-третьих, в настоящее время не должно оставаться ни каких иллюзий по поводу того, что две крупнейшие городские агломерации России уже объективно дошли до того предела </w:t>
      </w:r>
      <w:r>
        <w:rPr>
          <w:rFonts w:ascii="Verdana" w:hAnsi="Verdana"/>
          <w:color w:val="000000"/>
          <w:sz w:val="18"/>
          <w:szCs w:val="18"/>
        </w:rPr>
        <w:lastRenderedPageBreak/>
        <w:t>демографического развития, за которым в любой момент могут начаться серьезные социально-экономические катаклизмы необратимого характера. Поэтому модные ныне рассуждения о демографической безопасности общества, звучащие с трибун различного уровня, по нашему мнению, в условиях ограниченного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целесообразно начать с улучшения ситуации в Москве и Санкт-Петербурге как явных лидеров и ориентиров общественного развития для других субъектов нашей страны. Для достижения этой цели требуется подготовить и апробировать комплекс новых и нетрадиционных социальных программ, ориентированных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молодых семей, стимулирование рождаемости, охрану детства и материнства, совершенствование системы здравоохранения и т.п., которые в последствие можно будет распространить на все государство в целом. В противном случае в ближайшем будущем москвичи и петербуржцы рискуют окончательно превратиться в безнадежно стареющие и быстро вымирающие популяции, не имеющие исторических перспектив.</w:t>
      </w:r>
    </w:p>
    <w:p w14:paraId="45EE2405" w14:textId="77777777" w:rsidR="002413C7" w:rsidRDefault="002413C7" w:rsidP="002413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Поздняков, Юрий Александрович, 2005 год</w:t>
      </w:r>
    </w:p>
    <w:p w14:paraId="5BE8ACAE"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Аврутин В., Дьяконова О., Сивашннский С. Анализ современной демографической ситуации в Санкт-Петербурге. Российский демографический журнал. М., 1998, №2.</w:t>
      </w:r>
    </w:p>
    <w:p w14:paraId="08357963"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А.И., Зубаревич Н.В. Кризис урбанизации: формирование нового образа жизни. Проблемы прогнозирования. М., 2000, №4.</w:t>
      </w:r>
    </w:p>
    <w:p w14:paraId="067E8D3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В.Н., Крутько В.Н. Фундаментальные проблемы изучения продолжительности жизни. Вестник</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1996, №6.</w:t>
      </w:r>
    </w:p>
    <w:p w14:paraId="3FFBCD3F"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Современный демографический кризис и прогнозы населения России. Мир России. М., 1999, Т.VIII, №4.</w:t>
      </w:r>
    </w:p>
    <w:p w14:paraId="39FDBD0F"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Социология рождаемости. М., Статистика, 1980.</w:t>
      </w:r>
    </w:p>
    <w:p w14:paraId="564AB3C0"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Демографическое будущее России:</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навсегда? Социологические исследования. М., 1999, №3.</w:t>
      </w:r>
    </w:p>
    <w:p w14:paraId="0ADEBBA6"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Аллен Р.Дж. Экономические индексы. М., Статистика, 1980.</w:t>
      </w:r>
    </w:p>
    <w:p w14:paraId="1DD17C30"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Араб-Оглы Э.А. Демографические и экологические прогнозы. М., Статистика, 1978.</w:t>
      </w:r>
    </w:p>
    <w:p w14:paraId="08960FB6"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Архангельский В., Бодрова В., Ковальчук Я. Жизненный уровень инвалидов в Москве. Мониторинг общественного мнения. М., 1999, №1.</w:t>
      </w:r>
    </w:p>
    <w:p w14:paraId="7FE57D86"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В.Н. Воспроизводство населения России.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1998.</w:t>
      </w:r>
    </w:p>
    <w:p w14:paraId="220D77AA"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Бадыштова</w:t>
      </w:r>
      <w:r>
        <w:rPr>
          <w:rStyle w:val="WW8Num2z0"/>
          <w:rFonts w:ascii="Verdana" w:hAnsi="Verdana"/>
          <w:color w:val="000000"/>
          <w:sz w:val="18"/>
          <w:szCs w:val="18"/>
        </w:rPr>
        <w:t> </w:t>
      </w:r>
      <w:r>
        <w:rPr>
          <w:rFonts w:ascii="Verdana" w:hAnsi="Verdana"/>
          <w:color w:val="000000"/>
          <w:sz w:val="18"/>
          <w:szCs w:val="18"/>
        </w:rPr>
        <w:t>И.М. Осторожно: Мигрантофобия. Независимый голос России. М., 1999, №6.</w:t>
      </w:r>
    </w:p>
    <w:p w14:paraId="79B48381"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Бакланов</w:t>
      </w:r>
      <w:r>
        <w:rPr>
          <w:rStyle w:val="WW8Num2z0"/>
          <w:rFonts w:ascii="Verdana" w:hAnsi="Verdana"/>
          <w:color w:val="000000"/>
          <w:sz w:val="18"/>
          <w:szCs w:val="18"/>
        </w:rPr>
        <w:t> </w:t>
      </w:r>
      <w:r>
        <w:rPr>
          <w:rFonts w:ascii="Verdana" w:hAnsi="Verdana"/>
          <w:color w:val="000000"/>
          <w:sz w:val="18"/>
          <w:szCs w:val="18"/>
        </w:rPr>
        <w:t>Г.И. Некоторые вопросы индексного метода. М.', Статистика, 1972.</w:t>
      </w:r>
    </w:p>
    <w:p w14:paraId="1D25E866"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А.В. О некоторых факторах популяционного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Социологические исследования. М., 2000, №7.</w:t>
      </w:r>
    </w:p>
    <w:p w14:paraId="5251405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Баранов А. Социально-экономические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и старения населения. Вопросы экономики. М., 2000, №7.</w:t>
      </w:r>
    </w:p>
    <w:p w14:paraId="121DEE53"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Баскин Э. Уравнения продолжительности жизни. Вопросы статистики. М., 1995, №7.</w:t>
      </w:r>
    </w:p>
    <w:p w14:paraId="214C99C8"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Бахметова</w:t>
      </w:r>
      <w:r>
        <w:rPr>
          <w:rStyle w:val="WW8Num2z0"/>
          <w:rFonts w:ascii="Verdana" w:hAnsi="Verdana"/>
          <w:color w:val="000000"/>
          <w:sz w:val="18"/>
          <w:szCs w:val="18"/>
        </w:rPr>
        <w:t> </w:t>
      </w:r>
      <w:r>
        <w:rPr>
          <w:rFonts w:ascii="Verdana" w:hAnsi="Verdana"/>
          <w:color w:val="000000"/>
          <w:sz w:val="18"/>
          <w:szCs w:val="18"/>
        </w:rPr>
        <w:t>Г.Ш., Иванкова JI.B. Современные проблемы старения населения в России и Европейских странах. Ростов-на-Дону,</w:t>
      </w:r>
      <w:r>
        <w:rPr>
          <w:rStyle w:val="WW8Num2z0"/>
          <w:rFonts w:ascii="Verdana" w:hAnsi="Verdana"/>
          <w:color w:val="000000"/>
          <w:sz w:val="18"/>
          <w:szCs w:val="18"/>
        </w:rPr>
        <w:t> </w:t>
      </w:r>
      <w:r>
        <w:rPr>
          <w:rStyle w:val="WW8Num3z0"/>
          <w:rFonts w:ascii="Verdana" w:hAnsi="Verdana"/>
          <w:color w:val="4682B4"/>
          <w:sz w:val="18"/>
          <w:szCs w:val="18"/>
        </w:rPr>
        <w:t>РГЭУ</w:t>
      </w:r>
      <w:r>
        <w:rPr>
          <w:rFonts w:ascii="Verdana" w:hAnsi="Verdana"/>
          <w:color w:val="000000"/>
          <w:sz w:val="18"/>
          <w:szCs w:val="18"/>
        </w:rPr>
        <w:t>, 2000.</w:t>
      </w:r>
    </w:p>
    <w:p w14:paraId="12B446E8"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В.А. Региональная, демографическая политика и задачи географии. Вестник Воронежского университета. Воронеж, 2000,</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w:t>
      </w:r>
    </w:p>
    <w:p w14:paraId="2910DD11"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Беселина В. Социально-демографический аспект</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и трудовых ресурсов.</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М., 1998, №1.</w:t>
      </w:r>
    </w:p>
    <w:p w14:paraId="06FDA427"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Перспективы рождаемости. М., Статистика, 1976.</w:t>
      </w:r>
    </w:p>
    <w:p w14:paraId="4B8F30E0"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Боярский АЛ. Население и методы его изучения. М., Статистика, 1975.</w:t>
      </w:r>
    </w:p>
    <w:p w14:paraId="4F52F0DE"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К вопросу о постарении населения и депопуляции. Социологические исследования. М., 1998, №2.</w:t>
      </w:r>
    </w:p>
    <w:p w14:paraId="3BEF5947"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Браиловская</w:t>
      </w:r>
      <w:r>
        <w:rPr>
          <w:rStyle w:val="WW8Num2z0"/>
          <w:rFonts w:ascii="Verdana" w:hAnsi="Verdana"/>
          <w:color w:val="000000"/>
          <w:sz w:val="18"/>
          <w:szCs w:val="18"/>
        </w:rPr>
        <w:t> </w:t>
      </w:r>
      <w:r>
        <w:rPr>
          <w:rFonts w:ascii="Verdana" w:hAnsi="Verdana"/>
          <w:color w:val="000000"/>
          <w:sz w:val="18"/>
          <w:szCs w:val="18"/>
        </w:rPr>
        <w:t>Т.Ю. Демографические проблемы и миграция населения России. Сургут, СУ, 2000, Выпуск 7.</w:t>
      </w:r>
    </w:p>
    <w:p w14:paraId="6840D07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Бруй Б., Горбунова Т. Возрастно-половой состав населения России. Вопросы статистики. М., 1997, №4.</w:t>
      </w:r>
    </w:p>
    <w:p w14:paraId="198A0647"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Бялковская</w:t>
      </w:r>
      <w:r>
        <w:rPr>
          <w:rStyle w:val="WW8Num2z0"/>
          <w:rFonts w:ascii="Verdana" w:hAnsi="Verdana"/>
          <w:color w:val="000000"/>
          <w:sz w:val="18"/>
          <w:szCs w:val="18"/>
        </w:rPr>
        <w:t> </w:t>
      </w:r>
      <w:r>
        <w:rPr>
          <w:rFonts w:ascii="Verdana" w:hAnsi="Verdana"/>
          <w:color w:val="000000"/>
          <w:sz w:val="18"/>
          <w:szCs w:val="18"/>
        </w:rPr>
        <w:t>B.C., Манилевский Р.Г., Лексин В.Н. Горизонты столичной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xml:space="preserve">. М., </w:t>
      </w:r>
      <w:r>
        <w:rPr>
          <w:rFonts w:ascii="Verdana" w:hAnsi="Verdana"/>
          <w:color w:val="000000"/>
          <w:sz w:val="18"/>
          <w:szCs w:val="18"/>
        </w:rPr>
        <w:lastRenderedPageBreak/>
        <w:t>Московский рабочий, 1983.</w:t>
      </w:r>
    </w:p>
    <w:p w14:paraId="5F1F893D"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Л.В. Социальное управление демографическими процессами. Ставрополь,</w:t>
      </w:r>
      <w:r>
        <w:rPr>
          <w:rStyle w:val="WW8Num2z0"/>
          <w:rFonts w:ascii="Verdana" w:hAnsi="Verdana"/>
          <w:color w:val="000000"/>
          <w:sz w:val="18"/>
          <w:szCs w:val="18"/>
        </w:rPr>
        <w:t> </w:t>
      </w:r>
      <w:r>
        <w:rPr>
          <w:rStyle w:val="WW8Num3z0"/>
          <w:rFonts w:ascii="Verdana" w:hAnsi="Verdana"/>
          <w:color w:val="4682B4"/>
          <w:sz w:val="18"/>
          <w:szCs w:val="18"/>
        </w:rPr>
        <w:t>СКТУ</w:t>
      </w:r>
      <w:r>
        <w:rPr>
          <w:rFonts w:ascii="Verdana" w:hAnsi="Verdana"/>
          <w:color w:val="000000"/>
          <w:sz w:val="18"/>
          <w:szCs w:val="18"/>
        </w:rPr>
        <w:t>, Серия: Гуманитарные и социально-экономические науки, 1999, Выпуск 4.</w:t>
      </w:r>
    </w:p>
    <w:p w14:paraId="57E0D2E2"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Васина Г., Викулова С., Никитина С. Прогноз</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Российской Федерации до 2010 года. Вопросы статистики. М., 1998, №8.</w:t>
      </w:r>
    </w:p>
    <w:p w14:paraId="67070D41"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Вероятностные методы в демографии.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1981.</w:t>
      </w:r>
    </w:p>
    <w:p w14:paraId="149458B3"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Веселкова</w:t>
      </w:r>
      <w:r>
        <w:rPr>
          <w:rStyle w:val="WW8Num2z0"/>
          <w:rFonts w:ascii="Verdana" w:hAnsi="Verdana"/>
          <w:color w:val="000000"/>
          <w:sz w:val="18"/>
          <w:szCs w:val="18"/>
        </w:rPr>
        <w:t> </w:t>
      </w:r>
      <w:r>
        <w:rPr>
          <w:rFonts w:ascii="Verdana" w:hAnsi="Verdana"/>
          <w:color w:val="000000"/>
          <w:sz w:val="18"/>
          <w:szCs w:val="18"/>
        </w:rPr>
        <w:t>И.Н., Землянова Е.В., Комарова Ю.М. Медико-демографические особенности процесса постарения населения в России. Медицинские и социальные вопросы геронтологии. Самара, 1997, Часть 1.</w:t>
      </w:r>
    </w:p>
    <w:p w14:paraId="1A1B7597"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Веселкова</w:t>
      </w:r>
      <w:r>
        <w:rPr>
          <w:rStyle w:val="WW8Num2z0"/>
          <w:rFonts w:ascii="Verdana" w:hAnsi="Verdana"/>
          <w:color w:val="000000"/>
          <w:sz w:val="18"/>
          <w:szCs w:val="18"/>
        </w:rPr>
        <w:t> </w:t>
      </w:r>
      <w:r>
        <w:rPr>
          <w:rFonts w:ascii="Verdana" w:hAnsi="Verdana"/>
          <w:color w:val="000000"/>
          <w:sz w:val="18"/>
          <w:szCs w:val="18"/>
        </w:rPr>
        <w:t>И.Н., Землянова Е.В. Особенности смертности населения в современной России. Народонаселение, М., 2000, №3.</w:t>
      </w:r>
    </w:p>
    <w:p w14:paraId="2A7ADBED"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Васин С.В. Демографические прогнозы для России.</w:t>
      </w:r>
    </w:p>
    <w:p w14:paraId="4653E42C"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Население и общество. Информационный бюллетень Центра демографии и экологии человека</w:t>
      </w:r>
      <w:r>
        <w:rPr>
          <w:rStyle w:val="WW8Num2z0"/>
          <w:rFonts w:ascii="Verdana" w:hAnsi="Verdana"/>
          <w:color w:val="000000"/>
          <w:sz w:val="18"/>
          <w:szCs w:val="18"/>
        </w:rPr>
        <w:t> </w:t>
      </w:r>
      <w:r>
        <w:rPr>
          <w:rStyle w:val="WW8Num3z0"/>
          <w:rFonts w:ascii="Verdana" w:hAnsi="Verdana"/>
          <w:color w:val="4682B4"/>
          <w:sz w:val="18"/>
          <w:szCs w:val="18"/>
        </w:rPr>
        <w:t>ИНП</w:t>
      </w:r>
      <w:r>
        <w:rPr>
          <w:rStyle w:val="WW8Num2z0"/>
          <w:rFonts w:ascii="Verdana" w:hAnsi="Verdana"/>
          <w:color w:val="000000"/>
          <w:sz w:val="18"/>
          <w:szCs w:val="18"/>
        </w:rPr>
        <w:t> </w:t>
      </w:r>
      <w:r>
        <w:rPr>
          <w:rFonts w:ascii="Verdana" w:hAnsi="Verdana"/>
          <w:color w:val="000000"/>
          <w:sz w:val="18"/>
          <w:szCs w:val="18"/>
        </w:rPr>
        <w:t>РАН. М., 1995, №4.</w:t>
      </w:r>
    </w:p>
    <w:p w14:paraId="1B6533FE"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Выдро</w:t>
      </w:r>
      <w:r>
        <w:rPr>
          <w:rStyle w:val="WW8Num2z0"/>
          <w:rFonts w:ascii="Verdana" w:hAnsi="Verdana"/>
          <w:color w:val="000000"/>
          <w:sz w:val="18"/>
          <w:szCs w:val="18"/>
        </w:rPr>
        <w:t> </w:t>
      </w:r>
      <w:r>
        <w:rPr>
          <w:rFonts w:ascii="Verdana" w:hAnsi="Verdana"/>
          <w:color w:val="000000"/>
          <w:sz w:val="18"/>
          <w:szCs w:val="18"/>
        </w:rPr>
        <w:t>М.Я. Население Москвы. М., Статистика, 1976.</w:t>
      </w:r>
    </w:p>
    <w:p w14:paraId="1488601B"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Галин</w:t>
      </w:r>
      <w:r>
        <w:rPr>
          <w:rStyle w:val="WW8Num2z0"/>
          <w:rFonts w:ascii="Verdana" w:hAnsi="Verdana"/>
          <w:color w:val="000000"/>
          <w:sz w:val="18"/>
          <w:szCs w:val="18"/>
        </w:rPr>
        <w:t> </w:t>
      </w:r>
      <w:r>
        <w:rPr>
          <w:rFonts w:ascii="Verdana" w:hAnsi="Verdana"/>
          <w:color w:val="000000"/>
          <w:sz w:val="18"/>
          <w:szCs w:val="18"/>
        </w:rPr>
        <w:t>Р.А. Особенности демографического развития населения крупныхгородов. Экономика и управление. Уфа, 2000, №5.</w:t>
      </w:r>
    </w:p>
    <w:p w14:paraId="4EDBB490"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И.А., Хачатрян С.Р. Воспроизводство населения и социальнаяинфраструктура в субъектах Российской Федерации: динамика и дифференциация. ЦЭМИРАН, Мюнхен, 1997.</w:t>
      </w:r>
    </w:p>
    <w:p w14:paraId="5DAAE076"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Герасимов Г. Наша седеющая планета: О</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демографических процессах. Новое время. М., 2000, №1.</w:t>
      </w:r>
    </w:p>
    <w:p w14:paraId="7F71FB23"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Город экосистема.</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Э.А., и др. М., ИГРАН, 1996.</w:t>
      </w:r>
    </w:p>
    <w:p w14:paraId="52BC599C"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Город. Реформы. Жизнь: Москва в цифрах, 1992-1995 гг. Департамент по делам печати и информации правительства Москвы, Московский городской комитет государственной статистики. М., СП "Интеграф</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1995.</w:t>
      </w:r>
    </w:p>
    <w:p w14:paraId="1EC6A518"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Город Санкт-Петербург, 1994-1995. «Леонтьев-Центр». СПб., 1997.</w:t>
      </w:r>
    </w:p>
    <w:p w14:paraId="45B84104"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Демографическая, социальная и экономическая структура населения в переходный период.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2000.</w:t>
      </w:r>
    </w:p>
    <w:p w14:paraId="48A3123D"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Демографические показатели. Народонаселение. М., 2000, №4.</w:t>
      </w:r>
    </w:p>
    <w:p w14:paraId="32FF9B8E"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Демографический энциклопедический словарь. М., Советская энциклопедия, 1985.</w:t>
      </w:r>
    </w:p>
    <w:p w14:paraId="12FF77EC"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Демографическое старение населения Российской Федерации: (По материалам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Вопросы статистики. М., 2000, №1.</w:t>
      </w:r>
    </w:p>
    <w:p w14:paraId="6DA84A56"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Доманский</w:t>
      </w:r>
      <w:r>
        <w:rPr>
          <w:rStyle w:val="WW8Num2z0"/>
          <w:rFonts w:ascii="Verdana" w:hAnsi="Verdana"/>
          <w:color w:val="000000"/>
          <w:sz w:val="18"/>
          <w:szCs w:val="18"/>
        </w:rPr>
        <w:t> </w:t>
      </w:r>
      <w:r>
        <w:rPr>
          <w:rFonts w:ascii="Verdana" w:hAnsi="Verdana"/>
          <w:color w:val="000000"/>
          <w:sz w:val="18"/>
          <w:szCs w:val="18"/>
        </w:rPr>
        <w:t>В.К. Структурный анализ рождаемости в Санкт-Петербурге в последнее десятилетие. Известия</w:t>
      </w:r>
      <w:r>
        <w:rPr>
          <w:rStyle w:val="WW8Num2z0"/>
          <w:rFonts w:ascii="Verdana" w:hAnsi="Verdana"/>
          <w:color w:val="000000"/>
          <w:sz w:val="18"/>
          <w:szCs w:val="18"/>
        </w:rPr>
        <w:t> </w:t>
      </w:r>
      <w:r>
        <w:rPr>
          <w:rStyle w:val="WW8Num3z0"/>
          <w:rFonts w:ascii="Verdana" w:hAnsi="Verdana"/>
          <w:color w:val="4682B4"/>
          <w:sz w:val="18"/>
          <w:szCs w:val="18"/>
        </w:rPr>
        <w:t>СПбУЭиФ</w:t>
      </w:r>
      <w:r>
        <w:rPr>
          <w:rFonts w:ascii="Verdana" w:hAnsi="Verdana"/>
          <w:color w:val="000000"/>
          <w:sz w:val="18"/>
          <w:szCs w:val="18"/>
        </w:rPr>
        <w:t>. Санкт-Петербург, 1999, №2.</w:t>
      </w:r>
    </w:p>
    <w:p w14:paraId="6C38A88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Доманский В., Крепе В. Эволюция численности и половозрастной структуры населения Санкт-Петербурга в 20 веке. Российский демографический журнал. М., 2000, №2.</w:t>
      </w:r>
    </w:p>
    <w:p w14:paraId="54A5EA14"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Донец Е., Моисеенко В., Чудиновских О. Население Москвы:</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аспект. Вопросы статистики. М., 1997, №10.</w:t>
      </w:r>
    </w:p>
    <w:p w14:paraId="7C11F387"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С.П., Захарова О.Д. Модельные таблицы воспроизводства населения и их использование в демографическом анализе.</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М., 1998.</w:t>
      </w:r>
    </w:p>
    <w:p w14:paraId="57B88252"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Естественное движение населения г.Москвы. Статистический сборник №62. М., Московский городской комитет государственной статистики, 1995.</w:t>
      </w:r>
    </w:p>
    <w:p w14:paraId="5C6C5C6E"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Железко</w:t>
      </w:r>
      <w:r>
        <w:rPr>
          <w:rStyle w:val="WW8Num2z0"/>
          <w:rFonts w:ascii="Verdana" w:hAnsi="Verdana"/>
          <w:color w:val="000000"/>
          <w:sz w:val="18"/>
          <w:szCs w:val="18"/>
        </w:rPr>
        <w:t> </w:t>
      </w:r>
      <w:r>
        <w:rPr>
          <w:rFonts w:ascii="Verdana" w:hAnsi="Verdana"/>
          <w:color w:val="000000"/>
          <w:sz w:val="18"/>
          <w:szCs w:val="18"/>
        </w:rPr>
        <w:t>С.Н. Население крупного города. М., Мысль, 1986.</w:t>
      </w:r>
    </w:p>
    <w:p w14:paraId="4422BD3B"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Е.В. Мониторинг социодемографических процессов в России. Народонаселение. М., 2000, №1.</w:t>
      </w:r>
    </w:p>
    <w:p w14:paraId="03C24F0A"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В.И. Социальный фактор развития цивилизации. Общество и экономика. М., 1996, №9-10.</w:t>
      </w:r>
    </w:p>
    <w:p w14:paraId="505ED480"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О.Д. Методика статистического анализа смертности и продолжительности жизни. ИСПИ РАН, М., 1996.</w:t>
      </w:r>
    </w:p>
    <w:p w14:paraId="610B103C"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Теория индексов. М., Госстатиздат, 1963.</w:t>
      </w:r>
    </w:p>
    <w:p w14:paraId="007AB08E"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Качество населения Санкт-Петербурга. ИС РАН. СПб., 1996, №3.</w:t>
      </w:r>
    </w:p>
    <w:p w14:paraId="7DD3FA7E"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Кваша А .Я. Региональная демография в России. Федерализм. М., 1997, №1.</w:t>
      </w:r>
    </w:p>
    <w:p w14:paraId="483DBBD8"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Карпачев</w:t>
      </w:r>
      <w:r>
        <w:rPr>
          <w:rStyle w:val="WW8Num2z0"/>
          <w:rFonts w:ascii="Verdana" w:hAnsi="Verdana"/>
          <w:color w:val="000000"/>
          <w:sz w:val="18"/>
          <w:szCs w:val="18"/>
        </w:rPr>
        <w:t> </w:t>
      </w:r>
      <w:r>
        <w:rPr>
          <w:rFonts w:ascii="Verdana" w:hAnsi="Verdana"/>
          <w:color w:val="000000"/>
          <w:sz w:val="18"/>
          <w:szCs w:val="18"/>
        </w:rPr>
        <w:t>Г.И. Мониторинг населения. Программная модель</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прогноза численности и половозрастной структуры населения. Новосибирск, ВЦСО РАН, 1995.</w:t>
      </w:r>
    </w:p>
    <w:p w14:paraId="035C2D7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Методы и модели прогноза населения.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1981.</w:t>
      </w:r>
    </w:p>
    <w:p w14:paraId="024888C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Копылов</w:t>
      </w:r>
      <w:r>
        <w:rPr>
          <w:rStyle w:val="WW8Num2z0"/>
          <w:rFonts w:ascii="Verdana" w:hAnsi="Verdana"/>
          <w:color w:val="000000"/>
          <w:sz w:val="18"/>
          <w:szCs w:val="18"/>
        </w:rPr>
        <w:t> </w:t>
      </w:r>
      <w:r>
        <w:rPr>
          <w:rFonts w:ascii="Verdana" w:hAnsi="Verdana"/>
          <w:color w:val="000000"/>
          <w:sz w:val="18"/>
          <w:szCs w:val="18"/>
        </w:rPr>
        <w:t>В.А. Население Московской области. Технология, экономика, экология проблемы и решения.</w:t>
      </w:r>
      <w:r>
        <w:rPr>
          <w:rStyle w:val="WW8Num2z0"/>
          <w:rFonts w:ascii="Verdana" w:hAnsi="Verdana"/>
          <w:color w:val="000000"/>
          <w:sz w:val="18"/>
          <w:szCs w:val="18"/>
        </w:rPr>
        <w:t> </w:t>
      </w:r>
      <w:r>
        <w:rPr>
          <w:rStyle w:val="WW8Num3z0"/>
          <w:rFonts w:ascii="Verdana" w:hAnsi="Verdana"/>
          <w:color w:val="4682B4"/>
          <w:sz w:val="18"/>
          <w:szCs w:val="18"/>
        </w:rPr>
        <w:t>МПУ</w:t>
      </w:r>
      <w:r>
        <w:rPr>
          <w:rFonts w:ascii="Verdana" w:hAnsi="Verdana"/>
          <w:color w:val="000000"/>
          <w:sz w:val="18"/>
          <w:szCs w:val="18"/>
        </w:rPr>
        <w:t>, М., 1996.</w:t>
      </w:r>
    </w:p>
    <w:p w14:paraId="33B3A7F0"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И.Н. Воспроизводство населения в условиях реформы. Труды независимого научного аграрно-экономического общества России. М., 2000.</w:t>
      </w:r>
    </w:p>
    <w:p w14:paraId="0E3E68C7"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Курман</w:t>
      </w:r>
      <w:r>
        <w:rPr>
          <w:rStyle w:val="WW8Num2z0"/>
          <w:rFonts w:ascii="Verdana" w:hAnsi="Verdana"/>
          <w:color w:val="000000"/>
          <w:sz w:val="18"/>
          <w:szCs w:val="18"/>
        </w:rPr>
        <w:t> </w:t>
      </w:r>
      <w:r>
        <w:rPr>
          <w:rFonts w:ascii="Verdana" w:hAnsi="Verdana"/>
          <w:color w:val="000000"/>
          <w:sz w:val="18"/>
          <w:szCs w:val="18"/>
        </w:rPr>
        <w:t>М.В. Актуальные вопросы демографии. М., Статистика, 1976.</w:t>
      </w:r>
    </w:p>
    <w:p w14:paraId="0B46427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Курс демографии</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и др. Издание 3-е. М., Финансы и статистика, 1985.</w:t>
      </w:r>
    </w:p>
    <w:p w14:paraId="217043C5" w14:textId="77777777" w:rsidR="002413C7" w:rsidRDefault="002413C7" w:rsidP="002413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Лаппо Г. Особенности российской урбанизации. Известия РАН. Серия: География. М., 2000, №5.61</w:t>
      </w:r>
    </w:p>
    <w:p w14:paraId="3672EDE1" w14:textId="5EAA59D4" w:rsidR="008E1F58" w:rsidRPr="002413C7" w:rsidRDefault="002413C7" w:rsidP="002413C7">
      <w:r>
        <w:rPr>
          <w:rFonts w:ascii="Verdana" w:hAnsi="Verdana"/>
          <w:color w:val="000000"/>
          <w:sz w:val="18"/>
          <w:szCs w:val="18"/>
        </w:rPr>
        <w:br/>
      </w:r>
      <w:r>
        <w:rPr>
          <w:rFonts w:ascii="Verdana" w:hAnsi="Verdana"/>
          <w:color w:val="000000"/>
          <w:sz w:val="18"/>
          <w:szCs w:val="18"/>
        </w:rPr>
        <w:br/>
      </w:r>
      <w:bookmarkStart w:id="0" w:name="_GoBack"/>
      <w:bookmarkEnd w:id="0"/>
    </w:p>
    <w:sectPr w:rsidR="008E1F58" w:rsidRPr="002413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8039" w14:textId="77777777" w:rsidR="00311796" w:rsidRDefault="00311796">
      <w:pPr>
        <w:spacing w:after="0" w:line="240" w:lineRule="auto"/>
      </w:pPr>
      <w:r>
        <w:separator/>
      </w:r>
    </w:p>
  </w:endnote>
  <w:endnote w:type="continuationSeparator" w:id="0">
    <w:p w14:paraId="5A9A6140" w14:textId="77777777" w:rsidR="00311796" w:rsidRDefault="0031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E6FDE" w14:textId="77777777" w:rsidR="00311796" w:rsidRDefault="00311796">
      <w:pPr>
        <w:spacing w:after="0" w:line="240" w:lineRule="auto"/>
      </w:pPr>
      <w:r>
        <w:separator/>
      </w:r>
    </w:p>
  </w:footnote>
  <w:footnote w:type="continuationSeparator" w:id="0">
    <w:p w14:paraId="0777E9CF" w14:textId="77777777" w:rsidR="00311796" w:rsidRDefault="00311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796"/>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4364</Words>
  <Characters>24879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cp:revision>
  <cp:lastPrinted>2009-02-06T05:36:00Z</cp:lastPrinted>
  <dcterms:created xsi:type="dcterms:W3CDTF">2016-07-07T10:01:00Z</dcterms:created>
  <dcterms:modified xsi:type="dcterms:W3CDTF">2016-08-16T14:09:00Z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