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9A5F7"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Семёнов, Дмитрий Сергеевич.</w:t>
      </w:r>
      <w:r w:rsidRPr="00712EA0">
        <w:rPr>
          <w:rFonts w:ascii="Helvetica" w:eastAsia="Symbol" w:hAnsi="Helvetica" w:cs="Helvetica"/>
          <w:b/>
          <w:bCs/>
          <w:color w:val="222222"/>
          <w:kern w:val="0"/>
          <w:sz w:val="21"/>
          <w:szCs w:val="21"/>
          <w:lang w:eastAsia="ru-RU"/>
        </w:rPr>
        <w:br/>
        <w:t>Метод расчета характеристик распыления материалов первой стенки термоядерных плазменных установок : диссертация ... кандидата физико-математических наук : 01.04.08. - Москва, 1984. - 169 с. : ил.больше</w:t>
      </w:r>
    </w:p>
    <w:p w14:paraId="3BD0C0A2" w14:textId="77777777" w:rsidR="00712EA0" w:rsidRPr="00712EA0" w:rsidRDefault="00712EA0" w:rsidP="00712EA0">
      <w:pPr>
        <w:rPr>
          <w:rFonts w:ascii="Helvetica" w:eastAsia="Symbol" w:hAnsi="Helvetica" w:cs="Helvetica"/>
          <w:b/>
          <w:bCs/>
          <w:color w:val="222222"/>
          <w:kern w:val="0"/>
          <w:sz w:val="21"/>
          <w:szCs w:val="21"/>
          <w:lang w:eastAsia="ru-RU"/>
        </w:rPr>
      </w:pPr>
      <w:hyperlink r:id="rId8" w:history="1">
        <w:r w:rsidRPr="00712EA0">
          <w:rPr>
            <w:rStyle w:val="a8"/>
            <w:rFonts w:ascii="Helvetica" w:hAnsi="Helvetica" w:cs="Helvetica"/>
            <w:b/>
            <w:bCs/>
            <w:kern w:val="0"/>
            <w:sz w:val="21"/>
            <w:szCs w:val="21"/>
            <w:lang w:eastAsia="ru-RU"/>
          </w:rPr>
          <w:t>Цитаты из текста:</w:t>
        </w:r>
      </w:hyperlink>
    </w:p>
    <w:p w14:paraId="527AE0C4" w14:textId="77777777" w:rsidR="00712EA0" w:rsidRPr="00712EA0" w:rsidRDefault="00712EA0" w:rsidP="00712EA0">
      <w:pPr>
        <w:numPr>
          <w:ilvl w:val="0"/>
          <w:numId w:val="30"/>
        </w:numPr>
        <w:tabs>
          <w:tab w:val="clear" w:pos="720"/>
          <w:tab w:val="left" w:pos="709"/>
        </w:tabs>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стр. 1</w:t>
      </w:r>
    </w:p>
    <w:p w14:paraId="4F0D97D8"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'^^^Щб1^'-1 московский ОРДЕНА ТЩОЮГО КРАШОГО ЗНАМЕНИ ИНЖЕНЕШО-ФИЗИЧЕСКЙЙ ИНСТИТУТ На правах рукописи УДК 5 3 3 . 9 2 4 СБШЮВ Дмитрий Сергеевич МЕТОД РАСЧЕТА ХАРАКТЕРИСТИК РАСПЫЛЕНИЯ МАТЕРИАЛОВ ПЕРВОЙ СТЕНКИ ТЕШОЩРНЫХ ПЛАЗМЕННЫХ УСТАНОВОК ( 0 1 . 0 4 . 0 8 - физика и химия плазмы) ДИССЕРТАЦИЯ на соискание</w:t>
      </w:r>
    </w:p>
    <w:p w14:paraId="57870EBC" w14:textId="77777777" w:rsidR="00712EA0" w:rsidRPr="00712EA0" w:rsidRDefault="00712EA0" w:rsidP="00712EA0">
      <w:pPr>
        <w:numPr>
          <w:ilvl w:val="0"/>
          <w:numId w:val="30"/>
        </w:numPr>
        <w:tabs>
          <w:tab w:val="clear" w:pos="720"/>
          <w:tab w:val="left" w:pos="709"/>
        </w:tabs>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стр. 49</w:t>
      </w:r>
    </w:p>
    <w:p w14:paraId="734D3742"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учесть влия</w:t>
      </w:r>
      <w:r w:rsidRPr="00712EA0">
        <w:rPr>
          <w:rFonts w:ascii="Helvetica" w:eastAsia="Symbol" w:hAnsi="Helvetica" w:cs="Helvetica"/>
          <w:b/>
          <w:bCs/>
          <w:color w:val="222222"/>
          <w:kern w:val="0"/>
          <w:sz w:val="21"/>
          <w:szCs w:val="21"/>
          <w:lang w:eastAsia="ru-RU"/>
        </w:rPr>
        <w:softHyphen/>
        <w:t xml:space="preserve"> ние границы мишени на характеритики каскадов и распыление. 1. Распыление первой стенки термоядерной плазменной установки влияет на состав и концентрацию цримесей в плазме, что отра</w:t>
      </w:r>
      <w:r w:rsidRPr="00712EA0">
        <w:rPr>
          <w:rFonts w:ascii="Helvetica" w:eastAsia="Symbol" w:hAnsi="Helvetica" w:cs="Helvetica"/>
          <w:b/>
          <w:bCs/>
          <w:color w:val="222222"/>
          <w:kern w:val="0"/>
          <w:sz w:val="21"/>
          <w:szCs w:val="21"/>
          <w:lang w:eastAsia="ru-RU"/>
        </w:rPr>
        <w:softHyphen/>
        <w:t xml:space="preserve"> жается на основных характеристиках ТЯР. Распыление определяет скорость эрозии элементов первой стенки установки, и учет ха</w:t>
      </w:r>
      <w:r w:rsidRPr="00712EA0">
        <w:rPr>
          <w:rFonts w:ascii="Helvetica" w:eastAsia="Symbol" w:hAnsi="Helvetica" w:cs="Helvetica"/>
          <w:b/>
          <w:bCs/>
          <w:color w:val="222222"/>
          <w:kern w:val="0"/>
          <w:sz w:val="21"/>
          <w:szCs w:val="21"/>
          <w:lang w:eastAsia="ru-RU"/>
        </w:rPr>
        <w:softHyphen/>
        <w:t xml:space="preserve"> рактеристик распыления частицами плазмы необходим при выборе конструкционных...</w:t>
      </w:r>
    </w:p>
    <w:p w14:paraId="744DCD91" w14:textId="77777777" w:rsidR="00712EA0" w:rsidRPr="00712EA0" w:rsidRDefault="00712EA0" w:rsidP="00712EA0">
      <w:pPr>
        <w:numPr>
          <w:ilvl w:val="0"/>
          <w:numId w:val="30"/>
        </w:numPr>
        <w:tabs>
          <w:tab w:val="clear" w:pos="720"/>
          <w:tab w:val="left" w:pos="709"/>
        </w:tabs>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стр. 150</w:t>
      </w:r>
    </w:p>
    <w:p w14:paraId="67D437C6"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описанной в предыдущих главах теории распыления простых и многокомпонентных аморфных мишеней применимы для расчетов характеристик распыления поверхности первой стенки горячей плазмой в установках УТС и других плазменных установках. - 151 - . 2. Предложена методика, позволяющеш расчитывать коэффициенты распыления поверхности первой стенки плазменных установок ато</w:t>
      </w:r>
      <w:r w:rsidRPr="00712EA0">
        <w:rPr>
          <w:rFonts w:ascii="Helvetica" w:eastAsia="Symbol" w:hAnsi="Helvetica" w:cs="Helvetica"/>
          <w:b/>
          <w:bCs/>
          <w:color w:val="222222"/>
          <w:kern w:val="0"/>
          <w:sz w:val="21"/>
          <w:szCs w:val="21"/>
          <w:lang w:eastAsia="ru-RU"/>
        </w:rPr>
        <w:softHyphen/>
        <w:t xml:space="preserve"> мами перезарядки в зависимости от температуры плазмы. 3....</w:t>
      </w:r>
    </w:p>
    <w:p w14:paraId="536C89C2" w14:textId="77777777" w:rsidR="00712EA0" w:rsidRPr="00712EA0" w:rsidRDefault="00712EA0" w:rsidP="00712EA0">
      <w:pPr>
        <w:numPr>
          <w:ilvl w:val="0"/>
          <w:numId w:val="30"/>
        </w:numPr>
        <w:tabs>
          <w:tab w:val="clear" w:pos="720"/>
          <w:tab w:val="left" w:pos="709"/>
        </w:tabs>
        <w:rPr>
          <w:rFonts w:ascii="Helvetica" w:eastAsia="Symbol" w:hAnsi="Helvetica" w:cs="Helvetica"/>
          <w:b/>
          <w:bCs/>
          <w:color w:val="222222"/>
          <w:kern w:val="0"/>
          <w:sz w:val="21"/>
          <w:szCs w:val="21"/>
          <w:lang w:eastAsia="ru-RU"/>
        </w:rPr>
      </w:pPr>
    </w:p>
    <w:p w14:paraId="05EDC7B9"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Оглавление диссертациикандидат физико-математических наук Семёнов, Дмитрий Сергеевич</w:t>
      </w:r>
    </w:p>
    <w:p w14:paraId="0E13BB6F"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ВВЕДЕНИЕ.</w:t>
      </w:r>
    </w:p>
    <w:p w14:paraId="260A3FC8"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ГЛАВА I. Распыление конструкционных материалов в реакторах термоядерного синтеза (Обзор).</w:t>
      </w:r>
    </w:p>
    <w:p w14:paraId="723DA6CE"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1.1. Характерные виды распыления в условиях термоядерного реактора.</w:t>
      </w:r>
    </w:p>
    <w:p w14:paraId="42353428"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1.2. Эрозия элементов реактора при распылении и проблема выбора конструкционных материалов.</w:t>
      </w:r>
    </w:p>
    <w:p w14:paraId="0E1EBE2C"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1.3. Теоретическое описание процессов распыления. 23 ВЫВОДЫ.</w:t>
      </w:r>
    </w:p>
    <w:p w14:paraId="4C725714"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ГЛАВА 2. Распыление однокомпонентных материалов легкими ионами.</w:t>
      </w:r>
    </w:p>
    <w:p w14:paraId="598383D7"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2.1. Исходные уравнения задачи катодного распыления. Решение задачи в случае линейных каскадов столкновений.</w:t>
      </w:r>
    </w:p>
    <w:p w14:paraId="2565A653"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2.2. Модель распыления аморфных материалов легкими ионами.</w:t>
      </w:r>
    </w:p>
    <w:p w14:paraId="47AA821D"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lastRenderedPageBreak/>
        <w:t>2.3. Угловое распределение распыленных атомов.</w:t>
      </w:r>
    </w:p>
    <w:p w14:paraId="734E62B5"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2.4. Энергетический спектр распыленных атомов.</w:t>
      </w:r>
    </w:p>
    <w:p w14:paraId="212DA13B"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2.5. Расчет коэффициентов распыления легкими ионами.</w:t>
      </w:r>
    </w:p>
    <w:p w14:paraId="6E8F286D"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2.6. Результаты расчетов.</w:t>
      </w:r>
    </w:p>
    <w:p w14:paraId="050ECF31"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ВЫВОда.</w:t>
      </w:r>
    </w:p>
    <w:p w14:paraId="242F4C5D"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ГЛАВА 3. Распыление многокомпонентных материалов легкими ионами .••.•.«.</w:t>
      </w:r>
    </w:p>
    <w:p w14:paraId="45916327"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3.1. Постановка задачи и исходные уравнения. Решение для режима линейных каскадов столкновений</w:t>
      </w:r>
    </w:p>
    <w:p w14:paraId="7595A110"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3.2. Модель распыления многокомпонентных аморфных веществ легкими ионами. •.</w:t>
      </w:r>
    </w:p>
    <w:p w14:paraId="0850D11C"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3.3. Распыление многокомпонентных веществ постоянного состава. Режим равновесного распыления большими дозами ионов.</w:t>
      </w:r>
    </w:p>
    <w:p w14:paraId="1F72E109"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3.4. Результаты расчетов. вывода.юб</w:t>
      </w:r>
    </w:p>
    <w:p w14:paraId="152FE326"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ГЛАВА 1У. Распыление первой стенки термоядерной установки горячей плазмой.X</w:t>
      </w:r>
    </w:p>
    <w:p w14:paraId="6929EA37"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4.1. Расчет коэффициентов распыления при взаимодействии горячей плазмы с поверхностью в условиях ТЯР. а) распыление атомами перезарядки. б) распыление ионами плазменных примесей и самораспыление</w:t>
      </w:r>
    </w:p>
    <w:p w14:paraId="080B2FC7"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4.2. Роль распыления в процессах теплопереноса и образования униполярных дуг на границе горячей плазмы и проводящей поверхности.</w:t>
      </w:r>
    </w:p>
    <w:p w14:paraId="30349912" w14:textId="77777777" w:rsidR="00712EA0" w:rsidRPr="00712EA0" w:rsidRDefault="00712EA0" w:rsidP="00712EA0">
      <w:pPr>
        <w:rPr>
          <w:rFonts w:ascii="Helvetica" w:eastAsia="Symbol" w:hAnsi="Helvetica" w:cs="Helvetica"/>
          <w:b/>
          <w:bCs/>
          <w:color w:val="222222"/>
          <w:kern w:val="0"/>
          <w:sz w:val="21"/>
          <w:szCs w:val="21"/>
          <w:lang w:eastAsia="ru-RU"/>
        </w:rPr>
      </w:pPr>
      <w:r w:rsidRPr="00712EA0">
        <w:rPr>
          <w:rFonts w:ascii="Helvetica" w:eastAsia="Symbol" w:hAnsi="Helvetica" w:cs="Helvetica"/>
          <w:b/>
          <w:bCs/>
          <w:color w:val="222222"/>
          <w:kern w:val="0"/>
          <w:sz w:val="21"/>
          <w:szCs w:val="21"/>
          <w:lang w:eastAsia="ru-RU"/>
        </w:rPr>
        <w:t>4.3. Возможность повышения точности анализа плазменных примесей, осажденных на поверхность первой стенки. вывода.ко</w:t>
      </w:r>
    </w:p>
    <w:p w14:paraId="3869883D" w14:textId="60BA7A88" w:rsidR="00F11235" w:rsidRPr="00712EA0" w:rsidRDefault="00F11235" w:rsidP="00712EA0"/>
    <w:sectPr w:rsidR="00F11235" w:rsidRPr="00712EA0"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2152" w14:textId="77777777" w:rsidR="00D262DF" w:rsidRDefault="00D262DF">
      <w:pPr>
        <w:spacing w:after="0" w:line="240" w:lineRule="auto"/>
      </w:pPr>
      <w:r>
        <w:separator/>
      </w:r>
    </w:p>
  </w:endnote>
  <w:endnote w:type="continuationSeparator" w:id="0">
    <w:p w14:paraId="675F9A61" w14:textId="77777777" w:rsidR="00D262DF" w:rsidRDefault="00D26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C2EBE" w14:textId="77777777" w:rsidR="00D262DF" w:rsidRDefault="00D262DF"/>
    <w:p w14:paraId="2419FE99" w14:textId="77777777" w:rsidR="00D262DF" w:rsidRDefault="00D262DF"/>
    <w:p w14:paraId="144909AD" w14:textId="77777777" w:rsidR="00D262DF" w:rsidRDefault="00D262DF"/>
    <w:p w14:paraId="5105005F" w14:textId="77777777" w:rsidR="00D262DF" w:rsidRDefault="00D262DF"/>
    <w:p w14:paraId="47EC2423" w14:textId="77777777" w:rsidR="00D262DF" w:rsidRDefault="00D262DF"/>
    <w:p w14:paraId="49333492" w14:textId="77777777" w:rsidR="00D262DF" w:rsidRDefault="00D262DF"/>
    <w:p w14:paraId="4C74A76B" w14:textId="77777777" w:rsidR="00D262DF" w:rsidRDefault="00D262D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A3CBE8" wp14:editId="44D2465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748D8" w14:textId="77777777" w:rsidR="00D262DF" w:rsidRDefault="00D26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A3CB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748D8" w14:textId="77777777" w:rsidR="00D262DF" w:rsidRDefault="00D262D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7A0AB" w14:textId="77777777" w:rsidR="00D262DF" w:rsidRDefault="00D262DF"/>
    <w:p w14:paraId="00EB9013" w14:textId="77777777" w:rsidR="00D262DF" w:rsidRDefault="00D262DF"/>
    <w:p w14:paraId="6802D51C" w14:textId="77777777" w:rsidR="00D262DF" w:rsidRDefault="00D262D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E1673F" wp14:editId="4F42CE7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DB602" w14:textId="77777777" w:rsidR="00D262DF" w:rsidRDefault="00D262DF"/>
                          <w:p w14:paraId="6EAC3A5F" w14:textId="77777777" w:rsidR="00D262DF" w:rsidRDefault="00D26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167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2DB602" w14:textId="77777777" w:rsidR="00D262DF" w:rsidRDefault="00D262DF"/>
                    <w:p w14:paraId="6EAC3A5F" w14:textId="77777777" w:rsidR="00D262DF" w:rsidRDefault="00D262D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B67375" w14:textId="77777777" w:rsidR="00D262DF" w:rsidRDefault="00D262DF"/>
    <w:p w14:paraId="25781E1B" w14:textId="77777777" w:rsidR="00D262DF" w:rsidRDefault="00D262DF">
      <w:pPr>
        <w:rPr>
          <w:sz w:val="2"/>
          <w:szCs w:val="2"/>
        </w:rPr>
      </w:pPr>
    </w:p>
    <w:p w14:paraId="0C27BA0B" w14:textId="77777777" w:rsidR="00D262DF" w:rsidRDefault="00D262DF"/>
    <w:p w14:paraId="6B18EF5E" w14:textId="77777777" w:rsidR="00D262DF" w:rsidRDefault="00D262DF">
      <w:pPr>
        <w:spacing w:after="0" w:line="240" w:lineRule="auto"/>
      </w:pPr>
    </w:p>
  </w:footnote>
  <w:footnote w:type="continuationSeparator" w:id="0">
    <w:p w14:paraId="2FEA0DD5" w14:textId="77777777" w:rsidR="00D262DF" w:rsidRDefault="00D26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5"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8"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0"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98"/>
  </w:num>
  <w:num w:numId="17">
    <w:abstractNumId w:val="81"/>
  </w:num>
  <w:num w:numId="18">
    <w:abstractNumId w:val="74"/>
  </w:num>
  <w:num w:numId="19">
    <w:abstractNumId w:val="101"/>
  </w:num>
  <w:num w:numId="20">
    <w:abstractNumId w:val="82"/>
  </w:num>
  <w:num w:numId="21">
    <w:abstractNumId w:val="89"/>
  </w:num>
  <w:num w:numId="22">
    <w:abstractNumId w:val="71"/>
  </w:num>
  <w:num w:numId="23">
    <w:abstractNumId w:val="100"/>
  </w:num>
  <w:num w:numId="24">
    <w:abstractNumId w:val="92"/>
  </w:num>
  <w:num w:numId="25">
    <w:abstractNumId w:val="91"/>
  </w:num>
  <w:num w:numId="26">
    <w:abstractNumId w:val="86"/>
  </w:num>
  <w:num w:numId="27">
    <w:abstractNumId w:val="80"/>
  </w:num>
  <w:num w:numId="28">
    <w:abstractNumId w:val="95"/>
  </w:num>
  <w:num w:numId="29">
    <w:abstractNumId w:val="90"/>
  </w:num>
  <w:num w:numId="30">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2DF"/>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170164</TotalTime>
  <Pages>2</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5461</cp:revision>
  <cp:lastPrinted>2009-02-06T05:36:00Z</cp:lastPrinted>
  <dcterms:created xsi:type="dcterms:W3CDTF">2024-01-07T13:43:00Z</dcterms:created>
  <dcterms:modified xsi:type="dcterms:W3CDTF">2025-09-26T21:38:00Z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