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20FD7AF" w:rsidR="00A237B5" w:rsidRPr="00031368" w:rsidRDefault="00031368" w:rsidP="00031368">
      <w:r>
        <w:rPr>
          <w:rFonts w:ascii="Verdana" w:hAnsi="Verdana"/>
          <w:b/>
          <w:bCs/>
          <w:color w:val="000000"/>
          <w:shd w:val="clear" w:color="auto" w:fill="FFFFFF"/>
        </w:rPr>
        <w:t>Горащук Ольга Сергіївна. Система діяльності педуніверситету із впровадження нових педагогічних технологій у практику роботи загальноосвітньої школи.- Дисертація канд. пед. наук: 13.00.01, Держ. закл. "Луган. нац. ун-т ім. Тараса Шевченка". - Луганськ, 2012.- 200 с.</w:t>
      </w:r>
    </w:p>
    <w:sectPr w:rsidR="00A237B5" w:rsidRPr="000313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1DB2" w14:textId="77777777" w:rsidR="00D10E91" w:rsidRDefault="00D10E91">
      <w:pPr>
        <w:spacing w:after="0" w:line="240" w:lineRule="auto"/>
      </w:pPr>
      <w:r>
        <w:separator/>
      </w:r>
    </w:p>
  </w:endnote>
  <w:endnote w:type="continuationSeparator" w:id="0">
    <w:p w14:paraId="1BC55A50" w14:textId="77777777" w:rsidR="00D10E91" w:rsidRDefault="00D1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693C" w14:textId="77777777" w:rsidR="00D10E91" w:rsidRDefault="00D10E91">
      <w:pPr>
        <w:spacing w:after="0" w:line="240" w:lineRule="auto"/>
      </w:pPr>
      <w:r>
        <w:separator/>
      </w:r>
    </w:p>
  </w:footnote>
  <w:footnote w:type="continuationSeparator" w:id="0">
    <w:p w14:paraId="5FA56113" w14:textId="77777777" w:rsidR="00D10E91" w:rsidRDefault="00D1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0E91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2064</cp:revision>
  <dcterms:created xsi:type="dcterms:W3CDTF">2024-06-20T08:51:00Z</dcterms:created>
  <dcterms:modified xsi:type="dcterms:W3CDTF">2024-07-05T13:51:00Z</dcterms:modified>
  <cp:category/>
</cp:coreProperties>
</file>