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a"/>
      </w:pPr>
      <w:r>
        <w:rPr>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032036" w:rsidRDefault="00032036" w:rsidP="00D60933">
      <w:pPr>
        <w:rPr>
          <w:lang w:val="uk-UA"/>
        </w:rPr>
      </w:pPr>
    </w:p>
    <w:p w:rsidR="002C68E9" w:rsidRDefault="002C68E9" w:rsidP="002C68E9">
      <w:pPr>
        <w:rPr>
          <w:szCs w:val="28"/>
          <w:lang w:val="uk-UA"/>
        </w:rPr>
      </w:pPr>
    </w:p>
    <w:p w:rsidR="00E2353A" w:rsidRPr="00C3704E" w:rsidRDefault="00E2353A" w:rsidP="00E2353A">
      <w:pPr>
        <w:widowControl w:val="0"/>
        <w:jc w:val="center"/>
        <w:rPr>
          <w:b/>
          <w:sz w:val="32"/>
          <w:szCs w:val="32"/>
        </w:rPr>
      </w:pPr>
      <w:r w:rsidRPr="00C3704E">
        <w:rPr>
          <w:b/>
          <w:sz w:val="32"/>
          <w:szCs w:val="32"/>
        </w:rPr>
        <w:t>ТЕРНОПІЛЬСЬКИЙ ДЕРЖАВНИЙ</w:t>
      </w:r>
    </w:p>
    <w:p w:rsidR="00E2353A" w:rsidRPr="00C3704E" w:rsidRDefault="00E2353A" w:rsidP="00E2353A">
      <w:pPr>
        <w:widowControl w:val="0"/>
        <w:jc w:val="center"/>
        <w:rPr>
          <w:b/>
          <w:sz w:val="32"/>
          <w:szCs w:val="32"/>
        </w:rPr>
      </w:pPr>
      <w:r w:rsidRPr="00C3704E">
        <w:rPr>
          <w:b/>
          <w:sz w:val="32"/>
          <w:szCs w:val="32"/>
        </w:rPr>
        <w:t>ПЕДАГОГІЧНИЙ УНІВЕРСИТЕТ</w:t>
      </w:r>
    </w:p>
    <w:p w:rsidR="00E2353A" w:rsidRPr="00C3704E" w:rsidRDefault="00E2353A" w:rsidP="00E2353A">
      <w:pPr>
        <w:widowControl w:val="0"/>
        <w:jc w:val="center"/>
        <w:rPr>
          <w:b/>
          <w:sz w:val="32"/>
          <w:szCs w:val="32"/>
        </w:rPr>
      </w:pPr>
      <w:r w:rsidRPr="00C3704E">
        <w:rPr>
          <w:b/>
          <w:sz w:val="32"/>
          <w:szCs w:val="32"/>
        </w:rPr>
        <w:t>ім. В.</w:t>
      </w:r>
      <w:r>
        <w:rPr>
          <w:b/>
          <w:sz w:val="32"/>
          <w:szCs w:val="32"/>
        </w:rPr>
        <w:t xml:space="preserve"> </w:t>
      </w:r>
      <w:r w:rsidRPr="00C3704E">
        <w:rPr>
          <w:b/>
          <w:sz w:val="32"/>
          <w:szCs w:val="32"/>
        </w:rPr>
        <w:t>Гнатюка</w:t>
      </w:r>
    </w:p>
    <w:p w:rsidR="00E2353A" w:rsidRPr="00131D07" w:rsidRDefault="00E2353A" w:rsidP="00E2353A">
      <w:pPr>
        <w:widowControl w:val="0"/>
        <w:rPr>
          <w:sz w:val="32"/>
          <w:szCs w:val="32"/>
        </w:rPr>
      </w:pPr>
      <w:r w:rsidRPr="00131D07">
        <w:rPr>
          <w:sz w:val="32"/>
          <w:szCs w:val="32"/>
        </w:rPr>
        <w:t xml:space="preserve"> </w:t>
      </w:r>
    </w:p>
    <w:p w:rsidR="00E2353A" w:rsidRPr="00C3704E" w:rsidRDefault="00E2353A" w:rsidP="00E2353A">
      <w:pPr>
        <w:widowControl w:val="0"/>
        <w:jc w:val="center"/>
      </w:pPr>
      <w:r w:rsidRPr="00C3704E">
        <w:t>На правах рукопису</w:t>
      </w:r>
    </w:p>
    <w:p w:rsidR="00E2353A" w:rsidRPr="00C3704E" w:rsidRDefault="00E2353A" w:rsidP="00E2353A">
      <w:pPr>
        <w:widowControl w:val="0"/>
      </w:pPr>
    </w:p>
    <w:p w:rsidR="00E2353A" w:rsidRPr="00C3704E" w:rsidRDefault="00E2353A" w:rsidP="00E2353A">
      <w:pPr>
        <w:widowControl w:val="0"/>
        <w:ind w:firstLine="5103"/>
      </w:pPr>
      <w:r w:rsidRPr="00C3704E">
        <w:t>УДК 574.57+547.64</w:t>
      </w:r>
    </w:p>
    <w:p w:rsidR="00E2353A" w:rsidRPr="00C3704E" w:rsidRDefault="00E2353A" w:rsidP="00E2353A">
      <w:pPr>
        <w:widowControl w:val="0"/>
      </w:pPr>
    </w:p>
    <w:p w:rsidR="00E2353A" w:rsidRPr="00C3704E" w:rsidRDefault="00E2353A" w:rsidP="00E2353A">
      <w:pPr>
        <w:widowControl w:val="0"/>
        <w:jc w:val="center"/>
        <w:rPr>
          <w:b/>
        </w:rPr>
      </w:pPr>
      <w:r w:rsidRPr="00C3704E">
        <w:rPr>
          <w:b/>
        </w:rPr>
        <w:t>Гуменюк Галина Богданівна</w:t>
      </w:r>
    </w:p>
    <w:p w:rsidR="00E2353A" w:rsidRPr="00C3704E" w:rsidRDefault="00E2353A" w:rsidP="00E2353A">
      <w:pPr>
        <w:widowControl w:val="0"/>
      </w:pPr>
    </w:p>
    <w:p w:rsidR="00E2353A" w:rsidRPr="00C3704E" w:rsidRDefault="00E2353A" w:rsidP="00E2353A">
      <w:pPr>
        <w:widowControl w:val="0"/>
      </w:pPr>
    </w:p>
    <w:p w:rsidR="00E2353A" w:rsidRPr="00C3704E" w:rsidRDefault="00E2353A" w:rsidP="00E2353A">
      <w:pPr>
        <w:widowControl w:val="0"/>
        <w:jc w:val="center"/>
        <w:rPr>
          <w:b/>
          <w:sz w:val="40"/>
          <w:szCs w:val="40"/>
        </w:rPr>
      </w:pPr>
      <w:r w:rsidRPr="00C3704E">
        <w:rPr>
          <w:b/>
          <w:sz w:val="40"/>
          <w:szCs w:val="40"/>
        </w:rPr>
        <w:t>Розподіл важких металів у гідроекосистемі прісної водойми</w:t>
      </w:r>
    </w:p>
    <w:p w:rsidR="00E2353A" w:rsidRPr="00C3704E" w:rsidRDefault="00E2353A" w:rsidP="00E2353A">
      <w:pPr>
        <w:widowControl w:val="0"/>
        <w:jc w:val="center"/>
        <w:rPr>
          <w:b/>
          <w:sz w:val="40"/>
          <w:szCs w:val="40"/>
        </w:rPr>
      </w:pPr>
      <w:r w:rsidRPr="00C3704E">
        <w:rPr>
          <w:b/>
          <w:sz w:val="40"/>
          <w:szCs w:val="40"/>
        </w:rPr>
        <w:t>(на прикладі Тернопільського ставу)</w:t>
      </w:r>
    </w:p>
    <w:p w:rsidR="00E2353A" w:rsidRPr="00C3704E" w:rsidRDefault="00E2353A" w:rsidP="00E2353A">
      <w:pPr>
        <w:widowControl w:val="0"/>
      </w:pPr>
    </w:p>
    <w:p w:rsidR="00E2353A" w:rsidRPr="00C3704E" w:rsidRDefault="00E2353A" w:rsidP="00E2353A">
      <w:pPr>
        <w:widowControl w:val="0"/>
        <w:jc w:val="center"/>
      </w:pPr>
      <w:r w:rsidRPr="00C3704E">
        <w:t>03.00.16 – екологія</w:t>
      </w:r>
    </w:p>
    <w:p w:rsidR="00E2353A" w:rsidRPr="00C3704E" w:rsidRDefault="00E2353A" w:rsidP="00E2353A">
      <w:pPr>
        <w:widowControl w:val="0"/>
      </w:pPr>
    </w:p>
    <w:p w:rsidR="00E2353A" w:rsidRPr="00C3704E" w:rsidRDefault="00E2353A" w:rsidP="00E2353A">
      <w:pPr>
        <w:widowControl w:val="0"/>
      </w:pPr>
    </w:p>
    <w:p w:rsidR="00E2353A" w:rsidRPr="00C3704E" w:rsidRDefault="00E2353A" w:rsidP="00E2353A">
      <w:pPr>
        <w:widowControl w:val="0"/>
        <w:jc w:val="center"/>
      </w:pPr>
      <w:r w:rsidRPr="00C3704E">
        <w:t>Дисертація на здобуття</w:t>
      </w:r>
    </w:p>
    <w:p w:rsidR="00E2353A" w:rsidRPr="00C3704E" w:rsidRDefault="00E2353A" w:rsidP="00E2353A">
      <w:pPr>
        <w:widowControl w:val="0"/>
        <w:jc w:val="center"/>
      </w:pPr>
      <w:r w:rsidRPr="00C3704E">
        <w:t>наукового ступеня</w:t>
      </w:r>
    </w:p>
    <w:p w:rsidR="00E2353A" w:rsidRPr="00C3704E" w:rsidRDefault="00E2353A" w:rsidP="00E2353A">
      <w:pPr>
        <w:widowControl w:val="0"/>
        <w:jc w:val="center"/>
      </w:pPr>
      <w:r w:rsidRPr="00C3704E">
        <w:t>кандидата біологічних наук</w:t>
      </w:r>
    </w:p>
    <w:p w:rsidR="00E2353A" w:rsidRPr="00C3704E" w:rsidRDefault="00E2353A" w:rsidP="00E2353A">
      <w:pPr>
        <w:widowControl w:val="0"/>
      </w:pPr>
    </w:p>
    <w:p w:rsidR="00E2353A" w:rsidRPr="00C3704E" w:rsidRDefault="00E2353A" w:rsidP="00E2353A">
      <w:pPr>
        <w:widowControl w:val="0"/>
      </w:pPr>
    </w:p>
    <w:p w:rsidR="00E2353A" w:rsidRPr="00C3704E" w:rsidRDefault="00E2353A" w:rsidP="00E2353A">
      <w:pPr>
        <w:widowControl w:val="0"/>
        <w:ind w:firstLine="4536"/>
      </w:pPr>
      <w:r w:rsidRPr="00C3704E">
        <w:t xml:space="preserve">Науковий керівник – </w:t>
      </w:r>
      <w:r w:rsidRPr="00C3704E">
        <w:rPr>
          <w:b/>
        </w:rPr>
        <w:t>Грубінко В.В.</w:t>
      </w:r>
      <w:r w:rsidRPr="00C3704E">
        <w:t>,</w:t>
      </w:r>
    </w:p>
    <w:p w:rsidR="00E2353A" w:rsidRPr="00C3704E" w:rsidRDefault="00E2353A" w:rsidP="00E2353A">
      <w:pPr>
        <w:widowControl w:val="0"/>
        <w:ind w:firstLine="4536"/>
      </w:pPr>
      <w:r w:rsidRPr="00C3704E">
        <w:t>доктор біологічних наук, професор</w:t>
      </w:r>
    </w:p>
    <w:p w:rsidR="00E2353A" w:rsidRPr="00C3704E" w:rsidRDefault="00E2353A" w:rsidP="00E2353A">
      <w:pPr>
        <w:widowControl w:val="0"/>
      </w:pPr>
    </w:p>
    <w:p w:rsidR="00E2353A" w:rsidRPr="00C3704E" w:rsidRDefault="00E2353A" w:rsidP="00E2353A">
      <w:pPr>
        <w:widowControl w:val="0"/>
        <w:jc w:val="center"/>
        <w:rPr>
          <w:b/>
        </w:rPr>
      </w:pPr>
      <w:r w:rsidRPr="00C3704E">
        <w:t>Тернопіль - 2003</w:t>
      </w:r>
    </w:p>
    <w:p w:rsidR="00E2353A" w:rsidRPr="00C3704E" w:rsidRDefault="00E2353A" w:rsidP="00E2353A">
      <w:pPr>
        <w:widowControl w:val="0"/>
        <w:jc w:val="center"/>
        <w:rPr>
          <w:b/>
        </w:rPr>
      </w:pPr>
      <w:r w:rsidRPr="00C3704E">
        <w:rPr>
          <w:b/>
        </w:rPr>
        <w:t>ЗМІСТ</w:t>
      </w:r>
    </w:p>
    <w:p w:rsidR="00E2353A" w:rsidRDefault="00E2353A" w:rsidP="00E2353A">
      <w:pPr>
        <w:pStyle w:val="1ff2"/>
        <w:tabs>
          <w:tab w:val="right" w:leader="dot" w:pos="9344"/>
        </w:tabs>
        <w:rPr>
          <w:b w:val="0"/>
          <w:bCs/>
          <w:caps w:val="0"/>
          <w:noProof/>
          <w:szCs w:val="24"/>
        </w:rPr>
      </w:pPr>
      <w:r w:rsidRPr="00C3704E">
        <w:fldChar w:fldCharType="begin"/>
      </w:r>
      <w:r w:rsidRPr="00C3704E">
        <w:instrText xml:space="preserve"> TOC \o "1-5" \h \z \u </w:instrText>
      </w:r>
      <w:r w:rsidRPr="00C3704E">
        <w:fldChar w:fldCharType="separate"/>
      </w:r>
      <w:hyperlink w:anchor="_Toc57388260" w:history="1">
        <w:r w:rsidRPr="005067AB">
          <w:rPr>
            <w:rStyle w:val="af2"/>
            <w:noProof/>
          </w:rPr>
          <w:t>ПЕРЕЛІК УМОВНИХ СКОРОЧЕНЬ</w:t>
        </w:r>
        <w:r>
          <w:rPr>
            <w:noProof/>
            <w:webHidden/>
          </w:rPr>
          <w:tab/>
        </w:r>
        <w:r>
          <w:rPr>
            <w:noProof/>
            <w:webHidden/>
          </w:rPr>
          <w:fldChar w:fldCharType="begin"/>
        </w:r>
        <w:r>
          <w:rPr>
            <w:noProof/>
            <w:webHidden/>
          </w:rPr>
          <w:instrText xml:space="preserve"> PAGEREF _Toc57388260 \h </w:instrText>
        </w:r>
        <w:r>
          <w:rPr>
            <w:noProof/>
          </w:rPr>
        </w:r>
        <w:r>
          <w:rPr>
            <w:noProof/>
            <w:webHidden/>
          </w:rPr>
          <w:fldChar w:fldCharType="separate"/>
        </w:r>
        <w:r>
          <w:rPr>
            <w:noProof/>
            <w:webHidden/>
          </w:rPr>
          <w:t>4</w:t>
        </w:r>
        <w:r>
          <w:rPr>
            <w:noProof/>
            <w:webHidden/>
          </w:rPr>
          <w:fldChar w:fldCharType="end"/>
        </w:r>
      </w:hyperlink>
    </w:p>
    <w:p w:rsidR="00E2353A" w:rsidRDefault="00E2353A" w:rsidP="00E2353A">
      <w:pPr>
        <w:pStyle w:val="1ff2"/>
        <w:tabs>
          <w:tab w:val="right" w:leader="dot" w:pos="9344"/>
        </w:tabs>
        <w:rPr>
          <w:b w:val="0"/>
          <w:bCs/>
          <w:caps w:val="0"/>
          <w:noProof/>
          <w:szCs w:val="24"/>
        </w:rPr>
      </w:pPr>
      <w:hyperlink w:anchor="_Toc57388261" w:history="1">
        <w:r w:rsidRPr="005067AB">
          <w:rPr>
            <w:rStyle w:val="af2"/>
            <w:noProof/>
          </w:rPr>
          <w:t>ВСТУП</w:t>
        </w:r>
        <w:r>
          <w:rPr>
            <w:noProof/>
            <w:webHidden/>
          </w:rPr>
          <w:tab/>
        </w:r>
        <w:r>
          <w:rPr>
            <w:noProof/>
            <w:webHidden/>
          </w:rPr>
          <w:fldChar w:fldCharType="begin"/>
        </w:r>
        <w:r>
          <w:rPr>
            <w:noProof/>
            <w:webHidden/>
          </w:rPr>
          <w:instrText xml:space="preserve"> PAGEREF _Toc57388261 \h </w:instrText>
        </w:r>
        <w:r>
          <w:rPr>
            <w:noProof/>
          </w:rPr>
        </w:r>
        <w:r>
          <w:rPr>
            <w:noProof/>
            <w:webHidden/>
          </w:rPr>
          <w:fldChar w:fldCharType="separate"/>
        </w:r>
        <w:r>
          <w:rPr>
            <w:noProof/>
            <w:webHidden/>
          </w:rPr>
          <w:t>5</w:t>
        </w:r>
        <w:r>
          <w:rPr>
            <w:noProof/>
            <w:webHidden/>
          </w:rPr>
          <w:fldChar w:fldCharType="end"/>
        </w:r>
      </w:hyperlink>
    </w:p>
    <w:p w:rsidR="00E2353A" w:rsidRDefault="00E2353A" w:rsidP="00E2353A">
      <w:pPr>
        <w:pStyle w:val="1ff2"/>
        <w:tabs>
          <w:tab w:val="right" w:leader="dot" w:pos="9344"/>
        </w:tabs>
        <w:rPr>
          <w:b w:val="0"/>
          <w:bCs/>
          <w:caps w:val="0"/>
          <w:noProof/>
          <w:szCs w:val="24"/>
        </w:rPr>
      </w:pPr>
      <w:hyperlink w:anchor="_Toc57388262" w:history="1">
        <w:r w:rsidRPr="005067AB">
          <w:rPr>
            <w:rStyle w:val="af2"/>
            <w:noProof/>
          </w:rPr>
          <w:t>РОЗДІЛ 1. ШЛЯХИ НАДХОДЖЕННЯ ТА ЕКОЛОГІЧНА РОЛЬ ВАЖКИХ МЕТАЛІВ У ВОДНИХ ЕКОСИСТЕМАХ</w:t>
        </w:r>
        <w:r>
          <w:rPr>
            <w:noProof/>
            <w:webHidden/>
          </w:rPr>
          <w:tab/>
        </w:r>
        <w:r>
          <w:rPr>
            <w:noProof/>
            <w:webHidden/>
          </w:rPr>
          <w:fldChar w:fldCharType="begin"/>
        </w:r>
        <w:r>
          <w:rPr>
            <w:noProof/>
            <w:webHidden/>
          </w:rPr>
          <w:instrText xml:space="preserve"> PAGEREF _Toc57388262 \h </w:instrText>
        </w:r>
        <w:r>
          <w:rPr>
            <w:noProof/>
          </w:rPr>
        </w:r>
        <w:r>
          <w:rPr>
            <w:noProof/>
            <w:webHidden/>
          </w:rPr>
          <w:fldChar w:fldCharType="separate"/>
        </w:r>
        <w:r>
          <w:rPr>
            <w:noProof/>
            <w:webHidden/>
          </w:rPr>
          <w:t>11</w:t>
        </w:r>
        <w:r>
          <w:rPr>
            <w:noProof/>
            <w:webHidden/>
          </w:rPr>
          <w:fldChar w:fldCharType="end"/>
        </w:r>
      </w:hyperlink>
    </w:p>
    <w:p w:rsidR="00E2353A" w:rsidRDefault="00E2353A" w:rsidP="00E2353A">
      <w:pPr>
        <w:pStyle w:val="2ff"/>
        <w:rPr>
          <w:caps/>
          <w:sz w:val="24"/>
          <w:szCs w:val="24"/>
        </w:rPr>
      </w:pPr>
      <w:hyperlink w:anchor="_Toc57388263" w:history="1">
        <w:r w:rsidRPr="005067AB">
          <w:rPr>
            <w:rStyle w:val="af2"/>
          </w:rPr>
          <w:t>1.1. Джерела та шляхи надходження важких металів у гідроекосистеми</w:t>
        </w:r>
        <w:r>
          <w:rPr>
            <w:webHidden/>
          </w:rPr>
          <w:tab/>
        </w:r>
        <w:r>
          <w:rPr>
            <w:webHidden/>
          </w:rPr>
          <w:fldChar w:fldCharType="begin"/>
        </w:r>
        <w:r>
          <w:rPr>
            <w:webHidden/>
          </w:rPr>
          <w:instrText xml:space="preserve"> PAGEREF _Toc57388263 \h </w:instrText>
        </w:r>
        <w:r>
          <w:rPr>
            <w:webHidden/>
          </w:rPr>
          <w:fldChar w:fldCharType="separate"/>
        </w:r>
        <w:r>
          <w:rPr>
            <w:webHidden/>
          </w:rPr>
          <w:t>11</w:t>
        </w:r>
        <w:r>
          <w:rPr>
            <w:webHidden/>
          </w:rPr>
          <w:fldChar w:fldCharType="end"/>
        </w:r>
      </w:hyperlink>
    </w:p>
    <w:p w:rsidR="00E2353A" w:rsidRDefault="00E2353A" w:rsidP="00E2353A">
      <w:pPr>
        <w:pStyle w:val="2ff"/>
        <w:rPr>
          <w:caps/>
          <w:sz w:val="24"/>
          <w:szCs w:val="24"/>
        </w:rPr>
      </w:pPr>
      <w:hyperlink w:anchor="_Toc57388264" w:history="1">
        <w:r w:rsidRPr="005067AB">
          <w:rPr>
            <w:rStyle w:val="af2"/>
          </w:rPr>
          <w:t>1.2. Вплив важких металів на екологічний стан організмів та  гідроекосистем</w:t>
        </w:r>
        <w:r>
          <w:rPr>
            <w:webHidden/>
          </w:rPr>
          <w:tab/>
        </w:r>
        <w:r>
          <w:rPr>
            <w:webHidden/>
          </w:rPr>
          <w:fldChar w:fldCharType="begin"/>
        </w:r>
        <w:r>
          <w:rPr>
            <w:webHidden/>
          </w:rPr>
          <w:instrText xml:space="preserve"> PAGEREF _Toc57388264 \h </w:instrText>
        </w:r>
        <w:r>
          <w:rPr>
            <w:webHidden/>
          </w:rPr>
          <w:fldChar w:fldCharType="separate"/>
        </w:r>
        <w:r>
          <w:rPr>
            <w:webHidden/>
          </w:rPr>
          <w:t>12</w:t>
        </w:r>
        <w:r>
          <w:rPr>
            <w:webHidden/>
          </w:rPr>
          <w:fldChar w:fldCharType="end"/>
        </w:r>
      </w:hyperlink>
    </w:p>
    <w:p w:rsidR="00E2353A" w:rsidRDefault="00E2353A" w:rsidP="00E2353A">
      <w:pPr>
        <w:pStyle w:val="2ff"/>
        <w:rPr>
          <w:caps/>
          <w:sz w:val="24"/>
          <w:szCs w:val="24"/>
        </w:rPr>
      </w:pPr>
      <w:hyperlink w:anchor="_Toc57388265" w:history="1">
        <w:r w:rsidRPr="005067AB">
          <w:rPr>
            <w:rStyle w:val="af2"/>
          </w:rPr>
          <w:t>1.3. Механізм трансформації важких металів у гідроекосистемах</w:t>
        </w:r>
        <w:r>
          <w:rPr>
            <w:webHidden/>
          </w:rPr>
          <w:tab/>
        </w:r>
        <w:r>
          <w:rPr>
            <w:webHidden/>
          </w:rPr>
          <w:fldChar w:fldCharType="begin"/>
        </w:r>
        <w:r>
          <w:rPr>
            <w:webHidden/>
          </w:rPr>
          <w:instrText xml:space="preserve"> PAGEREF _Toc57388265 \h </w:instrText>
        </w:r>
        <w:r>
          <w:rPr>
            <w:webHidden/>
          </w:rPr>
          <w:fldChar w:fldCharType="separate"/>
        </w:r>
        <w:r>
          <w:rPr>
            <w:webHidden/>
          </w:rPr>
          <w:t>13</w:t>
        </w:r>
        <w:r>
          <w:rPr>
            <w:webHidden/>
          </w:rPr>
          <w:fldChar w:fldCharType="end"/>
        </w:r>
      </w:hyperlink>
    </w:p>
    <w:p w:rsidR="00E2353A" w:rsidRDefault="00E2353A" w:rsidP="00E2353A">
      <w:pPr>
        <w:pStyle w:val="1ff2"/>
        <w:tabs>
          <w:tab w:val="right" w:leader="dot" w:pos="9344"/>
        </w:tabs>
        <w:rPr>
          <w:b w:val="0"/>
          <w:bCs/>
          <w:caps w:val="0"/>
          <w:noProof/>
          <w:szCs w:val="24"/>
        </w:rPr>
      </w:pPr>
      <w:hyperlink w:anchor="_Toc57388266" w:history="1">
        <w:r w:rsidRPr="005067AB">
          <w:rPr>
            <w:rStyle w:val="af2"/>
            <w:noProof/>
          </w:rPr>
          <w:t>РОЗДІЛ 2. ОСОБЛИВОСТІ РОЗПОДІЛУ ТА АКУМУЛЯЦІЇ ВАЖКИХ МЕТАЛІВ У СКЛАДОВИХ ГІДРОЕКОСИСТЕМИ</w:t>
        </w:r>
        <w:r>
          <w:rPr>
            <w:noProof/>
            <w:webHidden/>
          </w:rPr>
          <w:tab/>
        </w:r>
        <w:r>
          <w:rPr>
            <w:noProof/>
            <w:webHidden/>
          </w:rPr>
          <w:fldChar w:fldCharType="begin"/>
        </w:r>
        <w:r>
          <w:rPr>
            <w:noProof/>
            <w:webHidden/>
          </w:rPr>
          <w:instrText xml:space="preserve"> PAGEREF _Toc57388266 \h </w:instrText>
        </w:r>
        <w:r>
          <w:rPr>
            <w:noProof/>
          </w:rPr>
        </w:r>
        <w:r>
          <w:rPr>
            <w:noProof/>
            <w:webHidden/>
          </w:rPr>
          <w:fldChar w:fldCharType="separate"/>
        </w:r>
        <w:r>
          <w:rPr>
            <w:noProof/>
            <w:webHidden/>
          </w:rPr>
          <w:t>16</w:t>
        </w:r>
        <w:r>
          <w:rPr>
            <w:noProof/>
            <w:webHidden/>
          </w:rPr>
          <w:fldChar w:fldCharType="end"/>
        </w:r>
      </w:hyperlink>
    </w:p>
    <w:p w:rsidR="00E2353A" w:rsidRDefault="00E2353A" w:rsidP="00E2353A">
      <w:pPr>
        <w:pStyle w:val="2ff"/>
        <w:rPr>
          <w:caps/>
          <w:sz w:val="24"/>
          <w:szCs w:val="24"/>
        </w:rPr>
      </w:pPr>
      <w:hyperlink w:anchor="_Toc57388267" w:history="1">
        <w:r w:rsidRPr="005067AB">
          <w:rPr>
            <w:rStyle w:val="af2"/>
          </w:rPr>
          <w:t>2.1. Вода</w:t>
        </w:r>
        <w:r>
          <w:rPr>
            <w:webHidden/>
          </w:rPr>
          <w:tab/>
        </w:r>
        <w:r>
          <w:rPr>
            <w:webHidden/>
          </w:rPr>
          <w:fldChar w:fldCharType="begin"/>
        </w:r>
        <w:r>
          <w:rPr>
            <w:webHidden/>
          </w:rPr>
          <w:instrText xml:space="preserve"> PAGEREF _Toc57388267 \h </w:instrText>
        </w:r>
        <w:r>
          <w:rPr>
            <w:webHidden/>
          </w:rPr>
          <w:fldChar w:fldCharType="separate"/>
        </w:r>
        <w:r>
          <w:rPr>
            <w:webHidden/>
          </w:rPr>
          <w:t>16</w:t>
        </w:r>
        <w:r>
          <w:rPr>
            <w:webHidden/>
          </w:rPr>
          <w:fldChar w:fldCharType="end"/>
        </w:r>
      </w:hyperlink>
    </w:p>
    <w:p w:rsidR="00E2353A" w:rsidRDefault="00E2353A" w:rsidP="00E2353A">
      <w:pPr>
        <w:pStyle w:val="3f3"/>
        <w:tabs>
          <w:tab w:val="right" w:leader="dot" w:pos="9344"/>
        </w:tabs>
        <w:rPr>
          <w:i/>
          <w:iCs/>
          <w:noProof/>
          <w:sz w:val="24"/>
          <w:szCs w:val="24"/>
        </w:rPr>
      </w:pPr>
      <w:hyperlink w:anchor="_Toc57388268" w:history="1">
        <w:r w:rsidRPr="005067AB">
          <w:rPr>
            <w:rStyle w:val="af2"/>
            <w:noProof/>
          </w:rPr>
          <w:t>2.1.1. Нагромадження і міграція міді</w:t>
        </w:r>
        <w:r>
          <w:rPr>
            <w:noProof/>
            <w:webHidden/>
          </w:rPr>
          <w:tab/>
        </w:r>
        <w:r>
          <w:rPr>
            <w:noProof/>
            <w:webHidden/>
          </w:rPr>
          <w:fldChar w:fldCharType="begin"/>
        </w:r>
        <w:r>
          <w:rPr>
            <w:noProof/>
            <w:webHidden/>
          </w:rPr>
          <w:instrText xml:space="preserve"> PAGEREF _Toc57388268 \h </w:instrText>
        </w:r>
        <w:r>
          <w:rPr>
            <w:noProof/>
          </w:rPr>
        </w:r>
        <w:r>
          <w:rPr>
            <w:noProof/>
            <w:webHidden/>
          </w:rPr>
          <w:fldChar w:fldCharType="separate"/>
        </w:r>
        <w:r>
          <w:rPr>
            <w:noProof/>
            <w:webHidden/>
          </w:rPr>
          <w:t>16</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69" w:history="1">
        <w:r w:rsidRPr="005067AB">
          <w:rPr>
            <w:rStyle w:val="af2"/>
            <w:noProof/>
          </w:rPr>
          <w:t>2.1.2. Нагромадження і міграція свинцю</w:t>
        </w:r>
        <w:r>
          <w:rPr>
            <w:noProof/>
            <w:webHidden/>
          </w:rPr>
          <w:tab/>
        </w:r>
        <w:r>
          <w:rPr>
            <w:noProof/>
            <w:webHidden/>
          </w:rPr>
          <w:fldChar w:fldCharType="begin"/>
        </w:r>
        <w:r>
          <w:rPr>
            <w:noProof/>
            <w:webHidden/>
          </w:rPr>
          <w:instrText xml:space="preserve"> PAGEREF _Toc57388269 \h </w:instrText>
        </w:r>
        <w:r>
          <w:rPr>
            <w:noProof/>
          </w:rPr>
        </w:r>
        <w:r>
          <w:rPr>
            <w:noProof/>
            <w:webHidden/>
          </w:rPr>
          <w:fldChar w:fldCharType="separate"/>
        </w:r>
        <w:r>
          <w:rPr>
            <w:noProof/>
            <w:webHidden/>
          </w:rPr>
          <w:t>18</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70" w:history="1">
        <w:r w:rsidRPr="005067AB">
          <w:rPr>
            <w:rStyle w:val="af2"/>
            <w:noProof/>
          </w:rPr>
          <w:t>2.1.3. Нагромадження і міграція кадмію</w:t>
        </w:r>
        <w:r>
          <w:rPr>
            <w:noProof/>
            <w:webHidden/>
          </w:rPr>
          <w:tab/>
        </w:r>
        <w:r>
          <w:rPr>
            <w:noProof/>
            <w:webHidden/>
          </w:rPr>
          <w:fldChar w:fldCharType="begin"/>
        </w:r>
        <w:r>
          <w:rPr>
            <w:noProof/>
            <w:webHidden/>
          </w:rPr>
          <w:instrText xml:space="preserve"> PAGEREF _Toc57388270 \h </w:instrText>
        </w:r>
        <w:r>
          <w:rPr>
            <w:noProof/>
          </w:rPr>
        </w:r>
        <w:r>
          <w:rPr>
            <w:noProof/>
            <w:webHidden/>
          </w:rPr>
          <w:fldChar w:fldCharType="separate"/>
        </w:r>
        <w:r>
          <w:rPr>
            <w:noProof/>
            <w:webHidden/>
          </w:rPr>
          <w:t>20</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71" w:history="1">
        <w:r w:rsidRPr="005067AB">
          <w:rPr>
            <w:rStyle w:val="af2"/>
            <w:noProof/>
          </w:rPr>
          <w:t>2.1.4. Нагромадження і міграція кобальту</w:t>
        </w:r>
        <w:r>
          <w:rPr>
            <w:noProof/>
            <w:webHidden/>
          </w:rPr>
          <w:tab/>
        </w:r>
        <w:r>
          <w:rPr>
            <w:noProof/>
            <w:webHidden/>
          </w:rPr>
          <w:fldChar w:fldCharType="begin"/>
        </w:r>
        <w:r>
          <w:rPr>
            <w:noProof/>
            <w:webHidden/>
          </w:rPr>
          <w:instrText xml:space="preserve"> PAGEREF _Toc57388271 \h </w:instrText>
        </w:r>
        <w:r>
          <w:rPr>
            <w:noProof/>
          </w:rPr>
        </w:r>
        <w:r>
          <w:rPr>
            <w:noProof/>
            <w:webHidden/>
          </w:rPr>
          <w:fldChar w:fldCharType="separate"/>
        </w:r>
        <w:r>
          <w:rPr>
            <w:noProof/>
            <w:webHidden/>
          </w:rPr>
          <w:t>21</w:t>
        </w:r>
        <w:r>
          <w:rPr>
            <w:noProof/>
            <w:webHidden/>
          </w:rPr>
          <w:fldChar w:fldCharType="end"/>
        </w:r>
      </w:hyperlink>
    </w:p>
    <w:p w:rsidR="00E2353A" w:rsidRDefault="00E2353A" w:rsidP="00E2353A">
      <w:pPr>
        <w:pStyle w:val="2ff"/>
        <w:rPr>
          <w:caps/>
          <w:sz w:val="24"/>
          <w:szCs w:val="24"/>
        </w:rPr>
      </w:pPr>
      <w:hyperlink w:anchor="_Toc57388272" w:history="1">
        <w:r w:rsidRPr="005067AB">
          <w:rPr>
            <w:rStyle w:val="af2"/>
          </w:rPr>
          <w:t>2.2. Прибережний мул</w:t>
        </w:r>
        <w:r>
          <w:rPr>
            <w:webHidden/>
          </w:rPr>
          <w:tab/>
        </w:r>
        <w:r>
          <w:rPr>
            <w:webHidden/>
          </w:rPr>
          <w:fldChar w:fldCharType="begin"/>
        </w:r>
        <w:r>
          <w:rPr>
            <w:webHidden/>
          </w:rPr>
          <w:instrText xml:space="preserve"> PAGEREF _Toc57388272 \h </w:instrText>
        </w:r>
        <w:r>
          <w:rPr>
            <w:webHidden/>
          </w:rPr>
          <w:fldChar w:fldCharType="separate"/>
        </w:r>
        <w:r>
          <w:rPr>
            <w:webHidden/>
          </w:rPr>
          <w:t>22</w:t>
        </w:r>
        <w:r>
          <w:rPr>
            <w:webHidden/>
          </w:rPr>
          <w:fldChar w:fldCharType="end"/>
        </w:r>
      </w:hyperlink>
    </w:p>
    <w:p w:rsidR="00E2353A" w:rsidRDefault="00E2353A" w:rsidP="00E2353A">
      <w:pPr>
        <w:pStyle w:val="3f3"/>
        <w:tabs>
          <w:tab w:val="right" w:leader="dot" w:pos="9344"/>
        </w:tabs>
        <w:rPr>
          <w:i/>
          <w:iCs/>
          <w:noProof/>
          <w:sz w:val="24"/>
          <w:szCs w:val="24"/>
        </w:rPr>
      </w:pPr>
      <w:hyperlink w:anchor="_Toc57388273" w:history="1">
        <w:r w:rsidRPr="005067AB">
          <w:rPr>
            <w:rStyle w:val="af2"/>
            <w:noProof/>
          </w:rPr>
          <w:t>2.2.1. Нагромадження і міграція міді</w:t>
        </w:r>
        <w:r>
          <w:rPr>
            <w:noProof/>
            <w:webHidden/>
          </w:rPr>
          <w:tab/>
        </w:r>
        <w:r>
          <w:rPr>
            <w:noProof/>
            <w:webHidden/>
          </w:rPr>
          <w:fldChar w:fldCharType="begin"/>
        </w:r>
        <w:r>
          <w:rPr>
            <w:noProof/>
            <w:webHidden/>
          </w:rPr>
          <w:instrText xml:space="preserve"> PAGEREF _Toc57388273 \h </w:instrText>
        </w:r>
        <w:r>
          <w:rPr>
            <w:noProof/>
          </w:rPr>
        </w:r>
        <w:r>
          <w:rPr>
            <w:noProof/>
            <w:webHidden/>
          </w:rPr>
          <w:fldChar w:fldCharType="separate"/>
        </w:r>
        <w:r>
          <w:rPr>
            <w:noProof/>
            <w:webHidden/>
          </w:rPr>
          <w:t>22</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74" w:history="1">
        <w:r w:rsidRPr="005067AB">
          <w:rPr>
            <w:rStyle w:val="af2"/>
            <w:noProof/>
          </w:rPr>
          <w:t>2.2.2. Нагромадження і міграція свинцю</w:t>
        </w:r>
        <w:r>
          <w:rPr>
            <w:noProof/>
            <w:webHidden/>
          </w:rPr>
          <w:tab/>
        </w:r>
        <w:r>
          <w:rPr>
            <w:noProof/>
            <w:webHidden/>
          </w:rPr>
          <w:fldChar w:fldCharType="begin"/>
        </w:r>
        <w:r>
          <w:rPr>
            <w:noProof/>
            <w:webHidden/>
          </w:rPr>
          <w:instrText xml:space="preserve"> PAGEREF _Toc57388274 \h </w:instrText>
        </w:r>
        <w:r>
          <w:rPr>
            <w:noProof/>
          </w:rPr>
        </w:r>
        <w:r>
          <w:rPr>
            <w:noProof/>
            <w:webHidden/>
          </w:rPr>
          <w:fldChar w:fldCharType="separate"/>
        </w:r>
        <w:r>
          <w:rPr>
            <w:noProof/>
            <w:webHidden/>
          </w:rPr>
          <w:t>22</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75" w:history="1">
        <w:r w:rsidRPr="005067AB">
          <w:rPr>
            <w:rStyle w:val="af2"/>
            <w:noProof/>
          </w:rPr>
          <w:t>2.2.3. Нагромадження і міграція кадмію</w:t>
        </w:r>
        <w:r>
          <w:rPr>
            <w:noProof/>
            <w:webHidden/>
          </w:rPr>
          <w:tab/>
        </w:r>
        <w:r>
          <w:rPr>
            <w:noProof/>
            <w:webHidden/>
          </w:rPr>
          <w:fldChar w:fldCharType="begin"/>
        </w:r>
        <w:r>
          <w:rPr>
            <w:noProof/>
            <w:webHidden/>
          </w:rPr>
          <w:instrText xml:space="preserve"> PAGEREF _Toc57388275 \h </w:instrText>
        </w:r>
        <w:r>
          <w:rPr>
            <w:noProof/>
          </w:rPr>
        </w:r>
        <w:r>
          <w:rPr>
            <w:noProof/>
            <w:webHidden/>
          </w:rPr>
          <w:fldChar w:fldCharType="separate"/>
        </w:r>
        <w:r>
          <w:rPr>
            <w:noProof/>
            <w:webHidden/>
          </w:rPr>
          <w:t>23</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76" w:history="1">
        <w:r w:rsidRPr="005067AB">
          <w:rPr>
            <w:rStyle w:val="af2"/>
            <w:noProof/>
          </w:rPr>
          <w:t>2.2.4. Нагромадження і міграція кобальту</w:t>
        </w:r>
        <w:r>
          <w:rPr>
            <w:noProof/>
            <w:webHidden/>
          </w:rPr>
          <w:tab/>
        </w:r>
        <w:r>
          <w:rPr>
            <w:noProof/>
            <w:webHidden/>
          </w:rPr>
          <w:fldChar w:fldCharType="begin"/>
        </w:r>
        <w:r>
          <w:rPr>
            <w:noProof/>
            <w:webHidden/>
          </w:rPr>
          <w:instrText xml:space="preserve"> PAGEREF _Toc57388276 \h </w:instrText>
        </w:r>
        <w:r>
          <w:rPr>
            <w:noProof/>
          </w:rPr>
        </w:r>
        <w:r>
          <w:rPr>
            <w:noProof/>
            <w:webHidden/>
          </w:rPr>
          <w:fldChar w:fldCharType="separate"/>
        </w:r>
        <w:r>
          <w:rPr>
            <w:noProof/>
            <w:webHidden/>
          </w:rPr>
          <w:t>24</w:t>
        </w:r>
        <w:r>
          <w:rPr>
            <w:noProof/>
            <w:webHidden/>
          </w:rPr>
          <w:fldChar w:fldCharType="end"/>
        </w:r>
      </w:hyperlink>
    </w:p>
    <w:p w:rsidR="00E2353A" w:rsidRDefault="00E2353A" w:rsidP="00E2353A">
      <w:pPr>
        <w:pStyle w:val="2ff"/>
        <w:rPr>
          <w:caps/>
          <w:sz w:val="24"/>
          <w:szCs w:val="24"/>
        </w:rPr>
      </w:pPr>
      <w:hyperlink w:anchor="_Toc57388277" w:history="1">
        <w:r w:rsidRPr="005067AB">
          <w:rPr>
            <w:rStyle w:val="af2"/>
          </w:rPr>
          <w:t>2.3. Грунти</w:t>
        </w:r>
        <w:r>
          <w:rPr>
            <w:webHidden/>
          </w:rPr>
          <w:tab/>
        </w:r>
        <w:r>
          <w:rPr>
            <w:webHidden/>
          </w:rPr>
          <w:fldChar w:fldCharType="begin"/>
        </w:r>
        <w:r>
          <w:rPr>
            <w:webHidden/>
          </w:rPr>
          <w:instrText xml:space="preserve"> PAGEREF _Toc57388277 \h </w:instrText>
        </w:r>
        <w:r>
          <w:rPr>
            <w:webHidden/>
          </w:rPr>
          <w:fldChar w:fldCharType="separate"/>
        </w:r>
        <w:r>
          <w:rPr>
            <w:webHidden/>
          </w:rPr>
          <w:t>24</w:t>
        </w:r>
        <w:r>
          <w:rPr>
            <w:webHidden/>
          </w:rPr>
          <w:fldChar w:fldCharType="end"/>
        </w:r>
      </w:hyperlink>
    </w:p>
    <w:p w:rsidR="00E2353A" w:rsidRDefault="00E2353A" w:rsidP="00E2353A">
      <w:pPr>
        <w:pStyle w:val="3f3"/>
        <w:tabs>
          <w:tab w:val="right" w:leader="dot" w:pos="9344"/>
        </w:tabs>
        <w:rPr>
          <w:i/>
          <w:iCs/>
          <w:noProof/>
          <w:sz w:val="24"/>
          <w:szCs w:val="24"/>
        </w:rPr>
      </w:pPr>
      <w:hyperlink w:anchor="_Toc57388278" w:history="1">
        <w:r w:rsidRPr="005067AB">
          <w:rPr>
            <w:rStyle w:val="af2"/>
            <w:noProof/>
          </w:rPr>
          <w:t>2.3.1. Нагромадження і міграція міді</w:t>
        </w:r>
        <w:r>
          <w:rPr>
            <w:noProof/>
            <w:webHidden/>
          </w:rPr>
          <w:tab/>
        </w:r>
        <w:r>
          <w:rPr>
            <w:noProof/>
            <w:webHidden/>
          </w:rPr>
          <w:fldChar w:fldCharType="begin"/>
        </w:r>
        <w:r>
          <w:rPr>
            <w:noProof/>
            <w:webHidden/>
          </w:rPr>
          <w:instrText xml:space="preserve"> PAGEREF _Toc57388278 \h </w:instrText>
        </w:r>
        <w:r>
          <w:rPr>
            <w:noProof/>
          </w:rPr>
        </w:r>
        <w:r>
          <w:rPr>
            <w:noProof/>
            <w:webHidden/>
          </w:rPr>
          <w:fldChar w:fldCharType="separate"/>
        </w:r>
        <w:r>
          <w:rPr>
            <w:noProof/>
            <w:webHidden/>
          </w:rPr>
          <w:t>24</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79" w:history="1">
        <w:r w:rsidRPr="005067AB">
          <w:rPr>
            <w:rStyle w:val="af2"/>
            <w:noProof/>
          </w:rPr>
          <w:t>2.3.2. Нагромадження і міграція свинцю</w:t>
        </w:r>
        <w:r>
          <w:rPr>
            <w:noProof/>
            <w:webHidden/>
          </w:rPr>
          <w:tab/>
        </w:r>
        <w:r>
          <w:rPr>
            <w:noProof/>
            <w:webHidden/>
          </w:rPr>
          <w:fldChar w:fldCharType="begin"/>
        </w:r>
        <w:r>
          <w:rPr>
            <w:noProof/>
            <w:webHidden/>
          </w:rPr>
          <w:instrText xml:space="preserve"> PAGEREF _Toc57388279 \h </w:instrText>
        </w:r>
        <w:r>
          <w:rPr>
            <w:noProof/>
          </w:rPr>
        </w:r>
        <w:r>
          <w:rPr>
            <w:noProof/>
            <w:webHidden/>
          </w:rPr>
          <w:fldChar w:fldCharType="separate"/>
        </w:r>
        <w:r>
          <w:rPr>
            <w:noProof/>
            <w:webHidden/>
          </w:rPr>
          <w:t>25</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80" w:history="1">
        <w:r w:rsidRPr="005067AB">
          <w:rPr>
            <w:rStyle w:val="af2"/>
            <w:noProof/>
          </w:rPr>
          <w:t>2.3.3. Нагромадження і міграція кадмію</w:t>
        </w:r>
        <w:r>
          <w:rPr>
            <w:noProof/>
            <w:webHidden/>
          </w:rPr>
          <w:tab/>
        </w:r>
        <w:r>
          <w:rPr>
            <w:noProof/>
            <w:webHidden/>
          </w:rPr>
          <w:fldChar w:fldCharType="begin"/>
        </w:r>
        <w:r>
          <w:rPr>
            <w:noProof/>
            <w:webHidden/>
          </w:rPr>
          <w:instrText xml:space="preserve"> PAGEREF _Toc57388280 \h </w:instrText>
        </w:r>
        <w:r>
          <w:rPr>
            <w:noProof/>
          </w:rPr>
        </w:r>
        <w:r>
          <w:rPr>
            <w:noProof/>
            <w:webHidden/>
          </w:rPr>
          <w:fldChar w:fldCharType="separate"/>
        </w:r>
        <w:r>
          <w:rPr>
            <w:noProof/>
            <w:webHidden/>
          </w:rPr>
          <w:t>25</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81" w:history="1">
        <w:r w:rsidRPr="005067AB">
          <w:rPr>
            <w:rStyle w:val="af2"/>
            <w:noProof/>
          </w:rPr>
          <w:t>2.3.4. Нагромадження і міграція кобальту</w:t>
        </w:r>
        <w:r>
          <w:rPr>
            <w:noProof/>
            <w:webHidden/>
          </w:rPr>
          <w:tab/>
        </w:r>
        <w:r>
          <w:rPr>
            <w:noProof/>
            <w:webHidden/>
          </w:rPr>
          <w:fldChar w:fldCharType="begin"/>
        </w:r>
        <w:r>
          <w:rPr>
            <w:noProof/>
            <w:webHidden/>
          </w:rPr>
          <w:instrText xml:space="preserve"> PAGEREF _Toc57388281 \h </w:instrText>
        </w:r>
        <w:r>
          <w:rPr>
            <w:noProof/>
          </w:rPr>
        </w:r>
        <w:r>
          <w:rPr>
            <w:noProof/>
            <w:webHidden/>
          </w:rPr>
          <w:fldChar w:fldCharType="separate"/>
        </w:r>
        <w:r>
          <w:rPr>
            <w:noProof/>
            <w:webHidden/>
          </w:rPr>
          <w:t>26</w:t>
        </w:r>
        <w:r>
          <w:rPr>
            <w:noProof/>
            <w:webHidden/>
          </w:rPr>
          <w:fldChar w:fldCharType="end"/>
        </w:r>
      </w:hyperlink>
    </w:p>
    <w:p w:rsidR="00E2353A" w:rsidRDefault="00E2353A" w:rsidP="00E2353A">
      <w:pPr>
        <w:pStyle w:val="2ff"/>
        <w:rPr>
          <w:caps/>
          <w:sz w:val="24"/>
          <w:szCs w:val="24"/>
        </w:rPr>
      </w:pPr>
      <w:hyperlink w:anchor="_Toc57388282" w:history="1">
        <w:r w:rsidRPr="005067AB">
          <w:rPr>
            <w:rStyle w:val="af2"/>
          </w:rPr>
          <w:t>2.4. Продуценти</w:t>
        </w:r>
        <w:r>
          <w:rPr>
            <w:webHidden/>
          </w:rPr>
          <w:tab/>
        </w:r>
        <w:r>
          <w:rPr>
            <w:webHidden/>
          </w:rPr>
          <w:fldChar w:fldCharType="begin"/>
        </w:r>
        <w:r>
          <w:rPr>
            <w:webHidden/>
          </w:rPr>
          <w:instrText xml:space="preserve"> PAGEREF _Toc57388282 \h </w:instrText>
        </w:r>
        <w:r>
          <w:rPr>
            <w:webHidden/>
          </w:rPr>
          <w:fldChar w:fldCharType="separate"/>
        </w:r>
        <w:r>
          <w:rPr>
            <w:webHidden/>
          </w:rPr>
          <w:t>26</w:t>
        </w:r>
        <w:r>
          <w:rPr>
            <w:webHidden/>
          </w:rPr>
          <w:fldChar w:fldCharType="end"/>
        </w:r>
      </w:hyperlink>
    </w:p>
    <w:p w:rsidR="00E2353A" w:rsidRDefault="00E2353A" w:rsidP="00E2353A">
      <w:pPr>
        <w:pStyle w:val="3f3"/>
        <w:tabs>
          <w:tab w:val="right" w:leader="dot" w:pos="9344"/>
        </w:tabs>
        <w:rPr>
          <w:i/>
          <w:iCs/>
          <w:noProof/>
          <w:sz w:val="24"/>
          <w:szCs w:val="24"/>
        </w:rPr>
      </w:pPr>
      <w:hyperlink w:anchor="_Toc57388283" w:history="1">
        <w:r w:rsidRPr="005067AB">
          <w:rPr>
            <w:rStyle w:val="af2"/>
            <w:noProof/>
          </w:rPr>
          <w:t>2.4.1. Нагромадження і міграція міді</w:t>
        </w:r>
        <w:r>
          <w:rPr>
            <w:noProof/>
            <w:webHidden/>
          </w:rPr>
          <w:tab/>
        </w:r>
        <w:r>
          <w:rPr>
            <w:noProof/>
            <w:webHidden/>
          </w:rPr>
          <w:fldChar w:fldCharType="begin"/>
        </w:r>
        <w:r>
          <w:rPr>
            <w:noProof/>
            <w:webHidden/>
          </w:rPr>
          <w:instrText xml:space="preserve"> PAGEREF _Toc57388283 \h </w:instrText>
        </w:r>
        <w:r>
          <w:rPr>
            <w:noProof/>
          </w:rPr>
        </w:r>
        <w:r>
          <w:rPr>
            <w:noProof/>
            <w:webHidden/>
          </w:rPr>
          <w:fldChar w:fldCharType="separate"/>
        </w:r>
        <w:r>
          <w:rPr>
            <w:noProof/>
            <w:webHidden/>
          </w:rPr>
          <w:t>27</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84" w:history="1">
        <w:r w:rsidRPr="005067AB">
          <w:rPr>
            <w:rStyle w:val="af2"/>
            <w:noProof/>
          </w:rPr>
          <w:t>2.4.2. Нагромадження і міграція свинцю</w:t>
        </w:r>
        <w:r>
          <w:rPr>
            <w:noProof/>
            <w:webHidden/>
          </w:rPr>
          <w:tab/>
        </w:r>
        <w:r>
          <w:rPr>
            <w:noProof/>
            <w:webHidden/>
          </w:rPr>
          <w:fldChar w:fldCharType="begin"/>
        </w:r>
        <w:r>
          <w:rPr>
            <w:noProof/>
            <w:webHidden/>
          </w:rPr>
          <w:instrText xml:space="preserve"> PAGEREF _Toc57388284 \h </w:instrText>
        </w:r>
        <w:r>
          <w:rPr>
            <w:noProof/>
          </w:rPr>
        </w:r>
        <w:r>
          <w:rPr>
            <w:noProof/>
            <w:webHidden/>
          </w:rPr>
          <w:fldChar w:fldCharType="separate"/>
        </w:r>
        <w:r>
          <w:rPr>
            <w:noProof/>
            <w:webHidden/>
          </w:rPr>
          <w:t>28</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85" w:history="1">
        <w:r w:rsidRPr="005067AB">
          <w:rPr>
            <w:rStyle w:val="af2"/>
            <w:noProof/>
          </w:rPr>
          <w:t>2.4.3. Нагромадження і міграція кадмію</w:t>
        </w:r>
        <w:r>
          <w:rPr>
            <w:noProof/>
            <w:webHidden/>
          </w:rPr>
          <w:tab/>
        </w:r>
        <w:r>
          <w:rPr>
            <w:noProof/>
            <w:webHidden/>
          </w:rPr>
          <w:fldChar w:fldCharType="begin"/>
        </w:r>
        <w:r>
          <w:rPr>
            <w:noProof/>
            <w:webHidden/>
          </w:rPr>
          <w:instrText xml:space="preserve"> PAGEREF _Toc57388285 \h </w:instrText>
        </w:r>
        <w:r>
          <w:rPr>
            <w:noProof/>
          </w:rPr>
        </w:r>
        <w:r>
          <w:rPr>
            <w:noProof/>
            <w:webHidden/>
          </w:rPr>
          <w:fldChar w:fldCharType="separate"/>
        </w:r>
        <w:r>
          <w:rPr>
            <w:noProof/>
            <w:webHidden/>
          </w:rPr>
          <w:t>30</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286" w:history="1">
        <w:r w:rsidRPr="005067AB">
          <w:rPr>
            <w:rStyle w:val="af2"/>
            <w:noProof/>
          </w:rPr>
          <w:t>2.4.4. Нагромадження і міграція кобальту</w:t>
        </w:r>
        <w:r>
          <w:rPr>
            <w:noProof/>
            <w:webHidden/>
          </w:rPr>
          <w:tab/>
        </w:r>
        <w:r>
          <w:rPr>
            <w:noProof/>
            <w:webHidden/>
          </w:rPr>
          <w:fldChar w:fldCharType="begin"/>
        </w:r>
        <w:r>
          <w:rPr>
            <w:noProof/>
            <w:webHidden/>
          </w:rPr>
          <w:instrText xml:space="preserve"> PAGEREF _Toc57388286 \h </w:instrText>
        </w:r>
        <w:r>
          <w:rPr>
            <w:noProof/>
          </w:rPr>
        </w:r>
        <w:r>
          <w:rPr>
            <w:noProof/>
            <w:webHidden/>
          </w:rPr>
          <w:fldChar w:fldCharType="separate"/>
        </w:r>
        <w:r>
          <w:rPr>
            <w:noProof/>
            <w:webHidden/>
          </w:rPr>
          <w:t>31</w:t>
        </w:r>
        <w:r>
          <w:rPr>
            <w:noProof/>
            <w:webHidden/>
          </w:rPr>
          <w:fldChar w:fldCharType="end"/>
        </w:r>
      </w:hyperlink>
    </w:p>
    <w:p w:rsidR="00E2353A" w:rsidRDefault="00E2353A" w:rsidP="00E2353A">
      <w:pPr>
        <w:pStyle w:val="2ff"/>
        <w:rPr>
          <w:caps/>
          <w:sz w:val="24"/>
          <w:szCs w:val="24"/>
        </w:rPr>
      </w:pPr>
      <w:hyperlink w:anchor="_Toc57388287" w:history="1">
        <w:r w:rsidRPr="005067AB">
          <w:rPr>
            <w:rStyle w:val="af2"/>
          </w:rPr>
          <w:t>2.5. Консументи I рівня</w:t>
        </w:r>
        <w:r>
          <w:rPr>
            <w:webHidden/>
          </w:rPr>
          <w:tab/>
        </w:r>
        <w:r>
          <w:rPr>
            <w:webHidden/>
          </w:rPr>
          <w:fldChar w:fldCharType="begin"/>
        </w:r>
        <w:r>
          <w:rPr>
            <w:webHidden/>
          </w:rPr>
          <w:instrText xml:space="preserve"> PAGEREF _Toc57388287 \h </w:instrText>
        </w:r>
        <w:r>
          <w:rPr>
            <w:webHidden/>
          </w:rPr>
          <w:fldChar w:fldCharType="separate"/>
        </w:r>
        <w:r>
          <w:rPr>
            <w:webHidden/>
          </w:rPr>
          <w:t>32</w:t>
        </w:r>
        <w:r>
          <w:rPr>
            <w:webHidden/>
          </w:rPr>
          <w:fldChar w:fldCharType="end"/>
        </w:r>
      </w:hyperlink>
    </w:p>
    <w:p w:rsidR="00E2353A" w:rsidRDefault="00E2353A" w:rsidP="00E2353A">
      <w:pPr>
        <w:pStyle w:val="1ff2"/>
        <w:tabs>
          <w:tab w:val="right" w:leader="dot" w:pos="9344"/>
        </w:tabs>
        <w:rPr>
          <w:b w:val="0"/>
          <w:bCs/>
          <w:caps w:val="0"/>
          <w:noProof/>
          <w:szCs w:val="24"/>
        </w:rPr>
      </w:pPr>
      <w:hyperlink w:anchor="_Toc57388288" w:history="1">
        <w:r w:rsidRPr="005067AB">
          <w:rPr>
            <w:rStyle w:val="af2"/>
            <w:noProof/>
          </w:rPr>
          <w:t>РОЗДІЛ 3. МАТЕРІАЛИ ТА МЕТОДИ ДОСЛІДЖЕНЬ</w:t>
        </w:r>
        <w:r>
          <w:rPr>
            <w:noProof/>
            <w:webHidden/>
          </w:rPr>
          <w:tab/>
        </w:r>
        <w:r>
          <w:rPr>
            <w:noProof/>
            <w:webHidden/>
          </w:rPr>
          <w:fldChar w:fldCharType="begin"/>
        </w:r>
        <w:r>
          <w:rPr>
            <w:noProof/>
            <w:webHidden/>
          </w:rPr>
          <w:instrText xml:space="preserve"> PAGEREF _Toc57388288 \h </w:instrText>
        </w:r>
        <w:r>
          <w:rPr>
            <w:noProof/>
          </w:rPr>
        </w:r>
        <w:r>
          <w:rPr>
            <w:noProof/>
            <w:webHidden/>
          </w:rPr>
          <w:fldChar w:fldCharType="separate"/>
        </w:r>
        <w:r>
          <w:rPr>
            <w:noProof/>
            <w:webHidden/>
          </w:rPr>
          <w:t>34</w:t>
        </w:r>
        <w:r>
          <w:rPr>
            <w:noProof/>
            <w:webHidden/>
          </w:rPr>
          <w:fldChar w:fldCharType="end"/>
        </w:r>
      </w:hyperlink>
    </w:p>
    <w:p w:rsidR="00E2353A" w:rsidRDefault="00E2353A" w:rsidP="00E2353A">
      <w:pPr>
        <w:pStyle w:val="1ff2"/>
        <w:tabs>
          <w:tab w:val="right" w:leader="dot" w:pos="9344"/>
        </w:tabs>
        <w:rPr>
          <w:b w:val="0"/>
          <w:bCs/>
          <w:caps w:val="0"/>
          <w:noProof/>
          <w:szCs w:val="24"/>
        </w:rPr>
      </w:pPr>
      <w:hyperlink w:anchor="_Toc57388289" w:history="1">
        <w:r w:rsidRPr="005067AB">
          <w:rPr>
            <w:rStyle w:val="af2"/>
            <w:noProof/>
          </w:rPr>
          <w:t>РОЗДІЛ 4. ЕКОЛОГО-ГІДРОЛОГІЧНА ХАРАКТЕРИСТИКА ТЕРНОПІЛЬСЬКОГО СТАВУ</w:t>
        </w:r>
        <w:r>
          <w:rPr>
            <w:noProof/>
            <w:webHidden/>
          </w:rPr>
          <w:tab/>
        </w:r>
        <w:r>
          <w:rPr>
            <w:noProof/>
            <w:webHidden/>
          </w:rPr>
          <w:fldChar w:fldCharType="begin"/>
        </w:r>
        <w:r>
          <w:rPr>
            <w:noProof/>
            <w:webHidden/>
          </w:rPr>
          <w:instrText xml:space="preserve"> PAGEREF _Toc57388289 \h </w:instrText>
        </w:r>
        <w:r>
          <w:rPr>
            <w:noProof/>
          </w:rPr>
        </w:r>
        <w:r>
          <w:rPr>
            <w:noProof/>
            <w:webHidden/>
          </w:rPr>
          <w:fldChar w:fldCharType="separate"/>
        </w:r>
        <w:r>
          <w:rPr>
            <w:noProof/>
            <w:webHidden/>
          </w:rPr>
          <w:t>39</w:t>
        </w:r>
        <w:r>
          <w:rPr>
            <w:noProof/>
            <w:webHidden/>
          </w:rPr>
          <w:fldChar w:fldCharType="end"/>
        </w:r>
      </w:hyperlink>
    </w:p>
    <w:p w:rsidR="00E2353A" w:rsidRDefault="00E2353A" w:rsidP="00E2353A">
      <w:pPr>
        <w:pStyle w:val="2ff"/>
        <w:rPr>
          <w:caps/>
          <w:sz w:val="24"/>
          <w:szCs w:val="24"/>
        </w:rPr>
      </w:pPr>
      <w:hyperlink w:anchor="_Toc57388290" w:history="1">
        <w:r w:rsidRPr="005067AB">
          <w:rPr>
            <w:rStyle w:val="af2"/>
            <w:bCs/>
          </w:rPr>
          <w:t xml:space="preserve">4.1. </w:t>
        </w:r>
        <w:r w:rsidRPr="005067AB">
          <w:rPr>
            <w:rStyle w:val="af2"/>
          </w:rPr>
          <w:t>Формування Тернопільського ставу</w:t>
        </w:r>
        <w:r>
          <w:rPr>
            <w:webHidden/>
          </w:rPr>
          <w:tab/>
        </w:r>
        <w:r>
          <w:rPr>
            <w:webHidden/>
          </w:rPr>
          <w:fldChar w:fldCharType="begin"/>
        </w:r>
        <w:r>
          <w:rPr>
            <w:webHidden/>
          </w:rPr>
          <w:instrText xml:space="preserve"> PAGEREF _Toc57388290 \h </w:instrText>
        </w:r>
        <w:r>
          <w:rPr>
            <w:webHidden/>
          </w:rPr>
          <w:fldChar w:fldCharType="separate"/>
        </w:r>
        <w:r>
          <w:rPr>
            <w:webHidden/>
          </w:rPr>
          <w:t>39</w:t>
        </w:r>
        <w:r>
          <w:rPr>
            <w:webHidden/>
          </w:rPr>
          <w:fldChar w:fldCharType="end"/>
        </w:r>
      </w:hyperlink>
    </w:p>
    <w:p w:rsidR="00E2353A" w:rsidRDefault="00E2353A" w:rsidP="00E2353A">
      <w:pPr>
        <w:pStyle w:val="2ff"/>
        <w:rPr>
          <w:caps/>
          <w:sz w:val="24"/>
          <w:szCs w:val="24"/>
        </w:rPr>
      </w:pPr>
      <w:hyperlink w:anchor="_Toc57388291" w:history="1">
        <w:r w:rsidRPr="005067AB">
          <w:rPr>
            <w:rStyle w:val="af2"/>
          </w:rPr>
          <w:t>4.2. Геоморфологічна та ландшафтна характеристика</w:t>
        </w:r>
        <w:r>
          <w:rPr>
            <w:webHidden/>
          </w:rPr>
          <w:tab/>
        </w:r>
        <w:r>
          <w:rPr>
            <w:webHidden/>
          </w:rPr>
          <w:fldChar w:fldCharType="begin"/>
        </w:r>
        <w:r>
          <w:rPr>
            <w:webHidden/>
          </w:rPr>
          <w:instrText xml:space="preserve"> PAGEREF _Toc57388291 \h </w:instrText>
        </w:r>
        <w:r>
          <w:rPr>
            <w:webHidden/>
          </w:rPr>
          <w:fldChar w:fldCharType="separate"/>
        </w:r>
        <w:r>
          <w:rPr>
            <w:webHidden/>
          </w:rPr>
          <w:t>40</w:t>
        </w:r>
        <w:r>
          <w:rPr>
            <w:webHidden/>
          </w:rPr>
          <w:fldChar w:fldCharType="end"/>
        </w:r>
      </w:hyperlink>
    </w:p>
    <w:p w:rsidR="00E2353A" w:rsidRDefault="00E2353A" w:rsidP="00E2353A">
      <w:pPr>
        <w:pStyle w:val="2ff"/>
        <w:rPr>
          <w:caps/>
          <w:sz w:val="24"/>
          <w:szCs w:val="24"/>
        </w:rPr>
      </w:pPr>
      <w:hyperlink w:anchor="_Toc57388292" w:history="1">
        <w:r w:rsidRPr="005067AB">
          <w:rPr>
            <w:rStyle w:val="af2"/>
          </w:rPr>
          <w:t>4.3. Геологічна структура порід та характеристика грунтів і прибережного мулу Тернопільського ставу</w:t>
        </w:r>
        <w:r>
          <w:rPr>
            <w:webHidden/>
          </w:rPr>
          <w:tab/>
        </w:r>
        <w:r>
          <w:rPr>
            <w:webHidden/>
          </w:rPr>
          <w:fldChar w:fldCharType="begin"/>
        </w:r>
        <w:r>
          <w:rPr>
            <w:webHidden/>
          </w:rPr>
          <w:instrText xml:space="preserve"> PAGEREF _Toc57388292 \h </w:instrText>
        </w:r>
        <w:r>
          <w:rPr>
            <w:webHidden/>
          </w:rPr>
          <w:fldChar w:fldCharType="separate"/>
        </w:r>
        <w:r>
          <w:rPr>
            <w:webHidden/>
          </w:rPr>
          <w:t>41</w:t>
        </w:r>
        <w:r>
          <w:rPr>
            <w:webHidden/>
          </w:rPr>
          <w:fldChar w:fldCharType="end"/>
        </w:r>
      </w:hyperlink>
    </w:p>
    <w:p w:rsidR="00E2353A" w:rsidRDefault="00E2353A" w:rsidP="00E2353A">
      <w:pPr>
        <w:pStyle w:val="2ff"/>
        <w:rPr>
          <w:caps/>
          <w:sz w:val="24"/>
          <w:szCs w:val="24"/>
        </w:rPr>
      </w:pPr>
      <w:hyperlink w:anchor="_Toc57388293" w:history="1">
        <w:r w:rsidRPr="005067AB">
          <w:rPr>
            <w:rStyle w:val="af2"/>
          </w:rPr>
          <w:t>4.4. Температурний режим ставу</w:t>
        </w:r>
        <w:r>
          <w:rPr>
            <w:webHidden/>
          </w:rPr>
          <w:tab/>
        </w:r>
        <w:r>
          <w:rPr>
            <w:webHidden/>
          </w:rPr>
          <w:fldChar w:fldCharType="begin"/>
        </w:r>
        <w:r>
          <w:rPr>
            <w:webHidden/>
          </w:rPr>
          <w:instrText xml:space="preserve"> PAGEREF _Toc57388293 \h </w:instrText>
        </w:r>
        <w:r>
          <w:rPr>
            <w:webHidden/>
          </w:rPr>
          <w:fldChar w:fldCharType="separate"/>
        </w:r>
        <w:r>
          <w:rPr>
            <w:webHidden/>
          </w:rPr>
          <w:t>42</w:t>
        </w:r>
        <w:r>
          <w:rPr>
            <w:webHidden/>
          </w:rPr>
          <w:fldChar w:fldCharType="end"/>
        </w:r>
      </w:hyperlink>
    </w:p>
    <w:p w:rsidR="00E2353A" w:rsidRDefault="00E2353A" w:rsidP="00E2353A">
      <w:pPr>
        <w:pStyle w:val="2ff"/>
        <w:rPr>
          <w:caps/>
          <w:sz w:val="24"/>
          <w:szCs w:val="24"/>
        </w:rPr>
      </w:pPr>
      <w:hyperlink w:anchor="_Toc57388294" w:history="1">
        <w:r w:rsidRPr="005067AB">
          <w:rPr>
            <w:rStyle w:val="af2"/>
          </w:rPr>
          <w:t>4.5. Гідрологічна та біологічна характеристика водойми</w:t>
        </w:r>
        <w:r>
          <w:rPr>
            <w:webHidden/>
          </w:rPr>
          <w:tab/>
        </w:r>
        <w:r>
          <w:rPr>
            <w:webHidden/>
          </w:rPr>
          <w:fldChar w:fldCharType="begin"/>
        </w:r>
        <w:r>
          <w:rPr>
            <w:webHidden/>
          </w:rPr>
          <w:instrText xml:space="preserve"> PAGEREF _Toc57388294 \h </w:instrText>
        </w:r>
        <w:r>
          <w:rPr>
            <w:webHidden/>
          </w:rPr>
          <w:fldChar w:fldCharType="separate"/>
        </w:r>
        <w:r>
          <w:rPr>
            <w:webHidden/>
          </w:rPr>
          <w:t>45</w:t>
        </w:r>
        <w:r>
          <w:rPr>
            <w:webHidden/>
          </w:rPr>
          <w:fldChar w:fldCharType="end"/>
        </w:r>
      </w:hyperlink>
    </w:p>
    <w:p w:rsidR="00E2353A" w:rsidRDefault="00E2353A" w:rsidP="00E2353A">
      <w:pPr>
        <w:pStyle w:val="2ff"/>
        <w:rPr>
          <w:caps/>
          <w:sz w:val="24"/>
          <w:szCs w:val="24"/>
        </w:rPr>
      </w:pPr>
      <w:hyperlink w:anchor="_Toc57388295" w:history="1">
        <w:r w:rsidRPr="005067AB">
          <w:rPr>
            <w:rStyle w:val="af2"/>
          </w:rPr>
          <w:t>4.6. Типологія забруднень та їх види</w:t>
        </w:r>
        <w:r>
          <w:rPr>
            <w:webHidden/>
          </w:rPr>
          <w:tab/>
        </w:r>
        <w:r>
          <w:rPr>
            <w:webHidden/>
          </w:rPr>
          <w:fldChar w:fldCharType="begin"/>
        </w:r>
        <w:r>
          <w:rPr>
            <w:webHidden/>
          </w:rPr>
          <w:instrText xml:space="preserve"> PAGEREF _Toc57388295 \h </w:instrText>
        </w:r>
        <w:r>
          <w:rPr>
            <w:webHidden/>
          </w:rPr>
          <w:fldChar w:fldCharType="separate"/>
        </w:r>
        <w:r>
          <w:rPr>
            <w:webHidden/>
          </w:rPr>
          <w:t>46</w:t>
        </w:r>
        <w:r>
          <w:rPr>
            <w:webHidden/>
          </w:rPr>
          <w:fldChar w:fldCharType="end"/>
        </w:r>
      </w:hyperlink>
    </w:p>
    <w:p w:rsidR="00E2353A" w:rsidRDefault="00E2353A" w:rsidP="00E2353A">
      <w:pPr>
        <w:pStyle w:val="3f3"/>
        <w:tabs>
          <w:tab w:val="right" w:leader="dot" w:pos="9344"/>
        </w:tabs>
        <w:rPr>
          <w:rStyle w:val="af2"/>
          <w:noProof/>
        </w:rPr>
      </w:pPr>
      <w:hyperlink w:anchor="_Toc57388296" w:history="1">
        <w:r w:rsidRPr="005067AB">
          <w:rPr>
            <w:rStyle w:val="af2"/>
            <w:noProof/>
          </w:rPr>
          <w:t>4.6.1. Антропогенне забруднення</w:t>
        </w:r>
        <w:r>
          <w:rPr>
            <w:noProof/>
            <w:webHidden/>
          </w:rPr>
          <w:tab/>
        </w:r>
        <w:r>
          <w:rPr>
            <w:noProof/>
            <w:webHidden/>
          </w:rPr>
          <w:fldChar w:fldCharType="begin"/>
        </w:r>
        <w:r>
          <w:rPr>
            <w:noProof/>
            <w:webHidden/>
          </w:rPr>
          <w:instrText xml:space="preserve"> PAGEREF _Toc57388296 \h </w:instrText>
        </w:r>
        <w:r>
          <w:rPr>
            <w:noProof/>
          </w:rPr>
        </w:r>
        <w:r>
          <w:rPr>
            <w:noProof/>
            <w:webHidden/>
          </w:rPr>
          <w:fldChar w:fldCharType="separate"/>
        </w:r>
        <w:r>
          <w:rPr>
            <w:noProof/>
            <w:webHidden/>
          </w:rPr>
          <w:t>46</w:t>
        </w:r>
        <w:r>
          <w:rPr>
            <w:noProof/>
            <w:webHidden/>
          </w:rPr>
          <w:fldChar w:fldCharType="end"/>
        </w:r>
      </w:hyperlink>
    </w:p>
    <w:p w:rsidR="00E2353A" w:rsidRPr="004563F2" w:rsidRDefault="00E2353A" w:rsidP="00E2353A">
      <w:pPr>
        <w:rPr>
          <w:rStyle w:val="af2"/>
          <w:i/>
          <w:sz w:val="20"/>
          <w:szCs w:val="20"/>
        </w:rPr>
      </w:pPr>
      <w:r>
        <w:rPr>
          <w:i/>
          <w:sz w:val="20"/>
          <w:szCs w:val="20"/>
        </w:rPr>
        <w:t xml:space="preserve">          </w:t>
      </w:r>
      <w:r>
        <w:rPr>
          <w:i/>
          <w:sz w:val="20"/>
          <w:szCs w:val="20"/>
        </w:rPr>
        <w:fldChar w:fldCharType="begin"/>
      </w:r>
      <w:r>
        <w:rPr>
          <w:i/>
          <w:sz w:val="20"/>
          <w:szCs w:val="20"/>
        </w:rPr>
        <w:instrText xml:space="preserve"> HYPERLINK  \l "N_37" </w:instrText>
      </w:r>
      <w:r w:rsidRPr="004563F2">
        <w:rPr>
          <w:i/>
          <w:sz w:val="20"/>
          <w:szCs w:val="20"/>
        </w:rPr>
      </w:r>
      <w:r>
        <w:rPr>
          <w:i/>
          <w:sz w:val="20"/>
          <w:szCs w:val="20"/>
        </w:rPr>
        <w:fldChar w:fldCharType="separate"/>
      </w:r>
      <w:r w:rsidRPr="004563F2">
        <w:rPr>
          <w:rStyle w:val="af2"/>
          <w:i/>
          <w:sz w:val="20"/>
          <w:szCs w:val="20"/>
        </w:rPr>
        <w:t xml:space="preserve"> 4.6.2. Самозабруднення...................................................................................................................................48</w:t>
      </w:r>
    </w:p>
    <w:p w:rsidR="00E2353A" w:rsidRDefault="00E2353A" w:rsidP="00E2353A">
      <w:pPr>
        <w:pStyle w:val="2ff"/>
        <w:rPr>
          <w:caps/>
          <w:sz w:val="24"/>
          <w:szCs w:val="24"/>
        </w:rPr>
      </w:pPr>
      <w:r>
        <w:rPr>
          <w:i/>
          <w:caps/>
        </w:rPr>
        <w:fldChar w:fldCharType="end"/>
      </w:r>
      <w:hyperlink w:anchor="_Toc57388297" w:history="1">
        <w:r w:rsidRPr="005067AB">
          <w:rPr>
            <w:rStyle w:val="af2"/>
          </w:rPr>
          <w:t>4.7. Самоочищення</w:t>
        </w:r>
        <w:r>
          <w:rPr>
            <w:webHidden/>
          </w:rPr>
          <w:tab/>
        </w:r>
        <w:r>
          <w:rPr>
            <w:webHidden/>
          </w:rPr>
          <w:fldChar w:fldCharType="begin"/>
        </w:r>
        <w:r>
          <w:rPr>
            <w:webHidden/>
          </w:rPr>
          <w:instrText xml:space="preserve"> PAGEREF _Toc57388297 \h </w:instrText>
        </w:r>
        <w:r>
          <w:rPr>
            <w:webHidden/>
          </w:rPr>
          <w:fldChar w:fldCharType="separate"/>
        </w:r>
        <w:r>
          <w:rPr>
            <w:webHidden/>
          </w:rPr>
          <w:t>49</w:t>
        </w:r>
        <w:r>
          <w:rPr>
            <w:webHidden/>
          </w:rPr>
          <w:fldChar w:fldCharType="end"/>
        </w:r>
      </w:hyperlink>
    </w:p>
    <w:p w:rsidR="00E2353A" w:rsidRDefault="00E2353A" w:rsidP="00E2353A">
      <w:pPr>
        <w:pStyle w:val="2ff"/>
        <w:rPr>
          <w:caps/>
          <w:sz w:val="24"/>
          <w:szCs w:val="24"/>
        </w:rPr>
      </w:pPr>
      <w:hyperlink w:anchor="_Toc57388298" w:history="1">
        <w:r w:rsidRPr="005067AB">
          <w:rPr>
            <w:rStyle w:val="af2"/>
          </w:rPr>
          <w:t>4.8. Видовий склад рослин і тварин Тернопільського ставу</w:t>
        </w:r>
        <w:r>
          <w:rPr>
            <w:webHidden/>
          </w:rPr>
          <w:tab/>
        </w:r>
        <w:r>
          <w:rPr>
            <w:webHidden/>
          </w:rPr>
          <w:fldChar w:fldCharType="begin"/>
        </w:r>
        <w:r>
          <w:rPr>
            <w:webHidden/>
          </w:rPr>
          <w:instrText xml:space="preserve"> PAGEREF _Toc57388298 \h </w:instrText>
        </w:r>
        <w:r>
          <w:rPr>
            <w:webHidden/>
          </w:rPr>
          <w:fldChar w:fldCharType="separate"/>
        </w:r>
        <w:r>
          <w:rPr>
            <w:webHidden/>
          </w:rPr>
          <w:t>51</w:t>
        </w:r>
        <w:r>
          <w:rPr>
            <w:webHidden/>
          </w:rPr>
          <w:fldChar w:fldCharType="end"/>
        </w:r>
      </w:hyperlink>
    </w:p>
    <w:p w:rsidR="00E2353A" w:rsidRDefault="00E2353A" w:rsidP="00E2353A">
      <w:pPr>
        <w:pStyle w:val="1ff2"/>
        <w:tabs>
          <w:tab w:val="right" w:leader="dot" w:pos="9344"/>
        </w:tabs>
        <w:rPr>
          <w:b w:val="0"/>
          <w:bCs/>
          <w:caps w:val="0"/>
          <w:noProof/>
          <w:szCs w:val="24"/>
        </w:rPr>
      </w:pPr>
      <w:hyperlink w:anchor="_Toc57388299" w:history="1">
        <w:r w:rsidRPr="005067AB">
          <w:rPr>
            <w:rStyle w:val="af2"/>
            <w:noProof/>
            <w:spacing w:val="10"/>
          </w:rPr>
          <w:t>РОЗДІЛ 5. РОЗПОДІЛ МІДІ, КОБАЛЬТУ, СВИНЦЮ І КАДМІЮ В СКЛАДОВИХ ГІДРОЕКОСИСТЕМИ ТЕРНОПІЛЬСЬКОГО СТАВУ В ЗАЛЕЖНОСТІ ВІД СЕЗОНУ</w:t>
        </w:r>
        <w:r>
          <w:rPr>
            <w:noProof/>
            <w:webHidden/>
          </w:rPr>
          <w:tab/>
        </w:r>
        <w:r>
          <w:rPr>
            <w:noProof/>
            <w:webHidden/>
          </w:rPr>
          <w:fldChar w:fldCharType="begin"/>
        </w:r>
        <w:r>
          <w:rPr>
            <w:noProof/>
            <w:webHidden/>
          </w:rPr>
          <w:instrText xml:space="preserve"> PAGEREF _Toc57388299 \h </w:instrText>
        </w:r>
        <w:r>
          <w:rPr>
            <w:noProof/>
          </w:rPr>
        </w:r>
        <w:r>
          <w:rPr>
            <w:noProof/>
            <w:webHidden/>
          </w:rPr>
          <w:fldChar w:fldCharType="separate"/>
        </w:r>
        <w:r>
          <w:rPr>
            <w:noProof/>
            <w:webHidden/>
          </w:rPr>
          <w:t>55</w:t>
        </w:r>
        <w:r>
          <w:rPr>
            <w:noProof/>
            <w:webHidden/>
          </w:rPr>
          <w:fldChar w:fldCharType="end"/>
        </w:r>
      </w:hyperlink>
    </w:p>
    <w:p w:rsidR="00E2353A" w:rsidRDefault="00E2353A" w:rsidP="00E2353A">
      <w:pPr>
        <w:pStyle w:val="2ff"/>
        <w:rPr>
          <w:caps/>
          <w:sz w:val="24"/>
          <w:szCs w:val="24"/>
        </w:rPr>
      </w:pPr>
      <w:hyperlink w:anchor="_Toc57388300" w:history="1">
        <w:r w:rsidRPr="005067AB">
          <w:rPr>
            <w:rStyle w:val="af2"/>
            <w:spacing w:val="10"/>
          </w:rPr>
          <w:t>5.1. Весняний розподіл</w:t>
        </w:r>
        <w:r>
          <w:rPr>
            <w:webHidden/>
          </w:rPr>
          <w:tab/>
        </w:r>
        <w:r>
          <w:rPr>
            <w:webHidden/>
          </w:rPr>
          <w:fldChar w:fldCharType="begin"/>
        </w:r>
        <w:r>
          <w:rPr>
            <w:webHidden/>
          </w:rPr>
          <w:instrText xml:space="preserve"> PAGEREF _Toc57388300 \h </w:instrText>
        </w:r>
        <w:r>
          <w:rPr>
            <w:webHidden/>
          </w:rPr>
          <w:fldChar w:fldCharType="separate"/>
        </w:r>
        <w:r>
          <w:rPr>
            <w:webHidden/>
          </w:rPr>
          <w:t>57</w:t>
        </w:r>
        <w:r>
          <w:rPr>
            <w:webHidden/>
          </w:rPr>
          <w:fldChar w:fldCharType="end"/>
        </w:r>
      </w:hyperlink>
    </w:p>
    <w:p w:rsidR="00E2353A" w:rsidRDefault="00E2353A" w:rsidP="00E2353A">
      <w:pPr>
        <w:pStyle w:val="3f3"/>
        <w:tabs>
          <w:tab w:val="right" w:leader="dot" w:pos="9344"/>
        </w:tabs>
        <w:rPr>
          <w:i/>
          <w:iCs/>
          <w:noProof/>
          <w:sz w:val="24"/>
          <w:szCs w:val="24"/>
        </w:rPr>
      </w:pPr>
      <w:hyperlink w:anchor="_Toc57388301" w:history="1">
        <w:r w:rsidRPr="005067AB">
          <w:rPr>
            <w:rStyle w:val="af2"/>
            <w:noProof/>
            <w:spacing w:val="10"/>
          </w:rPr>
          <w:t>5.1.1. Вода</w:t>
        </w:r>
        <w:r>
          <w:rPr>
            <w:noProof/>
            <w:webHidden/>
          </w:rPr>
          <w:tab/>
        </w:r>
        <w:r>
          <w:rPr>
            <w:noProof/>
            <w:webHidden/>
          </w:rPr>
          <w:fldChar w:fldCharType="begin"/>
        </w:r>
        <w:r>
          <w:rPr>
            <w:noProof/>
            <w:webHidden/>
          </w:rPr>
          <w:instrText xml:space="preserve"> PAGEREF _Toc57388301 \h </w:instrText>
        </w:r>
        <w:r>
          <w:rPr>
            <w:noProof/>
          </w:rPr>
        </w:r>
        <w:r>
          <w:rPr>
            <w:noProof/>
            <w:webHidden/>
          </w:rPr>
          <w:fldChar w:fldCharType="separate"/>
        </w:r>
        <w:r>
          <w:rPr>
            <w:noProof/>
            <w:webHidden/>
          </w:rPr>
          <w:t>57</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02" w:history="1">
        <w:r w:rsidRPr="005067AB">
          <w:rPr>
            <w:rStyle w:val="af2"/>
            <w:noProof/>
            <w:spacing w:val="10"/>
          </w:rPr>
          <w:t>5.1.2. Прибережний мул</w:t>
        </w:r>
        <w:r>
          <w:rPr>
            <w:noProof/>
            <w:webHidden/>
          </w:rPr>
          <w:tab/>
        </w:r>
        <w:r>
          <w:rPr>
            <w:noProof/>
            <w:webHidden/>
          </w:rPr>
          <w:fldChar w:fldCharType="begin"/>
        </w:r>
        <w:r>
          <w:rPr>
            <w:noProof/>
            <w:webHidden/>
          </w:rPr>
          <w:instrText xml:space="preserve"> PAGEREF _Toc57388302 \h </w:instrText>
        </w:r>
        <w:r>
          <w:rPr>
            <w:noProof/>
          </w:rPr>
        </w:r>
        <w:r>
          <w:rPr>
            <w:noProof/>
            <w:webHidden/>
          </w:rPr>
          <w:fldChar w:fldCharType="separate"/>
        </w:r>
        <w:r>
          <w:rPr>
            <w:noProof/>
            <w:webHidden/>
          </w:rPr>
          <w:t>58</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03" w:history="1">
        <w:r w:rsidRPr="005067AB">
          <w:rPr>
            <w:rStyle w:val="af2"/>
            <w:noProof/>
            <w:spacing w:val="10"/>
          </w:rPr>
          <w:t>5.1.3.Прибережні грунти</w:t>
        </w:r>
        <w:r>
          <w:rPr>
            <w:noProof/>
            <w:webHidden/>
          </w:rPr>
          <w:tab/>
        </w:r>
        <w:r>
          <w:rPr>
            <w:noProof/>
            <w:webHidden/>
          </w:rPr>
          <w:fldChar w:fldCharType="begin"/>
        </w:r>
        <w:r>
          <w:rPr>
            <w:noProof/>
            <w:webHidden/>
          </w:rPr>
          <w:instrText xml:space="preserve"> PAGEREF _Toc57388303 \h </w:instrText>
        </w:r>
        <w:r>
          <w:rPr>
            <w:noProof/>
          </w:rPr>
        </w:r>
        <w:r>
          <w:rPr>
            <w:noProof/>
            <w:webHidden/>
          </w:rPr>
          <w:fldChar w:fldCharType="separate"/>
        </w:r>
        <w:r>
          <w:rPr>
            <w:noProof/>
            <w:webHidden/>
          </w:rPr>
          <w:t>59</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04" w:history="1">
        <w:r w:rsidRPr="005067AB">
          <w:rPr>
            <w:rStyle w:val="af2"/>
            <w:noProof/>
            <w:spacing w:val="10"/>
          </w:rPr>
          <w:t>5.1.4. Водорості</w:t>
        </w:r>
        <w:r>
          <w:rPr>
            <w:noProof/>
            <w:webHidden/>
          </w:rPr>
          <w:tab/>
        </w:r>
        <w:r>
          <w:rPr>
            <w:noProof/>
            <w:webHidden/>
          </w:rPr>
          <w:fldChar w:fldCharType="begin"/>
        </w:r>
        <w:r>
          <w:rPr>
            <w:noProof/>
            <w:webHidden/>
          </w:rPr>
          <w:instrText xml:space="preserve"> PAGEREF _Toc57388304 \h </w:instrText>
        </w:r>
        <w:r>
          <w:rPr>
            <w:noProof/>
          </w:rPr>
        </w:r>
        <w:r>
          <w:rPr>
            <w:noProof/>
            <w:webHidden/>
          </w:rPr>
          <w:fldChar w:fldCharType="separate"/>
        </w:r>
        <w:r>
          <w:rPr>
            <w:noProof/>
            <w:webHidden/>
          </w:rPr>
          <w:t>60</w:t>
        </w:r>
        <w:r>
          <w:rPr>
            <w:noProof/>
            <w:webHidden/>
          </w:rPr>
          <w:fldChar w:fldCharType="end"/>
        </w:r>
      </w:hyperlink>
    </w:p>
    <w:p w:rsidR="00E2353A" w:rsidRDefault="00E2353A" w:rsidP="00E2353A">
      <w:pPr>
        <w:pStyle w:val="2ff"/>
        <w:rPr>
          <w:caps/>
          <w:sz w:val="24"/>
          <w:szCs w:val="24"/>
        </w:rPr>
      </w:pPr>
      <w:hyperlink w:anchor="_Toc57388305" w:history="1">
        <w:r w:rsidRPr="005067AB">
          <w:rPr>
            <w:rStyle w:val="af2"/>
            <w:spacing w:val="10"/>
          </w:rPr>
          <w:t>5.2. Літній розподіл</w:t>
        </w:r>
        <w:r>
          <w:rPr>
            <w:webHidden/>
          </w:rPr>
          <w:tab/>
        </w:r>
        <w:r>
          <w:rPr>
            <w:webHidden/>
          </w:rPr>
          <w:fldChar w:fldCharType="begin"/>
        </w:r>
        <w:r>
          <w:rPr>
            <w:webHidden/>
          </w:rPr>
          <w:instrText xml:space="preserve"> PAGEREF _Toc57388305 \h </w:instrText>
        </w:r>
        <w:r>
          <w:rPr>
            <w:webHidden/>
          </w:rPr>
          <w:fldChar w:fldCharType="separate"/>
        </w:r>
        <w:r>
          <w:rPr>
            <w:webHidden/>
          </w:rPr>
          <w:t>61</w:t>
        </w:r>
        <w:r>
          <w:rPr>
            <w:webHidden/>
          </w:rPr>
          <w:fldChar w:fldCharType="end"/>
        </w:r>
      </w:hyperlink>
    </w:p>
    <w:p w:rsidR="00E2353A" w:rsidRDefault="00E2353A" w:rsidP="00E2353A">
      <w:pPr>
        <w:pStyle w:val="3f3"/>
        <w:tabs>
          <w:tab w:val="right" w:leader="dot" w:pos="9344"/>
        </w:tabs>
        <w:rPr>
          <w:i/>
          <w:iCs/>
          <w:noProof/>
          <w:sz w:val="24"/>
          <w:szCs w:val="24"/>
        </w:rPr>
      </w:pPr>
      <w:hyperlink w:anchor="_Toc57388306" w:history="1">
        <w:r w:rsidRPr="005067AB">
          <w:rPr>
            <w:rStyle w:val="af2"/>
            <w:noProof/>
            <w:spacing w:val="10"/>
          </w:rPr>
          <w:t>5.2.1. Вода</w:t>
        </w:r>
        <w:r>
          <w:rPr>
            <w:noProof/>
            <w:webHidden/>
          </w:rPr>
          <w:tab/>
        </w:r>
        <w:r>
          <w:rPr>
            <w:noProof/>
            <w:webHidden/>
          </w:rPr>
          <w:fldChar w:fldCharType="begin"/>
        </w:r>
        <w:r>
          <w:rPr>
            <w:noProof/>
            <w:webHidden/>
          </w:rPr>
          <w:instrText xml:space="preserve"> PAGEREF _Toc57388306 \h </w:instrText>
        </w:r>
        <w:r>
          <w:rPr>
            <w:noProof/>
          </w:rPr>
        </w:r>
        <w:r>
          <w:rPr>
            <w:noProof/>
            <w:webHidden/>
          </w:rPr>
          <w:fldChar w:fldCharType="separate"/>
        </w:r>
        <w:r>
          <w:rPr>
            <w:noProof/>
            <w:webHidden/>
          </w:rPr>
          <w:t>61</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07" w:history="1">
        <w:r w:rsidRPr="005067AB">
          <w:rPr>
            <w:rStyle w:val="af2"/>
            <w:noProof/>
            <w:spacing w:val="10"/>
          </w:rPr>
          <w:t>5.2.2. Прибережний мул</w:t>
        </w:r>
        <w:r>
          <w:rPr>
            <w:noProof/>
            <w:webHidden/>
          </w:rPr>
          <w:tab/>
        </w:r>
        <w:r>
          <w:rPr>
            <w:noProof/>
            <w:webHidden/>
          </w:rPr>
          <w:fldChar w:fldCharType="begin"/>
        </w:r>
        <w:r>
          <w:rPr>
            <w:noProof/>
            <w:webHidden/>
          </w:rPr>
          <w:instrText xml:space="preserve"> PAGEREF _Toc57388307 \h </w:instrText>
        </w:r>
        <w:r>
          <w:rPr>
            <w:noProof/>
          </w:rPr>
        </w:r>
        <w:r>
          <w:rPr>
            <w:noProof/>
            <w:webHidden/>
          </w:rPr>
          <w:fldChar w:fldCharType="separate"/>
        </w:r>
        <w:r>
          <w:rPr>
            <w:noProof/>
            <w:webHidden/>
          </w:rPr>
          <w:t>62</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08" w:history="1">
        <w:r w:rsidRPr="005067AB">
          <w:rPr>
            <w:rStyle w:val="af2"/>
            <w:noProof/>
            <w:spacing w:val="10"/>
          </w:rPr>
          <w:t>5.2.3. Прибережні грунти</w:t>
        </w:r>
        <w:r>
          <w:rPr>
            <w:noProof/>
            <w:webHidden/>
          </w:rPr>
          <w:tab/>
        </w:r>
        <w:r>
          <w:rPr>
            <w:noProof/>
            <w:webHidden/>
          </w:rPr>
          <w:fldChar w:fldCharType="begin"/>
        </w:r>
        <w:r>
          <w:rPr>
            <w:noProof/>
            <w:webHidden/>
          </w:rPr>
          <w:instrText xml:space="preserve"> PAGEREF _Toc57388308 \h </w:instrText>
        </w:r>
        <w:r>
          <w:rPr>
            <w:noProof/>
          </w:rPr>
        </w:r>
        <w:r>
          <w:rPr>
            <w:noProof/>
            <w:webHidden/>
          </w:rPr>
          <w:fldChar w:fldCharType="separate"/>
        </w:r>
        <w:r>
          <w:rPr>
            <w:noProof/>
            <w:webHidden/>
          </w:rPr>
          <w:t>64</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09" w:history="1">
        <w:r w:rsidRPr="005067AB">
          <w:rPr>
            <w:rStyle w:val="af2"/>
            <w:noProof/>
            <w:spacing w:val="10"/>
          </w:rPr>
          <w:t>5.2.4. Водорості</w:t>
        </w:r>
        <w:r>
          <w:rPr>
            <w:noProof/>
            <w:webHidden/>
          </w:rPr>
          <w:tab/>
        </w:r>
        <w:r>
          <w:rPr>
            <w:noProof/>
            <w:webHidden/>
          </w:rPr>
          <w:fldChar w:fldCharType="begin"/>
        </w:r>
        <w:r>
          <w:rPr>
            <w:noProof/>
            <w:webHidden/>
          </w:rPr>
          <w:instrText xml:space="preserve"> PAGEREF _Toc57388309 \h </w:instrText>
        </w:r>
        <w:r>
          <w:rPr>
            <w:noProof/>
          </w:rPr>
        </w:r>
        <w:r>
          <w:rPr>
            <w:noProof/>
            <w:webHidden/>
          </w:rPr>
          <w:fldChar w:fldCharType="separate"/>
        </w:r>
        <w:r>
          <w:rPr>
            <w:noProof/>
            <w:webHidden/>
          </w:rPr>
          <w:t>65</w:t>
        </w:r>
        <w:r>
          <w:rPr>
            <w:noProof/>
            <w:webHidden/>
          </w:rPr>
          <w:fldChar w:fldCharType="end"/>
        </w:r>
      </w:hyperlink>
    </w:p>
    <w:p w:rsidR="00E2353A" w:rsidRDefault="00E2353A" w:rsidP="00E2353A">
      <w:pPr>
        <w:pStyle w:val="2ff"/>
        <w:rPr>
          <w:caps/>
          <w:sz w:val="24"/>
          <w:szCs w:val="24"/>
        </w:rPr>
      </w:pPr>
      <w:hyperlink w:anchor="_Toc57388310" w:history="1">
        <w:r w:rsidRPr="005067AB">
          <w:rPr>
            <w:rStyle w:val="af2"/>
            <w:spacing w:val="10"/>
          </w:rPr>
          <w:t>5.3. Осінній розподіл</w:t>
        </w:r>
        <w:r>
          <w:rPr>
            <w:webHidden/>
          </w:rPr>
          <w:tab/>
        </w:r>
        <w:r>
          <w:rPr>
            <w:webHidden/>
          </w:rPr>
          <w:fldChar w:fldCharType="begin"/>
        </w:r>
        <w:r>
          <w:rPr>
            <w:webHidden/>
          </w:rPr>
          <w:instrText xml:space="preserve"> PAGEREF _Toc57388310 \h </w:instrText>
        </w:r>
        <w:r>
          <w:rPr>
            <w:webHidden/>
          </w:rPr>
          <w:fldChar w:fldCharType="separate"/>
        </w:r>
        <w:r>
          <w:rPr>
            <w:webHidden/>
          </w:rPr>
          <w:t>66</w:t>
        </w:r>
        <w:r>
          <w:rPr>
            <w:webHidden/>
          </w:rPr>
          <w:fldChar w:fldCharType="end"/>
        </w:r>
      </w:hyperlink>
    </w:p>
    <w:p w:rsidR="00E2353A" w:rsidRDefault="00E2353A" w:rsidP="00E2353A">
      <w:pPr>
        <w:pStyle w:val="3f3"/>
        <w:tabs>
          <w:tab w:val="right" w:leader="dot" w:pos="9344"/>
        </w:tabs>
        <w:rPr>
          <w:i/>
          <w:iCs/>
          <w:noProof/>
          <w:sz w:val="24"/>
          <w:szCs w:val="24"/>
        </w:rPr>
      </w:pPr>
      <w:hyperlink w:anchor="_Toc57388311" w:history="1">
        <w:r w:rsidRPr="005067AB">
          <w:rPr>
            <w:rStyle w:val="af2"/>
            <w:noProof/>
            <w:spacing w:val="10"/>
          </w:rPr>
          <w:t>5.3.1. Вода</w:t>
        </w:r>
        <w:r>
          <w:rPr>
            <w:noProof/>
            <w:webHidden/>
          </w:rPr>
          <w:tab/>
        </w:r>
        <w:r>
          <w:rPr>
            <w:noProof/>
            <w:webHidden/>
          </w:rPr>
          <w:fldChar w:fldCharType="begin"/>
        </w:r>
        <w:r>
          <w:rPr>
            <w:noProof/>
            <w:webHidden/>
          </w:rPr>
          <w:instrText xml:space="preserve"> PAGEREF _Toc57388311 \h </w:instrText>
        </w:r>
        <w:r>
          <w:rPr>
            <w:noProof/>
          </w:rPr>
        </w:r>
        <w:r>
          <w:rPr>
            <w:noProof/>
            <w:webHidden/>
          </w:rPr>
          <w:fldChar w:fldCharType="separate"/>
        </w:r>
        <w:r>
          <w:rPr>
            <w:noProof/>
            <w:webHidden/>
          </w:rPr>
          <w:t>66</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12" w:history="1">
        <w:r w:rsidRPr="005067AB">
          <w:rPr>
            <w:rStyle w:val="af2"/>
            <w:noProof/>
            <w:spacing w:val="10"/>
          </w:rPr>
          <w:t>5.3.2. Прибережний мул</w:t>
        </w:r>
        <w:r>
          <w:rPr>
            <w:noProof/>
            <w:webHidden/>
          </w:rPr>
          <w:tab/>
        </w:r>
        <w:r>
          <w:rPr>
            <w:noProof/>
            <w:webHidden/>
          </w:rPr>
          <w:fldChar w:fldCharType="begin"/>
        </w:r>
        <w:r>
          <w:rPr>
            <w:noProof/>
            <w:webHidden/>
          </w:rPr>
          <w:instrText xml:space="preserve"> PAGEREF _Toc57388312 \h </w:instrText>
        </w:r>
        <w:r>
          <w:rPr>
            <w:noProof/>
          </w:rPr>
        </w:r>
        <w:r>
          <w:rPr>
            <w:noProof/>
            <w:webHidden/>
          </w:rPr>
          <w:fldChar w:fldCharType="separate"/>
        </w:r>
        <w:r>
          <w:rPr>
            <w:noProof/>
            <w:webHidden/>
          </w:rPr>
          <w:t>67</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13" w:history="1">
        <w:r w:rsidRPr="005067AB">
          <w:rPr>
            <w:rStyle w:val="af2"/>
            <w:noProof/>
            <w:spacing w:val="10"/>
          </w:rPr>
          <w:t>5.3.3.Прибережні грунти</w:t>
        </w:r>
        <w:r>
          <w:rPr>
            <w:noProof/>
            <w:webHidden/>
          </w:rPr>
          <w:tab/>
        </w:r>
        <w:r>
          <w:rPr>
            <w:noProof/>
            <w:webHidden/>
          </w:rPr>
          <w:fldChar w:fldCharType="begin"/>
        </w:r>
        <w:r>
          <w:rPr>
            <w:noProof/>
            <w:webHidden/>
          </w:rPr>
          <w:instrText xml:space="preserve"> PAGEREF _Toc57388313 \h </w:instrText>
        </w:r>
        <w:r>
          <w:rPr>
            <w:noProof/>
          </w:rPr>
        </w:r>
        <w:r>
          <w:rPr>
            <w:noProof/>
            <w:webHidden/>
          </w:rPr>
          <w:fldChar w:fldCharType="separate"/>
        </w:r>
        <w:r>
          <w:rPr>
            <w:noProof/>
            <w:webHidden/>
          </w:rPr>
          <w:t>67</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14" w:history="1">
        <w:r w:rsidRPr="005067AB">
          <w:rPr>
            <w:rStyle w:val="af2"/>
            <w:noProof/>
            <w:spacing w:val="10"/>
          </w:rPr>
          <w:t>5.3.4. Водорості</w:t>
        </w:r>
        <w:r>
          <w:rPr>
            <w:noProof/>
            <w:webHidden/>
          </w:rPr>
          <w:tab/>
        </w:r>
        <w:r>
          <w:rPr>
            <w:noProof/>
            <w:webHidden/>
          </w:rPr>
          <w:fldChar w:fldCharType="begin"/>
        </w:r>
        <w:r>
          <w:rPr>
            <w:noProof/>
            <w:webHidden/>
          </w:rPr>
          <w:instrText xml:space="preserve"> PAGEREF _Toc57388314 \h </w:instrText>
        </w:r>
        <w:r>
          <w:rPr>
            <w:noProof/>
          </w:rPr>
        </w:r>
        <w:r>
          <w:rPr>
            <w:noProof/>
            <w:webHidden/>
          </w:rPr>
          <w:fldChar w:fldCharType="separate"/>
        </w:r>
        <w:r>
          <w:rPr>
            <w:noProof/>
            <w:webHidden/>
          </w:rPr>
          <w:t>68</w:t>
        </w:r>
        <w:r>
          <w:rPr>
            <w:noProof/>
            <w:webHidden/>
          </w:rPr>
          <w:fldChar w:fldCharType="end"/>
        </w:r>
      </w:hyperlink>
    </w:p>
    <w:p w:rsidR="00E2353A" w:rsidRDefault="00E2353A" w:rsidP="00E2353A">
      <w:pPr>
        <w:pStyle w:val="2ff"/>
        <w:rPr>
          <w:caps/>
          <w:sz w:val="24"/>
          <w:szCs w:val="24"/>
        </w:rPr>
      </w:pPr>
      <w:hyperlink w:anchor="_Toc57388315" w:history="1">
        <w:r w:rsidRPr="005067AB">
          <w:rPr>
            <w:rStyle w:val="af2"/>
            <w:spacing w:val="10"/>
          </w:rPr>
          <w:t>5.4. Зимовий розподіл</w:t>
        </w:r>
        <w:r>
          <w:rPr>
            <w:webHidden/>
          </w:rPr>
          <w:tab/>
        </w:r>
        <w:r>
          <w:rPr>
            <w:webHidden/>
          </w:rPr>
          <w:fldChar w:fldCharType="begin"/>
        </w:r>
        <w:r>
          <w:rPr>
            <w:webHidden/>
          </w:rPr>
          <w:instrText xml:space="preserve"> PAGEREF _Toc57388315 \h </w:instrText>
        </w:r>
        <w:r>
          <w:rPr>
            <w:webHidden/>
          </w:rPr>
          <w:fldChar w:fldCharType="separate"/>
        </w:r>
        <w:r>
          <w:rPr>
            <w:webHidden/>
          </w:rPr>
          <w:t>68</w:t>
        </w:r>
        <w:r>
          <w:rPr>
            <w:webHidden/>
          </w:rPr>
          <w:fldChar w:fldCharType="end"/>
        </w:r>
      </w:hyperlink>
    </w:p>
    <w:p w:rsidR="00E2353A" w:rsidRDefault="00E2353A" w:rsidP="00E2353A">
      <w:pPr>
        <w:pStyle w:val="3f3"/>
        <w:tabs>
          <w:tab w:val="right" w:leader="dot" w:pos="9344"/>
        </w:tabs>
        <w:rPr>
          <w:i/>
          <w:iCs/>
          <w:noProof/>
          <w:sz w:val="24"/>
          <w:szCs w:val="24"/>
        </w:rPr>
      </w:pPr>
      <w:hyperlink w:anchor="_Toc57388316" w:history="1">
        <w:r w:rsidRPr="005067AB">
          <w:rPr>
            <w:rStyle w:val="af2"/>
            <w:noProof/>
            <w:spacing w:val="10"/>
          </w:rPr>
          <w:t>5.4.1. Вода</w:t>
        </w:r>
        <w:r>
          <w:rPr>
            <w:noProof/>
            <w:webHidden/>
          </w:rPr>
          <w:tab/>
        </w:r>
        <w:r>
          <w:rPr>
            <w:noProof/>
            <w:webHidden/>
          </w:rPr>
          <w:fldChar w:fldCharType="begin"/>
        </w:r>
        <w:r>
          <w:rPr>
            <w:noProof/>
            <w:webHidden/>
          </w:rPr>
          <w:instrText xml:space="preserve"> PAGEREF _Toc57388316 \h </w:instrText>
        </w:r>
        <w:r>
          <w:rPr>
            <w:noProof/>
          </w:rPr>
        </w:r>
        <w:r>
          <w:rPr>
            <w:noProof/>
            <w:webHidden/>
          </w:rPr>
          <w:fldChar w:fldCharType="separate"/>
        </w:r>
        <w:r>
          <w:rPr>
            <w:noProof/>
            <w:webHidden/>
          </w:rPr>
          <w:t>68</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17" w:history="1">
        <w:r w:rsidRPr="005067AB">
          <w:rPr>
            <w:rStyle w:val="af2"/>
            <w:noProof/>
            <w:spacing w:val="10"/>
          </w:rPr>
          <w:t>5.4.2. Прибережний мул</w:t>
        </w:r>
        <w:r>
          <w:rPr>
            <w:noProof/>
            <w:webHidden/>
          </w:rPr>
          <w:tab/>
        </w:r>
        <w:r>
          <w:rPr>
            <w:noProof/>
            <w:webHidden/>
          </w:rPr>
          <w:fldChar w:fldCharType="begin"/>
        </w:r>
        <w:r>
          <w:rPr>
            <w:noProof/>
            <w:webHidden/>
          </w:rPr>
          <w:instrText xml:space="preserve"> PAGEREF _Toc57388317 \h </w:instrText>
        </w:r>
        <w:r>
          <w:rPr>
            <w:noProof/>
          </w:rPr>
        </w:r>
        <w:r>
          <w:rPr>
            <w:noProof/>
            <w:webHidden/>
          </w:rPr>
          <w:fldChar w:fldCharType="separate"/>
        </w:r>
        <w:r>
          <w:rPr>
            <w:noProof/>
            <w:webHidden/>
          </w:rPr>
          <w:t>69</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18" w:history="1">
        <w:r w:rsidRPr="005067AB">
          <w:rPr>
            <w:rStyle w:val="af2"/>
            <w:noProof/>
            <w:spacing w:val="10"/>
          </w:rPr>
          <w:t>5.4.3.Прибережні грунти</w:t>
        </w:r>
        <w:r>
          <w:rPr>
            <w:noProof/>
            <w:webHidden/>
          </w:rPr>
          <w:tab/>
        </w:r>
        <w:r>
          <w:rPr>
            <w:noProof/>
            <w:webHidden/>
          </w:rPr>
          <w:fldChar w:fldCharType="begin"/>
        </w:r>
        <w:r>
          <w:rPr>
            <w:noProof/>
            <w:webHidden/>
          </w:rPr>
          <w:instrText xml:space="preserve"> PAGEREF _Toc57388318 \h </w:instrText>
        </w:r>
        <w:r>
          <w:rPr>
            <w:noProof/>
          </w:rPr>
        </w:r>
        <w:r>
          <w:rPr>
            <w:noProof/>
            <w:webHidden/>
          </w:rPr>
          <w:fldChar w:fldCharType="separate"/>
        </w:r>
        <w:r>
          <w:rPr>
            <w:noProof/>
            <w:webHidden/>
          </w:rPr>
          <w:t>70</w:t>
        </w:r>
        <w:r>
          <w:rPr>
            <w:noProof/>
            <w:webHidden/>
          </w:rPr>
          <w:fldChar w:fldCharType="end"/>
        </w:r>
      </w:hyperlink>
    </w:p>
    <w:p w:rsidR="00E2353A" w:rsidRDefault="00E2353A" w:rsidP="00E2353A">
      <w:pPr>
        <w:pStyle w:val="3f3"/>
        <w:tabs>
          <w:tab w:val="right" w:leader="dot" w:pos="9344"/>
        </w:tabs>
        <w:rPr>
          <w:i/>
          <w:iCs/>
          <w:noProof/>
          <w:sz w:val="24"/>
          <w:szCs w:val="24"/>
        </w:rPr>
      </w:pPr>
      <w:hyperlink w:anchor="_Toc57388319" w:history="1">
        <w:r w:rsidRPr="005067AB">
          <w:rPr>
            <w:rStyle w:val="af2"/>
            <w:noProof/>
            <w:spacing w:val="10"/>
          </w:rPr>
          <w:t>5.4.4. Водорості</w:t>
        </w:r>
        <w:r>
          <w:rPr>
            <w:noProof/>
            <w:webHidden/>
          </w:rPr>
          <w:tab/>
        </w:r>
        <w:r>
          <w:rPr>
            <w:noProof/>
            <w:webHidden/>
          </w:rPr>
          <w:fldChar w:fldCharType="begin"/>
        </w:r>
        <w:r>
          <w:rPr>
            <w:noProof/>
            <w:webHidden/>
          </w:rPr>
          <w:instrText xml:space="preserve"> PAGEREF _Toc57388319 \h </w:instrText>
        </w:r>
        <w:r>
          <w:rPr>
            <w:noProof/>
          </w:rPr>
        </w:r>
        <w:r>
          <w:rPr>
            <w:noProof/>
            <w:webHidden/>
          </w:rPr>
          <w:fldChar w:fldCharType="separate"/>
        </w:r>
        <w:r>
          <w:rPr>
            <w:noProof/>
            <w:webHidden/>
          </w:rPr>
          <w:t>70</w:t>
        </w:r>
        <w:r>
          <w:rPr>
            <w:noProof/>
            <w:webHidden/>
          </w:rPr>
          <w:fldChar w:fldCharType="end"/>
        </w:r>
      </w:hyperlink>
    </w:p>
    <w:p w:rsidR="00E2353A" w:rsidRDefault="00E2353A" w:rsidP="00E2353A">
      <w:pPr>
        <w:pStyle w:val="2ff"/>
        <w:rPr>
          <w:caps/>
          <w:sz w:val="24"/>
          <w:szCs w:val="24"/>
        </w:rPr>
      </w:pPr>
      <w:hyperlink w:anchor="_Toc57388320" w:history="1">
        <w:r w:rsidRPr="005067AB">
          <w:rPr>
            <w:rStyle w:val="af2"/>
            <w:spacing w:val="10"/>
          </w:rPr>
          <w:t>5.5. Особливості розподілу ВМ між складовими водної екосистеми</w:t>
        </w:r>
        <w:r>
          <w:rPr>
            <w:webHidden/>
          </w:rPr>
          <w:tab/>
        </w:r>
        <w:r>
          <w:rPr>
            <w:webHidden/>
          </w:rPr>
          <w:fldChar w:fldCharType="begin"/>
        </w:r>
        <w:r>
          <w:rPr>
            <w:webHidden/>
          </w:rPr>
          <w:instrText xml:space="preserve"> PAGEREF _Toc57388320 \h </w:instrText>
        </w:r>
        <w:r>
          <w:rPr>
            <w:webHidden/>
          </w:rPr>
          <w:fldChar w:fldCharType="separate"/>
        </w:r>
        <w:r>
          <w:rPr>
            <w:webHidden/>
          </w:rPr>
          <w:t>79</w:t>
        </w:r>
        <w:r>
          <w:rPr>
            <w:webHidden/>
          </w:rPr>
          <w:fldChar w:fldCharType="end"/>
        </w:r>
      </w:hyperlink>
    </w:p>
    <w:p w:rsidR="00E2353A" w:rsidRDefault="00E2353A" w:rsidP="00E2353A">
      <w:pPr>
        <w:pStyle w:val="1ff2"/>
        <w:tabs>
          <w:tab w:val="right" w:leader="dot" w:pos="9344"/>
        </w:tabs>
        <w:rPr>
          <w:b w:val="0"/>
          <w:bCs/>
          <w:caps w:val="0"/>
          <w:noProof/>
          <w:szCs w:val="24"/>
        </w:rPr>
      </w:pPr>
      <w:hyperlink w:anchor="_Toc57388321" w:history="1">
        <w:r w:rsidRPr="005067AB">
          <w:rPr>
            <w:rStyle w:val="af2"/>
            <w:noProof/>
            <w:spacing w:val="10"/>
          </w:rPr>
          <w:t>РОЗДІЛ 6. МОДЕЛЬНЕ ДОСЛІДЖЕННЯ ПЕРЕРОЗПОДІЛУ СВИНЦЮ У ПРІСНІЙ ВОДОЙМІ</w:t>
        </w:r>
        <w:r>
          <w:rPr>
            <w:noProof/>
            <w:webHidden/>
          </w:rPr>
          <w:tab/>
        </w:r>
        <w:r>
          <w:rPr>
            <w:noProof/>
            <w:webHidden/>
          </w:rPr>
          <w:fldChar w:fldCharType="begin"/>
        </w:r>
        <w:r>
          <w:rPr>
            <w:noProof/>
            <w:webHidden/>
          </w:rPr>
          <w:instrText xml:space="preserve"> PAGEREF _Toc57388321 \h </w:instrText>
        </w:r>
        <w:r>
          <w:rPr>
            <w:noProof/>
          </w:rPr>
        </w:r>
        <w:r>
          <w:rPr>
            <w:noProof/>
            <w:webHidden/>
          </w:rPr>
          <w:fldChar w:fldCharType="separate"/>
        </w:r>
        <w:r>
          <w:rPr>
            <w:noProof/>
            <w:webHidden/>
          </w:rPr>
          <w:t>85</w:t>
        </w:r>
        <w:r>
          <w:rPr>
            <w:noProof/>
            <w:webHidden/>
          </w:rPr>
          <w:fldChar w:fldCharType="end"/>
        </w:r>
      </w:hyperlink>
    </w:p>
    <w:p w:rsidR="00E2353A" w:rsidRDefault="00E2353A" w:rsidP="00E2353A">
      <w:pPr>
        <w:pStyle w:val="1ff2"/>
        <w:tabs>
          <w:tab w:val="right" w:leader="dot" w:pos="9344"/>
        </w:tabs>
        <w:rPr>
          <w:b w:val="0"/>
          <w:bCs/>
          <w:caps w:val="0"/>
          <w:noProof/>
          <w:szCs w:val="24"/>
        </w:rPr>
      </w:pPr>
      <w:hyperlink w:anchor="_Toc57388322" w:history="1">
        <w:r w:rsidRPr="005067AB">
          <w:rPr>
            <w:rStyle w:val="af2"/>
            <w:noProof/>
            <w:spacing w:val="10"/>
          </w:rPr>
          <w:t>РОЗДІЛ 7. ФІЗІОЛОГО-БІОХІМІЧНІ ОСОБЛИВОСТІ АДАПТАЦІЇ ОДНОКЛІТИННИХ ВОДОРОСТЕЙ ДО ДІЇ СВИНЦЮ ТА ЇХ РОЛЬ У ПЕРЕРОЗПОДІЛІ МЕТАЛУ У ПРІСНОВОДНІЙ ЕКОСИСТЕМІ</w:t>
        </w:r>
        <w:r>
          <w:rPr>
            <w:noProof/>
            <w:webHidden/>
          </w:rPr>
          <w:tab/>
        </w:r>
        <w:r>
          <w:rPr>
            <w:noProof/>
            <w:webHidden/>
          </w:rPr>
          <w:fldChar w:fldCharType="begin"/>
        </w:r>
        <w:r>
          <w:rPr>
            <w:noProof/>
            <w:webHidden/>
          </w:rPr>
          <w:instrText xml:space="preserve"> PAGEREF _Toc57388322 \h </w:instrText>
        </w:r>
        <w:r>
          <w:rPr>
            <w:noProof/>
          </w:rPr>
        </w:r>
        <w:r>
          <w:rPr>
            <w:noProof/>
            <w:webHidden/>
          </w:rPr>
          <w:fldChar w:fldCharType="separate"/>
        </w:r>
        <w:r>
          <w:rPr>
            <w:noProof/>
            <w:webHidden/>
          </w:rPr>
          <w:t>98</w:t>
        </w:r>
        <w:r>
          <w:rPr>
            <w:noProof/>
            <w:webHidden/>
          </w:rPr>
          <w:fldChar w:fldCharType="end"/>
        </w:r>
      </w:hyperlink>
    </w:p>
    <w:p w:rsidR="00E2353A" w:rsidRDefault="00E2353A" w:rsidP="00E2353A">
      <w:pPr>
        <w:pStyle w:val="2ff"/>
        <w:rPr>
          <w:caps/>
          <w:sz w:val="24"/>
          <w:szCs w:val="24"/>
        </w:rPr>
      </w:pPr>
      <w:hyperlink w:anchor="_Toc57388323" w:history="1">
        <w:r w:rsidRPr="005067AB">
          <w:rPr>
            <w:rStyle w:val="af2"/>
            <w:spacing w:val="10"/>
          </w:rPr>
          <w:t>7.1. Умови формування стійкості клітин водоростей до свинцю</w:t>
        </w:r>
        <w:r>
          <w:rPr>
            <w:webHidden/>
          </w:rPr>
          <w:tab/>
        </w:r>
        <w:r>
          <w:rPr>
            <w:webHidden/>
          </w:rPr>
          <w:fldChar w:fldCharType="begin"/>
        </w:r>
        <w:r>
          <w:rPr>
            <w:webHidden/>
          </w:rPr>
          <w:instrText xml:space="preserve"> PAGEREF _Toc57388323 \h </w:instrText>
        </w:r>
        <w:r>
          <w:rPr>
            <w:webHidden/>
          </w:rPr>
          <w:fldChar w:fldCharType="separate"/>
        </w:r>
        <w:r>
          <w:rPr>
            <w:webHidden/>
          </w:rPr>
          <w:t>98</w:t>
        </w:r>
        <w:r>
          <w:rPr>
            <w:webHidden/>
          </w:rPr>
          <w:fldChar w:fldCharType="end"/>
        </w:r>
      </w:hyperlink>
    </w:p>
    <w:p w:rsidR="00E2353A" w:rsidRDefault="00E2353A" w:rsidP="00E2353A">
      <w:pPr>
        <w:pStyle w:val="2ff"/>
        <w:rPr>
          <w:caps/>
          <w:sz w:val="24"/>
          <w:szCs w:val="24"/>
        </w:rPr>
      </w:pPr>
      <w:hyperlink w:anchor="_Toc57388324" w:history="1">
        <w:r w:rsidRPr="005067AB">
          <w:rPr>
            <w:rStyle w:val="af2"/>
            <w:spacing w:val="10"/>
          </w:rPr>
          <w:t>7.2. Особливості асиміляції амонійного азоту зеленими і синьо-зеленими водоростями за дії свинцю</w:t>
        </w:r>
        <w:r>
          <w:rPr>
            <w:webHidden/>
          </w:rPr>
          <w:tab/>
        </w:r>
        <w:r>
          <w:rPr>
            <w:webHidden/>
          </w:rPr>
          <w:fldChar w:fldCharType="begin"/>
        </w:r>
        <w:r>
          <w:rPr>
            <w:webHidden/>
          </w:rPr>
          <w:instrText xml:space="preserve"> PAGEREF _Toc57388324 \h </w:instrText>
        </w:r>
        <w:r>
          <w:rPr>
            <w:webHidden/>
          </w:rPr>
          <w:fldChar w:fldCharType="separate"/>
        </w:r>
        <w:r>
          <w:rPr>
            <w:webHidden/>
          </w:rPr>
          <w:t>101</w:t>
        </w:r>
        <w:r>
          <w:rPr>
            <w:webHidden/>
          </w:rPr>
          <w:fldChar w:fldCharType="end"/>
        </w:r>
      </w:hyperlink>
    </w:p>
    <w:p w:rsidR="00E2353A" w:rsidRDefault="00E2353A" w:rsidP="00E2353A">
      <w:pPr>
        <w:pStyle w:val="1ff2"/>
        <w:tabs>
          <w:tab w:val="right" w:leader="dot" w:pos="9344"/>
        </w:tabs>
        <w:rPr>
          <w:b w:val="0"/>
          <w:bCs/>
          <w:caps w:val="0"/>
          <w:noProof/>
          <w:szCs w:val="24"/>
        </w:rPr>
      </w:pPr>
      <w:hyperlink w:anchor="_Toc57388325" w:history="1">
        <w:r w:rsidRPr="005067AB">
          <w:rPr>
            <w:rStyle w:val="af2"/>
            <w:noProof/>
            <w:spacing w:val="10"/>
          </w:rPr>
          <w:t>ВИСНОВКИ</w:t>
        </w:r>
        <w:r>
          <w:rPr>
            <w:noProof/>
            <w:webHidden/>
          </w:rPr>
          <w:tab/>
        </w:r>
        <w:r>
          <w:rPr>
            <w:noProof/>
            <w:webHidden/>
          </w:rPr>
          <w:fldChar w:fldCharType="begin"/>
        </w:r>
        <w:r>
          <w:rPr>
            <w:noProof/>
            <w:webHidden/>
          </w:rPr>
          <w:instrText xml:space="preserve"> PAGEREF _Toc57388325 \h </w:instrText>
        </w:r>
        <w:r>
          <w:rPr>
            <w:noProof/>
          </w:rPr>
        </w:r>
        <w:r>
          <w:rPr>
            <w:noProof/>
            <w:webHidden/>
          </w:rPr>
          <w:fldChar w:fldCharType="separate"/>
        </w:r>
        <w:r>
          <w:rPr>
            <w:noProof/>
            <w:webHidden/>
          </w:rPr>
          <w:t>109</w:t>
        </w:r>
        <w:r>
          <w:rPr>
            <w:noProof/>
            <w:webHidden/>
          </w:rPr>
          <w:fldChar w:fldCharType="end"/>
        </w:r>
      </w:hyperlink>
    </w:p>
    <w:p w:rsidR="00E2353A" w:rsidRDefault="00E2353A" w:rsidP="00E2353A">
      <w:pPr>
        <w:pStyle w:val="1ff2"/>
        <w:tabs>
          <w:tab w:val="right" w:leader="dot" w:pos="9344"/>
        </w:tabs>
        <w:rPr>
          <w:b w:val="0"/>
          <w:bCs/>
          <w:caps w:val="0"/>
          <w:noProof/>
          <w:szCs w:val="24"/>
        </w:rPr>
      </w:pPr>
      <w:hyperlink w:anchor="_Toc57388326" w:history="1">
        <w:r w:rsidRPr="005067AB">
          <w:rPr>
            <w:rStyle w:val="af2"/>
            <w:noProof/>
          </w:rPr>
          <w:t>СПИСОК ЛІТЕРАТУРИ</w:t>
        </w:r>
        <w:r>
          <w:rPr>
            <w:noProof/>
            <w:webHidden/>
          </w:rPr>
          <w:tab/>
        </w:r>
        <w:r>
          <w:rPr>
            <w:noProof/>
            <w:webHidden/>
          </w:rPr>
          <w:fldChar w:fldCharType="begin"/>
        </w:r>
        <w:r>
          <w:rPr>
            <w:noProof/>
            <w:webHidden/>
          </w:rPr>
          <w:instrText xml:space="preserve"> PAGEREF _Toc57388326 \h </w:instrText>
        </w:r>
        <w:r>
          <w:rPr>
            <w:noProof/>
          </w:rPr>
        </w:r>
        <w:r>
          <w:rPr>
            <w:noProof/>
            <w:webHidden/>
          </w:rPr>
          <w:fldChar w:fldCharType="separate"/>
        </w:r>
        <w:r>
          <w:rPr>
            <w:noProof/>
            <w:webHidden/>
          </w:rPr>
          <w:t>111</w:t>
        </w:r>
        <w:r>
          <w:rPr>
            <w:noProof/>
            <w:webHidden/>
          </w:rPr>
          <w:fldChar w:fldCharType="end"/>
        </w:r>
      </w:hyperlink>
    </w:p>
    <w:p w:rsidR="00E2353A" w:rsidRPr="00C3704E" w:rsidRDefault="00E2353A" w:rsidP="00E2353A">
      <w:pPr>
        <w:widowControl w:val="0"/>
        <w:rPr>
          <w:b/>
        </w:rPr>
      </w:pPr>
      <w:r w:rsidRPr="00C3704E">
        <w:fldChar w:fldCharType="end"/>
      </w:r>
    </w:p>
    <w:p w:rsidR="00E2353A" w:rsidRPr="00C3704E" w:rsidRDefault="00E2353A" w:rsidP="00E2353A">
      <w:pPr>
        <w:pStyle w:val="1"/>
        <w:keepNext w:val="0"/>
        <w:widowControl w:val="0"/>
        <w:jc w:val="center"/>
      </w:pPr>
      <w:bookmarkStart w:id="0" w:name="_Toc57388260"/>
      <w:r>
        <w:lastRenderedPageBreak/>
        <w:t>П</w:t>
      </w:r>
      <w:r w:rsidRPr="00C3704E">
        <w:t>ЕРЕЛІК УМОВНИХ СКОРОЧЕНЬ</w:t>
      </w:r>
      <w:bookmarkEnd w:id="0"/>
    </w:p>
    <w:p w:rsidR="00E2353A" w:rsidRPr="00C3704E" w:rsidRDefault="00E2353A" w:rsidP="00E2353A">
      <w:pPr>
        <w:widowControl w:val="0"/>
      </w:pPr>
    </w:p>
    <w:tbl>
      <w:tblPr>
        <w:tblStyle w:val="WW8Num15z0"/>
        <w:tblW w:w="9462" w:type="dxa"/>
        <w:tblInd w:w="108" w:type="dxa"/>
        <w:tblLook w:val="01E0" w:firstRow="1" w:lastRow="1" w:firstColumn="1" w:lastColumn="1" w:noHBand="0" w:noVBand="0"/>
      </w:tblPr>
      <w:tblGrid>
        <w:gridCol w:w="1276"/>
        <w:gridCol w:w="425"/>
        <w:gridCol w:w="7761"/>
      </w:tblGrid>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ВМ</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rPr>
              <w:t>важкі метали</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РОР</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rPr>
              <w:t>розчинені органічні речовини</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ОР</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rPr>
              <w:t>органічні речовини</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рН</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rPr>
              <w:t>водневий показник</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spacing w:val="-11"/>
                <w:szCs w:val="28"/>
              </w:rPr>
              <w:t>NAD</w:t>
            </w:r>
            <w:r w:rsidRPr="00C3704E">
              <w:rPr>
                <w:b/>
                <w:spacing w:val="-11"/>
                <w:szCs w:val="28"/>
                <w:vertAlign w:val="superscript"/>
              </w:rPr>
              <w:t>+</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Нікотинамідаденіндинуклеотид окиснений</w:t>
            </w:r>
          </w:p>
        </w:tc>
      </w:tr>
      <w:tr w:rsidR="00E2353A" w:rsidRPr="00C3704E" w:rsidTr="00E04302">
        <w:tc>
          <w:tcPr>
            <w:tcW w:w="1276" w:type="dxa"/>
            <w:shd w:val="clear" w:color="auto" w:fill="auto"/>
            <w:vAlign w:val="center"/>
          </w:tcPr>
          <w:p w:rsidR="00E2353A" w:rsidRPr="00C3704E" w:rsidRDefault="00E2353A" w:rsidP="00E04302">
            <w:pPr>
              <w:widowControl w:val="0"/>
              <w:jc w:val="right"/>
            </w:pPr>
            <w:r w:rsidRPr="00C3704E">
              <w:rPr>
                <w:spacing w:val="-10"/>
                <w:szCs w:val="28"/>
              </w:rPr>
              <w:t>NADP</w:t>
            </w:r>
            <w:r w:rsidRPr="00C3704E">
              <w:rPr>
                <w:spacing w:val="-10"/>
                <w:szCs w:val="28"/>
                <w:vertAlign w:val="superscript"/>
              </w:rPr>
              <w:t>+</w:t>
            </w:r>
            <w:r w:rsidRPr="00C3704E">
              <w:rPr>
                <w:spacing w:val="-10"/>
                <w:szCs w:val="28"/>
              </w:rPr>
              <w:t xml:space="preserve"> </w:t>
            </w:r>
          </w:p>
        </w:tc>
        <w:tc>
          <w:tcPr>
            <w:tcW w:w="425" w:type="dxa"/>
            <w:shd w:val="clear" w:color="auto" w:fill="auto"/>
            <w:vAlign w:val="center"/>
          </w:tcPr>
          <w:p w:rsidR="00E2353A" w:rsidRPr="00C3704E" w:rsidRDefault="00E2353A" w:rsidP="00E04302">
            <w:pPr>
              <w:widowControl w:val="0"/>
              <w:jc w:val="center"/>
            </w:pPr>
            <w:r w:rsidRPr="00C3704E">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Нікотинамідаденіндинуклеотидфосфат окиснений</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spacing w:val="-11"/>
                <w:szCs w:val="28"/>
              </w:rPr>
            </w:pPr>
            <w:r w:rsidRPr="00C3704E">
              <w:rPr>
                <w:b/>
                <w:spacing w:val="-11"/>
                <w:szCs w:val="28"/>
              </w:rPr>
              <w:t>Рі</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spacing w:val="-11"/>
                <w:szCs w:val="28"/>
              </w:rPr>
            </w:pPr>
            <w:r w:rsidRPr="00C3704E">
              <w:rPr>
                <w:b/>
                <w:spacing w:val="-11"/>
                <w:szCs w:val="28"/>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 xml:space="preserve"> неорганічний фосфор</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spacing w:val="-11"/>
                <w:szCs w:val="28"/>
              </w:rPr>
            </w:pPr>
            <w:r w:rsidRPr="00C3704E">
              <w:rPr>
                <w:b/>
                <w:spacing w:val="-11"/>
                <w:szCs w:val="28"/>
              </w:rPr>
              <w:t>АТР</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spacing w:val="-11"/>
                <w:szCs w:val="28"/>
              </w:rPr>
            </w:pPr>
            <w:r w:rsidRPr="00C3704E">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аденозинтрифосфорна кислота</w:t>
            </w:r>
          </w:p>
        </w:tc>
      </w:tr>
      <w:tr w:rsidR="00E2353A" w:rsidRPr="00C3704E" w:rsidTr="00E04302">
        <w:tc>
          <w:tcPr>
            <w:tcW w:w="1276" w:type="dxa"/>
            <w:shd w:val="clear" w:color="auto" w:fill="auto"/>
            <w:vAlign w:val="center"/>
          </w:tcPr>
          <w:p w:rsidR="00E2353A" w:rsidRPr="00C3704E" w:rsidRDefault="00E2353A" w:rsidP="00E04302">
            <w:pPr>
              <w:widowControl w:val="0"/>
              <w:jc w:val="right"/>
            </w:pPr>
            <w:r w:rsidRPr="00C3704E">
              <w:rPr>
                <w:spacing w:val="-9"/>
                <w:szCs w:val="28"/>
              </w:rPr>
              <w:t>ADP</w:t>
            </w:r>
          </w:p>
        </w:tc>
        <w:tc>
          <w:tcPr>
            <w:tcW w:w="425" w:type="dxa"/>
            <w:shd w:val="clear" w:color="auto" w:fill="auto"/>
            <w:vAlign w:val="center"/>
          </w:tcPr>
          <w:p w:rsidR="00E2353A" w:rsidRPr="00C3704E" w:rsidRDefault="00E2353A" w:rsidP="00E04302">
            <w:pPr>
              <w:widowControl w:val="0"/>
              <w:jc w:val="cente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аденозиндифосфорна кислота</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spacing w:val="-11"/>
                <w:szCs w:val="28"/>
              </w:rPr>
              <w:t>ГДГ</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 xml:space="preserve"> глутаматдегідрогеназа</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spacing w:val="-10"/>
                <w:szCs w:val="28"/>
              </w:rPr>
              <w:t>ТХОК</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 xml:space="preserve"> трихлороцетова кислота</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ГС</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spacing w:val="-11"/>
                <w:szCs w:val="28"/>
              </w:rPr>
            </w:pPr>
            <w:r w:rsidRPr="00C3704E">
              <w:rPr>
                <w:b/>
                <w:spacing w:val="-11"/>
                <w:szCs w:val="28"/>
              </w:rPr>
              <w:t>глутамінсинтетаза</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vertAlign w:val="subscript"/>
              </w:rPr>
            </w:pPr>
            <w:r w:rsidRPr="00C3704E">
              <w:rPr>
                <w:b/>
              </w:rPr>
              <w:t>ГС</w:t>
            </w:r>
            <w:r w:rsidRPr="00C3704E">
              <w:rPr>
                <w:b/>
                <w:vertAlign w:val="subscript"/>
              </w:rPr>
              <w:t>с</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spacing w:val="-11"/>
                <w:szCs w:val="28"/>
              </w:rPr>
              <w:t>глутамінсинтетаза</w:t>
            </w:r>
            <w:r w:rsidRPr="00C3704E">
              <w:rPr>
                <w:b/>
              </w:rPr>
              <w:t xml:space="preserve"> (синтетазна реакція)</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ГС</w:t>
            </w:r>
            <w:r w:rsidRPr="00C3704E">
              <w:rPr>
                <w:b/>
                <w:vertAlign w:val="subscript"/>
              </w:rPr>
              <w:t>т</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spacing w:val="-11"/>
                <w:szCs w:val="28"/>
              </w:rPr>
              <w:t>глутамінсинтетаза</w:t>
            </w:r>
            <w:r w:rsidRPr="00C3704E">
              <w:rPr>
                <w:b/>
              </w:rPr>
              <w:t xml:space="preserve"> (трансферазна реакція)</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ЕДТА</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rPr>
              <w:t>етилендиамінтетраацетат</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Еh</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rPr>
              <w:t>редокс-потенціал</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r w:rsidRPr="00C3704E">
              <w:rPr>
                <w:b/>
              </w:rPr>
              <w:t>БСК</w:t>
            </w:r>
            <w:r w:rsidRPr="00C3704E">
              <w:rPr>
                <w:b/>
                <w:vertAlign w:val="subscript"/>
              </w:rPr>
              <w:t>к</w:t>
            </w: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r w:rsidRPr="00C3704E">
              <w:rPr>
                <w:b/>
              </w:rPr>
              <w:t>–</w:t>
            </w: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r w:rsidRPr="00C3704E">
              <w:rPr>
                <w:b/>
              </w:rPr>
              <w:t>біохімічне споживання кисню</w:t>
            </w: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p>
        </w:tc>
      </w:tr>
      <w:tr w:rsidR="00E2353A" w:rsidRPr="00C3704E" w:rsidTr="00E04302">
        <w:tc>
          <w:tcPr>
            <w:tcW w:w="1276" w:type="dxa"/>
            <w:shd w:val="clear" w:color="auto" w:fill="auto"/>
            <w:vAlign w:val="center"/>
          </w:tcPr>
          <w:p w:rsidR="00E2353A" w:rsidRPr="00C3704E" w:rsidRDefault="00E2353A" w:rsidP="00E04302">
            <w:pPr>
              <w:pStyle w:val="afffffff6"/>
              <w:widowControl w:val="0"/>
              <w:autoSpaceDE w:val="0"/>
              <w:autoSpaceDN w:val="0"/>
              <w:adjustRightInd w:val="0"/>
              <w:jc w:val="right"/>
              <w:rPr>
                <w:b/>
              </w:rPr>
            </w:pPr>
          </w:p>
        </w:tc>
        <w:tc>
          <w:tcPr>
            <w:tcW w:w="425" w:type="dxa"/>
            <w:shd w:val="clear" w:color="auto" w:fill="auto"/>
            <w:vAlign w:val="center"/>
          </w:tcPr>
          <w:p w:rsidR="00E2353A" w:rsidRPr="00C3704E" w:rsidRDefault="00E2353A" w:rsidP="00E04302">
            <w:pPr>
              <w:pStyle w:val="afffffff6"/>
              <w:widowControl w:val="0"/>
              <w:autoSpaceDE w:val="0"/>
              <w:autoSpaceDN w:val="0"/>
              <w:adjustRightInd w:val="0"/>
              <w:jc w:val="center"/>
              <w:rPr>
                <w:b/>
              </w:rPr>
            </w:pPr>
          </w:p>
        </w:tc>
        <w:tc>
          <w:tcPr>
            <w:tcW w:w="7761" w:type="dxa"/>
            <w:shd w:val="clear" w:color="auto" w:fill="auto"/>
            <w:vAlign w:val="center"/>
          </w:tcPr>
          <w:p w:rsidR="00E2353A" w:rsidRPr="00C3704E" w:rsidRDefault="00E2353A" w:rsidP="00E04302">
            <w:pPr>
              <w:pStyle w:val="afffffff6"/>
              <w:widowControl w:val="0"/>
              <w:autoSpaceDE w:val="0"/>
              <w:autoSpaceDN w:val="0"/>
              <w:adjustRightInd w:val="0"/>
              <w:rPr>
                <w:b/>
              </w:rPr>
            </w:pPr>
          </w:p>
        </w:tc>
      </w:tr>
      <w:tr w:rsidR="00E2353A" w:rsidRPr="00C3704E" w:rsidTr="00E04302">
        <w:tc>
          <w:tcPr>
            <w:tcW w:w="1276" w:type="dxa"/>
            <w:shd w:val="clear" w:color="auto" w:fill="auto"/>
          </w:tcPr>
          <w:p w:rsidR="00E2353A" w:rsidRPr="00C3704E" w:rsidRDefault="00E2353A" w:rsidP="00E04302">
            <w:pPr>
              <w:pStyle w:val="afffffff6"/>
              <w:widowControl w:val="0"/>
              <w:autoSpaceDE w:val="0"/>
              <w:autoSpaceDN w:val="0"/>
              <w:adjustRightInd w:val="0"/>
              <w:jc w:val="right"/>
              <w:rPr>
                <w:b/>
              </w:rPr>
            </w:pPr>
          </w:p>
        </w:tc>
        <w:tc>
          <w:tcPr>
            <w:tcW w:w="425" w:type="dxa"/>
            <w:shd w:val="clear" w:color="auto" w:fill="auto"/>
          </w:tcPr>
          <w:p w:rsidR="00E2353A" w:rsidRPr="00C3704E" w:rsidRDefault="00E2353A" w:rsidP="00E04302">
            <w:pPr>
              <w:pStyle w:val="afffffff6"/>
              <w:widowControl w:val="0"/>
              <w:autoSpaceDE w:val="0"/>
              <w:autoSpaceDN w:val="0"/>
              <w:adjustRightInd w:val="0"/>
              <w:jc w:val="center"/>
              <w:rPr>
                <w:b/>
              </w:rPr>
            </w:pPr>
          </w:p>
        </w:tc>
        <w:tc>
          <w:tcPr>
            <w:tcW w:w="7761" w:type="dxa"/>
            <w:shd w:val="clear" w:color="auto" w:fill="auto"/>
          </w:tcPr>
          <w:p w:rsidR="00E2353A" w:rsidRPr="00C3704E" w:rsidRDefault="00E2353A" w:rsidP="00E04302">
            <w:pPr>
              <w:pStyle w:val="afffffff6"/>
              <w:widowControl w:val="0"/>
              <w:autoSpaceDE w:val="0"/>
              <w:autoSpaceDN w:val="0"/>
              <w:adjustRightInd w:val="0"/>
              <w:rPr>
                <w:b/>
              </w:rPr>
            </w:pPr>
          </w:p>
        </w:tc>
      </w:tr>
      <w:tr w:rsidR="00E2353A" w:rsidRPr="00C3704E" w:rsidTr="00E04302">
        <w:tc>
          <w:tcPr>
            <w:tcW w:w="1276" w:type="dxa"/>
            <w:shd w:val="clear" w:color="auto" w:fill="auto"/>
          </w:tcPr>
          <w:p w:rsidR="00E2353A" w:rsidRPr="00C3704E" w:rsidRDefault="00E2353A" w:rsidP="00E04302">
            <w:pPr>
              <w:pStyle w:val="afffffff6"/>
              <w:widowControl w:val="0"/>
              <w:autoSpaceDE w:val="0"/>
              <w:autoSpaceDN w:val="0"/>
              <w:adjustRightInd w:val="0"/>
              <w:jc w:val="right"/>
              <w:rPr>
                <w:b/>
              </w:rPr>
            </w:pPr>
          </w:p>
        </w:tc>
        <w:tc>
          <w:tcPr>
            <w:tcW w:w="425" w:type="dxa"/>
            <w:shd w:val="clear" w:color="auto" w:fill="auto"/>
          </w:tcPr>
          <w:p w:rsidR="00E2353A" w:rsidRPr="00C3704E" w:rsidRDefault="00E2353A" w:rsidP="00E04302">
            <w:pPr>
              <w:pStyle w:val="afffffff6"/>
              <w:widowControl w:val="0"/>
              <w:autoSpaceDE w:val="0"/>
              <w:autoSpaceDN w:val="0"/>
              <w:adjustRightInd w:val="0"/>
              <w:jc w:val="center"/>
              <w:rPr>
                <w:b/>
              </w:rPr>
            </w:pPr>
          </w:p>
        </w:tc>
        <w:tc>
          <w:tcPr>
            <w:tcW w:w="7761" w:type="dxa"/>
            <w:shd w:val="clear" w:color="auto" w:fill="auto"/>
          </w:tcPr>
          <w:p w:rsidR="00E2353A" w:rsidRPr="00C3704E" w:rsidRDefault="00E2353A" w:rsidP="00E04302">
            <w:pPr>
              <w:pStyle w:val="afffffff6"/>
              <w:widowControl w:val="0"/>
              <w:autoSpaceDE w:val="0"/>
              <w:autoSpaceDN w:val="0"/>
              <w:adjustRightInd w:val="0"/>
              <w:rPr>
                <w:b/>
              </w:rPr>
            </w:pPr>
          </w:p>
        </w:tc>
      </w:tr>
      <w:tr w:rsidR="00E2353A" w:rsidRPr="00C3704E" w:rsidTr="00E04302">
        <w:tc>
          <w:tcPr>
            <w:tcW w:w="1276" w:type="dxa"/>
            <w:shd w:val="clear" w:color="auto" w:fill="auto"/>
          </w:tcPr>
          <w:p w:rsidR="00E2353A" w:rsidRPr="00C3704E" w:rsidRDefault="00E2353A" w:rsidP="00E04302">
            <w:pPr>
              <w:pStyle w:val="afffffff6"/>
              <w:widowControl w:val="0"/>
              <w:autoSpaceDE w:val="0"/>
              <w:autoSpaceDN w:val="0"/>
              <w:adjustRightInd w:val="0"/>
              <w:jc w:val="right"/>
              <w:rPr>
                <w:b/>
              </w:rPr>
            </w:pPr>
          </w:p>
        </w:tc>
        <w:tc>
          <w:tcPr>
            <w:tcW w:w="425" w:type="dxa"/>
            <w:shd w:val="clear" w:color="auto" w:fill="auto"/>
          </w:tcPr>
          <w:p w:rsidR="00E2353A" w:rsidRPr="00C3704E" w:rsidRDefault="00E2353A" w:rsidP="00E04302">
            <w:pPr>
              <w:pStyle w:val="afffffff6"/>
              <w:widowControl w:val="0"/>
              <w:autoSpaceDE w:val="0"/>
              <w:autoSpaceDN w:val="0"/>
              <w:adjustRightInd w:val="0"/>
              <w:jc w:val="center"/>
              <w:rPr>
                <w:b/>
              </w:rPr>
            </w:pPr>
          </w:p>
        </w:tc>
        <w:tc>
          <w:tcPr>
            <w:tcW w:w="7761" w:type="dxa"/>
            <w:shd w:val="clear" w:color="auto" w:fill="auto"/>
          </w:tcPr>
          <w:p w:rsidR="00E2353A" w:rsidRPr="00C3704E" w:rsidRDefault="00E2353A" w:rsidP="00E04302">
            <w:pPr>
              <w:pStyle w:val="afffffff6"/>
              <w:widowControl w:val="0"/>
              <w:autoSpaceDE w:val="0"/>
              <w:autoSpaceDN w:val="0"/>
              <w:adjustRightInd w:val="0"/>
              <w:rPr>
                <w:b/>
              </w:rPr>
            </w:pPr>
          </w:p>
        </w:tc>
      </w:tr>
      <w:tr w:rsidR="00E2353A" w:rsidRPr="00C3704E" w:rsidTr="00E04302">
        <w:tc>
          <w:tcPr>
            <w:tcW w:w="1276" w:type="dxa"/>
            <w:shd w:val="clear" w:color="auto" w:fill="auto"/>
          </w:tcPr>
          <w:p w:rsidR="00E2353A" w:rsidRPr="00C3704E" w:rsidRDefault="00E2353A" w:rsidP="00E04302">
            <w:pPr>
              <w:pStyle w:val="afffffff6"/>
              <w:widowControl w:val="0"/>
              <w:autoSpaceDE w:val="0"/>
              <w:autoSpaceDN w:val="0"/>
              <w:adjustRightInd w:val="0"/>
              <w:jc w:val="right"/>
              <w:rPr>
                <w:b/>
              </w:rPr>
            </w:pPr>
          </w:p>
        </w:tc>
        <w:tc>
          <w:tcPr>
            <w:tcW w:w="425" w:type="dxa"/>
            <w:shd w:val="clear" w:color="auto" w:fill="auto"/>
          </w:tcPr>
          <w:p w:rsidR="00E2353A" w:rsidRPr="00C3704E" w:rsidRDefault="00E2353A" w:rsidP="00E04302">
            <w:pPr>
              <w:pStyle w:val="afffffff6"/>
              <w:widowControl w:val="0"/>
              <w:autoSpaceDE w:val="0"/>
              <w:autoSpaceDN w:val="0"/>
              <w:adjustRightInd w:val="0"/>
              <w:jc w:val="center"/>
              <w:rPr>
                <w:b/>
              </w:rPr>
            </w:pPr>
          </w:p>
        </w:tc>
        <w:tc>
          <w:tcPr>
            <w:tcW w:w="7761" w:type="dxa"/>
            <w:shd w:val="clear" w:color="auto" w:fill="auto"/>
          </w:tcPr>
          <w:p w:rsidR="00E2353A" w:rsidRPr="00C3704E" w:rsidRDefault="00E2353A" w:rsidP="00E04302">
            <w:pPr>
              <w:pStyle w:val="afffffff6"/>
              <w:widowControl w:val="0"/>
              <w:autoSpaceDE w:val="0"/>
              <w:autoSpaceDN w:val="0"/>
              <w:adjustRightInd w:val="0"/>
              <w:rPr>
                <w:b/>
              </w:rPr>
            </w:pPr>
          </w:p>
        </w:tc>
      </w:tr>
      <w:tr w:rsidR="00E2353A" w:rsidRPr="00C3704E" w:rsidTr="00E04302">
        <w:tc>
          <w:tcPr>
            <w:tcW w:w="1276" w:type="dxa"/>
            <w:shd w:val="clear" w:color="auto" w:fill="auto"/>
          </w:tcPr>
          <w:p w:rsidR="00E2353A" w:rsidRPr="00C3704E" w:rsidRDefault="00E2353A" w:rsidP="00E04302">
            <w:pPr>
              <w:pStyle w:val="afffffff6"/>
              <w:widowControl w:val="0"/>
              <w:autoSpaceDE w:val="0"/>
              <w:autoSpaceDN w:val="0"/>
              <w:adjustRightInd w:val="0"/>
              <w:jc w:val="right"/>
              <w:rPr>
                <w:b/>
              </w:rPr>
            </w:pPr>
          </w:p>
        </w:tc>
        <w:tc>
          <w:tcPr>
            <w:tcW w:w="425" w:type="dxa"/>
            <w:shd w:val="clear" w:color="auto" w:fill="auto"/>
          </w:tcPr>
          <w:p w:rsidR="00E2353A" w:rsidRPr="00C3704E" w:rsidRDefault="00E2353A" w:rsidP="00E04302">
            <w:pPr>
              <w:pStyle w:val="afffffff6"/>
              <w:widowControl w:val="0"/>
              <w:autoSpaceDE w:val="0"/>
              <w:autoSpaceDN w:val="0"/>
              <w:adjustRightInd w:val="0"/>
              <w:jc w:val="center"/>
              <w:rPr>
                <w:b/>
              </w:rPr>
            </w:pPr>
          </w:p>
        </w:tc>
        <w:tc>
          <w:tcPr>
            <w:tcW w:w="7761" w:type="dxa"/>
            <w:shd w:val="clear" w:color="auto" w:fill="auto"/>
          </w:tcPr>
          <w:p w:rsidR="00E2353A" w:rsidRPr="00C3704E" w:rsidRDefault="00E2353A" w:rsidP="00E04302">
            <w:pPr>
              <w:pStyle w:val="afffffff6"/>
              <w:widowControl w:val="0"/>
              <w:autoSpaceDE w:val="0"/>
              <w:autoSpaceDN w:val="0"/>
              <w:adjustRightInd w:val="0"/>
              <w:rPr>
                <w:b/>
              </w:rPr>
            </w:pPr>
          </w:p>
        </w:tc>
      </w:tr>
    </w:tbl>
    <w:p w:rsidR="00E2353A" w:rsidRPr="00C3704E" w:rsidRDefault="00E2353A" w:rsidP="00E2353A">
      <w:pPr>
        <w:pStyle w:val="afffffff6"/>
        <w:widowControl w:val="0"/>
        <w:ind w:firstLine="709"/>
        <w:rPr>
          <w:b/>
        </w:rPr>
      </w:pPr>
    </w:p>
    <w:p w:rsidR="00E2353A" w:rsidRDefault="00E2353A" w:rsidP="00E2353A">
      <w:pPr>
        <w:pStyle w:val="afffffff6"/>
        <w:widowControl w:val="0"/>
        <w:ind w:firstLine="709"/>
        <w:rPr>
          <w:b/>
        </w:rPr>
      </w:pPr>
    </w:p>
    <w:p w:rsidR="00E2353A" w:rsidRPr="00C3704E" w:rsidRDefault="00E2353A" w:rsidP="00E2353A">
      <w:pPr>
        <w:pStyle w:val="afffffff6"/>
        <w:widowControl w:val="0"/>
        <w:ind w:firstLine="709"/>
        <w:rPr>
          <w:b/>
        </w:rPr>
      </w:pPr>
    </w:p>
    <w:p w:rsidR="00E2353A" w:rsidRPr="00C3704E" w:rsidRDefault="00E2353A" w:rsidP="00E2353A">
      <w:pPr>
        <w:widowControl w:val="0"/>
      </w:pPr>
    </w:p>
    <w:p w:rsidR="00E2353A" w:rsidRDefault="00E2353A" w:rsidP="00E2353A">
      <w:pPr>
        <w:pStyle w:val="1"/>
        <w:keepNext w:val="0"/>
        <w:widowControl w:val="0"/>
        <w:jc w:val="center"/>
      </w:pPr>
      <w:bookmarkStart w:id="1" w:name="_Toc57388261"/>
      <w:r w:rsidRPr="00C3704E">
        <w:t>ВСТУП</w:t>
      </w:r>
      <w:bookmarkEnd w:id="1"/>
    </w:p>
    <w:p w:rsidR="00E2353A" w:rsidRPr="00C3704E" w:rsidRDefault="00E2353A" w:rsidP="00E2353A">
      <w:pPr>
        <w:widowControl w:val="0"/>
        <w:ind w:firstLine="709"/>
        <w:jc w:val="both"/>
      </w:pPr>
      <w:r w:rsidRPr="00C3704E">
        <w:t>Важкі метали (ВМ) є одними із найбільш небезпечних компонентів забруднення</w:t>
      </w:r>
      <w:r w:rsidRPr="00C3704E">
        <w:rPr>
          <w:b/>
        </w:rPr>
        <w:t xml:space="preserve"> </w:t>
      </w:r>
      <w:r w:rsidRPr="00C3704E">
        <w:t>поверхневих</w:t>
      </w:r>
      <w:r w:rsidRPr="00C3704E">
        <w:rPr>
          <w:b/>
        </w:rPr>
        <w:t xml:space="preserve"> </w:t>
      </w:r>
      <w:r w:rsidRPr="00C3704E">
        <w:t xml:space="preserve">вод України. Сполуки ВМ є обов’язковими компонентами поверхневих вод суші і значною мірою впливають на якість водного середовища та функціонування водних екосистем. Їх поведінка своєрідна, оскільки вони не піддаються деструкції, як органічні </w:t>
      </w:r>
      <w:r w:rsidRPr="00C3704E">
        <w:lastRenderedPageBreak/>
        <w:t xml:space="preserve">речовини, а постійно знаходяться у водних екосистемах в тій чи іншій формі. Їх фізико-хімічний стан змінюється в результаті гідролізу сполук, комплексоутворення, адсорбції, осадження, акумулюючої здатності гідробіонтів та депонуючої здатності донних відкладів. Дані процеси визначають міграційну рухливість ВМ, їх перерозподіл між основними </w:t>
      </w:r>
      <w:r>
        <w:t xml:space="preserve">складовими </w:t>
      </w:r>
      <w:r w:rsidRPr="00C3704E">
        <w:t xml:space="preserve">трофічного ланцюга гідроекосистеми (вода, донні відклади, продуценти), біодоступність і токсичність для водних організмів. Відомості про розподіл ВМ у </w:t>
      </w:r>
      <w:r>
        <w:t xml:space="preserve">складових </w:t>
      </w:r>
      <w:r w:rsidRPr="00C3704E">
        <w:t xml:space="preserve">трофічного ланцюга також необхідні для оцінки їх токсичності у водному середовищі і пошуку можливих шляхів детоксикації. </w:t>
      </w:r>
    </w:p>
    <w:p w:rsidR="00E2353A" w:rsidRPr="00C3704E" w:rsidRDefault="00E2353A" w:rsidP="00E2353A">
      <w:pPr>
        <w:widowControl w:val="0"/>
        <w:ind w:firstLine="709"/>
        <w:jc w:val="both"/>
        <w:rPr>
          <w:szCs w:val="28"/>
        </w:rPr>
      </w:pPr>
      <w:r w:rsidRPr="00C3704E">
        <w:rPr>
          <w:szCs w:val="28"/>
        </w:rPr>
        <w:t xml:space="preserve">Домінування тих чи інших процесів значною мірою залежить від типу водойми, її гідрологічного режиму, біопродуктивості, сезонності. На процес біоакумуляції впливає також реакційна здатність форми металу щодо біологічних </w:t>
      </w:r>
      <w:r>
        <w:rPr>
          <w:szCs w:val="28"/>
        </w:rPr>
        <w:t xml:space="preserve">складових </w:t>
      </w:r>
      <w:r w:rsidRPr="00C3704E">
        <w:rPr>
          <w:szCs w:val="28"/>
        </w:rPr>
        <w:t>водного середовища, наявність інших металів, які можуть викликати протидію чи стимулювати поглинання металу.</w:t>
      </w:r>
    </w:p>
    <w:p w:rsidR="00E2353A" w:rsidRPr="00C3704E" w:rsidRDefault="00E2353A" w:rsidP="00E2353A">
      <w:pPr>
        <w:widowControl w:val="0"/>
        <w:ind w:firstLine="709"/>
        <w:jc w:val="both"/>
      </w:pPr>
      <w:r w:rsidRPr="00C3704E">
        <w:t>Ступінь впливу ВМ на гідробіонти залежить від загальної концентрації металів та форм їх знаходження у водному середовищі. Відомо, що найбільш біодоступними є розчинені форми металів. При цьому токсичний вплив на гідробіонтів проявляють, головним чином, так звані вільні (гідратовані) іони ВМ, деякі їх гідроксокомплекси і металорганічні сполуки [</w:t>
      </w:r>
      <w:r w:rsidRPr="00C3704E">
        <w:fldChar w:fldCharType="begin"/>
      </w:r>
      <w:r w:rsidRPr="00C3704E">
        <w:instrText xml:space="preserve"> REF P_24 \h </w:instrText>
      </w:r>
      <w:r w:rsidRPr="00C3704E">
        <w:fldChar w:fldCharType="separate"/>
      </w:r>
      <w:r>
        <w:rPr>
          <w:noProof/>
          <w:kern w:val="2"/>
          <w:szCs w:val="28"/>
        </w:rPr>
        <w:t>65</w:t>
      </w:r>
      <w:r w:rsidRPr="00C3704E">
        <w:fldChar w:fldCharType="end"/>
      </w:r>
      <w:r w:rsidRPr="00C3704E">
        <w:t>]. Утворення комплексних сполук ВМ з розчиненими органічними речовинами (РОР), перш за все природнього поход</w:t>
      </w:r>
      <w:r>
        <w:t>ження, скоріше всього зумовлює</w:t>
      </w:r>
      <w:r w:rsidRPr="00C3704E">
        <w:t xml:space="preserve"> зниження токсичності металів чи повне нівелювання останньої.</w:t>
      </w:r>
    </w:p>
    <w:p w:rsidR="00E2353A" w:rsidRDefault="00E2353A" w:rsidP="00E2353A">
      <w:pPr>
        <w:pStyle w:val="1250"/>
        <w:widowControl w:val="0"/>
        <w:rPr>
          <w:color w:val="000000"/>
        </w:rPr>
      </w:pPr>
      <w:r w:rsidRPr="00C3704E">
        <w:rPr>
          <w:color w:val="000000"/>
        </w:rPr>
        <w:t xml:space="preserve">У зв’язку із зазначеним нами досліджувалися особливості перерозподілу важких металів у </w:t>
      </w:r>
      <w:r>
        <w:rPr>
          <w:color w:val="000000"/>
        </w:rPr>
        <w:t xml:space="preserve">складових </w:t>
      </w:r>
      <w:r w:rsidRPr="00C3704E">
        <w:rPr>
          <w:color w:val="000000"/>
        </w:rPr>
        <w:t>гідроекосистеми (на прикладі Тернопільського ставу) та їх вплив на фізіологічну активність одноклітинних зелених та синьо-зелених водоростей.</w:t>
      </w:r>
    </w:p>
    <w:p w:rsidR="00E2353A" w:rsidRPr="00E2353A" w:rsidRDefault="00E2353A" w:rsidP="00E2353A">
      <w:pPr>
        <w:widowControl w:val="0"/>
        <w:tabs>
          <w:tab w:val="left" w:pos="0"/>
        </w:tabs>
        <w:ind w:firstLine="709"/>
        <w:jc w:val="both"/>
        <w:rPr>
          <w:b/>
          <w:u w:val="single"/>
          <w:lang w:val="uk-UA"/>
        </w:rPr>
      </w:pPr>
      <w:r w:rsidRPr="00E2353A">
        <w:rPr>
          <w:b/>
          <w:u w:val="single"/>
          <w:lang w:val="uk-UA"/>
        </w:rPr>
        <w:t>Актуальність теми.</w:t>
      </w:r>
    </w:p>
    <w:p w:rsidR="00E2353A" w:rsidRDefault="00E2353A" w:rsidP="00E2353A">
      <w:pPr>
        <w:pStyle w:val="1250"/>
        <w:widowControl w:val="0"/>
        <w:rPr>
          <w:color w:val="000000"/>
        </w:rPr>
      </w:pPr>
      <w:r w:rsidRPr="00C3704E">
        <w:rPr>
          <w:color w:val="000000"/>
        </w:rPr>
        <w:t>У зв’язку з погіршенням екологічної ситуації в Україні великого значення набувають дослідження взаємозв’язку між накопичення</w:t>
      </w:r>
      <w:r>
        <w:rPr>
          <w:color w:val="000000"/>
        </w:rPr>
        <w:t>м</w:t>
      </w:r>
      <w:r w:rsidRPr="00C3704E">
        <w:rPr>
          <w:color w:val="000000"/>
        </w:rPr>
        <w:t xml:space="preserve">, перерозподілом та екологічним впливом ВМ на екосистеми. </w:t>
      </w:r>
    </w:p>
    <w:p w:rsidR="00E2353A" w:rsidRDefault="00E2353A" w:rsidP="00E2353A">
      <w:pPr>
        <w:pStyle w:val="1250"/>
        <w:widowControl w:val="0"/>
        <w:rPr>
          <w:color w:val="000000"/>
          <w:szCs w:val="28"/>
        </w:rPr>
      </w:pPr>
      <w:r w:rsidRPr="00AF703C">
        <w:rPr>
          <w:color w:val="000000"/>
          <w:szCs w:val="28"/>
        </w:rPr>
        <w:t>Проблема взаємодії створеної людиною технічної цивілізації і довкілля набула гл</w:t>
      </w:r>
      <w:r w:rsidRPr="00AF703C">
        <w:rPr>
          <w:color w:val="000000"/>
          <w:szCs w:val="28"/>
        </w:rPr>
        <w:t>о</w:t>
      </w:r>
      <w:r w:rsidRPr="00AF703C">
        <w:rPr>
          <w:color w:val="000000"/>
          <w:szCs w:val="28"/>
        </w:rPr>
        <w:t>бальних масштабів та стала у ряд пріоритетних задач, від вирішення яких залежить майбу</w:t>
      </w:r>
      <w:r w:rsidRPr="00AF703C">
        <w:rPr>
          <w:color w:val="000000"/>
          <w:szCs w:val="28"/>
        </w:rPr>
        <w:t>т</w:t>
      </w:r>
      <w:r w:rsidRPr="00AF703C">
        <w:rPr>
          <w:color w:val="000000"/>
          <w:szCs w:val="28"/>
        </w:rPr>
        <w:t>нє людства. Все гостріше постають питання про негативні наслідки забруднення повітря, грунтових та водних ресурсів, впливу на здоров’я людини хімічних речовин, безпеки пр</w:t>
      </w:r>
      <w:r w:rsidRPr="00AF703C">
        <w:rPr>
          <w:color w:val="000000"/>
          <w:szCs w:val="28"/>
        </w:rPr>
        <w:t>о</w:t>
      </w:r>
      <w:r w:rsidRPr="00AF703C">
        <w:rPr>
          <w:color w:val="000000"/>
          <w:szCs w:val="28"/>
        </w:rPr>
        <w:t>дуктів харчування.</w:t>
      </w:r>
    </w:p>
    <w:p w:rsidR="00E2353A" w:rsidRDefault="00E2353A" w:rsidP="00E2353A">
      <w:pPr>
        <w:pStyle w:val="1250"/>
        <w:widowControl w:val="0"/>
        <w:rPr>
          <w:color w:val="000000"/>
          <w:szCs w:val="28"/>
        </w:rPr>
      </w:pPr>
      <w:r w:rsidRPr="00AF703C">
        <w:rPr>
          <w:color w:val="000000"/>
          <w:szCs w:val="28"/>
        </w:rPr>
        <w:t>Проблема важких металів у воді і донних відкладах мала розвиток у працях Линн</w:t>
      </w:r>
      <w:r w:rsidRPr="00AF703C">
        <w:rPr>
          <w:color w:val="000000"/>
          <w:szCs w:val="28"/>
        </w:rPr>
        <w:t>и</w:t>
      </w:r>
      <w:r>
        <w:rPr>
          <w:color w:val="000000"/>
          <w:szCs w:val="28"/>
        </w:rPr>
        <w:t>ка П.</w:t>
      </w:r>
      <w:r w:rsidRPr="00AF703C">
        <w:rPr>
          <w:color w:val="000000"/>
          <w:szCs w:val="28"/>
        </w:rPr>
        <w:t>М., Набиванця</w:t>
      </w:r>
      <w:r w:rsidRPr="00600C0F">
        <w:rPr>
          <w:color w:val="000000"/>
          <w:szCs w:val="28"/>
          <w:lang w:val="ru-RU"/>
        </w:rPr>
        <w:t xml:space="preserve"> </w:t>
      </w:r>
      <w:r>
        <w:rPr>
          <w:color w:val="000000"/>
          <w:szCs w:val="28"/>
        </w:rPr>
        <w:t>Б.І.</w:t>
      </w:r>
      <w:r w:rsidRPr="00600C0F">
        <w:rPr>
          <w:szCs w:val="28"/>
          <w:lang w:val="ru-RU"/>
        </w:rPr>
        <w:t xml:space="preserve"> </w:t>
      </w:r>
      <w:r w:rsidRPr="00A041E2">
        <w:rPr>
          <w:szCs w:val="28"/>
          <w:lang w:val="ru-RU"/>
        </w:rPr>
        <w:t>[</w:t>
      </w:r>
      <w:r w:rsidRPr="00C3704E">
        <w:fldChar w:fldCharType="begin"/>
      </w:r>
      <w:r w:rsidRPr="00C3704E">
        <w:instrText xml:space="preserve"> REF P_22 \h </w:instrText>
      </w:r>
      <w:r w:rsidRPr="00C3704E">
        <w:fldChar w:fldCharType="separate"/>
      </w:r>
      <w:r>
        <w:rPr>
          <w:noProof/>
          <w:kern w:val="2"/>
          <w:szCs w:val="28"/>
        </w:rPr>
        <w:t>69</w:t>
      </w:r>
      <w:r w:rsidRPr="00C3704E">
        <w:fldChar w:fldCharType="end"/>
      </w:r>
      <w:r w:rsidRPr="00A041E2">
        <w:rPr>
          <w:szCs w:val="28"/>
          <w:lang w:val="ru-RU"/>
        </w:rPr>
        <w:t>]</w:t>
      </w:r>
      <w:r w:rsidRPr="00AF703C">
        <w:rPr>
          <w:color w:val="000000"/>
          <w:szCs w:val="28"/>
        </w:rPr>
        <w:t>, Білоконя</w:t>
      </w:r>
      <w:r>
        <w:rPr>
          <w:color w:val="000000"/>
          <w:szCs w:val="28"/>
        </w:rPr>
        <w:t xml:space="preserve"> В.Н</w:t>
      </w:r>
      <w:r w:rsidRPr="00AF703C">
        <w:rPr>
          <w:color w:val="000000"/>
          <w:szCs w:val="28"/>
        </w:rPr>
        <w:t>.</w:t>
      </w:r>
      <w:r>
        <w:rPr>
          <w:color w:val="000000"/>
          <w:szCs w:val="28"/>
        </w:rPr>
        <w:t>,</w:t>
      </w:r>
      <w:r w:rsidRPr="00600C0F">
        <w:rPr>
          <w:szCs w:val="28"/>
        </w:rPr>
        <w:t xml:space="preserve"> </w:t>
      </w:r>
      <w:r>
        <w:rPr>
          <w:szCs w:val="28"/>
        </w:rPr>
        <w:t>Нахшиної</w:t>
      </w:r>
      <w:r w:rsidRPr="00C3704E">
        <w:rPr>
          <w:szCs w:val="28"/>
        </w:rPr>
        <w:t xml:space="preserve"> Е.П</w:t>
      </w:r>
      <w:r w:rsidRPr="00A041E2">
        <w:rPr>
          <w:color w:val="000000"/>
          <w:szCs w:val="28"/>
          <w:lang w:val="ru-RU"/>
        </w:rPr>
        <w:t xml:space="preserve"> [</w:t>
      </w:r>
      <w:r w:rsidRPr="00C3704E">
        <w:fldChar w:fldCharType="begin"/>
      </w:r>
      <w:r w:rsidRPr="00C3704E">
        <w:instrText xml:space="preserve"> REF P_3 \h </w:instrText>
      </w:r>
      <w:r w:rsidRPr="00C3704E">
        <w:fldChar w:fldCharType="separate"/>
      </w:r>
      <w:r>
        <w:rPr>
          <w:noProof/>
          <w:kern w:val="2"/>
          <w:szCs w:val="28"/>
        </w:rPr>
        <w:t>4</w:t>
      </w:r>
      <w:r w:rsidRPr="00C3704E">
        <w:fldChar w:fldCharType="end"/>
      </w:r>
      <w:r w:rsidRPr="00A041E2">
        <w:rPr>
          <w:color w:val="000000"/>
          <w:szCs w:val="28"/>
          <w:lang w:val="ru-RU"/>
        </w:rPr>
        <w:t>]</w:t>
      </w:r>
      <w:r>
        <w:rPr>
          <w:color w:val="000000"/>
          <w:szCs w:val="28"/>
        </w:rPr>
        <w:t xml:space="preserve">; у грунтах – </w:t>
      </w:r>
      <w:r w:rsidRPr="00AF703C">
        <w:rPr>
          <w:color w:val="000000"/>
          <w:szCs w:val="28"/>
        </w:rPr>
        <w:t>у працях Ільїна В.П.</w:t>
      </w:r>
      <w:r w:rsidRPr="00AF703C">
        <w:rPr>
          <w:szCs w:val="28"/>
        </w:rPr>
        <w:t xml:space="preserve"> </w:t>
      </w:r>
      <w:r w:rsidRPr="00A041E2">
        <w:rPr>
          <w:szCs w:val="28"/>
          <w:lang w:val="ru-RU"/>
        </w:rPr>
        <w:t>[</w:t>
      </w:r>
      <w:r w:rsidRPr="00C3704E">
        <w:fldChar w:fldCharType="begin"/>
      </w:r>
      <w:r w:rsidRPr="00C3704E">
        <w:instrText xml:space="preserve"> REF P_19 \h </w:instrText>
      </w:r>
      <w:r w:rsidRPr="00C3704E">
        <w:fldChar w:fldCharType="separate"/>
      </w:r>
      <w:r>
        <w:rPr>
          <w:noProof/>
          <w:kern w:val="2"/>
          <w:szCs w:val="28"/>
        </w:rPr>
        <w:t>50</w:t>
      </w:r>
      <w:r w:rsidRPr="00C3704E">
        <w:fldChar w:fldCharType="end"/>
      </w:r>
      <w:r w:rsidRPr="00A041E2">
        <w:rPr>
          <w:szCs w:val="28"/>
          <w:lang w:val="ru-RU"/>
        </w:rPr>
        <w:t>]</w:t>
      </w:r>
      <w:r>
        <w:rPr>
          <w:color w:val="000000"/>
          <w:szCs w:val="28"/>
        </w:rPr>
        <w:t xml:space="preserve">; у водоростях – </w:t>
      </w:r>
      <w:r w:rsidRPr="00AF703C">
        <w:rPr>
          <w:color w:val="000000"/>
          <w:szCs w:val="28"/>
        </w:rPr>
        <w:t>у працях Сафонової Т.</w:t>
      </w:r>
      <w:r>
        <w:rPr>
          <w:color w:val="000000"/>
          <w:szCs w:val="28"/>
        </w:rPr>
        <w:t>А.</w:t>
      </w:r>
      <w:r w:rsidRPr="00AF703C">
        <w:rPr>
          <w:color w:val="000000"/>
          <w:szCs w:val="28"/>
        </w:rPr>
        <w:t xml:space="preserve"> </w:t>
      </w:r>
      <w:r w:rsidRPr="00A041E2">
        <w:rPr>
          <w:color w:val="000000"/>
          <w:szCs w:val="28"/>
          <w:lang w:val="ru-RU"/>
        </w:rPr>
        <w:t>[</w:t>
      </w:r>
      <w:r w:rsidRPr="00C3704E">
        <w:fldChar w:fldCharType="begin"/>
      </w:r>
      <w:r w:rsidRPr="00C3704E">
        <w:instrText xml:space="preserve"> REF P_32\h </w:instrText>
      </w:r>
      <w:r w:rsidRPr="00C3704E">
        <w:fldChar w:fldCharType="separate"/>
      </w:r>
      <w:r>
        <w:rPr>
          <w:noProof/>
          <w:kern w:val="2"/>
          <w:szCs w:val="28"/>
        </w:rPr>
        <w:t>99</w:t>
      </w:r>
      <w:r w:rsidRPr="00C3704E">
        <w:fldChar w:fldCharType="end"/>
      </w:r>
      <w:r w:rsidRPr="00A041E2">
        <w:rPr>
          <w:color w:val="000000"/>
          <w:szCs w:val="28"/>
          <w:lang w:val="ru-RU"/>
        </w:rPr>
        <w:t>].</w:t>
      </w:r>
      <w:r>
        <w:rPr>
          <w:color w:val="000000"/>
          <w:szCs w:val="28"/>
          <w:lang w:val="ru-RU"/>
        </w:rPr>
        <w:t xml:space="preserve"> </w:t>
      </w:r>
      <w:r>
        <w:rPr>
          <w:color w:val="000000"/>
          <w:szCs w:val="28"/>
        </w:rPr>
        <w:t>Я</w:t>
      </w:r>
      <w:r w:rsidRPr="00AF703C">
        <w:rPr>
          <w:color w:val="000000"/>
          <w:szCs w:val="28"/>
        </w:rPr>
        <w:t>к підкреслюється багат</w:t>
      </w:r>
      <w:r w:rsidRPr="00AF703C">
        <w:rPr>
          <w:color w:val="000000"/>
          <w:szCs w:val="28"/>
        </w:rPr>
        <w:t>ь</w:t>
      </w:r>
      <w:r w:rsidRPr="00AF703C">
        <w:rPr>
          <w:color w:val="000000"/>
          <w:szCs w:val="28"/>
        </w:rPr>
        <w:t>ма дослідниками (Ільїн В.Б.</w:t>
      </w:r>
      <w:r w:rsidRPr="00A041E2">
        <w:rPr>
          <w:color w:val="000000"/>
          <w:szCs w:val="28"/>
          <w:lang w:val="ru-RU"/>
        </w:rPr>
        <w:t>[</w:t>
      </w:r>
      <w:r w:rsidRPr="00C3704E">
        <w:fldChar w:fldCharType="begin"/>
      </w:r>
      <w:r w:rsidRPr="00C3704E">
        <w:instrText xml:space="preserve"> REF P_19 \h </w:instrText>
      </w:r>
      <w:r w:rsidRPr="00C3704E">
        <w:fldChar w:fldCharType="separate"/>
      </w:r>
      <w:r>
        <w:rPr>
          <w:noProof/>
          <w:kern w:val="2"/>
          <w:szCs w:val="28"/>
        </w:rPr>
        <w:t>50</w:t>
      </w:r>
      <w:r w:rsidRPr="00C3704E">
        <w:fldChar w:fldCharType="end"/>
      </w:r>
      <w:r w:rsidRPr="00A041E2">
        <w:rPr>
          <w:color w:val="000000"/>
          <w:szCs w:val="28"/>
          <w:lang w:val="ru-RU"/>
        </w:rPr>
        <w:t>]</w:t>
      </w:r>
      <w:r w:rsidRPr="00AF703C">
        <w:rPr>
          <w:color w:val="000000"/>
          <w:szCs w:val="28"/>
        </w:rPr>
        <w:t>), встановлення змін в екосистемах повинно носити компле</w:t>
      </w:r>
      <w:r w:rsidRPr="00AF703C">
        <w:rPr>
          <w:color w:val="000000"/>
          <w:szCs w:val="28"/>
        </w:rPr>
        <w:t>к</w:t>
      </w:r>
      <w:r w:rsidRPr="00AF703C">
        <w:rPr>
          <w:color w:val="000000"/>
          <w:szCs w:val="28"/>
        </w:rPr>
        <w:t xml:space="preserve">сний характер, особливо при тривалому забрудненні. Перш за все тому, що важкі метали перерозподіляються у грунтові та поверхневі води, накопичуються рослинами, </w:t>
      </w:r>
      <w:r w:rsidRPr="00AF703C">
        <w:rPr>
          <w:color w:val="000000"/>
          <w:szCs w:val="28"/>
        </w:rPr>
        <w:lastRenderedPageBreak/>
        <w:t>перерозп</w:t>
      </w:r>
      <w:r w:rsidRPr="00AF703C">
        <w:rPr>
          <w:color w:val="000000"/>
          <w:szCs w:val="28"/>
        </w:rPr>
        <w:t>о</w:t>
      </w:r>
      <w:r w:rsidRPr="00AF703C">
        <w:rPr>
          <w:color w:val="000000"/>
          <w:szCs w:val="28"/>
        </w:rPr>
        <w:t>діляючись у межах трофічних ла</w:t>
      </w:r>
      <w:r w:rsidRPr="00AF703C">
        <w:rPr>
          <w:color w:val="000000"/>
          <w:szCs w:val="28"/>
        </w:rPr>
        <w:t>н</w:t>
      </w:r>
      <w:r w:rsidRPr="00AF703C">
        <w:rPr>
          <w:color w:val="000000"/>
          <w:szCs w:val="28"/>
        </w:rPr>
        <w:t xml:space="preserve">цюгів. </w:t>
      </w:r>
    </w:p>
    <w:p w:rsidR="00E2353A" w:rsidRPr="00DD7488" w:rsidRDefault="00E2353A" w:rsidP="00E2353A">
      <w:pPr>
        <w:pStyle w:val="1250"/>
        <w:widowControl w:val="0"/>
        <w:rPr>
          <w:color w:val="000000"/>
        </w:rPr>
      </w:pPr>
      <w:r w:rsidRPr="00C3704E">
        <w:rPr>
          <w:color w:val="000000"/>
        </w:rPr>
        <w:t>Вміст та особливості нагромадження Co, Cu</w:t>
      </w:r>
      <w:r>
        <w:rPr>
          <w:color w:val="000000"/>
        </w:rPr>
        <w:t>,</w:t>
      </w:r>
      <w:r w:rsidRPr="00C3704E">
        <w:rPr>
          <w:color w:val="000000"/>
        </w:rPr>
        <w:t xml:space="preserve"> </w:t>
      </w:r>
      <w:r>
        <w:rPr>
          <w:color w:val="000000"/>
        </w:rPr>
        <w:t>Pb, Cd</w:t>
      </w:r>
      <w:r w:rsidRPr="00C3704E">
        <w:rPr>
          <w:color w:val="000000"/>
        </w:rPr>
        <w:t xml:space="preserve"> між основними </w:t>
      </w:r>
      <w:r>
        <w:rPr>
          <w:color w:val="000000"/>
        </w:rPr>
        <w:t xml:space="preserve">складовими </w:t>
      </w:r>
      <w:r w:rsidRPr="00C3704E">
        <w:rPr>
          <w:color w:val="000000"/>
        </w:rPr>
        <w:t xml:space="preserve">трофічного ланцюга гідроекосистем та можливості перерозподілу цих металів у складових водної екосистеми вивчено недостатньо. Недостатньо відомі також фізіологічні механізми участі водоростей в асиміляції токсикантів. Такі дослідження можуть мати як загальнотеоретичне, так і практичне значення для розробки засобів екологічного моніторингу прісних водойм. Вирішенню саме цих завдань присвячене дане дослідження, спрямоване на вивчення перерозподілу важких металів у </w:t>
      </w:r>
      <w:r>
        <w:rPr>
          <w:color w:val="000000"/>
        </w:rPr>
        <w:t xml:space="preserve">складових </w:t>
      </w:r>
      <w:r w:rsidRPr="00C3704E">
        <w:rPr>
          <w:color w:val="000000"/>
        </w:rPr>
        <w:t>гідроекосистеми Тернопільського ставу та модельної прісноводної екосистеми і їх вплив на деякі фізіолого-біохімічні показники зелених та синьо-зелених водоростей.</w:t>
      </w:r>
    </w:p>
    <w:p w:rsidR="00E2353A" w:rsidRPr="007375B3" w:rsidRDefault="00E2353A" w:rsidP="00E2353A">
      <w:pPr>
        <w:pStyle w:val="1250"/>
        <w:widowControl w:val="0"/>
        <w:rPr>
          <w:b/>
          <w:color w:val="000000"/>
          <w:szCs w:val="28"/>
          <w:u w:val="single"/>
        </w:rPr>
      </w:pPr>
      <w:r w:rsidRPr="007375B3">
        <w:rPr>
          <w:b/>
          <w:szCs w:val="28"/>
          <w:u w:val="single"/>
          <w:lang w:val="ru-RU" w:eastAsia="uk-UA"/>
        </w:rPr>
        <w:t>Зв’язок роботи з науковими</w:t>
      </w:r>
      <w:r>
        <w:rPr>
          <w:b/>
          <w:color w:val="000000"/>
          <w:szCs w:val="28"/>
          <w:u w:val="single"/>
        </w:rPr>
        <w:t xml:space="preserve"> програмами, планами, темами.</w:t>
      </w:r>
    </w:p>
    <w:p w:rsidR="00E2353A" w:rsidRPr="003F687C" w:rsidRDefault="00E2353A" w:rsidP="00E2353A">
      <w:pPr>
        <w:pStyle w:val="1250"/>
        <w:widowControl w:val="0"/>
        <w:rPr>
          <w:color w:val="000000"/>
          <w:szCs w:val="28"/>
        </w:rPr>
      </w:pPr>
      <w:r w:rsidRPr="003F687C">
        <w:rPr>
          <w:color w:val="000000"/>
          <w:szCs w:val="28"/>
        </w:rPr>
        <w:t>Дисертаційна робота є частиною планової держбюджетної теми ”Токсикоспециф</w:t>
      </w:r>
      <w:r w:rsidRPr="003F687C">
        <w:rPr>
          <w:color w:val="000000"/>
          <w:szCs w:val="28"/>
        </w:rPr>
        <w:t>і</w:t>
      </w:r>
      <w:r w:rsidRPr="003F687C">
        <w:rPr>
          <w:color w:val="000000"/>
          <w:szCs w:val="28"/>
        </w:rPr>
        <w:t>чні адаптації гідробіонтів та водних екосистем до дії іонів важких мет</w:t>
      </w:r>
      <w:r w:rsidRPr="003F687C">
        <w:rPr>
          <w:color w:val="000000"/>
          <w:szCs w:val="28"/>
        </w:rPr>
        <w:t>а</w:t>
      </w:r>
      <w:r w:rsidRPr="003F687C">
        <w:rPr>
          <w:color w:val="000000"/>
          <w:szCs w:val="28"/>
        </w:rPr>
        <w:t>лів та їх регуляція” (№ державної реєстрації – 0101</w:t>
      </w:r>
      <w:r w:rsidRPr="003F687C">
        <w:rPr>
          <w:color w:val="000000"/>
          <w:szCs w:val="28"/>
          <w:lang w:val="en-US"/>
        </w:rPr>
        <w:t>U</w:t>
      </w:r>
      <w:r w:rsidRPr="003F687C">
        <w:rPr>
          <w:color w:val="000000"/>
          <w:szCs w:val="28"/>
        </w:rPr>
        <w:t>001311). Автор брала безпосередню участь у виконанні науково-дослідної роботи в межах теми, зокрема в проведенні дослідження сезонної д</w:t>
      </w:r>
      <w:r w:rsidRPr="003F687C">
        <w:rPr>
          <w:color w:val="000000"/>
          <w:szCs w:val="28"/>
        </w:rPr>
        <w:t>и</w:t>
      </w:r>
      <w:r w:rsidRPr="003F687C">
        <w:rPr>
          <w:color w:val="000000"/>
          <w:szCs w:val="28"/>
        </w:rPr>
        <w:t>нам</w:t>
      </w:r>
      <w:r w:rsidRPr="003F687C">
        <w:rPr>
          <w:color w:val="000000"/>
          <w:szCs w:val="28"/>
        </w:rPr>
        <w:t>і</w:t>
      </w:r>
      <w:r w:rsidRPr="003F687C">
        <w:rPr>
          <w:color w:val="000000"/>
          <w:szCs w:val="28"/>
        </w:rPr>
        <w:t>ки розподілу важких металів в прісноводних гідроекосистемах та вплив іонів свинцю на фізіологічну активніс</w:t>
      </w:r>
      <w:r>
        <w:rPr>
          <w:color w:val="000000"/>
          <w:szCs w:val="28"/>
        </w:rPr>
        <w:t>т</w:t>
      </w:r>
      <w:r w:rsidRPr="003F687C">
        <w:rPr>
          <w:color w:val="000000"/>
          <w:szCs w:val="28"/>
        </w:rPr>
        <w:t>ь одноклітинних зелених та синьо-зелених водоро</w:t>
      </w:r>
      <w:r w:rsidRPr="003F687C">
        <w:rPr>
          <w:color w:val="000000"/>
          <w:szCs w:val="28"/>
        </w:rPr>
        <w:t>с</w:t>
      </w:r>
      <w:r w:rsidRPr="003F687C">
        <w:rPr>
          <w:color w:val="000000"/>
          <w:szCs w:val="28"/>
        </w:rPr>
        <w:t xml:space="preserve">тей.  </w:t>
      </w:r>
    </w:p>
    <w:p w:rsidR="00E2353A" w:rsidRPr="00E2353A" w:rsidRDefault="00E2353A" w:rsidP="00E2353A">
      <w:pPr>
        <w:widowControl w:val="0"/>
        <w:tabs>
          <w:tab w:val="left" w:pos="0"/>
        </w:tabs>
        <w:spacing w:line="480" w:lineRule="auto"/>
        <w:ind w:firstLine="709"/>
        <w:jc w:val="both"/>
        <w:rPr>
          <w:b/>
          <w:u w:val="single"/>
          <w:lang w:val="uk-UA"/>
        </w:rPr>
      </w:pPr>
      <w:r w:rsidRPr="00E2353A">
        <w:rPr>
          <w:b/>
          <w:u w:val="single"/>
          <w:lang w:val="uk-UA"/>
        </w:rPr>
        <w:t>Мета і задачі дослідження.</w:t>
      </w:r>
    </w:p>
    <w:p w:rsidR="00E2353A" w:rsidRPr="00C3704E" w:rsidRDefault="00E2353A" w:rsidP="00E2353A">
      <w:pPr>
        <w:pStyle w:val="1250"/>
        <w:widowControl w:val="0"/>
        <w:rPr>
          <w:color w:val="000000"/>
        </w:rPr>
      </w:pPr>
      <w:r w:rsidRPr="00C3704E">
        <w:rPr>
          <w:color w:val="000000"/>
        </w:rPr>
        <w:t>Метою досліджень є визначення закономірностей перерозп</w:t>
      </w:r>
      <w:r>
        <w:rPr>
          <w:color w:val="000000"/>
        </w:rPr>
        <w:t>оділу ВМ (мідь, свинець, кадмій</w:t>
      </w:r>
      <w:r w:rsidRPr="00C3704E">
        <w:rPr>
          <w:color w:val="000000"/>
        </w:rPr>
        <w:t xml:space="preserve">, кобальт) у прісноводній гідроекосистемі ставу (вода, прибережний мул, </w:t>
      </w:r>
      <w:r>
        <w:rPr>
          <w:color w:val="000000"/>
        </w:rPr>
        <w:t xml:space="preserve">прибережні </w:t>
      </w:r>
      <w:r w:rsidRPr="00C3704E">
        <w:rPr>
          <w:color w:val="000000"/>
        </w:rPr>
        <w:t>грунти, водорості) в залежності від сезонних факторів та вивчення впливу  свинцю на амонійзв’язуючу здатність одноклітинних зелених і синьо-зелених водоростей.</w:t>
      </w:r>
    </w:p>
    <w:p w:rsidR="00E2353A" w:rsidRPr="00C3704E" w:rsidRDefault="00E2353A" w:rsidP="00E2353A">
      <w:pPr>
        <w:pStyle w:val="1250"/>
        <w:widowControl w:val="0"/>
        <w:rPr>
          <w:color w:val="000000"/>
        </w:rPr>
      </w:pPr>
      <w:r w:rsidRPr="00C3704E">
        <w:rPr>
          <w:color w:val="000000"/>
        </w:rPr>
        <w:t xml:space="preserve">Для досягнення мети були поставлені такі завдання: </w:t>
      </w:r>
    </w:p>
    <w:p w:rsidR="00E2353A" w:rsidRPr="00C3704E" w:rsidRDefault="00E2353A" w:rsidP="00E2353A">
      <w:pPr>
        <w:pStyle w:val="1250"/>
        <w:widowControl w:val="0"/>
        <w:rPr>
          <w:color w:val="000000"/>
        </w:rPr>
      </w:pPr>
      <w:r w:rsidRPr="00C3704E">
        <w:rPr>
          <w:color w:val="000000"/>
        </w:rPr>
        <w:t xml:space="preserve">1. Встановити ступінь накопичення міді, кобальту, кадмію і свинцю у воді, прибережному мулі, </w:t>
      </w:r>
      <w:r>
        <w:rPr>
          <w:color w:val="000000"/>
        </w:rPr>
        <w:t xml:space="preserve">прибережних </w:t>
      </w:r>
      <w:r w:rsidRPr="00C3704E">
        <w:rPr>
          <w:color w:val="000000"/>
        </w:rPr>
        <w:t>грунтах та водоростях гідроекосистеми Тернопільського ставу.</w:t>
      </w:r>
    </w:p>
    <w:p w:rsidR="00E2353A" w:rsidRPr="00E2353A" w:rsidRDefault="00E2353A" w:rsidP="00E2353A">
      <w:pPr>
        <w:pStyle w:val="24"/>
        <w:widowControl w:val="0"/>
        <w:tabs>
          <w:tab w:val="left" w:pos="0"/>
        </w:tabs>
        <w:ind w:firstLine="709"/>
        <w:rPr>
          <w:lang w:val="uk-UA"/>
        </w:rPr>
      </w:pPr>
      <w:r w:rsidRPr="00E2353A">
        <w:rPr>
          <w:lang w:val="uk-UA"/>
        </w:rPr>
        <w:lastRenderedPageBreak/>
        <w:t xml:space="preserve">2. Дослідити особливості сезонного перерозподілу </w:t>
      </w:r>
      <w:r w:rsidRPr="00C3704E">
        <w:t>Cu</w:t>
      </w:r>
      <w:r w:rsidRPr="00E2353A">
        <w:rPr>
          <w:lang w:val="uk-UA"/>
        </w:rPr>
        <w:t xml:space="preserve">, </w:t>
      </w:r>
      <w:r w:rsidRPr="00C3704E">
        <w:t>Co</w:t>
      </w:r>
      <w:r w:rsidRPr="00E2353A">
        <w:rPr>
          <w:lang w:val="uk-UA"/>
        </w:rPr>
        <w:t xml:space="preserve">, </w:t>
      </w:r>
      <w:r w:rsidRPr="00C3704E">
        <w:t>Pb</w:t>
      </w:r>
      <w:r w:rsidRPr="00E2353A">
        <w:rPr>
          <w:lang w:val="uk-UA"/>
        </w:rPr>
        <w:t xml:space="preserve">, </w:t>
      </w:r>
      <w:r w:rsidRPr="00C3704E">
        <w:t>Cd</w:t>
      </w:r>
      <w:r w:rsidRPr="00E2353A">
        <w:rPr>
          <w:lang w:val="uk-UA"/>
        </w:rPr>
        <w:t xml:space="preserve"> у системі вода</w:t>
      </w:r>
      <w:r w:rsidRPr="00C3704E">
        <w:sym w:font="Symbol" w:char="00AE"/>
      </w:r>
      <w:r w:rsidRPr="00E2353A">
        <w:rPr>
          <w:lang w:val="uk-UA"/>
        </w:rPr>
        <w:t>прибережний мул</w:t>
      </w:r>
      <w:r w:rsidRPr="00C3704E">
        <w:sym w:font="Symbol" w:char="00AE"/>
      </w:r>
      <w:r w:rsidRPr="00E2353A">
        <w:rPr>
          <w:lang w:val="uk-UA"/>
        </w:rPr>
        <w:t>прибережні грунти</w:t>
      </w:r>
      <w:r w:rsidRPr="00C3704E">
        <w:sym w:font="Symbol" w:char="00AE"/>
      </w:r>
      <w:r w:rsidRPr="00E2353A">
        <w:rPr>
          <w:lang w:val="uk-UA"/>
        </w:rPr>
        <w:t>водорості в складових водної екосистеми в залежності від гідрохімічних факторів.</w:t>
      </w:r>
    </w:p>
    <w:p w:rsidR="00E2353A" w:rsidRPr="00C3704E" w:rsidRDefault="00E2353A" w:rsidP="00E2353A">
      <w:pPr>
        <w:pStyle w:val="1250"/>
        <w:widowControl w:val="0"/>
        <w:rPr>
          <w:color w:val="000000"/>
        </w:rPr>
      </w:pPr>
      <w:r w:rsidRPr="00C3704E">
        <w:rPr>
          <w:color w:val="000000"/>
        </w:rPr>
        <w:t>3. Встановити динаміку розподілу свинцю у складових середовища модельної гідроекосистеми (вода, прибережний мул, водорості</w:t>
      </w:r>
      <w:r>
        <w:rPr>
          <w:color w:val="000000"/>
        </w:rPr>
        <w:t>, молюски</w:t>
      </w:r>
      <w:r w:rsidRPr="00C3704E">
        <w:rPr>
          <w:color w:val="000000"/>
        </w:rPr>
        <w:t xml:space="preserve">). </w:t>
      </w:r>
    </w:p>
    <w:p w:rsidR="00E2353A" w:rsidRPr="00C3704E" w:rsidRDefault="00E2353A" w:rsidP="00E2353A">
      <w:pPr>
        <w:pStyle w:val="1250"/>
        <w:widowControl w:val="0"/>
        <w:rPr>
          <w:color w:val="000000"/>
        </w:rPr>
      </w:pPr>
      <w:r w:rsidRPr="00C3704E">
        <w:rPr>
          <w:color w:val="000000"/>
        </w:rPr>
        <w:t>4. Визначити рівень забруднення важкими металами Тернопільського ставу.</w:t>
      </w:r>
    </w:p>
    <w:p w:rsidR="00E2353A" w:rsidRPr="00C3704E" w:rsidRDefault="00E2353A" w:rsidP="00E2353A">
      <w:pPr>
        <w:pStyle w:val="1250"/>
        <w:widowControl w:val="0"/>
        <w:rPr>
          <w:color w:val="000000"/>
        </w:rPr>
      </w:pPr>
      <w:r w:rsidRPr="00C3704E">
        <w:rPr>
          <w:color w:val="000000"/>
        </w:rPr>
        <w:t xml:space="preserve">5. Дослідити амонійзв’язуючу активність одноклітинних зелених і </w:t>
      </w:r>
      <w:r>
        <w:rPr>
          <w:color w:val="000000"/>
        </w:rPr>
        <w:t>синьо-зелених</w:t>
      </w:r>
      <w:r w:rsidRPr="00C3704E">
        <w:rPr>
          <w:color w:val="000000"/>
        </w:rPr>
        <w:t xml:space="preserve"> прісноводних водоростей за дії свинцю.</w:t>
      </w:r>
    </w:p>
    <w:p w:rsidR="00E2353A" w:rsidRPr="00E2353A" w:rsidRDefault="00E2353A" w:rsidP="00E2353A">
      <w:pPr>
        <w:widowControl w:val="0"/>
        <w:tabs>
          <w:tab w:val="left" w:pos="0"/>
        </w:tabs>
        <w:ind w:firstLine="709"/>
        <w:jc w:val="both"/>
        <w:rPr>
          <w:lang w:val="uk-UA"/>
        </w:rPr>
      </w:pPr>
      <w:r w:rsidRPr="00E2353A">
        <w:rPr>
          <w:b/>
          <w:bCs/>
          <w:u w:val="single"/>
          <w:lang w:val="uk-UA"/>
        </w:rPr>
        <w:t>Об’єкти дослідження</w:t>
      </w:r>
      <w:r w:rsidRPr="00E2353A">
        <w:rPr>
          <w:b/>
          <w:bCs/>
          <w:lang w:val="uk-UA"/>
        </w:rPr>
        <w:t xml:space="preserve"> – </w:t>
      </w:r>
      <w:r w:rsidRPr="00E2353A">
        <w:rPr>
          <w:lang w:val="uk-UA"/>
        </w:rPr>
        <w:t>процеси перерозподілу та акумуляції важких металів в складових гідроекосистеми та амонійзв’язуюча активність одноклітинних водоростей.</w:t>
      </w:r>
    </w:p>
    <w:p w:rsidR="00E2353A" w:rsidRPr="00E2353A" w:rsidRDefault="00E2353A" w:rsidP="00E2353A">
      <w:pPr>
        <w:widowControl w:val="0"/>
        <w:tabs>
          <w:tab w:val="left" w:pos="0"/>
        </w:tabs>
        <w:ind w:firstLine="709"/>
        <w:rPr>
          <w:szCs w:val="28"/>
          <w:lang w:val="uk-UA"/>
        </w:rPr>
      </w:pPr>
      <w:r w:rsidRPr="00E2353A">
        <w:rPr>
          <w:b/>
          <w:u w:val="single"/>
          <w:lang w:val="uk-UA"/>
        </w:rPr>
        <w:t>Предмет дослідження</w:t>
      </w:r>
      <w:r w:rsidRPr="00E2353A">
        <w:rPr>
          <w:b/>
          <w:lang w:val="uk-UA"/>
        </w:rPr>
        <w:t xml:space="preserve"> – </w:t>
      </w:r>
      <w:r w:rsidRPr="00E2353A">
        <w:rPr>
          <w:lang w:val="uk-UA"/>
        </w:rPr>
        <w:t xml:space="preserve">гідроекосистема Тернопільського ставу, модельна гідроекосистема, культури зелених </w:t>
      </w:r>
      <w:r w:rsidRPr="00E2353A">
        <w:rPr>
          <w:szCs w:val="28"/>
          <w:lang w:val="uk-UA"/>
        </w:rPr>
        <w:t>(</w:t>
      </w:r>
      <w:r w:rsidRPr="00295871">
        <w:rPr>
          <w:szCs w:val="28"/>
          <w:lang w:val="en-US"/>
        </w:rPr>
        <w:t>Scenedesmus</w:t>
      </w:r>
      <w:r w:rsidRPr="00E2353A">
        <w:rPr>
          <w:szCs w:val="28"/>
          <w:lang w:val="uk-UA"/>
        </w:rPr>
        <w:t xml:space="preserve"> </w:t>
      </w:r>
      <w:r w:rsidRPr="00295871">
        <w:rPr>
          <w:szCs w:val="28"/>
          <w:lang w:val="en-US"/>
        </w:rPr>
        <w:t>brasiliensis</w:t>
      </w:r>
      <w:r w:rsidRPr="00E2353A">
        <w:rPr>
          <w:szCs w:val="28"/>
          <w:lang w:val="uk-UA"/>
        </w:rPr>
        <w:t>, (</w:t>
      </w:r>
      <w:r w:rsidRPr="00295871">
        <w:rPr>
          <w:szCs w:val="28"/>
        </w:rPr>
        <w:t>K</w:t>
      </w:r>
      <w:r w:rsidRPr="00E2353A">
        <w:rPr>
          <w:szCs w:val="28"/>
          <w:lang w:val="uk-UA"/>
        </w:rPr>
        <w:t>ü</w:t>
      </w:r>
      <w:r w:rsidRPr="00295871">
        <w:rPr>
          <w:szCs w:val="28"/>
        </w:rPr>
        <w:t>tz</w:t>
      </w:r>
      <w:r w:rsidRPr="00E2353A">
        <w:rPr>
          <w:szCs w:val="28"/>
          <w:lang w:val="uk-UA"/>
        </w:rPr>
        <w:t xml:space="preserve">.) </w:t>
      </w:r>
      <w:r w:rsidRPr="00295871">
        <w:rPr>
          <w:szCs w:val="28"/>
        </w:rPr>
        <w:t>Wittr</w:t>
      </w:r>
      <w:r w:rsidRPr="00E2353A">
        <w:rPr>
          <w:szCs w:val="28"/>
          <w:lang w:val="uk-UA"/>
        </w:rPr>
        <w:t xml:space="preserve">. </w:t>
      </w:r>
      <w:r w:rsidRPr="00295871">
        <w:rPr>
          <w:szCs w:val="28"/>
        </w:rPr>
        <w:t>HPDP</w:t>
      </w:r>
      <w:r w:rsidRPr="00E2353A">
        <w:rPr>
          <w:szCs w:val="28"/>
          <w:lang w:val="uk-UA"/>
        </w:rPr>
        <w:t xml:space="preserve"> – 7) і синьо-зелених (</w:t>
      </w:r>
      <w:r w:rsidRPr="00295871">
        <w:rPr>
          <w:szCs w:val="28"/>
          <w:lang w:val="en-US"/>
        </w:rPr>
        <w:t>An</w:t>
      </w:r>
      <w:r w:rsidRPr="00295871">
        <w:rPr>
          <w:szCs w:val="28"/>
          <w:lang w:val="en-US"/>
        </w:rPr>
        <w:t>a</w:t>
      </w:r>
      <w:r w:rsidRPr="00295871">
        <w:rPr>
          <w:szCs w:val="28"/>
          <w:lang w:val="en-US"/>
        </w:rPr>
        <w:t>baena</w:t>
      </w:r>
      <w:r w:rsidRPr="00E2353A">
        <w:rPr>
          <w:szCs w:val="28"/>
          <w:lang w:val="uk-UA"/>
        </w:rPr>
        <w:t xml:space="preserve"> </w:t>
      </w:r>
      <w:r w:rsidRPr="00295871">
        <w:rPr>
          <w:szCs w:val="28"/>
          <w:lang w:val="en-US"/>
        </w:rPr>
        <w:t>hassalii</w:t>
      </w:r>
      <w:r w:rsidRPr="00E2353A">
        <w:rPr>
          <w:szCs w:val="28"/>
          <w:lang w:val="uk-UA"/>
        </w:rPr>
        <w:t xml:space="preserve">, </w:t>
      </w:r>
      <w:r w:rsidRPr="00295871">
        <w:rPr>
          <w:szCs w:val="28"/>
          <w:lang w:val="en-US"/>
        </w:rPr>
        <w:t>Bohl</w:t>
      </w:r>
      <w:r w:rsidRPr="00E2353A">
        <w:rPr>
          <w:szCs w:val="28"/>
          <w:lang w:val="uk-UA"/>
        </w:rPr>
        <w:t xml:space="preserve">. </w:t>
      </w:r>
      <w:r w:rsidRPr="00295871">
        <w:rPr>
          <w:szCs w:val="28"/>
          <w:lang w:val="en-US"/>
        </w:rPr>
        <w:t>IBASU</w:t>
      </w:r>
      <w:r w:rsidRPr="00E2353A">
        <w:rPr>
          <w:szCs w:val="28"/>
          <w:lang w:val="uk-UA"/>
        </w:rPr>
        <w:t>-</w:t>
      </w:r>
      <w:r w:rsidRPr="00295871">
        <w:rPr>
          <w:szCs w:val="28"/>
          <w:lang w:val="en-US"/>
        </w:rPr>
        <w:t>A</w:t>
      </w:r>
      <w:r w:rsidRPr="00E2353A">
        <w:rPr>
          <w:szCs w:val="28"/>
          <w:lang w:val="uk-UA"/>
        </w:rPr>
        <w:t xml:space="preserve"> 273) водоростей.</w:t>
      </w:r>
    </w:p>
    <w:p w:rsidR="00E2353A" w:rsidRPr="00E2353A" w:rsidRDefault="00E2353A" w:rsidP="00E2353A">
      <w:pPr>
        <w:widowControl w:val="0"/>
        <w:tabs>
          <w:tab w:val="left" w:pos="0"/>
        </w:tabs>
        <w:ind w:firstLine="709"/>
        <w:jc w:val="both"/>
        <w:rPr>
          <w:lang w:val="uk-UA"/>
        </w:rPr>
      </w:pPr>
      <w:r w:rsidRPr="00E2353A">
        <w:rPr>
          <w:b/>
          <w:u w:val="single"/>
          <w:lang w:val="uk-UA"/>
        </w:rPr>
        <w:t>Методи досліджень.</w:t>
      </w:r>
      <w:r w:rsidRPr="00E2353A">
        <w:rPr>
          <w:lang w:val="uk-UA"/>
        </w:rPr>
        <w:t xml:space="preserve"> В основу методики досліджень вмісту важких металів покл</w:t>
      </w:r>
      <w:r w:rsidRPr="00E2353A">
        <w:rPr>
          <w:lang w:val="uk-UA"/>
        </w:rPr>
        <w:t>а</w:t>
      </w:r>
      <w:r w:rsidRPr="00E2353A">
        <w:rPr>
          <w:lang w:val="uk-UA"/>
        </w:rPr>
        <w:t xml:space="preserve">дена  методика </w:t>
      </w:r>
      <w:r w:rsidRPr="00E2353A">
        <w:rPr>
          <w:szCs w:val="28"/>
          <w:lang w:val="uk-UA"/>
        </w:rPr>
        <w:t>Мур Дж. В., Рамамурті С.[</w:t>
      </w:r>
      <w:r w:rsidRPr="00C3704E">
        <w:fldChar w:fldCharType="begin"/>
      </w:r>
      <w:r w:rsidRPr="00E2353A">
        <w:rPr>
          <w:lang w:val="uk-UA"/>
        </w:rPr>
        <w:instrText xml:space="preserve"> </w:instrText>
      </w:r>
      <w:r w:rsidRPr="00C3704E">
        <w:instrText>REF</w:instrText>
      </w:r>
      <w:r w:rsidRPr="00E2353A">
        <w:rPr>
          <w:lang w:val="uk-UA"/>
        </w:rPr>
        <w:instrText xml:space="preserve"> </w:instrText>
      </w:r>
      <w:r w:rsidRPr="00C3704E">
        <w:instrText>P</w:instrText>
      </w:r>
      <w:r w:rsidRPr="00E2353A">
        <w:rPr>
          <w:lang w:val="uk-UA"/>
        </w:rPr>
        <w:instrText>_27 \</w:instrText>
      </w:r>
      <w:r w:rsidRPr="00C3704E">
        <w:instrText>h</w:instrText>
      </w:r>
      <w:r w:rsidRPr="00E2353A">
        <w:rPr>
          <w:lang w:val="uk-UA"/>
        </w:rPr>
        <w:instrText xml:space="preserve"> </w:instrText>
      </w:r>
      <w:r w:rsidRPr="00C3704E">
        <w:fldChar w:fldCharType="separate"/>
      </w:r>
      <w:r w:rsidRPr="00E2353A">
        <w:rPr>
          <w:noProof/>
          <w:kern w:val="2"/>
          <w:szCs w:val="28"/>
          <w:lang w:val="uk-UA"/>
        </w:rPr>
        <w:t>83</w:t>
      </w:r>
      <w:r w:rsidRPr="00C3704E">
        <w:fldChar w:fldCharType="end"/>
      </w:r>
      <w:r w:rsidRPr="00E2353A">
        <w:rPr>
          <w:szCs w:val="28"/>
          <w:lang w:val="uk-UA"/>
        </w:rPr>
        <w:t xml:space="preserve">] </w:t>
      </w:r>
      <w:r w:rsidRPr="00E2353A">
        <w:rPr>
          <w:lang w:val="uk-UA"/>
        </w:rPr>
        <w:t>та їх модифікації, розроблені у відділі екотоксикології і гідрохімії Інституту гідробіології НАН України. Визначення вмісту важких металів здій</w:t>
      </w:r>
      <w:r w:rsidRPr="00E2353A">
        <w:rPr>
          <w:lang w:val="uk-UA"/>
        </w:rPr>
        <w:t>с</w:t>
      </w:r>
      <w:r w:rsidRPr="00E2353A">
        <w:rPr>
          <w:lang w:val="uk-UA"/>
        </w:rPr>
        <w:t>нювали методом атомно-адсорбційної спектрофотометрії на спектрофот</w:t>
      </w:r>
      <w:r w:rsidRPr="00E2353A">
        <w:rPr>
          <w:lang w:val="uk-UA"/>
        </w:rPr>
        <w:t>о</w:t>
      </w:r>
      <w:r w:rsidRPr="00E2353A">
        <w:rPr>
          <w:lang w:val="uk-UA"/>
        </w:rPr>
        <w:t>метрі С-115 при відповідних довжинах хвиль, які відповідали максимуму поглинання кожного з дослідж</w:t>
      </w:r>
      <w:r w:rsidRPr="00E2353A">
        <w:rPr>
          <w:lang w:val="uk-UA"/>
        </w:rPr>
        <w:t>у</w:t>
      </w:r>
      <w:r w:rsidRPr="00E2353A">
        <w:rPr>
          <w:lang w:val="uk-UA"/>
        </w:rPr>
        <w:t>ваних металів. Статистичну обробку здійснювали за методом Лакіна</w:t>
      </w:r>
      <w:r>
        <w:t> </w:t>
      </w:r>
      <w:r w:rsidRPr="00E2353A">
        <w:rPr>
          <w:szCs w:val="28"/>
          <w:lang w:val="uk-UA"/>
        </w:rPr>
        <w:t>В.Т.</w:t>
      </w:r>
      <w:r w:rsidRPr="00E2353A">
        <w:rPr>
          <w:lang w:val="uk-UA"/>
        </w:rPr>
        <w:t xml:space="preserve"> [</w:t>
      </w:r>
      <w:r w:rsidRPr="00C3704E">
        <w:fldChar w:fldCharType="begin"/>
      </w:r>
      <w:r w:rsidRPr="00E2353A">
        <w:rPr>
          <w:lang w:val="uk-UA"/>
        </w:rPr>
        <w:instrText xml:space="preserve"> </w:instrText>
      </w:r>
      <w:r w:rsidRPr="00C3704E">
        <w:instrText>REF</w:instrText>
      </w:r>
      <w:r w:rsidRPr="00E2353A">
        <w:rPr>
          <w:lang w:val="uk-UA"/>
        </w:rPr>
        <w:instrText xml:space="preserve"> </w:instrText>
      </w:r>
      <w:r w:rsidRPr="00C3704E">
        <w:instrText>H</w:instrText>
      </w:r>
      <w:r w:rsidRPr="00E2353A">
        <w:rPr>
          <w:lang w:val="uk-UA"/>
        </w:rPr>
        <w:instrText>_2\</w:instrText>
      </w:r>
      <w:r w:rsidRPr="00C3704E">
        <w:instrText>h</w:instrText>
      </w:r>
      <w:r w:rsidRPr="00E2353A">
        <w:rPr>
          <w:lang w:val="uk-UA"/>
        </w:rPr>
        <w:instrText xml:space="preserve"> </w:instrText>
      </w:r>
      <w:r w:rsidRPr="00E2353A">
        <w:rPr>
          <w:lang w:val="uk-UA"/>
        </w:rPr>
        <w:instrText xml:space="preserve"> \* </w:instrText>
      </w:r>
      <w:r w:rsidRPr="00C3704E">
        <w:instrText>MERGEFORMAT</w:instrText>
      </w:r>
      <w:r w:rsidRPr="00E2353A">
        <w:rPr>
          <w:lang w:val="uk-UA"/>
        </w:rPr>
        <w:instrText xml:space="preserve"> </w:instrText>
      </w:r>
      <w:r w:rsidRPr="00C3704E">
        <w:fldChar w:fldCharType="separate"/>
      </w:r>
      <w:r w:rsidRPr="00E2353A">
        <w:rPr>
          <w:lang w:val="uk-UA"/>
        </w:rPr>
        <w:t>61</w:t>
      </w:r>
      <w:r w:rsidRPr="00C3704E">
        <w:fldChar w:fldCharType="end"/>
      </w:r>
      <w:r w:rsidRPr="00E2353A">
        <w:rPr>
          <w:lang w:val="uk-UA"/>
        </w:rPr>
        <w:t>].</w:t>
      </w:r>
    </w:p>
    <w:p w:rsidR="00E2353A" w:rsidRPr="00575980" w:rsidRDefault="00E2353A" w:rsidP="00E2353A">
      <w:pPr>
        <w:pStyle w:val="afffffffa"/>
        <w:widowControl w:val="0"/>
        <w:ind w:firstLine="720"/>
        <w:jc w:val="both"/>
        <w:rPr>
          <w:b/>
        </w:rPr>
      </w:pPr>
      <w:r w:rsidRPr="00E2353A">
        <w:rPr>
          <w:b/>
          <w:lang w:val="uk-UA"/>
        </w:rPr>
        <w:t>Активність ферментів, що зв’язують аміак, визначали відповідно до методів, наведених у працях  (Євстегнєєва З.Г. та ін. [</w:t>
      </w:r>
      <w:r w:rsidRPr="00575980">
        <w:rPr>
          <w:b/>
        </w:rPr>
        <w:fldChar w:fldCharType="begin"/>
      </w:r>
      <w:r w:rsidRPr="00E2353A">
        <w:rPr>
          <w:b/>
          <w:lang w:val="uk-UA"/>
        </w:rPr>
        <w:instrText xml:space="preserve"> </w:instrText>
      </w:r>
      <w:r w:rsidRPr="00575980">
        <w:rPr>
          <w:b/>
        </w:rPr>
        <w:instrText>REF</w:instrText>
      </w:r>
      <w:r w:rsidRPr="00E2353A">
        <w:rPr>
          <w:b/>
          <w:lang w:val="uk-UA"/>
        </w:rPr>
        <w:instrText xml:space="preserve"> </w:instrText>
      </w:r>
      <w:r w:rsidRPr="00575980">
        <w:rPr>
          <w:b/>
        </w:rPr>
        <w:instrText>W</w:instrText>
      </w:r>
      <w:r w:rsidRPr="00E2353A">
        <w:rPr>
          <w:b/>
          <w:lang w:val="uk-UA"/>
        </w:rPr>
        <w:instrText>_21\</w:instrText>
      </w:r>
      <w:r w:rsidRPr="00575980">
        <w:rPr>
          <w:b/>
        </w:rPr>
        <w:instrText>h</w:instrText>
      </w:r>
      <w:r w:rsidRPr="00E2353A">
        <w:rPr>
          <w:b/>
          <w:lang w:val="uk-UA"/>
        </w:rPr>
        <w:instrText xml:space="preserve"> </w:instrText>
      </w:r>
      <w:r w:rsidRPr="00575980">
        <w:rPr>
          <w:b/>
        </w:rPr>
      </w:r>
      <w:r w:rsidRPr="00E2353A">
        <w:rPr>
          <w:b/>
          <w:lang w:val="uk-UA"/>
        </w:rPr>
        <w:instrText xml:space="preserve"> \* </w:instrText>
      </w:r>
      <w:r w:rsidRPr="00575980">
        <w:rPr>
          <w:b/>
        </w:rPr>
        <w:instrText>MERGEFORMAT</w:instrText>
      </w:r>
      <w:r w:rsidRPr="00E2353A">
        <w:rPr>
          <w:b/>
          <w:lang w:val="uk-UA"/>
        </w:rPr>
        <w:instrText xml:space="preserve"> </w:instrText>
      </w:r>
      <w:r w:rsidRPr="00575980">
        <w:rPr>
          <w:b/>
        </w:rPr>
        <w:fldChar w:fldCharType="separate"/>
      </w:r>
      <w:r w:rsidRPr="00E2353A">
        <w:rPr>
          <w:b/>
          <w:lang w:val="uk-UA"/>
        </w:rPr>
        <w:t>43</w:t>
      </w:r>
      <w:r w:rsidRPr="00575980">
        <w:rPr>
          <w:b/>
        </w:rPr>
        <w:fldChar w:fldCharType="end"/>
      </w:r>
      <w:r w:rsidRPr="00E2353A">
        <w:rPr>
          <w:b/>
          <w:lang w:val="uk-UA"/>
        </w:rPr>
        <w:t>]; Соф’їн А. В. та ін. [</w:t>
      </w:r>
      <w:r w:rsidRPr="00575980">
        <w:rPr>
          <w:b/>
        </w:rPr>
        <w:fldChar w:fldCharType="begin"/>
      </w:r>
      <w:r w:rsidRPr="00E2353A">
        <w:rPr>
          <w:b/>
          <w:lang w:val="uk-UA"/>
        </w:rPr>
        <w:instrText xml:space="preserve"> </w:instrText>
      </w:r>
      <w:r w:rsidRPr="00575980">
        <w:rPr>
          <w:b/>
        </w:rPr>
        <w:instrText>REF</w:instrText>
      </w:r>
      <w:r w:rsidRPr="00E2353A">
        <w:rPr>
          <w:b/>
          <w:lang w:val="uk-UA"/>
        </w:rPr>
        <w:instrText xml:space="preserve"> </w:instrText>
      </w:r>
      <w:r w:rsidRPr="00575980">
        <w:rPr>
          <w:b/>
        </w:rPr>
        <w:instrText>Q</w:instrText>
      </w:r>
      <w:r w:rsidRPr="00E2353A">
        <w:rPr>
          <w:b/>
          <w:lang w:val="uk-UA"/>
        </w:rPr>
        <w:instrText>_12\</w:instrText>
      </w:r>
      <w:r w:rsidRPr="00575980">
        <w:rPr>
          <w:b/>
        </w:rPr>
        <w:instrText>h</w:instrText>
      </w:r>
      <w:r w:rsidRPr="00E2353A">
        <w:rPr>
          <w:b/>
          <w:lang w:val="uk-UA"/>
        </w:rPr>
        <w:instrText xml:space="preserve"> </w:instrText>
      </w:r>
      <w:r w:rsidRPr="00575980">
        <w:rPr>
          <w:b/>
        </w:rPr>
      </w:r>
      <w:r w:rsidRPr="00E2353A">
        <w:rPr>
          <w:b/>
          <w:lang w:val="uk-UA"/>
        </w:rPr>
        <w:instrText xml:space="preserve"> \* </w:instrText>
      </w:r>
      <w:r w:rsidRPr="00575980">
        <w:rPr>
          <w:b/>
        </w:rPr>
        <w:instrText>MERGEFORMAT</w:instrText>
      </w:r>
      <w:r w:rsidRPr="00E2353A">
        <w:rPr>
          <w:b/>
          <w:lang w:val="uk-UA"/>
        </w:rPr>
        <w:instrText xml:space="preserve"> </w:instrText>
      </w:r>
      <w:r w:rsidRPr="00575980">
        <w:rPr>
          <w:b/>
        </w:rPr>
        <w:fldChar w:fldCharType="separate"/>
      </w:r>
      <w:r w:rsidRPr="00E2353A">
        <w:rPr>
          <w:b/>
          <w:lang w:val="uk-UA"/>
        </w:rPr>
        <w:t>105</w:t>
      </w:r>
      <w:r w:rsidRPr="00575980">
        <w:rPr>
          <w:b/>
        </w:rPr>
        <w:fldChar w:fldCharType="end"/>
      </w:r>
      <w:r w:rsidRPr="00E2353A">
        <w:rPr>
          <w:b/>
          <w:lang w:val="uk-UA"/>
        </w:rPr>
        <w:t xml:space="preserve">]). Вміст білку визначали за методом </w:t>
      </w:r>
      <w:r>
        <w:rPr>
          <w:b/>
          <w:lang w:val="en-US"/>
        </w:rPr>
        <w:t>Lowry</w:t>
      </w:r>
      <w:r w:rsidRPr="00E2353A">
        <w:rPr>
          <w:b/>
          <w:lang w:val="uk-UA"/>
        </w:rPr>
        <w:t xml:space="preserve"> </w:t>
      </w:r>
      <w:r>
        <w:rPr>
          <w:b/>
          <w:lang w:val="en-US"/>
        </w:rPr>
        <w:t>O</w:t>
      </w:r>
      <w:r w:rsidRPr="00E2353A">
        <w:rPr>
          <w:b/>
          <w:lang w:val="uk-UA"/>
        </w:rPr>
        <w:t>.</w:t>
      </w:r>
      <w:r>
        <w:rPr>
          <w:b/>
          <w:lang w:val="en-US"/>
        </w:rPr>
        <w:t>H</w:t>
      </w:r>
      <w:r w:rsidRPr="00E2353A">
        <w:rPr>
          <w:b/>
          <w:lang w:val="uk-UA"/>
        </w:rPr>
        <w:t xml:space="preserve">. і співавт. </w:t>
      </w:r>
      <w:r w:rsidRPr="00575980">
        <w:rPr>
          <w:b/>
        </w:rPr>
        <w:t>[</w:t>
      </w:r>
      <w:r w:rsidRPr="00575980">
        <w:rPr>
          <w:b/>
          <w:spacing w:val="10"/>
        </w:rPr>
        <w:fldChar w:fldCharType="begin"/>
      </w:r>
      <w:r w:rsidRPr="00575980">
        <w:rPr>
          <w:b/>
          <w:spacing w:val="10"/>
        </w:rPr>
        <w:instrText xml:space="preserve"> REF </w:instrText>
      </w:r>
      <w:r w:rsidRPr="00575980">
        <w:rPr>
          <w:b/>
          <w:spacing w:val="10"/>
          <w:lang w:val="en-US"/>
        </w:rPr>
        <w:instrText>Z</w:instrText>
      </w:r>
      <w:r w:rsidRPr="00575980">
        <w:rPr>
          <w:b/>
          <w:spacing w:val="10"/>
        </w:rPr>
        <w:instrText xml:space="preserve">_294\h  \* MERGEFORMAT </w:instrText>
      </w:r>
      <w:r w:rsidRPr="00575980">
        <w:rPr>
          <w:b/>
          <w:spacing w:val="10"/>
        </w:rPr>
      </w:r>
      <w:r w:rsidRPr="00575980">
        <w:rPr>
          <w:b/>
          <w:spacing w:val="10"/>
        </w:rPr>
        <w:fldChar w:fldCharType="separate"/>
      </w:r>
      <w:r w:rsidRPr="0057610A">
        <w:rPr>
          <w:b/>
          <w:spacing w:val="10"/>
        </w:rPr>
        <w:t>165</w:t>
      </w:r>
      <w:r w:rsidRPr="00575980">
        <w:rPr>
          <w:b/>
          <w:spacing w:val="10"/>
        </w:rPr>
        <w:fldChar w:fldCharType="end"/>
      </w:r>
      <w:r w:rsidRPr="00575980">
        <w:rPr>
          <w:b/>
          <w:spacing w:val="10"/>
        </w:rPr>
        <w:t>].</w:t>
      </w:r>
      <w:r w:rsidRPr="00575980">
        <w:rPr>
          <w:b/>
        </w:rPr>
        <w:t xml:space="preserve"> Одержані дані опрацьовані методами варі</w:t>
      </w:r>
      <w:r w:rsidRPr="00575980">
        <w:rPr>
          <w:b/>
        </w:rPr>
        <w:t>а</w:t>
      </w:r>
      <w:r w:rsidRPr="00575980">
        <w:rPr>
          <w:b/>
        </w:rPr>
        <w:t>ційної статистики з використанням t-критерію Стьюдента [</w:t>
      </w:r>
      <w:r w:rsidRPr="00575980">
        <w:rPr>
          <w:b/>
        </w:rPr>
        <w:fldChar w:fldCharType="begin"/>
      </w:r>
      <w:r w:rsidRPr="00575980">
        <w:rPr>
          <w:b/>
        </w:rPr>
        <w:instrText xml:space="preserve"> REF H_2\h </w:instrText>
      </w:r>
      <w:r w:rsidRPr="00575980">
        <w:rPr>
          <w:b/>
        </w:rPr>
        <w:instrText xml:space="preserve"> \* MERGEFORMAT </w:instrText>
      </w:r>
      <w:r w:rsidRPr="00575980">
        <w:rPr>
          <w:b/>
        </w:rPr>
      </w:r>
      <w:r w:rsidRPr="00575980">
        <w:rPr>
          <w:b/>
        </w:rPr>
        <w:fldChar w:fldCharType="separate"/>
      </w:r>
      <w:r w:rsidRPr="0057610A">
        <w:rPr>
          <w:b/>
        </w:rPr>
        <w:t>61</w:t>
      </w:r>
      <w:r w:rsidRPr="00575980">
        <w:rPr>
          <w:b/>
        </w:rPr>
        <w:fldChar w:fldCharType="end"/>
      </w:r>
      <w:r w:rsidRPr="00575980">
        <w:rPr>
          <w:b/>
        </w:rPr>
        <w:t>].</w:t>
      </w:r>
    </w:p>
    <w:p w:rsidR="00E2353A" w:rsidRDefault="00E2353A" w:rsidP="00E2353A">
      <w:pPr>
        <w:widowControl w:val="0"/>
        <w:tabs>
          <w:tab w:val="left" w:pos="0"/>
        </w:tabs>
        <w:spacing w:line="480" w:lineRule="auto"/>
        <w:ind w:firstLine="709"/>
        <w:jc w:val="both"/>
        <w:rPr>
          <w:b/>
          <w:u w:val="single"/>
        </w:rPr>
      </w:pPr>
      <w:r w:rsidRPr="00C3704E">
        <w:rPr>
          <w:b/>
          <w:u w:val="single"/>
        </w:rPr>
        <w:t>Наукова новизна</w:t>
      </w:r>
      <w:r>
        <w:rPr>
          <w:b/>
          <w:u w:val="single"/>
        </w:rPr>
        <w:t>.</w:t>
      </w:r>
    </w:p>
    <w:p w:rsidR="00E2353A" w:rsidRPr="00C3704E" w:rsidRDefault="00E2353A" w:rsidP="00E2353A">
      <w:pPr>
        <w:pStyle w:val="1250"/>
        <w:widowControl w:val="0"/>
        <w:rPr>
          <w:color w:val="000000"/>
        </w:rPr>
      </w:pPr>
      <w:r w:rsidRPr="00C3704E">
        <w:rPr>
          <w:color w:val="000000"/>
        </w:rPr>
        <w:t>В результаті дослідження вперше отримано дані про сезонний перерозподіл важких металів у складових природн</w:t>
      </w:r>
      <w:r>
        <w:rPr>
          <w:color w:val="000000"/>
        </w:rPr>
        <w:t>ьої та модельної прісноводних</w:t>
      </w:r>
      <w:r w:rsidRPr="00C3704E">
        <w:rPr>
          <w:color w:val="000000"/>
        </w:rPr>
        <w:t xml:space="preserve"> гідроекосистем (вода, прибережний мул, водорості</w:t>
      </w:r>
      <w:r>
        <w:rPr>
          <w:color w:val="000000"/>
        </w:rPr>
        <w:t>, молюски</w:t>
      </w:r>
      <w:r w:rsidRPr="00C3704E">
        <w:rPr>
          <w:color w:val="000000"/>
        </w:rPr>
        <w:t>)</w:t>
      </w:r>
      <w:r>
        <w:rPr>
          <w:color w:val="000000"/>
        </w:rPr>
        <w:t>.</w:t>
      </w:r>
      <w:r w:rsidRPr="00C3704E">
        <w:rPr>
          <w:color w:val="000000"/>
        </w:rPr>
        <w:t xml:space="preserve"> У регіональному аспекті вперше комплексно проаналізовано взаємодію природних факторів, сезонності і хімічної природ</w:t>
      </w:r>
      <w:r>
        <w:rPr>
          <w:color w:val="000000"/>
        </w:rPr>
        <w:t xml:space="preserve">и сполук техногенних </w:t>
      </w:r>
      <w:r>
        <w:rPr>
          <w:color w:val="000000"/>
        </w:rPr>
        <w:lastRenderedPageBreak/>
        <w:t>елементів т</w:t>
      </w:r>
      <w:r w:rsidRPr="00C3704E">
        <w:rPr>
          <w:color w:val="000000"/>
        </w:rPr>
        <w:t>а перерозподіл останніх у складових середовища гідроекосистеми. Здійснено дослідження рівня забруднення території на основі методики аналізу води, зразків прибережного мулу, грунтів та водоростей.</w:t>
      </w:r>
    </w:p>
    <w:p w:rsidR="00E2353A" w:rsidRPr="00C3704E" w:rsidRDefault="00E2353A" w:rsidP="00E2353A">
      <w:pPr>
        <w:pStyle w:val="1250"/>
        <w:widowControl w:val="0"/>
        <w:rPr>
          <w:color w:val="000000"/>
        </w:rPr>
      </w:pPr>
      <w:r w:rsidRPr="00C3704E">
        <w:rPr>
          <w:color w:val="000000"/>
        </w:rPr>
        <w:t>Узагальнено дані про зміни токсикологічних властивостей забруднювачів за їх спільного впливу та формування токсичності водного середовища за рахунок їх перерозподілу у водному середовищі.</w:t>
      </w:r>
    </w:p>
    <w:p w:rsidR="00E2353A" w:rsidRPr="00C3704E" w:rsidRDefault="00E2353A" w:rsidP="00E2353A">
      <w:pPr>
        <w:pStyle w:val="afffffffa"/>
        <w:widowControl w:val="0"/>
        <w:tabs>
          <w:tab w:val="left" w:pos="0"/>
        </w:tabs>
        <w:ind w:firstLine="709"/>
        <w:jc w:val="both"/>
        <w:rPr>
          <w:b/>
        </w:rPr>
      </w:pPr>
      <w:r w:rsidRPr="00C3704E">
        <w:rPr>
          <w:b/>
        </w:rPr>
        <w:t xml:space="preserve">Вперше досліджено вплив свинцю in vivo на активність основних ферментів амонійзв’язування одноклітинними зеленими і синьо-зеленими водоростями. </w:t>
      </w:r>
    </w:p>
    <w:p w:rsidR="00E2353A" w:rsidRPr="00C3704E" w:rsidRDefault="00E2353A" w:rsidP="00E2353A">
      <w:pPr>
        <w:widowControl w:val="0"/>
        <w:tabs>
          <w:tab w:val="left" w:pos="0"/>
        </w:tabs>
        <w:ind w:firstLine="709"/>
        <w:jc w:val="both"/>
        <w:rPr>
          <w:b/>
          <w:u w:val="single"/>
        </w:rPr>
      </w:pPr>
      <w:r w:rsidRPr="00C3704E">
        <w:rPr>
          <w:b/>
          <w:u w:val="single"/>
        </w:rPr>
        <w:t>Практичне значення роботи</w:t>
      </w:r>
      <w:r>
        <w:rPr>
          <w:b/>
          <w:u w:val="single"/>
        </w:rPr>
        <w:t>.</w:t>
      </w:r>
    </w:p>
    <w:p w:rsidR="00E2353A" w:rsidRPr="00C3704E" w:rsidRDefault="00E2353A" w:rsidP="00E2353A">
      <w:pPr>
        <w:pStyle w:val="1250"/>
        <w:widowControl w:val="0"/>
        <w:rPr>
          <w:color w:val="000000"/>
        </w:rPr>
      </w:pPr>
      <w:r w:rsidRPr="00C3704E">
        <w:rPr>
          <w:color w:val="000000"/>
        </w:rPr>
        <w:t>Отримані показники можуть бути застосовані як біонормативні для формування рекомендацій щодо оцінки токсичності водного середовища та рівня толерантності водних організмів на вплив токсикантів. Дані про вплив свинцю на активність амонійзв</w:t>
      </w:r>
      <w:r>
        <w:rPr>
          <w:color w:val="000000"/>
        </w:rPr>
        <w:t>’</w:t>
      </w:r>
      <w:r w:rsidRPr="00C3704E">
        <w:rPr>
          <w:color w:val="000000"/>
        </w:rPr>
        <w:t xml:space="preserve">язуючих ферментів зелених і </w:t>
      </w:r>
      <w:r>
        <w:rPr>
          <w:color w:val="000000"/>
        </w:rPr>
        <w:t>синьо-зелених</w:t>
      </w:r>
      <w:r w:rsidRPr="00C3704E">
        <w:rPr>
          <w:color w:val="000000"/>
        </w:rPr>
        <w:t xml:space="preserve"> водоростей можуть бути використаними для прогнозу стану у прісноводних ставкових екосистемах. Одержані дані можна використовувати також при читанні нормативних та спецкурсів для студентів біологічних та екологічних спеціальностей вищих навчальних закладів.</w:t>
      </w:r>
    </w:p>
    <w:p w:rsidR="00E2353A" w:rsidRPr="00C3704E" w:rsidRDefault="00E2353A" w:rsidP="00E2353A">
      <w:pPr>
        <w:widowControl w:val="0"/>
        <w:tabs>
          <w:tab w:val="left" w:pos="0"/>
        </w:tabs>
        <w:ind w:firstLine="709"/>
        <w:jc w:val="both"/>
        <w:rPr>
          <w:b/>
          <w:u w:val="single"/>
        </w:rPr>
      </w:pPr>
      <w:r w:rsidRPr="00C3704E">
        <w:rPr>
          <w:b/>
          <w:u w:val="single"/>
        </w:rPr>
        <w:t>Особистий внесок здобувача</w:t>
      </w:r>
      <w:r>
        <w:rPr>
          <w:b/>
          <w:u w:val="single"/>
        </w:rPr>
        <w:t>.</w:t>
      </w:r>
    </w:p>
    <w:p w:rsidR="00E2353A" w:rsidRDefault="00E2353A" w:rsidP="00E2353A">
      <w:pPr>
        <w:pStyle w:val="1250"/>
        <w:rPr>
          <w:color w:val="000000"/>
          <w:szCs w:val="28"/>
          <w:lang w:val="ru-RU"/>
        </w:rPr>
      </w:pPr>
      <w:r w:rsidRPr="00C3704E">
        <w:rPr>
          <w:color w:val="000000"/>
        </w:rPr>
        <w:t xml:space="preserve">Дисертація є особистою науковою працею автора. Особистий внесок автора полягає в підборі та опрацюванні літературних джерел, розробці програми досліджень гідроекосистем та фізіологічної активності водоростей, у зборі, обробці та аналізі експериментального матеріалу, узагальненні отриманої інформації, розробці та впровадженні практичних рекомендацій. </w:t>
      </w:r>
      <w:r w:rsidRPr="009260F3">
        <w:rPr>
          <w:color w:val="000000"/>
          <w:szCs w:val="28"/>
        </w:rPr>
        <w:t>Формулювання завдань та інтерпретацію результатів здійснено з д</w:t>
      </w:r>
      <w:r w:rsidRPr="009260F3">
        <w:rPr>
          <w:color w:val="000000"/>
          <w:szCs w:val="28"/>
        </w:rPr>
        <w:t>о</w:t>
      </w:r>
      <w:r w:rsidRPr="009260F3">
        <w:rPr>
          <w:color w:val="000000"/>
          <w:szCs w:val="28"/>
        </w:rPr>
        <w:t>помогою наукового керівника: доктора біологічн</w:t>
      </w:r>
      <w:r>
        <w:rPr>
          <w:color w:val="000000"/>
          <w:szCs w:val="28"/>
        </w:rPr>
        <w:t>их наук, професора В.В. Грубінк</w:t>
      </w:r>
      <w:r>
        <w:rPr>
          <w:color w:val="000000"/>
          <w:szCs w:val="28"/>
          <w:lang w:val="ru-RU"/>
        </w:rPr>
        <w:t>а</w:t>
      </w:r>
      <w:r w:rsidRPr="009260F3">
        <w:rPr>
          <w:color w:val="000000"/>
          <w:szCs w:val="28"/>
        </w:rPr>
        <w:t>.</w:t>
      </w:r>
    </w:p>
    <w:p w:rsidR="00E2353A" w:rsidRDefault="00E2353A" w:rsidP="00E2353A">
      <w:pPr>
        <w:pStyle w:val="1250"/>
        <w:widowControl w:val="0"/>
        <w:rPr>
          <w:color w:val="000000"/>
          <w:szCs w:val="28"/>
        </w:rPr>
      </w:pPr>
      <w:r w:rsidRPr="007375B3">
        <w:rPr>
          <w:b/>
          <w:color w:val="000000"/>
          <w:szCs w:val="28"/>
          <w:u w:val="single"/>
        </w:rPr>
        <w:t>Апробація результатів дисертації.</w:t>
      </w:r>
      <w:r>
        <w:rPr>
          <w:b/>
          <w:color w:val="000000"/>
          <w:sz w:val="24"/>
          <w:szCs w:val="24"/>
        </w:rPr>
        <w:t xml:space="preserve"> </w:t>
      </w:r>
      <w:r w:rsidRPr="003F687C">
        <w:rPr>
          <w:color w:val="000000"/>
          <w:szCs w:val="28"/>
        </w:rPr>
        <w:t>Результати досліджень</w:t>
      </w:r>
      <w:r>
        <w:rPr>
          <w:color w:val="000000"/>
          <w:szCs w:val="28"/>
        </w:rPr>
        <w:t xml:space="preserve"> оприлюднені на </w:t>
      </w:r>
      <w:r>
        <w:rPr>
          <w:color w:val="000000"/>
          <w:szCs w:val="28"/>
          <w:lang w:val="en-US"/>
        </w:rPr>
        <w:t>III</w:t>
      </w:r>
      <w:r w:rsidRPr="003F687C">
        <w:rPr>
          <w:color w:val="000000"/>
          <w:szCs w:val="28"/>
        </w:rPr>
        <w:t xml:space="preserve"> Гі</w:t>
      </w:r>
      <w:r w:rsidRPr="003F687C">
        <w:rPr>
          <w:color w:val="000000"/>
          <w:szCs w:val="28"/>
        </w:rPr>
        <w:t>д</w:t>
      </w:r>
      <w:r w:rsidRPr="003F687C">
        <w:rPr>
          <w:color w:val="000000"/>
          <w:szCs w:val="28"/>
        </w:rPr>
        <w:t>роекологічному з’їзді (Тернопіль, 2001);</w:t>
      </w:r>
      <w:r w:rsidRPr="009429AF">
        <w:rPr>
          <w:color w:val="000000"/>
          <w:sz w:val="24"/>
          <w:szCs w:val="24"/>
        </w:rPr>
        <w:t xml:space="preserve"> </w:t>
      </w:r>
      <w:r w:rsidRPr="009429AF">
        <w:rPr>
          <w:color w:val="000000"/>
          <w:szCs w:val="28"/>
        </w:rPr>
        <w:t>на науковій конференції</w:t>
      </w:r>
      <w:r w:rsidRPr="009429AF">
        <w:rPr>
          <w:szCs w:val="28"/>
        </w:rPr>
        <w:t xml:space="preserve"> „Гідрологія, гідрохімія і гідроекологія” (Київ, 2001)</w:t>
      </w:r>
      <w:r w:rsidRPr="009429AF">
        <w:rPr>
          <w:color w:val="000000"/>
          <w:szCs w:val="28"/>
        </w:rPr>
        <w:t xml:space="preserve">; </w:t>
      </w:r>
      <w:r w:rsidRPr="003F687C">
        <w:rPr>
          <w:color w:val="000000"/>
          <w:szCs w:val="28"/>
          <w:lang w:val="en-US"/>
        </w:rPr>
        <w:t>IV</w:t>
      </w:r>
      <w:r w:rsidRPr="003F687C">
        <w:rPr>
          <w:color w:val="000000"/>
          <w:szCs w:val="28"/>
        </w:rPr>
        <w:t xml:space="preserve"> </w:t>
      </w:r>
      <w:r w:rsidRPr="003F687C">
        <w:rPr>
          <w:color w:val="000000"/>
          <w:szCs w:val="28"/>
        </w:rPr>
        <w:lastRenderedPageBreak/>
        <w:t>конференції молодих вчених „Наукові о</w:t>
      </w:r>
      <w:r w:rsidRPr="003F687C">
        <w:rPr>
          <w:color w:val="000000"/>
          <w:szCs w:val="28"/>
        </w:rPr>
        <w:t>с</w:t>
      </w:r>
      <w:r w:rsidRPr="003F687C">
        <w:rPr>
          <w:color w:val="000000"/>
          <w:szCs w:val="28"/>
        </w:rPr>
        <w:t>нови збереження біотичної різноманітності” (Львів, 2002);  звітних наукових конференціях в</w:t>
      </w:r>
      <w:r w:rsidRPr="003F687C">
        <w:rPr>
          <w:color w:val="000000"/>
          <w:szCs w:val="28"/>
        </w:rPr>
        <w:t>и</w:t>
      </w:r>
      <w:r w:rsidRPr="003F687C">
        <w:rPr>
          <w:color w:val="000000"/>
          <w:szCs w:val="28"/>
        </w:rPr>
        <w:t>кладачів Тернопільського державного педагогічного університету імені Володимира Гн</w:t>
      </w:r>
      <w:r w:rsidRPr="003F687C">
        <w:rPr>
          <w:color w:val="000000"/>
          <w:szCs w:val="28"/>
        </w:rPr>
        <w:t>а</w:t>
      </w:r>
      <w:r>
        <w:rPr>
          <w:color w:val="000000"/>
          <w:szCs w:val="28"/>
        </w:rPr>
        <w:t>тюка (2000-2003</w:t>
      </w:r>
      <w:r w:rsidRPr="003F687C">
        <w:rPr>
          <w:color w:val="000000"/>
          <w:szCs w:val="28"/>
        </w:rPr>
        <w:t>).</w:t>
      </w:r>
    </w:p>
    <w:p w:rsidR="00E2353A" w:rsidRDefault="00E2353A" w:rsidP="00E2353A">
      <w:pPr>
        <w:pStyle w:val="1250"/>
        <w:widowControl w:val="0"/>
        <w:rPr>
          <w:color w:val="000000"/>
          <w:szCs w:val="28"/>
        </w:rPr>
      </w:pPr>
      <w:r w:rsidRPr="0043727F">
        <w:rPr>
          <w:b/>
          <w:color w:val="000000"/>
          <w:szCs w:val="28"/>
          <w:u w:val="single"/>
        </w:rPr>
        <w:t>Публікації.</w:t>
      </w:r>
      <w:r>
        <w:rPr>
          <w:color w:val="000000"/>
          <w:szCs w:val="28"/>
        </w:rPr>
        <w:t xml:space="preserve"> За темою дисертації опубліковано 6 робіт, з них 3 статті – у наукових фахових журналах, 3 роботи – в матеріалах і збірниках конференцій.</w:t>
      </w:r>
    </w:p>
    <w:tbl>
      <w:tblPr>
        <w:tblW w:w="9498" w:type="dxa"/>
        <w:tblInd w:w="-34" w:type="dxa"/>
        <w:tblLayout w:type="fixed"/>
        <w:tblLook w:val="0000" w:firstRow="0" w:lastRow="0" w:firstColumn="0" w:lastColumn="0" w:noHBand="0" w:noVBand="0"/>
      </w:tblPr>
      <w:tblGrid>
        <w:gridCol w:w="1135"/>
        <w:gridCol w:w="8363"/>
      </w:tblGrid>
      <w:tr w:rsidR="00E2353A" w:rsidRPr="007E75A3" w:rsidTr="00E04302">
        <w:tc>
          <w:tcPr>
            <w:tcW w:w="1135" w:type="dxa"/>
            <w:shd w:val="clear" w:color="auto" w:fill="auto"/>
          </w:tcPr>
          <w:p w:rsidR="00E2353A" w:rsidRPr="007E75A3" w:rsidRDefault="00E2353A" w:rsidP="00E04302">
            <w:pPr>
              <w:pStyle w:val="24"/>
              <w:widowControl w:val="0"/>
              <w:tabs>
                <w:tab w:val="left" w:pos="8364"/>
              </w:tabs>
              <w:jc w:val="right"/>
              <w:rPr>
                <w:kern w:val="2"/>
                <w:sz w:val="24"/>
                <w:szCs w:val="24"/>
              </w:rPr>
            </w:pPr>
          </w:p>
        </w:tc>
        <w:tc>
          <w:tcPr>
            <w:tcW w:w="8363" w:type="dxa"/>
            <w:shd w:val="clear" w:color="auto" w:fill="auto"/>
          </w:tcPr>
          <w:p w:rsidR="00E2353A" w:rsidRPr="00295871" w:rsidRDefault="00E2353A" w:rsidP="00E04302">
            <w:pPr>
              <w:pStyle w:val="24"/>
              <w:widowControl w:val="0"/>
              <w:tabs>
                <w:tab w:val="left" w:pos="8364"/>
              </w:tabs>
              <w:rPr>
                <w:szCs w:val="28"/>
              </w:rPr>
            </w:pPr>
            <w:r>
              <w:rPr>
                <w:szCs w:val="28"/>
              </w:rPr>
              <w:t>1.</w:t>
            </w:r>
            <w:r w:rsidRPr="00295871">
              <w:rPr>
                <w:szCs w:val="28"/>
              </w:rPr>
              <w:t xml:space="preserve"> Гуменюк Г.Б. Вміст і розподіл міді, кобальту та кадмію в біоти</w:t>
            </w:r>
            <w:r w:rsidRPr="00295871">
              <w:rPr>
                <w:szCs w:val="28"/>
              </w:rPr>
              <w:t>ч</w:t>
            </w:r>
            <w:r w:rsidRPr="00295871">
              <w:rPr>
                <w:szCs w:val="28"/>
              </w:rPr>
              <w:t>них і абіотичних компонентах Тернопільського ставу // Наукові записки ТДПУ. Сер. „Бі</w:t>
            </w:r>
            <w:r w:rsidRPr="00295871">
              <w:rPr>
                <w:szCs w:val="28"/>
              </w:rPr>
              <w:t>о</w:t>
            </w:r>
            <w:r w:rsidRPr="00295871">
              <w:rPr>
                <w:szCs w:val="28"/>
              </w:rPr>
              <w:t>логія”. – 2000. – Т. 3, № 10 – С.44 -45.</w:t>
            </w:r>
          </w:p>
        </w:tc>
      </w:tr>
      <w:tr w:rsidR="00E2353A" w:rsidRPr="007E75A3" w:rsidTr="00E04302">
        <w:tc>
          <w:tcPr>
            <w:tcW w:w="1135" w:type="dxa"/>
            <w:shd w:val="clear" w:color="auto" w:fill="auto"/>
          </w:tcPr>
          <w:p w:rsidR="00E2353A" w:rsidRPr="007E75A3" w:rsidRDefault="00E2353A" w:rsidP="00E04302">
            <w:pPr>
              <w:pStyle w:val="24"/>
              <w:widowControl w:val="0"/>
              <w:tabs>
                <w:tab w:val="left" w:pos="8364"/>
              </w:tabs>
              <w:jc w:val="right"/>
              <w:rPr>
                <w:kern w:val="2"/>
                <w:sz w:val="24"/>
                <w:szCs w:val="24"/>
              </w:rPr>
            </w:pPr>
          </w:p>
        </w:tc>
        <w:tc>
          <w:tcPr>
            <w:tcW w:w="8363" w:type="dxa"/>
            <w:shd w:val="clear" w:color="auto" w:fill="auto"/>
          </w:tcPr>
          <w:p w:rsidR="00E2353A" w:rsidRPr="00295871" w:rsidRDefault="00E2353A" w:rsidP="00E04302">
            <w:pPr>
              <w:pStyle w:val="24"/>
              <w:widowControl w:val="0"/>
              <w:tabs>
                <w:tab w:val="left" w:pos="8364"/>
              </w:tabs>
              <w:rPr>
                <w:szCs w:val="28"/>
              </w:rPr>
            </w:pPr>
            <w:r>
              <w:rPr>
                <w:szCs w:val="28"/>
              </w:rPr>
              <w:t>2.</w:t>
            </w:r>
            <w:r w:rsidRPr="00295871">
              <w:rPr>
                <w:szCs w:val="28"/>
              </w:rPr>
              <w:t xml:space="preserve"> Гуменюк Г.Б. Сезонна динаміка вмісту і міграції міді, кобальту, ка</w:t>
            </w:r>
            <w:r w:rsidRPr="00295871">
              <w:rPr>
                <w:szCs w:val="28"/>
              </w:rPr>
              <w:t>д</w:t>
            </w:r>
            <w:r w:rsidRPr="00295871">
              <w:rPr>
                <w:szCs w:val="28"/>
              </w:rPr>
              <w:t>мію та свинцю в екосистемі Тернопільського ставу // Наукові записки ТДПУ. Сер. „Біол</w:t>
            </w:r>
            <w:r w:rsidRPr="00295871">
              <w:rPr>
                <w:szCs w:val="28"/>
              </w:rPr>
              <w:t>о</w:t>
            </w:r>
            <w:r w:rsidRPr="00295871">
              <w:rPr>
                <w:szCs w:val="28"/>
              </w:rPr>
              <w:t>гія”. –  2001. – Т. 2, № 13. – С.190-193.</w:t>
            </w:r>
          </w:p>
        </w:tc>
      </w:tr>
      <w:tr w:rsidR="00E2353A" w:rsidRPr="007E75A3" w:rsidTr="00E04302">
        <w:tc>
          <w:tcPr>
            <w:tcW w:w="1135" w:type="dxa"/>
            <w:shd w:val="clear" w:color="auto" w:fill="auto"/>
          </w:tcPr>
          <w:p w:rsidR="00E2353A" w:rsidRPr="007E75A3" w:rsidRDefault="00E2353A" w:rsidP="00E04302">
            <w:pPr>
              <w:pStyle w:val="24"/>
              <w:widowControl w:val="0"/>
              <w:tabs>
                <w:tab w:val="left" w:pos="8364"/>
              </w:tabs>
              <w:jc w:val="right"/>
              <w:rPr>
                <w:kern w:val="2"/>
                <w:sz w:val="24"/>
                <w:szCs w:val="24"/>
              </w:rPr>
            </w:pPr>
          </w:p>
        </w:tc>
        <w:tc>
          <w:tcPr>
            <w:tcW w:w="8363" w:type="dxa"/>
            <w:shd w:val="clear" w:color="auto" w:fill="auto"/>
          </w:tcPr>
          <w:p w:rsidR="00E2353A" w:rsidRPr="00295871" w:rsidRDefault="00E2353A" w:rsidP="00E04302">
            <w:pPr>
              <w:pStyle w:val="24"/>
              <w:widowControl w:val="0"/>
              <w:tabs>
                <w:tab w:val="left" w:pos="8364"/>
              </w:tabs>
              <w:rPr>
                <w:szCs w:val="28"/>
              </w:rPr>
            </w:pPr>
            <w:r>
              <w:rPr>
                <w:szCs w:val="28"/>
              </w:rPr>
              <w:t>3.</w:t>
            </w:r>
            <w:r w:rsidRPr="00295871">
              <w:rPr>
                <w:szCs w:val="28"/>
              </w:rPr>
              <w:t> Клоченко П Д., Груб</w:t>
            </w:r>
            <w:r>
              <w:rPr>
                <w:szCs w:val="28"/>
              </w:rPr>
              <w:t>и</w:t>
            </w:r>
            <w:r w:rsidRPr="00295871">
              <w:rPr>
                <w:szCs w:val="28"/>
              </w:rPr>
              <w:t>нко В.В., Гуменюк Г.Б., Арсан О.М. Особенности ассимил</w:t>
            </w:r>
            <w:r w:rsidRPr="00295871">
              <w:rPr>
                <w:szCs w:val="28"/>
              </w:rPr>
              <w:t>я</w:t>
            </w:r>
            <w:r w:rsidRPr="00295871">
              <w:rPr>
                <w:szCs w:val="28"/>
              </w:rPr>
              <w:t>ции аммонийного азота зелёными и синезелёными водорослями // Гидроб</w:t>
            </w:r>
            <w:r w:rsidRPr="00295871">
              <w:rPr>
                <w:szCs w:val="28"/>
              </w:rPr>
              <w:t>и</w:t>
            </w:r>
            <w:r w:rsidRPr="00295871">
              <w:rPr>
                <w:szCs w:val="28"/>
              </w:rPr>
              <w:t>ол. журн. – 2002. – Т. 38, № 2. – С. 81-92.</w:t>
            </w:r>
          </w:p>
          <w:p w:rsidR="00E2353A" w:rsidRPr="00295871" w:rsidRDefault="00E2353A" w:rsidP="00E04302">
            <w:pPr>
              <w:pStyle w:val="24"/>
              <w:widowControl w:val="0"/>
              <w:tabs>
                <w:tab w:val="left" w:pos="8364"/>
              </w:tabs>
              <w:rPr>
                <w:szCs w:val="28"/>
              </w:rPr>
            </w:pPr>
            <w:r w:rsidRPr="00295871">
              <w:rPr>
                <w:i/>
                <w:szCs w:val="28"/>
              </w:rPr>
              <w:t>Автором виконано експеримент та інтерпретацію результатів із впл</w:t>
            </w:r>
            <w:r w:rsidRPr="00295871">
              <w:rPr>
                <w:i/>
                <w:szCs w:val="28"/>
              </w:rPr>
              <w:t>и</w:t>
            </w:r>
            <w:r w:rsidRPr="00295871">
              <w:rPr>
                <w:i/>
                <w:szCs w:val="28"/>
              </w:rPr>
              <w:t>ву свинцю; д.б.н. Клоченко П.Д. надав нам культури водоростей для ек</w:t>
            </w:r>
            <w:r w:rsidRPr="00295871">
              <w:rPr>
                <w:i/>
                <w:szCs w:val="28"/>
              </w:rPr>
              <w:t>с</w:t>
            </w:r>
            <w:r w:rsidRPr="00295871">
              <w:rPr>
                <w:i/>
                <w:szCs w:val="28"/>
              </w:rPr>
              <w:t>периментальних досліджень; д.б.н Арсан О. М. взяв участь у обговоренні результатів дослідже</w:t>
            </w:r>
            <w:r w:rsidRPr="00295871">
              <w:rPr>
                <w:i/>
                <w:szCs w:val="28"/>
              </w:rPr>
              <w:t>н</w:t>
            </w:r>
            <w:r w:rsidRPr="00295871">
              <w:rPr>
                <w:i/>
                <w:szCs w:val="28"/>
              </w:rPr>
              <w:t>ня.</w:t>
            </w:r>
          </w:p>
        </w:tc>
      </w:tr>
      <w:tr w:rsidR="00E2353A" w:rsidRPr="007E75A3" w:rsidTr="00E04302">
        <w:tc>
          <w:tcPr>
            <w:tcW w:w="1135" w:type="dxa"/>
            <w:shd w:val="clear" w:color="auto" w:fill="auto"/>
          </w:tcPr>
          <w:p w:rsidR="00E2353A" w:rsidRPr="007E75A3" w:rsidRDefault="00E2353A" w:rsidP="00E04302">
            <w:pPr>
              <w:pStyle w:val="24"/>
              <w:widowControl w:val="0"/>
              <w:tabs>
                <w:tab w:val="left" w:pos="8364"/>
              </w:tabs>
              <w:jc w:val="right"/>
              <w:rPr>
                <w:kern w:val="2"/>
                <w:sz w:val="24"/>
                <w:szCs w:val="24"/>
              </w:rPr>
            </w:pPr>
          </w:p>
        </w:tc>
        <w:tc>
          <w:tcPr>
            <w:tcW w:w="8363" w:type="dxa"/>
            <w:shd w:val="clear" w:color="auto" w:fill="auto"/>
          </w:tcPr>
          <w:p w:rsidR="00E2353A" w:rsidRPr="00295871" w:rsidRDefault="00E2353A" w:rsidP="00E04302">
            <w:pPr>
              <w:pStyle w:val="24"/>
              <w:widowControl w:val="0"/>
              <w:tabs>
                <w:tab w:val="left" w:pos="8364"/>
              </w:tabs>
              <w:rPr>
                <w:szCs w:val="28"/>
              </w:rPr>
            </w:pPr>
            <w:r w:rsidRPr="00295871">
              <w:rPr>
                <w:szCs w:val="28"/>
              </w:rPr>
              <w:t xml:space="preserve">4. Гуменюк Г.Б. Вміст та міграція міді, кобальту, кадмію та </w:t>
            </w:r>
            <w:r w:rsidRPr="00295871">
              <w:rPr>
                <w:szCs w:val="28"/>
              </w:rPr>
              <w:lastRenderedPageBreak/>
              <w:t>свинцю в ек</w:t>
            </w:r>
            <w:r w:rsidRPr="00295871">
              <w:rPr>
                <w:szCs w:val="28"/>
              </w:rPr>
              <w:t>о</w:t>
            </w:r>
            <w:r w:rsidRPr="00295871">
              <w:rPr>
                <w:szCs w:val="28"/>
              </w:rPr>
              <w:t xml:space="preserve">системі Тернопільського ставу // Тези доп. </w:t>
            </w:r>
            <w:r w:rsidRPr="00295871">
              <w:rPr>
                <w:szCs w:val="28"/>
                <w:lang w:val="en-US"/>
              </w:rPr>
              <w:t>III</w:t>
            </w:r>
            <w:r w:rsidRPr="00295871">
              <w:rPr>
                <w:szCs w:val="28"/>
              </w:rPr>
              <w:t xml:space="preserve"> з’їзду Гідроекол. т-ва України. – Тернопіль: Н</w:t>
            </w:r>
            <w:r w:rsidRPr="00295871">
              <w:rPr>
                <w:szCs w:val="28"/>
              </w:rPr>
              <w:t>а</w:t>
            </w:r>
            <w:r w:rsidRPr="00295871">
              <w:rPr>
                <w:szCs w:val="28"/>
              </w:rPr>
              <w:t>укові записки ТДПУ. Сер. „Біологія”. – 2001. – Т.2, №14 – С.190-193.</w:t>
            </w:r>
          </w:p>
        </w:tc>
      </w:tr>
      <w:tr w:rsidR="00E2353A" w:rsidRPr="007E75A3" w:rsidTr="00E04302">
        <w:tc>
          <w:tcPr>
            <w:tcW w:w="1135" w:type="dxa"/>
            <w:shd w:val="clear" w:color="auto" w:fill="auto"/>
          </w:tcPr>
          <w:p w:rsidR="00E2353A" w:rsidRPr="007E75A3" w:rsidRDefault="00E2353A" w:rsidP="00E04302">
            <w:pPr>
              <w:pStyle w:val="24"/>
              <w:widowControl w:val="0"/>
              <w:tabs>
                <w:tab w:val="left" w:pos="8364"/>
              </w:tabs>
              <w:jc w:val="right"/>
              <w:rPr>
                <w:kern w:val="2"/>
                <w:sz w:val="24"/>
                <w:szCs w:val="24"/>
              </w:rPr>
            </w:pPr>
          </w:p>
        </w:tc>
        <w:tc>
          <w:tcPr>
            <w:tcW w:w="8363" w:type="dxa"/>
            <w:shd w:val="clear" w:color="auto" w:fill="auto"/>
          </w:tcPr>
          <w:p w:rsidR="00E2353A" w:rsidRPr="00295871" w:rsidRDefault="00E2353A" w:rsidP="00E04302">
            <w:pPr>
              <w:pStyle w:val="24"/>
              <w:widowControl w:val="0"/>
              <w:tabs>
                <w:tab w:val="left" w:pos="8364"/>
              </w:tabs>
              <w:rPr>
                <w:szCs w:val="28"/>
              </w:rPr>
            </w:pPr>
            <w:r w:rsidRPr="00295871">
              <w:rPr>
                <w:szCs w:val="28"/>
              </w:rPr>
              <w:t>5. Гуменюк Г.Б., Грубінко В.В. Сезонна міграція міді, кобальту, кадмію та св</w:t>
            </w:r>
            <w:r w:rsidRPr="00295871">
              <w:rPr>
                <w:szCs w:val="28"/>
              </w:rPr>
              <w:t>и</w:t>
            </w:r>
            <w:r w:rsidRPr="00295871">
              <w:rPr>
                <w:szCs w:val="28"/>
              </w:rPr>
              <w:t>нцю в екосистемі Тернопільського ставу // Гідрологія, гідрохімія і гідроекол</w:t>
            </w:r>
            <w:r w:rsidRPr="00295871">
              <w:rPr>
                <w:szCs w:val="28"/>
              </w:rPr>
              <w:t>о</w:t>
            </w:r>
            <w:r w:rsidRPr="00295871">
              <w:rPr>
                <w:szCs w:val="28"/>
              </w:rPr>
              <w:t>гія: період. наук. зб. Київ. ун-ту. – К.: Ніка-Центр. – 2001. – Т.2. – С. 745-753.</w:t>
            </w:r>
          </w:p>
        </w:tc>
      </w:tr>
      <w:tr w:rsidR="00E2353A" w:rsidRPr="007E75A3" w:rsidTr="00E04302">
        <w:tc>
          <w:tcPr>
            <w:tcW w:w="1135" w:type="dxa"/>
            <w:shd w:val="clear" w:color="auto" w:fill="auto"/>
          </w:tcPr>
          <w:p w:rsidR="00E2353A" w:rsidRPr="007E75A3" w:rsidRDefault="00E2353A" w:rsidP="00E04302">
            <w:pPr>
              <w:pStyle w:val="24"/>
              <w:widowControl w:val="0"/>
              <w:tabs>
                <w:tab w:val="left" w:pos="8364"/>
              </w:tabs>
              <w:jc w:val="right"/>
              <w:rPr>
                <w:kern w:val="2"/>
                <w:sz w:val="24"/>
                <w:szCs w:val="24"/>
              </w:rPr>
            </w:pPr>
            <w:r w:rsidRPr="007E75A3">
              <w:rPr>
                <w:kern w:val="2"/>
                <w:sz w:val="24"/>
                <w:szCs w:val="24"/>
                <w:lang w:val="en-US"/>
              </w:rPr>
              <w:t> </w:t>
            </w:r>
          </w:p>
        </w:tc>
        <w:tc>
          <w:tcPr>
            <w:tcW w:w="8363" w:type="dxa"/>
            <w:shd w:val="clear" w:color="auto" w:fill="auto"/>
          </w:tcPr>
          <w:p w:rsidR="00E2353A" w:rsidRPr="00295871" w:rsidRDefault="00E2353A" w:rsidP="00E04302">
            <w:pPr>
              <w:pStyle w:val="24"/>
              <w:widowControl w:val="0"/>
              <w:tabs>
                <w:tab w:val="left" w:pos="8364"/>
              </w:tabs>
              <w:rPr>
                <w:szCs w:val="28"/>
              </w:rPr>
            </w:pPr>
            <w:r w:rsidRPr="00295871">
              <w:rPr>
                <w:szCs w:val="28"/>
              </w:rPr>
              <w:t>6. Гуменюк Г.Б., Грубінко В.В. Розподіл свинцю в біотичних і абіотичних компоне</w:t>
            </w:r>
            <w:r w:rsidRPr="00295871">
              <w:rPr>
                <w:szCs w:val="28"/>
              </w:rPr>
              <w:t>н</w:t>
            </w:r>
            <w:r w:rsidRPr="00295871">
              <w:rPr>
                <w:szCs w:val="28"/>
              </w:rPr>
              <w:t xml:space="preserve">тах гідроекосистеми // Матеріали </w:t>
            </w:r>
            <w:r w:rsidRPr="00295871">
              <w:rPr>
                <w:szCs w:val="28"/>
                <w:lang w:val="en-US"/>
              </w:rPr>
              <w:t>IV</w:t>
            </w:r>
            <w:r w:rsidRPr="00295871">
              <w:rPr>
                <w:szCs w:val="28"/>
              </w:rPr>
              <w:t xml:space="preserve"> наукової конфере</w:t>
            </w:r>
            <w:r w:rsidRPr="00295871">
              <w:rPr>
                <w:szCs w:val="28"/>
              </w:rPr>
              <w:t>н</w:t>
            </w:r>
            <w:r w:rsidRPr="00295871">
              <w:rPr>
                <w:szCs w:val="28"/>
              </w:rPr>
              <w:t>ції молодих вчених „Наукові основи збереження біотичної різноманітності”. – Львів: Л</w:t>
            </w:r>
            <w:r w:rsidRPr="00295871">
              <w:rPr>
                <w:szCs w:val="28"/>
              </w:rPr>
              <w:t>і</w:t>
            </w:r>
            <w:r w:rsidRPr="00295871">
              <w:rPr>
                <w:szCs w:val="28"/>
              </w:rPr>
              <w:t>га-Прес. – 2002. – С. 28-32.</w:t>
            </w:r>
          </w:p>
        </w:tc>
      </w:tr>
    </w:tbl>
    <w:p w:rsidR="00954FB0" w:rsidRDefault="00954FB0" w:rsidP="00626D20">
      <w:pPr>
        <w:pStyle w:val="afffffff6"/>
      </w:pPr>
    </w:p>
    <w:p w:rsidR="00E2353A" w:rsidRDefault="00E2353A" w:rsidP="00626D20">
      <w:pPr>
        <w:pStyle w:val="afffffff6"/>
      </w:pPr>
    </w:p>
    <w:p w:rsidR="00E2353A" w:rsidRDefault="00E2353A" w:rsidP="00626D20">
      <w:pPr>
        <w:pStyle w:val="afffffff6"/>
      </w:pPr>
    </w:p>
    <w:p w:rsidR="00E2353A" w:rsidRDefault="00E2353A" w:rsidP="00626D20">
      <w:pPr>
        <w:pStyle w:val="afffffff6"/>
      </w:pPr>
    </w:p>
    <w:p w:rsidR="00E2353A" w:rsidRPr="00165F7F" w:rsidRDefault="00E2353A" w:rsidP="00E2353A">
      <w:pPr>
        <w:pStyle w:val="1"/>
        <w:keepNext w:val="0"/>
        <w:widowControl w:val="0"/>
        <w:jc w:val="center"/>
        <w:rPr>
          <w:spacing w:val="10"/>
        </w:rPr>
      </w:pPr>
      <w:bookmarkStart w:id="2" w:name="_Toc30776052"/>
      <w:bookmarkStart w:id="3" w:name="_Toc57388325"/>
      <w:r w:rsidRPr="00165F7F">
        <w:rPr>
          <w:spacing w:val="10"/>
        </w:rPr>
        <w:t>ВИСНОВКИ</w:t>
      </w:r>
      <w:bookmarkEnd w:id="2"/>
      <w:bookmarkEnd w:id="3"/>
    </w:p>
    <w:p w:rsidR="00E2353A" w:rsidRPr="00534616" w:rsidRDefault="00E2353A" w:rsidP="00E2353A">
      <w:pPr>
        <w:pStyle w:val="1250"/>
        <w:widowControl w:val="0"/>
        <w:rPr>
          <w:color w:val="000000"/>
          <w:szCs w:val="28"/>
        </w:rPr>
      </w:pPr>
      <w:r w:rsidRPr="00165F7F">
        <w:rPr>
          <w:spacing w:val="10"/>
        </w:rPr>
        <w:t xml:space="preserve">1. </w:t>
      </w:r>
      <w:r w:rsidRPr="00534616">
        <w:rPr>
          <w:szCs w:val="28"/>
        </w:rPr>
        <w:t>У дисертаційній роботі наведені закономірності</w:t>
      </w:r>
      <w:r>
        <w:rPr>
          <w:szCs w:val="28"/>
        </w:rPr>
        <w:t xml:space="preserve">  акумуляції та перерозподілу важких металів</w:t>
      </w:r>
      <w:r w:rsidRPr="00534616">
        <w:rPr>
          <w:szCs w:val="28"/>
        </w:rPr>
        <w:t xml:space="preserve"> у  складових  прісноводної гідроекосистеми  </w:t>
      </w:r>
      <w:r w:rsidRPr="00534616">
        <w:rPr>
          <w:color w:val="000000"/>
          <w:szCs w:val="28"/>
        </w:rPr>
        <w:t xml:space="preserve">(вода, прибережний мул, </w:t>
      </w:r>
      <w:r>
        <w:rPr>
          <w:color w:val="000000"/>
          <w:szCs w:val="28"/>
        </w:rPr>
        <w:t xml:space="preserve">прибережні </w:t>
      </w:r>
      <w:r w:rsidRPr="00534616">
        <w:rPr>
          <w:color w:val="000000"/>
          <w:szCs w:val="28"/>
        </w:rPr>
        <w:t xml:space="preserve">грунти, водорості) на прикладі </w:t>
      </w:r>
      <w:r w:rsidRPr="00534616">
        <w:rPr>
          <w:szCs w:val="28"/>
        </w:rPr>
        <w:t xml:space="preserve">Тернопільського ставу у різні сезони року та у модельній гідроекосистемі в залежності від фізичних, гідрохімічних та біотичних факторів. </w:t>
      </w:r>
    </w:p>
    <w:p w:rsidR="00E2353A" w:rsidRPr="00534616" w:rsidRDefault="00E2353A" w:rsidP="00E2353A">
      <w:pPr>
        <w:pStyle w:val="1250"/>
        <w:widowControl w:val="0"/>
        <w:rPr>
          <w:szCs w:val="28"/>
        </w:rPr>
      </w:pPr>
      <w:r w:rsidRPr="00534616">
        <w:rPr>
          <w:szCs w:val="28"/>
        </w:rPr>
        <w:t>2. Встановлено, що у гідроекосистемі Тернопільського ста</w:t>
      </w:r>
      <w:r>
        <w:rPr>
          <w:szCs w:val="28"/>
        </w:rPr>
        <w:t>ву   за інтенсивністю акумуляції</w:t>
      </w:r>
      <w:r w:rsidRPr="00534616">
        <w:rPr>
          <w:szCs w:val="28"/>
        </w:rPr>
        <w:t xml:space="preserve"> вміст важких  металів можна подати рядами: </w:t>
      </w:r>
    </w:p>
    <w:p w:rsidR="00E2353A" w:rsidRPr="00534616" w:rsidRDefault="00E2353A" w:rsidP="00E2353A">
      <w:pPr>
        <w:pStyle w:val="1250"/>
        <w:widowControl w:val="0"/>
        <w:rPr>
          <w:color w:val="000000"/>
          <w:szCs w:val="28"/>
        </w:rPr>
      </w:pPr>
      <w:r w:rsidRPr="00534616">
        <w:rPr>
          <w:szCs w:val="28"/>
        </w:rPr>
        <w:t>у воді:</w:t>
      </w:r>
      <w:r w:rsidRPr="00534616">
        <w:rPr>
          <w:color w:val="000000"/>
          <w:szCs w:val="28"/>
        </w:rPr>
        <w:t xml:space="preserve"> квітень – Pd&lt;Cd&lt;Cu&lt;Co; травень – Pb&lt;Cd&lt;Co&lt;Cu; липень – </w:t>
      </w:r>
      <w:r w:rsidRPr="00534616">
        <w:rPr>
          <w:color w:val="000000"/>
          <w:szCs w:val="28"/>
        </w:rPr>
        <w:lastRenderedPageBreak/>
        <w:t>Cd&lt;Cu&lt;Co&lt;Pb; серпень –</w:t>
      </w:r>
      <w:r>
        <w:rPr>
          <w:color w:val="000000"/>
          <w:szCs w:val="28"/>
        </w:rPr>
        <w:t xml:space="preserve"> Cd&lt;Cu&lt;Co&lt;Pb; вересень – Cd&lt;Co&lt;</w:t>
      </w:r>
      <w:r w:rsidRPr="00534616">
        <w:rPr>
          <w:color w:val="000000"/>
          <w:szCs w:val="28"/>
        </w:rPr>
        <w:t xml:space="preserve">Pb&lt;Cu; листопад – Co&lt;Cd&lt;Cu&lt;Pb; лютий – Cd&lt;Co&lt;Cu&lt;Pb; </w:t>
      </w:r>
    </w:p>
    <w:p w:rsidR="00E2353A" w:rsidRPr="00534616" w:rsidRDefault="00E2353A" w:rsidP="00E2353A">
      <w:pPr>
        <w:pStyle w:val="1250"/>
        <w:widowControl w:val="0"/>
        <w:rPr>
          <w:color w:val="000000"/>
          <w:szCs w:val="28"/>
        </w:rPr>
      </w:pPr>
      <w:r w:rsidRPr="00534616">
        <w:rPr>
          <w:color w:val="000000"/>
          <w:szCs w:val="28"/>
        </w:rPr>
        <w:t>у прибережн</w:t>
      </w:r>
      <w:r>
        <w:rPr>
          <w:color w:val="000000"/>
          <w:szCs w:val="28"/>
        </w:rPr>
        <w:t>о</w:t>
      </w:r>
      <w:r w:rsidRPr="00534616">
        <w:rPr>
          <w:color w:val="000000"/>
          <w:szCs w:val="28"/>
        </w:rPr>
        <w:t>му мулі: квітень – Cd&lt;Co&lt;Cu&lt;Pb; травень – Cd&lt;Co&lt;Cu&lt;Pb; липень – Cd&lt;Co&lt;Cu&lt;Pb; серпень – Co&lt;Cd&lt;Cu&lt;Pb; вересень – Cd&lt;Co&lt; Cu&lt;Pb; листопад – Co&lt; Cd&lt;Cu&lt;Pb; лютий – Cd&lt;Co&lt;Pb&lt;Cu;</w:t>
      </w:r>
    </w:p>
    <w:p w:rsidR="00E2353A" w:rsidRPr="00534616" w:rsidRDefault="00E2353A" w:rsidP="00E2353A">
      <w:pPr>
        <w:pStyle w:val="1250"/>
        <w:widowControl w:val="0"/>
        <w:rPr>
          <w:color w:val="000000"/>
          <w:szCs w:val="28"/>
        </w:rPr>
      </w:pPr>
      <w:r w:rsidRPr="00534616">
        <w:rPr>
          <w:color w:val="000000"/>
          <w:szCs w:val="28"/>
        </w:rPr>
        <w:t xml:space="preserve"> у прибережних грунтах: квітень – Cd&lt;Co&lt;Cu&lt;Pb; травень – Cd&lt;Co&lt;Cu&lt;Pb; липень – Cd&lt;Co&lt;Pb&lt;Cu; серпень – Cd&lt;CoCu&lt;Pb; вересень – Cd&lt;Co&lt;Cu&lt;Pb; листопад – Cd=Co&lt;Cu&lt;Pb; лютий – Cd&lt;Co&lt;Pb&lt;Cu; </w:t>
      </w:r>
    </w:p>
    <w:p w:rsidR="00E2353A" w:rsidRPr="00534616" w:rsidRDefault="00E2353A" w:rsidP="00E2353A">
      <w:pPr>
        <w:pStyle w:val="1250"/>
        <w:widowControl w:val="0"/>
        <w:rPr>
          <w:color w:val="000000"/>
          <w:szCs w:val="28"/>
        </w:rPr>
      </w:pPr>
      <w:r w:rsidRPr="00534616">
        <w:rPr>
          <w:color w:val="000000"/>
          <w:szCs w:val="28"/>
        </w:rPr>
        <w:t>у складі водоростей: квітень – Cd&lt;Co&lt;Cu&lt;Pb; травень – Cd&lt;Co&lt;Cu&lt;Pb; липень – Co&lt;Cd&lt;Pb&lt;Cu; серпень – Cd&lt;Co&lt;Cu&lt;Pb; вересень – Cd=Co&lt;Cu&lt;Pb; листопад – Co&lt;Cd&lt;Cu&lt;Pb; лютий – Cd&lt;Co&lt;Pb&lt;Cu.</w:t>
      </w:r>
    </w:p>
    <w:p w:rsidR="00E2353A" w:rsidRPr="00534616" w:rsidRDefault="00E2353A" w:rsidP="00E2353A">
      <w:pPr>
        <w:pStyle w:val="1250"/>
        <w:widowControl w:val="0"/>
        <w:rPr>
          <w:color w:val="000000"/>
          <w:szCs w:val="28"/>
        </w:rPr>
      </w:pPr>
      <w:r>
        <w:rPr>
          <w:color w:val="000000"/>
          <w:szCs w:val="28"/>
        </w:rPr>
        <w:t xml:space="preserve">3. </w:t>
      </w:r>
      <w:r w:rsidRPr="00534616">
        <w:rPr>
          <w:color w:val="000000"/>
          <w:szCs w:val="28"/>
        </w:rPr>
        <w:t>Встановлено, що у складових гідроекосистеми Тернопільського ставу найвищими є вміст свинцю і міді. При порівнянні стандартних фонових значень концентрацій металів для певних складових водного середовища із нашими даними, виявлено, що Тернопільський став є досить забрудненою водоймою, особливо токсичними елементами (свинцем і кадмієм).</w:t>
      </w:r>
    </w:p>
    <w:p w:rsidR="00E2353A" w:rsidRPr="00534616" w:rsidRDefault="00E2353A" w:rsidP="00E2353A">
      <w:pPr>
        <w:pStyle w:val="1250"/>
        <w:widowControl w:val="0"/>
        <w:rPr>
          <w:szCs w:val="28"/>
        </w:rPr>
      </w:pPr>
      <w:r w:rsidRPr="00534616">
        <w:rPr>
          <w:color w:val="000000"/>
          <w:szCs w:val="28"/>
        </w:rPr>
        <w:t xml:space="preserve">4. Встановлено, що найкращими акумуляторами важких металів є біотичні складові </w:t>
      </w:r>
      <w:r>
        <w:rPr>
          <w:color w:val="000000"/>
          <w:szCs w:val="28"/>
        </w:rPr>
        <w:t>гідроекосистеми</w:t>
      </w:r>
      <w:r w:rsidRPr="00041477">
        <w:rPr>
          <w:color w:val="000000"/>
          <w:szCs w:val="28"/>
        </w:rPr>
        <w:t xml:space="preserve"> – </w:t>
      </w:r>
      <w:r w:rsidRPr="00534616">
        <w:rPr>
          <w:color w:val="000000"/>
          <w:szCs w:val="28"/>
        </w:rPr>
        <w:t xml:space="preserve">рослини (водорості) та, менше, молюски, що дозволяє зробити висновок про значну роль біотичних </w:t>
      </w:r>
      <w:r>
        <w:rPr>
          <w:color w:val="000000"/>
          <w:szCs w:val="28"/>
        </w:rPr>
        <w:t>складових у перерозподілі та акумуляції важких металів</w:t>
      </w:r>
      <w:r w:rsidRPr="00534616">
        <w:rPr>
          <w:color w:val="000000"/>
          <w:szCs w:val="28"/>
        </w:rPr>
        <w:t xml:space="preserve"> у гідроекосистемах. </w:t>
      </w:r>
      <w:r w:rsidRPr="00534616">
        <w:rPr>
          <w:szCs w:val="28"/>
        </w:rPr>
        <w:t>Зокрема, водорості найбільш доцільно використовувати для моніторингу забруднених водойм.</w:t>
      </w:r>
    </w:p>
    <w:p w:rsidR="00E2353A" w:rsidRPr="00534616" w:rsidRDefault="00E2353A" w:rsidP="00E2353A">
      <w:pPr>
        <w:pStyle w:val="1250"/>
        <w:widowControl w:val="0"/>
        <w:rPr>
          <w:szCs w:val="28"/>
        </w:rPr>
      </w:pPr>
      <w:r w:rsidRPr="00534616">
        <w:rPr>
          <w:szCs w:val="28"/>
        </w:rPr>
        <w:t>5. Згідно результатів наших досліджень у модельній гідроекосистемі рослини (водорості) накопичують важкі метали лише до певного критичного рівня, відповідно до гідрохімічного стану водойми, а згодом відмирають, підвищуючи, концентрацію важких металів у воді та донних відкладах.</w:t>
      </w:r>
    </w:p>
    <w:p w:rsidR="00E2353A" w:rsidRPr="00534616" w:rsidRDefault="00E2353A" w:rsidP="00E2353A">
      <w:pPr>
        <w:widowControl w:val="0"/>
        <w:ind w:firstLine="709"/>
        <w:jc w:val="both"/>
        <w:rPr>
          <w:szCs w:val="28"/>
        </w:rPr>
      </w:pPr>
      <w:r w:rsidRPr="00534616">
        <w:rPr>
          <w:szCs w:val="28"/>
        </w:rPr>
        <w:t>6. Встановлено, що в процесі адаптації зелених і синьо-зелених водоростей до  високих рівнів аміаку у воді існують певні видові відмінності метаболічного перетворення, пов'язані з активацією ок</w:t>
      </w:r>
      <w:r>
        <w:rPr>
          <w:szCs w:val="28"/>
        </w:rPr>
        <w:t>ремих ферментних систем. ГДГ та</w:t>
      </w:r>
      <w:r w:rsidRPr="00534616">
        <w:rPr>
          <w:szCs w:val="28"/>
        </w:rPr>
        <w:t xml:space="preserve"> ГСс. очевидно забезпечують первинну (миттєву) адаптацію рослин до підвищених рівнів аміаку. З вичерпанням резерву їх метаболічної активності та зниженн</w:t>
      </w:r>
      <w:r>
        <w:rPr>
          <w:szCs w:val="28"/>
        </w:rPr>
        <w:t>ям швидкості амонійфіксації інду</w:t>
      </w:r>
      <w:r w:rsidRPr="00534616">
        <w:rPr>
          <w:szCs w:val="28"/>
        </w:rPr>
        <w:t>куються процеси трансформації аміа</w:t>
      </w:r>
      <w:r w:rsidRPr="00534616">
        <w:rPr>
          <w:szCs w:val="28"/>
        </w:rPr>
        <w:softHyphen/>
      </w:r>
      <w:r>
        <w:rPr>
          <w:szCs w:val="28"/>
        </w:rPr>
        <w:t>ку в трансферазній реакції глутамінсинтетази</w:t>
      </w:r>
      <w:r w:rsidRPr="00534616">
        <w:rPr>
          <w:szCs w:val="28"/>
        </w:rPr>
        <w:t xml:space="preserve">, що виявлено у зелених водоростей. Щодо синьо-зелених водоростей, то детоксикація аміаку глутаматдегідрогеназним </w:t>
      </w:r>
      <w:r w:rsidRPr="00534616">
        <w:rPr>
          <w:szCs w:val="28"/>
        </w:rPr>
        <w:lastRenderedPageBreak/>
        <w:t>шляхом здійснюється слабко, що свідчить про високу чутливість цих водоростей до високих рівнів аміаку у водному середовищі.</w:t>
      </w:r>
    </w:p>
    <w:p w:rsidR="00E2353A" w:rsidRPr="00534616" w:rsidRDefault="00E2353A" w:rsidP="00E2353A">
      <w:pPr>
        <w:widowControl w:val="0"/>
        <w:ind w:firstLine="709"/>
        <w:jc w:val="both"/>
        <w:rPr>
          <w:szCs w:val="28"/>
        </w:rPr>
      </w:pPr>
      <w:r w:rsidRPr="00534616">
        <w:rPr>
          <w:szCs w:val="28"/>
        </w:rPr>
        <w:t xml:space="preserve">Значно нижчою, ніж у зелених водоростей, у синьо-зелених є активність глутамінсинтетази у трансферазній реакції. Отже, за </w:t>
      </w:r>
      <w:r>
        <w:rPr>
          <w:szCs w:val="28"/>
        </w:rPr>
        <w:t xml:space="preserve">значного </w:t>
      </w:r>
      <w:r w:rsidRPr="00534616">
        <w:rPr>
          <w:szCs w:val="28"/>
        </w:rPr>
        <w:t>зростання</w:t>
      </w:r>
      <w:r w:rsidRPr="004F4A5B">
        <w:rPr>
          <w:szCs w:val="28"/>
        </w:rPr>
        <w:t xml:space="preserve"> </w:t>
      </w:r>
      <w:r w:rsidRPr="00534616">
        <w:rPr>
          <w:szCs w:val="28"/>
        </w:rPr>
        <w:t xml:space="preserve">рівня аміаку у зв'язку із низькою амонійдетоксикуючою здатністю синьо-зелені водорості знижують біосинтез амідвмістимих сполук, включно білків, а кінцево – гинуть. </w:t>
      </w:r>
    </w:p>
    <w:p w:rsidR="00E2353A" w:rsidRPr="00C3704E" w:rsidRDefault="00E2353A" w:rsidP="00E2353A">
      <w:pPr>
        <w:widowControl w:val="0"/>
        <w:ind w:firstLine="709"/>
        <w:jc w:val="both"/>
      </w:pPr>
      <w:r w:rsidRPr="00534616">
        <w:rPr>
          <w:szCs w:val="28"/>
        </w:rPr>
        <w:t>7. За інтоксикації свинцем  його вплив на глутаматдегідрогеназну активність і в зелених, і в синьо-зелених водоростей є незначним. Первинна детоксикуюча функція у водоростей за дії свинцю пригнічується.  За дії свинцю виявлено активацію  зв’язування аміаку у синтетазній реакції  і у зелених, і в синьо-зелених водоростей. При цьому тра</w:t>
      </w:r>
      <w:r>
        <w:rPr>
          <w:szCs w:val="28"/>
        </w:rPr>
        <w:t>нсферазна гілка синтезу глу</w:t>
      </w:r>
      <w:r w:rsidRPr="00534616">
        <w:rPr>
          <w:szCs w:val="28"/>
        </w:rPr>
        <w:t>таміну пригнічується, особливо у синьо-зелених водоростей.  Своєрід-ність реакції водоростей на свинець вказує на те, що при інтоксикації цим металом пригнічуються як вегетативні фун</w:t>
      </w:r>
      <w:r>
        <w:rPr>
          <w:szCs w:val="28"/>
        </w:rPr>
        <w:t>к</w:t>
      </w:r>
      <w:r w:rsidRPr="00534616">
        <w:rPr>
          <w:szCs w:val="28"/>
        </w:rPr>
        <w:t>ції клітин, так і функціонування довготривалих систем формування толерантності водоростей до  аміаку.</w:t>
      </w:r>
    </w:p>
    <w:p w:rsidR="00E2353A" w:rsidRPr="00C3704E" w:rsidRDefault="00E2353A" w:rsidP="00E2353A">
      <w:pPr>
        <w:pStyle w:val="1"/>
        <w:keepNext w:val="0"/>
        <w:widowControl w:val="0"/>
        <w:jc w:val="center"/>
      </w:pPr>
      <w:r>
        <w:br w:type="page"/>
      </w:r>
      <w:bookmarkStart w:id="4" w:name="_Toc57388326"/>
      <w:r w:rsidRPr="00C3704E">
        <w:lastRenderedPageBreak/>
        <w:t>СПИСОК ЛІТЕРАТУРИ</w:t>
      </w:r>
      <w:bookmarkEnd w:id="4"/>
    </w:p>
    <w:p w:rsidR="00E2353A" w:rsidRPr="00C3704E" w:rsidRDefault="00E2353A" w:rsidP="00E2353A">
      <w:pPr>
        <w:pStyle w:val="afffffffa"/>
        <w:widowControl w:val="0"/>
        <w:spacing w:line="240" w:lineRule="auto"/>
      </w:pPr>
    </w:p>
    <w:tbl>
      <w:tblPr>
        <w:tblW w:w="9640" w:type="dxa"/>
        <w:tblInd w:w="-34" w:type="dxa"/>
        <w:tblLayout w:type="fixed"/>
        <w:tblLook w:val="0000" w:firstRow="0" w:lastRow="0" w:firstColumn="0" w:lastColumn="0" w:noHBand="0" w:noVBand="0"/>
      </w:tblPr>
      <w:tblGrid>
        <w:gridCol w:w="1135"/>
        <w:gridCol w:w="8505"/>
      </w:tblGrid>
      <w:tr w:rsidR="00E2353A" w:rsidRPr="00C3704E" w:rsidTr="00E04302">
        <w:tc>
          <w:tcPr>
            <w:tcW w:w="1135" w:type="dxa"/>
            <w:shd w:val="clear" w:color="auto" w:fill="auto"/>
          </w:tcPr>
          <w:bookmarkStart w:id="5" w:name="K_09"/>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w:t>
            </w:r>
            <w:r w:rsidRPr="00C3704E">
              <w:fldChar w:fldCharType="end"/>
            </w:r>
            <w:bookmarkEnd w:id="5"/>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iCs/>
                <w:szCs w:val="28"/>
              </w:rPr>
              <w:t xml:space="preserve">Алдакимова А.Я. </w:t>
            </w:r>
            <w:r w:rsidRPr="00C3704E">
              <w:rPr>
                <w:szCs w:val="28"/>
              </w:rPr>
              <w:t>«</w:t>
            </w:r>
            <w:r>
              <w:rPr>
                <w:szCs w:val="28"/>
              </w:rPr>
              <w:t>Цветение» воды, вызванное синезелё</w:t>
            </w:r>
            <w:r w:rsidRPr="00C3704E">
              <w:rPr>
                <w:szCs w:val="28"/>
              </w:rPr>
              <w:t>ными водорослями, и их роль в биологии Азовского моря /</w:t>
            </w:r>
            <w:r>
              <w:rPr>
                <w:szCs w:val="28"/>
              </w:rPr>
              <w:t>/ Экология и физиология синезелё</w:t>
            </w:r>
            <w:r w:rsidRPr="00C3704E">
              <w:rPr>
                <w:szCs w:val="28"/>
              </w:rPr>
              <w:t xml:space="preserve">ных водорослей. –  М.: Наука, 1965. –  </w:t>
            </w:r>
            <w:r w:rsidRPr="00770893">
              <w:rPr>
                <w:szCs w:val="28"/>
              </w:rPr>
              <w:br/>
            </w:r>
            <w:r>
              <w:rPr>
                <w:szCs w:val="28"/>
              </w:rPr>
              <w:t xml:space="preserve">C.122 – </w:t>
            </w:r>
            <w:r w:rsidRPr="00C3704E">
              <w:rPr>
                <w:szCs w:val="28"/>
              </w:rPr>
              <w:t xml:space="preserve">128. </w:t>
            </w:r>
          </w:p>
        </w:tc>
      </w:tr>
      <w:bookmarkStart w:id="6" w:name="P_1"/>
      <w:bookmarkStart w:id="7" w:name="A_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w:t>
            </w:r>
            <w:r w:rsidRPr="00C3704E">
              <w:fldChar w:fldCharType="end"/>
            </w:r>
            <w:bookmarkEnd w:id="6"/>
            <w:bookmarkEnd w:id="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Андрієнко Т.Л., Попович С.Ю., Головол О.Ф. Озер вода жива. – К.: Урожай, 1990. – 132 с.</w:t>
            </w:r>
          </w:p>
        </w:tc>
      </w:tr>
      <w:bookmarkStart w:id="8" w:name="N_61"/>
      <w:tr w:rsidR="00E2353A" w:rsidRPr="00C3704E" w:rsidTr="00E04302">
        <w:tc>
          <w:tcPr>
            <w:tcW w:w="1135" w:type="dxa"/>
            <w:shd w:val="clear" w:color="auto" w:fill="auto"/>
          </w:tcPr>
          <w:p w:rsidR="00E2353A" w:rsidRPr="00E97A71" w:rsidRDefault="00E2353A" w:rsidP="00E04302">
            <w:pPr>
              <w:pStyle w:val="afffffffa"/>
              <w:widowControl w:val="0"/>
              <w:jc w:val="both"/>
              <w:rPr>
                <w:b/>
                <w:lang w:val="en-US"/>
              </w:rPr>
            </w:pPr>
            <w:r w:rsidRPr="00C3704E">
              <w:fldChar w:fldCharType="begin"/>
            </w:r>
            <w:r w:rsidRPr="00C3704E">
              <w:rPr>
                <w:b/>
              </w:rPr>
              <w:instrText xml:space="preserve"> SEQ Lit \* MERGEFORMAT </w:instrText>
            </w:r>
            <w:r w:rsidRPr="00C3704E">
              <w:fldChar w:fldCharType="separate"/>
            </w:r>
            <w:r>
              <w:rPr>
                <w:b/>
                <w:noProof/>
              </w:rPr>
              <w:t>3</w:t>
            </w:r>
            <w:r w:rsidRPr="00C3704E">
              <w:fldChar w:fldCharType="end"/>
            </w:r>
            <w:bookmarkEnd w:id="8"/>
            <w:r>
              <w:rPr>
                <w:b/>
              </w:rPr>
              <w:t>.</w:t>
            </w:r>
          </w:p>
        </w:tc>
        <w:tc>
          <w:tcPr>
            <w:tcW w:w="8505" w:type="dxa"/>
            <w:shd w:val="clear" w:color="auto" w:fill="auto"/>
          </w:tcPr>
          <w:p w:rsidR="00E2353A" w:rsidRPr="00C3704E" w:rsidRDefault="00E2353A" w:rsidP="00E04302">
            <w:pPr>
              <w:pStyle w:val="afffffffa"/>
              <w:widowControl w:val="0"/>
              <w:jc w:val="both"/>
              <w:rPr>
                <w:b/>
                <w:bCs/>
              </w:rPr>
            </w:pPr>
            <w:r w:rsidRPr="00C3704E">
              <w:rPr>
                <w:b/>
                <w:bCs/>
              </w:rPr>
              <w:t xml:space="preserve">Баров І. “Сюрпризи” озера // Вільне життя. – 1977. – № 25. –   С.3. </w:t>
            </w:r>
          </w:p>
        </w:tc>
      </w:tr>
      <w:bookmarkStart w:id="9" w:name="ST_1"/>
      <w:bookmarkStart w:id="10" w:name="A_2"/>
      <w:bookmarkStart w:id="11" w:name="P_3"/>
      <w:tr w:rsidR="00E2353A" w:rsidRPr="00C3704E" w:rsidTr="00E04302">
        <w:tc>
          <w:tcPr>
            <w:tcW w:w="1135" w:type="dxa"/>
            <w:shd w:val="clear" w:color="auto" w:fill="auto"/>
          </w:tcPr>
          <w:p w:rsidR="00E2353A" w:rsidRPr="00E97A71" w:rsidRDefault="00E2353A" w:rsidP="00E04302">
            <w:pPr>
              <w:widowControl w:val="0"/>
              <w:autoSpaceDE w:val="0"/>
              <w:autoSpaceDN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w:t>
            </w:r>
            <w:r w:rsidRPr="00C3704E">
              <w:fldChar w:fldCharType="end"/>
            </w:r>
            <w:bookmarkEnd w:id="9"/>
            <w:bookmarkEnd w:id="10"/>
            <w:bookmarkEnd w:id="11"/>
            <w:r>
              <w:rPr>
                <w:kern w:val="2"/>
                <w:szCs w:val="28"/>
              </w:rPr>
              <w:t>.</w:t>
            </w:r>
          </w:p>
        </w:tc>
        <w:tc>
          <w:tcPr>
            <w:tcW w:w="8505" w:type="dxa"/>
            <w:shd w:val="clear" w:color="auto" w:fill="auto"/>
          </w:tcPr>
          <w:p w:rsidR="00E2353A" w:rsidRPr="00C3704E" w:rsidRDefault="00E2353A" w:rsidP="00E04302">
            <w:pPr>
              <w:widowControl w:val="0"/>
              <w:autoSpaceDE w:val="0"/>
              <w:autoSpaceDN w:val="0"/>
              <w:jc w:val="both"/>
              <w:rPr>
                <w:szCs w:val="28"/>
              </w:rPr>
            </w:pPr>
            <w:r w:rsidRPr="00C3704E">
              <w:rPr>
                <w:szCs w:val="28"/>
              </w:rPr>
              <w:t>Белоконь В.Н., На</w:t>
            </w:r>
            <w:r>
              <w:rPr>
                <w:szCs w:val="28"/>
              </w:rPr>
              <w:t>хшина Е.П. Формы нахождения тяжё</w:t>
            </w:r>
            <w:r w:rsidRPr="00C3704E">
              <w:rPr>
                <w:szCs w:val="28"/>
              </w:rPr>
              <w:t>лых металлов в донных отложениях водохранилищ Днепра // Гидробиол. журн. –  1990</w:t>
            </w:r>
            <w:r>
              <w:rPr>
                <w:szCs w:val="28"/>
              </w:rPr>
              <w:t>.</w:t>
            </w:r>
            <w:r w:rsidRPr="00C3704E">
              <w:rPr>
                <w:szCs w:val="28"/>
              </w:rPr>
              <w:t xml:space="preserve"> – Т. 26, № 2. – С.83</w:t>
            </w:r>
            <w:r>
              <w:rPr>
                <w:szCs w:val="28"/>
              </w:rPr>
              <w:t>-</w:t>
            </w:r>
            <w:r w:rsidRPr="00C3704E">
              <w:rPr>
                <w:szCs w:val="28"/>
              </w:rPr>
              <w:t xml:space="preserve">89. </w:t>
            </w:r>
          </w:p>
        </w:tc>
      </w:tr>
      <w:bookmarkStart w:id="12" w:name="P_4"/>
      <w:tr w:rsidR="00E2353A" w:rsidRPr="00C3704E" w:rsidTr="00E04302">
        <w:tc>
          <w:tcPr>
            <w:tcW w:w="1135" w:type="dxa"/>
            <w:shd w:val="clear" w:color="auto" w:fill="auto"/>
          </w:tcPr>
          <w:p w:rsidR="00E2353A" w:rsidRPr="00217568"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5</w:t>
            </w:r>
            <w:r w:rsidRPr="00C3704E">
              <w:fldChar w:fldCharType="end"/>
            </w:r>
            <w:bookmarkEnd w:id="12"/>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Белоконь В.Н., Нахшина Е.П. Формы нахождения тяжёлых металлов в донных отложениях водохранилищ Днепра. III. Кобальт, медь, цинк // Гидробиол. журн. – 1993. – Т. 29, № 1. –  С.99</w:t>
            </w:r>
            <w:r>
              <w:rPr>
                <w:szCs w:val="28"/>
                <w:lang w:val="en-US"/>
              </w:rPr>
              <w:t xml:space="preserve"> – </w:t>
            </w:r>
            <w:r w:rsidRPr="00C3704E">
              <w:rPr>
                <w:szCs w:val="28"/>
              </w:rPr>
              <w:t xml:space="preserve">105. </w:t>
            </w:r>
          </w:p>
        </w:tc>
      </w:tr>
      <w:bookmarkStart w:id="13" w:name="P_6"/>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w:t>
            </w:r>
            <w:r w:rsidRPr="00C3704E">
              <w:fldChar w:fldCharType="end"/>
            </w:r>
            <w:bookmarkEnd w:id="13"/>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Бенжицкий А.Г. Витамин В</w:t>
            </w:r>
            <w:r w:rsidRPr="00C3704E">
              <w:rPr>
                <w:szCs w:val="28"/>
                <w:vertAlign w:val="subscript"/>
              </w:rPr>
              <w:t>12</w:t>
            </w:r>
            <w:r w:rsidRPr="00C3704E">
              <w:rPr>
                <w:szCs w:val="28"/>
              </w:rPr>
              <w:t xml:space="preserve"> в воде и организмах Чёрн</w:t>
            </w:r>
            <w:r>
              <w:rPr>
                <w:szCs w:val="28"/>
              </w:rPr>
              <w:t>ого моря: Автореф. дис.. канд. б</w:t>
            </w:r>
            <w:r w:rsidRPr="00C3704E">
              <w:rPr>
                <w:szCs w:val="28"/>
              </w:rPr>
              <w:t>иоло</w:t>
            </w:r>
            <w:r>
              <w:rPr>
                <w:szCs w:val="28"/>
              </w:rPr>
              <w:t>г</w:t>
            </w:r>
            <w:r w:rsidRPr="00C3704E">
              <w:rPr>
                <w:szCs w:val="28"/>
              </w:rPr>
              <w:t xml:space="preserve">. наук – </w:t>
            </w:r>
            <w:r>
              <w:rPr>
                <w:szCs w:val="28"/>
              </w:rPr>
              <w:t>Одеса</w:t>
            </w:r>
            <w:r w:rsidRPr="00C3704E">
              <w:rPr>
                <w:szCs w:val="28"/>
              </w:rPr>
              <w:t xml:space="preserve">, 1970. –  22 с. </w:t>
            </w:r>
          </w:p>
        </w:tc>
      </w:tr>
      <w:bookmarkStart w:id="14" w:name="P_7"/>
      <w:tr w:rsidR="00E2353A" w:rsidRPr="00C3704E" w:rsidTr="00E04302">
        <w:tc>
          <w:tcPr>
            <w:tcW w:w="1135" w:type="dxa"/>
            <w:shd w:val="clear" w:color="auto" w:fill="auto"/>
          </w:tcPr>
          <w:p w:rsidR="00E2353A" w:rsidRPr="000E46A8"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7</w:t>
            </w:r>
            <w:r w:rsidRPr="00C3704E">
              <w:fldChar w:fldCharType="end"/>
            </w:r>
            <w:bookmarkEnd w:id="14"/>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Бенжицкий А.Г. Витамин В</w:t>
            </w:r>
            <w:r w:rsidRPr="00C3704E">
              <w:rPr>
                <w:szCs w:val="28"/>
                <w:vertAlign w:val="subscript"/>
              </w:rPr>
              <w:t xml:space="preserve">12 </w:t>
            </w:r>
            <w:r w:rsidRPr="00C3704E">
              <w:rPr>
                <w:szCs w:val="28"/>
              </w:rPr>
              <w:t>в трофической цепи планктон – рыбы. // Вопросы рыбохозяйственного освоения и санитарно – биологического режима водойомов Украины. – К.: Наук. думка, 1970. – Ч.I. С.105</w:t>
            </w:r>
            <w:r w:rsidRPr="00C335DB">
              <w:rPr>
                <w:szCs w:val="28"/>
              </w:rPr>
              <w:t>-</w:t>
            </w:r>
            <w:r w:rsidRPr="00C3704E">
              <w:rPr>
                <w:szCs w:val="28"/>
              </w:rPr>
              <w:t xml:space="preserve">109. </w:t>
            </w:r>
          </w:p>
        </w:tc>
      </w:tr>
      <w:bookmarkStart w:id="15" w:name="P_5"/>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8</w:t>
            </w:r>
            <w:r w:rsidRPr="00C3704E">
              <w:fldChar w:fldCharType="end"/>
            </w:r>
            <w:bookmarkEnd w:id="15"/>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Бенжицкий А.Г. О роли морских организмов в миграции витамина В</w:t>
            </w:r>
            <w:r w:rsidRPr="00C3704E">
              <w:rPr>
                <w:szCs w:val="28"/>
                <w:vertAlign w:val="subscript"/>
              </w:rPr>
              <w:t>12</w:t>
            </w:r>
            <w:r w:rsidRPr="00C3704E">
              <w:rPr>
                <w:szCs w:val="28"/>
              </w:rPr>
              <w:t xml:space="preserve"> // Вопросы морской биологии: Тезисы II Всесоюзного </w:t>
            </w:r>
            <w:r w:rsidRPr="00C3704E">
              <w:rPr>
                <w:szCs w:val="28"/>
              </w:rPr>
              <w:lastRenderedPageBreak/>
              <w:t>симпозиума молодых учёных / АН УРСР Институт биологии южных морей им. А.О.Ковалевского. – Севастополь. –1969. – С.16</w:t>
            </w:r>
            <w:r>
              <w:rPr>
                <w:szCs w:val="28"/>
                <w:lang w:val="en-US"/>
              </w:rPr>
              <w:t>-</w:t>
            </w:r>
            <w:r w:rsidRPr="00C3704E">
              <w:rPr>
                <w:szCs w:val="28"/>
              </w:rPr>
              <w:t xml:space="preserve">18. </w:t>
            </w:r>
          </w:p>
        </w:tc>
      </w:tr>
      <w:bookmarkStart w:id="16" w:name="H_1"/>
      <w:tr w:rsidR="00E2353A" w:rsidRPr="00C3704E" w:rsidTr="00E04302">
        <w:tc>
          <w:tcPr>
            <w:tcW w:w="1135" w:type="dxa"/>
            <w:shd w:val="clear" w:color="auto" w:fill="auto"/>
          </w:tcPr>
          <w:p w:rsidR="00E2353A" w:rsidRPr="001C2DCD" w:rsidRDefault="00E2353A" w:rsidP="00E04302">
            <w:pPr>
              <w:pStyle w:val="Normal0"/>
              <w:spacing w:line="360" w:lineRule="auto"/>
              <w:jc w:val="both"/>
              <w:rPr>
                <w:kern w:val="2"/>
                <w:sz w:val="28"/>
                <w:szCs w:val="28"/>
                <w:lang w:val="ru-MD"/>
              </w:rPr>
            </w:pPr>
            <w:r w:rsidRPr="00C3704E">
              <w:rPr>
                <w:lang w:val="uk-UA"/>
              </w:rPr>
              <w:lastRenderedPageBreak/>
              <w:fldChar w:fldCharType="begin"/>
            </w:r>
            <w:r w:rsidRPr="00C3704E">
              <w:rPr>
                <w:kern w:val="2"/>
                <w:sz w:val="28"/>
                <w:szCs w:val="28"/>
                <w:lang w:val="uk-UA"/>
              </w:rPr>
              <w:instrText xml:space="preserve"> SEQ Lit \* MERGEFORMAT </w:instrText>
            </w:r>
            <w:r w:rsidRPr="00C3704E">
              <w:rPr>
                <w:lang w:val="uk-UA"/>
              </w:rPr>
              <w:fldChar w:fldCharType="separate"/>
            </w:r>
            <w:r>
              <w:rPr>
                <w:noProof/>
                <w:kern w:val="2"/>
                <w:sz w:val="28"/>
                <w:szCs w:val="28"/>
                <w:lang w:val="uk-UA"/>
              </w:rPr>
              <w:t>9</w:t>
            </w:r>
            <w:r w:rsidRPr="00C3704E">
              <w:rPr>
                <w:lang w:val="uk-UA"/>
              </w:rPr>
              <w:fldChar w:fldCharType="end"/>
            </w:r>
            <w:bookmarkEnd w:id="16"/>
            <w:r>
              <w:rPr>
                <w:kern w:val="2"/>
                <w:sz w:val="28"/>
                <w:szCs w:val="28"/>
                <w:lang w:val="uk-UA"/>
              </w:rPr>
              <w:t>.</w:t>
            </w:r>
          </w:p>
        </w:tc>
        <w:tc>
          <w:tcPr>
            <w:tcW w:w="8505" w:type="dxa"/>
            <w:shd w:val="clear" w:color="auto" w:fill="auto"/>
          </w:tcPr>
          <w:p w:rsidR="00E2353A" w:rsidRPr="00C3704E" w:rsidRDefault="00E2353A" w:rsidP="00E04302">
            <w:pPr>
              <w:pStyle w:val="Normal0"/>
              <w:spacing w:line="360" w:lineRule="auto"/>
              <w:jc w:val="both"/>
              <w:rPr>
                <w:sz w:val="28"/>
                <w:szCs w:val="28"/>
                <w:lang w:val="uk-UA"/>
              </w:rPr>
            </w:pPr>
            <w:r w:rsidRPr="001C2DCD">
              <w:rPr>
                <w:sz w:val="28"/>
                <w:szCs w:val="28"/>
                <w:lang w:val="ru-MD"/>
              </w:rPr>
              <w:t>Брагинский</w:t>
            </w:r>
            <w:r w:rsidRPr="00C3704E">
              <w:rPr>
                <w:sz w:val="28"/>
                <w:szCs w:val="28"/>
                <w:lang w:val="uk-UA"/>
              </w:rPr>
              <w:t xml:space="preserve"> Л.П. Основные принципы организации и пров</w:t>
            </w:r>
            <w:r>
              <w:rPr>
                <w:sz w:val="28"/>
                <w:szCs w:val="28"/>
                <w:lang w:val="uk-UA"/>
              </w:rPr>
              <w:t>едения токсикологических экспери</w:t>
            </w:r>
            <w:r w:rsidRPr="00C3704E">
              <w:rPr>
                <w:sz w:val="28"/>
                <w:szCs w:val="28"/>
                <w:lang w:val="uk-UA"/>
              </w:rPr>
              <w:t>ментов на прудах // Методики биологических исследований по водной токсикологии. – М.: Наука, 1971. – С. 237</w:t>
            </w:r>
            <w:r w:rsidRPr="00C335DB">
              <w:rPr>
                <w:sz w:val="28"/>
                <w:szCs w:val="28"/>
              </w:rPr>
              <w:t>-</w:t>
            </w:r>
            <w:r w:rsidRPr="00C3704E">
              <w:rPr>
                <w:sz w:val="28"/>
                <w:szCs w:val="28"/>
                <w:lang w:val="uk-UA"/>
              </w:rPr>
              <w:t>249 .</w:t>
            </w:r>
          </w:p>
        </w:tc>
      </w:tr>
      <w:bookmarkStart w:id="17" w:name="N_23"/>
      <w:tr w:rsidR="00E2353A" w:rsidRPr="00C3704E" w:rsidTr="00E04302">
        <w:tc>
          <w:tcPr>
            <w:tcW w:w="1135" w:type="dxa"/>
            <w:shd w:val="clear" w:color="auto" w:fill="auto"/>
          </w:tcPr>
          <w:p w:rsidR="00E2353A" w:rsidRPr="00E97A71" w:rsidRDefault="00E2353A" w:rsidP="00E04302">
            <w:pPr>
              <w:widowControl w:val="0"/>
              <w:shd w:val="clear" w:color="auto" w:fill="FFFFFF"/>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10</w:t>
            </w:r>
            <w:r w:rsidRPr="00C3704E">
              <w:fldChar w:fldCharType="end"/>
            </w:r>
            <w:bookmarkEnd w:id="17"/>
            <w:r>
              <w:rPr>
                <w:kern w:val="2"/>
                <w:szCs w:val="28"/>
              </w:rPr>
              <w:t>.</w:t>
            </w:r>
          </w:p>
        </w:tc>
        <w:tc>
          <w:tcPr>
            <w:tcW w:w="8505" w:type="dxa"/>
            <w:shd w:val="clear" w:color="auto" w:fill="auto"/>
          </w:tcPr>
          <w:p w:rsidR="00E2353A" w:rsidRPr="00C3704E" w:rsidRDefault="00E2353A" w:rsidP="00E04302">
            <w:pPr>
              <w:widowControl w:val="0"/>
              <w:shd w:val="clear" w:color="auto" w:fill="FFFFFF"/>
              <w:jc w:val="both"/>
              <w:rPr>
                <w:spacing w:val="-5"/>
                <w:szCs w:val="28"/>
              </w:rPr>
            </w:pPr>
            <w:r w:rsidRPr="00C3704E">
              <w:rPr>
                <w:szCs w:val="28"/>
              </w:rPr>
              <w:t xml:space="preserve">Бреховских В.Ф., Волкова З.В., Кирпичникова Н.В., Кочерян А.Г., </w:t>
            </w:r>
            <w:r>
              <w:rPr>
                <w:szCs w:val="28"/>
              </w:rPr>
              <w:t>Фё</w:t>
            </w:r>
            <w:r w:rsidRPr="00C3704E">
              <w:rPr>
                <w:szCs w:val="28"/>
              </w:rPr>
              <w:t xml:space="preserve">дорова </w:t>
            </w:r>
            <w:r>
              <w:rPr>
                <w:szCs w:val="28"/>
              </w:rPr>
              <w:t>Л.П. Особенности накопления тяжёлых мет</w:t>
            </w:r>
            <w:r w:rsidRPr="00C3704E">
              <w:rPr>
                <w:szCs w:val="28"/>
              </w:rPr>
              <w:t>ал</w:t>
            </w:r>
            <w:r>
              <w:rPr>
                <w:szCs w:val="28"/>
              </w:rPr>
              <w:t>л</w:t>
            </w:r>
            <w:r w:rsidRPr="00C3704E">
              <w:rPr>
                <w:szCs w:val="28"/>
              </w:rPr>
              <w:t>ов в донных отложения</w:t>
            </w:r>
            <w:r>
              <w:rPr>
                <w:szCs w:val="28"/>
              </w:rPr>
              <w:t>х</w:t>
            </w:r>
            <w:r w:rsidRPr="00C3704E">
              <w:rPr>
                <w:szCs w:val="28"/>
              </w:rPr>
              <w:t xml:space="preserve"> и высшей водной растительности заливов Иваньковского водохранилища</w:t>
            </w:r>
            <w:r>
              <w:rPr>
                <w:szCs w:val="28"/>
              </w:rPr>
              <w:t xml:space="preserve"> </w:t>
            </w:r>
            <w:r w:rsidRPr="00C3704E">
              <w:rPr>
                <w:szCs w:val="28"/>
              </w:rPr>
              <w:t xml:space="preserve"> // </w:t>
            </w:r>
            <w:r>
              <w:rPr>
                <w:szCs w:val="28"/>
              </w:rPr>
              <w:t xml:space="preserve"> </w:t>
            </w:r>
            <w:r w:rsidRPr="00C3704E">
              <w:rPr>
                <w:spacing w:val="-4"/>
                <w:szCs w:val="28"/>
              </w:rPr>
              <w:t xml:space="preserve">Вод. ресурсы. </w:t>
            </w:r>
            <w:r>
              <w:rPr>
                <w:spacing w:val="-4"/>
                <w:szCs w:val="28"/>
              </w:rPr>
              <w:t>–  2001. – Т. 28,         № 4  –  С. 441</w:t>
            </w:r>
            <w:r w:rsidRPr="001C2DCD">
              <w:rPr>
                <w:spacing w:val="-4"/>
                <w:szCs w:val="28"/>
              </w:rPr>
              <w:t>-</w:t>
            </w:r>
            <w:r w:rsidRPr="00C3704E">
              <w:rPr>
                <w:spacing w:val="-4"/>
                <w:szCs w:val="28"/>
              </w:rPr>
              <w:t>447.</w:t>
            </w:r>
            <w:r w:rsidRPr="00C3704E">
              <w:rPr>
                <w:szCs w:val="28"/>
              </w:rPr>
              <w:t xml:space="preserve"> </w:t>
            </w:r>
          </w:p>
        </w:tc>
      </w:tr>
      <w:bookmarkStart w:id="18" w:name="N_14"/>
      <w:tr w:rsidR="00E2353A" w:rsidRPr="00C3704E" w:rsidTr="00E04302">
        <w:tc>
          <w:tcPr>
            <w:tcW w:w="1135" w:type="dxa"/>
            <w:shd w:val="clear" w:color="auto" w:fill="auto"/>
          </w:tcPr>
          <w:p w:rsidR="00E2353A" w:rsidRPr="001C2DCD"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w:t>
            </w:r>
            <w:r w:rsidRPr="00C3704E">
              <w:fldChar w:fldCharType="end"/>
            </w:r>
            <w:bookmarkEnd w:id="18"/>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pacing w:val="-1"/>
                <w:szCs w:val="28"/>
              </w:rPr>
              <w:t>Брукс Р</w:t>
            </w:r>
            <w:r>
              <w:rPr>
                <w:spacing w:val="-1"/>
                <w:szCs w:val="28"/>
              </w:rPr>
              <w:t>.</w:t>
            </w:r>
            <w:r w:rsidRPr="00C3704E">
              <w:rPr>
                <w:spacing w:val="-1"/>
                <w:szCs w:val="28"/>
              </w:rPr>
              <w:t xml:space="preserve"> Р. Химия окружающей среды. </w:t>
            </w:r>
            <w:r>
              <w:rPr>
                <w:spacing w:val="-1"/>
                <w:szCs w:val="28"/>
              </w:rPr>
              <w:t>–</w:t>
            </w:r>
            <w:r w:rsidRPr="00C3704E">
              <w:rPr>
                <w:spacing w:val="-1"/>
                <w:szCs w:val="28"/>
              </w:rPr>
              <w:t xml:space="preserve"> М.: Хи</w:t>
            </w:r>
            <w:r w:rsidRPr="00C3704E">
              <w:rPr>
                <w:spacing w:val="-1"/>
                <w:szCs w:val="28"/>
              </w:rPr>
              <w:softHyphen/>
            </w:r>
            <w:r w:rsidRPr="00C3704E">
              <w:rPr>
                <w:spacing w:val="-5"/>
                <w:szCs w:val="28"/>
              </w:rPr>
              <w:t>мия, 1982. – 371 с.</w:t>
            </w:r>
          </w:p>
        </w:tc>
      </w:tr>
      <w:bookmarkStart w:id="19" w:name="Z_203"/>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02"/>
              </w:tabs>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12</w:t>
            </w:r>
            <w:r w:rsidRPr="00C3704E">
              <w:fldChar w:fldCharType="end"/>
            </w:r>
            <w:bookmarkEnd w:id="19"/>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02"/>
              </w:tabs>
              <w:jc w:val="both"/>
              <w:rPr>
                <w:szCs w:val="28"/>
              </w:rPr>
            </w:pPr>
            <w:r>
              <w:rPr>
                <w:szCs w:val="28"/>
              </w:rPr>
              <w:t>Брукс Р.</w:t>
            </w:r>
            <w:r w:rsidRPr="00C3704E">
              <w:rPr>
                <w:szCs w:val="28"/>
              </w:rPr>
              <w:t xml:space="preserve">Р. Загрязнение микроэлементами // Химия окружающей среды </w:t>
            </w:r>
            <w:r>
              <w:rPr>
                <w:szCs w:val="28"/>
              </w:rPr>
              <w:t xml:space="preserve">/ Под ред. Дж. О. М. Бокриса. – </w:t>
            </w:r>
            <w:r w:rsidRPr="00C3704E">
              <w:rPr>
                <w:szCs w:val="28"/>
              </w:rPr>
              <w:t xml:space="preserve">М.: Химия, 1982. – </w:t>
            </w:r>
            <w:r w:rsidRPr="00770893">
              <w:rPr>
                <w:szCs w:val="28"/>
              </w:rPr>
              <w:br/>
            </w:r>
            <w:r>
              <w:rPr>
                <w:szCs w:val="28"/>
              </w:rPr>
              <w:t>С. 371</w:t>
            </w:r>
            <w:r w:rsidRPr="00853943">
              <w:rPr>
                <w:szCs w:val="28"/>
              </w:rPr>
              <w:t>-</w:t>
            </w:r>
            <w:r w:rsidRPr="00C3704E">
              <w:rPr>
                <w:szCs w:val="28"/>
              </w:rPr>
              <w:t>413.</w:t>
            </w:r>
          </w:p>
        </w:tc>
      </w:tr>
      <w:bookmarkStart w:id="20" w:name="P_10"/>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13</w:t>
            </w:r>
            <w:r w:rsidRPr="00C3704E">
              <w:fldChar w:fldCharType="end"/>
            </w:r>
            <w:bookmarkEnd w:id="20"/>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Бумбу Я.В. Динамика содержания микроэлементов (I, Co, Zn, Сu, Mn) в воде Кучурганского лимана // Водоросли водоёмов Молдавии. – Кишинёв.: Штии</w:t>
            </w:r>
            <w:r>
              <w:rPr>
                <w:szCs w:val="28"/>
              </w:rPr>
              <w:t>нца, 1973. –  С.88</w:t>
            </w:r>
            <w:r w:rsidRPr="00C335DB">
              <w:rPr>
                <w:szCs w:val="28"/>
              </w:rPr>
              <w:t>-</w:t>
            </w:r>
            <w:r w:rsidRPr="00C3704E">
              <w:rPr>
                <w:szCs w:val="28"/>
              </w:rPr>
              <w:t xml:space="preserve">99. </w:t>
            </w:r>
          </w:p>
        </w:tc>
      </w:tr>
      <w:bookmarkStart w:id="21" w:name="P_11"/>
      <w:bookmarkStart w:id="22" w:name="N_5"/>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14</w:t>
            </w:r>
            <w:r w:rsidRPr="00C3704E">
              <w:fldChar w:fldCharType="end"/>
            </w:r>
            <w:bookmarkEnd w:id="21"/>
            <w:bookmarkEnd w:id="22"/>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Бумбу Я.В. Микроэлементы в жизни фитопланктона. – Кишинёв.: Штии</w:t>
            </w:r>
            <w:r>
              <w:rPr>
                <w:szCs w:val="28"/>
              </w:rPr>
              <w:t>нца, 1976. –  С.1</w:t>
            </w:r>
            <w:r w:rsidRPr="00C335DB">
              <w:rPr>
                <w:szCs w:val="28"/>
              </w:rPr>
              <w:t>-</w:t>
            </w:r>
            <w:r w:rsidRPr="00C3704E">
              <w:rPr>
                <w:szCs w:val="28"/>
              </w:rPr>
              <w:t xml:space="preserve">115. </w:t>
            </w:r>
          </w:p>
        </w:tc>
      </w:tr>
      <w:bookmarkStart w:id="23" w:name="N_25"/>
      <w:tr w:rsidR="00E2353A" w:rsidRPr="00C3704E" w:rsidTr="00E04302">
        <w:tc>
          <w:tcPr>
            <w:tcW w:w="1135" w:type="dxa"/>
            <w:shd w:val="clear" w:color="auto" w:fill="auto"/>
          </w:tcPr>
          <w:p w:rsidR="00E2353A" w:rsidRPr="00E97A71" w:rsidRDefault="00E2353A" w:rsidP="00E04302">
            <w:pPr>
              <w:widowControl w:val="0"/>
              <w:shd w:val="clear" w:color="auto" w:fill="FFFFFF"/>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15</w:t>
            </w:r>
            <w:r w:rsidRPr="00C3704E">
              <w:fldChar w:fldCharType="end"/>
            </w:r>
            <w:bookmarkEnd w:id="23"/>
            <w:r>
              <w:rPr>
                <w:kern w:val="2"/>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sidRPr="00C3704E">
              <w:rPr>
                <w:szCs w:val="28"/>
              </w:rPr>
              <w:t xml:space="preserve">Бурдин К.С. Основы биологического мониторинга. –  М.: Изд-во МГУ, 1985. – 237 с. </w:t>
            </w:r>
          </w:p>
        </w:tc>
      </w:tr>
      <w:bookmarkStart w:id="24" w:name="N_59"/>
      <w:tr w:rsidR="00E2353A" w:rsidRPr="00C3704E" w:rsidTr="00E04302">
        <w:tc>
          <w:tcPr>
            <w:tcW w:w="1135" w:type="dxa"/>
            <w:shd w:val="clear" w:color="auto" w:fill="auto"/>
          </w:tcPr>
          <w:p w:rsidR="00E2353A" w:rsidRPr="00E97A71" w:rsidRDefault="00E2353A" w:rsidP="00E04302">
            <w:pPr>
              <w:pStyle w:val="afffffffa"/>
              <w:widowControl w:val="0"/>
              <w:jc w:val="both"/>
              <w:rPr>
                <w:b/>
                <w:lang w:val="en-US"/>
              </w:rPr>
            </w:pPr>
            <w:r w:rsidRPr="00C3704E">
              <w:fldChar w:fldCharType="begin"/>
            </w:r>
            <w:r w:rsidRPr="00C3704E">
              <w:rPr>
                <w:b/>
              </w:rPr>
              <w:instrText xml:space="preserve"> SEQ Lit \* MERGEFORMAT </w:instrText>
            </w:r>
            <w:r w:rsidRPr="00C3704E">
              <w:fldChar w:fldCharType="separate"/>
            </w:r>
            <w:r>
              <w:rPr>
                <w:b/>
                <w:noProof/>
              </w:rPr>
              <w:t>16</w:t>
            </w:r>
            <w:r w:rsidRPr="00C3704E">
              <w:fldChar w:fldCharType="end"/>
            </w:r>
            <w:bookmarkEnd w:id="24"/>
            <w:r>
              <w:rPr>
                <w:b/>
              </w:rPr>
              <w:t>.</w:t>
            </w:r>
          </w:p>
        </w:tc>
        <w:tc>
          <w:tcPr>
            <w:tcW w:w="8505" w:type="dxa"/>
            <w:shd w:val="clear" w:color="auto" w:fill="auto"/>
          </w:tcPr>
          <w:p w:rsidR="00E2353A" w:rsidRPr="00C3704E" w:rsidRDefault="00E2353A" w:rsidP="00E04302">
            <w:pPr>
              <w:pStyle w:val="afffffffa"/>
              <w:widowControl w:val="0"/>
              <w:jc w:val="both"/>
              <w:rPr>
                <w:b/>
                <w:bCs/>
              </w:rPr>
            </w:pPr>
            <w:r w:rsidRPr="00C3704E">
              <w:rPr>
                <w:b/>
                <w:bCs/>
              </w:rPr>
              <w:t xml:space="preserve">Бурма В. Голуба хвиля Тернопільського ставу // Вільне життя.– 1999. – № 14. – С.2. </w:t>
            </w:r>
          </w:p>
        </w:tc>
      </w:tr>
      <w:bookmarkStart w:id="25" w:name="N_15"/>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17</w:t>
            </w:r>
            <w:r w:rsidRPr="00C3704E">
              <w:fldChar w:fldCharType="end"/>
            </w:r>
            <w:bookmarkEnd w:id="25"/>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Варварина Г.В., Кочарян А.Г., Лапин И.А. Донные отложения и вторичное загрязнение водойомов // </w:t>
            </w:r>
            <w:r w:rsidRPr="00C3704E">
              <w:rPr>
                <w:spacing w:val="-4"/>
                <w:szCs w:val="28"/>
              </w:rPr>
              <w:t xml:space="preserve">Вод. ресурсы. –  1988. –  № 4.- </w:t>
            </w:r>
            <w:r w:rsidRPr="005126D3">
              <w:rPr>
                <w:spacing w:val="-4"/>
                <w:szCs w:val="28"/>
              </w:rPr>
              <w:br/>
            </w:r>
            <w:r w:rsidRPr="00C3704E">
              <w:rPr>
                <w:spacing w:val="-4"/>
                <w:szCs w:val="28"/>
              </w:rPr>
              <w:t>С. 96</w:t>
            </w:r>
            <w:r>
              <w:rPr>
                <w:spacing w:val="-4"/>
                <w:szCs w:val="28"/>
              </w:rPr>
              <w:t xml:space="preserve"> </w:t>
            </w:r>
            <w:r>
              <w:rPr>
                <w:spacing w:val="-4"/>
                <w:szCs w:val="28"/>
                <w:lang w:val="en-US"/>
              </w:rPr>
              <w:t>-</w:t>
            </w:r>
            <w:r w:rsidRPr="00D93BFC">
              <w:rPr>
                <w:spacing w:val="-4"/>
                <w:szCs w:val="28"/>
              </w:rPr>
              <w:t>99</w:t>
            </w:r>
            <w:r>
              <w:rPr>
                <w:spacing w:val="-4"/>
                <w:szCs w:val="28"/>
              </w:rPr>
              <w:t>.</w:t>
            </w:r>
            <w:r w:rsidRPr="00C3704E">
              <w:rPr>
                <w:szCs w:val="28"/>
              </w:rPr>
              <w:t xml:space="preserve"> </w:t>
            </w:r>
          </w:p>
        </w:tc>
      </w:tr>
      <w:bookmarkStart w:id="26" w:name="N_60"/>
      <w:tr w:rsidR="00E2353A" w:rsidRPr="00C3704E" w:rsidTr="00E04302">
        <w:tc>
          <w:tcPr>
            <w:tcW w:w="1135" w:type="dxa"/>
            <w:shd w:val="clear" w:color="auto" w:fill="auto"/>
          </w:tcPr>
          <w:p w:rsidR="00E2353A" w:rsidRPr="00D93BFC" w:rsidRDefault="00E2353A" w:rsidP="00E04302">
            <w:pPr>
              <w:pStyle w:val="afffffffa"/>
              <w:widowControl w:val="0"/>
              <w:jc w:val="both"/>
              <w:rPr>
                <w:b/>
              </w:rPr>
            </w:pPr>
            <w:r w:rsidRPr="00C3704E">
              <w:fldChar w:fldCharType="begin"/>
            </w:r>
            <w:r w:rsidRPr="00C3704E">
              <w:rPr>
                <w:b/>
              </w:rPr>
              <w:instrText xml:space="preserve"> SEQ Lit \* MERGEFORMAT </w:instrText>
            </w:r>
            <w:r w:rsidRPr="00C3704E">
              <w:fldChar w:fldCharType="separate"/>
            </w:r>
            <w:r>
              <w:rPr>
                <w:b/>
                <w:noProof/>
              </w:rPr>
              <w:t>18</w:t>
            </w:r>
            <w:r w:rsidRPr="00C3704E">
              <w:fldChar w:fldCharType="end"/>
            </w:r>
            <w:bookmarkEnd w:id="26"/>
            <w:r>
              <w:rPr>
                <w:b/>
              </w:rPr>
              <w:t>.</w:t>
            </w:r>
          </w:p>
        </w:tc>
        <w:tc>
          <w:tcPr>
            <w:tcW w:w="8505" w:type="dxa"/>
            <w:shd w:val="clear" w:color="auto" w:fill="auto"/>
          </w:tcPr>
          <w:p w:rsidR="00E2353A" w:rsidRPr="00C3704E" w:rsidRDefault="00E2353A" w:rsidP="00E04302">
            <w:pPr>
              <w:pStyle w:val="afffffffa"/>
              <w:widowControl w:val="0"/>
              <w:jc w:val="both"/>
              <w:rPr>
                <w:b/>
                <w:bCs/>
              </w:rPr>
            </w:pPr>
            <w:r w:rsidRPr="00C3704E">
              <w:rPr>
                <w:b/>
                <w:bCs/>
              </w:rPr>
              <w:t>Васильчук О. Тернопільський став має вікову історію // Ровесник. – 1999. – № 12. – С.3.</w:t>
            </w:r>
          </w:p>
        </w:tc>
      </w:tr>
      <w:bookmarkStart w:id="27" w:name="P_12"/>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19</w:t>
            </w:r>
            <w:r w:rsidRPr="00C3704E">
              <w:fldChar w:fldCharType="end"/>
            </w:r>
            <w:bookmarkEnd w:id="27"/>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Величко І.М. Живі охоронці водойм. – К.: Наукова думка, 1997. – </w:t>
            </w:r>
            <w:r w:rsidRPr="00E97A71">
              <w:rPr>
                <w:szCs w:val="28"/>
              </w:rPr>
              <w:br/>
            </w:r>
            <w:r w:rsidRPr="00C3704E">
              <w:rPr>
                <w:szCs w:val="28"/>
              </w:rPr>
              <w:t>21</w:t>
            </w:r>
            <w:r w:rsidRPr="00E97A71">
              <w:rPr>
                <w:szCs w:val="28"/>
              </w:rPr>
              <w:t xml:space="preserve"> </w:t>
            </w:r>
            <w:r w:rsidRPr="00C3704E">
              <w:rPr>
                <w:szCs w:val="28"/>
              </w:rPr>
              <w:t xml:space="preserve">с. </w:t>
            </w:r>
          </w:p>
        </w:tc>
      </w:tr>
      <w:bookmarkStart w:id="28" w:name="N_16"/>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lastRenderedPageBreak/>
              <w:fldChar w:fldCharType="begin"/>
            </w:r>
            <w:r w:rsidRPr="00C3704E">
              <w:rPr>
                <w:kern w:val="2"/>
                <w:szCs w:val="28"/>
              </w:rPr>
              <w:instrText xml:space="preserve"> SEQ Lit \* MERGEFORMAT </w:instrText>
            </w:r>
            <w:r w:rsidRPr="00C3704E">
              <w:fldChar w:fldCharType="separate"/>
            </w:r>
            <w:r>
              <w:rPr>
                <w:noProof/>
                <w:kern w:val="2"/>
                <w:szCs w:val="28"/>
              </w:rPr>
              <w:t>20</w:t>
            </w:r>
            <w:r w:rsidRPr="00C3704E">
              <w:fldChar w:fldCharType="end"/>
            </w:r>
            <w:bookmarkEnd w:id="28"/>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pacing w:val="-2"/>
                <w:szCs w:val="28"/>
              </w:rPr>
              <w:t>Веницианов Е.В., Кочарян А.Г.  Воды суши: про</w:t>
            </w:r>
            <w:r w:rsidRPr="00C3704E">
              <w:rPr>
                <w:spacing w:val="-2"/>
                <w:szCs w:val="28"/>
              </w:rPr>
              <w:softHyphen/>
            </w:r>
            <w:r w:rsidRPr="00C3704E">
              <w:rPr>
                <w:spacing w:val="-3"/>
                <w:szCs w:val="28"/>
              </w:rPr>
              <w:t>блемы и решения. М.: ИВП РАН, 1994. –  299 с.</w:t>
            </w:r>
            <w:r w:rsidRPr="00C3704E">
              <w:rPr>
                <w:szCs w:val="28"/>
              </w:rPr>
              <w:t xml:space="preserve"> </w:t>
            </w:r>
          </w:p>
        </w:tc>
      </w:tr>
      <w:bookmarkStart w:id="29" w:name="Z_209"/>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21</w:t>
            </w:r>
            <w:r w:rsidRPr="00C3704E">
              <w:fldChar w:fldCharType="end"/>
            </w:r>
            <w:bookmarkEnd w:id="29"/>
            <w:r w:rsidRPr="00C3704E">
              <w:rPr>
                <w:szCs w:val="28"/>
              </w:rPr>
              <w:t>.</w:t>
            </w:r>
          </w:p>
        </w:tc>
        <w:tc>
          <w:tcPr>
            <w:tcW w:w="8505" w:type="dxa"/>
            <w:shd w:val="clear" w:color="auto" w:fill="auto"/>
          </w:tcPr>
          <w:p w:rsidR="00E2353A" w:rsidRPr="00D93BFC" w:rsidRDefault="00E2353A" w:rsidP="00E04302">
            <w:pPr>
              <w:widowControl w:val="0"/>
              <w:shd w:val="clear" w:color="auto" w:fill="FFFFFF"/>
              <w:jc w:val="both"/>
              <w:rPr>
                <w:szCs w:val="28"/>
              </w:rPr>
            </w:pPr>
            <w:r>
              <w:rPr>
                <w:szCs w:val="28"/>
              </w:rPr>
              <w:t>Власюк П.</w:t>
            </w:r>
            <w:r w:rsidRPr="00C3704E">
              <w:rPr>
                <w:szCs w:val="28"/>
              </w:rPr>
              <w:t>А. Биологические элементы в жизнедеятельности растен</w:t>
            </w:r>
            <w:r>
              <w:rPr>
                <w:szCs w:val="28"/>
              </w:rPr>
              <w:t xml:space="preserve">ий. –  Киев: Наукова думка, 1969. – </w:t>
            </w:r>
            <w:r w:rsidRPr="00C3704E">
              <w:rPr>
                <w:szCs w:val="28"/>
              </w:rPr>
              <w:t xml:space="preserve"> 378 с.</w:t>
            </w:r>
          </w:p>
        </w:tc>
      </w:tr>
      <w:bookmarkStart w:id="30" w:name="Z_228"/>
      <w:bookmarkStart w:id="31" w:name="Z_269"/>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22"/>
              </w:tabs>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22</w:t>
            </w:r>
            <w:r w:rsidRPr="00C3704E">
              <w:fldChar w:fldCharType="end"/>
            </w:r>
            <w:bookmarkEnd w:id="30"/>
            <w:bookmarkEnd w:id="31"/>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22"/>
              </w:tabs>
              <w:jc w:val="both"/>
              <w:rPr>
                <w:szCs w:val="28"/>
              </w:rPr>
            </w:pPr>
            <w:r>
              <w:rPr>
                <w:szCs w:val="28"/>
              </w:rPr>
              <w:t>Волков И.</w:t>
            </w:r>
            <w:r w:rsidRPr="00C3704E">
              <w:rPr>
                <w:szCs w:val="28"/>
              </w:rPr>
              <w:t xml:space="preserve">И. Химические элементы в речном стоке и формы их поступления в море (на примере рек Черноморского бассейна) / Проблемы литологии и геохимии осадочных пород и </w:t>
            </w:r>
            <w:r>
              <w:rPr>
                <w:szCs w:val="28"/>
              </w:rPr>
              <w:t>руд. – М.: Наука, 1975. – С. 85-</w:t>
            </w:r>
            <w:r w:rsidRPr="00C3704E">
              <w:rPr>
                <w:szCs w:val="28"/>
              </w:rPr>
              <w:t>113.</w:t>
            </w:r>
          </w:p>
        </w:tc>
      </w:tr>
      <w:bookmarkStart w:id="32" w:name="W_23"/>
      <w:bookmarkStart w:id="33" w:name="P_13"/>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23</w:t>
            </w:r>
            <w:r w:rsidRPr="00C3704E">
              <w:fldChar w:fldCharType="end"/>
            </w:r>
            <w:bookmarkEnd w:id="32"/>
            <w:bookmarkEnd w:id="33"/>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Гавриленко Е.Е., Золотухина Е.Ю. Накопление и взаимодействие  ионов меди, цинка, марганца, кадмия, никеля и свинца при их поглощении водными макрофитами // Гидробиол. журн</w:t>
            </w:r>
            <w:r>
              <w:rPr>
                <w:szCs w:val="28"/>
              </w:rPr>
              <w:t xml:space="preserve">. – 1989. – Т. 25, № 5. – С.54 </w:t>
            </w:r>
            <w:r w:rsidRPr="00D160CD">
              <w:rPr>
                <w:szCs w:val="28"/>
              </w:rPr>
              <w:t>-</w:t>
            </w:r>
            <w:r w:rsidRPr="00C3704E">
              <w:rPr>
                <w:szCs w:val="28"/>
              </w:rPr>
              <w:t>61.</w:t>
            </w:r>
          </w:p>
        </w:tc>
      </w:tr>
      <w:bookmarkStart w:id="34" w:name="N_46"/>
      <w:tr w:rsidR="00E2353A" w:rsidRPr="00C3704E" w:rsidTr="00E04302">
        <w:tc>
          <w:tcPr>
            <w:tcW w:w="1135" w:type="dxa"/>
            <w:shd w:val="clear" w:color="auto" w:fill="auto"/>
          </w:tcPr>
          <w:p w:rsidR="00E2353A" w:rsidRPr="00E97A71" w:rsidRDefault="00E2353A" w:rsidP="00E04302">
            <w:pPr>
              <w:widowControl w:val="0"/>
              <w:shd w:val="clear" w:color="auto" w:fill="FFFFFF"/>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24</w:t>
            </w:r>
            <w:r w:rsidRPr="00C3704E">
              <w:fldChar w:fldCharType="end"/>
            </w:r>
            <w:bookmarkEnd w:id="34"/>
            <w:r>
              <w:rPr>
                <w:kern w:val="2"/>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sidRPr="00C3704E">
              <w:rPr>
                <w:szCs w:val="28"/>
              </w:rPr>
              <w:t>Гапочк</w:t>
            </w:r>
            <w:r>
              <w:rPr>
                <w:szCs w:val="28"/>
              </w:rPr>
              <w:t xml:space="preserve">а Л.Д. Об адаптации водорослей. – </w:t>
            </w:r>
            <w:r w:rsidRPr="00C3704E">
              <w:rPr>
                <w:szCs w:val="28"/>
              </w:rPr>
              <w:t xml:space="preserve"> М.: МГУ, 1981. –  79 с. </w:t>
            </w:r>
          </w:p>
        </w:tc>
      </w:tr>
      <w:bookmarkStart w:id="35" w:name="K_04"/>
      <w:tr w:rsidR="00E2353A" w:rsidRPr="00C3704E" w:rsidTr="00E04302">
        <w:tc>
          <w:tcPr>
            <w:tcW w:w="1135" w:type="dxa"/>
            <w:shd w:val="clear" w:color="auto" w:fill="auto"/>
          </w:tcPr>
          <w:p w:rsidR="00E2353A" w:rsidRPr="001461F5"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25</w:t>
            </w:r>
            <w:r w:rsidRPr="00C3704E">
              <w:fldChar w:fldCharType="end"/>
            </w:r>
            <w:bookmarkEnd w:id="35"/>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Геренчук К.И., Чижов М.А. Приднестровсько-Подольская лесостепная область // Физико-географическое районирование Украинской ССР. – К.: Изд-</w:t>
            </w:r>
            <w:r>
              <w:rPr>
                <w:szCs w:val="28"/>
              </w:rPr>
              <w:t>во Киев. ун-та, 1968. – С. 241</w:t>
            </w:r>
            <w:r w:rsidRPr="00D160CD">
              <w:rPr>
                <w:szCs w:val="28"/>
              </w:rPr>
              <w:t>-</w:t>
            </w:r>
            <w:r w:rsidRPr="00C3704E">
              <w:rPr>
                <w:szCs w:val="28"/>
              </w:rPr>
              <w:t>247.</w:t>
            </w:r>
          </w:p>
        </w:tc>
      </w:tr>
      <w:bookmarkStart w:id="36" w:name="Z_273"/>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26</w:t>
            </w:r>
            <w:r w:rsidRPr="00C3704E">
              <w:fldChar w:fldCharType="end"/>
            </w:r>
            <w:bookmarkEnd w:id="36"/>
            <w:r w:rsidRPr="00C3704E">
              <w:rPr>
                <w:szCs w:val="28"/>
              </w:rPr>
              <w:t>.</w:t>
            </w:r>
          </w:p>
        </w:tc>
        <w:tc>
          <w:tcPr>
            <w:tcW w:w="8505" w:type="dxa"/>
            <w:shd w:val="clear" w:color="auto" w:fill="auto"/>
          </w:tcPr>
          <w:p w:rsidR="00E2353A" w:rsidRPr="00C3704E" w:rsidRDefault="00E2353A" w:rsidP="00E04302">
            <w:pPr>
              <w:widowControl w:val="0"/>
              <w:shd w:val="clear" w:color="auto" w:fill="FFFFFF"/>
              <w:rPr>
                <w:szCs w:val="28"/>
              </w:rPr>
            </w:pPr>
            <w:r>
              <w:rPr>
                <w:szCs w:val="28"/>
              </w:rPr>
              <w:t>Гонтарь Ю.В., Крупский К.Н., Гончаров В.</w:t>
            </w:r>
            <w:r w:rsidRPr="00C3704E">
              <w:rPr>
                <w:szCs w:val="28"/>
              </w:rPr>
              <w:t xml:space="preserve">А., Кисилевский </w:t>
            </w:r>
            <w:r>
              <w:rPr>
                <w:szCs w:val="28"/>
              </w:rPr>
              <w:t>В.В. Изучение концентраций тяжё</w:t>
            </w:r>
            <w:r w:rsidRPr="00C3704E">
              <w:rPr>
                <w:szCs w:val="28"/>
              </w:rPr>
              <w:t>лых металлов в речном стоке с урбанизованных территорий // Водные ресурсы. – 1983</w:t>
            </w:r>
            <w:r>
              <w:rPr>
                <w:szCs w:val="28"/>
              </w:rPr>
              <w:t xml:space="preserve">. – </w:t>
            </w:r>
            <w:r w:rsidRPr="00C3704E">
              <w:rPr>
                <w:szCs w:val="28"/>
              </w:rPr>
              <w:t xml:space="preserve"> № 4. – </w:t>
            </w:r>
            <w:r w:rsidRPr="00E97A71">
              <w:rPr>
                <w:szCs w:val="28"/>
              </w:rPr>
              <w:br/>
            </w:r>
            <w:r>
              <w:rPr>
                <w:szCs w:val="28"/>
              </w:rPr>
              <w:t>C. 89</w:t>
            </w:r>
            <w:r w:rsidRPr="00D160CD">
              <w:rPr>
                <w:szCs w:val="28"/>
              </w:rPr>
              <w:t>-</w:t>
            </w:r>
            <w:r w:rsidRPr="00C3704E">
              <w:rPr>
                <w:szCs w:val="28"/>
              </w:rPr>
              <w:t>95.</w:t>
            </w:r>
          </w:p>
        </w:tc>
      </w:tr>
      <w:bookmarkStart w:id="37" w:name="Z_210"/>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27</w:t>
            </w:r>
            <w:r w:rsidRPr="00C3704E">
              <w:fldChar w:fldCharType="end"/>
            </w:r>
            <w:bookmarkEnd w:id="37"/>
            <w:r w:rsidRPr="00C3704E">
              <w:rPr>
                <w:szCs w:val="28"/>
              </w:rPr>
              <w:t>.</w:t>
            </w:r>
          </w:p>
        </w:tc>
        <w:tc>
          <w:tcPr>
            <w:tcW w:w="8505" w:type="dxa"/>
            <w:shd w:val="clear" w:color="auto" w:fill="auto"/>
          </w:tcPr>
          <w:p w:rsidR="00E2353A" w:rsidRPr="00C3704E" w:rsidRDefault="00E2353A" w:rsidP="00E04302">
            <w:pPr>
              <w:widowControl w:val="0"/>
              <w:shd w:val="clear" w:color="auto" w:fill="FFFFFF"/>
              <w:rPr>
                <w:szCs w:val="28"/>
              </w:rPr>
            </w:pPr>
            <w:r>
              <w:rPr>
                <w:szCs w:val="28"/>
              </w:rPr>
              <w:t>Горбунов Н.И., Орлов Д.</w:t>
            </w:r>
            <w:r w:rsidRPr="00C3704E">
              <w:rPr>
                <w:szCs w:val="28"/>
              </w:rPr>
              <w:t>С. Природа и прочность связи органических веществ с минералами почвы</w:t>
            </w:r>
            <w:r>
              <w:rPr>
                <w:szCs w:val="28"/>
              </w:rPr>
              <w:t xml:space="preserve"> </w:t>
            </w:r>
            <w:r w:rsidRPr="00C3704E">
              <w:rPr>
                <w:szCs w:val="28"/>
              </w:rPr>
              <w:t>//</w:t>
            </w:r>
            <w:r>
              <w:rPr>
                <w:szCs w:val="28"/>
              </w:rPr>
              <w:t xml:space="preserve"> Почвоведение. – 1977. – № 7. – С. 89</w:t>
            </w:r>
            <w:r w:rsidRPr="00D160CD">
              <w:rPr>
                <w:szCs w:val="28"/>
              </w:rPr>
              <w:t>-</w:t>
            </w:r>
            <w:r w:rsidRPr="00C3704E">
              <w:rPr>
                <w:szCs w:val="28"/>
              </w:rPr>
              <w:t>100.</w:t>
            </w:r>
          </w:p>
        </w:tc>
      </w:tr>
      <w:bookmarkStart w:id="38" w:name="Z_214"/>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28</w:t>
            </w:r>
            <w:r w:rsidRPr="00C3704E">
              <w:fldChar w:fldCharType="end"/>
            </w:r>
            <w:bookmarkEnd w:id="38"/>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Гордеев В.В., Лисицын А.</w:t>
            </w:r>
            <w:r w:rsidRPr="00C3704E">
              <w:rPr>
                <w:szCs w:val="28"/>
              </w:rPr>
              <w:t>П. Микроэлементы. Химия океана. – М.</w:t>
            </w:r>
            <w:r>
              <w:rPr>
                <w:szCs w:val="28"/>
              </w:rPr>
              <w:t>: Наука, 1979. – Т. 1. – С. 337</w:t>
            </w:r>
            <w:r w:rsidRPr="00DD1CB8">
              <w:rPr>
                <w:szCs w:val="28"/>
              </w:rPr>
              <w:t>-</w:t>
            </w:r>
            <w:r w:rsidRPr="00C3704E">
              <w:rPr>
                <w:szCs w:val="28"/>
              </w:rPr>
              <w:t>375.</w:t>
            </w:r>
          </w:p>
        </w:tc>
      </w:tr>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rPr>
                <w:kern w:val="2"/>
                <w:szCs w:val="28"/>
              </w:rPr>
              <w:fldChar w:fldCharType="begin"/>
            </w:r>
            <w:r w:rsidRPr="00C3704E">
              <w:rPr>
                <w:kern w:val="2"/>
                <w:szCs w:val="28"/>
              </w:rPr>
              <w:instrText xml:space="preserve"> SEQ Lit \* MERGEFORMAT </w:instrText>
            </w:r>
            <w:r w:rsidRPr="00C3704E">
              <w:rPr>
                <w:kern w:val="2"/>
                <w:szCs w:val="28"/>
              </w:rPr>
              <w:fldChar w:fldCharType="separate"/>
            </w:r>
            <w:r>
              <w:rPr>
                <w:noProof/>
                <w:kern w:val="2"/>
                <w:szCs w:val="28"/>
              </w:rPr>
              <w:t>29</w:t>
            </w:r>
            <w:r w:rsidRPr="00C3704E">
              <w:rPr>
                <w:kern w:val="2"/>
                <w:szCs w:val="28"/>
              </w:rPr>
              <w:fldChar w:fldCharType="end"/>
            </w:r>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Pr>
                <w:szCs w:val="28"/>
              </w:rPr>
              <w:t xml:space="preserve">Горкин И.Н. Эколого–физиологические </w:t>
            </w:r>
            <w:r w:rsidRPr="00C3704E">
              <w:rPr>
                <w:szCs w:val="28"/>
              </w:rPr>
              <w:t>аспекты иоконцентрирования микроэлемнтов гидробионтами в природных условиях // Эколого–физиологические и токсикологические аспекты и методы рыбохозяйственных исследований</w:t>
            </w:r>
            <w:r>
              <w:rPr>
                <w:szCs w:val="28"/>
              </w:rPr>
              <w:t>. – М.: ВНИРО. –  1990. – С. 7</w:t>
            </w:r>
            <w:r w:rsidRPr="00DD1CB8">
              <w:rPr>
                <w:szCs w:val="28"/>
              </w:rPr>
              <w:t>-</w:t>
            </w:r>
            <w:r w:rsidRPr="00C3704E">
              <w:rPr>
                <w:szCs w:val="28"/>
              </w:rPr>
              <w:t xml:space="preserve">21. </w:t>
            </w:r>
          </w:p>
        </w:tc>
      </w:tr>
      <w:bookmarkStart w:id="39" w:name="K_11"/>
      <w:tr w:rsidR="00E2353A" w:rsidRPr="00C3704E" w:rsidTr="00E04302">
        <w:tc>
          <w:tcPr>
            <w:tcW w:w="1135" w:type="dxa"/>
            <w:shd w:val="clear" w:color="auto" w:fill="auto"/>
          </w:tcPr>
          <w:p w:rsidR="00E2353A" w:rsidRPr="00E97A71" w:rsidRDefault="00E2353A" w:rsidP="00E04302">
            <w:pPr>
              <w:widowControl w:val="0"/>
              <w:shd w:val="clear" w:color="auto" w:fill="FFFFFF"/>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30</w:t>
            </w:r>
            <w:r w:rsidRPr="00C3704E">
              <w:fldChar w:fldCharType="end"/>
            </w:r>
            <w:bookmarkEnd w:id="39"/>
            <w:r>
              <w:rPr>
                <w:kern w:val="2"/>
                <w:szCs w:val="28"/>
              </w:rPr>
              <w:t>.</w:t>
            </w:r>
          </w:p>
        </w:tc>
        <w:tc>
          <w:tcPr>
            <w:tcW w:w="8505" w:type="dxa"/>
            <w:shd w:val="clear" w:color="auto" w:fill="auto"/>
          </w:tcPr>
          <w:p w:rsidR="00E2353A" w:rsidRPr="001461F5" w:rsidRDefault="00E2353A" w:rsidP="00E04302">
            <w:pPr>
              <w:widowControl w:val="0"/>
              <w:shd w:val="clear" w:color="auto" w:fill="FFFFFF"/>
              <w:rPr>
                <w:iCs/>
                <w:szCs w:val="28"/>
              </w:rPr>
            </w:pPr>
            <w:r>
              <w:rPr>
                <w:iCs/>
                <w:szCs w:val="28"/>
              </w:rPr>
              <w:t>Горюнова С.В., Ржанова Г.Н., Орлеанский В.</w:t>
            </w:r>
            <w:r w:rsidRPr="00C3704E">
              <w:rPr>
                <w:iCs/>
                <w:szCs w:val="28"/>
              </w:rPr>
              <w:t xml:space="preserve">К. </w:t>
            </w:r>
            <w:r>
              <w:rPr>
                <w:szCs w:val="28"/>
              </w:rPr>
              <w:t>Синезелё</w:t>
            </w:r>
            <w:r w:rsidRPr="00C3704E">
              <w:rPr>
                <w:szCs w:val="28"/>
              </w:rPr>
              <w:t>ные водоро</w:t>
            </w:r>
            <w:r>
              <w:rPr>
                <w:szCs w:val="28"/>
              </w:rPr>
              <w:t xml:space="preserve">сли. –  М. : Наука, 1969. – </w:t>
            </w:r>
            <w:r w:rsidRPr="00C3704E">
              <w:rPr>
                <w:szCs w:val="28"/>
              </w:rPr>
              <w:t xml:space="preserve"> 230 с.</w:t>
            </w:r>
          </w:p>
        </w:tc>
      </w:tr>
      <w:bookmarkStart w:id="40" w:name="P_14"/>
      <w:tr w:rsidR="00E2353A" w:rsidRPr="00C3704E" w:rsidTr="00E04302">
        <w:tc>
          <w:tcPr>
            <w:tcW w:w="1135" w:type="dxa"/>
            <w:shd w:val="clear" w:color="auto" w:fill="auto"/>
          </w:tcPr>
          <w:p w:rsidR="00E2353A" w:rsidRPr="001461F5"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31</w:t>
            </w:r>
            <w:r w:rsidRPr="00C3704E">
              <w:fldChar w:fldCharType="end"/>
            </w:r>
            <w:bookmarkEnd w:id="40"/>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Григоръян Б.Р., Бойко В.А., Калимушкина С.Н. и др. Тяжёлые металлы в некоторых компонентах наземной и водной экосистем </w:t>
            </w:r>
            <w:r w:rsidRPr="00C3704E">
              <w:rPr>
                <w:szCs w:val="28"/>
              </w:rPr>
              <w:lastRenderedPageBreak/>
              <w:t xml:space="preserve">долины реки Меши </w:t>
            </w:r>
            <w:r>
              <w:rPr>
                <w:szCs w:val="28"/>
              </w:rPr>
              <w:t xml:space="preserve"> </w:t>
            </w:r>
            <w:r w:rsidRPr="00C3704E">
              <w:rPr>
                <w:szCs w:val="28"/>
              </w:rPr>
              <w:t xml:space="preserve">// </w:t>
            </w:r>
            <w:r>
              <w:rPr>
                <w:szCs w:val="28"/>
              </w:rPr>
              <w:t xml:space="preserve"> Экология. – 1996. –  № 4. –  С.240</w:t>
            </w:r>
            <w:r w:rsidRPr="00DD1CB8">
              <w:rPr>
                <w:szCs w:val="28"/>
              </w:rPr>
              <w:t>-</w:t>
            </w:r>
            <w:r w:rsidRPr="00C3704E">
              <w:rPr>
                <w:szCs w:val="28"/>
              </w:rPr>
              <w:t xml:space="preserve">252. </w:t>
            </w:r>
          </w:p>
        </w:tc>
      </w:tr>
      <w:bookmarkStart w:id="41" w:name="Q_26"/>
      <w:tr w:rsidR="00E2353A" w:rsidRPr="00C3704E" w:rsidTr="00E04302">
        <w:tc>
          <w:tcPr>
            <w:tcW w:w="1135" w:type="dxa"/>
            <w:shd w:val="clear" w:color="auto" w:fill="auto"/>
          </w:tcPr>
          <w:p w:rsidR="00E2353A" w:rsidRPr="00D93BFC" w:rsidRDefault="00E2353A" w:rsidP="00E04302">
            <w:pPr>
              <w:widowControl w:val="0"/>
              <w:jc w:val="both"/>
              <w:rPr>
                <w:kern w:val="2"/>
                <w:szCs w:val="28"/>
              </w:rPr>
            </w:pPr>
            <w:r w:rsidRPr="00C3704E">
              <w:lastRenderedPageBreak/>
              <w:fldChar w:fldCharType="begin"/>
            </w:r>
            <w:r w:rsidRPr="00C3704E">
              <w:rPr>
                <w:kern w:val="2"/>
                <w:szCs w:val="28"/>
              </w:rPr>
              <w:instrText xml:space="preserve"> SEQ Lit \* MERGEFORMAT </w:instrText>
            </w:r>
            <w:r w:rsidRPr="00C3704E">
              <w:fldChar w:fldCharType="separate"/>
            </w:r>
            <w:r>
              <w:rPr>
                <w:noProof/>
                <w:kern w:val="2"/>
                <w:szCs w:val="28"/>
              </w:rPr>
              <w:t>32</w:t>
            </w:r>
            <w:r w:rsidRPr="00C3704E">
              <w:fldChar w:fldCharType="end"/>
            </w:r>
            <w:bookmarkEnd w:id="41"/>
            <w:r>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Грубінко В.</w:t>
            </w:r>
            <w:r w:rsidRPr="00C3704E">
              <w:rPr>
                <w:szCs w:val="28"/>
              </w:rPr>
              <w:t>В. Адаптивні реакції риб до дії аміаку водного середовища // Автореф. дис.... докт. біол. наук. Інститут гідробіології НАН України. 03.00.16-гі</w:t>
            </w:r>
            <w:r>
              <w:rPr>
                <w:szCs w:val="28"/>
              </w:rPr>
              <w:t>дробіологія; 03.00.04 – біохімія.</w:t>
            </w:r>
            <w:r w:rsidRPr="00F25023">
              <w:rPr>
                <w:szCs w:val="28"/>
              </w:rPr>
              <w:t xml:space="preserve"> – </w:t>
            </w:r>
            <w:r>
              <w:rPr>
                <w:szCs w:val="28"/>
              </w:rPr>
              <w:t xml:space="preserve">Київ, 1995. – </w:t>
            </w:r>
            <w:r w:rsidRPr="00C3704E">
              <w:rPr>
                <w:szCs w:val="28"/>
              </w:rPr>
              <w:t xml:space="preserve"> 44 с.</w:t>
            </w:r>
          </w:p>
        </w:tc>
      </w:tr>
      <w:bookmarkStart w:id="42" w:name="Q_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33</w:t>
            </w:r>
            <w:r w:rsidRPr="00C3704E">
              <w:fldChar w:fldCharType="end"/>
            </w:r>
            <w:bookmarkEnd w:id="4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Грубінко В.В., Яковенко И.Ф., Арсан О.</w:t>
            </w:r>
            <w:r w:rsidRPr="00C3704E">
              <w:rPr>
                <w:szCs w:val="28"/>
              </w:rPr>
              <w:t xml:space="preserve">М. Механізм зв'язування екзогенного амонію у коропа </w:t>
            </w:r>
            <w:r w:rsidRPr="001461F5">
              <w:rPr>
                <w:szCs w:val="28"/>
              </w:rPr>
              <w:t xml:space="preserve"> </w:t>
            </w:r>
            <w:r w:rsidRPr="00C3704E">
              <w:rPr>
                <w:szCs w:val="28"/>
              </w:rPr>
              <w:t>//</w:t>
            </w:r>
            <w:r w:rsidRPr="001461F5">
              <w:rPr>
                <w:szCs w:val="28"/>
              </w:rPr>
              <w:t xml:space="preserve"> </w:t>
            </w:r>
            <w:r>
              <w:rPr>
                <w:szCs w:val="28"/>
              </w:rPr>
              <w:t xml:space="preserve">Доповіді АН УРСР, Сер. Б. – 1990. – </w:t>
            </w:r>
            <w:r w:rsidRPr="00C3704E">
              <w:rPr>
                <w:szCs w:val="28"/>
              </w:rPr>
              <w:t xml:space="preserve"> </w:t>
            </w:r>
            <w:r w:rsidRPr="00E97A71">
              <w:rPr>
                <w:szCs w:val="28"/>
              </w:rPr>
              <w:br/>
            </w:r>
            <w:r>
              <w:rPr>
                <w:szCs w:val="28"/>
              </w:rPr>
              <w:t>№ 5. –  С. 10</w:t>
            </w:r>
            <w:r w:rsidRPr="00DD1CB8">
              <w:rPr>
                <w:szCs w:val="28"/>
              </w:rPr>
              <w:t>-</w:t>
            </w:r>
            <w:r w:rsidRPr="00C3704E">
              <w:rPr>
                <w:szCs w:val="28"/>
              </w:rPr>
              <w:t xml:space="preserve">12. </w:t>
            </w:r>
          </w:p>
        </w:tc>
      </w:tr>
      <w:bookmarkStart w:id="43" w:name="Q_17"/>
      <w:tr w:rsidR="00E2353A" w:rsidRPr="00C3704E" w:rsidTr="00E04302">
        <w:tc>
          <w:tcPr>
            <w:tcW w:w="1135" w:type="dxa"/>
            <w:shd w:val="clear" w:color="auto" w:fill="auto"/>
          </w:tcPr>
          <w:p w:rsidR="00E2353A" w:rsidRPr="00D93BFC"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34</w:t>
            </w:r>
            <w:r w:rsidRPr="00C3704E">
              <w:fldChar w:fldCharType="end"/>
            </w:r>
            <w:bookmarkEnd w:id="43"/>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Гудзон Г. Ох</w:t>
            </w:r>
            <w:r>
              <w:rPr>
                <w:szCs w:val="28"/>
              </w:rPr>
              <w:t xml:space="preserve">рана почвы и борьба с эрозией. – М.: Мир, 1974. –      </w:t>
            </w:r>
            <w:r w:rsidRPr="00C3704E">
              <w:rPr>
                <w:szCs w:val="28"/>
              </w:rPr>
              <w:t>304</w:t>
            </w:r>
            <w:r>
              <w:rPr>
                <w:szCs w:val="28"/>
              </w:rPr>
              <w:t xml:space="preserve"> </w:t>
            </w:r>
            <w:r w:rsidRPr="00C3704E">
              <w:rPr>
                <w:szCs w:val="28"/>
              </w:rPr>
              <w:t xml:space="preserve">с. </w:t>
            </w:r>
          </w:p>
        </w:tc>
      </w:tr>
      <w:bookmarkStart w:id="44" w:name="W_17"/>
      <w:tr w:rsidR="00E2353A" w:rsidRPr="00C3704E" w:rsidTr="00E04302">
        <w:tc>
          <w:tcPr>
            <w:tcW w:w="1135" w:type="dxa"/>
            <w:shd w:val="clear" w:color="auto" w:fill="auto"/>
          </w:tcPr>
          <w:p w:rsidR="00E2353A" w:rsidRPr="001461F5"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35</w:t>
            </w:r>
            <w:r w:rsidRPr="00C3704E">
              <w:fldChar w:fldCharType="end"/>
            </w:r>
            <w:bookmarkEnd w:id="44"/>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Гуменюк Г.Б. Вміст та міграція міді, кобальту, кадмію та свинцю в екосистемі Тернопільського ставу // Наукові </w:t>
            </w:r>
            <w:r>
              <w:rPr>
                <w:szCs w:val="28"/>
              </w:rPr>
              <w:t>записки  ТДПУ. Сер. „Біологія”. –  2001. – Т. 2, № 14 –  С.190</w:t>
            </w:r>
            <w:r>
              <w:rPr>
                <w:szCs w:val="28"/>
                <w:lang w:val="en-US"/>
              </w:rPr>
              <w:t>-</w:t>
            </w:r>
            <w:r w:rsidRPr="00C3704E">
              <w:rPr>
                <w:szCs w:val="28"/>
              </w:rPr>
              <w:t>193.</w:t>
            </w:r>
          </w:p>
        </w:tc>
      </w:tr>
      <w:bookmarkStart w:id="45" w:name="W_20"/>
      <w:tr w:rsidR="00E2353A" w:rsidRPr="00C3704E" w:rsidTr="00E04302">
        <w:tc>
          <w:tcPr>
            <w:tcW w:w="1135" w:type="dxa"/>
            <w:shd w:val="clear" w:color="auto" w:fill="auto"/>
          </w:tcPr>
          <w:p w:rsidR="00E2353A" w:rsidRPr="001461F5"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36</w:t>
            </w:r>
            <w:r w:rsidRPr="00C3704E">
              <w:fldChar w:fldCharType="end"/>
            </w:r>
            <w:bookmarkEnd w:id="45"/>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Гуменюк Г.Б. Сезонна динаміка вмісту і міграції міді, кобальту, кадмію та свинцю в екосистемі Тернопільського ставу // Наукові </w:t>
            </w:r>
            <w:r>
              <w:rPr>
                <w:szCs w:val="28"/>
              </w:rPr>
              <w:t>записки  ТДПУ. Сер. „Біологія”. – 2001. – Т. 2, № 13</w:t>
            </w:r>
            <w:r w:rsidRPr="00C3704E">
              <w:rPr>
                <w:szCs w:val="28"/>
              </w:rPr>
              <w:t xml:space="preserve"> –  </w:t>
            </w:r>
            <w:r w:rsidRPr="00E97A71">
              <w:rPr>
                <w:szCs w:val="28"/>
              </w:rPr>
              <w:br/>
            </w:r>
            <w:r>
              <w:rPr>
                <w:szCs w:val="28"/>
              </w:rPr>
              <w:t xml:space="preserve"> С.190</w:t>
            </w:r>
            <w:r>
              <w:rPr>
                <w:szCs w:val="28"/>
                <w:lang w:val="en-US"/>
              </w:rPr>
              <w:t>-</w:t>
            </w:r>
            <w:r w:rsidRPr="00C3704E">
              <w:rPr>
                <w:szCs w:val="28"/>
              </w:rPr>
              <w:t>193.</w:t>
            </w:r>
          </w:p>
        </w:tc>
      </w:tr>
      <w:bookmarkStart w:id="46" w:name="W_19"/>
      <w:tr w:rsidR="00E2353A" w:rsidRPr="00C3704E" w:rsidTr="00E04302">
        <w:tc>
          <w:tcPr>
            <w:tcW w:w="1135" w:type="dxa"/>
            <w:shd w:val="clear" w:color="auto" w:fill="auto"/>
          </w:tcPr>
          <w:p w:rsidR="00E2353A" w:rsidRPr="001461F5"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37</w:t>
            </w:r>
            <w:r w:rsidRPr="00C3704E">
              <w:fldChar w:fldCharType="end"/>
            </w:r>
            <w:bookmarkEnd w:id="46"/>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Гуменюк Г.Б., Грубінко В.В. Розподіл свинцю в біотичних і абіотичних компонентах </w:t>
            </w:r>
            <w:r>
              <w:rPr>
                <w:szCs w:val="28"/>
              </w:rPr>
              <w:t>гідроекосистеми</w:t>
            </w:r>
            <w:r w:rsidRPr="001461F5">
              <w:rPr>
                <w:szCs w:val="28"/>
              </w:rPr>
              <w:t xml:space="preserve"> </w:t>
            </w:r>
            <w:r w:rsidRPr="00C3704E">
              <w:rPr>
                <w:szCs w:val="28"/>
              </w:rPr>
              <w:t>// Наукові основи збереження біотичної різноманітності. Інститут екології  Карпат НАН України. – Льві</w:t>
            </w:r>
            <w:r>
              <w:rPr>
                <w:szCs w:val="28"/>
              </w:rPr>
              <w:t>в: Ліга-Прес. – 2002. – С. 28</w:t>
            </w:r>
            <w:r>
              <w:rPr>
                <w:szCs w:val="28"/>
                <w:lang w:val="en-US"/>
              </w:rPr>
              <w:t>-</w:t>
            </w:r>
            <w:r w:rsidRPr="00C3704E">
              <w:rPr>
                <w:szCs w:val="28"/>
              </w:rPr>
              <w:t>32.</w:t>
            </w:r>
          </w:p>
        </w:tc>
      </w:tr>
      <w:bookmarkStart w:id="47" w:name="W_18"/>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38</w:t>
            </w:r>
            <w:r w:rsidRPr="00C3704E">
              <w:fldChar w:fldCharType="end"/>
            </w:r>
            <w:bookmarkEnd w:id="47"/>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Гуменюк Г.Б., Грубінко В.В. Сезонна міграція міді, кобальту, кадмію та свинцю в екосистемі Тернопільського  ставу // Гідрологія, гідрохімія і гідроекологія. – К.: Ніка-Центр. – 2001. – Т.2. – </w:t>
            </w:r>
            <w:r>
              <w:rPr>
                <w:szCs w:val="28"/>
                <w:lang w:val="en-US"/>
              </w:rPr>
              <w:br/>
            </w:r>
            <w:r>
              <w:rPr>
                <w:szCs w:val="28"/>
              </w:rPr>
              <w:t>С. 745</w:t>
            </w:r>
            <w:r>
              <w:rPr>
                <w:szCs w:val="28"/>
                <w:lang w:val="en-US"/>
              </w:rPr>
              <w:t>-</w:t>
            </w:r>
            <w:r w:rsidRPr="00C3704E">
              <w:rPr>
                <w:szCs w:val="28"/>
              </w:rPr>
              <w:t>753.</w:t>
            </w:r>
          </w:p>
        </w:tc>
      </w:tr>
      <w:bookmarkStart w:id="48" w:name="K_01"/>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39</w:t>
            </w:r>
            <w:r w:rsidRPr="00C3704E">
              <w:fldChar w:fldCharType="end"/>
            </w:r>
            <w:bookmarkEnd w:id="48"/>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bCs/>
                <w:szCs w:val="28"/>
                <w:lang w:eastAsia="uk-UA"/>
              </w:rPr>
              <w:t xml:space="preserve">Гуцал О. Тернопільський став // Соколовський О., Кордубан В. </w:t>
            </w:r>
            <w:r w:rsidRPr="00C3704E">
              <w:rPr>
                <w:bCs/>
                <w:szCs w:val="28"/>
                <w:lang w:eastAsia="uk-UA"/>
              </w:rPr>
              <w:lastRenderedPageBreak/>
              <w:t xml:space="preserve">Екологія Тернополя в цифрах і фактах на межі тисячоліть: </w:t>
            </w:r>
            <w:r w:rsidRPr="00C3704E">
              <w:rPr>
                <w:szCs w:val="28"/>
                <w:lang w:eastAsia="uk-UA"/>
              </w:rPr>
              <w:t>міськ</w:t>
            </w:r>
            <w:r>
              <w:rPr>
                <w:szCs w:val="28"/>
                <w:lang w:eastAsia="uk-UA"/>
              </w:rPr>
              <w:t xml:space="preserve">ий екологічний бюлетень.– № 4. – </w:t>
            </w:r>
            <w:r w:rsidRPr="00C3704E">
              <w:rPr>
                <w:szCs w:val="28"/>
                <w:lang w:eastAsia="uk-UA"/>
              </w:rPr>
              <w:t xml:space="preserve">Тернопіль: Мальва-ОСО. – 2001. – </w:t>
            </w:r>
            <w:r w:rsidRPr="00E97A71">
              <w:rPr>
                <w:szCs w:val="28"/>
                <w:lang w:eastAsia="uk-UA"/>
              </w:rPr>
              <w:br/>
            </w:r>
            <w:r w:rsidRPr="00C3704E">
              <w:rPr>
                <w:szCs w:val="28"/>
                <w:lang w:eastAsia="uk-UA"/>
              </w:rPr>
              <w:t>С. 154-159.</w:t>
            </w:r>
          </w:p>
        </w:tc>
      </w:tr>
      <w:bookmarkStart w:id="49" w:name="N_18"/>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lastRenderedPageBreak/>
              <w:fldChar w:fldCharType="begin"/>
            </w:r>
            <w:r w:rsidRPr="00C3704E">
              <w:rPr>
                <w:kern w:val="2"/>
                <w:szCs w:val="28"/>
              </w:rPr>
              <w:instrText xml:space="preserve"> SEQ Lit \* MERGEFORMAT </w:instrText>
            </w:r>
            <w:r w:rsidRPr="00C3704E">
              <w:fldChar w:fldCharType="separate"/>
            </w:r>
            <w:r>
              <w:rPr>
                <w:noProof/>
                <w:kern w:val="2"/>
                <w:szCs w:val="28"/>
              </w:rPr>
              <w:t>40</w:t>
            </w:r>
            <w:r w:rsidRPr="00C3704E">
              <w:fldChar w:fldCharType="end"/>
            </w:r>
            <w:bookmarkEnd w:id="49"/>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Денисова А.И., Нахшина Е.П., Новиков Б.И., Ря</w:t>
            </w:r>
            <w:r w:rsidRPr="00C3704E">
              <w:rPr>
                <w:szCs w:val="28"/>
              </w:rPr>
              <w:softHyphen/>
              <w:t>бов В.К. Донные отложения водохранилищ и их влияние на качество воды. –  Киев: Наук. Думка</w:t>
            </w:r>
            <w:r>
              <w:rPr>
                <w:szCs w:val="28"/>
              </w:rPr>
              <w:t xml:space="preserve">, </w:t>
            </w:r>
            <w:r w:rsidRPr="00C3704E">
              <w:rPr>
                <w:spacing w:val="-5"/>
                <w:szCs w:val="28"/>
              </w:rPr>
              <w:t>1987. –  164 с.</w:t>
            </w:r>
          </w:p>
        </w:tc>
      </w:tr>
      <w:bookmarkStart w:id="50" w:name="N_75"/>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41</w:t>
            </w:r>
            <w:r w:rsidRPr="00C3704E">
              <w:fldChar w:fldCharType="end"/>
            </w:r>
            <w:bookmarkEnd w:id="50"/>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Денисова А.И., Тимченко В.М., Нахшина Е.П.   Гидрология и гидрохимия Днепра и его во</w:t>
            </w:r>
            <w:r>
              <w:rPr>
                <w:szCs w:val="28"/>
              </w:rPr>
              <w:t xml:space="preserve">дохранилищ. – Киев: Наук. Думка, </w:t>
            </w:r>
            <w:r w:rsidRPr="00C3704E">
              <w:rPr>
                <w:szCs w:val="28"/>
              </w:rPr>
              <w:t xml:space="preserve">1989. – 216 с.  </w:t>
            </w:r>
          </w:p>
        </w:tc>
      </w:tr>
      <w:bookmarkStart w:id="51" w:name="N_19"/>
      <w:tr w:rsidR="00E2353A" w:rsidRPr="00C3704E" w:rsidTr="00E04302">
        <w:tc>
          <w:tcPr>
            <w:tcW w:w="1135" w:type="dxa"/>
            <w:shd w:val="clear" w:color="auto" w:fill="auto"/>
          </w:tcPr>
          <w:p w:rsidR="00E2353A" w:rsidRPr="00853943"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42</w:t>
            </w:r>
            <w:r w:rsidRPr="00C3704E">
              <w:fldChar w:fldCharType="end"/>
            </w:r>
            <w:bookmarkEnd w:id="51"/>
            <w:r>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Драчё</w:t>
            </w:r>
            <w:r w:rsidRPr="00C3704E">
              <w:rPr>
                <w:szCs w:val="28"/>
              </w:rPr>
              <w:t>в С.М., Кудрявцева Н.А. Биогенные эле</w:t>
            </w:r>
            <w:r w:rsidRPr="00C3704E">
              <w:rPr>
                <w:szCs w:val="28"/>
              </w:rPr>
              <w:softHyphen/>
              <w:t>менты и органическое вещество в водохранили</w:t>
            </w:r>
            <w:r w:rsidRPr="00C3704E">
              <w:rPr>
                <w:szCs w:val="28"/>
              </w:rPr>
              <w:softHyphen/>
            </w:r>
            <w:r>
              <w:rPr>
                <w:spacing w:val="-4"/>
                <w:szCs w:val="28"/>
              </w:rPr>
              <w:t xml:space="preserve">щах.. – Рыбинск, 1974. – </w:t>
            </w:r>
            <w:r w:rsidRPr="00C3704E">
              <w:rPr>
                <w:spacing w:val="-4"/>
                <w:szCs w:val="28"/>
              </w:rPr>
              <w:t xml:space="preserve"> 102</w:t>
            </w:r>
            <w:r>
              <w:rPr>
                <w:spacing w:val="-4"/>
                <w:szCs w:val="28"/>
              </w:rPr>
              <w:t xml:space="preserve"> с</w:t>
            </w:r>
            <w:r w:rsidRPr="00C3704E">
              <w:rPr>
                <w:spacing w:val="-4"/>
                <w:szCs w:val="28"/>
              </w:rPr>
              <w:t>.</w:t>
            </w:r>
            <w:r w:rsidRPr="00C3704E">
              <w:rPr>
                <w:szCs w:val="28"/>
              </w:rPr>
              <w:t xml:space="preserve"> </w:t>
            </w:r>
          </w:p>
        </w:tc>
      </w:tr>
      <w:bookmarkStart w:id="52" w:name="Q_11"/>
      <w:bookmarkStart w:id="53" w:name="W_21"/>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43</w:t>
            </w:r>
            <w:r w:rsidRPr="00C3704E">
              <w:fldChar w:fldCharType="end"/>
            </w:r>
            <w:bookmarkEnd w:id="52"/>
            <w:bookmarkEnd w:id="53"/>
            <w:r>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Евстегнеева З.Г., Громыко Е.А., Асеева К.</w:t>
            </w:r>
            <w:r w:rsidRPr="00C3704E">
              <w:rPr>
                <w:szCs w:val="28"/>
              </w:rPr>
              <w:t>Б. Определение активности глутаминсинтетазы // Биохимичес</w:t>
            </w:r>
            <w:r>
              <w:rPr>
                <w:szCs w:val="28"/>
              </w:rPr>
              <w:t>кие методы. – М.: Наука, 1980. – С. 84</w:t>
            </w:r>
            <w:r w:rsidRPr="00243C36">
              <w:rPr>
                <w:szCs w:val="28"/>
              </w:rPr>
              <w:t>-</w:t>
            </w:r>
            <w:r w:rsidRPr="00C3704E">
              <w:rPr>
                <w:szCs w:val="28"/>
              </w:rPr>
              <w:t xml:space="preserve">86. </w:t>
            </w:r>
          </w:p>
        </w:tc>
      </w:tr>
      <w:bookmarkStart w:id="54" w:name="N_4"/>
      <w:tr w:rsidR="00E2353A" w:rsidRPr="00C3704E" w:rsidTr="00E04302">
        <w:tc>
          <w:tcPr>
            <w:tcW w:w="1135" w:type="dxa"/>
            <w:shd w:val="clear" w:color="auto" w:fill="auto"/>
          </w:tcPr>
          <w:p w:rsidR="00E2353A" w:rsidRPr="009260C1"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44</w:t>
            </w:r>
            <w:r w:rsidRPr="00C3704E">
              <w:fldChar w:fldCharType="end"/>
            </w:r>
            <w:bookmarkEnd w:id="54"/>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Жизнь растений: В 6 т. Т.3: Водоросли. Лишайники.– М.: Прос</w:t>
            </w:r>
            <w:r>
              <w:rPr>
                <w:szCs w:val="28"/>
              </w:rPr>
              <w:t>в</w:t>
            </w:r>
            <w:r w:rsidRPr="00C3704E">
              <w:rPr>
                <w:szCs w:val="28"/>
              </w:rPr>
              <w:t>е</w:t>
            </w:r>
            <w:r>
              <w:rPr>
                <w:szCs w:val="28"/>
              </w:rPr>
              <w:t>щение, 1977.– С. 25-</w:t>
            </w:r>
            <w:r w:rsidRPr="00C3704E">
              <w:rPr>
                <w:szCs w:val="28"/>
              </w:rPr>
              <w:t xml:space="preserve">27. </w:t>
            </w:r>
          </w:p>
        </w:tc>
      </w:tr>
      <w:bookmarkStart w:id="55" w:name="N_30"/>
      <w:tr w:rsidR="00E2353A" w:rsidRPr="00C3704E" w:rsidTr="00E04302">
        <w:tc>
          <w:tcPr>
            <w:tcW w:w="1135" w:type="dxa"/>
            <w:shd w:val="clear" w:color="auto" w:fill="auto"/>
          </w:tcPr>
          <w:p w:rsidR="00E2353A" w:rsidRPr="00E97A71" w:rsidRDefault="00E2353A" w:rsidP="00E04302">
            <w:pPr>
              <w:widowControl w:val="0"/>
              <w:shd w:val="clear" w:color="auto" w:fill="FFFFFF"/>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45</w:t>
            </w:r>
            <w:r w:rsidRPr="00C3704E">
              <w:fldChar w:fldCharType="end"/>
            </w:r>
            <w:bookmarkEnd w:id="55"/>
            <w:r>
              <w:rPr>
                <w:kern w:val="2"/>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sidRPr="00C3704E">
              <w:rPr>
                <w:szCs w:val="28"/>
              </w:rPr>
              <w:t>Золотухина Е.Ю., Гаврилен</w:t>
            </w:r>
            <w:r>
              <w:rPr>
                <w:szCs w:val="28"/>
              </w:rPr>
              <w:t>ко Е.Е. Тяжё</w:t>
            </w:r>
            <w:r w:rsidRPr="00C3704E">
              <w:rPr>
                <w:szCs w:val="28"/>
              </w:rPr>
              <w:t>лые металлы в водных раст</w:t>
            </w:r>
            <w:r>
              <w:rPr>
                <w:szCs w:val="28"/>
              </w:rPr>
              <w:t>е</w:t>
            </w:r>
            <w:r w:rsidRPr="00C3704E">
              <w:rPr>
                <w:szCs w:val="28"/>
              </w:rPr>
              <w:t xml:space="preserve">ниях. Аккумуляция и токсичность. // Научные доклады высшей школы. Биологические </w:t>
            </w:r>
            <w:r>
              <w:rPr>
                <w:szCs w:val="28"/>
              </w:rPr>
              <w:t>науки. –  1989. – № 9. –  С. 93</w:t>
            </w:r>
            <w:r w:rsidRPr="00354ACC">
              <w:rPr>
                <w:szCs w:val="28"/>
              </w:rPr>
              <w:t>-</w:t>
            </w:r>
            <w:r w:rsidRPr="00C3704E">
              <w:rPr>
                <w:szCs w:val="28"/>
              </w:rPr>
              <w:t xml:space="preserve">105. </w:t>
            </w:r>
          </w:p>
        </w:tc>
      </w:tr>
      <w:bookmarkStart w:id="56" w:name="P_16"/>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46</w:t>
            </w:r>
            <w:r w:rsidRPr="00C3704E">
              <w:fldChar w:fldCharType="end"/>
            </w:r>
            <w:bookmarkEnd w:id="56"/>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Зубенко И.Б., Линник П.Н. Фракционное распределение тяжёлых металлов в донных отложениях водохранилищ Днепра // Гидробиол. журн. – 1997. – Т. 33, № 3. – С.101</w:t>
            </w:r>
            <w:r w:rsidRPr="00065940">
              <w:rPr>
                <w:szCs w:val="28"/>
              </w:rPr>
              <w:t>-</w:t>
            </w:r>
            <w:r w:rsidRPr="00C3704E">
              <w:rPr>
                <w:szCs w:val="28"/>
              </w:rPr>
              <w:t xml:space="preserve">111. </w:t>
            </w:r>
          </w:p>
        </w:tc>
      </w:tr>
      <w:bookmarkStart w:id="57" w:name="P_17"/>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47</w:t>
            </w:r>
            <w:r w:rsidRPr="00C3704E">
              <w:fldChar w:fldCharType="end"/>
            </w:r>
            <w:bookmarkEnd w:id="57"/>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Зырин Н.Г., Белицина Г.Д. Микроэлементы в почвах СССР (подвижные формы микроэлементов в почвах европейской части СССР). – М.: МГУ. – 1981. – С.76</w:t>
            </w:r>
            <w:r w:rsidRPr="00065940">
              <w:rPr>
                <w:szCs w:val="28"/>
              </w:rPr>
              <w:t>-</w:t>
            </w:r>
            <w:r w:rsidRPr="00C3704E">
              <w:rPr>
                <w:szCs w:val="28"/>
              </w:rPr>
              <w:t xml:space="preserve">137. </w:t>
            </w:r>
          </w:p>
        </w:tc>
      </w:tr>
      <w:bookmarkStart w:id="58" w:name="Z_290"/>
      <w:tr w:rsidR="00E2353A" w:rsidRPr="00C3704E" w:rsidTr="00E04302">
        <w:tc>
          <w:tcPr>
            <w:tcW w:w="1135" w:type="dxa"/>
            <w:shd w:val="clear" w:color="auto" w:fill="auto"/>
          </w:tcPr>
          <w:p w:rsidR="00E2353A" w:rsidRPr="00E97A71" w:rsidRDefault="00E2353A" w:rsidP="00E04302">
            <w:pPr>
              <w:widowControl w:val="0"/>
              <w:shd w:val="clear" w:color="auto" w:fill="FFFFFF"/>
              <w:jc w:val="both"/>
              <w:rPr>
                <w:szCs w:val="28"/>
                <w:lang w:val="en-US"/>
              </w:rPr>
            </w:pPr>
            <w:r w:rsidRPr="00C3704E">
              <w:fldChar w:fldCharType="begin"/>
            </w:r>
            <w:r w:rsidRPr="00C3704E">
              <w:rPr>
                <w:szCs w:val="28"/>
              </w:rPr>
              <w:instrText xml:space="preserve"> SEQ Lit \* MERGEFORMAT  \* MERGEFORMAT </w:instrText>
            </w:r>
            <w:r w:rsidRPr="00C3704E">
              <w:fldChar w:fldCharType="separate"/>
            </w:r>
            <w:r>
              <w:rPr>
                <w:noProof/>
                <w:szCs w:val="28"/>
              </w:rPr>
              <w:t>48</w:t>
            </w:r>
            <w:r w:rsidRPr="00C3704E">
              <w:fldChar w:fldCharType="end"/>
            </w:r>
            <w:bookmarkEnd w:id="58"/>
            <w:r>
              <w:rPr>
                <w:lang w:val="en-US"/>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Иванова А.А., Каплин В.Т., Гончарова Т.</w:t>
            </w:r>
            <w:r w:rsidRPr="00C3704E">
              <w:rPr>
                <w:szCs w:val="28"/>
              </w:rPr>
              <w:t xml:space="preserve">О. Процессы превращения соединений </w:t>
            </w:r>
            <w:r w:rsidRPr="00C3704E">
              <w:rPr>
                <w:szCs w:val="28"/>
              </w:rPr>
              <w:lastRenderedPageBreak/>
              <w:t>металлов в природных водах //  Труды IV Всесо</w:t>
            </w:r>
            <w:r w:rsidRPr="00C3704E">
              <w:rPr>
                <w:szCs w:val="28"/>
              </w:rPr>
              <w:softHyphen/>
              <w:t>юз</w:t>
            </w:r>
            <w:r>
              <w:rPr>
                <w:szCs w:val="28"/>
              </w:rPr>
              <w:t xml:space="preserve">ного гидрологического съезда. – </w:t>
            </w:r>
            <w:r w:rsidRPr="00C3704E">
              <w:rPr>
                <w:szCs w:val="28"/>
              </w:rPr>
              <w:t xml:space="preserve"> Л.:Гидрометеоиздат, 1976. </w:t>
            </w:r>
            <w:r>
              <w:rPr>
                <w:szCs w:val="28"/>
              </w:rPr>
              <w:t>– T. 9. – C. 44</w:t>
            </w:r>
            <w:r w:rsidRPr="00065940">
              <w:rPr>
                <w:szCs w:val="28"/>
              </w:rPr>
              <w:t>-</w:t>
            </w:r>
            <w:r w:rsidRPr="00C3704E">
              <w:rPr>
                <w:szCs w:val="28"/>
              </w:rPr>
              <w:t>53.</w:t>
            </w:r>
          </w:p>
        </w:tc>
      </w:tr>
      <w:bookmarkStart w:id="59" w:name="Z_291"/>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lastRenderedPageBreak/>
              <w:fldChar w:fldCharType="begin"/>
            </w:r>
            <w:r w:rsidRPr="00C3704E">
              <w:rPr>
                <w:szCs w:val="28"/>
              </w:rPr>
              <w:instrText xml:space="preserve"> SEQ Lit \* MERGEFORMAT  \* MERGEFORMAT </w:instrText>
            </w:r>
            <w:r w:rsidRPr="00C3704E">
              <w:fldChar w:fldCharType="separate"/>
            </w:r>
            <w:r>
              <w:rPr>
                <w:noProof/>
                <w:szCs w:val="28"/>
              </w:rPr>
              <w:t>49</w:t>
            </w:r>
            <w:r w:rsidRPr="00C3704E">
              <w:fldChar w:fldCharType="end"/>
            </w:r>
            <w:bookmarkEnd w:id="59"/>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Иванова А.А., Коновалов Г.</w:t>
            </w:r>
            <w:r w:rsidRPr="00C3704E">
              <w:rPr>
                <w:szCs w:val="28"/>
              </w:rPr>
              <w:t>С. О механическом и минералогиче</w:t>
            </w:r>
            <w:r w:rsidRPr="00C3704E">
              <w:rPr>
                <w:szCs w:val="28"/>
              </w:rPr>
              <w:softHyphen/>
              <w:t>ском составе взвешенных веществ некоторых рек Советского Союза // Гид</w:t>
            </w:r>
            <w:r w:rsidRPr="00C3704E">
              <w:rPr>
                <w:szCs w:val="28"/>
              </w:rPr>
              <w:softHyphen/>
              <w:t>рохим. мате</w:t>
            </w:r>
            <w:r>
              <w:rPr>
                <w:szCs w:val="28"/>
              </w:rPr>
              <w:t>риалы. – 1971. – T. 55. – C. 79</w:t>
            </w:r>
            <w:r w:rsidRPr="00065940">
              <w:rPr>
                <w:szCs w:val="28"/>
              </w:rPr>
              <w:t>-</w:t>
            </w:r>
            <w:r w:rsidRPr="00C3704E">
              <w:rPr>
                <w:szCs w:val="28"/>
              </w:rPr>
              <w:t>90.</w:t>
            </w:r>
          </w:p>
        </w:tc>
      </w:tr>
      <w:bookmarkStart w:id="60" w:name="ST_2"/>
      <w:bookmarkStart w:id="61" w:name="P_19"/>
      <w:tr w:rsidR="00E2353A" w:rsidRPr="00C3704E" w:rsidTr="00E04302">
        <w:tc>
          <w:tcPr>
            <w:tcW w:w="1135" w:type="dxa"/>
            <w:shd w:val="clear" w:color="auto" w:fill="auto"/>
          </w:tcPr>
          <w:p w:rsidR="00E2353A" w:rsidRPr="00E97A71" w:rsidRDefault="00E2353A" w:rsidP="00E04302">
            <w:pPr>
              <w:widowControl w:val="0"/>
              <w:autoSpaceDE w:val="0"/>
              <w:autoSpaceDN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50</w:t>
            </w:r>
            <w:r w:rsidRPr="00C3704E">
              <w:fldChar w:fldCharType="end"/>
            </w:r>
            <w:bookmarkEnd w:id="60"/>
            <w:bookmarkEnd w:id="61"/>
            <w:r>
              <w:rPr>
                <w:kern w:val="2"/>
                <w:szCs w:val="28"/>
              </w:rPr>
              <w:t>.</w:t>
            </w:r>
          </w:p>
        </w:tc>
        <w:tc>
          <w:tcPr>
            <w:tcW w:w="8505" w:type="dxa"/>
            <w:shd w:val="clear" w:color="auto" w:fill="auto"/>
          </w:tcPr>
          <w:p w:rsidR="00E2353A" w:rsidRPr="00C3704E" w:rsidRDefault="00E2353A" w:rsidP="00E04302">
            <w:pPr>
              <w:widowControl w:val="0"/>
              <w:autoSpaceDE w:val="0"/>
              <w:autoSpaceDN w:val="0"/>
              <w:jc w:val="both"/>
              <w:rPr>
                <w:szCs w:val="28"/>
              </w:rPr>
            </w:pPr>
            <w:r>
              <w:rPr>
                <w:szCs w:val="28"/>
              </w:rPr>
              <w:t>Ильин В.Б. Тяжё</w:t>
            </w:r>
            <w:r w:rsidRPr="00C3704E">
              <w:rPr>
                <w:szCs w:val="28"/>
              </w:rPr>
              <w:t>л</w:t>
            </w:r>
            <w:r w:rsidRPr="00C3704E">
              <w:rPr>
                <w:szCs w:val="28"/>
              </w:rPr>
              <w:sym w:font="Courier New" w:char="044B"/>
            </w:r>
            <w:r w:rsidRPr="00C3704E">
              <w:rPr>
                <w:szCs w:val="28"/>
              </w:rPr>
              <w:t>е металл</w:t>
            </w:r>
            <w:r w:rsidRPr="00C3704E">
              <w:rPr>
                <w:szCs w:val="28"/>
              </w:rPr>
              <w:sym w:font="Courier New" w:char="044B"/>
            </w:r>
            <w:r w:rsidRPr="00C3704E">
              <w:rPr>
                <w:szCs w:val="28"/>
              </w:rPr>
              <w:t xml:space="preserve"> в системе почва-растение. – Новосибирск: Наука, 1991. – 64 с. </w:t>
            </w:r>
          </w:p>
        </w:tc>
      </w:tr>
      <w:bookmarkStart w:id="62" w:name="P_18"/>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51</w:t>
            </w:r>
            <w:r w:rsidRPr="00C3704E">
              <w:fldChar w:fldCharType="end"/>
            </w:r>
            <w:bookmarkEnd w:id="62"/>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Ильин В.Б., Юданова Л.А. Тяжёлые металлы в почвах и растениях // Поведение ртути и других тяжёлых металлов в экосистемах. – Новосибирск: Наука, 1989. – Ч. I. – С.64</w:t>
            </w:r>
            <w:r w:rsidRPr="00065940">
              <w:rPr>
                <w:szCs w:val="28"/>
              </w:rPr>
              <w:t>-</w:t>
            </w:r>
            <w:r w:rsidRPr="00C3704E">
              <w:rPr>
                <w:szCs w:val="28"/>
              </w:rPr>
              <w:t xml:space="preserve">100. </w:t>
            </w:r>
          </w:p>
        </w:tc>
      </w:tr>
      <w:bookmarkStart w:id="63" w:name="N_2"/>
      <w:bookmarkStart w:id="64" w:name="N_74"/>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52</w:t>
            </w:r>
            <w:r w:rsidRPr="00C3704E">
              <w:fldChar w:fldCharType="end"/>
            </w:r>
            <w:bookmarkEnd w:id="63"/>
            <w:bookmarkEnd w:id="64"/>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Калабина Л.В., Малиновская Л.А. Динамика микроелементов и</w:t>
            </w:r>
            <w:r>
              <w:rPr>
                <w:szCs w:val="28"/>
              </w:rPr>
              <w:t xml:space="preserve"> </w:t>
            </w:r>
            <w:r w:rsidRPr="00C3704E">
              <w:rPr>
                <w:szCs w:val="28"/>
              </w:rPr>
              <w:t xml:space="preserve">сток их в Киевское водохранилище // Гидробиол. журн. – 1975. – Т.11,  </w:t>
            </w:r>
            <w:r w:rsidRPr="00E97A71">
              <w:rPr>
                <w:szCs w:val="28"/>
              </w:rPr>
              <w:br/>
            </w:r>
            <w:r>
              <w:rPr>
                <w:szCs w:val="28"/>
              </w:rPr>
              <w:t>№ 4. –  С.13</w:t>
            </w:r>
            <w:r w:rsidRPr="00065940">
              <w:rPr>
                <w:szCs w:val="28"/>
              </w:rPr>
              <w:t>-</w:t>
            </w:r>
            <w:r w:rsidRPr="00C3704E">
              <w:rPr>
                <w:szCs w:val="28"/>
              </w:rPr>
              <w:t xml:space="preserve">16. </w:t>
            </w:r>
          </w:p>
        </w:tc>
      </w:tr>
      <w:bookmarkStart w:id="65" w:name="Z_253"/>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53</w:t>
            </w:r>
            <w:r w:rsidRPr="00C3704E">
              <w:fldChar w:fldCharType="end"/>
            </w:r>
            <w:bookmarkEnd w:id="65"/>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Карапетьянц М.X., Дракин С.</w:t>
            </w:r>
            <w:r w:rsidRPr="00C3704E">
              <w:rPr>
                <w:szCs w:val="28"/>
              </w:rPr>
              <w:t>И. Общая и неорган</w:t>
            </w:r>
            <w:r>
              <w:rPr>
                <w:szCs w:val="28"/>
              </w:rPr>
              <w:t xml:space="preserve">ическая химия.-М.: Химия, 1981. – </w:t>
            </w:r>
            <w:r w:rsidRPr="00C3704E">
              <w:rPr>
                <w:szCs w:val="28"/>
              </w:rPr>
              <w:t>632 с.</w:t>
            </w:r>
          </w:p>
        </w:tc>
      </w:tr>
      <w:bookmarkStart w:id="66" w:name="W_16"/>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54</w:t>
            </w:r>
            <w:r w:rsidRPr="00C3704E">
              <w:fldChar w:fldCharType="end"/>
            </w:r>
            <w:bookmarkEnd w:id="66"/>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Клоченко П</w:t>
            </w:r>
            <w:r>
              <w:rPr>
                <w:szCs w:val="28"/>
              </w:rPr>
              <w:t>.</w:t>
            </w:r>
            <w:r w:rsidRPr="00C3704E">
              <w:rPr>
                <w:szCs w:val="28"/>
              </w:rPr>
              <w:t>Д., Грубінко В.В., Гуменюк Г.Б., Арсан О.М. Особенности ас</w:t>
            </w:r>
            <w:r>
              <w:rPr>
                <w:szCs w:val="28"/>
              </w:rPr>
              <w:t>симиляции аммонийного азота зел</w:t>
            </w:r>
            <w:r w:rsidRPr="000E46A8">
              <w:rPr>
                <w:szCs w:val="28"/>
              </w:rPr>
              <w:t>ё</w:t>
            </w:r>
            <w:r>
              <w:rPr>
                <w:szCs w:val="28"/>
              </w:rPr>
              <w:t>ными и синезел</w:t>
            </w:r>
            <w:r w:rsidRPr="000E46A8">
              <w:rPr>
                <w:szCs w:val="28"/>
              </w:rPr>
              <w:t>ё</w:t>
            </w:r>
            <w:r w:rsidRPr="00C3704E">
              <w:rPr>
                <w:szCs w:val="28"/>
              </w:rPr>
              <w:t xml:space="preserve">ными водорослями </w:t>
            </w:r>
            <w:r w:rsidRPr="000E46A8">
              <w:rPr>
                <w:szCs w:val="28"/>
              </w:rPr>
              <w:t xml:space="preserve"> </w:t>
            </w:r>
            <w:r w:rsidRPr="00C3704E">
              <w:rPr>
                <w:szCs w:val="28"/>
              </w:rPr>
              <w:t>// Гидробиол.</w:t>
            </w:r>
            <w:r>
              <w:rPr>
                <w:szCs w:val="28"/>
              </w:rPr>
              <w:t xml:space="preserve"> журн. – 2002. – Т. 38, № 2. – С. 81</w:t>
            </w:r>
            <w:r w:rsidRPr="000E46A8">
              <w:rPr>
                <w:szCs w:val="28"/>
              </w:rPr>
              <w:t>-</w:t>
            </w:r>
            <w:r w:rsidRPr="00C3704E">
              <w:rPr>
                <w:szCs w:val="28"/>
              </w:rPr>
              <w:t>92.</w:t>
            </w:r>
          </w:p>
        </w:tc>
      </w:tr>
      <w:bookmarkStart w:id="67" w:name="Q_27"/>
      <w:tr w:rsidR="00E2353A" w:rsidRPr="00C3704E" w:rsidTr="00E04302">
        <w:tc>
          <w:tcPr>
            <w:tcW w:w="1135" w:type="dxa"/>
            <w:shd w:val="clear" w:color="auto" w:fill="auto"/>
          </w:tcPr>
          <w:p w:rsidR="00E2353A" w:rsidRPr="000E46A8"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55</w:t>
            </w:r>
            <w:r w:rsidRPr="00C3704E">
              <w:fldChar w:fldCharType="end"/>
            </w:r>
            <w:bookmarkEnd w:id="67"/>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Клоченко П.Д. Метаболізм азоту в прісноводних водоростях та його роль у формуванні їх угрупувань та якості води: Автореф. </w:t>
            </w:r>
            <w:r>
              <w:rPr>
                <w:szCs w:val="28"/>
              </w:rPr>
              <w:t>дис. д-ра біол. наук: 03.00.17</w:t>
            </w:r>
            <w:r w:rsidRPr="00F25023">
              <w:rPr>
                <w:szCs w:val="28"/>
              </w:rPr>
              <w:t xml:space="preserve"> – </w:t>
            </w:r>
            <w:r w:rsidRPr="00C3704E">
              <w:rPr>
                <w:szCs w:val="28"/>
              </w:rPr>
              <w:t xml:space="preserve"> гідробіологія. Інститут гідробіології НАН України.– К., 2002. – 38 с.</w:t>
            </w:r>
          </w:p>
        </w:tc>
      </w:tr>
      <w:bookmarkStart w:id="68" w:name="ST_3"/>
      <w:bookmarkStart w:id="69" w:name="A_3"/>
      <w:bookmarkStart w:id="70" w:name="P_20"/>
      <w:tr w:rsidR="00E2353A" w:rsidRPr="00C3704E" w:rsidTr="00E04302">
        <w:tc>
          <w:tcPr>
            <w:tcW w:w="1135" w:type="dxa"/>
            <w:shd w:val="clear" w:color="auto" w:fill="auto"/>
          </w:tcPr>
          <w:p w:rsidR="00E2353A" w:rsidRPr="00E97A71" w:rsidRDefault="00E2353A" w:rsidP="00E04302">
            <w:pPr>
              <w:widowControl w:val="0"/>
              <w:autoSpaceDE w:val="0"/>
              <w:autoSpaceDN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56</w:t>
            </w:r>
            <w:r w:rsidRPr="00C3704E">
              <w:fldChar w:fldCharType="end"/>
            </w:r>
            <w:bookmarkEnd w:id="68"/>
            <w:bookmarkEnd w:id="69"/>
            <w:bookmarkEnd w:id="70"/>
            <w:r>
              <w:rPr>
                <w:kern w:val="2"/>
                <w:szCs w:val="28"/>
              </w:rPr>
              <w:t>.</w:t>
            </w:r>
          </w:p>
        </w:tc>
        <w:tc>
          <w:tcPr>
            <w:tcW w:w="8505" w:type="dxa"/>
            <w:shd w:val="clear" w:color="auto" w:fill="auto"/>
          </w:tcPr>
          <w:p w:rsidR="00E2353A" w:rsidRPr="00C3704E" w:rsidRDefault="00E2353A" w:rsidP="00E04302">
            <w:pPr>
              <w:widowControl w:val="0"/>
              <w:autoSpaceDE w:val="0"/>
              <w:autoSpaceDN w:val="0"/>
              <w:jc w:val="both"/>
              <w:rPr>
                <w:szCs w:val="28"/>
              </w:rPr>
            </w:pPr>
            <w:r w:rsidRPr="00C3704E">
              <w:rPr>
                <w:szCs w:val="28"/>
              </w:rPr>
              <w:t>Козуля Т.В. Особливості поведінки техногенних елементів у грунтах різних фацій долинних ландшафтів середньої течії р. Сів. Донець: Автореф. дис.. канд.географ</w:t>
            </w:r>
            <w:r>
              <w:rPr>
                <w:szCs w:val="28"/>
              </w:rPr>
              <w:t>. наук. – Харків, 1999. – С.1</w:t>
            </w:r>
            <w:r>
              <w:rPr>
                <w:szCs w:val="28"/>
                <w:lang w:val="en-US"/>
              </w:rPr>
              <w:t>-</w:t>
            </w:r>
            <w:r w:rsidRPr="00C3704E">
              <w:rPr>
                <w:szCs w:val="28"/>
              </w:rPr>
              <w:t>19.</w:t>
            </w:r>
          </w:p>
        </w:tc>
      </w:tr>
      <w:bookmarkStart w:id="71" w:name="Z_246"/>
      <w:bookmarkStart w:id="72" w:name="Z_268"/>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57</w:t>
            </w:r>
            <w:r w:rsidRPr="00C3704E">
              <w:fldChar w:fldCharType="end"/>
            </w:r>
            <w:bookmarkEnd w:id="71"/>
            <w:bookmarkEnd w:id="72"/>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Коновалов Г.С., Иванова А.</w:t>
            </w:r>
            <w:r w:rsidRPr="00C3704E">
              <w:rPr>
                <w:szCs w:val="28"/>
              </w:rPr>
              <w:t>А., Колесник</w:t>
            </w:r>
            <w:r>
              <w:rPr>
                <w:szCs w:val="28"/>
              </w:rPr>
              <w:t>ова Т.</w:t>
            </w:r>
            <w:r w:rsidRPr="00C3704E">
              <w:rPr>
                <w:szCs w:val="28"/>
              </w:rPr>
              <w:t>X. Микроэле</w:t>
            </w:r>
            <w:r w:rsidRPr="00C3704E">
              <w:rPr>
                <w:szCs w:val="28"/>
              </w:rPr>
              <w:softHyphen/>
              <w:t>менты в воде и во взвешенных веществах рек Азиатской территории СССР // Гидрохим. материалы. – 1</w:t>
            </w:r>
            <w:r>
              <w:rPr>
                <w:szCs w:val="28"/>
              </w:rPr>
              <w:t>966. – Т. 42. – С. 112</w:t>
            </w:r>
            <w:r w:rsidRPr="00065940">
              <w:rPr>
                <w:szCs w:val="28"/>
              </w:rPr>
              <w:t>-</w:t>
            </w:r>
            <w:r w:rsidRPr="00C3704E">
              <w:rPr>
                <w:szCs w:val="28"/>
              </w:rPr>
              <w:t>123.</w:t>
            </w:r>
          </w:p>
        </w:tc>
      </w:tr>
      <w:bookmarkStart w:id="73" w:name="Z_245"/>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470"/>
              </w:tabs>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58</w:t>
            </w:r>
            <w:r w:rsidRPr="00C3704E">
              <w:fldChar w:fldCharType="end"/>
            </w:r>
            <w:bookmarkEnd w:id="73"/>
            <w:r w:rsidRPr="00C3704E">
              <w:rPr>
                <w:szCs w:val="28"/>
              </w:rPr>
              <w:t>.</w:t>
            </w:r>
          </w:p>
        </w:tc>
        <w:tc>
          <w:tcPr>
            <w:tcW w:w="8505" w:type="dxa"/>
            <w:shd w:val="clear" w:color="auto" w:fill="auto"/>
          </w:tcPr>
          <w:p w:rsidR="00E2353A" w:rsidRPr="005126D3" w:rsidRDefault="00E2353A" w:rsidP="00E04302">
            <w:pPr>
              <w:widowControl w:val="0"/>
              <w:shd w:val="clear" w:color="auto" w:fill="FFFFFF"/>
              <w:tabs>
                <w:tab w:val="left" w:pos="470"/>
              </w:tabs>
              <w:jc w:val="both"/>
              <w:rPr>
                <w:szCs w:val="28"/>
              </w:rPr>
            </w:pPr>
            <w:r>
              <w:rPr>
                <w:szCs w:val="28"/>
              </w:rPr>
              <w:t>Коновалов Г.С., Иванова А.А., Колесникова Т.</w:t>
            </w:r>
            <w:r w:rsidRPr="00C3704E">
              <w:rPr>
                <w:szCs w:val="28"/>
              </w:rPr>
              <w:t xml:space="preserve">X. Редкие и рассеянные элементы </w:t>
            </w:r>
            <w:r w:rsidRPr="00C3704E">
              <w:rPr>
                <w:szCs w:val="28"/>
              </w:rPr>
              <w:lastRenderedPageBreak/>
              <w:t>(микроэлементы) в воде и во взвешенных вещест</w:t>
            </w:r>
            <w:r w:rsidRPr="00C3704E">
              <w:rPr>
                <w:szCs w:val="28"/>
              </w:rPr>
              <w:softHyphen/>
              <w:t>вах рек Европейской территории СССР // Гидрохим. матери</w:t>
            </w:r>
            <w:r>
              <w:rPr>
                <w:szCs w:val="28"/>
              </w:rPr>
              <w:t>алы. – 1966. – Т. 42. – С. 94-</w:t>
            </w:r>
            <w:r w:rsidRPr="00C3704E">
              <w:rPr>
                <w:szCs w:val="28"/>
              </w:rPr>
              <w:t>111.</w:t>
            </w:r>
          </w:p>
        </w:tc>
      </w:tr>
      <w:bookmarkStart w:id="74" w:name="N_3"/>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lastRenderedPageBreak/>
              <w:fldChar w:fldCharType="begin"/>
            </w:r>
            <w:r w:rsidRPr="00C3704E">
              <w:rPr>
                <w:kern w:val="2"/>
                <w:szCs w:val="28"/>
              </w:rPr>
              <w:instrText xml:space="preserve"> SEQ Lit \* MERGEFORMAT </w:instrText>
            </w:r>
            <w:r w:rsidRPr="00C3704E">
              <w:fldChar w:fldCharType="separate"/>
            </w:r>
            <w:r>
              <w:rPr>
                <w:noProof/>
                <w:kern w:val="2"/>
                <w:szCs w:val="28"/>
              </w:rPr>
              <w:t>59</w:t>
            </w:r>
            <w:r w:rsidRPr="00C3704E">
              <w:fldChar w:fldCharType="end"/>
            </w:r>
            <w:bookmarkEnd w:id="74"/>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Коновало</w:t>
            </w:r>
            <w:r>
              <w:rPr>
                <w:szCs w:val="28"/>
              </w:rPr>
              <w:t>в Г.В. Содержание и режим микроэ</w:t>
            </w:r>
            <w:r w:rsidRPr="00C3704E">
              <w:rPr>
                <w:szCs w:val="28"/>
              </w:rPr>
              <w:t xml:space="preserve">лементов в воде и взвешеных веществах </w:t>
            </w:r>
            <w:r>
              <w:rPr>
                <w:szCs w:val="28"/>
              </w:rPr>
              <w:t xml:space="preserve">в басейне р.Волги // Гидрохим. материалы. – 1972. – C. 10 – </w:t>
            </w:r>
            <w:r w:rsidRPr="00C3704E">
              <w:rPr>
                <w:szCs w:val="28"/>
              </w:rPr>
              <w:t>12.</w:t>
            </w:r>
          </w:p>
        </w:tc>
      </w:tr>
      <w:bookmarkStart w:id="75" w:name="Q_19"/>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60</w:t>
            </w:r>
            <w:r w:rsidRPr="00C3704E">
              <w:fldChar w:fldCharType="end"/>
            </w:r>
            <w:bookmarkEnd w:id="75"/>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Кретович </w:t>
            </w:r>
            <w:r>
              <w:rPr>
                <w:szCs w:val="28"/>
              </w:rPr>
              <w:t xml:space="preserve">В.Л. Обмен азота в растениях. – М.: Наука, 1972. – </w:t>
            </w:r>
            <w:r w:rsidRPr="00C3704E">
              <w:rPr>
                <w:szCs w:val="28"/>
              </w:rPr>
              <w:t>524с.</w:t>
            </w:r>
          </w:p>
        </w:tc>
      </w:tr>
      <w:bookmarkStart w:id="76" w:name="H_2"/>
      <w:bookmarkStart w:id="77" w:name="ST_4"/>
      <w:bookmarkStart w:id="78" w:name="A_4"/>
      <w:tr w:rsidR="00E2353A" w:rsidRPr="00C3704E" w:rsidTr="00E04302">
        <w:tc>
          <w:tcPr>
            <w:tcW w:w="1135" w:type="dxa"/>
            <w:shd w:val="clear" w:color="auto" w:fill="auto"/>
          </w:tcPr>
          <w:p w:rsidR="00E2353A" w:rsidRPr="00616FBB" w:rsidRDefault="00E2353A" w:rsidP="00E04302">
            <w:pPr>
              <w:pStyle w:val="Normal0"/>
              <w:spacing w:line="360" w:lineRule="auto"/>
              <w:jc w:val="both"/>
              <w:rPr>
                <w:kern w:val="2"/>
                <w:sz w:val="28"/>
                <w:szCs w:val="28"/>
              </w:rPr>
            </w:pPr>
            <w:r w:rsidRPr="00C3704E">
              <w:rPr>
                <w:lang w:val="uk-UA"/>
              </w:rPr>
              <w:fldChar w:fldCharType="begin"/>
            </w:r>
            <w:r w:rsidRPr="00C3704E">
              <w:rPr>
                <w:kern w:val="2"/>
                <w:sz w:val="28"/>
                <w:szCs w:val="28"/>
                <w:lang w:val="uk-UA"/>
              </w:rPr>
              <w:instrText xml:space="preserve"> SEQ Lit \* MERGEFORMAT </w:instrText>
            </w:r>
            <w:r w:rsidRPr="00C3704E">
              <w:rPr>
                <w:lang w:val="uk-UA"/>
              </w:rPr>
              <w:fldChar w:fldCharType="separate"/>
            </w:r>
            <w:r>
              <w:rPr>
                <w:noProof/>
                <w:kern w:val="2"/>
                <w:sz w:val="28"/>
                <w:szCs w:val="28"/>
                <w:lang w:val="uk-UA"/>
              </w:rPr>
              <w:t>61</w:t>
            </w:r>
            <w:r w:rsidRPr="00C3704E">
              <w:rPr>
                <w:lang w:val="uk-UA"/>
              </w:rPr>
              <w:fldChar w:fldCharType="end"/>
            </w:r>
            <w:bookmarkEnd w:id="76"/>
            <w:bookmarkEnd w:id="77"/>
            <w:bookmarkEnd w:id="78"/>
            <w:r>
              <w:rPr>
                <w:kern w:val="2"/>
                <w:sz w:val="28"/>
                <w:szCs w:val="28"/>
                <w:lang w:val="uk-UA"/>
              </w:rPr>
              <w:t>.</w:t>
            </w:r>
          </w:p>
        </w:tc>
        <w:tc>
          <w:tcPr>
            <w:tcW w:w="8505" w:type="dxa"/>
            <w:shd w:val="clear" w:color="auto" w:fill="auto"/>
          </w:tcPr>
          <w:p w:rsidR="00E2353A" w:rsidRPr="00C3704E" w:rsidRDefault="00E2353A" w:rsidP="00E04302">
            <w:pPr>
              <w:pStyle w:val="Normal0"/>
              <w:spacing w:line="360" w:lineRule="auto"/>
              <w:jc w:val="both"/>
              <w:rPr>
                <w:sz w:val="28"/>
                <w:szCs w:val="28"/>
                <w:lang w:val="uk-UA"/>
              </w:rPr>
            </w:pPr>
            <w:r w:rsidRPr="00C3704E">
              <w:rPr>
                <w:sz w:val="28"/>
                <w:szCs w:val="28"/>
                <w:lang w:val="uk-UA"/>
              </w:rPr>
              <w:t xml:space="preserve">Лакин В.Т. Биометрия. – М.: Высшая школа,  1980. –343 с. </w:t>
            </w:r>
          </w:p>
        </w:tc>
      </w:tr>
      <w:bookmarkStart w:id="79" w:name="Z_281"/>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62</w:t>
            </w:r>
            <w:r w:rsidRPr="00C3704E">
              <w:fldChar w:fldCharType="end"/>
            </w:r>
            <w:bookmarkEnd w:id="79"/>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Линник П.</w:t>
            </w:r>
            <w:r w:rsidRPr="00C3704E">
              <w:rPr>
                <w:szCs w:val="28"/>
              </w:rPr>
              <w:t>Н. Формы миграции меди в пресных и солоноватоводных вод</w:t>
            </w:r>
            <w:r>
              <w:rPr>
                <w:szCs w:val="28"/>
              </w:rPr>
              <w:t>оё</w:t>
            </w:r>
            <w:r w:rsidRPr="00C3704E">
              <w:rPr>
                <w:szCs w:val="28"/>
              </w:rPr>
              <w:t xml:space="preserve">мах </w:t>
            </w:r>
            <w:r>
              <w:rPr>
                <w:szCs w:val="28"/>
              </w:rPr>
              <w:t xml:space="preserve"> </w:t>
            </w:r>
            <w:r w:rsidRPr="00C3704E">
              <w:rPr>
                <w:szCs w:val="28"/>
              </w:rPr>
              <w:t>//</w:t>
            </w:r>
            <w:r>
              <w:rPr>
                <w:szCs w:val="28"/>
              </w:rPr>
              <w:t xml:space="preserve"> </w:t>
            </w:r>
            <w:r w:rsidRPr="00C3704E">
              <w:rPr>
                <w:szCs w:val="28"/>
              </w:rPr>
              <w:t xml:space="preserve"> Гидробиол.</w:t>
            </w:r>
            <w:r>
              <w:rPr>
                <w:szCs w:val="28"/>
              </w:rPr>
              <w:t xml:space="preserve"> журн. – 1984. – Т. 20, № 1. – С</w:t>
            </w:r>
            <w:r w:rsidRPr="00C3704E">
              <w:rPr>
                <w:szCs w:val="28"/>
              </w:rPr>
              <w:t>. 69</w:t>
            </w:r>
            <w:r>
              <w:rPr>
                <w:szCs w:val="28"/>
              </w:rPr>
              <w:t>-</w:t>
            </w:r>
            <w:r w:rsidRPr="00C3704E">
              <w:rPr>
                <w:szCs w:val="28"/>
              </w:rPr>
              <w:t>75.</w:t>
            </w:r>
          </w:p>
        </w:tc>
      </w:tr>
      <w:bookmarkStart w:id="80" w:name="Z_244"/>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63</w:t>
            </w:r>
            <w:r w:rsidRPr="00C3704E">
              <w:fldChar w:fldCharType="end"/>
            </w:r>
            <w:bookmarkEnd w:id="80"/>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Линник П.Н., Набиванец Б.</w:t>
            </w:r>
            <w:r w:rsidRPr="00C3704E">
              <w:rPr>
                <w:szCs w:val="28"/>
              </w:rPr>
              <w:t xml:space="preserve">И. Комплексообразование ионов металлов в природных водах // Гидробиол. журн. – 1983. – T. 19, </w:t>
            </w:r>
            <w:r w:rsidRPr="00E97A71">
              <w:rPr>
                <w:szCs w:val="28"/>
              </w:rPr>
              <w:br/>
            </w:r>
            <w:r w:rsidRPr="00C3704E">
              <w:rPr>
                <w:szCs w:val="28"/>
              </w:rPr>
              <w:t>№ 3.- C. 82</w:t>
            </w:r>
            <w:r>
              <w:rPr>
                <w:szCs w:val="28"/>
              </w:rPr>
              <w:t>-</w:t>
            </w:r>
            <w:r w:rsidRPr="00C3704E">
              <w:rPr>
                <w:szCs w:val="28"/>
              </w:rPr>
              <w:t>95.</w:t>
            </w:r>
          </w:p>
        </w:tc>
      </w:tr>
      <w:bookmarkStart w:id="81" w:name="P_23"/>
      <w:bookmarkStart w:id="82" w:name="ST_6"/>
      <w:bookmarkStart w:id="83" w:name="H_4"/>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64</w:t>
            </w:r>
            <w:r w:rsidRPr="00C3704E">
              <w:fldChar w:fldCharType="end"/>
            </w:r>
            <w:bookmarkEnd w:id="81"/>
            <w:bookmarkEnd w:id="82"/>
            <w:bookmarkEnd w:id="83"/>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Линник П.Н. Донные отложения как потенциальный источник вторичного загрязнения водной среды соединениями тяжёлых металлов // Гидробиол. журн. – 1999. – Т. 35, № 2. – С. </w:t>
            </w:r>
            <w:r>
              <w:rPr>
                <w:szCs w:val="28"/>
              </w:rPr>
              <w:t>97</w:t>
            </w:r>
            <w:r w:rsidRPr="00065940">
              <w:rPr>
                <w:szCs w:val="28"/>
              </w:rPr>
              <w:t>-</w:t>
            </w:r>
            <w:r w:rsidRPr="00C3704E">
              <w:rPr>
                <w:szCs w:val="28"/>
              </w:rPr>
              <w:t xml:space="preserve">107. </w:t>
            </w:r>
          </w:p>
        </w:tc>
      </w:tr>
      <w:bookmarkStart w:id="84" w:name="ST_5"/>
      <w:bookmarkStart w:id="85" w:name="A_5"/>
      <w:bookmarkStart w:id="86" w:name="H_5"/>
      <w:bookmarkStart w:id="87" w:name="P_24"/>
      <w:tr w:rsidR="00E2353A" w:rsidRPr="00C3704E" w:rsidTr="00E04302">
        <w:tc>
          <w:tcPr>
            <w:tcW w:w="1135" w:type="dxa"/>
            <w:shd w:val="clear" w:color="auto" w:fill="auto"/>
          </w:tcPr>
          <w:p w:rsidR="00E2353A" w:rsidRPr="00E97A71" w:rsidRDefault="00E2353A" w:rsidP="00E04302">
            <w:pPr>
              <w:widowControl w:val="0"/>
              <w:autoSpaceDE w:val="0"/>
              <w:autoSpaceDN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65</w:t>
            </w:r>
            <w:r w:rsidRPr="00C3704E">
              <w:fldChar w:fldCharType="end"/>
            </w:r>
            <w:bookmarkEnd w:id="84"/>
            <w:bookmarkEnd w:id="85"/>
            <w:bookmarkEnd w:id="86"/>
            <w:bookmarkEnd w:id="87"/>
            <w:r>
              <w:rPr>
                <w:kern w:val="2"/>
                <w:szCs w:val="28"/>
              </w:rPr>
              <w:t>.</w:t>
            </w:r>
          </w:p>
        </w:tc>
        <w:tc>
          <w:tcPr>
            <w:tcW w:w="8505" w:type="dxa"/>
            <w:shd w:val="clear" w:color="auto" w:fill="auto"/>
          </w:tcPr>
          <w:p w:rsidR="00E2353A" w:rsidRPr="00C3704E" w:rsidRDefault="00E2353A" w:rsidP="00E04302">
            <w:pPr>
              <w:widowControl w:val="0"/>
              <w:autoSpaceDE w:val="0"/>
              <w:autoSpaceDN w:val="0"/>
              <w:jc w:val="both"/>
              <w:rPr>
                <w:szCs w:val="28"/>
              </w:rPr>
            </w:pPr>
            <w:r>
              <w:rPr>
                <w:szCs w:val="28"/>
              </w:rPr>
              <w:t>Линник П.Н. Тяжё</w:t>
            </w:r>
            <w:r w:rsidRPr="00C3704E">
              <w:rPr>
                <w:szCs w:val="28"/>
              </w:rPr>
              <w:t>л</w:t>
            </w:r>
            <w:r w:rsidRPr="00C3704E">
              <w:rPr>
                <w:szCs w:val="28"/>
              </w:rPr>
              <w:sym w:font="Courier New" w:char="044B"/>
            </w:r>
            <w:r w:rsidRPr="00C3704E">
              <w:rPr>
                <w:szCs w:val="28"/>
              </w:rPr>
              <w:t>е металл</w:t>
            </w:r>
            <w:r w:rsidRPr="00C3704E">
              <w:rPr>
                <w:szCs w:val="28"/>
              </w:rPr>
              <w:sym w:font="Courier New" w:char="044B"/>
            </w:r>
            <w:r w:rsidRPr="00C3704E">
              <w:rPr>
                <w:szCs w:val="28"/>
              </w:rPr>
              <w:t xml:space="preserve"> в поверхностн</w:t>
            </w:r>
            <w:r w:rsidRPr="00C3704E">
              <w:rPr>
                <w:szCs w:val="28"/>
              </w:rPr>
              <w:sym w:font="Courier New" w:char="044B"/>
            </w:r>
            <w:r w:rsidRPr="00C3704E">
              <w:rPr>
                <w:szCs w:val="28"/>
              </w:rPr>
              <w:t>х водах Украины: содержание и форм</w:t>
            </w:r>
            <w:r w:rsidRPr="00C3704E">
              <w:rPr>
                <w:szCs w:val="28"/>
              </w:rPr>
              <w:sym w:font="Courier New" w:char="044B"/>
            </w:r>
            <w:r w:rsidRPr="00C3704E">
              <w:rPr>
                <w:szCs w:val="28"/>
              </w:rPr>
              <w:t xml:space="preserve"> миграции // Гидробиол. журн. – 1999. – Т. 35, № 1. – С.22-41. </w:t>
            </w:r>
          </w:p>
        </w:tc>
      </w:tr>
      <w:bookmarkStart w:id="88" w:name="N_9"/>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66</w:t>
            </w:r>
            <w:r w:rsidRPr="00C3704E">
              <w:fldChar w:fldCharType="end"/>
            </w:r>
            <w:bookmarkEnd w:id="88"/>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Линник П.Н. Экспериментальна водная токсикология. – 1996. – </w:t>
            </w:r>
            <w:r w:rsidRPr="00E97A71">
              <w:rPr>
                <w:szCs w:val="28"/>
              </w:rPr>
              <w:br/>
            </w:r>
            <w:r w:rsidRPr="00C3704E">
              <w:rPr>
                <w:szCs w:val="28"/>
              </w:rPr>
              <w:t xml:space="preserve">№ 11. – С. 114. </w:t>
            </w:r>
          </w:p>
        </w:tc>
      </w:tr>
      <w:bookmarkStart w:id="89" w:name="N_76"/>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67</w:t>
            </w:r>
            <w:r w:rsidRPr="00C3704E">
              <w:fldChar w:fldCharType="end"/>
            </w:r>
            <w:bookmarkEnd w:id="89"/>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Линник П.Н., Васильчук Т.А., Набиванец Ю.Б. Обмен органическими веществами и соединениями  метал</w:t>
            </w:r>
            <w:r>
              <w:rPr>
                <w:szCs w:val="28"/>
              </w:rPr>
              <w:t>л</w:t>
            </w:r>
            <w:r w:rsidRPr="00C3704E">
              <w:rPr>
                <w:szCs w:val="28"/>
              </w:rPr>
              <w:t xml:space="preserve">ов у системе “донные отложения– вода” в условиях модельного эксперимента </w:t>
            </w:r>
            <w:r w:rsidRPr="00E97A71">
              <w:rPr>
                <w:szCs w:val="28"/>
              </w:rPr>
              <w:br/>
            </w:r>
            <w:r w:rsidRPr="00C3704E">
              <w:rPr>
                <w:szCs w:val="28"/>
              </w:rPr>
              <w:t>// Экол. Химия.</w:t>
            </w:r>
            <w:r>
              <w:rPr>
                <w:szCs w:val="28"/>
              </w:rPr>
              <w:t xml:space="preserve"> – 1997. – Т. 6, № 4. – С.217</w:t>
            </w:r>
            <w:r>
              <w:rPr>
                <w:szCs w:val="28"/>
                <w:lang w:val="en-US"/>
              </w:rPr>
              <w:t>-</w:t>
            </w:r>
            <w:r w:rsidRPr="00C3704E">
              <w:rPr>
                <w:szCs w:val="28"/>
              </w:rPr>
              <w:t xml:space="preserve">225. </w:t>
            </w:r>
          </w:p>
        </w:tc>
      </w:tr>
      <w:bookmarkStart w:id="90" w:name="ST_8"/>
      <w:bookmarkStart w:id="91" w:name="A_6"/>
      <w:tr w:rsidR="00E2353A" w:rsidRPr="00C3704E" w:rsidTr="00E04302">
        <w:tc>
          <w:tcPr>
            <w:tcW w:w="1135" w:type="dxa"/>
            <w:shd w:val="clear" w:color="auto" w:fill="auto"/>
          </w:tcPr>
          <w:p w:rsidR="00E2353A" w:rsidRPr="00C3704E" w:rsidRDefault="00E2353A" w:rsidP="00E04302">
            <w:pPr>
              <w:widowControl w:val="0"/>
              <w:autoSpaceDE w:val="0"/>
              <w:autoSpaceDN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68</w:t>
            </w:r>
            <w:r w:rsidRPr="00C3704E">
              <w:fldChar w:fldCharType="end"/>
            </w:r>
            <w:bookmarkEnd w:id="90"/>
            <w:bookmarkEnd w:id="91"/>
            <w:r w:rsidRPr="00C3704E">
              <w:rPr>
                <w:kern w:val="2"/>
                <w:szCs w:val="28"/>
              </w:rPr>
              <w:t>.</w:t>
            </w:r>
          </w:p>
        </w:tc>
        <w:tc>
          <w:tcPr>
            <w:tcW w:w="8505" w:type="dxa"/>
            <w:shd w:val="clear" w:color="auto" w:fill="auto"/>
          </w:tcPr>
          <w:p w:rsidR="00E2353A" w:rsidRPr="00C3704E" w:rsidRDefault="00E2353A" w:rsidP="00E04302">
            <w:pPr>
              <w:widowControl w:val="0"/>
              <w:autoSpaceDE w:val="0"/>
              <w:autoSpaceDN w:val="0"/>
              <w:jc w:val="both"/>
              <w:rPr>
                <w:szCs w:val="28"/>
              </w:rPr>
            </w:pPr>
            <w:r w:rsidRPr="00C3704E">
              <w:rPr>
                <w:szCs w:val="28"/>
              </w:rPr>
              <w:t>Линни</w:t>
            </w:r>
            <w:r>
              <w:rPr>
                <w:szCs w:val="28"/>
              </w:rPr>
              <w:t>к П.Н., Искра И.В. Роль растворё</w:t>
            </w:r>
            <w:r w:rsidRPr="00C3704E">
              <w:rPr>
                <w:szCs w:val="28"/>
              </w:rPr>
              <w:t>нных органических веществ в миграции цинка, свинца и кадмия в водохранилищах Днепра </w:t>
            </w:r>
            <w:r>
              <w:rPr>
                <w:szCs w:val="28"/>
              </w:rPr>
              <w:t xml:space="preserve">        </w:t>
            </w:r>
            <w:r w:rsidRPr="00C3704E">
              <w:rPr>
                <w:szCs w:val="28"/>
              </w:rPr>
              <w:t>// </w:t>
            </w:r>
            <w:r>
              <w:rPr>
                <w:szCs w:val="28"/>
              </w:rPr>
              <w:t xml:space="preserve"> </w:t>
            </w:r>
            <w:r w:rsidRPr="00C3704E">
              <w:rPr>
                <w:szCs w:val="28"/>
              </w:rPr>
              <w:t>Водные ресурсы.</w:t>
            </w:r>
            <w:r>
              <w:rPr>
                <w:szCs w:val="28"/>
              </w:rPr>
              <w:t xml:space="preserve"> – 1997. – Т. 24, № 4. – С. 494-</w:t>
            </w:r>
            <w:r w:rsidRPr="00C3704E">
              <w:rPr>
                <w:szCs w:val="28"/>
              </w:rPr>
              <w:t>502.</w:t>
            </w:r>
          </w:p>
        </w:tc>
      </w:tr>
      <w:bookmarkStart w:id="92" w:name="H_3"/>
      <w:bookmarkStart w:id="93" w:name="P_22"/>
      <w:bookmarkStart w:id="94" w:name="ST_7"/>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69</w:t>
            </w:r>
            <w:r w:rsidRPr="00C3704E">
              <w:fldChar w:fldCharType="end"/>
            </w:r>
            <w:bookmarkEnd w:id="92"/>
            <w:bookmarkEnd w:id="93"/>
            <w:bookmarkEnd w:id="94"/>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Линник П.Н., Набиванец Б.И. Формы миграции метал</w:t>
            </w:r>
            <w:r>
              <w:rPr>
                <w:szCs w:val="28"/>
              </w:rPr>
              <w:t>л</w:t>
            </w:r>
            <w:r w:rsidRPr="00C3704E">
              <w:rPr>
                <w:szCs w:val="28"/>
              </w:rPr>
              <w:t>ов в пресных поверхностных водах. – Л.: Г</w:t>
            </w:r>
            <w:r>
              <w:rPr>
                <w:szCs w:val="28"/>
              </w:rPr>
              <w:t>идрометеоиздат, 1986. – С.186</w:t>
            </w:r>
            <w:r w:rsidRPr="00065940">
              <w:rPr>
                <w:szCs w:val="28"/>
              </w:rPr>
              <w:t>-</w:t>
            </w:r>
            <w:r w:rsidRPr="00C3704E">
              <w:rPr>
                <w:szCs w:val="28"/>
              </w:rPr>
              <w:t xml:space="preserve">196. </w:t>
            </w:r>
          </w:p>
        </w:tc>
      </w:tr>
      <w:bookmarkStart w:id="95" w:name="Z_233"/>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70</w:t>
            </w:r>
            <w:r w:rsidRPr="00C3704E">
              <w:fldChar w:fldCharType="end"/>
            </w:r>
            <w:bookmarkEnd w:id="95"/>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sidRPr="00C3704E">
              <w:rPr>
                <w:szCs w:val="28"/>
              </w:rPr>
              <w:t>Лубч</w:t>
            </w:r>
            <w:r>
              <w:rPr>
                <w:szCs w:val="28"/>
              </w:rPr>
              <w:t>енко И.Ю., Белова И.</w:t>
            </w:r>
            <w:r w:rsidRPr="00C3704E">
              <w:rPr>
                <w:szCs w:val="28"/>
              </w:rPr>
              <w:t xml:space="preserve">В. Миграция элементов в речных водах </w:t>
            </w:r>
            <w:r w:rsidRPr="00E97A71">
              <w:rPr>
                <w:szCs w:val="28"/>
              </w:rPr>
              <w:br/>
            </w:r>
            <w:r w:rsidRPr="00C3704E">
              <w:rPr>
                <w:szCs w:val="28"/>
              </w:rPr>
              <w:t>// Литология и полезные ископаемые. – 1973. – № 2. – C. 23</w:t>
            </w:r>
            <w:r>
              <w:rPr>
                <w:szCs w:val="28"/>
              </w:rPr>
              <w:t>-</w:t>
            </w:r>
            <w:r w:rsidRPr="00C3704E">
              <w:rPr>
                <w:szCs w:val="28"/>
              </w:rPr>
              <w:t>29.</w:t>
            </w:r>
          </w:p>
        </w:tc>
      </w:tr>
      <w:bookmarkStart w:id="96" w:name="Z_206"/>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60"/>
              </w:tabs>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71</w:t>
            </w:r>
            <w:r w:rsidRPr="00C3704E">
              <w:fldChar w:fldCharType="end"/>
            </w:r>
            <w:bookmarkEnd w:id="96"/>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60"/>
              </w:tabs>
              <w:jc w:val="both"/>
              <w:rPr>
                <w:szCs w:val="28"/>
              </w:rPr>
            </w:pPr>
            <w:r>
              <w:rPr>
                <w:szCs w:val="28"/>
              </w:rPr>
              <w:t>Лурье Ю.Ю., Рыбникова А.</w:t>
            </w:r>
            <w:r w:rsidRPr="00C3704E">
              <w:rPr>
                <w:szCs w:val="28"/>
              </w:rPr>
              <w:t>И. Химический анализ производствен</w:t>
            </w:r>
            <w:r w:rsidRPr="00C3704E">
              <w:rPr>
                <w:szCs w:val="28"/>
              </w:rPr>
              <w:softHyphen/>
              <w:t>ных сточных вод.</w:t>
            </w:r>
            <w:r>
              <w:rPr>
                <w:szCs w:val="28"/>
              </w:rPr>
              <w:t>-</w:t>
            </w:r>
            <w:r w:rsidRPr="00C3704E">
              <w:rPr>
                <w:szCs w:val="28"/>
              </w:rPr>
              <w:t xml:space="preserve"> М.: Химия, 1974.</w:t>
            </w:r>
            <w:r>
              <w:rPr>
                <w:szCs w:val="28"/>
                <w:lang w:val="en-US"/>
              </w:rPr>
              <w:t xml:space="preserve"> – </w:t>
            </w:r>
            <w:r w:rsidRPr="00C3704E">
              <w:rPr>
                <w:szCs w:val="28"/>
              </w:rPr>
              <w:t>336 с.</w:t>
            </w:r>
          </w:p>
        </w:tc>
      </w:tr>
      <w:bookmarkStart w:id="97" w:name="P_25"/>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lastRenderedPageBreak/>
              <w:fldChar w:fldCharType="begin"/>
            </w:r>
            <w:r w:rsidRPr="00C3704E">
              <w:rPr>
                <w:kern w:val="2"/>
                <w:szCs w:val="28"/>
              </w:rPr>
              <w:instrText xml:space="preserve"> SEQ Lit \* MERGEFORMAT </w:instrText>
            </w:r>
            <w:r w:rsidRPr="00C3704E">
              <w:fldChar w:fldCharType="separate"/>
            </w:r>
            <w:r>
              <w:rPr>
                <w:noProof/>
                <w:kern w:val="2"/>
                <w:szCs w:val="28"/>
              </w:rPr>
              <w:t>72</w:t>
            </w:r>
            <w:r w:rsidRPr="00C3704E">
              <w:fldChar w:fldCharType="end"/>
            </w:r>
            <w:bookmarkEnd w:id="97"/>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Мальчин М.А. Тяжёлые металлы в почвах и водах бассейна реки Катунь. // Поведение ртути и других тяжёлы</w:t>
            </w:r>
            <w:r>
              <w:rPr>
                <w:szCs w:val="28"/>
              </w:rPr>
              <w:t>х металлов в экосистеме. Анал. о</w:t>
            </w:r>
            <w:r w:rsidRPr="00C3704E">
              <w:rPr>
                <w:szCs w:val="28"/>
              </w:rPr>
              <w:t>бзор</w:t>
            </w:r>
            <w:r>
              <w:rPr>
                <w:szCs w:val="28"/>
              </w:rPr>
              <w:t xml:space="preserve">. – Новосибирск: 1989. – С.43 </w:t>
            </w:r>
            <w:r>
              <w:rPr>
                <w:szCs w:val="28"/>
                <w:lang w:val="en-US"/>
              </w:rPr>
              <w:t>-</w:t>
            </w:r>
            <w:r w:rsidRPr="00C3704E">
              <w:rPr>
                <w:szCs w:val="28"/>
              </w:rPr>
              <w:t xml:space="preserve">55. </w:t>
            </w:r>
          </w:p>
        </w:tc>
      </w:tr>
      <w:bookmarkStart w:id="98" w:name="Q_28"/>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73</w:t>
            </w:r>
            <w:r w:rsidRPr="00C3704E">
              <w:fldChar w:fldCharType="end"/>
            </w:r>
            <w:bookmarkEnd w:id="98"/>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Маляревская А.Я. Ан</w:t>
            </w:r>
            <w:r>
              <w:rPr>
                <w:szCs w:val="28"/>
              </w:rPr>
              <w:t>тропогенное эвтрофирование водоё</w:t>
            </w:r>
            <w:r w:rsidRPr="00C3704E">
              <w:rPr>
                <w:szCs w:val="28"/>
              </w:rPr>
              <w:t>мов. - К.:Наук. думка, 1982. – 121 с.</w:t>
            </w:r>
          </w:p>
        </w:tc>
      </w:tr>
      <w:bookmarkStart w:id="99" w:name="Z_252"/>
      <w:tr w:rsidR="00E2353A" w:rsidRPr="00C3704E" w:rsidTr="00E04302">
        <w:tc>
          <w:tcPr>
            <w:tcW w:w="1135" w:type="dxa"/>
            <w:shd w:val="clear" w:color="auto" w:fill="auto"/>
          </w:tcPr>
          <w:p w:rsidR="00E2353A" w:rsidRPr="00E97A71" w:rsidRDefault="00E2353A" w:rsidP="00E04302">
            <w:pPr>
              <w:widowControl w:val="0"/>
              <w:shd w:val="clear" w:color="auto" w:fill="FFFFFF"/>
              <w:jc w:val="both"/>
              <w:rPr>
                <w:szCs w:val="28"/>
                <w:lang w:val="en-US"/>
              </w:rPr>
            </w:pPr>
            <w:r w:rsidRPr="00C3704E">
              <w:fldChar w:fldCharType="begin"/>
            </w:r>
            <w:r w:rsidRPr="00C3704E">
              <w:rPr>
                <w:szCs w:val="28"/>
              </w:rPr>
              <w:instrText xml:space="preserve"> SEQ Lit \* MERGEFORMAT  \* MERGEFORMAT </w:instrText>
            </w:r>
            <w:r w:rsidRPr="00C3704E">
              <w:fldChar w:fldCharType="separate"/>
            </w:r>
            <w:r>
              <w:rPr>
                <w:noProof/>
                <w:szCs w:val="28"/>
              </w:rPr>
              <w:t>74</w:t>
            </w:r>
            <w:r w:rsidRPr="00C3704E">
              <w:fldChar w:fldCharType="end"/>
            </w:r>
            <w:bookmarkEnd w:id="99"/>
            <w:r>
              <w:rPr>
                <w:szCs w:val="28"/>
                <w:lang w:val="en-US"/>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Манихин В.</w:t>
            </w:r>
            <w:r w:rsidRPr="00C3704E">
              <w:rPr>
                <w:szCs w:val="28"/>
              </w:rPr>
              <w:t xml:space="preserve">И., </w:t>
            </w:r>
            <w:r>
              <w:rPr>
                <w:szCs w:val="28"/>
              </w:rPr>
              <w:t>Овсянникова Т.В., Коновалов Г.</w:t>
            </w:r>
            <w:r w:rsidRPr="00C3704E">
              <w:rPr>
                <w:szCs w:val="28"/>
              </w:rPr>
              <w:t>С. К во</w:t>
            </w:r>
            <w:r w:rsidRPr="00C3704E">
              <w:rPr>
                <w:szCs w:val="28"/>
              </w:rPr>
              <w:softHyphen/>
              <w:t>просу изучения обмена химическими компонентами между донными отло</w:t>
            </w:r>
            <w:r w:rsidRPr="00C3704E">
              <w:rPr>
                <w:szCs w:val="28"/>
              </w:rPr>
              <w:softHyphen/>
              <w:t>жениями и водой // Вопросы методологии гидрохимических иссле</w:t>
            </w:r>
            <w:r w:rsidRPr="00C3704E">
              <w:rPr>
                <w:szCs w:val="28"/>
              </w:rPr>
              <w:softHyphen/>
              <w:t xml:space="preserve">дований в условиях антропогенного влияния. Материалы 27-го Всесоюзного гидрохим. совещания, 11 </w:t>
            </w:r>
            <w:r>
              <w:rPr>
                <w:szCs w:val="28"/>
              </w:rPr>
              <w:t>-</w:t>
            </w:r>
            <w:r w:rsidRPr="00C3704E">
              <w:rPr>
                <w:szCs w:val="28"/>
              </w:rPr>
              <w:t xml:space="preserve"> 13 мая 1978 г. – Л.: Гидрометеоиздат, 1979. – С. 16</w:t>
            </w:r>
            <w:r>
              <w:rPr>
                <w:szCs w:val="28"/>
              </w:rPr>
              <w:t>-</w:t>
            </w:r>
            <w:r w:rsidRPr="00C3704E">
              <w:rPr>
                <w:szCs w:val="28"/>
              </w:rPr>
              <w:t>17.</w:t>
            </w:r>
          </w:p>
        </w:tc>
      </w:tr>
      <w:bookmarkStart w:id="100" w:name="Z_229"/>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75</w:t>
            </w:r>
            <w:r w:rsidRPr="00C3704E">
              <w:fldChar w:fldCharType="end"/>
            </w:r>
            <w:bookmarkEnd w:id="100"/>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Махарадзе Г.А., Варшал Г.М., Супаташвили Г.</w:t>
            </w:r>
            <w:r w:rsidRPr="00C3704E">
              <w:rPr>
                <w:szCs w:val="28"/>
              </w:rPr>
              <w:t>Д. Формы миграции меди в поверхностных водах Грузии // Сообщ. АН ГрузССР. – 1978. – Т. 89, № 3. – С. 625</w:t>
            </w:r>
            <w:r>
              <w:rPr>
                <w:szCs w:val="28"/>
              </w:rPr>
              <w:t>-</w:t>
            </w:r>
            <w:r w:rsidRPr="00C3704E">
              <w:rPr>
                <w:szCs w:val="28"/>
              </w:rPr>
              <w:t>628.</w:t>
            </w:r>
          </w:p>
        </w:tc>
      </w:tr>
      <w:bookmarkStart w:id="101" w:name="Q_7"/>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76</w:t>
            </w:r>
            <w:r w:rsidRPr="00C3704E">
              <w:fldChar w:fldCharType="end"/>
            </w:r>
            <w:bookmarkEnd w:id="101"/>
            <w:r>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Мережко А.И., Шокодько Т.И., Ляшенко А.</w:t>
            </w:r>
            <w:r w:rsidRPr="00C3704E">
              <w:rPr>
                <w:szCs w:val="28"/>
              </w:rPr>
              <w:t>Н. Влияние концентрации водородных ионов в среде на ассимиляцию аммонийного и нитратного азота роголистником и рдестом пронзен</w:t>
            </w:r>
            <w:r>
              <w:rPr>
                <w:szCs w:val="28"/>
              </w:rPr>
              <w:t xml:space="preserve">нолистым // Гидробиол. журн. – 1986. –Т. 22,  № 4. – </w:t>
            </w:r>
            <w:r w:rsidRPr="00C3704E">
              <w:rPr>
                <w:szCs w:val="28"/>
              </w:rPr>
              <w:t xml:space="preserve"> С. 56-60.</w:t>
            </w:r>
          </w:p>
        </w:tc>
      </w:tr>
      <w:bookmarkStart w:id="102" w:name="Q_25"/>
      <w:tr w:rsidR="00E2353A" w:rsidRPr="00C3704E" w:rsidTr="00E04302">
        <w:tc>
          <w:tcPr>
            <w:tcW w:w="1135" w:type="dxa"/>
            <w:shd w:val="clear" w:color="auto" w:fill="auto"/>
          </w:tcPr>
          <w:p w:rsidR="00E2353A" w:rsidRPr="00F27012"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77</w:t>
            </w:r>
            <w:r w:rsidRPr="00C3704E">
              <w:fldChar w:fldCharType="end"/>
            </w:r>
            <w:bookmarkEnd w:id="102"/>
            <w:r>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 xml:space="preserve">Мецлер Д. Биохимия. – М.: Мир, 1980. – Т. 2. – </w:t>
            </w:r>
            <w:r w:rsidRPr="00C3704E">
              <w:rPr>
                <w:szCs w:val="28"/>
              </w:rPr>
              <w:t xml:space="preserve">368 с. </w:t>
            </w:r>
          </w:p>
        </w:tc>
      </w:tr>
      <w:bookmarkStart w:id="103" w:name="N_1"/>
      <w:tr w:rsidR="00E2353A" w:rsidRPr="00C3704E" w:rsidTr="00E04302">
        <w:tc>
          <w:tcPr>
            <w:tcW w:w="1135" w:type="dxa"/>
            <w:shd w:val="clear" w:color="auto" w:fill="auto"/>
          </w:tcPr>
          <w:p w:rsidR="00E2353A" w:rsidRPr="00616FBB"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78</w:t>
            </w:r>
            <w:r w:rsidRPr="00C3704E">
              <w:fldChar w:fldCharType="end"/>
            </w:r>
            <w:bookmarkEnd w:id="103"/>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Михалков В.Н., Добровол</w:t>
            </w:r>
            <w:r>
              <w:rPr>
                <w:szCs w:val="28"/>
              </w:rPr>
              <w:t xml:space="preserve">ьский А.Д. Общая гидробиология. – </w:t>
            </w:r>
            <w:r w:rsidRPr="00C3704E">
              <w:rPr>
                <w:szCs w:val="28"/>
              </w:rPr>
              <w:t xml:space="preserve"> М.: Высшая школа, 1991. – 211 с. </w:t>
            </w:r>
          </w:p>
        </w:tc>
      </w:tr>
      <w:bookmarkStart w:id="104" w:name="Q_1"/>
      <w:tr w:rsidR="00E2353A" w:rsidRPr="00C3704E" w:rsidTr="00E04302">
        <w:tc>
          <w:tcPr>
            <w:tcW w:w="1135" w:type="dxa"/>
            <w:shd w:val="clear" w:color="auto" w:fill="auto"/>
          </w:tcPr>
          <w:p w:rsidR="00E2353A" w:rsidRPr="00616FBB"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79</w:t>
            </w:r>
            <w:r w:rsidRPr="00C3704E">
              <w:fldChar w:fldCharType="end"/>
            </w:r>
            <w:bookmarkEnd w:id="104"/>
            <w:r>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Мишустин Е.Н., Шильникова В.</w:t>
            </w:r>
            <w:r w:rsidRPr="00C3704E">
              <w:rPr>
                <w:szCs w:val="28"/>
              </w:rPr>
              <w:t>К. Биологическа</w:t>
            </w:r>
            <w:r>
              <w:rPr>
                <w:szCs w:val="28"/>
              </w:rPr>
              <w:t xml:space="preserve">я фиксация атмосферного азота. – М.: Наука, 1968. – </w:t>
            </w:r>
            <w:r w:rsidRPr="00C3704E">
              <w:rPr>
                <w:szCs w:val="28"/>
              </w:rPr>
              <w:t xml:space="preserve">531 с. </w:t>
            </w:r>
          </w:p>
        </w:tc>
      </w:tr>
      <w:bookmarkStart w:id="105" w:name="Q_2"/>
      <w:tr w:rsidR="00E2353A" w:rsidRPr="00C3704E" w:rsidTr="00E04302">
        <w:tc>
          <w:tcPr>
            <w:tcW w:w="1135" w:type="dxa"/>
            <w:shd w:val="clear" w:color="auto" w:fill="auto"/>
          </w:tcPr>
          <w:p w:rsidR="00E2353A" w:rsidRPr="00616FBB"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80</w:t>
            </w:r>
            <w:r w:rsidRPr="00C3704E">
              <w:fldChar w:fldCharType="end"/>
            </w:r>
            <w:bookmarkEnd w:id="105"/>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Молекулярные механизмы усвоения азота растени</w:t>
            </w:r>
            <w:r>
              <w:rPr>
                <w:szCs w:val="28"/>
              </w:rPr>
              <w:t xml:space="preserve">ями / Под ред. Мишустина Е.Н. – М.: Наука, 1983. – </w:t>
            </w:r>
            <w:r w:rsidRPr="00C3704E">
              <w:rPr>
                <w:szCs w:val="28"/>
              </w:rPr>
              <w:t>264 с.</w:t>
            </w:r>
          </w:p>
        </w:tc>
      </w:tr>
      <w:bookmarkStart w:id="106" w:name="Z_224"/>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81</w:t>
            </w:r>
            <w:r w:rsidRPr="00C3704E">
              <w:fldChar w:fldCharType="end"/>
            </w:r>
            <w:bookmarkEnd w:id="106"/>
            <w:r w:rsidRPr="00C3704E">
              <w:rPr>
                <w:szCs w:val="28"/>
              </w:rPr>
              <w:t xml:space="preserve">. </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Морозов Н.</w:t>
            </w:r>
            <w:r w:rsidRPr="00C3704E">
              <w:rPr>
                <w:szCs w:val="28"/>
              </w:rPr>
              <w:t>П. О соотношении форм миграции микроэлементов в водах рек, заливов, морей и океанов // Геохимия. – 1979. – № 8. – С. 1259</w:t>
            </w:r>
            <w:r>
              <w:rPr>
                <w:szCs w:val="28"/>
              </w:rPr>
              <w:t>-</w:t>
            </w:r>
            <w:r w:rsidRPr="00C3704E">
              <w:rPr>
                <w:szCs w:val="28"/>
              </w:rPr>
              <w:t>1263.</w:t>
            </w:r>
          </w:p>
        </w:tc>
      </w:tr>
      <w:bookmarkStart w:id="107" w:name="N_50"/>
      <w:tr w:rsidR="00E2353A" w:rsidRPr="00C3704E" w:rsidTr="00E04302">
        <w:tc>
          <w:tcPr>
            <w:tcW w:w="1135" w:type="dxa"/>
            <w:shd w:val="clear" w:color="auto" w:fill="auto"/>
          </w:tcPr>
          <w:p w:rsidR="00E2353A" w:rsidRPr="00E97A71" w:rsidRDefault="00E2353A" w:rsidP="00E04302">
            <w:pPr>
              <w:pStyle w:val="Normal0"/>
              <w:spacing w:line="360" w:lineRule="auto"/>
              <w:jc w:val="both"/>
              <w:rPr>
                <w:kern w:val="2"/>
                <w:sz w:val="28"/>
                <w:szCs w:val="28"/>
                <w:lang w:val="en-US"/>
              </w:rPr>
            </w:pPr>
            <w:r w:rsidRPr="00C3704E">
              <w:rPr>
                <w:lang w:val="uk-UA"/>
              </w:rPr>
              <w:fldChar w:fldCharType="begin"/>
            </w:r>
            <w:r w:rsidRPr="00C3704E">
              <w:rPr>
                <w:kern w:val="2"/>
                <w:sz w:val="28"/>
                <w:szCs w:val="28"/>
                <w:lang w:val="uk-UA"/>
              </w:rPr>
              <w:instrText xml:space="preserve"> SEQ Lit \* MERGEFORMAT </w:instrText>
            </w:r>
            <w:r w:rsidRPr="00C3704E">
              <w:rPr>
                <w:lang w:val="uk-UA"/>
              </w:rPr>
              <w:fldChar w:fldCharType="separate"/>
            </w:r>
            <w:r>
              <w:rPr>
                <w:noProof/>
                <w:kern w:val="2"/>
                <w:sz w:val="28"/>
                <w:szCs w:val="28"/>
                <w:lang w:val="uk-UA"/>
              </w:rPr>
              <w:t>82</w:t>
            </w:r>
            <w:r w:rsidRPr="00C3704E">
              <w:rPr>
                <w:lang w:val="uk-UA"/>
              </w:rPr>
              <w:fldChar w:fldCharType="end"/>
            </w:r>
            <w:bookmarkEnd w:id="107"/>
            <w:r>
              <w:rPr>
                <w:kern w:val="2"/>
                <w:sz w:val="28"/>
                <w:szCs w:val="28"/>
                <w:lang w:val="uk-UA"/>
              </w:rPr>
              <w:t>.</w:t>
            </w:r>
          </w:p>
        </w:tc>
        <w:tc>
          <w:tcPr>
            <w:tcW w:w="8505" w:type="dxa"/>
            <w:shd w:val="clear" w:color="auto" w:fill="auto"/>
          </w:tcPr>
          <w:p w:rsidR="00E2353A" w:rsidRPr="00C3704E" w:rsidRDefault="00E2353A" w:rsidP="00E04302">
            <w:pPr>
              <w:pStyle w:val="Normal0"/>
              <w:spacing w:line="360" w:lineRule="auto"/>
              <w:jc w:val="both"/>
              <w:rPr>
                <w:sz w:val="28"/>
                <w:szCs w:val="28"/>
                <w:lang w:val="uk-UA"/>
              </w:rPr>
            </w:pPr>
            <w:r>
              <w:rPr>
                <w:sz w:val="28"/>
                <w:szCs w:val="28"/>
                <w:lang w:val="uk-UA"/>
              </w:rPr>
              <w:t>Москвина М.</w:t>
            </w:r>
            <w:r w:rsidRPr="00C3704E">
              <w:rPr>
                <w:sz w:val="28"/>
                <w:szCs w:val="28"/>
                <w:lang w:val="uk-UA"/>
              </w:rPr>
              <w:t>И., Бреховских А.А., Бекасова О.Д., Никандров В.В.  Роль слизистой оболочки цианобактерий Nostoc muscorum в связывании и детоксикации ионов кадмия / Тез. докл. Междунар. науч. конф. “Автотрофные микроорганизмы”. К 75–летию со дня рождения акад. Е.Н. Кондрать</w:t>
            </w:r>
            <w:r>
              <w:rPr>
                <w:sz w:val="28"/>
                <w:szCs w:val="28"/>
                <w:lang w:val="uk-UA"/>
              </w:rPr>
              <w:t>евой. –  М.,  2000. –  С. 124</w:t>
            </w:r>
            <w:r>
              <w:rPr>
                <w:sz w:val="28"/>
                <w:szCs w:val="28"/>
                <w:lang w:val="en-US"/>
              </w:rPr>
              <w:t>-</w:t>
            </w:r>
            <w:r w:rsidRPr="00C3704E">
              <w:rPr>
                <w:sz w:val="28"/>
                <w:szCs w:val="28"/>
                <w:lang w:val="uk-UA"/>
              </w:rPr>
              <w:t xml:space="preserve">125.    </w:t>
            </w:r>
          </w:p>
        </w:tc>
      </w:tr>
      <w:bookmarkStart w:id="108" w:name="H_6"/>
      <w:bookmarkStart w:id="109" w:name="P_27"/>
      <w:bookmarkStart w:id="110" w:name="ST_9"/>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83</w:t>
            </w:r>
            <w:r w:rsidRPr="00C3704E">
              <w:fldChar w:fldCharType="end"/>
            </w:r>
            <w:bookmarkEnd w:id="108"/>
            <w:bookmarkEnd w:id="109"/>
            <w:bookmarkEnd w:id="110"/>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Мур Дж. В., Рамамурти С. Тяжёлые металлы в природных водах. Контроль и оценка влияния. – М.: Мир, 1987. – С.1</w:t>
            </w:r>
            <w:r>
              <w:rPr>
                <w:szCs w:val="28"/>
              </w:rPr>
              <w:t>17</w:t>
            </w:r>
            <w:r w:rsidRPr="00065940">
              <w:rPr>
                <w:szCs w:val="28"/>
              </w:rPr>
              <w:t>-</w:t>
            </w:r>
            <w:r w:rsidRPr="00C3704E">
              <w:rPr>
                <w:szCs w:val="28"/>
              </w:rPr>
              <w:t xml:space="preserve">133. </w:t>
            </w:r>
          </w:p>
        </w:tc>
      </w:tr>
      <w:bookmarkStart w:id="111" w:name="Z_282"/>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84</w:t>
            </w:r>
            <w:r w:rsidRPr="00C3704E">
              <w:fldChar w:fldCharType="end"/>
            </w:r>
            <w:bookmarkEnd w:id="111"/>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Набиванец Б.И., Калабина Л.</w:t>
            </w:r>
            <w:r w:rsidRPr="00C3704E">
              <w:rPr>
                <w:szCs w:val="28"/>
              </w:rPr>
              <w:t>В. Новый метод исследования процессов комплексообразования и</w:t>
            </w:r>
            <w:r>
              <w:rPr>
                <w:szCs w:val="28"/>
              </w:rPr>
              <w:t xml:space="preserve">онов металлов в природных водах </w:t>
            </w:r>
            <w:r w:rsidRPr="00C3704E">
              <w:rPr>
                <w:szCs w:val="28"/>
              </w:rPr>
              <w:t xml:space="preserve">// Вестн. Киевского политехн, ин-та. Сер. хим. машиностроения и технологии. – 1977. –  Вып. 14. – C. </w:t>
            </w:r>
            <w:r w:rsidRPr="00C3704E">
              <w:rPr>
                <w:szCs w:val="28"/>
              </w:rPr>
              <w:lastRenderedPageBreak/>
              <w:t>90</w:t>
            </w:r>
            <w:r>
              <w:rPr>
                <w:szCs w:val="28"/>
              </w:rPr>
              <w:t>-</w:t>
            </w:r>
            <w:r w:rsidRPr="00C3704E">
              <w:rPr>
                <w:szCs w:val="28"/>
              </w:rPr>
              <w:t>94.</w:t>
            </w:r>
          </w:p>
        </w:tc>
      </w:tr>
      <w:bookmarkStart w:id="112" w:name="Z_256"/>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70"/>
              </w:tabs>
              <w:jc w:val="both"/>
              <w:rPr>
                <w:szCs w:val="28"/>
              </w:rPr>
            </w:pPr>
            <w:r w:rsidRPr="00C3704E">
              <w:lastRenderedPageBreak/>
              <w:fldChar w:fldCharType="begin"/>
            </w:r>
            <w:r w:rsidRPr="00C3704E">
              <w:rPr>
                <w:szCs w:val="28"/>
              </w:rPr>
              <w:instrText xml:space="preserve"> SEQ Lit \* MERGEFORMAT  \* MERGEFORMAT </w:instrText>
            </w:r>
            <w:r w:rsidRPr="00C3704E">
              <w:fldChar w:fldCharType="separate"/>
            </w:r>
            <w:r>
              <w:rPr>
                <w:noProof/>
                <w:szCs w:val="28"/>
              </w:rPr>
              <w:t>85</w:t>
            </w:r>
            <w:r w:rsidRPr="00C3704E">
              <w:fldChar w:fldCharType="end"/>
            </w:r>
            <w:bookmarkEnd w:id="112"/>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70"/>
              </w:tabs>
              <w:rPr>
                <w:szCs w:val="28"/>
              </w:rPr>
            </w:pPr>
            <w:r>
              <w:rPr>
                <w:szCs w:val="28"/>
              </w:rPr>
              <w:t>Назаренко В.А., Антонович В.П., Невская Е.</w:t>
            </w:r>
            <w:r w:rsidRPr="00C3704E">
              <w:rPr>
                <w:szCs w:val="28"/>
              </w:rPr>
              <w:t>М. Гидролиз</w:t>
            </w:r>
          </w:p>
          <w:p w:rsidR="00E2353A" w:rsidRPr="00C3704E" w:rsidRDefault="00E2353A" w:rsidP="00E04302">
            <w:pPr>
              <w:widowControl w:val="0"/>
              <w:shd w:val="clear" w:color="auto" w:fill="FFFFFF"/>
              <w:tabs>
                <w:tab w:val="left" w:pos="370"/>
              </w:tabs>
              <w:rPr>
                <w:szCs w:val="28"/>
              </w:rPr>
            </w:pPr>
            <w:r w:rsidRPr="00C3704E">
              <w:rPr>
                <w:szCs w:val="28"/>
              </w:rPr>
              <w:t>ионов металлов в разбавленных растворах.</w:t>
            </w:r>
            <w:r>
              <w:rPr>
                <w:szCs w:val="28"/>
              </w:rPr>
              <w:t xml:space="preserve"> – </w:t>
            </w:r>
            <w:r w:rsidRPr="00C3704E">
              <w:rPr>
                <w:szCs w:val="28"/>
              </w:rPr>
              <w:t>М.: Атомиздат, 1979.</w:t>
            </w:r>
            <w:r>
              <w:rPr>
                <w:szCs w:val="28"/>
              </w:rPr>
              <w:t>-</w:t>
            </w:r>
            <w:r w:rsidRPr="00C3704E">
              <w:rPr>
                <w:szCs w:val="28"/>
              </w:rPr>
              <w:t xml:space="preserve"> 192 с.</w:t>
            </w:r>
          </w:p>
        </w:tc>
      </w:tr>
      <w:bookmarkStart w:id="113" w:name="H_7"/>
      <w:bookmarkStart w:id="114" w:name="P_28"/>
      <w:bookmarkStart w:id="115" w:name="N_6"/>
      <w:tr w:rsidR="00E2353A" w:rsidRPr="00C3704E" w:rsidTr="00E04302">
        <w:tc>
          <w:tcPr>
            <w:tcW w:w="1135" w:type="dxa"/>
            <w:shd w:val="clear" w:color="auto" w:fill="auto"/>
          </w:tcPr>
          <w:p w:rsidR="00E2353A" w:rsidRPr="00F27012"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86</w:t>
            </w:r>
            <w:r w:rsidRPr="00C3704E">
              <w:fldChar w:fldCharType="end"/>
            </w:r>
            <w:bookmarkEnd w:id="113"/>
            <w:bookmarkEnd w:id="114"/>
            <w:bookmarkEnd w:id="115"/>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Патин С.А. Влияние загрязнения на биологические ресурсы и продуктивность Мирового океана. – М.: Пищевая </w:t>
            </w:r>
            <w:r>
              <w:rPr>
                <w:szCs w:val="28"/>
              </w:rPr>
              <w:t xml:space="preserve">промышленность, 1979. – С. 70 </w:t>
            </w:r>
            <w:r w:rsidRPr="00065940">
              <w:rPr>
                <w:szCs w:val="28"/>
              </w:rPr>
              <w:t>-</w:t>
            </w:r>
            <w:r w:rsidRPr="00C3704E">
              <w:rPr>
                <w:szCs w:val="28"/>
              </w:rPr>
              <w:t xml:space="preserve">77. </w:t>
            </w:r>
          </w:p>
        </w:tc>
      </w:tr>
      <w:bookmarkStart w:id="116" w:name="P_29"/>
      <w:bookmarkStart w:id="117" w:name="N_62"/>
      <w:tr w:rsidR="00E2353A" w:rsidRPr="00C3704E" w:rsidTr="00E04302">
        <w:tc>
          <w:tcPr>
            <w:tcW w:w="1135" w:type="dxa"/>
            <w:shd w:val="clear" w:color="auto" w:fill="auto"/>
          </w:tcPr>
          <w:p w:rsidR="00E2353A" w:rsidRPr="00E97A71" w:rsidRDefault="00E2353A" w:rsidP="00E04302">
            <w:pPr>
              <w:pStyle w:val="24"/>
              <w:widowControl w:val="0"/>
              <w:tabs>
                <w:tab w:val="left" w:pos="8364"/>
              </w:tabs>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87</w:t>
            </w:r>
            <w:r w:rsidRPr="00C3704E">
              <w:fldChar w:fldCharType="end"/>
            </w:r>
            <w:bookmarkEnd w:id="116"/>
            <w:bookmarkEnd w:id="117"/>
            <w:r>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Патин С.А. Экологическая токсикология и биогеохимия загрязняющих веществ в Мировом океане: Автореф. дисс… д-ра биолог. наук. – М., 1977. – 51 с. </w:t>
            </w:r>
          </w:p>
        </w:tc>
      </w:tr>
      <w:bookmarkStart w:id="118" w:name="Z_202"/>
      <w:tr w:rsidR="00E2353A" w:rsidRPr="00C3704E" w:rsidTr="00E04302">
        <w:tc>
          <w:tcPr>
            <w:tcW w:w="1135" w:type="dxa"/>
            <w:shd w:val="clear" w:color="auto" w:fill="auto"/>
          </w:tcPr>
          <w:p w:rsidR="00E2353A" w:rsidRPr="00E97A71" w:rsidRDefault="00E2353A" w:rsidP="00E04302">
            <w:pPr>
              <w:widowControl w:val="0"/>
              <w:jc w:val="both"/>
              <w:rPr>
                <w:szCs w:val="28"/>
                <w:lang w:val="en-US"/>
              </w:rPr>
            </w:pPr>
            <w:r w:rsidRPr="00C3704E">
              <w:fldChar w:fldCharType="begin"/>
            </w:r>
            <w:r w:rsidRPr="00C3704E">
              <w:rPr>
                <w:szCs w:val="28"/>
              </w:rPr>
              <w:instrText xml:space="preserve"> SEQ Lit \* MERGEFORMAT  \* MERGEFORMAT </w:instrText>
            </w:r>
            <w:r w:rsidRPr="00C3704E">
              <w:fldChar w:fldCharType="separate"/>
            </w:r>
            <w:r>
              <w:rPr>
                <w:noProof/>
                <w:szCs w:val="28"/>
              </w:rPr>
              <w:t>88</w:t>
            </w:r>
            <w:r w:rsidRPr="00C3704E">
              <w:fldChar w:fldCharType="end"/>
            </w:r>
            <w:bookmarkEnd w:id="118"/>
            <w:r>
              <w:rPr>
                <w:szCs w:val="28"/>
              </w:rPr>
              <w:t>.</w:t>
            </w:r>
          </w:p>
        </w:tc>
        <w:tc>
          <w:tcPr>
            <w:tcW w:w="8505" w:type="dxa"/>
            <w:shd w:val="clear" w:color="auto" w:fill="auto"/>
          </w:tcPr>
          <w:p w:rsidR="00E2353A" w:rsidRPr="00C3704E" w:rsidRDefault="00E2353A" w:rsidP="00E04302">
            <w:pPr>
              <w:widowControl w:val="0"/>
              <w:jc w:val="both"/>
              <w:rPr>
                <w:szCs w:val="28"/>
              </w:rPr>
            </w:pPr>
            <w:r>
              <w:rPr>
                <w:szCs w:val="28"/>
              </w:rPr>
              <w:t>Пейве Я.</w:t>
            </w:r>
            <w:r w:rsidRPr="00C3704E">
              <w:rPr>
                <w:szCs w:val="28"/>
              </w:rPr>
              <w:t>В. Микроэлеметы и ферменты. – Рига: Изд-во АН Латв. ССР, 1960. – 136 с.</w:t>
            </w:r>
          </w:p>
        </w:tc>
      </w:tr>
      <w:bookmarkStart w:id="119" w:name="ST_10"/>
      <w:bookmarkStart w:id="120" w:name="P_30"/>
      <w:tr w:rsidR="00E2353A" w:rsidRPr="00C3704E" w:rsidTr="00E04302">
        <w:tc>
          <w:tcPr>
            <w:tcW w:w="1135" w:type="dxa"/>
            <w:shd w:val="clear" w:color="auto" w:fill="auto"/>
          </w:tcPr>
          <w:p w:rsidR="00E2353A" w:rsidRPr="00C3704E" w:rsidRDefault="00E2353A" w:rsidP="00E04302">
            <w:pPr>
              <w:widowControl w:val="0"/>
              <w:autoSpaceDE w:val="0"/>
              <w:autoSpaceDN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89</w:t>
            </w:r>
            <w:r w:rsidRPr="00C3704E">
              <w:fldChar w:fldCharType="end"/>
            </w:r>
            <w:bookmarkEnd w:id="119"/>
            <w:bookmarkEnd w:id="120"/>
            <w:r w:rsidRPr="00C3704E">
              <w:rPr>
                <w:kern w:val="2"/>
                <w:szCs w:val="28"/>
              </w:rPr>
              <w:t>.</w:t>
            </w:r>
          </w:p>
        </w:tc>
        <w:tc>
          <w:tcPr>
            <w:tcW w:w="8505" w:type="dxa"/>
            <w:shd w:val="clear" w:color="auto" w:fill="auto"/>
          </w:tcPr>
          <w:p w:rsidR="00E2353A" w:rsidRPr="00C3704E" w:rsidRDefault="00E2353A" w:rsidP="00E04302">
            <w:pPr>
              <w:widowControl w:val="0"/>
              <w:autoSpaceDE w:val="0"/>
              <w:autoSpaceDN w:val="0"/>
              <w:jc w:val="both"/>
              <w:rPr>
                <w:szCs w:val="28"/>
              </w:rPr>
            </w:pPr>
            <w:r w:rsidRPr="00C3704E">
              <w:rPr>
                <w:szCs w:val="28"/>
              </w:rPr>
              <w:t>Перельман А.И. Геохимия. – М.:В</w:t>
            </w:r>
            <w:r w:rsidRPr="00C3704E">
              <w:rPr>
                <w:szCs w:val="28"/>
              </w:rPr>
              <w:sym w:font="Courier New" w:char="044B"/>
            </w:r>
            <w:r w:rsidRPr="00C3704E">
              <w:rPr>
                <w:szCs w:val="28"/>
              </w:rPr>
              <w:t xml:space="preserve">сшая школа. – 1989. – С.273-284. </w:t>
            </w:r>
          </w:p>
        </w:tc>
      </w:tr>
      <w:bookmarkStart w:id="121" w:name="K_03"/>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90</w:t>
            </w:r>
            <w:r w:rsidRPr="00C3704E">
              <w:fldChar w:fldCharType="end"/>
            </w:r>
            <w:bookmarkEnd w:id="121"/>
            <w:r w:rsidRPr="00C3704E">
              <w:rPr>
                <w:kern w:val="2"/>
                <w:szCs w:val="28"/>
              </w:rPr>
              <w:t>.</w:t>
            </w:r>
          </w:p>
        </w:tc>
        <w:tc>
          <w:tcPr>
            <w:tcW w:w="8505" w:type="dxa"/>
            <w:shd w:val="clear" w:color="auto" w:fill="auto"/>
          </w:tcPr>
          <w:p w:rsidR="00E2353A" w:rsidRPr="005126D3" w:rsidRDefault="00E2353A" w:rsidP="00E04302">
            <w:pPr>
              <w:pStyle w:val="24"/>
              <w:widowControl w:val="0"/>
              <w:tabs>
                <w:tab w:val="left" w:pos="8364"/>
              </w:tabs>
              <w:rPr>
                <w:szCs w:val="28"/>
              </w:rPr>
            </w:pPr>
            <w:r w:rsidRPr="00C3704E">
              <w:rPr>
                <w:szCs w:val="28"/>
              </w:rPr>
              <w:t>Питуляк М.Р. Природні рекреаційні ресурси Тернопільщини, проблеми їх раціонального використання та охорони: Навч. посібн</w:t>
            </w:r>
            <w:r>
              <w:rPr>
                <w:szCs w:val="28"/>
              </w:rPr>
              <w:t>ик. – Тернопіль: 1999. – С. 3</w:t>
            </w:r>
            <w:r w:rsidRPr="00065940">
              <w:rPr>
                <w:szCs w:val="28"/>
              </w:rPr>
              <w:t>-</w:t>
            </w:r>
            <w:r w:rsidRPr="00C3704E">
              <w:rPr>
                <w:szCs w:val="28"/>
              </w:rPr>
              <w:t>5.</w:t>
            </w:r>
          </w:p>
        </w:tc>
      </w:tr>
      <w:bookmarkStart w:id="122" w:name="Z_215"/>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70"/>
              </w:tabs>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91</w:t>
            </w:r>
            <w:r w:rsidRPr="00C3704E">
              <w:fldChar w:fldCharType="end"/>
            </w:r>
            <w:bookmarkEnd w:id="122"/>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70"/>
              </w:tabs>
              <w:jc w:val="both"/>
              <w:rPr>
                <w:szCs w:val="28"/>
              </w:rPr>
            </w:pPr>
            <w:r w:rsidRPr="00C3704E">
              <w:rPr>
                <w:szCs w:val="28"/>
              </w:rPr>
              <w:t>Пресли Б</w:t>
            </w:r>
            <w:r>
              <w:rPr>
                <w:szCs w:val="28"/>
              </w:rPr>
              <w:t>.Дж., Трефри Дж.Г. Судьба тяжё</w:t>
            </w:r>
            <w:r w:rsidRPr="00C3704E">
              <w:rPr>
                <w:szCs w:val="28"/>
              </w:rPr>
              <w:t>лых металлов, при</w:t>
            </w:r>
            <w:r w:rsidRPr="00C3704E">
              <w:rPr>
                <w:szCs w:val="28"/>
              </w:rPr>
              <w:softHyphen/>
              <w:t>несенных в Мексиканский залив р. Миссисипи // Химическое загряз</w:t>
            </w:r>
            <w:r w:rsidRPr="00C3704E">
              <w:rPr>
                <w:szCs w:val="28"/>
              </w:rPr>
              <w:softHyphen/>
              <w:t>нение морской среды. Труды I советско-американского</w:t>
            </w:r>
            <w:r>
              <w:rPr>
                <w:szCs w:val="28"/>
              </w:rPr>
              <w:t xml:space="preserve"> симпозиума –  Одесса, СССР, 24 – </w:t>
            </w:r>
            <w:r w:rsidRPr="00C3704E">
              <w:rPr>
                <w:szCs w:val="28"/>
              </w:rPr>
              <w:t>26 мая 1977 г. – Л.: Гидрометеоиздат, 1979.– С. 55</w:t>
            </w:r>
            <w:r>
              <w:rPr>
                <w:szCs w:val="28"/>
              </w:rPr>
              <w:t>-</w:t>
            </w:r>
            <w:r w:rsidRPr="00C3704E">
              <w:rPr>
                <w:szCs w:val="28"/>
              </w:rPr>
              <w:t>65.</w:t>
            </w:r>
          </w:p>
        </w:tc>
      </w:tr>
      <w:bookmarkStart w:id="123" w:name="K_05"/>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92</w:t>
            </w:r>
            <w:r w:rsidRPr="00C3704E">
              <w:fldChar w:fldCharType="end"/>
            </w:r>
            <w:bookmarkEnd w:id="123"/>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Природа Тернопільської області / Під ред. К.І. Геренчука. – Львів:</w:t>
            </w:r>
            <w:r>
              <w:rPr>
                <w:szCs w:val="28"/>
              </w:rPr>
              <w:t xml:space="preserve"> </w:t>
            </w:r>
            <w:r w:rsidRPr="00C3704E">
              <w:rPr>
                <w:szCs w:val="28"/>
              </w:rPr>
              <w:t>Вид-во ЛДУ, 1979 – 169 с.</w:t>
            </w:r>
          </w:p>
        </w:tc>
      </w:tr>
      <w:bookmarkStart w:id="124" w:name="P_31"/>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93</w:t>
            </w:r>
            <w:r w:rsidRPr="00C3704E">
              <w:fldChar w:fldCharType="end"/>
            </w:r>
            <w:bookmarkEnd w:id="124"/>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Рожанская Л.Ш., Бенжицкий А.Г. Кобальт и кобаламины в некоторых макрофитах Чёрного моря // Материалы Всесоюзного симпозиума по изученности Чёрного и Средиземного морей, использование и охрана ресурсов. – К.: Наук. думка, 1973. – </w:t>
            </w:r>
            <w:r w:rsidRPr="00E97A71">
              <w:rPr>
                <w:szCs w:val="28"/>
              </w:rPr>
              <w:br/>
            </w:r>
            <w:r>
              <w:rPr>
                <w:szCs w:val="28"/>
              </w:rPr>
              <w:t>С. 163</w:t>
            </w:r>
            <w:r w:rsidRPr="00065940">
              <w:rPr>
                <w:szCs w:val="28"/>
              </w:rPr>
              <w:t>-</w:t>
            </w:r>
            <w:r w:rsidRPr="00C3704E">
              <w:rPr>
                <w:szCs w:val="28"/>
              </w:rPr>
              <w:t xml:space="preserve">165. </w:t>
            </w:r>
          </w:p>
        </w:tc>
      </w:tr>
      <w:bookmarkStart w:id="125" w:name="K_02"/>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94</w:t>
            </w:r>
            <w:r w:rsidRPr="00C3704E">
              <w:fldChar w:fldCharType="end"/>
            </w:r>
            <w:bookmarkEnd w:id="125"/>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Романенко В.Д. Основи гідроекології: Підручник. – К.: Обереги, </w:t>
            </w:r>
            <w:r w:rsidRPr="00C3704E">
              <w:rPr>
                <w:szCs w:val="28"/>
              </w:rPr>
              <w:lastRenderedPageBreak/>
              <w:t xml:space="preserve">2001. – С. </w:t>
            </w:r>
            <w:r>
              <w:rPr>
                <w:szCs w:val="28"/>
              </w:rPr>
              <w:t xml:space="preserve">426 </w:t>
            </w:r>
            <w:r w:rsidRPr="00065940">
              <w:rPr>
                <w:szCs w:val="28"/>
              </w:rPr>
              <w:t>-</w:t>
            </w:r>
            <w:r w:rsidRPr="00C3704E">
              <w:rPr>
                <w:szCs w:val="28"/>
              </w:rPr>
              <w:t>429.</w:t>
            </w:r>
          </w:p>
        </w:tc>
      </w:tr>
      <w:bookmarkStart w:id="126" w:name="Z_207"/>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70"/>
              </w:tabs>
              <w:jc w:val="both"/>
              <w:rPr>
                <w:szCs w:val="28"/>
              </w:rPr>
            </w:pPr>
            <w:r w:rsidRPr="00C3704E">
              <w:lastRenderedPageBreak/>
              <w:fldChar w:fldCharType="begin"/>
            </w:r>
            <w:r w:rsidRPr="00C3704E">
              <w:rPr>
                <w:szCs w:val="28"/>
              </w:rPr>
              <w:instrText xml:space="preserve"> SEQ Lit \* MERGEFORMAT  \* MERGEFORMAT </w:instrText>
            </w:r>
            <w:r w:rsidRPr="00C3704E">
              <w:fldChar w:fldCharType="separate"/>
            </w:r>
            <w:r>
              <w:rPr>
                <w:noProof/>
                <w:szCs w:val="28"/>
              </w:rPr>
              <w:t>95</w:t>
            </w:r>
            <w:r w:rsidRPr="00C3704E">
              <w:fldChar w:fldCharType="end"/>
            </w:r>
            <w:bookmarkEnd w:id="126"/>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70"/>
              </w:tabs>
              <w:jc w:val="both"/>
              <w:rPr>
                <w:szCs w:val="28"/>
              </w:rPr>
            </w:pPr>
            <w:r w:rsidRPr="00C3704E">
              <w:rPr>
                <w:szCs w:val="28"/>
              </w:rPr>
              <w:t>Руководство по химическому анализу поверх</w:t>
            </w:r>
            <w:r>
              <w:rPr>
                <w:szCs w:val="28"/>
              </w:rPr>
              <w:t>ностных вод суши / Под ред.  А.</w:t>
            </w:r>
            <w:r w:rsidRPr="00C3704E">
              <w:rPr>
                <w:szCs w:val="28"/>
              </w:rPr>
              <w:t>Д. Семенова.</w:t>
            </w:r>
            <w:r>
              <w:rPr>
                <w:szCs w:val="28"/>
              </w:rPr>
              <w:t>-</w:t>
            </w:r>
            <w:r w:rsidRPr="00C3704E">
              <w:rPr>
                <w:szCs w:val="28"/>
              </w:rPr>
              <w:t xml:space="preserve"> Л.: Гидрометеоиздат, 1977.</w:t>
            </w:r>
            <w:r w:rsidRPr="00065940">
              <w:rPr>
                <w:szCs w:val="28"/>
              </w:rPr>
              <w:t xml:space="preserve"> </w:t>
            </w:r>
            <w:r>
              <w:rPr>
                <w:szCs w:val="28"/>
                <w:lang w:val="en-US"/>
              </w:rPr>
              <w:t>–</w:t>
            </w:r>
            <w:r>
              <w:rPr>
                <w:szCs w:val="28"/>
              </w:rPr>
              <w:t xml:space="preserve"> </w:t>
            </w:r>
            <w:r w:rsidRPr="00C3704E">
              <w:rPr>
                <w:szCs w:val="28"/>
              </w:rPr>
              <w:t>541 с.</w:t>
            </w:r>
          </w:p>
        </w:tc>
      </w:tr>
      <w:bookmarkStart w:id="127" w:name="N_52"/>
      <w:tr w:rsidR="00E2353A" w:rsidRPr="00C3704E" w:rsidTr="00E04302">
        <w:tc>
          <w:tcPr>
            <w:tcW w:w="1135" w:type="dxa"/>
            <w:shd w:val="clear" w:color="auto" w:fill="auto"/>
          </w:tcPr>
          <w:p w:rsidR="00E2353A" w:rsidRPr="00C3704E" w:rsidRDefault="00E2353A" w:rsidP="00E04302">
            <w:pPr>
              <w:pStyle w:val="Normal0"/>
              <w:spacing w:line="360" w:lineRule="auto"/>
              <w:jc w:val="both"/>
              <w:rPr>
                <w:kern w:val="2"/>
                <w:sz w:val="28"/>
                <w:szCs w:val="28"/>
                <w:lang w:val="uk-UA"/>
              </w:rPr>
            </w:pPr>
            <w:r w:rsidRPr="00C3704E">
              <w:rPr>
                <w:lang w:val="uk-UA"/>
              </w:rPr>
              <w:fldChar w:fldCharType="begin"/>
            </w:r>
            <w:r w:rsidRPr="00C3704E">
              <w:rPr>
                <w:kern w:val="2"/>
                <w:sz w:val="28"/>
                <w:szCs w:val="28"/>
                <w:lang w:val="uk-UA"/>
              </w:rPr>
              <w:instrText xml:space="preserve"> SEQ Lit \* MERGEFORMAT </w:instrText>
            </w:r>
            <w:r w:rsidRPr="00C3704E">
              <w:rPr>
                <w:lang w:val="uk-UA"/>
              </w:rPr>
              <w:fldChar w:fldCharType="separate"/>
            </w:r>
            <w:r>
              <w:rPr>
                <w:noProof/>
                <w:kern w:val="2"/>
                <w:sz w:val="28"/>
                <w:szCs w:val="28"/>
                <w:lang w:val="uk-UA"/>
              </w:rPr>
              <w:t>96</w:t>
            </w:r>
            <w:r w:rsidRPr="00C3704E">
              <w:rPr>
                <w:lang w:val="uk-UA"/>
              </w:rPr>
              <w:fldChar w:fldCharType="end"/>
            </w:r>
            <w:bookmarkEnd w:id="127"/>
            <w:r w:rsidRPr="00C3704E">
              <w:rPr>
                <w:kern w:val="2"/>
                <w:sz w:val="28"/>
                <w:szCs w:val="28"/>
                <w:lang w:val="uk-UA"/>
              </w:rPr>
              <w:t>.</w:t>
            </w:r>
          </w:p>
        </w:tc>
        <w:tc>
          <w:tcPr>
            <w:tcW w:w="8505" w:type="dxa"/>
            <w:shd w:val="clear" w:color="auto" w:fill="auto"/>
          </w:tcPr>
          <w:p w:rsidR="00E2353A" w:rsidRPr="00C3704E" w:rsidRDefault="00E2353A" w:rsidP="00E04302">
            <w:pPr>
              <w:pStyle w:val="Normal0"/>
              <w:spacing w:line="360" w:lineRule="auto"/>
              <w:jc w:val="both"/>
              <w:rPr>
                <w:sz w:val="28"/>
                <w:szCs w:val="28"/>
                <w:lang w:val="uk-UA"/>
              </w:rPr>
            </w:pPr>
            <w:r w:rsidRPr="00C3704E">
              <w:rPr>
                <w:sz w:val="28"/>
                <w:szCs w:val="28"/>
                <w:lang w:val="uk-UA"/>
              </w:rPr>
              <w:t>Саванина</w:t>
            </w:r>
            <w:r>
              <w:rPr>
                <w:sz w:val="28"/>
                <w:szCs w:val="28"/>
                <w:lang w:val="uk-UA"/>
              </w:rPr>
              <w:t xml:space="preserve"> Я.</w:t>
            </w:r>
            <w:r w:rsidRPr="00C3704E">
              <w:rPr>
                <w:sz w:val="28"/>
                <w:szCs w:val="28"/>
                <w:lang w:val="uk-UA"/>
              </w:rPr>
              <w:t>В., Лебедева А.Ф., Гусев М.В. Микроводоросли и цианобактерии: устойчивость к действию тяжёлых метал</w:t>
            </w:r>
            <w:r>
              <w:rPr>
                <w:sz w:val="28"/>
                <w:szCs w:val="28"/>
                <w:lang w:val="uk-UA"/>
              </w:rPr>
              <w:t>лов</w:t>
            </w:r>
            <w:r w:rsidRPr="00C3704E">
              <w:rPr>
                <w:sz w:val="28"/>
                <w:szCs w:val="28"/>
                <w:lang w:val="uk-UA"/>
              </w:rPr>
              <w:t xml:space="preserve"> // Вестн. Моск. ун–та. Сер. Би</w:t>
            </w:r>
            <w:r>
              <w:rPr>
                <w:sz w:val="28"/>
                <w:szCs w:val="28"/>
                <w:lang w:val="uk-UA"/>
              </w:rPr>
              <w:t xml:space="preserve">ология. – 2001 –  № 3 – С. 14 </w:t>
            </w:r>
            <w:r w:rsidRPr="000E46A8">
              <w:rPr>
                <w:sz w:val="28"/>
                <w:szCs w:val="28"/>
              </w:rPr>
              <w:t>-</w:t>
            </w:r>
            <w:r w:rsidRPr="00C3704E">
              <w:rPr>
                <w:sz w:val="28"/>
                <w:szCs w:val="28"/>
                <w:lang w:val="uk-UA"/>
              </w:rPr>
              <w:t>24 .</w:t>
            </w:r>
          </w:p>
        </w:tc>
      </w:tr>
      <w:bookmarkStart w:id="128" w:name="N_8"/>
      <w:bookmarkStart w:id="129" w:name="N_38"/>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97</w:t>
            </w:r>
            <w:r w:rsidRPr="00C3704E">
              <w:fldChar w:fldCharType="end"/>
            </w:r>
            <w:bookmarkEnd w:id="128"/>
            <w:bookmarkEnd w:id="129"/>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Саванина Я.В., Лебедева А.Ф., Гусев М.В. Способность цианобактерий и м</w:t>
            </w:r>
            <w:r>
              <w:rPr>
                <w:szCs w:val="28"/>
              </w:rPr>
              <w:t>икроводорослей к накоплению тяжё</w:t>
            </w:r>
            <w:r w:rsidRPr="00C3704E">
              <w:rPr>
                <w:szCs w:val="28"/>
              </w:rPr>
              <w:t xml:space="preserve">лых металлов и возможность их использования для очистки водной среды </w:t>
            </w:r>
            <w:r>
              <w:rPr>
                <w:szCs w:val="28"/>
              </w:rPr>
              <w:t xml:space="preserve"> </w:t>
            </w:r>
            <w:r w:rsidRPr="00C3704E">
              <w:rPr>
                <w:szCs w:val="28"/>
              </w:rPr>
              <w:t>// Вестн. Моск. ун-та. Сер. Биология. – 1999. –</w:t>
            </w:r>
            <w:r>
              <w:rPr>
                <w:szCs w:val="28"/>
              </w:rPr>
              <w:t xml:space="preserve"> </w:t>
            </w:r>
            <w:r w:rsidRPr="00C3704E">
              <w:rPr>
                <w:szCs w:val="28"/>
              </w:rPr>
              <w:t xml:space="preserve">№ 3 – С.3-12. </w:t>
            </w:r>
          </w:p>
        </w:tc>
      </w:tr>
      <w:bookmarkStart w:id="130" w:name="K_18"/>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98</w:t>
            </w:r>
            <w:r w:rsidRPr="00C3704E">
              <w:fldChar w:fldCharType="end"/>
            </w:r>
            <w:bookmarkEnd w:id="130"/>
            <w:r w:rsidRPr="00C3704E">
              <w:rPr>
                <w:kern w:val="2"/>
                <w:szCs w:val="28"/>
              </w:rPr>
              <w:t>.</w:t>
            </w:r>
          </w:p>
        </w:tc>
        <w:tc>
          <w:tcPr>
            <w:tcW w:w="8505" w:type="dxa"/>
            <w:shd w:val="clear" w:color="auto" w:fill="auto"/>
          </w:tcPr>
          <w:p w:rsidR="00E2353A" w:rsidRPr="00C3704E" w:rsidRDefault="00E2353A" w:rsidP="00E04302">
            <w:pPr>
              <w:widowControl w:val="0"/>
              <w:shd w:val="clear" w:color="auto" w:fill="FFFFFF"/>
              <w:jc w:val="both"/>
              <w:rPr>
                <w:iCs/>
                <w:szCs w:val="28"/>
              </w:rPr>
            </w:pPr>
            <w:r w:rsidRPr="00C3704E">
              <w:rPr>
                <w:iCs/>
                <w:szCs w:val="28"/>
              </w:rPr>
              <w:t>Саймз Р.Ф. и др. Камни и минералы. – Лондон – Нью-Йорк – Истутгарт – Москва: Да</w:t>
            </w:r>
            <w:r>
              <w:rPr>
                <w:iCs/>
                <w:szCs w:val="28"/>
              </w:rPr>
              <w:t>рлинг Киндерсли, 1999. – С.20</w:t>
            </w:r>
            <w:r w:rsidRPr="00065940">
              <w:rPr>
                <w:iCs/>
                <w:szCs w:val="28"/>
              </w:rPr>
              <w:t>-</w:t>
            </w:r>
            <w:r w:rsidRPr="00C3704E">
              <w:rPr>
                <w:iCs/>
                <w:szCs w:val="28"/>
              </w:rPr>
              <w:t xml:space="preserve">37. </w:t>
            </w:r>
          </w:p>
        </w:tc>
      </w:tr>
      <w:bookmarkStart w:id="131" w:name="A_8"/>
      <w:bookmarkStart w:id="132" w:name="ST_11"/>
      <w:bookmarkStart w:id="133" w:name="P_32"/>
      <w:bookmarkStart w:id="134" w:name="H_8"/>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99</w:t>
            </w:r>
            <w:r w:rsidRPr="00C3704E">
              <w:fldChar w:fldCharType="end"/>
            </w:r>
            <w:bookmarkEnd w:id="131"/>
            <w:bookmarkEnd w:id="132"/>
            <w:bookmarkEnd w:id="133"/>
            <w:bookmarkEnd w:id="134"/>
            <w:r>
              <w:rPr>
                <w:kern w:val="2"/>
                <w:szCs w:val="28"/>
              </w:rPr>
              <w:t>.</w:t>
            </w:r>
          </w:p>
        </w:tc>
        <w:tc>
          <w:tcPr>
            <w:tcW w:w="8505" w:type="dxa"/>
            <w:shd w:val="clear" w:color="auto" w:fill="auto"/>
          </w:tcPr>
          <w:p w:rsidR="00E2353A" w:rsidRPr="005126D3" w:rsidRDefault="00E2353A" w:rsidP="00E04302">
            <w:pPr>
              <w:widowControl w:val="0"/>
              <w:jc w:val="both"/>
              <w:rPr>
                <w:szCs w:val="28"/>
              </w:rPr>
            </w:pPr>
            <w:r w:rsidRPr="00C3704E">
              <w:rPr>
                <w:szCs w:val="28"/>
              </w:rPr>
              <w:t>Сафонова Т.А</w:t>
            </w:r>
            <w:r>
              <w:rPr>
                <w:szCs w:val="28"/>
              </w:rPr>
              <w:t>. Накопления ртути и других тяжё</w:t>
            </w:r>
            <w:r w:rsidRPr="00C3704E">
              <w:rPr>
                <w:szCs w:val="28"/>
              </w:rPr>
              <w:t>лых металлов водоростями и водными растениями </w:t>
            </w:r>
            <w:r>
              <w:rPr>
                <w:szCs w:val="28"/>
              </w:rPr>
              <w:t xml:space="preserve"> </w:t>
            </w:r>
            <w:r w:rsidRPr="00C3704E">
              <w:rPr>
                <w:szCs w:val="28"/>
              </w:rPr>
              <w:t>//</w:t>
            </w:r>
            <w:r>
              <w:rPr>
                <w:szCs w:val="28"/>
              </w:rPr>
              <w:t xml:space="preserve">  Поведения ртути и других тяжё</w:t>
            </w:r>
            <w:r w:rsidRPr="00C3704E">
              <w:rPr>
                <w:szCs w:val="28"/>
              </w:rPr>
              <w:t xml:space="preserve">лых </w:t>
            </w:r>
            <w:r>
              <w:rPr>
                <w:szCs w:val="28"/>
              </w:rPr>
              <w:t xml:space="preserve">металлов в экосистемах. – Ч.1. – </w:t>
            </w:r>
            <w:r w:rsidRPr="00C3704E">
              <w:rPr>
                <w:szCs w:val="28"/>
              </w:rPr>
              <w:t xml:space="preserve"> Новосибирск, 1989. – </w:t>
            </w:r>
            <w:r w:rsidRPr="00E97A71">
              <w:rPr>
                <w:szCs w:val="28"/>
              </w:rPr>
              <w:br/>
            </w:r>
            <w:r>
              <w:rPr>
                <w:szCs w:val="28"/>
              </w:rPr>
              <w:t>С. 64</w:t>
            </w:r>
            <w:r w:rsidRPr="00065940">
              <w:rPr>
                <w:szCs w:val="28"/>
              </w:rPr>
              <w:t>-</w:t>
            </w:r>
            <w:r w:rsidRPr="00C3704E">
              <w:rPr>
                <w:szCs w:val="28"/>
              </w:rPr>
              <w:t>100.</w:t>
            </w:r>
          </w:p>
        </w:tc>
      </w:tr>
      <w:bookmarkStart w:id="135" w:name="K_17"/>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100</w:t>
            </w:r>
            <w:r w:rsidRPr="00C3704E">
              <w:fldChar w:fldCharType="end"/>
            </w:r>
            <w:bookmarkEnd w:id="135"/>
            <w:r w:rsidRPr="00C3704E">
              <w:rPr>
                <w:kern w:val="2"/>
                <w:szCs w:val="28"/>
              </w:rPr>
              <w:t>.</w:t>
            </w:r>
          </w:p>
        </w:tc>
        <w:tc>
          <w:tcPr>
            <w:tcW w:w="8505" w:type="dxa"/>
            <w:shd w:val="clear" w:color="auto" w:fill="auto"/>
          </w:tcPr>
          <w:p w:rsidR="00E2353A" w:rsidRPr="00C3704E" w:rsidRDefault="00E2353A" w:rsidP="00E04302">
            <w:pPr>
              <w:widowControl w:val="0"/>
              <w:shd w:val="clear" w:color="auto" w:fill="FFFFFF"/>
              <w:jc w:val="both"/>
              <w:rPr>
                <w:iCs/>
                <w:szCs w:val="28"/>
              </w:rPr>
            </w:pPr>
            <w:r w:rsidRPr="00C3704E">
              <w:rPr>
                <w:iCs/>
                <w:szCs w:val="28"/>
              </w:rPr>
              <w:t>Свинко Й.М., Холява П.М., Запорожан Л.П. Сторінки природи рідного краю</w:t>
            </w:r>
            <w:r>
              <w:rPr>
                <w:iCs/>
                <w:szCs w:val="28"/>
              </w:rPr>
              <w:t xml:space="preserve"> </w:t>
            </w:r>
            <w:r w:rsidRPr="00C3704E">
              <w:rPr>
                <w:iCs/>
                <w:szCs w:val="28"/>
              </w:rPr>
              <w:t>//</w:t>
            </w:r>
            <w:r>
              <w:rPr>
                <w:iCs/>
                <w:szCs w:val="28"/>
              </w:rPr>
              <w:t xml:space="preserve"> </w:t>
            </w:r>
            <w:r w:rsidRPr="00C3704E">
              <w:rPr>
                <w:iCs/>
                <w:szCs w:val="28"/>
              </w:rPr>
              <w:t>Нариси про природу Тернопільської області</w:t>
            </w:r>
            <w:r>
              <w:rPr>
                <w:szCs w:val="28"/>
              </w:rPr>
              <w:t>. – Тернопіль, 1994. – С.</w:t>
            </w:r>
            <w:r w:rsidRPr="00C3704E">
              <w:rPr>
                <w:szCs w:val="28"/>
              </w:rPr>
              <w:t>104</w:t>
            </w:r>
            <w:r>
              <w:rPr>
                <w:szCs w:val="28"/>
              </w:rPr>
              <w:t>-106</w:t>
            </w:r>
            <w:r w:rsidRPr="00C3704E">
              <w:rPr>
                <w:szCs w:val="28"/>
              </w:rPr>
              <w:t>.</w:t>
            </w:r>
          </w:p>
        </w:tc>
      </w:tr>
      <w:bookmarkStart w:id="136" w:name="Z_285"/>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101</w:t>
            </w:r>
            <w:r w:rsidRPr="00C3704E">
              <w:fldChar w:fldCharType="end"/>
            </w:r>
            <w:bookmarkEnd w:id="136"/>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Семенов А.Д., 3алетов В.Г., Фуксман А.</w:t>
            </w:r>
            <w:r w:rsidRPr="00C3704E">
              <w:rPr>
                <w:szCs w:val="28"/>
              </w:rPr>
              <w:t>А. и др. Опыт определения миграционных</w:t>
            </w:r>
            <w:r>
              <w:rPr>
                <w:szCs w:val="28"/>
              </w:rPr>
              <w:t xml:space="preserve"> форм растворё</w:t>
            </w:r>
            <w:r w:rsidRPr="00C3704E">
              <w:rPr>
                <w:szCs w:val="28"/>
              </w:rPr>
              <w:t>нных веществ в природных водах // Гидрохим. материалы. – 1968. – T. 47. – C. 194</w:t>
            </w:r>
            <w:r>
              <w:rPr>
                <w:szCs w:val="28"/>
              </w:rPr>
              <w:t>-</w:t>
            </w:r>
            <w:r w:rsidRPr="00C3704E">
              <w:rPr>
                <w:szCs w:val="28"/>
              </w:rPr>
              <w:t>202.</w:t>
            </w:r>
          </w:p>
        </w:tc>
      </w:tr>
      <w:bookmarkStart w:id="137" w:name="K_07"/>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102</w:t>
            </w:r>
            <w:r w:rsidRPr="00C3704E">
              <w:fldChar w:fldCharType="end"/>
            </w:r>
            <w:bookmarkEnd w:id="137"/>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Сиренко Л.А. Физиологические основы массового размножения синезелёных водорослей в водохранилищах. – Киев: Наук. думка, 1972. – 203 с.</w:t>
            </w:r>
          </w:p>
        </w:tc>
      </w:tr>
      <w:bookmarkStart w:id="138" w:name="K_14"/>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103</w:t>
            </w:r>
            <w:r w:rsidRPr="00C3704E">
              <w:fldChar w:fldCharType="end"/>
            </w:r>
            <w:bookmarkEnd w:id="138"/>
            <w:r w:rsidRPr="00C3704E">
              <w:rPr>
                <w:kern w:val="2"/>
                <w:szCs w:val="28"/>
              </w:rPr>
              <w:t>.</w:t>
            </w:r>
          </w:p>
        </w:tc>
        <w:tc>
          <w:tcPr>
            <w:tcW w:w="8505" w:type="dxa"/>
            <w:shd w:val="clear" w:color="auto" w:fill="auto"/>
          </w:tcPr>
          <w:p w:rsidR="00E2353A" w:rsidRPr="00C3704E" w:rsidRDefault="00E2353A" w:rsidP="00E04302">
            <w:pPr>
              <w:widowControl w:val="0"/>
              <w:shd w:val="clear" w:color="auto" w:fill="FFFFFF"/>
              <w:jc w:val="both"/>
              <w:rPr>
                <w:iCs/>
                <w:szCs w:val="28"/>
              </w:rPr>
            </w:pPr>
            <w:r w:rsidRPr="00C3704E">
              <w:rPr>
                <w:iCs/>
                <w:szCs w:val="28"/>
              </w:rPr>
              <w:t>Сиренко Л.А., Черноусова В.М., Нестер</w:t>
            </w:r>
            <w:r>
              <w:rPr>
                <w:iCs/>
                <w:szCs w:val="28"/>
              </w:rPr>
              <w:t>е</w:t>
            </w:r>
            <w:r w:rsidRPr="00C3704E">
              <w:rPr>
                <w:iCs/>
                <w:szCs w:val="28"/>
              </w:rPr>
              <w:t>нко О.А. Биохимические аспекты разрушения массовых скоплений синезелёных водорослей и возможности рационального использования их биомассы // Гидробиол. журн.</w:t>
            </w:r>
            <w:r>
              <w:rPr>
                <w:iCs/>
                <w:szCs w:val="28"/>
              </w:rPr>
              <w:t xml:space="preserve"> –  1969. – Т. 5, № 3. – С. 3</w:t>
            </w:r>
            <w:r w:rsidRPr="00065940">
              <w:rPr>
                <w:iCs/>
                <w:szCs w:val="28"/>
              </w:rPr>
              <w:t>-</w:t>
            </w:r>
            <w:r w:rsidRPr="00C3704E">
              <w:rPr>
                <w:iCs/>
                <w:szCs w:val="28"/>
              </w:rPr>
              <w:t>11.</w:t>
            </w:r>
          </w:p>
        </w:tc>
      </w:tr>
      <w:bookmarkStart w:id="139" w:name="N_11"/>
      <w:tr w:rsidR="00E2353A" w:rsidRPr="00C3704E" w:rsidTr="00E04302">
        <w:tc>
          <w:tcPr>
            <w:tcW w:w="1135" w:type="dxa"/>
            <w:shd w:val="clear" w:color="auto" w:fill="auto"/>
          </w:tcPr>
          <w:p w:rsidR="00E2353A" w:rsidRPr="00E97A71"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104</w:t>
            </w:r>
            <w:r w:rsidRPr="00C3704E">
              <w:fldChar w:fldCharType="end"/>
            </w:r>
            <w:bookmarkEnd w:id="139"/>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Смоляков Б.С., Белеванцев В.И., Жигула М.В. и др. Натурное моделира</w:t>
            </w:r>
            <w:r>
              <w:rPr>
                <w:szCs w:val="28"/>
              </w:rPr>
              <w:t>вание загрязнений пресного водоё</w:t>
            </w:r>
            <w:r w:rsidRPr="00C3704E">
              <w:rPr>
                <w:szCs w:val="28"/>
              </w:rPr>
              <w:t>ма некоторыми металлами // Водные ресурсы. – 2000. – Т. 27, № 5.  – С. 594-599. </w:t>
            </w:r>
          </w:p>
        </w:tc>
      </w:tr>
      <w:bookmarkStart w:id="140" w:name="Q_12"/>
      <w:tr w:rsidR="00E2353A" w:rsidRPr="00C3704E" w:rsidTr="00E04302">
        <w:tc>
          <w:tcPr>
            <w:tcW w:w="1135" w:type="dxa"/>
            <w:shd w:val="clear" w:color="auto" w:fill="auto"/>
          </w:tcPr>
          <w:p w:rsidR="00E2353A" w:rsidRPr="00C3704E" w:rsidRDefault="00E2353A" w:rsidP="00E04302">
            <w:pPr>
              <w:pStyle w:val="24"/>
              <w:widowControl w:val="0"/>
              <w:tabs>
                <w:tab w:val="left" w:pos="8364"/>
              </w:tabs>
              <w:rPr>
                <w:szCs w:val="28"/>
              </w:rPr>
            </w:pPr>
            <w:r w:rsidRPr="00C3704E">
              <w:fldChar w:fldCharType="begin"/>
            </w:r>
            <w:r w:rsidRPr="00C3704E">
              <w:instrText xml:space="preserve"> SEQ Lit \* MERGEFORMAT \* MERGEFORMAT </w:instrText>
            </w:r>
            <w:r w:rsidRPr="00C3704E">
              <w:fldChar w:fldCharType="separate"/>
            </w:r>
            <w:r>
              <w:rPr>
                <w:noProof/>
              </w:rPr>
              <w:t>105</w:t>
            </w:r>
            <w:r w:rsidRPr="00C3704E">
              <w:fldChar w:fldCharType="end"/>
            </w:r>
            <w:bookmarkEnd w:id="140"/>
            <w:r w:rsidRPr="00C3704E">
              <w:t>.</w:t>
            </w:r>
          </w:p>
        </w:tc>
        <w:tc>
          <w:tcPr>
            <w:tcW w:w="8505" w:type="dxa"/>
            <w:shd w:val="clear" w:color="auto" w:fill="auto"/>
          </w:tcPr>
          <w:p w:rsidR="00E2353A" w:rsidRPr="00C3704E" w:rsidRDefault="00E2353A" w:rsidP="00E04302">
            <w:pPr>
              <w:widowControl w:val="0"/>
              <w:jc w:val="both"/>
            </w:pPr>
            <w:r>
              <w:t>Софьин А.В., Шатилов В.Р., Кретович В.</w:t>
            </w:r>
            <w:r w:rsidRPr="00C3704E">
              <w:t>Л. Глутаматдегидроге</w:t>
            </w:r>
            <w:r>
              <w:t>назы одноклеточной зел</w:t>
            </w:r>
            <w:r w:rsidRPr="00616FBB">
              <w:t>ё</w:t>
            </w:r>
            <w:r w:rsidRPr="00C3704E">
              <w:t>ной водоросли Ancismodesmus brauni. Кине</w:t>
            </w:r>
            <w:r>
              <w:t>тические свойства // Биохимия.</w:t>
            </w:r>
            <w:r w:rsidRPr="000E46A8">
              <w:t xml:space="preserve"> – </w:t>
            </w:r>
            <w:r w:rsidRPr="00C3704E">
              <w:t xml:space="preserve">1984. –Т. 49, № 2. – С. 334-345. </w:t>
            </w:r>
          </w:p>
        </w:tc>
      </w:tr>
      <w:bookmarkStart w:id="141" w:name="Z_204"/>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98"/>
              </w:tabs>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106</w:t>
            </w:r>
            <w:r w:rsidRPr="00C3704E">
              <w:fldChar w:fldCharType="end"/>
            </w:r>
            <w:bookmarkEnd w:id="141"/>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98"/>
              </w:tabs>
              <w:jc w:val="both"/>
              <w:rPr>
                <w:szCs w:val="28"/>
              </w:rPr>
            </w:pPr>
            <w:r>
              <w:rPr>
                <w:szCs w:val="28"/>
              </w:rPr>
              <w:t>Станцо В.</w:t>
            </w:r>
            <w:r w:rsidRPr="00C3704E">
              <w:rPr>
                <w:szCs w:val="28"/>
              </w:rPr>
              <w:t>В. Медь. Популярная библиотека химических эле</w:t>
            </w:r>
            <w:r w:rsidRPr="00C3704E">
              <w:rPr>
                <w:szCs w:val="28"/>
              </w:rPr>
              <w:softHyphen/>
              <w:t>ментов. Марганец</w:t>
            </w:r>
            <w:r>
              <w:rPr>
                <w:szCs w:val="28"/>
              </w:rPr>
              <w:t>-</w:t>
            </w:r>
            <w:r w:rsidRPr="00C3704E">
              <w:rPr>
                <w:szCs w:val="28"/>
              </w:rPr>
              <w:t>олово. – М.: Наука, 1972. – С. 69</w:t>
            </w:r>
            <w:r>
              <w:rPr>
                <w:szCs w:val="28"/>
              </w:rPr>
              <w:t>-</w:t>
            </w:r>
            <w:r w:rsidRPr="00C3704E">
              <w:rPr>
                <w:szCs w:val="28"/>
              </w:rPr>
              <w:t>82.</w:t>
            </w:r>
          </w:p>
        </w:tc>
      </w:tr>
      <w:bookmarkStart w:id="142" w:name="Z_292"/>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lastRenderedPageBreak/>
              <w:fldChar w:fldCharType="begin"/>
            </w:r>
            <w:r w:rsidRPr="00C3704E">
              <w:rPr>
                <w:szCs w:val="28"/>
              </w:rPr>
              <w:instrText xml:space="preserve"> SEQ Lit \* MERGEFORMAT  \* MERGEFORMAT </w:instrText>
            </w:r>
            <w:r w:rsidRPr="00C3704E">
              <w:fldChar w:fldCharType="separate"/>
            </w:r>
            <w:r>
              <w:rPr>
                <w:noProof/>
                <w:szCs w:val="28"/>
              </w:rPr>
              <w:t>107</w:t>
            </w:r>
            <w:r w:rsidRPr="00C3704E">
              <w:fldChar w:fldCharType="end"/>
            </w:r>
            <w:bookmarkEnd w:id="142"/>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Супаташвили Г.Д., Голиадзе Н.С., Махарадзе Г.А., Шарова И.</w:t>
            </w:r>
            <w:r w:rsidRPr="00C3704E">
              <w:rPr>
                <w:szCs w:val="28"/>
              </w:rPr>
              <w:t xml:space="preserve">А. </w:t>
            </w:r>
            <w:r w:rsidRPr="000E46A8">
              <w:rPr>
                <w:szCs w:val="28"/>
              </w:rPr>
              <w:br/>
            </w:r>
            <w:r w:rsidRPr="00C3704E">
              <w:rPr>
                <w:szCs w:val="28"/>
              </w:rPr>
              <w:t>О формах миграции меди в речных водах Грузии // Гидрохим. материалы. – 1980. – T. 77. – C. 27</w:t>
            </w:r>
            <w:r>
              <w:rPr>
                <w:szCs w:val="28"/>
              </w:rPr>
              <w:t>-</w:t>
            </w:r>
            <w:r w:rsidRPr="00C3704E">
              <w:rPr>
                <w:szCs w:val="28"/>
              </w:rPr>
              <w:t>36.</w:t>
            </w:r>
          </w:p>
        </w:tc>
      </w:tr>
      <w:bookmarkStart w:id="143" w:name="N_81"/>
      <w:tr w:rsidR="00E2353A" w:rsidRPr="00C3704E" w:rsidTr="00E04302">
        <w:tc>
          <w:tcPr>
            <w:tcW w:w="1135" w:type="dxa"/>
            <w:shd w:val="clear" w:color="auto" w:fill="auto"/>
          </w:tcPr>
          <w:p w:rsidR="00E2353A" w:rsidRPr="00C3704E" w:rsidRDefault="00E2353A" w:rsidP="00E04302">
            <w:pPr>
              <w:widowControl w:val="0"/>
              <w:autoSpaceDE w:val="0"/>
              <w:autoSpaceDN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108</w:t>
            </w:r>
            <w:r w:rsidRPr="00C3704E">
              <w:fldChar w:fldCharType="end"/>
            </w:r>
            <w:bookmarkEnd w:id="143"/>
            <w:r w:rsidRPr="00C3704E">
              <w:rPr>
                <w:kern w:val="2"/>
                <w:szCs w:val="28"/>
              </w:rPr>
              <w:t>.</w:t>
            </w:r>
          </w:p>
        </w:tc>
        <w:tc>
          <w:tcPr>
            <w:tcW w:w="8505" w:type="dxa"/>
            <w:shd w:val="clear" w:color="auto" w:fill="auto"/>
          </w:tcPr>
          <w:p w:rsidR="00E2353A" w:rsidRPr="005126D3" w:rsidRDefault="00E2353A" w:rsidP="00E04302">
            <w:pPr>
              <w:widowControl w:val="0"/>
              <w:autoSpaceDE w:val="0"/>
              <w:autoSpaceDN w:val="0"/>
              <w:jc w:val="both"/>
              <w:rPr>
                <w:szCs w:val="28"/>
              </w:rPr>
            </w:pPr>
            <w:r w:rsidRPr="00C3704E">
              <w:rPr>
                <w:szCs w:val="28"/>
              </w:rPr>
              <w:t>Тернопольское водохранилище. Водохозяйственный паспорт. – Львов: Минводхоз УССР Львовгипроводхоз. – 1981.</w:t>
            </w:r>
          </w:p>
        </w:tc>
      </w:tr>
      <w:bookmarkStart w:id="144" w:name="Q_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109</w:t>
            </w:r>
            <w:r w:rsidRPr="00C3704E">
              <w:fldChar w:fldCharType="end"/>
            </w:r>
            <w:bookmarkEnd w:id="14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Томова Н.Г., Евстегнеева З.Г., Кретович В.</w:t>
            </w:r>
            <w:r w:rsidRPr="00C3704E">
              <w:rPr>
                <w:szCs w:val="28"/>
              </w:rPr>
              <w:t>Л. Влияние нитратного и аммонийного азота на нитратредуктазу и н</w:t>
            </w:r>
            <w:r>
              <w:rPr>
                <w:szCs w:val="28"/>
              </w:rPr>
              <w:t xml:space="preserve">екоторые дегидрогеназы хлореллы </w:t>
            </w:r>
            <w:r w:rsidRPr="00C3704E">
              <w:rPr>
                <w:szCs w:val="28"/>
              </w:rPr>
              <w:t>//</w:t>
            </w:r>
            <w:r>
              <w:rPr>
                <w:szCs w:val="28"/>
              </w:rPr>
              <w:t xml:space="preserve"> Биохимия.</w:t>
            </w:r>
            <w:r w:rsidRPr="00C3704E">
              <w:rPr>
                <w:szCs w:val="28"/>
              </w:rPr>
              <w:t>– 1969. – Т.34, № 2. –</w:t>
            </w:r>
            <w:r>
              <w:rPr>
                <w:szCs w:val="28"/>
              </w:rPr>
              <w:t xml:space="preserve"> </w:t>
            </w:r>
            <w:r w:rsidRPr="00C3704E">
              <w:rPr>
                <w:szCs w:val="28"/>
              </w:rPr>
              <w:t xml:space="preserve">С. 249-256. </w:t>
            </w:r>
          </w:p>
        </w:tc>
      </w:tr>
      <w:bookmarkStart w:id="145" w:name="P_36"/>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110</w:t>
            </w:r>
            <w:r w:rsidRPr="00C3704E">
              <w:fldChar w:fldCharType="end"/>
            </w:r>
            <w:bookmarkEnd w:id="145"/>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Тяжёлые металлы в гидробионтах Рижского залива. –</w:t>
            </w:r>
            <w:r>
              <w:rPr>
                <w:szCs w:val="28"/>
              </w:rPr>
              <w:t xml:space="preserve"> Рига: Зинатне, 1984. – С.159</w:t>
            </w:r>
            <w:r w:rsidRPr="00065940">
              <w:rPr>
                <w:szCs w:val="28"/>
              </w:rPr>
              <w:t>-</w:t>
            </w:r>
            <w:r w:rsidRPr="00C3704E">
              <w:rPr>
                <w:szCs w:val="28"/>
              </w:rPr>
              <w:t xml:space="preserve">184. </w:t>
            </w:r>
          </w:p>
        </w:tc>
      </w:tr>
      <w:bookmarkStart w:id="146" w:name="Z_205"/>
      <w:tr w:rsidR="00E2353A" w:rsidRPr="00C3704E" w:rsidTr="00E04302">
        <w:tc>
          <w:tcPr>
            <w:tcW w:w="1135" w:type="dxa"/>
            <w:shd w:val="clear" w:color="auto" w:fill="auto"/>
          </w:tcPr>
          <w:p w:rsidR="00E2353A" w:rsidRPr="00C3704E" w:rsidRDefault="00E2353A" w:rsidP="00E04302">
            <w:pPr>
              <w:widowControl w:val="0"/>
              <w:shd w:val="clear" w:color="auto" w:fill="FFFFFF"/>
              <w:tabs>
                <w:tab w:val="left" w:pos="374"/>
              </w:tabs>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111</w:t>
            </w:r>
            <w:r w:rsidRPr="00C3704E">
              <w:fldChar w:fldCharType="end"/>
            </w:r>
            <w:bookmarkEnd w:id="146"/>
            <w:r w:rsidRPr="00C3704E">
              <w:rPr>
                <w:szCs w:val="28"/>
              </w:rPr>
              <w:t>.</w:t>
            </w:r>
          </w:p>
        </w:tc>
        <w:tc>
          <w:tcPr>
            <w:tcW w:w="8505" w:type="dxa"/>
            <w:shd w:val="clear" w:color="auto" w:fill="auto"/>
          </w:tcPr>
          <w:p w:rsidR="00E2353A" w:rsidRPr="00C3704E" w:rsidRDefault="00E2353A" w:rsidP="00E04302">
            <w:pPr>
              <w:widowControl w:val="0"/>
              <w:shd w:val="clear" w:color="auto" w:fill="FFFFFF"/>
              <w:tabs>
                <w:tab w:val="left" w:pos="374"/>
              </w:tabs>
              <w:jc w:val="both"/>
              <w:rPr>
                <w:szCs w:val="28"/>
              </w:rPr>
            </w:pPr>
            <w:r w:rsidRPr="00C3704E">
              <w:rPr>
                <w:szCs w:val="28"/>
              </w:rPr>
              <w:t>Химия окр</w:t>
            </w:r>
            <w:r>
              <w:rPr>
                <w:szCs w:val="28"/>
              </w:rPr>
              <w:t>ужающей среды / Под ред. Дж. О.</w:t>
            </w:r>
            <w:r w:rsidRPr="00C3704E">
              <w:rPr>
                <w:szCs w:val="28"/>
              </w:rPr>
              <w:t>М. Бокриса.</w:t>
            </w:r>
            <w:r>
              <w:rPr>
                <w:szCs w:val="28"/>
              </w:rPr>
              <w:t>-</w:t>
            </w:r>
            <w:r w:rsidRPr="00C3704E">
              <w:rPr>
                <w:szCs w:val="28"/>
              </w:rPr>
              <w:t xml:space="preserve"> М.: Химия, 1982.</w:t>
            </w:r>
            <w:r w:rsidRPr="00354ACC">
              <w:rPr>
                <w:szCs w:val="28"/>
              </w:rPr>
              <w:t xml:space="preserve"> – </w:t>
            </w:r>
            <w:r w:rsidRPr="00C3704E">
              <w:rPr>
                <w:szCs w:val="28"/>
              </w:rPr>
              <w:t>672 с.</w:t>
            </w:r>
          </w:p>
        </w:tc>
      </w:tr>
      <w:bookmarkStart w:id="147" w:name="Q_2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112</w:t>
            </w:r>
            <w:r w:rsidRPr="00C3704E">
              <w:fldChar w:fldCharType="end"/>
            </w:r>
            <w:bookmarkEnd w:id="14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Хлебович В.</w:t>
            </w:r>
            <w:r w:rsidRPr="00C3704E">
              <w:rPr>
                <w:szCs w:val="28"/>
              </w:rPr>
              <w:t>В. А</w:t>
            </w:r>
            <w:r>
              <w:rPr>
                <w:szCs w:val="28"/>
              </w:rPr>
              <w:t xml:space="preserve">кклимация животных организмов. – Л.: Наука, 1981. – </w:t>
            </w:r>
            <w:r w:rsidRPr="00C3704E">
              <w:rPr>
                <w:szCs w:val="28"/>
              </w:rPr>
              <w:t xml:space="preserve">135 с. </w:t>
            </w:r>
          </w:p>
        </w:tc>
      </w:tr>
      <w:bookmarkStart w:id="148" w:name="Q_2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113</w:t>
            </w:r>
            <w:r w:rsidRPr="00C3704E">
              <w:fldChar w:fldCharType="end"/>
            </w:r>
            <w:bookmarkEnd w:id="148"/>
            <w:r w:rsidRPr="00C3704E">
              <w:rPr>
                <w:kern w:val="2"/>
                <w:szCs w:val="28"/>
              </w:rPr>
              <w:t>.</w:t>
            </w:r>
          </w:p>
        </w:tc>
        <w:tc>
          <w:tcPr>
            <w:tcW w:w="8505" w:type="dxa"/>
            <w:shd w:val="clear" w:color="auto" w:fill="auto"/>
          </w:tcPr>
          <w:p w:rsidR="00E2353A" w:rsidRPr="00CA6CC7" w:rsidRDefault="00E2353A" w:rsidP="00E04302">
            <w:pPr>
              <w:widowControl w:val="0"/>
              <w:jc w:val="both"/>
              <w:rPr>
                <w:szCs w:val="28"/>
              </w:rPr>
            </w:pPr>
            <w:r w:rsidRPr="00C3704E">
              <w:rPr>
                <w:szCs w:val="28"/>
              </w:rPr>
              <w:t>Хочачка П., Сомеро Дж. Биохим</w:t>
            </w:r>
            <w:r>
              <w:rPr>
                <w:szCs w:val="28"/>
              </w:rPr>
              <w:t>ическая адаптация. –  М.: Мир, 1988.</w:t>
            </w:r>
            <w:r w:rsidRPr="00065940">
              <w:rPr>
                <w:szCs w:val="28"/>
              </w:rPr>
              <w:t xml:space="preserve"> – </w:t>
            </w:r>
            <w:r w:rsidRPr="00C3704E">
              <w:rPr>
                <w:szCs w:val="28"/>
              </w:rPr>
              <w:t>568 с.</w:t>
            </w:r>
          </w:p>
        </w:tc>
      </w:tr>
      <w:bookmarkStart w:id="149" w:name="Q_2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114</w:t>
            </w:r>
            <w:r w:rsidRPr="00C3704E">
              <w:fldChar w:fldCharType="end"/>
            </w:r>
            <w:bookmarkEnd w:id="14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Шатилов В.Р. Глутаматдегирогеназы / Энзимология ассимиляция аммония у растений // Итоги науки и техники. Сер. "Биол. хим. ". –М.</w:t>
            </w:r>
            <w:r>
              <w:rPr>
                <w:szCs w:val="28"/>
              </w:rPr>
              <w:t>: ВИНИТИ, 1987. – Т. 24. – С. 5</w:t>
            </w:r>
            <w:r>
              <w:rPr>
                <w:szCs w:val="28"/>
                <w:lang w:val="en-US"/>
              </w:rPr>
              <w:t>-</w:t>
            </w:r>
            <w:r w:rsidRPr="00C3704E">
              <w:rPr>
                <w:szCs w:val="28"/>
              </w:rPr>
              <w:t>104.</w:t>
            </w:r>
          </w:p>
        </w:tc>
      </w:tr>
      <w:bookmarkStart w:id="150" w:name="N_73"/>
      <w:tr w:rsidR="00E2353A" w:rsidRPr="00C3704E" w:rsidTr="00E04302">
        <w:tc>
          <w:tcPr>
            <w:tcW w:w="1135" w:type="dxa"/>
            <w:shd w:val="clear" w:color="auto" w:fill="auto"/>
          </w:tcPr>
          <w:p w:rsidR="00E2353A" w:rsidRPr="00C3704E" w:rsidRDefault="00E2353A" w:rsidP="00E04302">
            <w:pPr>
              <w:pStyle w:val="24"/>
              <w:widowControl w:val="0"/>
              <w:tabs>
                <w:tab w:val="left" w:pos="-2376"/>
                <w:tab w:val="left" w:pos="8364"/>
              </w:tabs>
            </w:pPr>
            <w:r w:rsidRPr="00C3704E">
              <w:fldChar w:fldCharType="begin"/>
            </w:r>
            <w:r w:rsidRPr="00C3704E">
              <w:instrText xml:space="preserve"> SEQ Lit \* MERGEFORMAT  \* MERGEFORMAT </w:instrText>
            </w:r>
            <w:r w:rsidRPr="00C3704E">
              <w:fldChar w:fldCharType="separate"/>
            </w:r>
            <w:r>
              <w:rPr>
                <w:noProof/>
              </w:rPr>
              <w:t>115</w:t>
            </w:r>
            <w:r w:rsidRPr="00C3704E">
              <w:fldChar w:fldCharType="end"/>
            </w:r>
            <w:bookmarkEnd w:id="150"/>
            <w:r w:rsidRPr="00C3704E">
              <w:t>.</w:t>
            </w:r>
          </w:p>
        </w:tc>
        <w:tc>
          <w:tcPr>
            <w:tcW w:w="8505" w:type="dxa"/>
            <w:shd w:val="clear" w:color="auto" w:fill="auto"/>
          </w:tcPr>
          <w:p w:rsidR="00E2353A" w:rsidRPr="00C3704E" w:rsidRDefault="00E2353A" w:rsidP="00E04302">
            <w:pPr>
              <w:pStyle w:val="24"/>
              <w:widowControl w:val="0"/>
              <w:tabs>
                <w:tab w:val="left" w:pos="8364"/>
              </w:tabs>
            </w:pPr>
            <w:r>
              <w:t>Шевченко Т.Ф. Синезелё</w:t>
            </w:r>
            <w:r w:rsidRPr="00C3704E">
              <w:t>ные водоросли перифитона водохранилища-охладителя Чернобыльской АЕС до и после аварии // Гидробиол. журн. – 1</w:t>
            </w:r>
            <w:r>
              <w:t xml:space="preserve">999. </w:t>
            </w:r>
            <w:r>
              <w:softHyphen/>
              <w:t xml:space="preserve"> –Т. 35, № 5. – С. 40</w:t>
            </w:r>
            <w:r w:rsidRPr="000E46A8">
              <w:t>-</w:t>
            </w:r>
            <w:r w:rsidRPr="00C3704E">
              <w:t xml:space="preserve">52. </w:t>
            </w:r>
          </w:p>
        </w:tc>
      </w:tr>
      <w:bookmarkStart w:id="151" w:name="N_80"/>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116</w:t>
            </w:r>
            <w:r w:rsidRPr="00C3704E">
              <w:fldChar w:fldCharType="end"/>
            </w:r>
            <w:bookmarkEnd w:id="151"/>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Щербак В.І., Гошовська Г.О., Бондаренко О.В. Фітопланктон урбанізованих водойм м.Тернополя. // Наукові запис</w:t>
            </w:r>
            <w:r>
              <w:rPr>
                <w:szCs w:val="28"/>
              </w:rPr>
              <w:t>ки  ТДПУ Сер. Біологія . –2001. –  №3 (14)  – С.106</w:t>
            </w:r>
            <w:r>
              <w:rPr>
                <w:szCs w:val="28"/>
                <w:lang w:val="en-US"/>
              </w:rPr>
              <w:t>-</w:t>
            </w:r>
            <w:r w:rsidRPr="00C3704E">
              <w:rPr>
                <w:szCs w:val="28"/>
              </w:rPr>
              <w:t>107 .</w:t>
            </w:r>
          </w:p>
        </w:tc>
      </w:tr>
      <w:bookmarkStart w:id="152" w:name="Z_208"/>
      <w:tr w:rsidR="00E2353A" w:rsidRPr="00C3704E" w:rsidTr="00E04302">
        <w:tc>
          <w:tcPr>
            <w:tcW w:w="1135" w:type="dxa"/>
            <w:shd w:val="clear" w:color="auto" w:fill="auto"/>
          </w:tcPr>
          <w:p w:rsidR="00E2353A" w:rsidRPr="00C3704E" w:rsidRDefault="00E2353A" w:rsidP="00E04302">
            <w:pPr>
              <w:widowControl w:val="0"/>
              <w:shd w:val="clear" w:color="auto" w:fill="FFFFFF"/>
              <w:jc w:val="both"/>
              <w:rPr>
                <w:szCs w:val="28"/>
              </w:rPr>
            </w:pPr>
            <w:r w:rsidRPr="00C3704E">
              <w:fldChar w:fldCharType="begin"/>
            </w:r>
            <w:r w:rsidRPr="00C3704E">
              <w:rPr>
                <w:szCs w:val="28"/>
              </w:rPr>
              <w:instrText xml:space="preserve"> SEQ Lit \* MERGEFORMAT  \* MERGEFORMAT </w:instrText>
            </w:r>
            <w:r w:rsidRPr="00C3704E">
              <w:fldChar w:fldCharType="separate"/>
            </w:r>
            <w:r>
              <w:rPr>
                <w:noProof/>
                <w:szCs w:val="28"/>
              </w:rPr>
              <w:t>117</w:t>
            </w:r>
            <w:r w:rsidRPr="00C3704E">
              <w:fldChar w:fldCharType="end"/>
            </w:r>
            <w:bookmarkEnd w:id="152"/>
            <w:r w:rsidRPr="00C3704E">
              <w:rPr>
                <w:szCs w:val="28"/>
              </w:rPr>
              <w:t>.</w:t>
            </w:r>
          </w:p>
        </w:tc>
        <w:tc>
          <w:tcPr>
            <w:tcW w:w="8505" w:type="dxa"/>
            <w:shd w:val="clear" w:color="auto" w:fill="auto"/>
          </w:tcPr>
          <w:p w:rsidR="00E2353A" w:rsidRPr="00C3704E" w:rsidRDefault="00E2353A" w:rsidP="00E04302">
            <w:pPr>
              <w:widowControl w:val="0"/>
              <w:shd w:val="clear" w:color="auto" w:fill="FFFFFF"/>
              <w:jc w:val="both"/>
              <w:rPr>
                <w:szCs w:val="28"/>
              </w:rPr>
            </w:pPr>
            <w:r>
              <w:rPr>
                <w:szCs w:val="28"/>
              </w:rPr>
              <w:t>Щербов Д.П., Матвеец М.</w:t>
            </w:r>
            <w:r w:rsidRPr="00C3704E">
              <w:rPr>
                <w:szCs w:val="28"/>
              </w:rPr>
              <w:t>А. Аналитическая химия кадмия.</w:t>
            </w:r>
            <w:r>
              <w:rPr>
                <w:szCs w:val="28"/>
              </w:rPr>
              <w:t>-</w:t>
            </w:r>
            <w:r w:rsidRPr="00C3704E">
              <w:rPr>
                <w:szCs w:val="28"/>
              </w:rPr>
              <w:t xml:space="preserve"> М.: Наука, 1973.</w:t>
            </w:r>
            <w:r>
              <w:rPr>
                <w:szCs w:val="28"/>
              </w:rPr>
              <w:t xml:space="preserve"> – </w:t>
            </w:r>
            <w:r w:rsidRPr="00C3704E">
              <w:rPr>
                <w:szCs w:val="28"/>
              </w:rPr>
              <w:t>256 с.</w:t>
            </w:r>
          </w:p>
        </w:tc>
      </w:tr>
      <w:bookmarkStart w:id="153" w:name="P_38"/>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118</w:t>
            </w:r>
            <w:r w:rsidRPr="00C3704E">
              <w:fldChar w:fldCharType="end"/>
            </w:r>
            <w:bookmarkEnd w:id="153"/>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 xml:space="preserve">Экспериментальная экология. – М.: Наука, 1991. – С.201 – 211. </w:t>
            </w:r>
          </w:p>
        </w:tc>
      </w:tr>
      <w:bookmarkStart w:id="154" w:name="Q_5"/>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119</w:t>
            </w:r>
            <w:r w:rsidRPr="00C3704E">
              <w:fldChar w:fldCharType="end"/>
            </w:r>
            <w:bookmarkEnd w:id="15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Энзимология ассимиляции аммония у растений</w:t>
            </w:r>
            <w:r>
              <w:rPr>
                <w:szCs w:val="28"/>
              </w:rPr>
              <w:t xml:space="preserve"> </w:t>
            </w:r>
            <w:r w:rsidRPr="00C3704E">
              <w:rPr>
                <w:szCs w:val="28"/>
              </w:rPr>
              <w:t xml:space="preserve"> /</w:t>
            </w:r>
            <w:r>
              <w:rPr>
                <w:szCs w:val="28"/>
              </w:rPr>
              <w:t xml:space="preserve"> </w:t>
            </w:r>
            <w:r w:rsidRPr="00C3704E">
              <w:rPr>
                <w:szCs w:val="28"/>
              </w:rPr>
              <w:t>Под ред. Кретовича В. Л. // Итоги науки и техники. Сер. "Биол. хи</w:t>
            </w:r>
            <w:r>
              <w:rPr>
                <w:szCs w:val="28"/>
              </w:rPr>
              <w:t xml:space="preserve">м." – </w:t>
            </w:r>
            <w:r w:rsidRPr="00C3704E">
              <w:rPr>
                <w:szCs w:val="28"/>
              </w:rPr>
              <w:t xml:space="preserve">М.: ВИНИТИ, 1987. –Т. 24. – 206 с. </w:t>
            </w:r>
          </w:p>
        </w:tc>
      </w:tr>
      <w:bookmarkStart w:id="155" w:name="H_9"/>
      <w:bookmarkStart w:id="156" w:name="P_39"/>
      <w:tr w:rsidR="00E2353A" w:rsidRPr="00C3704E" w:rsidTr="00E04302">
        <w:tc>
          <w:tcPr>
            <w:tcW w:w="1135" w:type="dxa"/>
            <w:shd w:val="clear" w:color="auto" w:fill="auto"/>
          </w:tcPr>
          <w:p w:rsidR="00E2353A" w:rsidRPr="00C3704E" w:rsidRDefault="00E2353A" w:rsidP="00E04302">
            <w:pPr>
              <w:pStyle w:val="24"/>
              <w:widowControl w:val="0"/>
              <w:tabs>
                <w:tab w:val="left" w:pos="8364"/>
              </w:tabs>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120</w:t>
            </w:r>
            <w:r w:rsidRPr="00C3704E">
              <w:fldChar w:fldCharType="end"/>
            </w:r>
            <w:bookmarkEnd w:id="155"/>
            <w:bookmarkEnd w:id="156"/>
            <w:r w:rsidRPr="00C3704E">
              <w:rPr>
                <w:kern w:val="2"/>
                <w:szCs w:val="28"/>
              </w:rPr>
              <w:t>.</w:t>
            </w:r>
          </w:p>
        </w:tc>
        <w:tc>
          <w:tcPr>
            <w:tcW w:w="8505" w:type="dxa"/>
            <w:shd w:val="clear" w:color="auto" w:fill="auto"/>
          </w:tcPr>
          <w:p w:rsidR="00E2353A" w:rsidRPr="00C3704E" w:rsidRDefault="00E2353A" w:rsidP="00E04302">
            <w:pPr>
              <w:pStyle w:val="24"/>
              <w:widowControl w:val="0"/>
              <w:tabs>
                <w:tab w:val="left" w:pos="8364"/>
              </w:tabs>
              <w:rPr>
                <w:szCs w:val="28"/>
              </w:rPr>
            </w:pPr>
            <w:r w:rsidRPr="00C3704E">
              <w:rPr>
                <w:szCs w:val="28"/>
              </w:rPr>
              <w:t>Ялынская Н.С., Лопотун А.Г. Накопление микроэлементов в растениях рыбоводных прудов // Гидробиол. жур</w:t>
            </w:r>
            <w:r>
              <w:rPr>
                <w:szCs w:val="28"/>
              </w:rPr>
              <w:t>н. – 1999. – Т. 29, №5 - С.25</w:t>
            </w:r>
            <w:r w:rsidRPr="00065940">
              <w:rPr>
                <w:szCs w:val="28"/>
              </w:rPr>
              <w:t>-</w:t>
            </w:r>
            <w:r w:rsidRPr="00C3704E">
              <w:rPr>
                <w:szCs w:val="28"/>
              </w:rPr>
              <w:t xml:space="preserve">30. </w:t>
            </w:r>
          </w:p>
        </w:tc>
      </w:tr>
      <w:bookmarkStart w:id="157" w:name="ST_12"/>
      <w:bookmarkStart w:id="158" w:name="A_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121</w:t>
            </w:r>
            <w:r w:rsidRPr="00C3704E">
              <w:fldChar w:fldCharType="end"/>
            </w:r>
            <w:bookmarkEnd w:id="157"/>
            <w:bookmarkEnd w:id="158"/>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Ялынская Н.С., Лопотун А.Г. </w:t>
            </w:r>
            <w:r>
              <w:rPr>
                <w:szCs w:val="28"/>
              </w:rPr>
              <w:t>Накопление микроэлементов и тяжё</w:t>
            </w:r>
            <w:r w:rsidRPr="00C3704E">
              <w:rPr>
                <w:szCs w:val="28"/>
              </w:rPr>
              <w:t>лых металлов в растениях рыбоводных прудов // Гидробиол. журн. – 1993. – Т 23, № 2. – С.40</w:t>
            </w:r>
            <w:r w:rsidRPr="00065940">
              <w:rPr>
                <w:szCs w:val="28"/>
              </w:rPr>
              <w:t>-</w:t>
            </w:r>
            <w:r w:rsidRPr="00C3704E">
              <w:rPr>
                <w:szCs w:val="28"/>
              </w:rPr>
              <w:t>45.</w:t>
            </w:r>
          </w:p>
        </w:tc>
      </w:tr>
      <w:bookmarkStart w:id="159" w:name="Z_25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122</w:t>
            </w:r>
            <w:r w:rsidRPr="00C3704E">
              <w:fldChar w:fldCharType="end"/>
            </w:r>
            <w:bookmarkEnd w:id="15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Allen H.</w:t>
            </w:r>
            <w:r w:rsidRPr="00C3704E">
              <w:rPr>
                <w:szCs w:val="28"/>
              </w:rPr>
              <w:t>E. Studies of trace metals in aquatic environments using anodic stripping voltammetry/ Modern analytical polarography. Worksh</w:t>
            </w:r>
            <w:r>
              <w:rPr>
                <w:szCs w:val="28"/>
              </w:rPr>
              <w:t>op Ma</w:t>
            </w:r>
            <w:r>
              <w:rPr>
                <w:szCs w:val="28"/>
              </w:rPr>
              <w:softHyphen/>
              <w:t>nual by PAR Corporation.</w:t>
            </w:r>
            <w:r w:rsidRPr="00327360">
              <w:rPr>
                <w:szCs w:val="28"/>
                <w:lang w:val="en-GB"/>
              </w:rPr>
              <w:t xml:space="preserve"> – </w:t>
            </w:r>
            <w:r>
              <w:rPr>
                <w:szCs w:val="28"/>
              </w:rPr>
              <w:t xml:space="preserve"> New Jersey, 1973. – Vol. VIII.</w:t>
            </w:r>
            <w:r w:rsidRPr="00327360">
              <w:rPr>
                <w:szCs w:val="28"/>
                <w:lang w:val="en-GB"/>
              </w:rPr>
              <w:t xml:space="preserve"> – </w:t>
            </w:r>
            <w:r>
              <w:rPr>
                <w:szCs w:val="28"/>
              </w:rPr>
              <w:t xml:space="preserve">  P.1</w:t>
            </w:r>
            <w:r w:rsidRPr="00575980">
              <w:rPr>
                <w:szCs w:val="28"/>
                <w:lang w:val="en-GB"/>
              </w:rPr>
              <w:t>-</w:t>
            </w:r>
            <w:r w:rsidRPr="00C3704E">
              <w:rPr>
                <w:szCs w:val="28"/>
              </w:rPr>
              <w:t>14.</w:t>
            </w:r>
          </w:p>
        </w:tc>
      </w:tr>
      <w:bookmarkStart w:id="160" w:name="Z_22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123</w:t>
            </w:r>
            <w:r w:rsidRPr="00C3704E">
              <w:fldChar w:fldCharType="end"/>
            </w:r>
            <w:bookmarkEnd w:id="16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Allen H.E., Вооn1ауangоог С., Noll К.</w:t>
            </w:r>
            <w:r w:rsidRPr="00C3704E">
              <w:rPr>
                <w:szCs w:val="28"/>
              </w:rPr>
              <w:t xml:space="preserve">Е. Changes in physico-chemical forms of lead and </w:t>
            </w:r>
            <w:r w:rsidRPr="00C3704E">
              <w:rPr>
                <w:szCs w:val="28"/>
              </w:rPr>
              <w:lastRenderedPageBreak/>
              <w:t>cadmium added to fresh-water // Environ. Int. – 1982. – Vol. 7, № 5. – Р. 337</w:t>
            </w:r>
            <w:r>
              <w:rPr>
                <w:szCs w:val="28"/>
              </w:rPr>
              <w:t>-</w:t>
            </w:r>
            <w:r w:rsidRPr="00C3704E">
              <w:rPr>
                <w:szCs w:val="28"/>
              </w:rPr>
              <w:t>341.</w:t>
            </w:r>
          </w:p>
        </w:tc>
      </w:tr>
      <w:bookmarkStart w:id="161" w:name="Z_21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lastRenderedPageBreak/>
              <w:fldChar w:fldCharType="begin"/>
            </w:r>
            <w:r w:rsidRPr="00C3704E">
              <w:rPr>
                <w:kern w:val="2"/>
                <w:szCs w:val="28"/>
              </w:rPr>
              <w:instrText xml:space="preserve"> SEQ Lit \* MERGEFORMAT  \* MERGEFORMAT </w:instrText>
            </w:r>
            <w:r w:rsidRPr="00C3704E">
              <w:fldChar w:fldCharType="separate"/>
            </w:r>
            <w:r>
              <w:rPr>
                <w:noProof/>
                <w:kern w:val="2"/>
                <w:szCs w:val="28"/>
              </w:rPr>
              <w:t>124</w:t>
            </w:r>
            <w:r w:rsidRPr="00C3704E">
              <w:fldChar w:fldCharType="end"/>
            </w:r>
            <w:bookmarkEnd w:id="161"/>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B1utstein H., Shaw R.</w:t>
            </w:r>
            <w:r w:rsidRPr="00C3704E">
              <w:rPr>
                <w:szCs w:val="28"/>
              </w:rPr>
              <w:t xml:space="preserve">F. Characterization of copper binding capacity in lake water // Environ. Sci. Technol. – 1981. – Vol. 15, № 9. – </w:t>
            </w:r>
            <w:r>
              <w:rPr>
                <w:szCs w:val="28"/>
                <w:lang w:val="en-US"/>
              </w:rPr>
              <w:br/>
            </w:r>
            <w:r>
              <w:rPr>
                <w:szCs w:val="28"/>
              </w:rPr>
              <w:t>Р. 1100</w:t>
            </w:r>
            <w:r>
              <w:rPr>
                <w:szCs w:val="28"/>
                <w:lang w:val="en-US"/>
              </w:rPr>
              <w:t>-</w:t>
            </w:r>
            <w:r w:rsidRPr="00C3704E">
              <w:rPr>
                <w:szCs w:val="28"/>
              </w:rPr>
              <w:t>1102.</w:t>
            </w:r>
          </w:p>
        </w:tc>
      </w:tr>
      <w:bookmarkStart w:id="162" w:name="Z_26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125</w:t>
            </w:r>
            <w:r w:rsidRPr="00C3704E">
              <w:fldChar w:fldCharType="end"/>
            </w:r>
            <w:bookmarkEnd w:id="16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Baes C.</w:t>
            </w:r>
            <w:r w:rsidRPr="00C3704E">
              <w:rPr>
                <w:szCs w:val="28"/>
              </w:rPr>
              <w:t>F., Mesmer R</w:t>
            </w:r>
            <w:r>
              <w:rPr>
                <w:szCs w:val="28"/>
              </w:rPr>
              <w:t>. E.The hydrolysis of cations.</w:t>
            </w:r>
            <w:r w:rsidRPr="00327360">
              <w:rPr>
                <w:szCs w:val="28"/>
                <w:lang w:val="en-GB"/>
              </w:rPr>
              <w:t xml:space="preserve"> – </w:t>
            </w:r>
            <w:r w:rsidRPr="00C3704E">
              <w:rPr>
                <w:szCs w:val="28"/>
              </w:rPr>
              <w:t xml:space="preserve"> New York:</w:t>
            </w:r>
            <w:r>
              <w:rPr>
                <w:szCs w:val="28"/>
              </w:rPr>
              <w:t xml:space="preserve"> Wiley-Interscience, 1976.</w:t>
            </w:r>
            <w:r w:rsidRPr="00327360">
              <w:rPr>
                <w:szCs w:val="28"/>
                <w:lang w:val="en-GB"/>
              </w:rPr>
              <w:t xml:space="preserve"> – </w:t>
            </w:r>
            <w:r w:rsidRPr="00C3704E">
              <w:rPr>
                <w:szCs w:val="28"/>
              </w:rPr>
              <w:t>489 p.</w:t>
            </w:r>
          </w:p>
        </w:tc>
      </w:tr>
      <w:bookmarkStart w:id="163" w:name="Z_265"/>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126</w:t>
            </w:r>
            <w:r w:rsidRPr="00C3704E">
              <w:fldChar w:fldCharType="end"/>
            </w:r>
            <w:bookmarkEnd w:id="16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Benes P., Gjessing E.</w:t>
            </w:r>
            <w:r w:rsidRPr="00C3704E">
              <w:rPr>
                <w:szCs w:val="28"/>
              </w:rPr>
              <w:t xml:space="preserve">Т., Steinnes E. Interactions between humus and trace elements in fresh water // Water Res. – 1976. – Vol.10, № 8. – </w:t>
            </w:r>
            <w:r>
              <w:rPr>
                <w:szCs w:val="28"/>
                <w:lang w:val="en-US"/>
              </w:rPr>
              <w:br/>
            </w:r>
            <w:r w:rsidRPr="00C3704E">
              <w:rPr>
                <w:szCs w:val="28"/>
              </w:rPr>
              <w:t>P. 711</w:t>
            </w:r>
            <w:r>
              <w:rPr>
                <w:szCs w:val="28"/>
              </w:rPr>
              <w:t>-</w:t>
            </w:r>
            <w:r w:rsidRPr="00C3704E">
              <w:rPr>
                <w:szCs w:val="28"/>
              </w:rPr>
              <w:t>716.</w:t>
            </w:r>
          </w:p>
        </w:tc>
      </w:tr>
      <w:bookmarkStart w:id="164" w:name="Z_26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127</w:t>
            </w:r>
            <w:r w:rsidRPr="00C3704E">
              <w:fldChar w:fldCharType="end"/>
            </w:r>
            <w:bookmarkEnd w:id="164"/>
            <w:r w:rsidRPr="00C3704E">
              <w:rPr>
                <w:kern w:val="2"/>
                <w:szCs w:val="28"/>
              </w:rPr>
              <w:t>.</w:t>
            </w:r>
          </w:p>
        </w:tc>
        <w:tc>
          <w:tcPr>
            <w:tcW w:w="8505" w:type="dxa"/>
            <w:shd w:val="clear" w:color="auto" w:fill="auto"/>
          </w:tcPr>
          <w:p w:rsidR="00E2353A" w:rsidRPr="00C3704E" w:rsidRDefault="00E2353A" w:rsidP="00E04302">
            <w:pPr>
              <w:widowControl w:val="0"/>
              <w:rPr>
                <w:szCs w:val="28"/>
              </w:rPr>
            </w:pPr>
            <w:r w:rsidRPr="00C3704E">
              <w:rPr>
                <w:szCs w:val="28"/>
              </w:rPr>
              <w:t>Benes P., Steinnes E. Migration forms of trace elements in natural</w:t>
            </w:r>
          </w:p>
          <w:p w:rsidR="00E2353A" w:rsidRPr="00C3704E" w:rsidRDefault="00E2353A" w:rsidP="00E04302">
            <w:pPr>
              <w:widowControl w:val="0"/>
              <w:rPr>
                <w:szCs w:val="28"/>
              </w:rPr>
            </w:pPr>
            <w:r w:rsidRPr="00C3704E">
              <w:rPr>
                <w:szCs w:val="28"/>
              </w:rPr>
              <w:t xml:space="preserve">fresh waters and the effect of the water storage // Water Res. </w:t>
            </w:r>
            <w:r>
              <w:rPr>
                <w:szCs w:val="28"/>
              </w:rPr>
              <w:t>– 1975. – Vol. 9, № 8. – P. 741</w:t>
            </w:r>
            <w:r>
              <w:rPr>
                <w:szCs w:val="28"/>
                <w:lang w:val="en-GB"/>
              </w:rPr>
              <w:t>-</w:t>
            </w:r>
            <w:r w:rsidRPr="00C3704E">
              <w:rPr>
                <w:szCs w:val="28"/>
              </w:rPr>
              <w:t>749.</w:t>
            </w:r>
          </w:p>
        </w:tc>
      </w:tr>
      <w:bookmarkStart w:id="165" w:name="Z_226"/>
      <w:bookmarkStart w:id="166" w:name="Z_26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128</w:t>
            </w:r>
            <w:r w:rsidRPr="00C3704E">
              <w:fldChar w:fldCharType="end"/>
            </w:r>
            <w:bookmarkEnd w:id="165"/>
            <w:bookmarkEnd w:id="16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Bоwen H.J.</w:t>
            </w:r>
            <w:r w:rsidRPr="00C3704E">
              <w:rPr>
                <w:szCs w:val="28"/>
              </w:rPr>
              <w:t>M. Environme</w:t>
            </w:r>
            <w:r>
              <w:rPr>
                <w:szCs w:val="28"/>
              </w:rPr>
              <w:t>ntal chemistry of the elements.</w:t>
            </w:r>
            <w:r w:rsidRPr="00327360">
              <w:rPr>
                <w:szCs w:val="28"/>
                <w:lang w:val="en-GB"/>
              </w:rPr>
              <w:t xml:space="preserve"> – </w:t>
            </w:r>
            <w:r>
              <w:rPr>
                <w:szCs w:val="28"/>
              </w:rPr>
              <w:t xml:space="preserve"> London: Acad. Press, 1979.</w:t>
            </w:r>
            <w:r w:rsidRPr="00327360">
              <w:rPr>
                <w:szCs w:val="28"/>
                <w:lang w:val="en-GB"/>
              </w:rPr>
              <w:t xml:space="preserve"> </w:t>
            </w:r>
            <w:r w:rsidRPr="000E46A8">
              <w:rPr>
                <w:szCs w:val="28"/>
                <w:lang w:val="en-GB"/>
              </w:rPr>
              <w:t xml:space="preserve">– </w:t>
            </w:r>
            <w:r w:rsidRPr="00C3704E">
              <w:rPr>
                <w:szCs w:val="28"/>
              </w:rPr>
              <w:t>333 p.</w:t>
            </w:r>
          </w:p>
        </w:tc>
      </w:tr>
      <w:bookmarkStart w:id="167" w:name="Z_29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129</w:t>
            </w:r>
            <w:r w:rsidRPr="00C3704E">
              <w:fldChar w:fldCharType="end"/>
            </w:r>
            <w:bookmarkEnd w:id="16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Calmano W., Lieser К.Н. Austrauschvorgange von Spurenelementen on Schwebstoffen // Naturwissenschaften. – 1981. –  Vol.68, № 5. – </w:t>
            </w:r>
            <w:r w:rsidRPr="00E97A71">
              <w:rPr>
                <w:szCs w:val="28"/>
                <w:lang w:val="de-DE"/>
              </w:rPr>
              <w:br/>
            </w:r>
            <w:r>
              <w:rPr>
                <w:szCs w:val="28"/>
              </w:rPr>
              <w:t>P. 264</w:t>
            </w:r>
            <w:r>
              <w:rPr>
                <w:szCs w:val="28"/>
                <w:lang w:val="en-GB"/>
              </w:rPr>
              <w:t>-</w:t>
            </w:r>
            <w:r w:rsidRPr="00C3704E">
              <w:rPr>
                <w:szCs w:val="28"/>
              </w:rPr>
              <w:t>265.</w:t>
            </w:r>
          </w:p>
        </w:tc>
      </w:tr>
      <w:bookmarkStart w:id="168" w:name="Q_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130</w:t>
            </w:r>
            <w:r w:rsidRPr="00C3704E">
              <w:fldChar w:fldCharType="end"/>
            </w:r>
            <w:bookmarkEnd w:id="168"/>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Creach Y. Importanse des besions asoteschez les poissons //</w:t>
            </w:r>
            <w:r>
              <w:rPr>
                <w:szCs w:val="28"/>
                <w:lang w:val="en-US"/>
              </w:rPr>
              <w:t xml:space="preserve"> </w:t>
            </w:r>
            <w:r>
              <w:rPr>
                <w:szCs w:val="28"/>
              </w:rPr>
              <w:t>Ann. Іnst. M. Pacha. – 1976. – Vol. 9, № 3. – P. 91</w:t>
            </w:r>
            <w:r>
              <w:rPr>
                <w:szCs w:val="28"/>
                <w:lang w:val="en-US"/>
              </w:rPr>
              <w:t>-</w:t>
            </w:r>
            <w:r w:rsidRPr="00C3704E">
              <w:rPr>
                <w:szCs w:val="28"/>
              </w:rPr>
              <w:t xml:space="preserve">92. </w:t>
            </w:r>
          </w:p>
        </w:tc>
      </w:tr>
      <w:bookmarkStart w:id="169" w:name="Z_21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131</w:t>
            </w:r>
            <w:r w:rsidRPr="00C3704E">
              <w:fldChar w:fldCharType="end"/>
            </w:r>
            <w:bookmarkEnd w:id="16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Davis J.A., Leсkie J.</w:t>
            </w:r>
            <w:r w:rsidRPr="00C3704E">
              <w:rPr>
                <w:szCs w:val="28"/>
              </w:rPr>
              <w:t>O. Effect of adsorbed complexing ligands on trace metal uptake by hydrous oxides // Environ. Sci. Tec</w:t>
            </w:r>
            <w:r>
              <w:rPr>
                <w:szCs w:val="28"/>
              </w:rPr>
              <w:t>hnol. – 1978. – № 12. – Р. 1309</w:t>
            </w:r>
            <w:r>
              <w:rPr>
                <w:szCs w:val="28"/>
                <w:lang w:val="en-US"/>
              </w:rPr>
              <w:t>-</w:t>
            </w:r>
            <w:r w:rsidRPr="00C3704E">
              <w:rPr>
                <w:szCs w:val="28"/>
              </w:rPr>
              <w:t>1315.</w:t>
            </w:r>
          </w:p>
        </w:tc>
      </w:tr>
      <w:bookmarkStart w:id="170" w:name="W_08"/>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132</w:t>
            </w:r>
            <w:r w:rsidRPr="00C3704E">
              <w:fldChar w:fldCharType="end"/>
            </w:r>
            <w:bookmarkEnd w:id="17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Dietz, F. The enrichment of heavy</w:t>
            </w:r>
            <w:r>
              <w:rPr>
                <w:szCs w:val="28"/>
              </w:rPr>
              <w:t xml:space="preserve"> metals in submerged plants/ S.</w:t>
            </w:r>
            <w:r w:rsidRPr="00C3704E">
              <w:rPr>
                <w:szCs w:val="28"/>
              </w:rPr>
              <w:t>H. Jenkins (Ed.), Advances in water pol</w:t>
            </w:r>
            <w:r>
              <w:rPr>
                <w:szCs w:val="28"/>
              </w:rPr>
              <w:t>lution research.</w:t>
            </w:r>
            <w:r w:rsidRPr="00C7113D">
              <w:rPr>
                <w:szCs w:val="28"/>
                <w:lang w:val="en-GB"/>
              </w:rPr>
              <w:t xml:space="preserve"> </w:t>
            </w:r>
            <w:r>
              <w:rPr>
                <w:szCs w:val="28"/>
                <w:lang w:val="en-GB"/>
              </w:rPr>
              <w:t>–</w:t>
            </w:r>
            <w:r w:rsidRPr="00C7113D">
              <w:rPr>
                <w:szCs w:val="28"/>
                <w:lang w:val="en-GB"/>
              </w:rPr>
              <w:t xml:space="preserve"> </w:t>
            </w:r>
            <w:r w:rsidRPr="00C3704E">
              <w:rPr>
                <w:szCs w:val="28"/>
              </w:rPr>
              <w:t xml:space="preserve"> Oxford: </w:t>
            </w:r>
            <w:r>
              <w:rPr>
                <w:szCs w:val="28"/>
              </w:rPr>
              <w:t>Pergamon Press.–  1973. – P. 53</w:t>
            </w:r>
            <w:r>
              <w:rPr>
                <w:szCs w:val="28"/>
                <w:lang w:val="en-US"/>
              </w:rPr>
              <w:t>-</w:t>
            </w:r>
            <w:r w:rsidRPr="00C3704E">
              <w:rPr>
                <w:szCs w:val="28"/>
              </w:rPr>
              <w:t>62.</w:t>
            </w:r>
          </w:p>
        </w:tc>
      </w:tr>
      <w:bookmarkStart w:id="171" w:name="Z_27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133</w:t>
            </w:r>
            <w:r w:rsidRPr="00C3704E">
              <w:fldChar w:fldCharType="end"/>
            </w:r>
            <w:bookmarkEnd w:id="171"/>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Farrah H., Pickering W.</w:t>
            </w:r>
            <w:r w:rsidRPr="00C3704E">
              <w:rPr>
                <w:szCs w:val="28"/>
              </w:rPr>
              <w:t xml:space="preserve">F. Influence of clay-solute interactions on aqueous heavy metal ion levels // Water, Air, Soil Pollut. – 1977. – </w:t>
            </w:r>
            <w:r>
              <w:rPr>
                <w:szCs w:val="28"/>
                <w:lang w:val="en-US"/>
              </w:rPr>
              <w:br/>
            </w:r>
            <w:r w:rsidRPr="00C3704E">
              <w:rPr>
                <w:szCs w:val="28"/>
              </w:rPr>
              <w:t>Vol. 8, № 2.- P. 189</w:t>
            </w:r>
            <w:r>
              <w:rPr>
                <w:szCs w:val="28"/>
              </w:rPr>
              <w:t>-</w:t>
            </w:r>
            <w:r w:rsidRPr="00C3704E">
              <w:rPr>
                <w:szCs w:val="28"/>
              </w:rPr>
              <w:t>197.</w:t>
            </w:r>
          </w:p>
        </w:tc>
      </w:tr>
      <w:bookmarkStart w:id="172" w:name="Z_24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134</w:t>
            </w:r>
            <w:r w:rsidRPr="00C3704E">
              <w:fldChar w:fldCharType="end"/>
            </w:r>
            <w:bookmarkEnd w:id="17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Figura P., McDuffie B. Characterization of the calcium form of Chelex-100 for trace metal studies // Anal. Chem. – 1977. – Vol. 49, № 13. –  </w:t>
            </w:r>
            <w:r>
              <w:rPr>
                <w:szCs w:val="28"/>
                <w:lang w:val="en-US"/>
              </w:rPr>
              <w:br/>
            </w:r>
            <w:r w:rsidRPr="00C3704E">
              <w:rPr>
                <w:szCs w:val="28"/>
              </w:rPr>
              <w:t>P. 1950</w:t>
            </w:r>
            <w:r>
              <w:rPr>
                <w:szCs w:val="28"/>
              </w:rPr>
              <w:t>-</w:t>
            </w:r>
            <w:r w:rsidRPr="00C3704E">
              <w:rPr>
                <w:szCs w:val="28"/>
              </w:rPr>
              <w:t>1953.</w:t>
            </w:r>
          </w:p>
        </w:tc>
      </w:tr>
      <w:bookmarkStart w:id="173" w:name="Z_28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135</w:t>
            </w:r>
            <w:r w:rsidRPr="00C3704E">
              <w:fldChar w:fldCharType="end"/>
            </w:r>
            <w:bookmarkEnd w:id="17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Forstner U. Accumulative phases for heavy metals in limnic sediments // Hydrobiologia. – 1982. – Vol. 91/92. – P. 269</w:t>
            </w:r>
            <w:r>
              <w:rPr>
                <w:szCs w:val="28"/>
              </w:rPr>
              <w:t>-</w:t>
            </w:r>
            <w:r w:rsidRPr="00C3704E">
              <w:rPr>
                <w:szCs w:val="28"/>
              </w:rPr>
              <w:t>284.</w:t>
            </w:r>
          </w:p>
        </w:tc>
      </w:tr>
      <w:bookmarkStart w:id="174" w:name="W_0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136</w:t>
            </w:r>
            <w:r w:rsidRPr="00C3704E">
              <w:fldChar w:fldCharType="end"/>
            </w:r>
            <w:bookmarkEnd w:id="17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Foster P. Concentrations and concentration factors of heavy metals in brown algae // Environmental Polluti</w:t>
            </w:r>
            <w:r>
              <w:rPr>
                <w:szCs w:val="28"/>
              </w:rPr>
              <w:t>on. –  1976. – Vol. 10. – P. 45</w:t>
            </w:r>
            <w:r>
              <w:rPr>
                <w:szCs w:val="28"/>
                <w:lang w:val="en-US"/>
              </w:rPr>
              <w:t>-</w:t>
            </w:r>
            <w:r w:rsidRPr="00C3704E">
              <w:rPr>
                <w:szCs w:val="28"/>
              </w:rPr>
              <w:t>53.</w:t>
            </w:r>
          </w:p>
        </w:tc>
      </w:tr>
      <w:bookmarkStart w:id="175" w:name="W_1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137</w:t>
            </w:r>
            <w:r w:rsidRPr="00C3704E">
              <w:fldChar w:fldCharType="end"/>
            </w:r>
            <w:bookmarkEnd w:id="175"/>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Gachter R., Geiger W.  Melimex and experimental heavy metal pollution study: Behavior of heavy metals in an aquatic chain//Schweizerische Zeitschrift fur Hydrologie</w:t>
            </w:r>
            <w:r>
              <w:rPr>
                <w:szCs w:val="28"/>
              </w:rPr>
              <w:t>. –  1979. – Vol.  41. – P. 277</w:t>
            </w:r>
            <w:r>
              <w:rPr>
                <w:szCs w:val="28"/>
                <w:lang w:val="en-US"/>
              </w:rPr>
              <w:t>-</w:t>
            </w:r>
            <w:r w:rsidRPr="00C3704E">
              <w:rPr>
                <w:szCs w:val="28"/>
              </w:rPr>
              <w:t>290.</w:t>
            </w:r>
          </w:p>
        </w:tc>
      </w:tr>
      <w:bookmarkStart w:id="176" w:name="Z_24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138</w:t>
            </w:r>
            <w:r w:rsidRPr="00C3704E">
              <w:fldChar w:fldCharType="end"/>
            </w:r>
            <w:bookmarkEnd w:id="17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Gadde R.R., Laitinen H.</w:t>
            </w:r>
            <w:r w:rsidRPr="00C3704E">
              <w:rPr>
                <w:szCs w:val="28"/>
              </w:rPr>
              <w:t>A. Studies of heavy metal adsorption by hydrous iron and manganese oxides // Anal. Chem. – 1974. – Vol. 46, № 13. – P. 2022</w:t>
            </w:r>
            <w:r>
              <w:rPr>
                <w:szCs w:val="28"/>
              </w:rPr>
              <w:t>-</w:t>
            </w:r>
            <w:r w:rsidRPr="00C3704E">
              <w:rPr>
                <w:szCs w:val="28"/>
              </w:rPr>
              <w:t>2026.</w:t>
            </w:r>
          </w:p>
        </w:tc>
      </w:tr>
      <w:bookmarkStart w:id="177" w:name="W_0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139</w:t>
            </w:r>
            <w:r w:rsidRPr="00C3704E">
              <w:fldChar w:fldCharType="end"/>
            </w:r>
            <w:bookmarkEnd w:id="17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Gardiner  J. The chemistry of cadmium in natural water. 1. A study of cadmium complex formation using the cadmium specific ion electrode // Water R</w:t>
            </w:r>
            <w:r>
              <w:rPr>
                <w:szCs w:val="28"/>
              </w:rPr>
              <w:t>esearch.– 1974. – № 8. – P 23</w:t>
            </w:r>
            <w:r>
              <w:rPr>
                <w:szCs w:val="28"/>
                <w:lang w:val="en-US"/>
              </w:rPr>
              <w:t>-</w:t>
            </w:r>
            <w:r w:rsidRPr="00C3704E">
              <w:rPr>
                <w:szCs w:val="28"/>
              </w:rPr>
              <w:t>30.</w:t>
            </w:r>
          </w:p>
        </w:tc>
      </w:tr>
      <w:bookmarkStart w:id="178" w:name="Z_21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140</w:t>
            </w:r>
            <w:r w:rsidRPr="00C3704E">
              <w:fldChar w:fldCharType="end"/>
            </w:r>
            <w:bookmarkEnd w:id="178"/>
            <w:r w:rsidRPr="00C3704E">
              <w:rPr>
                <w:kern w:val="2"/>
                <w:szCs w:val="28"/>
              </w:rPr>
              <w:t>.</w:t>
            </w:r>
          </w:p>
        </w:tc>
        <w:tc>
          <w:tcPr>
            <w:tcW w:w="8505" w:type="dxa"/>
            <w:shd w:val="clear" w:color="auto" w:fill="auto"/>
          </w:tcPr>
          <w:p w:rsidR="00E2353A" w:rsidRPr="00E97A71" w:rsidRDefault="00E2353A" w:rsidP="00E04302">
            <w:pPr>
              <w:widowControl w:val="0"/>
              <w:jc w:val="both"/>
              <w:rPr>
                <w:szCs w:val="28"/>
                <w:lang w:val="en-US"/>
              </w:rPr>
            </w:pPr>
            <w:r>
              <w:rPr>
                <w:szCs w:val="28"/>
              </w:rPr>
              <w:t>Giesy J.</w:t>
            </w:r>
            <w:r w:rsidRPr="00C3704E">
              <w:rPr>
                <w:szCs w:val="28"/>
              </w:rPr>
              <w:t>P</w:t>
            </w:r>
            <w:r>
              <w:rPr>
                <w:szCs w:val="28"/>
              </w:rPr>
              <w:t>., Briese L.</w:t>
            </w:r>
            <w:r w:rsidRPr="00C3704E">
              <w:rPr>
                <w:szCs w:val="28"/>
              </w:rPr>
              <w:t>A. Trace metal transport by particulates and or</w:t>
            </w:r>
            <w:r w:rsidRPr="00C3704E">
              <w:rPr>
                <w:szCs w:val="28"/>
              </w:rPr>
              <w:softHyphen/>
              <w:t xml:space="preserve"> ganic carbon in two South Carolina Streams // Verb. In</w:t>
            </w:r>
            <w:r>
              <w:rPr>
                <w:szCs w:val="28"/>
              </w:rPr>
              <w:t>ternal. Verein Lim</w:t>
            </w:r>
            <w:r>
              <w:rPr>
                <w:szCs w:val="28"/>
              </w:rPr>
              <w:softHyphen/>
              <w:t>nol. – 1978.</w:t>
            </w:r>
            <w:r w:rsidRPr="00C7113D">
              <w:rPr>
                <w:szCs w:val="28"/>
                <w:lang w:val="en-GB"/>
              </w:rPr>
              <w:t xml:space="preserve"> – </w:t>
            </w:r>
            <w:r>
              <w:rPr>
                <w:szCs w:val="28"/>
              </w:rPr>
              <w:t xml:space="preserve"> Vol. 20, part 2.</w:t>
            </w:r>
            <w:r w:rsidRPr="000E46A8">
              <w:rPr>
                <w:szCs w:val="28"/>
                <w:lang w:val="en-GB"/>
              </w:rPr>
              <w:t xml:space="preserve"> – </w:t>
            </w:r>
            <w:r>
              <w:rPr>
                <w:szCs w:val="28"/>
              </w:rPr>
              <w:t xml:space="preserve"> Р. 1401</w:t>
            </w:r>
            <w:r>
              <w:rPr>
                <w:szCs w:val="28"/>
                <w:lang w:val="en-US"/>
              </w:rPr>
              <w:t>-</w:t>
            </w:r>
            <w:r w:rsidRPr="00C3704E">
              <w:rPr>
                <w:szCs w:val="28"/>
              </w:rPr>
              <w:t>1417.</w:t>
            </w:r>
          </w:p>
        </w:tc>
      </w:tr>
      <w:bookmarkStart w:id="179" w:name="Z_258"/>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141</w:t>
            </w:r>
            <w:r w:rsidRPr="00C3704E">
              <w:fldChar w:fldCharType="end"/>
            </w:r>
            <w:bookmarkEnd w:id="17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Giesу J.</w:t>
            </w:r>
            <w:r w:rsidRPr="00C3704E">
              <w:rPr>
                <w:szCs w:val="28"/>
              </w:rPr>
              <w:t>P. Cadmium interactions with naturally occurring organic ligands. Cadmium in the environment. Part 1. Ecologica</w:t>
            </w:r>
            <w:r>
              <w:rPr>
                <w:szCs w:val="28"/>
              </w:rPr>
              <w:t>l cycling / J. O. Nriagu, edit.</w:t>
            </w:r>
            <w:r w:rsidRPr="00C7113D">
              <w:rPr>
                <w:szCs w:val="28"/>
                <w:lang w:val="en-GB"/>
              </w:rPr>
              <w:t xml:space="preserve"> </w:t>
            </w:r>
            <w:r>
              <w:rPr>
                <w:szCs w:val="28"/>
                <w:lang w:val="en-GB"/>
              </w:rPr>
              <w:t>–</w:t>
            </w:r>
            <w:r w:rsidRPr="00C7113D">
              <w:rPr>
                <w:szCs w:val="28"/>
                <w:lang w:val="en-GB"/>
              </w:rPr>
              <w:t xml:space="preserve"> </w:t>
            </w:r>
            <w:r>
              <w:rPr>
                <w:szCs w:val="28"/>
              </w:rPr>
              <w:t>New York: Wiley</w:t>
            </w:r>
            <w:r w:rsidRPr="00C7113D">
              <w:rPr>
                <w:szCs w:val="28"/>
                <w:lang w:val="en-GB"/>
              </w:rPr>
              <w:t>-</w:t>
            </w:r>
            <w:r w:rsidRPr="00C3704E">
              <w:rPr>
                <w:szCs w:val="28"/>
              </w:rPr>
              <w:t xml:space="preserve">Interscience publ., 1980. – </w:t>
            </w:r>
            <w:r>
              <w:rPr>
                <w:szCs w:val="28"/>
                <w:lang w:val="en-US"/>
              </w:rPr>
              <w:br/>
            </w:r>
            <w:r>
              <w:rPr>
                <w:szCs w:val="28"/>
              </w:rPr>
              <w:t>P. 237</w:t>
            </w:r>
            <w:r>
              <w:rPr>
                <w:szCs w:val="28"/>
                <w:lang w:val="en-GB"/>
              </w:rPr>
              <w:t>-</w:t>
            </w:r>
            <w:r w:rsidRPr="00C3704E">
              <w:rPr>
                <w:szCs w:val="28"/>
              </w:rPr>
              <w:t>256.</w:t>
            </w:r>
          </w:p>
        </w:tc>
      </w:tr>
      <w:bookmarkStart w:id="180" w:name="W_1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142</w:t>
            </w:r>
            <w:r w:rsidRPr="00C3704E">
              <w:fldChar w:fldCharType="end"/>
            </w:r>
            <w:bookmarkEnd w:id="18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Guthrie, R.K., Cherry D.</w:t>
            </w:r>
            <w:r w:rsidRPr="00C3704E">
              <w:rPr>
                <w:szCs w:val="28"/>
              </w:rPr>
              <w:t>S. Trophic level accumulation of heavy metals in a coal ash basin drainage system // Water Resources Bulletin. –  1979. –</w:t>
            </w:r>
            <w:r w:rsidRPr="00C7113D">
              <w:rPr>
                <w:szCs w:val="28"/>
                <w:lang w:val="en-GB"/>
              </w:rPr>
              <w:t xml:space="preserve"> </w:t>
            </w:r>
            <w:r>
              <w:rPr>
                <w:szCs w:val="28"/>
              </w:rPr>
              <w:t>№ 15. –  P. 244</w:t>
            </w:r>
            <w:r>
              <w:rPr>
                <w:szCs w:val="28"/>
                <w:lang w:val="en-US"/>
              </w:rPr>
              <w:t>-</w:t>
            </w:r>
            <w:r w:rsidRPr="00C3704E">
              <w:rPr>
                <w:szCs w:val="28"/>
              </w:rPr>
              <w:t>248.</w:t>
            </w:r>
          </w:p>
        </w:tc>
      </w:tr>
      <w:bookmarkStart w:id="181" w:name="Z_234"/>
      <w:bookmarkStart w:id="182" w:name="Z_27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143</w:t>
            </w:r>
            <w:r w:rsidRPr="00C3704E">
              <w:fldChar w:fldCharType="end"/>
            </w:r>
            <w:bookmarkEnd w:id="181"/>
            <w:bookmarkEnd w:id="18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Guy R.D., Chakrabarti C.</w:t>
            </w:r>
            <w:r w:rsidRPr="00C3704E">
              <w:rPr>
                <w:szCs w:val="28"/>
              </w:rPr>
              <w:t>L., Schramm L.L. The applications of a simple chemical model of natural waters to metal fixation in particulate matter // Water Resources Bulletin.  – 1975. – Vol. 53, № 5. – P. 661</w:t>
            </w:r>
            <w:r>
              <w:rPr>
                <w:szCs w:val="28"/>
                <w:lang w:val="en-US"/>
              </w:rPr>
              <w:t>-</w:t>
            </w:r>
            <w:r w:rsidRPr="00C3704E">
              <w:rPr>
                <w:szCs w:val="28"/>
              </w:rPr>
              <w:t>669.</w:t>
            </w:r>
          </w:p>
        </w:tc>
      </w:tr>
      <w:bookmarkStart w:id="183" w:name="W_0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lastRenderedPageBreak/>
              <w:fldChar w:fldCharType="begin"/>
            </w:r>
            <w:r w:rsidRPr="00C3704E">
              <w:rPr>
                <w:kern w:val="2"/>
                <w:szCs w:val="28"/>
              </w:rPr>
              <w:instrText xml:space="preserve"> SEQ Lit \* MERGEFORMAT </w:instrText>
            </w:r>
            <w:r w:rsidRPr="00C3704E">
              <w:fldChar w:fldCharType="separate"/>
            </w:r>
            <w:r>
              <w:rPr>
                <w:noProof/>
                <w:kern w:val="2"/>
                <w:szCs w:val="28"/>
              </w:rPr>
              <w:t>144</w:t>
            </w:r>
            <w:r w:rsidRPr="00C3704E">
              <w:fldChar w:fldCharType="end"/>
            </w:r>
            <w:bookmarkEnd w:id="18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Halne, H.C.</w:t>
            </w:r>
            <w:r w:rsidRPr="00C3704E">
              <w:rPr>
                <w:szCs w:val="28"/>
              </w:rPr>
              <w:t>H., Kroontje W. Significance of pH and chloride concentration on behavior of heavy metal pollutants: mercury (II), cadmium (II), zin</w:t>
            </w:r>
            <w:r>
              <w:rPr>
                <w:szCs w:val="28"/>
              </w:rPr>
              <w:t>c (II), and lead (II) // J.</w:t>
            </w:r>
            <w:r w:rsidRPr="00C3704E">
              <w:rPr>
                <w:szCs w:val="28"/>
              </w:rPr>
              <w:t xml:space="preserve"> of Environmental </w:t>
            </w:r>
            <w:r>
              <w:rPr>
                <w:szCs w:val="28"/>
              </w:rPr>
              <w:t>Quality. –  1973. –№ 2.– P. 444</w:t>
            </w:r>
            <w:r>
              <w:rPr>
                <w:szCs w:val="28"/>
                <w:lang w:val="en-US"/>
              </w:rPr>
              <w:t>-</w:t>
            </w:r>
            <w:r w:rsidRPr="00C3704E">
              <w:rPr>
                <w:szCs w:val="28"/>
              </w:rPr>
              <w:t>450.</w:t>
            </w:r>
          </w:p>
        </w:tc>
      </w:tr>
      <w:bookmarkStart w:id="184" w:name="N_2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145</w:t>
            </w:r>
            <w:r w:rsidRPr="00C3704E">
              <w:fldChar w:fldCharType="end"/>
            </w:r>
            <w:bookmarkEnd w:id="18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HarItοnIdIs S., Jager H.J., Schwantes H.</w:t>
            </w:r>
            <w:r w:rsidRPr="00C3704E">
              <w:rPr>
                <w:szCs w:val="28"/>
              </w:rPr>
              <w:t>O. Accumulation of cad</w:t>
            </w:r>
            <w:r w:rsidRPr="00C3704E">
              <w:rPr>
                <w:szCs w:val="28"/>
              </w:rPr>
              <w:softHyphen/>
              <w:t>mium, zinc, copper and lead by marine macrophyceae under culture condition // Angew. Bot. – 19</w:t>
            </w:r>
            <w:r>
              <w:rPr>
                <w:szCs w:val="28"/>
              </w:rPr>
              <w:t>83. –  Vol. 57, № 5-6. – P. 311</w:t>
            </w:r>
            <w:r>
              <w:rPr>
                <w:szCs w:val="28"/>
                <w:lang w:val="en-US"/>
              </w:rPr>
              <w:t>-</w:t>
            </w:r>
            <w:r w:rsidRPr="00C3704E">
              <w:rPr>
                <w:szCs w:val="28"/>
              </w:rPr>
              <w:t xml:space="preserve">330. </w:t>
            </w:r>
          </w:p>
        </w:tc>
      </w:tr>
      <w:bookmarkStart w:id="185" w:name="Z_218"/>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146</w:t>
            </w:r>
            <w:r w:rsidRPr="00C3704E">
              <w:fldChar w:fldCharType="end"/>
            </w:r>
            <w:bookmarkEnd w:id="185"/>
            <w:r w:rsidRPr="00C3704E">
              <w:rPr>
                <w:kern w:val="2"/>
                <w:szCs w:val="28"/>
              </w:rPr>
              <w:t xml:space="preserve">. </w:t>
            </w:r>
          </w:p>
        </w:tc>
        <w:tc>
          <w:tcPr>
            <w:tcW w:w="8505" w:type="dxa"/>
            <w:shd w:val="clear" w:color="auto" w:fill="auto"/>
          </w:tcPr>
          <w:p w:rsidR="00E2353A" w:rsidRPr="00C3704E" w:rsidRDefault="00E2353A" w:rsidP="00E04302">
            <w:pPr>
              <w:widowControl w:val="0"/>
              <w:jc w:val="both"/>
              <w:rPr>
                <w:szCs w:val="28"/>
              </w:rPr>
            </w:pPr>
            <w:r>
              <w:rPr>
                <w:szCs w:val="28"/>
              </w:rPr>
              <w:t>Hart В.Т., Davies S.H.</w:t>
            </w:r>
            <w:r w:rsidRPr="00C3704E">
              <w:rPr>
                <w:szCs w:val="28"/>
              </w:rPr>
              <w:t>R. Trace metal speciation in three Victorian lakes // Angew. Bot. – 1981. – Vol. 32, № 2. – Р. 175</w:t>
            </w:r>
            <w:r>
              <w:rPr>
                <w:szCs w:val="28"/>
              </w:rPr>
              <w:t>-</w:t>
            </w:r>
            <w:r w:rsidRPr="00C3704E">
              <w:rPr>
                <w:szCs w:val="28"/>
              </w:rPr>
              <w:t>189.</w:t>
            </w:r>
          </w:p>
        </w:tc>
      </w:tr>
      <w:bookmarkStart w:id="186" w:name="Z_21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147</w:t>
            </w:r>
            <w:r w:rsidRPr="00C3704E">
              <w:fldChar w:fldCharType="end"/>
            </w:r>
            <w:bookmarkEnd w:id="18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Hart В.Т., Davies S.H.R., Thomas P.</w:t>
            </w:r>
            <w:r w:rsidRPr="00C3704E">
              <w:rPr>
                <w:szCs w:val="28"/>
              </w:rPr>
              <w:t>A. Transport of iron, manga</w:t>
            </w:r>
            <w:r w:rsidRPr="00C3704E">
              <w:rPr>
                <w:szCs w:val="28"/>
              </w:rPr>
              <w:softHyphen/>
              <w:t xml:space="preserve"> nese, cadmium, copper and zinc by Magela Creek, Northern Territory, Austra</w:t>
            </w:r>
            <w:r w:rsidRPr="00C3704E">
              <w:rPr>
                <w:szCs w:val="28"/>
              </w:rPr>
              <w:softHyphen/>
              <w:t>lia // Water Res. –</w:t>
            </w:r>
            <w:r>
              <w:rPr>
                <w:szCs w:val="28"/>
              </w:rPr>
              <w:t xml:space="preserve"> 1982. – Vol. 16, № 5. – Р. 605</w:t>
            </w:r>
            <w:r>
              <w:rPr>
                <w:szCs w:val="28"/>
                <w:lang w:val="en-GB"/>
              </w:rPr>
              <w:t>-</w:t>
            </w:r>
            <w:r w:rsidRPr="00C3704E">
              <w:rPr>
                <w:szCs w:val="28"/>
              </w:rPr>
              <w:t>612.</w:t>
            </w:r>
          </w:p>
        </w:tc>
      </w:tr>
      <w:bookmarkStart w:id="187" w:name="N_2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148</w:t>
            </w:r>
            <w:r w:rsidRPr="00C3704E">
              <w:fldChar w:fldCharType="end"/>
            </w:r>
            <w:bookmarkEnd w:id="18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Hassett J.M., Jennett J.C., Smith J.</w:t>
            </w:r>
            <w:r w:rsidRPr="00C3704E">
              <w:rPr>
                <w:szCs w:val="28"/>
              </w:rPr>
              <w:t xml:space="preserve">E. Heavy metal accumulation by algae // Contam. a. Sediments. Ann. Arbor. Midi. –  1980. –  Vol. 2. – </w:t>
            </w:r>
            <w:r>
              <w:rPr>
                <w:szCs w:val="28"/>
                <w:lang w:val="en-US"/>
              </w:rPr>
              <w:br/>
            </w:r>
            <w:r>
              <w:rPr>
                <w:szCs w:val="28"/>
              </w:rPr>
              <w:t>P. 409</w:t>
            </w:r>
            <w:r>
              <w:rPr>
                <w:szCs w:val="28"/>
                <w:lang w:val="en-US"/>
              </w:rPr>
              <w:t>-</w:t>
            </w:r>
            <w:r w:rsidRPr="00C3704E">
              <w:rPr>
                <w:szCs w:val="28"/>
              </w:rPr>
              <w:t xml:space="preserve">424. </w:t>
            </w:r>
          </w:p>
        </w:tc>
      </w:tr>
      <w:bookmarkStart w:id="188" w:name="Z_255"/>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149</w:t>
            </w:r>
            <w:r w:rsidRPr="00C3704E">
              <w:fldChar w:fldCharType="end"/>
            </w:r>
            <w:bookmarkEnd w:id="188"/>
            <w:r w:rsidRPr="00C3704E">
              <w:rPr>
                <w:kern w:val="2"/>
                <w:szCs w:val="28"/>
              </w:rPr>
              <w:t>.</w:t>
            </w:r>
          </w:p>
        </w:tc>
        <w:tc>
          <w:tcPr>
            <w:tcW w:w="8505" w:type="dxa"/>
            <w:shd w:val="clear" w:color="auto" w:fill="auto"/>
          </w:tcPr>
          <w:p w:rsidR="00E2353A" w:rsidRPr="005126D3" w:rsidRDefault="00E2353A" w:rsidP="00E04302">
            <w:pPr>
              <w:widowControl w:val="0"/>
              <w:jc w:val="both"/>
              <w:rPr>
                <w:szCs w:val="28"/>
                <w:lang w:val="en-US"/>
              </w:rPr>
            </w:pPr>
            <w:r>
              <w:rPr>
                <w:szCs w:val="28"/>
              </w:rPr>
              <w:t>Hem J.</w:t>
            </w:r>
            <w:r w:rsidRPr="00C3704E">
              <w:rPr>
                <w:szCs w:val="28"/>
              </w:rPr>
              <w:t>D. Chemistry and occurrence of cadmium and zinc in surface water and ground water // Water Reso. Res. – 1972. – Vol. 8, № 3. –</w:t>
            </w:r>
            <w:r>
              <w:rPr>
                <w:szCs w:val="28"/>
                <w:lang w:val="en-US"/>
              </w:rPr>
              <w:t xml:space="preserve"> </w:t>
            </w:r>
            <w:r>
              <w:rPr>
                <w:szCs w:val="28"/>
                <w:lang w:val="en-US"/>
              </w:rPr>
              <w:br/>
            </w:r>
            <w:r>
              <w:rPr>
                <w:szCs w:val="28"/>
              </w:rPr>
              <w:t>P. 661</w:t>
            </w:r>
            <w:r>
              <w:rPr>
                <w:szCs w:val="28"/>
                <w:lang w:val="en-GB"/>
              </w:rPr>
              <w:t>-</w:t>
            </w:r>
            <w:r w:rsidRPr="00C3704E">
              <w:rPr>
                <w:szCs w:val="28"/>
              </w:rPr>
              <w:t>679.</w:t>
            </w:r>
          </w:p>
        </w:tc>
      </w:tr>
      <w:bookmarkStart w:id="189" w:name="Z_24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150</w:t>
            </w:r>
            <w:r w:rsidRPr="00C3704E">
              <w:fldChar w:fldCharType="end"/>
            </w:r>
            <w:bookmarkEnd w:id="18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Hem J.</w:t>
            </w:r>
            <w:r w:rsidRPr="00C3704E">
              <w:rPr>
                <w:szCs w:val="28"/>
              </w:rPr>
              <w:t>D. Inorganic chemistry of lead in water // Geol. Surv. Prof. Pap</w:t>
            </w:r>
            <w:r>
              <w:rPr>
                <w:szCs w:val="28"/>
              </w:rPr>
              <w:t>er. – 1976. –  Vol. 957. – Р. 5</w:t>
            </w:r>
            <w:r>
              <w:rPr>
                <w:szCs w:val="28"/>
                <w:lang w:val="en-GB"/>
              </w:rPr>
              <w:t>-</w:t>
            </w:r>
            <w:r w:rsidRPr="00C3704E">
              <w:rPr>
                <w:szCs w:val="28"/>
              </w:rPr>
              <w:t>11.</w:t>
            </w:r>
          </w:p>
        </w:tc>
      </w:tr>
      <w:bookmarkStart w:id="190" w:name="Z_23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151</w:t>
            </w:r>
            <w:r w:rsidRPr="00C3704E">
              <w:fldChar w:fldCharType="end"/>
            </w:r>
            <w:bookmarkEnd w:id="19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Henriksen A., Wright R.</w:t>
            </w:r>
            <w:r w:rsidRPr="00C3704E">
              <w:rPr>
                <w:szCs w:val="28"/>
              </w:rPr>
              <w:t xml:space="preserve">F. Concentrations of heavy metals in small Norwegian lakes // Water Res. – </w:t>
            </w:r>
            <w:r>
              <w:rPr>
                <w:szCs w:val="28"/>
              </w:rPr>
              <w:t>1978. – Vol. 12, № 2. – Р. 101</w:t>
            </w:r>
            <w:r>
              <w:rPr>
                <w:szCs w:val="28"/>
                <w:lang w:val="en-GB"/>
              </w:rPr>
              <w:t>-</w:t>
            </w:r>
            <w:r w:rsidRPr="00C3704E">
              <w:rPr>
                <w:szCs w:val="28"/>
              </w:rPr>
              <w:t>112.</w:t>
            </w:r>
          </w:p>
        </w:tc>
      </w:tr>
      <w:bookmarkStart w:id="191" w:name="Z_27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152</w:t>
            </w:r>
            <w:r w:rsidRPr="00C3704E">
              <w:fldChar w:fldCharType="end"/>
            </w:r>
            <w:bookmarkEnd w:id="191"/>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Hodgson J.F., Lindsay W.L., Trierwei1er J.</w:t>
            </w:r>
            <w:r w:rsidRPr="00C3704E">
              <w:rPr>
                <w:szCs w:val="28"/>
              </w:rPr>
              <w:t>F. Micronutrient cation complexing in soil solution. II. Complexing of zinc and copper in dis</w:t>
            </w:r>
            <w:r w:rsidRPr="00C3704E">
              <w:rPr>
                <w:szCs w:val="28"/>
              </w:rPr>
              <w:softHyphen/>
              <w:t xml:space="preserve"> placed solution from calcareous soils // Soil Sci. Soc. Amer. Proc. –</w:t>
            </w:r>
            <w:r>
              <w:rPr>
                <w:szCs w:val="28"/>
              </w:rPr>
              <w:t xml:space="preserve"> 1966. – Vol. 30, № 7. – P. 723</w:t>
            </w:r>
            <w:r>
              <w:rPr>
                <w:szCs w:val="28"/>
                <w:lang w:val="en-US"/>
              </w:rPr>
              <w:t>-</w:t>
            </w:r>
            <w:r w:rsidRPr="00C3704E">
              <w:rPr>
                <w:szCs w:val="28"/>
              </w:rPr>
              <w:t>726.</w:t>
            </w:r>
          </w:p>
        </w:tc>
      </w:tr>
      <w:bookmarkStart w:id="192" w:name="Z_28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153</w:t>
            </w:r>
            <w:r w:rsidRPr="00C3704E">
              <w:fldChar w:fldCharType="end"/>
            </w:r>
            <w:bookmarkEnd w:id="19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Hoffman M.R., Yost E.C., Eisenreiсh S.J., Maier W.</w:t>
            </w:r>
            <w:r w:rsidRPr="00C3704E">
              <w:rPr>
                <w:szCs w:val="28"/>
              </w:rPr>
              <w:t>J. Characterization of soluble and colloidal-phase metal complexes in river water by ultrafiltration. A massbalance app</w:t>
            </w:r>
            <w:r>
              <w:rPr>
                <w:szCs w:val="28"/>
              </w:rPr>
              <w:t>roach // Environ. Sci. Technol.</w:t>
            </w:r>
            <w:r w:rsidRPr="00CA60AE">
              <w:rPr>
                <w:szCs w:val="28"/>
                <w:lang w:val="en-GB"/>
              </w:rPr>
              <w:t xml:space="preserve"> – </w:t>
            </w:r>
            <w:r>
              <w:rPr>
                <w:szCs w:val="28"/>
              </w:rPr>
              <w:t xml:space="preserve"> 1981. – Vol.15, № 6. – P. 655</w:t>
            </w:r>
            <w:r>
              <w:rPr>
                <w:szCs w:val="28"/>
                <w:lang w:val="en-US"/>
              </w:rPr>
              <w:t>-</w:t>
            </w:r>
            <w:r w:rsidRPr="00C3704E">
              <w:rPr>
                <w:szCs w:val="28"/>
              </w:rPr>
              <w:t>661.</w:t>
            </w:r>
          </w:p>
        </w:tc>
      </w:tr>
      <w:bookmarkStart w:id="193" w:name="Z_24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154</w:t>
            </w:r>
            <w:r w:rsidRPr="00C3704E">
              <w:fldChar w:fldCharType="end"/>
            </w:r>
            <w:bookmarkEnd w:id="19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Huang C.P., Elliott H.</w:t>
            </w:r>
            <w:r w:rsidRPr="00C3704E">
              <w:rPr>
                <w:szCs w:val="28"/>
              </w:rPr>
              <w:t>A</w:t>
            </w:r>
            <w:r>
              <w:rPr>
                <w:szCs w:val="28"/>
              </w:rPr>
              <w:t>., Ashmead R.</w:t>
            </w:r>
            <w:r w:rsidRPr="00C3704E">
              <w:rPr>
                <w:szCs w:val="28"/>
              </w:rPr>
              <w:t>M. Interfacial reactions and the fate of heavy metals in soil-water systems // Journ. Water Pollut. Control Fed. –</w:t>
            </w:r>
            <w:r>
              <w:rPr>
                <w:szCs w:val="28"/>
              </w:rPr>
              <w:t xml:space="preserve"> 1977. – Vol. 49, № 5. – P. 745</w:t>
            </w:r>
            <w:r>
              <w:rPr>
                <w:szCs w:val="28"/>
                <w:lang w:val="en-US"/>
              </w:rPr>
              <w:t>-</w:t>
            </w:r>
            <w:r w:rsidRPr="00C3704E">
              <w:rPr>
                <w:szCs w:val="28"/>
              </w:rPr>
              <w:t>756.</w:t>
            </w:r>
          </w:p>
        </w:tc>
      </w:tr>
      <w:bookmarkStart w:id="194" w:name="W_07"/>
      <w:tr w:rsidR="00E2353A" w:rsidRPr="00C3704E" w:rsidTr="00E04302">
        <w:tc>
          <w:tcPr>
            <w:tcW w:w="1135" w:type="dxa"/>
            <w:shd w:val="clear" w:color="auto" w:fill="auto"/>
          </w:tcPr>
          <w:p w:rsidR="00E2353A" w:rsidRPr="005126D3"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155</w:t>
            </w:r>
            <w:r w:rsidRPr="00C3704E">
              <w:fldChar w:fldCharType="end"/>
            </w:r>
            <w:bookmarkEnd w:id="194"/>
            <w:r>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Huer C.W., Brinckman F.E., Iverson W.P., Grim S.</w:t>
            </w:r>
            <w:r w:rsidRPr="00C3704E">
              <w:rPr>
                <w:szCs w:val="28"/>
              </w:rPr>
              <w:t>O. Bacte</w:t>
            </w:r>
            <w:r w:rsidRPr="00C3704E">
              <w:rPr>
                <w:szCs w:val="28"/>
              </w:rPr>
              <w:softHyphen/>
              <w:t>rial volatilization of cadmium</w:t>
            </w:r>
            <w:r>
              <w:rPr>
                <w:szCs w:val="28"/>
              </w:rPr>
              <w:t xml:space="preserve"> </w:t>
            </w:r>
            <w:r w:rsidRPr="00C3704E">
              <w:rPr>
                <w:szCs w:val="28"/>
              </w:rPr>
              <w:t>/ T. C. Hutchinson (Ed.), Proceedings of ist International Conference on Heavy Metals in the Environment, Abst</w:t>
            </w:r>
            <w:r w:rsidRPr="00C3704E">
              <w:rPr>
                <w:szCs w:val="28"/>
              </w:rPr>
              <w:softHyphen/>
              <w:t>racts.- Toronto: University of Toronto Institute for Enviro</w:t>
            </w:r>
            <w:r>
              <w:rPr>
                <w:szCs w:val="28"/>
              </w:rPr>
              <w:t>nmental Studies. – 1975. – P. 1</w:t>
            </w:r>
            <w:r>
              <w:rPr>
                <w:szCs w:val="28"/>
                <w:lang w:val="en-US"/>
              </w:rPr>
              <w:t>-</w:t>
            </w:r>
            <w:r w:rsidRPr="00C3704E">
              <w:rPr>
                <w:szCs w:val="28"/>
              </w:rPr>
              <w:t>58.</w:t>
            </w:r>
          </w:p>
        </w:tc>
      </w:tr>
      <w:bookmarkStart w:id="195" w:name="Z_23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156</w:t>
            </w:r>
            <w:r w:rsidRPr="00C3704E">
              <w:fldChar w:fldCharType="end"/>
            </w:r>
            <w:bookmarkEnd w:id="195"/>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Jackson T.A, Kipphut G., Hesslein R.H., Schindler D.</w:t>
            </w:r>
            <w:r w:rsidRPr="00C3704E">
              <w:rPr>
                <w:szCs w:val="28"/>
              </w:rPr>
              <w:t>W. Experimental study of trace metal chemistry in soft-water lakes at different pH level // Can. Journ. Fish. Aquat. Sci. –</w:t>
            </w:r>
            <w:r>
              <w:rPr>
                <w:szCs w:val="28"/>
              </w:rPr>
              <w:t xml:space="preserve"> 1980. – Vol. 37, № 3. – P. 387</w:t>
            </w:r>
            <w:r>
              <w:rPr>
                <w:szCs w:val="28"/>
                <w:lang w:val="en-US"/>
              </w:rPr>
              <w:t>-</w:t>
            </w:r>
            <w:r w:rsidRPr="00C3704E">
              <w:rPr>
                <w:szCs w:val="28"/>
              </w:rPr>
              <w:t>402.</w:t>
            </w:r>
          </w:p>
        </w:tc>
      </w:tr>
      <w:bookmarkStart w:id="196" w:name="Z_25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157</w:t>
            </w:r>
            <w:r w:rsidRPr="00C3704E">
              <w:fldChar w:fldCharType="end"/>
            </w:r>
            <w:bookmarkEnd w:id="19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Jackson К.S., Jonass I.R., Skippen Q.</w:t>
            </w:r>
            <w:r w:rsidRPr="00C3704E">
              <w:rPr>
                <w:szCs w:val="28"/>
              </w:rPr>
              <w:t>B. The nature of metals-sediment-water interactions in freshwater bodies with emphasis on the role of organic matter // Earth-Sci. Rev.</w:t>
            </w:r>
            <w:r>
              <w:rPr>
                <w:szCs w:val="28"/>
              </w:rPr>
              <w:t xml:space="preserve"> – 1978. – Vol.14, № 2. – P. 97</w:t>
            </w:r>
            <w:r>
              <w:rPr>
                <w:szCs w:val="28"/>
                <w:lang w:val="en-US"/>
              </w:rPr>
              <w:t>-</w:t>
            </w:r>
            <w:r w:rsidRPr="00C3704E">
              <w:rPr>
                <w:szCs w:val="28"/>
              </w:rPr>
              <w:t>146.</w:t>
            </w:r>
          </w:p>
        </w:tc>
      </w:tr>
      <w:bookmarkStart w:id="197" w:name="P_4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158</w:t>
            </w:r>
            <w:r w:rsidRPr="00C3704E">
              <w:fldChar w:fldCharType="end"/>
            </w:r>
            <w:bookmarkEnd w:id="197"/>
            <w:r w:rsidRPr="00C3704E">
              <w:rPr>
                <w:kern w:val="2"/>
                <w:szCs w:val="28"/>
              </w:rPr>
              <w:t>.</w:t>
            </w:r>
          </w:p>
        </w:tc>
        <w:tc>
          <w:tcPr>
            <w:tcW w:w="8505" w:type="dxa"/>
            <w:shd w:val="clear" w:color="auto" w:fill="auto"/>
          </w:tcPr>
          <w:p w:rsidR="00E2353A" w:rsidRPr="005126D3" w:rsidRDefault="00E2353A" w:rsidP="00E04302">
            <w:pPr>
              <w:widowControl w:val="0"/>
              <w:jc w:val="both"/>
              <w:rPr>
                <w:szCs w:val="28"/>
                <w:lang w:val="en-US"/>
              </w:rPr>
            </w:pPr>
            <w:r w:rsidRPr="00E2353A">
              <w:rPr>
                <w:szCs w:val="28"/>
                <w:lang w:val="en-US"/>
              </w:rPr>
              <w:t xml:space="preserve">Jain S.K., Vasudevan P., Tha N.K. Taking off some heavy metals from the pollution water halping of water plant: experiences with Azalea // Biol. </w:t>
            </w:r>
            <w:r w:rsidRPr="00C3704E">
              <w:rPr>
                <w:szCs w:val="28"/>
              </w:rPr>
              <w:t>Wastes. –</w:t>
            </w:r>
            <w:r>
              <w:rPr>
                <w:szCs w:val="28"/>
              </w:rPr>
              <w:t xml:space="preserve"> 1989. – Vol. 28, № 2 – P.115</w:t>
            </w:r>
            <w:r>
              <w:rPr>
                <w:szCs w:val="28"/>
                <w:lang w:val="en-US"/>
              </w:rPr>
              <w:t>-</w:t>
            </w:r>
            <w:r w:rsidRPr="00C3704E">
              <w:rPr>
                <w:szCs w:val="28"/>
              </w:rPr>
              <w:t>126.</w:t>
            </w:r>
          </w:p>
        </w:tc>
      </w:tr>
      <w:bookmarkStart w:id="198" w:name="Z_277"/>
      <w:tr w:rsidR="00E2353A" w:rsidRPr="00E2353A"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159</w:t>
            </w:r>
            <w:r w:rsidRPr="00C3704E">
              <w:fldChar w:fldCharType="end"/>
            </w:r>
            <w:bookmarkEnd w:id="198"/>
            <w:r w:rsidRPr="00C3704E">
              <w:rPr>
                <w:kern w:val="2"/>
                <w:szCs w:val="28"/>
              </w:rPr>
              <w:t>.</w:t>
            </w:r>
          </w:p>
        </w:tc>
        <w:tc>
          <w:tcPr>
            <w:tcW w:w="8505" w:type="dxa"/>
            <w:shd w:val="clear" w:color="auto" w:fill="auto"/>
          </w:tcPr>
          <w:p w:rsidR="00E2353A" w:rsidRPr="00E2353A" w:rsidRDefault="00E2353A" w:rsidP="00E04302">
            <w:pPr>
              <w:widowControl w:val="0"/>
              <w:jc w:val="both"/>
              <w:rPr>
                <w:szCs w:val="28"/>
                <w:lang w:val="en-US"/>
              </w:rPr>
            </w:pPr>
            <w:r w:rsidRPr="00E2353A">
              <w:rPr>
                <w:szCs w:val="28"/>
                <w:lang w:val="en-US"/>
              </w:rPr>
              <w:t>Jennett J.Ch., Effler S.W., Wixson B.G. Mobilization and toxicological aspects of sedimentary contaminants // Contam. and Sediments. -Michigan: Ann Arbor Sci. – 1980. – Vol. 1.</w:t>
            </w:r>
            <w:r w:rsidRPr="00C7113D">
              <w:rPr>
                <w:szCs w:val="28"/>
                <w:lang w:val="en-GB"/>
              </w:rPr>
              <w:t xml:space="preserve"> – </w:t>
            </w:r>
            <w:r w:rsidRPr="00E2353A">
              <w:rPr>
                <w:szCs w:val="28"/>
                <w:lang w:val="en-US"/>
              </w:rPr>
              <w:t>P. 429</w:t>
            </w:r>
            <w:r>
              <w:rPr>
                <w:szCs w:val="28"/>
                <w:lang w:val="en-GB"/>
              </w:rPr>
              <w:t>-</w:t>
            </w:r>
            <w:r w:rsidRPr="00E2353A">
              <w:rPr>
                <w:szCs w:val="28"/>
                <w:lang w:val="en-US"/>
              </w:rPr>
              <w:t xml:space="preserve">444. </w:t>
            </w:r>
          </w:p>
        </w:tc>
      </w:tr>
      <w:bookmarkStart w:id="199" w:name="Z_26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160</w:t>
            </w:r>
            <w:r w:rsidRPr="00C3704E">
              <w:fldChar w:fldCharType="end"/>
            </w:r>
            <w:bookmarkEnd w:id="19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E2353A">
              <w:rPr>
                <w:szCs w:val="28"/>
                <w:lang w:val="en-US"/>
              </w:rPr>
              <w:t>Kinniburgh D.G., Jackson M.L., Syers J.</w:t>
            </w:r>
            <w:r w:rsidRPr="00C3704E">
              <w:rPr>
                <w:szCs w:val="28"/>
              </w:rPr>
              <w:t>К</w:t>
            </w:r>
            <w:r w:rsidRPr="00E2353A">
              <w:rPr>
                <w:szCs w:val="28"/>
                <w:lang w:val="en-US"/>
              </w:rPr>
              <w:t>. Adsorption of alka</w:t>
            </w:r>
            <w:r w:rsidRPr="00E2353A">
              <w:rPr>
                <w:szCs w:val="28"/>
                <w:lang w:val="en-US"/>
              </w:rPr>
              <w:softHyphen/>
              <w:t xml:space="preserve"> line earth, transition and heavy metal cations by hydrous oxide gels of iron and aluminium // Soil Sci. Soc. </w:t>
            </w:r>
            <w:r w:rsidRPr="00C3704E">
              <w:rPr>
                <w:szCs w:val="28"/>
              </w:rPr>
              <w:t>Amer. Proc. – 1976. –</w:t>
            </w:r>
            <w:r w:rsidRPr="00CA60AE">
              <w:rPr>
                <w:szCs w:val="28"/>
                <w:lang w:val="en-GB"/>
              </w:rPr>
              <w:t xml:space="preserve"> </w:t>
            </w:r>
            <w:r w:rsidRPr="00C3704E">
              <w:rPr>
                <w:szCs w:val="28"/>
              </w:rPr>
              <w:t xml:space="preserve">Vol. 40. – </w:t>
            </w:r>
            <w:r>
              <w:rPr>
                <w:szCs w:val="28"/>
                <w:lang w:val="en-US"/>
              </w:rPr>
              <w:br/>
              <w:t>P</w:t>
            </w:r>
            <w:r w:rsidRPr="00C3704E">
              <w:rPr>
                <w:szCs w:val="28"/>
              </w:rPr>
              <w:t>. 796</w:t>
            </w:r>
            <w:r>
              <w:rPr>
                <w:szCs w:val="28"/>
              </w:rPr>
              <w:t>-</w:t>
            </w:r>
            <w:r w:rsidRPr="00C3704E">
              <w:rPr>
                <w:szCs w:val="28"/>
              </w:rPr>
              <w:t>799.</w:t>
            </w:r>
          </w:p>
        </w:tc>
      </w:tr>
      <w:bookmarkStart w:id="200" w:name="Z_27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161</w:t>
            </w:r>
            <w:r w:rsidRPr="00C3704E">
              <w:fldChar w:fldCharType="end"/>
            </w:r>
            <w:bookmarkEnd w:id="20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Kishk F.M., Hassan M.</w:t>
            </w:r>
            <w:r w:rsidRPr="00C3704E">
              <w:rPr>
                <w:szCs w:val="28"/>
              </w:rPr>
              <w:t>N. Sorption and desorption of copper by and from clay minerals // Plant Sci. –</w:t>
            </w:r>
            <w:r>
              <w:rPr>
                <w:szCs w:val="28"/>
              </w:rPr>
              <w:t xml:space="preserve"> 1973. – Vol. 39, № 4. – P. 497</w:t>
            </w:r>
            <w:r w:rsidRPr="001F566E">
              <w:rPr>
                <w:szCs w:val="28"/>
                <w:lang w:val="en-GB"/>
              </w:rPr>
              <w:t xml:space="preserve"> –  </w:t>
            </w:r>
            <w:r w:rsidRPr="00C3704E">
              <w:rPr>
                <w:szCs w:val="28"/>
              </w:rPr>
              <w:t>505.</w:t>
            </w:r>
          </w:p>
        </w:tc>
      </w:tr>
      <w:bookmarkStart w:id="201" w:name="W_0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162</w:t>
            </w:r>
            <w:r w:rsidRPr="00C3704E">
              <w:fldChar w:fldCharType="end"/>
            </w:r>
            <w:bookmarkEnd w:id="201"/>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Klein L. River pollution. I. Chemical analysis.- Butterworths –  London,   1959. –  P. 206.</w:t>
            </w:r>
          </w:p>
        </w:tc>
      </w:tr>
      <w:bookmarkStart w:id="202" w:name="Z_26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lastRenderedPageBreak/>
              <w:fldChar w:fldCharType="begin"/>
            </w:r>
            <w:r w:rsidRPr="00C3704E">
              <w:rPr>
                <w:kern w:val="2"/>
                <w:szCs w:val="28"/>
              </w:rPr>
              <w:instrText xml:space="preserve"> SEQ Lit \* MERGEFORMAT  \* MERGEFORMAT </w:instrText>
            </w:r>
            <w:r w:rsidRPr="00C3704E">
              <w:fldChar w:fldCharType="separate"/>
            </w:r>
            <w:r>
              <w:rPr>
                <w:noProof/>
                <w:kern w:val="2"/>
                <w:szCs w:val="28"/>
              </w:rPr>
              <w:t>163</w:t>
            </w:r>
            <w:r w:rsidRPr="00C3704E">
              <w:fldChar w:fldCharType="end"/>
            </w:r>
            <w:bookmarkEnd w:id="20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Kroner R.C., Kopp J.</w:t>
            </w:r>
            <w:r w:rsidRPr="00C3704E">
              <w:rPr>
                <w:szCs w:val="28"/>
              </w:rPr>
              <w:t xml:space="preserve">F. Trace elements in six water systems of the United States // Journ. Amer. Water Works Assoc. – 1965. – Vol. 57, </w:t>
            </w:r>
            <w:r>
              <w:rPr>
                <w:szCs w:val="28"/>
                <w:lang w:val="en-US"/>
              </w:rPr>
              <w:br/>
            </w:r>
            <w:r>
              <w:rPr>
                <w:szCs w:val="28"/>
              </w:rPr>
              <w:t>№ 2. – P. 150-</w:t>
            </w:r>
            <w:r w:rsidRPr="00C3704E">
              <w:rPr>
                <w:szCs w:val="28"/>
              </w:rPr>
              <w:t>156.</w:t>
            </w:r>
          </w:p>
        </w:tc>
      </w:tr>
      <w:bookmarkStart w:id="203" w:name="Z_26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164</w:t>
            </w:r>
            <w:r w:rsidRPr="00C3704E">
              <w:fldChar w:fldCharType="end"/>
            </w:r>
            <w:bookmarkEnd w:id="20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Lee J. Complexation analysis of fresh waters by equilibrium diafiltration // Journ. Amer. Water Works Assoc. – 1983. – Vol. 17, № 5. – </w:t>
            </w:r>
            <w:r>
              <w:rPr>
                <w:szCs w:val="28"/>
                <w:lang w:val="en-US"/>
              </w:rPr>
              <w:br/>
              <w:t>P</w:t>
            </w:r>
            <w:r w:rsidRPr="00C3704E">
              <w:rPr>
                <w:szCs w:val="28"/>
              </w:rPr>
              <w:t>. 501</w:t>
            </w:r>
            <w:r>
              <w:rPr>
                <w:szCs w:val="28"/>
              </w:rPr>
              <w:t>-</w:t>
            </w:r>
            <w:r w:rsidRPr="00C3704E">
              <w:rPr>
                <w:szCs w:val="28"/>
              </w:rPr>
              <w:t>510.</w:t>
            </w:r>
          </w:p>
        </w:tc>
      </w:tr>
      <w:bookmarkStart w:id="204" w:name="Z_294"/>
      <w:tr w:rsidR="00E2353A" w:rsidRPr="00C3704E" w:rsidTr="00E04302">
        <w:tc>
          <w:tcPr>
            <w:tcW w:w="1135" w:type="dxa"/>
            <w:shd w:val="clear" w:color="auto" w:fill="auto"/>
          </w:tcPr>
          <w:p w:rsidR="00E2353A" w:rsidRPr="00C3704E" w:rsidRDefault="00E2353A" w:rsidP="00E04302">
            <w:pPr>
              <w:widowControl w:val="0"/>
              <w:jc w:val="both"/>
            </w:pPr>
            <w:r w:rsidRPr="00C3704E">
              <w:fldChar w:fldCharType="begin"/>
            </w:r>
            <w:r w:rsidRPr="00C3704E">
              <w:rPr>
                <w:kern w:val="2"/>
                <w:szCs w:val="28"/>
              </w:rPr>
              <w:instrText xml:space="preserve"> SEQ Lit \* MERGEFORMAT </w:instrText>
            </w:r>
            <w:r w:rsidRPr="00C3704E">
              <w:fldChar w:fldCharType="separate"/>
            </w:r>
            <w:r>
              <w:rPr>
                <w:noProof/>
                <w:kern w:val="2"/>
                <w:szCs w:val="28"/>
              </w:rPr>
              <w:t>165</w:t>
            </w:r>
            <w:r w:rsidRPr="00C3704E">
              <w:fldChar w:fldCharType="end"/>
            </w:r>
            <w:bookmarkEnd w:id="20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lang w:val="en-US"/>
              </w:rPr>
              <w:t xml:space="preserve">Lowry O.H., Rosenbroug  N.I., Farr A.L., Ranball R.I. Protein measurement with the folin phenol reagent </w:t>
            </w:r>
            <w:r>
              <w:t xml:space="preserve">// </w:t>
            </w:r>
            <w:r>
              <w:rPr>
                <w:lang w:val="en-US"/>
              </w:rPr>
              <w:t>J. Biol. Chem. – 1951. –</w:t>
            </w:r>
            <w:r w:rsidRPr="00C3704E">
              <w:rPr>
                <w:szCs w:val="28"/>
              </w:rPr>
              <w:t xml:space="preserve"> Vol.</w:t>
            </w:r>
            <w:r>
              <w:rPr>
                <w:lang w:val="en-US"/>
              </w:rPr>
              <w:t xml:space="preserve"> 193, </w:t>
            </w:r>
            <w:r>
              <w:t>№</w:t>
            </w:r>
            <w:r>
              <w:rPr>
                <w:lang w:val="en-US"/>
              </w:rPr>
              <w:t>1. – P. 265-275.</w:t>
            </w:r>
          </w:p>
        </w:tc>
      </w:tr>
      <w:bookmarkStart w:id="205" w:name="W_01"/>
      <w:bookmarkStart w:id="206" w:name="W_0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166</w:t>
            </w:r>
            <w:r w:rsidRPr="00C3704E">
              <w:fldChar w:fldCharType="end"/>
            </w:r>
            <w:bookmarkEnd w:id="205"/>
            <w:bookmarkEnd w:id="20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Mantoura, F.R.C., Dickson A.,  Rilej J.</w:t>
            </w:r>
            <w:r w:rsidRPr="00C3704E">
              <w:rPr>
                <w:szCs w:val="28"/>
              </w:rPr>
              <w:t>P. The complexation of metals with humic materials in natural waters // Estuarine and Coastal Marine S</w:t>
            </w:r>
            <w:r>
              <w:rPr>
                <w:szCs w:val="28"/>
              </w:rPr>
              <w:t>cience. – 1978. –</w:t>
            </w:r>
            <w:r w:rsidRPr="00AF43C6">
              <w:rPr>
                <w:szCs w:val="28"/>
                <w:lang w:val="en-GB"/>
              </w:rPr>
              <w:t xml:space="preserve"> </w:t>
            </w:r>
            <w:r>
              <w:rPr>
                <w:szCs w:val="28"/>
              </w:rPr>
              <w:t>№ 6. –  P. 387</w:t>
            </w:r>
            <w:r>
              <w:rPr>
                <w:szCs w:val="28"/>
                <w:lang w:val="en-US"/>
              </w:rPr>
              <w:t>-</w:t>
            </w:r>
            <w:r w:rsidRPr="00C3704E">
              <w:rPr>
                <w:szCs w:val="28"/>
              </w:rPr>
              <w:t>408.</w:t>
            </w:r>
          </w:p>
        </w:tc>
      </w:tr>
      <w:bookmarkStart w:id="207" w:name="Z_28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167</w:t>
            </w:r>
            <w:r w:rsidRPr="00C3704E">
              <w:fldChar w:fldCharType="end"/>
            </w:r>
            <w:bookmarkEnd w:id="20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Mantоura R.F.C., Dixоn A., Ri1eу J.</w:t>
            </w:r>
            <w:r w:rsidRPr="00C3704E">
              <w:rPr>
                <w:szCs w:val="28"/>
              </w:rPr>
              <w:t>P. The speciation of trace metals with humic compounds in natural waters // Thalassia Jugoslavia. – 1</w:t>
            </w:r>
            <w:r>
              <w:rPr>
                <w:szCs w:val="28"/>
              </w:rPr>
              <w:t>978. – Vol. 14, № 1/2. – P. 127</w:t>
            </w:r>
            <w:r>
              <w:rPr>
                <w:szCs w:val="28"/>
                <w:lang w:val="en-GB"/>
              </w:rPr>
              <w:t>-</w:t>
            </w:r>
            <w:r w:rsidRPr="00C3704E">
              <w:rPr>
                <w:szCs w:val="28"/>
              </w:rPr>
              <w:t>145.</w:t>
            </w:r>
          </w:p>
        </w:tc>
      </w:tr>
      <w:bookmarkStart w:id="208" w:name="Z_25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168</w:t>
            </w:r>
            <w:r w:rsidRPr="00C3704E">
              <w:fldChar w:fldCharType="end"/>
            </w:r>
            <w:bookmarkEnd w:id="208"/>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Martin J.H., Кnauer G.A., F1ega1 A.</w:t>
            </w:r>
            <w:r w:rsidRPr="00C3704E">
              <w:rPr>
                <w:szCs w:val="28"/>
              </w:rPr>
              <w:t xml:space="preserve">R. Cadmium in natural waters </w:t>
            </w:r>
            <w:r>
              <w:rPr>
                <w:szCs w:val="28"/>
                <w:lang w:val="en-US"/>
              </w:rPr>
              <w:br/>
            </w:r>
            <w:r w:rsidRPr="00C3704E">
              <w:rPr>
                <w:szCs w:val="28"/>
              </w:rPr>
              <w:t>// Cadmium in the environment. Part 1. Ecological</w:t>
            </w:r>
            <w:r>
              <w:rPr>
                <w:szCs w:val="28"/>
              </w:rPr>
              <w:t xml:space="preserve"> cycling / J.O. Nriagu, edit.</w:t>
            </w:r>
            <w:r w:rsidRPr="001F566E">
              <w:rPr>
                <w:szCs w:val="28"/>
                <w:lang w:val="en-GB"/>
              </w:rPr>
              <w:t xml:space="preserve"> </w:t>
            </w:r>
            <w:r>
              <w:rPr>
                <w:szCs w:val="28"/>
                <w:lang w:val="en-GB"/>
              </w:rPr>
              <w:t>–</w:t>
            </w:r>
            <w:r w:rsidRPr="001F566E">
              <w:rPr>
                <w:szCs w:val="28"/>
                <w:lang w:val="en-GB"/>
              </w:rPr>
              <w:t xml:space="preserve"> </w:t>
            </w:r>
            <w:r w:rsidRPr="00C3704E">
              <w:rPr>
                <w:szCs w:val="28"/>
              </w:rPr>
              <w:t>New York: Wiley-Inte</w:t>
            </w:r>
            <w:r>
              <w:rPr>
                <w:szCs w:val="28"/>
              </w:rPr>
              <w:t>rscience publ., 1980. – P. 141</w:t>
            </w:r>
            <w:r>
              <w:rPr>
                <w:szCs w:val="28"/>
                <w:lang w:val="en-GB"/>
              </w:rPr>
              <w:t>-</w:t>
            </w:r>
            <w:r w:rsidRPr="00C3704E">
              <w:rPr>
                <w:szCs w:val="28"/>
              </w:rPr>
              <w:t>145.</w:t>
            </w:r>
          </w:p>
        </w:tc>
      </w:tr>
      <w:bookmarkStart w:id="209" w:name="Z_28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169</w:t>
            </w:r>
            <w:r w:rsidRPr="00C3704E">
              <w:fldChar w:fldCharType="end"/>
            </w:r>
            <w:bookmarkEnd w:id="209"/>
            <w:r w:rsidRPr="00C3704E">
              <w:rPr>
                <w:kern w:val="2"/>
                <w:szCs w:val="28"/>
              </w:rPr>
              <w:t>.</w:t>
            </w:r>
          </w:p>
        </w:tc>
        <w:tc>
          <w:tcPr>
            <w:tcW w:w="8505" w:type="dxa"/>
            <w:shd w:val="clear" w:color="auto" w:fill="auto"/>
          </w:tcPr>
          <w:p w:rsidR="00E2353A" w:rsidRPr="005126D3" w:rsidRDefault="00E2353A" w:rsidP="00E04302">
            <w:pPr>
              <w:widowControl w:val="0"/>
              <w:jc w:val="both"/>
              <w:rPr>
                <w:szCs w:val="28"/>
                <w:lang w:val="en-US"/>
              </w:rPr>
            </w:pPr>
            <w:r w:rsidRPr="00C3704E">
              <w:rPr>
                <w:szCs w:val="28"/>
              </w:rPr>
              <w:t>Matson W.R</w:t>
            </w:r>
            <w:r>
              <w:rPr>
                <w:szCs w:val="28"/>
              </w:rPr>
              <w:t>., Allen H.E., Rekshan P. Trace</w:t>
            </w:r>
            <w:r w:rsidRPr="001F566E">
              <w:rPr>
                <w:szCs w:val="28"/>
                <w:lang w:val="en-GB"/>
              </w:rPr>
              <w:t>-</w:t>
            </w:r>
            <w:r>
              <w:rPr>
                <w:szCs w:val="28"/>
              </w:rPr>
              <w:t>metal</w:t>
            </w:r>
            <w:r w:rsidRPr="001F566E">
              <w:rPr>
                <w:szCs w:val="28"/>
                <w:lang w:val="en-GB"/>
              </w:rPr>
              <w:t>-</w:t>
            </w:r>
            <w:r w:rsidRPr="00C3704E">
              <w:rPr>
                <w:szCs w:val="28"/>
              </w:rPr>
              <w:t>organic complexes in the Great Lakes // Amer. Chem. Soc., Div. W</w:t>
            </w:r>
            <w:r>
              <w:rPr>
                <w:szCs w:val="28"/>
              </w:rPr>
              <w:t>ater, Air Waste Chem, Gen. Pap.</w:t>
            </w:r>
            <w:r w:rsidRPr="00F25023">
              <w:rPr>
                <w:szCs w:val="28"/>
                <w:lang w:val="en-GB"/>
              </w:rPr>
              <w:t xml:space="preserve"> – </w:t>
            </w:r>
            <w:r>
              <w:rPr>
                <w:szCs w:val="28"/>
              </w:rPr>
              <w:t>1969. – P. 164</w:t>
            </w:r>
            <w:r>
              <w:rPr>
                <w:szCs w:val="28"/>
                <w:lang w:val="en-GB"/>
              </w:rPr>
              <w:t>-</w:t>
            </w:r>
            <w:r w:rsidRPr="00C3704E">
              <w:rPr>
                <w:szCs w:val="28"/>
              </w:rPr>
              <w:t>168.</w:t>
            </w:r>
          </w:p>
        </w:tc>
      </w:tr>
      <w:bookmarkStart w:id="210" w:name="W_1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170</w:t>
            </w:r>
            <w:r w:rsidRPr="00C3704E">
              <w:fldChar w:fldCharType="end"/>
            </w:r>
            <w:bookmarkEnd w:id="21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McIntosh A.W., Shephard B.K., Mayes R.</w:t>
            </w:r>
            <w:r w:rsidRPr="00C3704E">
              <w:rPr>
                <w:szCs w:val="28"/>
              </w:rPr>
              <w:t>A. et al. Some aspects of sediment distribution and macrophyle cycling of heavy metals i</w:t>
            </w:r>
            <w:r>
              <w:rPr>
                <w:szCs w:val="28"/>
              </w:rPr>
              <w:t xml:space="preserve">n a contaminated lake // J. </w:t>
            </w:r>
            <w:r w:rsidRPr="00C3704E">
              <w:rPr>
                <w:szCs w:val="28"/>
              </w:rPr>
              <w:t>of Environmental. –  1978. –</w:t>
            </w:r>
            <w:r w:rsidRPr="001F566E">
              <w:rPr>
                <w:szCs w:val="28"/>
                <w:lang w:val="en-GB"/>
              </w:rPr>
              <w:t xml:space="preserve"> </w:t>
            </w:r>
            <w:r w:rsidRPr="00C3704E">
              <w:rPr>
                <w:szCs w:val="28"/>
              </w:rPr>
              <w:t xml:space="preserve">№ 7. –  </w:t>
            </w:r>
            <w:r>
              <w:rPr>
                <w:szCs w:val="28"/>
                <w:lang w:val="en-US"/>
              </w:rPr>
              <w:br/>
            </w:r>
            <w:r>
              <w:rPr>
                <w:szCs w:val="28"/>
              </w:rPr>
              <w:t>P. 301</w:t>
            </w:r>
            <w:r>
              <w:rPr>
                <w:szCs w:val="28"/>
                <w:lang w:val="en-US"/>
              </w:rPr>
              <w:t>-</w:t>
            </w:r>
            <w:r w:rsidRPr="00C3704E">
              <w:rPr>
                <w:szCs w:val="28"/>
              </w:rPr>
              <w:t>305.</w:t>
            </w:r>
          </w:p>
        </w:tc>
      </w:tr>
      <w:bookmarkStart w:id="211" w:name="N_4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171</w:t>
            </w:r>
            <w:r w:rsidRPr="00C3704E">
              <w:fldChar w:fldCharType="end"/>
            </w:r>
            <w:bookmarkEnd w:id="211"/>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Mediarmid C.U., Gardner R.C. Overexpression on the Saccharomyces cerevisiae magnesium transport system cinfers resistance to aluminium ion // J.</w:t>
            </w:r>
            <w:r>
              <w:rPr>
                <w:szCs w:val="28"/>
              </w:rPr>
              <w:t xml:space="preserve"> </w:t>
            </w:r>
            <w:r w:rsidRPr="00C3704E">
              <w:rPr>
                <w:szCs w:val="28"/>
              </w:rPr>
              <w:t>Biol. Chem.</w:t>
            </w:r>
            <w:r>
              <w:rPr>
                <w:szCs w:val="28"/>
              </w:rPr>
              <w:t xml:space="preserve"> – 1998. – 273,  № 3. – P. 1727</w:t>
            </w:r>
            <w:r>
              <w:rPr>
                <w:szCs w:val="28"/>
                <w:lang w:val="en-GB"/>
              </w:rPr>
              <w:t>-</w:t>
            </w:r>
            <w:r w:rsidRPr="00C3704E">
              <w:rPr>
                <w:szCs w:val="28"/>
              </w:rPr>
              <w:t>1732 .</w:t>
            </w:r>
          </w:p>
        </w:tc>
      </w:tr>
      <w:bookmarkStart w:id="212" w:name="Z_22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172</w:t>
            </w:r>
            <w:r w:rsidRPr="00C3704E">
              <w:fldChar w:fldCharType="end"/>
            </w:r>
            <w:bookmarkEnd w:id="21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Mill</w:t>
            </w:r>
            <w:r>
              <w:rPr>
                <w:szCs w:val="28"/>
              </w:rPr>
              <w:t>s E.L., Oglesby R.</w:t>
            </w:r>
            <w:r w:rsidRPr="00C3704E">
              <w:rPr>
                <w:szCs w:val="28"/>
              </w:rPr>
              <w:t>T. Lead, Cd, Zn, Cu and Co in streams and la</w:t>
            </w:r>
            <w:r>
              <w:rPr>
                <w:szCs w:val="28"/>
              </w:rPr>
              <w:t>ke waters of Cayuga Lake basin.</w:t>
            </w:r>
            <w:r w:rsidRPr="001F566E">
              <w:rPr>
                <w:szCs w:val="28"/>
                <w:lang w:val="en-GB"/>
              </w:rPr>
              <w:t xml:space="preserve"> </w:t>
            </w:r>
            <w:r>
              <w:rPr>
                <w:szCs w:val="28"/>
                <w:lang w:val="en-GB"/>
              </w:rPr>
              <w:t>–</w:t>
            </w:r>
            <w:r w:rsidRPr="001F566E">
              <w:rPr>
                <w:szCs w:val="28"/>
                <w:lang w:val="en-GB"/>
              </w:rPr>
              <w:t xml:space="preserve"> </w:t>
            </w:r>
            <w:r w:rsidRPr="00C3704E">
              <w:rPr>
                <w:szCs w:val="28"/>
              </w:rPr>
              <w:t xml:space="preserve"> New York, 1974. – Vol. 8, № 3. – </w:t>
            </w:r>
            <w:r>
              <w:rPr>
                <w:szCs w:val="28"/>
                <w:lang w:val="en-US"/>
              </w:rPr>
              <w:br/>
            </w:r>
            <w:r>
              <w:rPr>
                <w:szCs w:val="28"/>
              </w:rPr>
              <w:t>Р. 243</w:t>
            </w:r>
            <w:r>
              <w:rPr>
                <w:szCs w:val="28"/>
                <w:lang w:val="en-GB"/>
              </w:rPr>
              <w:t xml:space="preserve"> -</w:t>
            </w:r>
            <w:r w:rsidRPr="00C3704E">
              <w:rPr>
                <w:szCs w:val="28"/>
              </w:rPr>
              <w:t>248.</w:t>
            </w:r>
          </w:p>
        </w:tc>
      </w:tr>
      <w:bookmarkStart w:id="213" w:name="N_45"/>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173</w:t>
            </w:r>
            <w:r w:rsidRPr="00C3704E">
              <w:fldChar w:fldCharType="end"/>
            </w:r>
            <w:bookmarkEnd w:id="21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Mouget J.L., Dakgama A., Lavoie M., Noue J. Algal growth enhancement by bacteria: is consummation of photosynthetic oxygen involved? // FEMS Microbiol. Ecol. – 1995. –</w:t>
            </w:r>
            <w:r>
              <w:rPr>
                <w:szCs w:val="28"/>
              </w:rPr>
              <w:t xml:space="preserve"> № 1. –  P. 35</w:t>
            </w:r>
            <w:r>
              <w:rPr>
                <w:szCs w:val="28"/>
                <w:lang w:val="en-US"/>
              </w:rPr>
              <w:t>-</w:t>
            </w:r>
            <w:r w:rsidRPr="00C3704E">
              <w:rPr>
                <w:szCs w:val="28"/>
              </w:rPr>
              <w:t xml:space="preserve">44. </w:t>
            </w:r>
          </w:p>
        </w:tc>
      </w:tr>
      <w:bookmarkStart w:id="214" w:name="N_2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174</w:t>
            </w:r>
            <w:r w:rsidRPr="00C3704E">
              <w:fldChar w:fldCharType="end"/>
            </w:r>
            <w:bookmarkEnd w:id="214"/>
            <w:r w:rsidRPr="00C3704E">
              <w:rPr>
                <w:kern w:val="2"/>
                <w:szCs w:val="28"/>
              </w:rPr>
              <w:t>. </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Mouvet C. Accumulation of chromium and copper by the aquatic moss Fontinalis-antupyretica L. ex Hedv transplanted in a metal Driver </w:t>
            </w:r>
            <w:r>
              <w:rPr>
                <w:szCs w:val="28"/>
                <w:lang w:val="en-US"/>
              </w:rPr>
              <w:br/>
            </w:r>
            <w:r w:rsidRPr="00C3704E">
              <w:rPr>
                <w:szCs w:val="28"/>
              </w:rPr>
              <w:t>// Environ. Technol. Letters. –  19</w:t>
            </w:r>
            <w:r>
              <w:rPr>
                <w:szCs w:val="28"/>
              </w:rPr>
              <w:t>84. –  Vol. 5,  №12. –   P. 54</w:t>
            </w:r>
            <w:r>
              <w:rPr>
                <w:szCs w:val="28"/>
                <w:lang w:val="en-US"/>
              </w:rPr>
              <w:t>-</w:t>
            </w:r>
            <w:r w:rsidRPr="00C3704E">
              <w:rPr>
                <w:szCs w:val="28"/>
              </w:rPr>
              <w:t xml:space="preserve">548. </w:t>
            </w:r>
          </w:p>
        </w:tc>
      </w:tr>
      <w:bookmarkStart w:id="215" w:name="Z_235"/>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175</w:t>
            </w:r>
            <w:r w:rsidRPr="00C3704E">
              <w:fldChar w:fldCharType="end"/>
            </w:r>
            <w:bookmarkEnd w:id="215"/>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Murray J.</w:t>
            </w:r>
            <w:r w:rsidRPr="00C3704E">
              <w:rPr>
                <w:szCs w:val="28"/>
              </w:rPr>
              <w:t>W. The interaction of metal ions at the manganese dioxidesolution interface // Geochim. Cosmochim</w:t>
            </w:r>
            <w:r>
              <w:rPr>
                <w:szCs w:val="28"/>
              </w:rPr>
              <w:t>. Acta. – 1975. – Vol. 39, № 3.</w:t>
            </w:r>
            <w:r w:rsidRPr="00CA60AE">
              <w:rPr>
                <w:szCs w:val="28"/>
                <w:lang w:val="en-GB"/>
              </w:rPr>
              <w:t xml:space="preserve"> – </w:t>
            </w:r>
            <w:r>
              <w:rPr>
                <w:szCs w:val="28"/>
              </w:rPr>
              <w:t xml:space="preserve"> P. 505</w:t>
            </w:r>
            <w:r w:rsidRPr="00CA60AE">
              <w:rPr>
                <w:szCs w:val="28"/>
                <w:lang w:val="en-GB"/>
              </w:rPr>
              <w:t>-</w:t>
            </w:r>
            <w:r w:rsidRPr="00C3704E">
              <w:rPr>
                <w:szCs w:val="28"/>
              </w:rPr>
              <w:t>519.</w:t>
            </w:r>
          </w:p>
        </w:tc>
      </w:tr>
      <w:bookmarkStart w:id="216" w:name="Z_23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176</w:t>
            </w:r>
            <w:r w:rsidRPr="00C3704E">
              <w:fldChar w:fldCharType="end"/>
            </w:r>
            <w:bookmarkEnd w:id="21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Mоuvet С., Воurg С.</w:t>
            </w:r>
            <w:r w:rsidRPr="00C3704E">
              <w:rPr>
                <w:szCs w:val="28"/>
              </w:rPr>
              <w:t>М. Speciation (including adsorbed species) of copper, lead, nickel and zinc in the Meuse river. Observed results compared to values calculated with a chemical equilibrium computer program // Water Res. –</w:t>
            </w:r>
            <w:r>
              <w:rPr>
                <w:szCs w:val="28"/>
              </w:rPr>
              <w:t xml:space="preserve"> 1983. – Vol. 17, № 6. – Р. 641</w:t>
            </w:r>
            <w:r>
              <w:rPr>
                <w:szCs w:val="28"/>
                <w:lang w:val="en-GB"/>
              </w:rPr>
              <w:t>-</w:t>
            </w:r>
            <w:r w:rsidRPr="00C3704E">
              <w:rPr>
                <w:szCs w:val="28"/>
              </w:rPr>
              <w:t>649.</w:t>
            </w:r>
          </w:p>
        </w:tc>
      </w:tr>
      <w:bookmarkStart w:id="217" w:name="Z_21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177</w:t>
            </w:r>
            <w:r w:rsidRPr="00C3704E">
              <w:fldChar w:fldCharType="end"/>
            </w:r>
            <w:bookmarkEnd w:id="21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MсDuffi</w:t>
            </w:r>
            <w:r>
              <w:rPr>
                <w:szCs w:val="28"/>
              </w:rPr>
              <w:t>e В., E1 - Вarbогу L, Hо11оd G.J., Tiberiо R.</w:t>
            </w:r>
            <w:r w:rsidRPr="00C3704E">
              <w:rPr>
                <w:szCs w:val="28"/>
              </w:rPr>
              <w:t>D. Trace-metals in rivers-speciation, transport and role of sediments // Trace substances Environ Health-X.- Col</w:t>
            </w:r>
            <w:r>
              <w:rPr>
                <w:szCs w:val="28"/>
              </w:rPr>
              <w:t>umbia,  1976. – Р. 85</w:t>
            </w:r>
            <w:r>
              <w:rPr>
                <w:szCs w:val="28"/>
                <w:lang w:val="en-US"/>
              </w:rPr>
              <w:t>-</w:t>
            </w:r>
            <w:r w:rsidRPr="00C3704E">
              <w:rPr>
                <w:szCs w:val="28"/>
              </w:rPr>
              <w:t xml:space="preserve">95. </w:t>
            </w:r>
          </w:p>
        </w:tc>
      </w:tr>
      <w:bookmarkStart w:id="218" w:name="Z_28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178</w:t>
            </w:r>
            <w:r w:rsidRPr="00C3704E">
              <w:fldChar w:fldCharType="end"/>
            </w:r>
            <w:bookmarkEnd w:id="218"/>
            <w:r w:rsidRPr="00C3704E">
              <w:rPr>
                <w:kern w:val="2"/>
                <w:szCs w:val="28"/>
              </w:rPr>
              <w:t>.</w:t>
            </w:r>
          </w:p>
        </w:tc>
        <w:tc>
          <w:tcPr>
            <w:tcW w:w="8505" w:type="dxa"/>
            <w:shd w:val="clear" w:color="auto" w:fill="auto"/>
          </w:tcPr>
          <w:p w:rsidR="00E2353A" w:rsidRPr="005126D3" w:rsidRDefault="00E2353A" w:rsidP="00E04302">
            <w:pPr>
              <w:widowControl w:val="0"/>
              <w:jc w:val="both"/>
              <w:rPr>
                <w:szCs w:val="28"/>
                <w:lang w:val="en-US"/>
              </w:rPr>
            </w:pPr>
            <w:r w:rsidRPr="00C3704E">
              <w:rPr>
                <w:szCs w:val="28"/>
              </w:rPr>
              <w:t>Negishi Masami, Matsunaga Katsuhiko. Organically-bound copper in lake and river waters in Japan // Wat</w:t>
            </w:r>
            <w:r>
              <w:rPr>
                <w:szCs w:val="28"/>
              </w:rPr>
              <w:t>er Res. – 1983. – Vol. 17, № 1.</w:t>
            </w:r>
            <w:r w:rsidRPr="001F566E">
              <w:rPr>
                <w:szCs w:val="28"/>
                <w:lang w:val="en-GB"/>
              </w:rPr>
              <w:t xml:space="preserve"> </w:t>
            </w:r>
            <w:r>
              <w:rPr>
                <w:szCs w:val="28"/>
                <w:lang w:val="en-GB"/>
              </w:rPr>
              <w:t>–</w:t>
            </w:r>
            <w:r w:rsidRPr="00797B1A">
              <w:rPr>
                <w:szCs w:val="28"/>
                <w:lang w:val="en-GB"/>
              </w:rPr>
              <w:t xml:space="preserve"> </w:t>
            </w:r>
            <w:r w:rsidRPr="00C3704E">
              <w:rPr>
                <w:szCs w:val="28"/>
              </w:rPr>
              <w:t xml:space="preserve"> </w:t>
            </w:r>
            <w:r>
              <w:rPr>
                <w:szCs w:val="28"/>
                <w:lang w:val="en-US"/>
              </w:rPr>
              <w:br/>
            </w:r>
            <w:r>
              <w:rPr>
                <w:szCs w:val="28"/>
              </w:rPr>
              <w:t>P. 91</w:t>
            </w:r>
            <w:r>
              <w:rPr>
                <w:szCs w:val="28"/>
                <w:lang w:val="en-GB"/>
              </w:rPr>
              <w:t>-</w:t>
            </w:r>
            <w:r w:rsidRPr="00C3704E">
              <w:rPr>
                <w:szCs w:val="28"/>
              </w:rPr>
              <w:t>95.</w:t>
            </w:r>
          </w:p>
        </w:tc>
      </w:tr>
      <w:bookmarkStart w:id="219" w:name="Z_237"/>
      <w:bookmarkStart w:id="220" w:name="Z_22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179</w:t>
            </w:r>
            <w:r w:rsidRPr="00C3704E">
              <w:fldChar w:fldCharType="end"/>
            </w:r>
            <w:bookmarkEnd w:id="219"/>
            <w:bookmarkEnd w:id="22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Nriagu J.O., Wong H.К.Т., Соker R.</w:t>
            </w:r>
            <w:r w:rsidRPr="00C3704E">
              <w:rPr>
                <w:szCs w:val="28"/>
              </w:rPr>
              <w:t>D. Particulate and dissolved trace metals in lake Ontario // Water Res.</w:t>
            </w:r>
            <w:r>
              <w:rPr>
                <w:szCs w:val="28"/>
              </w:rPr>
              <w:t xml:space="preserve"> – 1981. – Vol. 15, №1. – Р. 91</w:t>
            </w:r>
            <w:r w:rsidRPr="00AF43C6">
              <w:rPr>
                <w:szCs w:val="28"/>
                <w:lang w:val="en-GB"/>
              </w:rPr>
              <w:t>-</w:t>
            </w:r>
            <w:r w:rsidRPr="00C3704E">
              <w:rPr>
                <w:szCs w:val="28"/>
              </w:rPr>
              <w:t>96.</w:t>
            </w:r>
          </w:p>
        </w:tc>
      </w:tr>
      <w:bookmarkStart w:id="221" w:name="N_28"/>
      <w:tr w:rsidR="00E2353A" w:rsidRPr="00C3704E" w:rsidTr="00E04302">
        <w:tc>
          <w:tcPr>
            <w:tcW w:w="1135" w:type="dxa"/>
            <w:shd w:val="clear" w:color="auto" w:fill="auto"/>
          </w:tcPr>
          <w:p w:rsidR="00E2353A" w:rsidRPr="005126D3"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180</w:t>
            </w:r>
            <w:r w:rsidRPr="00C3704E">
              <w:fldChar w:fldCharType="end"/>
            </w:r>
            <w:bookmarkEnd w:id="221"/>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O’Keeffe </w:t>
            </w:r>
            <w:r>
              <w:rPr>
                <w:szCs w:val="28"/>
              </w:rPr>
              <w:t>D.Y., Hardy J.K., Rao R.</w:t>
            </w:r>
            <w:r w:rsidRPr="00C3704E">
              <w:rPr>
                <w:szCs w:val="28"/>
              </w:rPr>
              <w:t>A. Cadmium uptake by the water hyacinth: effects of solution factors // Environ. Pollut. –  1</w:t>
            </w:r>
            <w:r>
              <w:rPr>
                <w:szCs w:val="28"/>
              </w:rPr>
              <w:t>984. –  Vol. 34,  № 2. – P. 134</w:t>
            </w:r>
            <w:r>
              <w:rPr>
                <w:szCs w:val="28"/>
                <w:lang w:val="en-US"/>
              </w:rPr>
              <w:t>-</w:t>
            </w:r>
            <w:r w:rsidRPr="00C3704E">
              <w:rPr>
                <w:szCs w:val="28"/>
              </w:rPr>
              <w:t xml:space="preserve">147. </w:t>
            </w:r>
          </w:p>
        </w:tc>
      </w:tr>
      <w:bookmarkStart w:id="222" w:name="N_47"/>
      <w:tr w:rsidR="00E2353A" w:rsidRPr="00C3704E" w:rsidTr="00E04302">
        <w:tc>
          <w:tcPr>
            <w:tcW w:w="1135" w:type="dxa"/>
            <w:shd w:val="clear" w:color="auto" w:fill="auto"/>
          </w:tcPr>
          <w:p w:rsidR="00E2353A" w:rsidRPr="005126D3" w:rsidRDefault="00E2353A" w:rsidP="00E04302">
            <w:pPr>
              <w:widowControl w:val="0"/>
              <w:jc w:val="both"/>
              <w:rPr>
                <w:kern w:val="2"/>
                <w:szCs w:val="28"/>
                <w:lang w:val="en-US"/>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181</w:t>
            </w:r>
            <w:r w:rsidRPr="00C3704E">
              <w:fldChar w:fldCharType="end"/>
            </w:r>
            <w:bookmarkEnd w:id="222"/>
            <w:r>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Ochiai E.I. Toxity of heavy metals and biological defense: principes and application in bionorganic chemistry // J. Chem. Edus. –  1995. –  </w:t>
            </w:r>
            <w:r>
              <w:rPr>
                <w:szCs w:val="28"/>
                <w:lang w:val="en-US"/>
              </w:rPr>
              <w:br/>
            </w:r>
            <w:r>
              <w:rPr>
                <w:szCs w:val="28"/>
              </w:rPr>
              <w:t>Vol. 72,  №6. –  P. 479-</w:t>
            </w:r>
            <w:r w:rsidRPr="00C3704E">
              <w:rPr>
                <w:szCs w:val="28"/>
              </w:rPr>
              <w:t xml:space="preserve">484. </w:t>
            </w:r>
          </w:p>
        </w:tc>
      </w:tr>
      <w:bookmarkStart w:id="223" w:name="Z_26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182</w:t>
            </w:r>
            <w:r w:rsidRPr="00C3704E">
              <w:fldChar w:fldCharType="end"/>
            </w:r>
            <w:bookmarkEnd w:id="22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Parker J.</w:t>
            </w:r>
            <w:r w:rsidRPr="00C3704E">
              <w:rPr>
                <w:szCs w:val="28"/>
              </w:rPr>
              <w:t>L</w:t>
            </w:r>
            <w:r>
              <w:rPr>
                <w:szCs w:val="28"/>
              </w:rPr>
              <w:t>., Stanlaw К.A., Marshall J.S., Kennedy C.</w:t>
            </w:r>
            <w:r w:rsidRPr="00C3704E">
              <w:rPr>
                <w:szCs w:val="28"/>
              </w:rPr>
              <w:t xml:space="preserve">W. Sorption and sedimentation of Zn </w:t>
            </w:r>
            <w:r w:rsidRPr="00C3704E">
              <w:rPr>
                <w:szCs w:val="28"/>
              </w:rPr>
              <w:lastRenderedPageBreak/>
              <w:t xml:space="preserve">and Cd by seston in southern Lake MichiGan // Journ. Great Lakes Res. </w:t>
            </w:r>
            <w:r>
              <w:rPr>
                <w:szCs w:val="28"/>
              </w:rPr>
              <w:t>– 1982. – Vol. 8, № 3. – P. 520</w:t>
            </w:r>
            <w:r>
              <w:rPr>
                <w:szCs w:val="28"/>
                <w:lang w:val="en-US"/>
              </w:rPr>
              <w:t>-</w:t>
            </w:r>
            <w:r w:rsidRPr="00C3704E">
              <w:rPr>
                <w:szCs w:val="28"/>
              </w:rPr>
              <w:t>531.</w:t>
            </w:r>
          </w:p>
        </w:tc>
      </w:tr>
      <w:bookmarkStart w:id="224" w:name="Z_24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lastRenderedPageBreak/>
              <w:fldChar w:fldCharType="begin"/>
            </w:r>
            <w:r w:rsidRPr="00C3704E">
              <w:rPr>
                <w:kern w:val="2"/>
                <w:szCs w:val="28"/>
              </w:rPr>
              <w:instrText xml:space="preserve"> SEQ Lit \* MERGEFORMAT  \* MERGEFORMAT </w:instrText>
            </w:r>
            <w:r w:rsidRPr="00C3704E">
              <w:fldChar w:fldCharType="separate"/>
            </w:r>
            <w:r>
              <w:rPr>
                <w:noProof/>
                <w:kern w:val="2"/>
                <w:szCs w:val="28"/>
              </w:rPr>
              <w:t>183</w:t>
            </w:r>
            <w:r w:rsidRPr="00C3704E">
              <w:fldChar w:fldCharType="end"/>
            </w:r>
            <w:bookmarkEnd w:id="22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Pau1i F.</w:t>
            </w:r>
            <w:r w:rsidRPr="00C3704E">
              <w:rPr>
                <w:szCs w:val="28"/>
              </w:rPr>
              <w:t>W. Heavy-metal humates and their behaviour against hydrogen sulphide // Soil Sci. –</w:t>
            </w:r>
            <w:r>
              <w:rPr>
                <w:szCs w:val="28"/>
              </w:rPr>
              <w:t xml:space="preserve"> 1975. – Vol. 119, № 1. – P. 98</w:t>
            </w:r>
            <w:r>
              <w:rPr>
                <w:szCs w:val="28"/>
                <w:lang w:val="en-GB"/>
              </w:rPr>
              <w:t>-</w:t>
            </w:r>
            <w:r w:rsidRPr="00C3704E">
              <w:rPr>
                <w:szCs w:val="28"/>
              </w:rPr>
              <w:t>105.</w:t>
            </w:r>
          </w:p>
        </w:tc>
      </w:tr>
      <w:bookmarkStart w:id="225" w:name="Z_25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184</w:t>
            </w:r>
            <w:r w:rsidRPr="00C3704E">
              <w:fldChar w:fldCharType="end"/>
            </w:r>
            <w:bookmarkEnd w:id="225"/>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Pickering W.</w:t>
            </w:r>
            <w:r w:rsidRPr="00C3704E">
              <w:rPr>
                <w:szCs w:val="28"/>
              </w:rPr>
              <w:t>F. Cadmium retention by clays and other soil or sediment components // Cadmium in the environment. Part 1. Ecologica</w:t>
            </w:r>
            <w:r>
              <w:rPr>
                <w:szCs w:val="28"/>
              </w:rPr>
              <w:t>l cycling / J. O. Nriagu, edit.</w:t>
            </w:r>
            <w:r w:rsidRPr="00797B1A">
              <w:rPr>
                <w:szCs w:val="28"/>
                <w:lang w:val="en-GB"/>
              </w:rPr>
              <w:t xml:space="preserve"> – </w:t>
            </w:r>
            <w:r w:rsidRPr="00C3704E">
              <w:rPr>
                <w:szCs w:val="28"/>
              </w:rPr>
              <w:t xml:space="preserve">New York: Wiley-Interscience publ. – 1980. – </w:t>
            </w:r>
            <w:r>
              <w:rPr>
                <w:szCs w:val="28"/>
                <w:lang w:val="en-US"/>
              </w:rPr>
              <w:br/>
            </w:r>
            <w:r>
              <w:rPr>
                <w:szCs w:val="28"/>
              </w:rPr>
              <w:t>P. 365</w:t>
            </w:r>
            <w:r>
              <w:rPr>
                <w:szCs w:val="28"/>
                <w:lang w:val="en-GB"/>
              </w:rPr>
              <w:t>-</w:t>
            </w:r>
            <w:r w:rsidRPr="00C3704E">
              <w:rPr>
                <w:szCs w:val="28"/>
              </w:rPr>
              <w:t>397.</w:t>
            </w:r>
          </w:p>
        </w:tc>
      </w:tr>
      <w:bookmarkStart w:id="226" w:name="Z_238"/>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185</w:t>
            </w:r>
            <w:r w:rsidRPr="00C3704E">
              <w:fldChar w:fldCharType="end"/>
            </w:r>
            <w:bookmarkEnd w:id="22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Pо1doski J.E., Leonard E.N., Fiandt J.</w:t>
            </w:r>
            <w:r w:rsidRPr="00C3704E">
              <w:rPr>
                <w:szCs w:val="28"/>
              </w:rPr>
              <w:t xml:space="preserve">T. et al. Factors in the determination of selected trace elements in near-shore U. S. waters of Lakes Superior and Huron // Journ. Great Lakes Res. – 1978. – Vol. 4, </w:t>
            </w:r>
            <w:r>
              <w:rPr>
                <w:szCs w:val="28"/>
                <w:lang w:val="en-US"/>
              </w:rPr>
              <w:br/>
            </w:r>
            <w:r>
              <w:rPr>
                <w:szCs w:val="28"/>
              </w:rPr>
              <w:t>№ 2. – Р. 206</w:t>
            </w:r>
            <w:r>
              <w:rPr>
                <w:szCs w:val="28"/>
                <w:lang w:val="en-US"/>
              </w:rPr>
              <w:t>-</w:t>
            </w:r>
            <w:r w:rsidRPr="00C3704E">
              <w:rPr>
                <w:szCs w:val="28"/>
              </w:rPr>
              <w:t>215.</w:t>
            </w:r>
          </w:p>
        </w:tc>
      </w:tr>
      <w:bookmarkStart w:id="227" w:name="P_5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186</w:t>
            </w:r>
            <w:r w:rsidRPr="00C3704E">
              <w:fldChar w:fldCharType="end"/>
            </w:r>
            <w:bookmarkEnd w:id="22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 xml:space="preserve">Rainbow P.S., White S.L.Comparing of accumulation cobalt in crustacea: сirripedia and some // Aquat. Toxicol. – 1990. – Vol. 16, № 2. – </w:t>
            </w:r>
            <w:r>
              <w:rPr>
                <w:szCs w:val="28"/>
                <w:lang w:val="en-US"/>
              </w:rPr>
              <w:br/>
            </w:r>
            <w:r>
              <w:rPr>
                <w:szCs w:val="28"/>
              </w:rPr>
              <w:t>P.113</w:t>
            </w:r>
            <w:r>
              <w:rPr>
                <w:szCs w:val="28"/>
                <w:lang w:val="en-US"/>
              </w:rPr>
              <w:t>-</w:t>
            </w:r>
            <w:r w:rsidRPr="00C3704E">
              <w:rPr>
                <w:szCs w:val="28"/>
              </w:rPr>
              <w:t xml:space="preserve">126. </w:t>
            </w:r>
          </w:p>
        </w:tc>
      </w:tr>
      <w:bookmarkStart w:id="228" w:name="W_1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187</w:t>
            </w:r>
            <w:r w:rsidRPr="00C3704E">
              <w:fldChar w:fldCharType="end"/>
            </w:r>
            <w:bookmarkEnd w:id="228"/>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Ramamoorthy S., and D.</w:t>
            </w:r>
            <w:r w:rsidRPr="00C3704E">
              <w:rPr>
                <w:szCs w:val="28"/>
              </w:rPr>
              <w:t>J. Kushner. Heavy metal binding com</w:t>
            </w:r>
            <w:r>
              <w:rPr>
                <w:szCs w:val="28"/>
              </w:rPr>
              <w:t>po</w:t>
            </w:r>
            <w:r>
              <w:rPr>
                <w:szCs w:val="28"/>
              </w:rPr>
              <w:softHyphen/>
              <w:t xml:space="preserve">nents of river water // J. </w:t>
            </w:r>
            <w:r w:rsidRPr="00C3704E">
              <w:rPr>
                <w:szCs w:val="28"/>
              </w:rPr>
              <w:t>Fish. Res. Board of Canada</w:t>
            </w:r>
            <w:r>
              <w:rPr>
                <w:szCs w:val="28"/>
              </w:rPr>
              <w:t>. –  1975. –  Vol. 32. – P 1755</w:t>
            </w:r>
            <w:r>
              <w:rPr>
                <w:szCs w:val="28"/>
                <w:lang w:val="en-US"/>
              </w:rPr>
              <w:t>-</w:t>
            </w:r>
            <w:r w:rsidRPr="00C3704E">
              <w:rPr>
                <w:szCs w:val="28"/>
              </w:rPr>
              <w:t>1766.</w:t>
            </w:r>
          </w:p>
        </w:tc>
      </w:tr>
      <w:bookmarkStart w:id="229" w:name="Z_21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188</w:t>
            </w:r>
            <w:r w:rsidRPr="00C3704E">
              <w:fldChar w:fldCharType="end"/>
            </w:r>
            <w:bookmarkEnd w:id="229"/>
            <w:r w:rsidRPr="00C3704E">
              <w:rPr>
                <w:kern w:val="2"/>
                <w:szCs w:val="28"/>
              </w:rPr>
              <w:t>.</w:t>
            </w:r>
          </w:p>
        </w:tc>
        <w:tc>
          <w:tcPr>
            <w:tcW w:w="8505" w:type="dxa"/>
            <w:shd w:val="clear" w:color="auto" w:fill="auto"/>
          </w:tcPr>
          <w:p w:rsidR="00E2353A" w:rsidRPr="005126D3" w:rsidRDefault="00E2353A" w:rsidP="00E04302">
            <w:pPr>
              <w:widowControl w:val="0"/>
              <w:jc w:val="both"/>
              <w:rPr>
                <w:szCs w:val="28"/>
                <w:lang w:val="en-US"/>
              </w:rPr>
            </w:pPr>
            <w:r>
              <w:rPr>
                <w:szCs w:val="28"/>
              </w:rPr>
              <w:t>Rashid M.</w:t>
            </w:r>
            <w:r w:rsidRPr="00C3704E">
              <w:rPr>
                <w:szCs w:val="28"/>
              </w:rPr>
              <w:t>A. Adsorption of metals on sedimentary and peat humic acids // Chem. Geol. – 19</w:t>
            </w:r>
            <w:r>
              <w:rPr>
                <w:szCs w:val="28"/>
              </w:rPr>
              <w:t>74. – Vol. 13, № 2. – Р. 115</w:t>
            </w:r>
            <w:r>
              <w:rPr>
                <w:szCs w:val="28"/>
                <w:lang w:val="en-US"/>
              </w:rPr>
              <w:t>-</w:t>
            </w:r>
            <w:r w:rsidRPr="00C3704E">
              <w:rPr>
                <w:szCs w:val="28"/>
              </w:rPr>
              <w:t>123.</w:t>
            </w:r>
          </w:p>
        </w:tc>
      </w:tr>
      <w:bookmarkStart w:id="230" w:name="N_24"/>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189</w:t>
            </w:r>
            <w:r w:rsidRPr="00C3704E">
              <w:fldChar w:fldCharType="end"/>
            </w:r>
            <w:bookmarkEnd w:id="23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Revis N.J.P., Merks A.G.</w:t>
            </w:r>
            <w:r w:rsidRPr="00C3704E">
              <w:rPr>
                <w:szCs w:val="28"/>
              </w:rPr>
              <w:t xml:space="preserve">A. Heavy metal uptake by plankton and other particles // Chem. Speciation and Biovailability. – </w:t>
            </w:r>
            <w:r>
              <w:rPr>
                <w:szCs w:val="28"/>
              </w:rPr>
              <w:t>1989. –  Vol. 1, № 1. – P. 31</w:t>
            </w:r>
            <w:r>
              <w:rPr>
                <w:szCs w:val="28"/>
                <w:lang w:val="en-US"/>
              </w:rPr>
              <w:t>-</w:t>
            </w:r>
            <w:r w:rsidRPr="00C3704E">
              <w:rPr>
                <w:szCs w:val="28"/>
              </w:rPr>
              <w:t xml:space="preserve">37. </w:t>
            </w:r>
          </w:p>
        </w:tc>
      </w:tr>
      <w:bookmarkStart w:id="231" w:name="Z_278"/>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190</w:t>
            </w:r>
            <w:r w:rsidRPr="00C3704E">
              <w:fldChar w:fldCharType="end"/>
            </w:r>
            <w:bookmarkEnd w:id="231"/>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Ridley W.</w:t>
            </w:r>
            <w:r w:rsidRPr="00C3704E">
              <w:rPr>
                <w:szCs w:val="28"/>
              </w:rPr>
              <w:t>P.,  Dizikes</w:t>
            </w:r>
            <w:r>
              <w:rPr>
                <w:szCs w:val="28"/>
              </w:rPr>
              <w:t xml:space="preserve"> L.J., Wood J.</w:t>
            </w:r>
            <w:r w:rsidRPr="00C3704E">
              <w:rPr>
                <w:szCs w:val="28"/>
              </w:rPr>
              <w:t>M. Biomethylation of toxic elements</w:t>
            </w:r>
            <w:r>
              <w:rPr>
                <w:szCs w:val="28"/>
              </w:rPr>
              <w:t xml:space="preserve"> in the environment // Science.</w:t>
            </w:r>
            <w:r w:rsidRPr="00797B1A">
              <w:rPr>
                <w:szCs w:val="28"/>
                <w:lang w:val="en-GB"/>
              </w:rPr>
              <w:t xml:space="preserve"> </w:t>
            </w:r>
            <w:r>
              <w:rPr>
                <w:szCs w:val="28"/>
                <w:lang w:val="en-GB"/>
              </w:rPr>
              <w:t>–</w:t>
            </w:r>
            <w:r w:rsidRPr="00797B1A">
              <w:rPr>
                <w:szCs w:val="28"/>
                <w:lang w:val="en-GB"/>
              </w:rPr>
              <w:t xml:space="preserve"> </w:t>
            </w:r>
            <w:r w:rsidRPr="00C3704E">
              <w:rPr>
                <w:szCs w:val="28"/>
              </w:rPr>
              <w:t xml:space="preserve"> 1977. – Vol. 197, № 4301. – </w:t>
            </w:r>
            <w:r>
              <w:rPr>
                <w:szCs w:val="28"/>
                <w:lang w:val="en-US"/>
              </w:rPr>
              <w:br/>
            </w:r>
            <w:r>
              <w:rPr>
                <w:szCs w:val="28"/>
              </w:rPr>
              <w:t>P. 329</w:t>
            </w:r>
            <w:r>
              <w:rPr>
                <w:szCs w:val="28"/>
                <w:lang w:val="en-GB"/>
              </w:rPr>
              <w:t>-</w:t>
            </w:r>
            <w:r w:rsidRPr="00C3704E">
              <w:rPr>
                <w:szCs w:val="28"/>
              </w:rPr>
              <w:t>332.</w:t>
            </w:r>
          </w:p>
        </w:tc>
      </w:tr>
      <w:bookmarkStart w:id="232" w:name="Z_25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191</w:t>
            </w:r>
            <w:r w:rsidRPr="00C3704E">
              <w:fldChar w:fldCharType="end"/>
            </w:r>
            <w:bookmarkEnd w:id="23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S1avek J., Pickering W.</w:t>
            </w:r>
            <w:r w:rsidRPr="00C3704E">
              <w:rPr>
                <w:szCs w:val="28"/>
              </w:rPr>
              <w:t>F. The effect of pH on the retention of Cu, Pb, Cd and Zn by clay-fulvic acid mixtures // Water, Air, Soil Pollut. –</w:t>
            </w:r>
            <w:r>
              <w:rPr>
                <w:szCs w:val="28"/>
              </w:rPr>
              <w:t xml:space="preserve"> 1981. – Vol. 16, № 2. – P. 209</w:t>
            </w:r>
            <w:r>
              <w:rPr>
                <w:szCs w:val="28"/>
                <w:lang w:val="en-GB"/>
              </w:rPr>
              <w:t>-</w:t>
            </w:r>
            <w:r w:rsidRPr="00C3704E">
              <w:rPr>
                <w:szCs w:val="28"/>
              </w:rPr>
              <w:t xml:space="preserve">221. </w:t>
            </w:r>
          </w:p>
        </w:tc>
      </w:tr>
      <w:bookmarkStart w:id="233" w:name="Z_23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192</w:t>
            </w:r>
            <w:r w:rsidRPr="00C3704E">
              <w:fldChar w:fldCharType="end"/>
            </w:r>
            <w:bookmarkEnd w:id="23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Sakinо H, Hashimoto A., Uсhimura Y. et al. Note on heavy metal concentration in the aquatic environment of the Kitakyushu district in Japan, 1976</w:t>
            </w:r>
            <w:r>
              <w:rPr>
                <w:szCs w:val="28"/>
              </w:rPr>
              <w:t>-</w:t>
            </w:r>
            <w:r w:rsidRPr="00C3704E">
              <w:rPr>
                <w:szCs w:val="28"/>
              </w:rPr>
              <w:t xml:space="preserve">1977 // Water Res. – 1980. – Vol. 14, № 9. – </w:t>
            </w:r>
            <w:r>
              <w:rPr>
                <w:szCs w:val="28"/>
                <w:lang w:val="en-US"/>
              </w:rPr>
              <w:br/>
            </w:r>
            <w:r>
              <w:rPr>
                <w:szCs w:val="28"/>
              </w:rPr>
              <w:t>Р. 1233</w:t>
            </w:r>
            <w:r>
              <w:rPr>
                <w:szCs w:val="28"/>
                <w:lang w:val="en-GB"/>
              </w:rPr>
              <w:t>-</w:t>
            </w:r>
            <w:r w:rsidRPr="00C3704E">
              <w:rPr>
                <w:szCs w:val="28"/>
              </w:rPr>
              <w:t>1237.</w:t>
            </w:r>
          </w:p>
        </w:tc>
      </w:tr>
      <w:bookmarkStart w:id="234" w:name="W_10"/>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193</w:t>
            </w:r>
            <w:r w:rsidRPr="00C3704E">
              <w:fldChar w:fldCharType="end"/>
            </w:r>
            <w:bookmarkEnd w:id="23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Seeliger U.,  Edwards P. Correlation coefficients and concentration factors of copper and lead in seawater and benthic algae // Marine Poll. Bull. – 1977. – Vol. 8. – P.16</w:t>
            </w:r>
            <w:r>
              <w:rPr>
                <w:szCs w:val="28"/>
                <w:lang w:val="en-US"/>
              </w:rPr>
              <w:t>-</w:t>
            </w:r>
            <w:r w:rsidRPr="00C3704E">
              <w:rPr>
                <w:szCs w:val="28"/>
              </w:rPr>
              <w:t>19.</w:t>
            </w:r>
          </w:p>
        </w:tc>
      </w:tr>
      <w:bookmarkStart w:id="235" w:name="Z_223"/>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194</w:t>
            </w:r>
            <w:r w:rsidRPr="00C3704E">
              <w:fldChar w:fldCharType="end"/>
            </w:r>
            <w:bookmarkEnd w:id="235"/>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Shephard B.K., Mc Intоsh A.W., Atсhisоn G.J., Nelson D.</w:t>
            </w:r>
            <w:r w:rsidRPr="00C3704E">
              <w:rPr>
                <w:szCs w:val="28"/>
              </w:rPr>
              <w:t xml:space="preserve">W. Aspects of the aquatic chemistry of cadmium and zinc in a heavy metalcontaminated lake // Water Res. – 1980. – Vol. 14, № 8. – </w:t>
            </w:r>
            <w:r>
              <w:rPr>
                <w:szCs w:val="28"/>
                <w:lang w:val="en-US"/>
              </w:rPr>
              <w:br/>
            </w:r>
            <w:r>
              <w:rPr>
                <w:szCs w:val="28"/>
              </w:rPr>
              <w:t>Р. 1061</w:t>
            </w:r>
            <w:r>
              <w:rPr>
                <w:szCs w:val="28"/>
                <w:lang w:val="en-GB"/>
              </w:rPr>
              <w:t>-</w:t>
            </w:r>
            <w:r w:rsidRPr="00C3704E">
              <w:rPr>
                <w:szCs w:val="28"/>
              </w:rPr>
              <w:t>1066.</w:t>
            </w:r>
          </w:p>
        </w:tc>
      </w:tr>
      <w:bookmarkStart w:id="236" w:name="Z_241"/>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195</w:t>
            </w:r>
            <w:r w:rsidRPr="00C3704E">
              <w:fldChar w:fldCharType="end"/>
            </w:r>
            <w:bookmarkEnd w:id="23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Steinberg C. Species of dissolved metals derived from oligotrophic hard water // Wate</w:t>
            </w:r>
            <w:r>
              <w:rPr>
                <w:szCs w:val="28"/>
              </w:rPr>
              <w:t>r Res. – 1980. – Vol. 14, № 9.</w:t>
            </w:r>
            <w:r w:rsidRPr="000848D5">
              <w:rPr>
                <w:szCs w:val="28"/>
                <w:lang w:val="en-GB"/>
              </w:rPr>
              <w:t xml:space="preserve"> – </w:t>
            </w:r>
            <w:r w:rsidRPr="00C3704E">
              <w:rPr>
                <w:szCs w:val="28"/>
              </w:rPr>
              <w:t>P.</w:t>
            </w:r>
            <w:r>
              <w:rPr>
                <w:szCs w:val="28"/>
              </w:rPr>
              <w:t xml:space="preserve"> 1239</w:t>
            </w:r>
            <w:r>
              <w:rPr>
                <w:szCs w:val="28"/>
                <w:lang w:val="en-GB"/>
              </w:rPr>
              <w:t>-</w:t>
            </w:r>
            <w:r w:rsidRPr="00C3704E">
              <w:rPr>
                <w:szCs w:val="28"/>
              </w:rPr>
              <w:t>1250.</w:t>
            </w:r>
          </w:p>
        </w:tc>
      </w:tr>
      <w:bookmarkStart w:id="237" w:name="Z_275"/>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196</w:t>
            </w:r>
            <w:r w:rsidRPr="00C3704E">
              <w:fldChar w:fldCharType="end"/>
            </w:r>
            <w:bookmarkEnd w:id="23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Stevenson F.</w:t>
            </w:r>
            <w:r w:rsidRPr="00C3704E">
              <w:rPr>
                <w:szCs w:val="28"/>
              </w:rPr>
              <w:t>J. Binding of metal ions humic acids // Environmental Biogeo</w:t>
            </w:r>
            <w:r>
              <w:rPr>
                <w:szCs w:val="28"/>
              </w:rPr>
              <w:t>chemistry / J. O. Nriagu, edit.</w:t>
            </w:r>
            <w:r w:rsidRPr="000848D5">
              <w:rPr>
                <w:szCs w:val="28"/>
                <w:lang w:val="en-GB"/>
              </w:rPr>
              <w:t xml:space="preserve"> </w:t>
            </w:r>
            <w:r>
              <w:rPr>
                <w:szCs w:val="28"/>
                <w:lang w:val="en-GB"/>
              </w:rPr>
              <w:t>–</w:t>
            </w:r>
            <w:r w:rsidRPr="000848D5">
              <w:rPr>
                <w:szCs w:val="28"/>
                <w:lang w:val="en-GB"/>
              </w:rPr>
              <w:t xml:space="preserve"> </w:t>
            </w:r>
            <w:r w:rsidRPr="00C3704E">
              <w:rPr>
                <w:szCs w:val="28"/>
              </w:rPr>
              <w:t xml:space="preserve"> Michigan: Ann Arbor</w:t>
            </w:r>
            <w:r>
              <w:rPr>
                <w:szCs w:val="28"/>
              </w:rPr>
              <w:t xml:space="preserve"> Sci. publ., 1976. – P. 519</w:t>
            </w:r>
            <w:r>
              <w:rPr>
                <w:szCs w:val="28"/>
                <w:lang w:val="en-GB"/>
              </w:rPr>
              <w:t>-</w:t>
            </w:r>
            <w:r w:rsidRPr="00C3704E">
              <w:rPr>
                <w:szCs w:val="28"/>
              </w:rPr>
              <w:t>540.</w:t>
            </w:r>
          </w:p>
        </w:tc>
      </w:tr>
      <w:bookmarkStart w:id="238" w:name="Z_28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197</w:t>
            </w:r>
            <w:r w:rsidRPr="00C3704E">
              <w:fldChar w:fldCharType="end"/>
            </w:r>
            <w:bookmarkEnd w:id="238"/>
            <w:r w:rsidRPr="00C3704E">
              <w:rPr>
                <w:kern w:val="2"/>
                <w:szCs w:val="28"/>
              </w:rPr>
              <w:t>.</w:t>
            </w:r>
          </w:p>
        </w:tc>
        <w:tc>
          <w:tcPr>
            <w:tcW w:w="8505" w:type="dxa"/>
            <w:shd w:val="clear" w:color="auto" w:fill="auto"/>
          </w:tcPr>
          <w:p w:rsidR="00E2353A" w:rsidRPr="005126D3" w:rsidRDefault="00E2353A" w:rsidP="00E04302">
            <w:pPr>
              <w:widowControl w:val="0"/>
              <w:jc w:val="both"/>
              <w:rPr>
                <w:szCs w:val="28"/>
                <w:lang w:val="en-US"/>
              </w:rPr>
            </w:pPr>
            <w:r>
              <w:rPr>
                <w:szCs w:val="28"/>
              </w:rPr>
              <w:t>Stiff M.</w:t>
            </w:r>
            <w:r w:rsidRPr="00C3704E">
              <w:rPr>
                <w:szCs w:val="28"/>
              </w:rPr>
              <w:t xml:space="preserve">F. The chemical states of copper in polluted fresh water and a scheme of analysis to differentiate them // Water Res. </w:t>
            </w:r>
            <w:r>
              <w:rPr>
                <w:szCs w:val="28"/>
              </w:rPr>
              <w:t>– 1971. – Vol. 5, № 8. – P. 585</w:t>
            </w:r>
            <w:r>
              <w:rPr>
                <w:szCs w:val="28"/>
                <w:lang w:val="en-GB"/>
              </w:rPr>
              <w:t>-</w:t>
            </w:r>
            <w:r w:rsidRPr="00C3704E">
              <w:rPr>
                <w:szCs w:val="28"/>
              </w:rPr>
              <w:t>599.</w:t>
            </w:r>
          </w:p>
        </w:tc>
      </w:tr>
      <w:bookmarkStart w:id="239" w:name="N_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198</w:t>
            </w:r>
            <w:r w:rsidRPr="00C3704E">
              <w:fldChar w:fldCharType="end"/>
            </w:r>
            <w:bookmarkEnd w:id="23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Subramanian V.V., Suvasubramanian V., Gowrinath K.P. Uptake and recovery of heavy metal by immobilized cells of Aphanocaspa pulchra (Kutz.)  Rabenh // J. Env. Sci and Healt.</w:t>
            </w:r>
            <w:r>
              <w:rPr>
                <w:szCs w:val="28"/>
              </w:rPr>
              <w:t xml:space="preserve"> </w:t>
            </w:r>
            <w:r w:rsidRPr="00C3704E">
              <w:rPr>
                <w:szCs w:val="28"/>
              </w:rPr>
              <w:t>–  1994.</w:t>
            </w:r>
            <w:r>
              <w:rPr>
                <w:szCs w:val="28"/>
              </w:rPr>
              <w:t xml:space="preserve"> </w:t>
            </w:r>
            <w:r w:rsidRPr="00C3704E">
              <w:rPr>
                <w:szCs w:val="28"/>
              </w:rPr>
              <w:t>–  Vol. 29, № 9.</w:t>
            </w:r>
            <w:r>
              <w:rPr>
                <w:szCs w:val="28"/>
              </w:rPr>
              <w:t xml:space="preserve"> </w:t>
            </w:r>
            <w:r w:rsidRPr="00C3704E">
              <w:rPr>
                <w:szCs w:val="28"/>
              </w:rPr>
              <w:t xml:space="preserve">– </w:t>
            </w:r>
            <w:r>
              <w:rPr>
                <w:szCs w:val="28"/>
                <w:lang w:val="en-US"/>
              </w:rPr>
              <w:br/>
            </w:r>
            <w:r>
              <w:rPr>
                <w:szCs w:val="28"/>
              </w:rPr>
              <w:t>P. 1723</w:t>
            </w:r>
            <w:r>
              <w:rPr>
                <w:szCs w:val="28"/>
                <w:lang w:val="en-US"/>
              </w:rPr>
              <w:t>-</w:t>
            </w:r>
            <w:r w:rsidRPr="00C3704E">
              <w:rPr>
                <w:szCs w:val="28"/>
              </w:rPr>
              <w:t xml:space="preserve">1733. </w:t>
            </w:r>
          </w:p>
        </w:tc>
      </w:tr>
      <w:bookmarkStart w:id="240" w:name="Z_248"/>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199</w:t>
            </w:r>
            <w:r w:rsidRPr="00C3704E">
              <w:fldChar w:fldCharType="end"/>
            </w:r>
            <w:bookmarkEnd w:id="240"/>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Swallow K.C., Hume D.N., Morel F.M.</w:t>
            </w:r>
            <w:r w:rsidRPr="00C3704E">
              <w:rPr>
                <w:szCs w:val="28"/>
              </w:rPr>
              <w:t xml:space="preserve">M. Sorption of copper and lead by hydrous ferric oxide // Environ. Sci. Technol. – 1980. – Vol. 14, </w:t>
            </w:r>
            <w:r>
              <w:rPr>
                <w:szCs w:val="28"/>
                <w:lang w:val="en-US"/>
              </w:rPr>
              <w:br/>
            </w:r>
            <w:r w:rsidRPr="00C3704E">
              <w:rPr>
                <w:szCs w:val="28"/>
              </w:rPr>
              <w:t>№ 11. –</w:t>
            </w:r>
            <w:r w:rsidRPr="00CA60AE">
              <w:rPr>
                <w:szCs w:val="28"/>
                <w:lang w:val="en-GB"/>
              </w:rPr>
              <w:t xml:space="preserve"> </w:t>
            </w:r>
            <w:r>
              <w:rPr>
                <w:szCs w:val="28"/>
              </w:rPr>
              <w:t xml:space="preserve"> P. 1326</w:t>
            </w:r>
            <w:r>
              <w:rPr>
                <w:szCs w:val="28"/>
                <w:lang w:val="en-US"/>
              </w:rPr>
              <w:t>-</w:t>
            </w:r>
            <w:r w:rsidRPr="00C3704E">
              <w:rPr>
                <w:szCs w:val="28"/>
              </w:rPr>
              <w:t>1331.</w:t>
            </w:r>
          </w:p>
        </w:tc>
      </w:tr>
      <w:bookmarkStart w:id="241" w:name="Z_227"/>
      <w:tr w:rsidR="00E2353A" w:rsidRPr="00C3704E" w:rsidTr="00E04302">
        <w:tc>
          <w:tcPr>
            <w:tcW w:w="1135" w:type="dxa"/>
            <w:shd w:val="clear" w:color="auto" w:fill="auto"/>
          </w:tcPr>
          <w:p w:rsidR="00E2353A" w:rsidRPr="00C3704E" w:rsidRDefault="00E2353A" w:rsidP="00E04302">
            <w:pPr>
              <w:widowControl w:val="0"/>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200</w:t>
            </w:r>
            <w:r w:rsidRPr="00C3704E">
              <w:fldChar w:fldCharType="end"/>
            </w:r>
            <w:bookmarkEnd w:id="241"/>
            <w:r w:rsidRPr="00C3704E">
              <w:rPr>
                <w:kern w:val="2"/>
                <w:szCs w:val="28"/>
              </w:rPr>
              <w:t>.</w:t>
            </w:r>
          </w:p>
          <w:p w:rsidR="00E2353A" w:rsidRPr="00C3704E" w:rsidRDefault="00E2353A" w:rsidP="00E04302">
            <w:pPr>
              <w:widowControl w:val="0"/>
              <w:rPr>
                <w:kern w:val="2"/>
                <w:szCs w:val="28"/>
              </w:rPr>
            </w:pPr>
          </w:p>
        </w:tc>
        <w:tc>
          <w:tcPr>
            <w:tcW w:w="8505" w:type="dxa"/>
            <w:shd w:val="clear" w:color="auto" w:fill="auto"/>
          </w:tcPr>
          <w:p w:rsidR="00E2353A" w:rsidRPr="00C3704E" w:rsidRDefault="00E2353A" w:rsidP="00E04302">
            <w:pPr>
              <w:widowControl w:val="0"/>
              <w:jc w:val="both"/>
              <w:rPr>
                <w:szCs w:val="28"/>
              </w:rPr>
            </w:pPr>
            <w:r>
              <w:rPr>
                <w:szCs w:val="28"/>
              </w:rPr>
              <w:t>Sylva R.</w:t>
            </w:r>
            <w:r w:rsidRPr="00C3704E">
              <w:rPr>
                <w:szCs w:val="28"/>
              </w:rPr>
              <w:t>N. The environmental chemistry of copper (II) in aquatic systems // Water Res.. –</w:t>
            </w:r>
            <w:r>
              <w:rPr>
                <w:szCs w:val="28"/>
              </w:rPr>
              <w:t xml:space="preserve"> 1976. – Vol. 10, № 9. – P. 789</w:t>
            </w:r>
            <w:r>
              <w:rPr>
                <w:szCs w:val="28"/>
                <w:lang w:val="en-GB"/>
              </w:rPr>
              <w:t>-</w:t>
            </w:r>
            <w:r w:rsidRPr="00C3704E">
              <w:rPr>
                <w:szCs w:val="28"/>
              </w:rPr>
              <w:t>792.</w:t>
            </w:r>
          </w:p>
        </w:tc>
      </w:tr>
      <w:bookmarkStart w:id="242" w:name="W_2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201</w:t>
            </w:r>
            <w:r w:rsidRPr="00C3704E">
              <w:fldChar w:fldCharType="end"/>
            </w:r>
            <w:bookmarkEnd w:id="242"/>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Syrett P.J. Nitrogen metabolism of microalgae // Can. Bull. Fish. and Aquatic Sc</w:t>
            </w:r>
            <w:r>
              <w:rPr>
                <w:szCs w:val="28"/>
              </w:rPr>
              <w:t>i. – 1981. – Vol. 210. – P. 182</w:t>
            </w:r>
            <w:r>
              <w:rPr>
                <w:szCs w:val="28"/>
                <w:lang w:val="en-GB"/>
              </w:rPr>
              <w:t>-</w:t>
            </w:r>
            <w:r w:rsidRPr="00C3704E">
              <w:rPr>
                <w:szCs w:val="28"/>
              </w:rPr>
              <w:t>210.</w:t>
            </w:r>
          </w:p>
        </w:tc>
      </w:tr>
      <w:bookmarkStart w:id="243" w:name="W_05"/>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lastRenderedPageBreak/>
              <w:fldChar w:fldCharType="begin"/>
            </w:r>
            <w:r w:rsidRPr="00C3704E">
              <w:rPr>
                <w:kern w:val="2"/>
                <w:szCs w:val="28"/>
              </w:rPr>
              <w:instrText xml:space="preserve"> SEQ Lit \* MERGEFORMAT </w:instrText>
            </w:r>
            <w:r w:rsidRPr="00C3704E">
              <w:fldChar w:fldCharType="separate"/>
            </w:r>
            <w:r>
              <w:rPr>
                <w:noProof/>
                <w:kern w:val="2"/>
                <w:szCs w:val="28"/>
              </w:rPr>
              <w:t>202</w:t>
            </w:r>
            <w:r w:rsidRPr="00C3704E">
              <w:fldChar w:fldCharType="end"/>
            </w:r>
            <w:bookmarkEnd w:id="243"/>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Tessier A., Campbell P.G.</w:t>
            </w:r>
            <w:r w:rsidRPr="00C3704E">
              <w:rPr>
                <w:szCs w:val="28"/>
              </w:rPr>
              <w:t>C.,  Bisson M. Trace metal speciation in the Yamaska and St. Francois Rivers (Quebec) // Canadian Journ. of Earth Science</w:t>
            </w:r>
            <w:r>
              <w:rPr>
                <w:szCs w:val="28"/>
              </w:rPr>
              <w:t>s. –  1980. –  Vol. 17. – P. 90</w:t>
            </w:r>
            <w:r>
              <w:rPr>
                <w:szCs w:val="28"/>
                <w:lang w:val="en-GB"/>
              </w:rPr>
              <w:t>-</w:t>
            </w:r>
            <w:r w:rsidRPr="00C3704E">
              <w:rPr>
                <w:szCs w:val="28"/>
              </w:rPr>
              <w:t>105.</w:t>
            </w:r>
          </w:p>
        </w:tc>
      </w:tr>
      <w:bookmarkStart w:id="244" w:name="Z_232"/>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203</w:t>
            </w:r>
            <w:r w:rsidRPr="00C3704E">
              <w:fldChar w:fldCharType="end"/>
            </w:r>
            <w:bookmarkEnd w:id="244"/>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Theng B.K.</w:t>
            </w:r>
            <w:r w:rsidRPr="00C3704E">
              <w:rPr>
                <w:szCs w:val="28"/>
              </w:rPr>
              <w:t>G. Interactions between montmorillonite and fulvic acid // Geoderma. –</w:t>
            </w:r>
            <w:r>
              <w:rPr>
                <w:szCs w:val="28"/>
              </w:rPr>
              <w:t xml:space="preserve"> 1976. – Vol. 15, № 3. – P. 243</w:t>
            </w:r>
            <w:r>
              <w:rPr>
                <w:szCs w:val="28"/>
                <w:lang w:val="en-GB"/>
              </w:rPr>
              <w:t>-</w:t>
            </w:r>
            <w:r w:rsidRPr="00C3704E">
              <w:rPr>
                <w:szCs w:val="28"/>
              </w:rPr>
              <w:t>252.</w:t>
            </w:r>
          </w:p>
        </w:tc>
      </w:tr>
      <w:bookmarkStart w:id="245" w:name="P_57"/>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204</w:t>
            </w:r>
            <w:r w:rsidRPr="00C3704E">
              <w:fldChar w:fldCharType="end"/>
            </w:r>
            <w:bookmarkEnd w:id="245"/>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Timmermans K.R., Van Hattum B., Kroak M.H.S., Davids C.Y. Heavy metals in food circuit of lake: concentration in the organisms, soil and water // Sci. Total Environ. – 1989. –№ 87/ 88. – P. 47</w:t>
            </w:r>
            <w:r>
              <w:rPr>
                <w:szCs w:val="28"/>
              </w:rPr>
              <w:t>7</w:t>
            </w:r>
            <w:r>
              <w:rPr>
                <w:szCs w:val="28"/>
                <w:lang w:val="en-US"/>
              </w:rPr>
              <w:t>-</w:t>
            </w:r>
            <w:r w:rsidRPr="00C3704E">
              <w:rPr>
                <w:szCs w:val="28"/>
              </w:rPr>
              <w:t>494.</w:t>
            </w:r>
          </w:p>
        </w:tc>
      </w:tr>
      <w:bookmarkStart w:id="246" w:name="N_3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205</w:t>
            </w:r>
            <w:r w:rsidRPr="00C3704E">
              <w:fldChar w:fldCharType="end"/>
            </w:r>
            <w:bookmarkEnd w:id="246"/>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Trehan K., Manesha O. Mercury induced inhibition of nitrogen assimilating ensimes in cyanobacterium Nostoc calcicola // Ind. J. Exp. Biol. – 19</w:t>
            </w:r>
            <w:r>
              <w:rPr>
                <w:szCs w:val="28"/>
              </w:rPr>
              <w:t>95. –  Vol. 33, № 9. – P. 682</w:t>
            </w:r>
            <w:r>
              <w:rPr>
                <w:szCs w:val="28"/>
                <w:lang w:val="en-US"/>
              </w:rPr>
              <w:t>-</w:t>
            </w:r>
            <w:r w:rsidRPr="00C3704E">
              <w:rPr>
                <w:szCs w:val="28"/>
              </w:rPr>
              <w:t xml:space="preserve">685. </w:t>
            </w:r>
          </w:p>
        </w:tc>
      </w:tr>
      <w:bookmarkStart w:id="247" w:name="Z_276"/>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206</w:t>
            </w:r>
            <w:r w:rsidRPr="00C3704E">
              <w:fldChar w:fldCharType="end"/>
            </w:r>
            <w:bookmarkEnd w:id="247"/>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Tоbia S.K., Hannah A.</w:t>
            </w:r>
            <w:r w:rsidRPr="00C3704E">
              <w:rPr>
                <w:szCs w:val="28"/>
              </w:rPr>
              <w:t>S. Effect of copper sulphate added to irrigation water on copper status of Egyptain soils. 2. Free and complexed copper // Soil. Sci. –</w:t>
            </w:r>
            <w:r>
              <w:rPr>
                <w:szCs w:val="28"/>
              </w:rPr>
              <w:t xml:space="preserve"> 1961. – Vol. 92, № 2. – P. 123</w:t>
            </w:r>
            <w:r>
              <w:rPr>
                <w:szCs w:val="28"/>
                <w:lang w:val="en-US"/>
              </w:rPr>
              <w:t>-</w:t>
            </w:r>
            <w:r w:rsidRPr="00C3704E">
              <w:rPr>
                <w:szCs w:val="28"/>
              </w:rPr>
              <w:t>126.</w:t>
            </w:r>
          </w:p>
        </w:tc>
      </w:tr>
      <w:bookmarkStart w:id="248" w:name="Z_288"/>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207</w:t>
            </w:r>
            <w:r w:rsidRPr="00C3704E">
              <w:fldChar w:fldCharType="end"/>
            </w:r>
            <w:bookmarkEnd w:id="248"/>
            <w:r w:rsidRPr="00C3704E">
              <w:rPr>
                <w:kern w:val="2"/>
                <w:szCs w:val="28"/>
              </w:rPr>
              <w:t>.</w:t>
            </w:r>
          </w:p>
        </w:tc>
        <w:tc>
          <w:tcPr>
            <w:tcW w:w="8505" w:type="dxa"/>
            <w:shd w:val="clear" w:color="auto" w:fill="auto"/>
          </w:tcPr>
          <w:p w:rsidR="00E2353A" w:rsidRPr="005126D3" w:rsidRDefault="00E2353A" w:rsidP="00E04302">
            <w:pPr>
              <w:widowControl w:val="0"/>
              <w:jc w:val="both"/>
              <w:rPr>
                <w:szCs w:val="28"/>
                <w:lang w:val="en-US"/>
              </w:rPr>
            </w:pPr>
            <w:r w:rsidRPr="00C3704E">
              <w:rPr>
                <w:szCs w:val="28"/>
              </w:rPr>
              <w:t>Wagemann R., Вагiсa J. Speciation and rate of loss of copper from lakewater with implications to toxicity // Water Res. – 1</w:t>
            </w:r>
            <w:r>
              <w:rPr>
                <w:szCs w:val="28"/>
              </w:rPr>
              <w:t>979. – Vol. 13,  № 6. –  P. 515</w:t>
            </w:r>
            <w:r>
              <w:rPr>
                <w:szCs w:val="28"/>
                <w:lang w:val="en-GB"/>
              </w:rPr>
              <w:t>-</w:t>
            </w:r>
            <w:r w:rsidRPr="00C3704E">
              <w:rPr>
                <w:szCs w:val="28"/>
              </w:rPr>
              <w:t>523.</w:t>
            </w:r>
          </w:p>
        </w:tc>
      </w:tr>
      <w:bookmarkStart w:id="249" w:name="Z_279"/>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 MERGEFORMAT </w:instrText>
            </w:r>
            <w:r w:rsidRPr="00C3704E">
              <w:fldChar w:fldCharType="separate"/>
            </w:r>
            <w:r>
              <w:rPr>
                <w:noProof/>
                <w:kern w:val="2"/>
                <w:szCs w:val="28"/>
              </w:rPr>
              <w:t>208</w:t>
            </w:r>
            <w:r w:rsidRPr="00C3704E">
              <w:fldChar w:fldCharType="end"/>
            </w:r>
            <w:bookmarkEnd w:id="249"/>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Pr>
                <w:szCs w:val="28"/>
              </w:rPr>
              <w:t>Wong P.T.S., Chau Y.</w:t>
            </w:r>
            <w:r w:rsidRPr="00C3704E">
              <w:rPr>
                <w:szCs w:val="28"/>
              </w:rPr>
              <w:t>K., Kramar O., Bengert G. A. Structure-toxicity relationship of tin compounds on algae // Can. Journ. Fish Aquat Sci. –</w:t>
            </w:r>
            <w:r>
              <w:rPr>
                <w:szCs w:val="28"/>
              </w:rPr>
              <w:t xml:space="preserve"> 1982. – Vol. 39, № 3. – P. 483</w:t>
            </w:r>
            <w:r>
              <w:rPr>
                <w:szCs w:val="28"/>
                <w:lang w:val="en-US"/>
              </w:rPr>
              <w:t>-</w:t>
            </w:r>
            <w:r w:rsidRPr="00C3704E">
              <w:rPr>
                <w:szCs w:val="28"/>
              </w:rPr>
              <w:t>488.</w:t>
            </w:r>
          </w:p>
        </w:tc>
      </w:tr>
      <w:tr w:rsidR="00E2353A" w:rsidRPr="00C3704E" w:rsidTr="00E04302">
        <w:tc>
          <w:tcPr>
            <w:tcW w:w="1135" w:type="dxa"/>
            <w:shd w:val="clear" w:color="auto" w:fill="auto"/>
          </w:tcPr>
          <w:p w:rsidR="00E2353A" w:rsidRPr="00C3704E" w:rsidRDefault="00E2353A" w:rsidP="00E04302">
            <w:pPr>
              <w:widowControl w:val="0"/>
              <w:jc w:val="both"/>
              <w:rPr>
                <w:kern w:val="2"/>
                <w:szCs w:val="28"/>
              </w:rPr>
            </w:pPr>
            <w:r w:rsidRPr="00C3704E">
              <w:fldChar w:fldCharType="begin"/>
            </w:r>
            <w:r w:rsidRPr="00C3704E">
              <w:rPr>
                <w:kern w:val="2"/>
                <w:szCs w:val="28"/>
              </w:rPr>
              <w:instrText xml:space="preserve"> SEQ Lit \* MERGEFORMAT </w:instrText>
            </w:r>
            <w:r w:rsidRPr="00C3704E">
              <w:fldChar w:fldCharType="separate"/>
            </w:r>
            <w:r>
              <w:rPr>
                <w:noProof/>
                <w:kern w:val="2"/>
                <w:szCs w:val="28"/>
              </w:rPr>
              <w:t>209</w:t>
            </w:r>
            <w:r w:rsidRPr="00C3704E">
              <w:fldChar w:fldCharType="end"/>
            </w:r>
            <w:r w:rsidRPr="00C3704E">
              <w:rPr>
                <w:kern w:val="2"/>
                <w:szCs w:val="28"/>
              </w:rPr>
              <w:t>.</w:t>
            </w:r>
          </w:p>
        </w:tc>
        <w:tc>
          <w:tcPr>
            <w:tcW w:w="8505" w:type="dxa"/>
            <w:shd w:val="clear" w:color="auto" w:fill="auto"/>
          </w:tcPr>
          <w:p w:rsidR="00E2353A" w:rsidRPr="00C3704E" w:rsidRDefault="00E2353A" w:rsidP="00E04302">
            <w:pPr>
              <w:widowControl w:val="0"/>
              <w:jc w:val="both"/>
              <w:rPr>
                <w:szCs w:val="28"/>
              </w:rPr>
            </w:pPr>
            <w:r w:rsidRPr="00C3704E">
              <w:rPr>
                <w:szCs w:val="28"/>
              </w:rPr>
              <w:t>Xyalander M., Braune W. Influence of nickel on the gren alga Haematococus lacustris Rostanski in phases of its lafe cycle // J.Plant. Physiol.</w:t>
            </w:r>
            <w:r>
              <w:rPr>
                <w:szCs w:val="28"/>
              </w:rPr>
              <w:t xml:space="preserve"> – 1994. –  Vol. 144. – P. 86</w:t>
            </w:r>
            <w:r>
              <w:rPr>
                <w:szCs w:val="28"/>
                <w:lang w:val="en-US"/>
              </w:rPr>
              <w:t>-</w:t>
            </w:r>
            <w:r w:rsidRPr="00C3704E">
              <w:rPr>
                <w:szCs w:val="28"/>
              </w:rPr>
              <w:t xml:space="preserve">93. </w:t>
            </w:r>
          </w:p>
        </w:tc>
      </w:tr>
    </w:tbl>
    <w:p w:rsidR="00E2353A" w:rsidRPr="00E2353A" w:rsidRDefault="00E2353A" w:rsidP="00626D20">
      <w:pPr>
        <w:pStyle w:val="afffffff6"/>
      </w:pPr>
      <w:bookmarkStart w:id="250" w:name="_GoBack"/>
      <w:bookmarkEnd w:id="250"/>
    </w:p>
    <w:p w:rsidR="00066F8B" w:rsidRPr="0054636D" w:rsidRDefault="00066F8B" w:rsidP="00935F1E">
      <w:pPr>
        <w:pStyle w:val="afffffffa"/>
        <w:rPr>
          <w:color w:val="FF0000"/>
          <w:lang w:val="uk-UA"/>
        </w:rPr>
      </w:pPr>
    </w:p>
    <w:p w:rsidR="00E8063E" w:rsidRPr="007943DF" w:rsidRDefault="00E8063E" w:rsidP="00935F1E">
      <w:pPr>
        <w:pStyle w:val="afffffffa"/>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8"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hyperlink>
    </w:p>
    <w:p w:rsidR="00E8063E" w:rsidRPr="007943DF" w:rsidRDefault="00E8063E">
      <w:pPr>
        <w:spacing w:line="336" w:lineRule="auto"/>
        <w:jc w:val="both"/>
      </w:pPr>
      <w:bookmarkStart w:id="251" w:name="_PictureBullets"/>
      <w:bookmarkEnd w:id="251"/>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1CD" w:rsidRDefault="000671CD">
      <w:r>
        <w:separator/>
      </w:r>
    </w:p>
  </w:endnote>
  <w:endnote w:type="continuationSeparator" w:id="0">
    <w:p w:rsidR="000671CD" w:rsidRDefault="0006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1CD" w:rsidRDefault="000671CD">
      <w:r>
        <w:separator/>
      </w:r>
    </w:p>
  </w:footnote>
  <w:footnote w:type="continuationSeparator" w:id="0">
    <w:p w:rsidR="000671CD" w:rsidRDefault="00067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9">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4F6D5650"/>
    <w:multiLevelType w:val="singleLevel"/>
    <w:tmpl w:val="D24E845E"/>
    <w:lvl w:ilvl="0">
      <w:start w:val="1"/>
      <w:numFmt w:val="decimal"/>
      <w:pStyle w:val="123"/>
      <w:lvlText w:val="%1."/>
      <w:lvlJc w:val="left"/>
      <w:pPr>
        <w:tabs>
          <w:tab w:val="num" w:pos="360"/>
        </w:tabs>
        <w:ind w:left="360" w:hanging="360"/>
      </w:pPr>
    </w:lvl>
  </w:abstractNum>
  <w:abstractNum w:abstractNumId="42">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3">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0"/>
  </w:num>
  <w:num w:numId="39">
    <w:abstractNumId w:val="0"/>
  </w:num>
  <w:num w:numId="40">
    <w:abstractNumId w:val="42"/>
  </w:num>
  <w:num w:numId="41">
    <w:abstractNumId w:val="44"/>
  </w:num>
  <w:num w:numId="42">
    <w:abstractNumId w:val="38"/>
  </w:num>
  <w:num w:numId="43">
    <w:abstractNumId w:val="43"/>
  </w:num>
  <w:num w:numId="44">
    <w:abstractNumId w:val="39"/>
  </w:num>
  <w:num w:numId="45">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671CD"/>
    <w:rsid w:val="00075237"/>
    <w:rsid w:val="00080ED1"/>
    <w:rsid w:val="0008255B"/>
    <w:rsid w:val="000948A4"/>
    <w:rsid w:val="000976D0"/>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17013"/>
    <w:rsid w:val="002250DF"/>
    <w:rsid w:val="002274A6"/>
    <w:rsid w:val="00247042"/>
    <w:rsid w:val="0026628F"/>
    <w:rsid w:val="00267173"/>
    <w:rsid w:val="00267C02"/>
    <w:rsid w:val="0028253D"/>
    <w:rsid w:val="0028418C"/>
    <w:rsid w:val="00292B3F"/>
    <w:rsid w:val="002A6528"/>
    <w:rsid w:val="002B2CE4"/>
    <w:rsid w:val="002C4E2C"/>
    <w:rsid w:val="002C68E9"/>
    <w:rsid w:val="002D11A8"/>
    <w:rsid w:val="002D4909"/>
    <w:rsid w:val="002F142F"/>
    <w:rsid w:val="002F1BEC"/>
    <w:rsid w:val="0030185F"/>
    <w:rsid w:val="003038DF"/>
    <w:rsid w:val="00304F1E"/>
    <w:rsid w:val="00311AF5"/>
    <w:rsid w:val="00314A13"/>
    <w:rsid w:val="00315A36"/>
    <w:rsid w:val="00342491"/>
    <w:rsid w:val="00365729"/>
    <w:rsid w:val="003723CF"/>
    <w:rsid w:val="00383B3E"/>
    <w:rsid w:val="0039380B"/>
    <w:rsid w:val="003A3D03"/>
    <w:rsid w:val="003A67F5"/>
    <w:rsid w:val="003A683D"/>
    <w:rsid w:val="003A6904"/>
    <w:rsid w:val="003C00A6"/>
    <w:rsid w:val="003C6BE6"/>
    <w:rsid w:val="003D2931"/>
    <w:rsid w:val="003D58DB"/>
    <w:rsid w:val="003E050B"/>
    <w:rsid w:val="003E3271"/>
    <w:rsid w:val="003E74CD"/>
    <w:rsid w:val="003F1EBF"/>
    <w:rsid w:val="004102F1"/>
    <w:rsid w:val="00411717"/>
    <w:rsid w:val="00414194"/>
    <w:rsid w:val="004209A4"/>
    <w:rsid w:val="004313DD"/>
    <w:rsid w:val="00453A09"/>
    <w:rsid w:val="00457062"/>
    <w:rsid w:val="0046167F"/>
    <w:rsid w:val="00471A16"/>
    <w:rsid w:val="00474B03"/>
    <w:rsid w:val="004942BD"/>
    <w:rsid w:val="004962C8"/>
    <w:rsid w:val="004A5A83"/>
    <w:rsid w:val="004B56F9"/>
    <w:rsid w:val="004B59E3"/>
    <w:rsid w:val="004C647D"/>
    <w:rsid w:val="004D5C1C"/>
    <w:rsid w:val="004D6F08"/>
    <w:rsid w:val="004F03AF"/>
    <w:rsid w:val="00507295"/>
    <w:rsid w:val="00512BED"/>
    <w:rsid w:val="0051645F"/>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C4970"/>
    <w:rsid w:val="006C7D70"/>
    <w:rsid w:val="006D47DC"/>
    <w:rsid w:val="006E7682"/>
    <w:rsid w:val="006F0333"/>
    <w:rsid w:val="006F065B"/>
    <w:rsid w:val="006F1417"/>
    <w:rsid w:val="00700395"/>
    <w:rsid w:val="007059E6"/>
    <w:rsid w:val="00705CBE"/>
    <w:rsid w:val="00714EB5"/>
    <w:rsid w:val="0071510D"/>
    <w:rsid w:val="0071620F"/>
    <w:rsid w:val="00727B28"/>
    <w:rsid w:val="00734F87"/>
    <w:rsid w:val="0074121F"/>
    <w:rsid w:val="00760C9A"/>
    <w:rsid w:val="00763C76"/>
    <w:rsid w:val="007755D7"/>
    <w:rsid w:val="00781D48"/>
    <w:rsid w:val="007943DF"/>
    <w:rsid w:val="00796671"/>
    <w:rsid w:val="007A3A4A"/>
    <w:rsid w:val="007B0B78"/>
    <w:rsid w:val="007C2E00"/>
    <w:rsid w:val="007C548E"/>
    <w:rsid w:val="007D49F9"/>
    <w:rsid w:val="007D6B7D"/>
    <w:rsid w:val="007E5161"/>
    <w:rsid w:val="007F3184"/>
    <w:rsid w:val="00802229"/>
    <w:rsid w:val="00803975"/>
    <w:rsid w:val="00803E5C"/>
    <w:rsid w:val="00805092"/>
    <w:rsid w:val="008373B3"/>
    <w:rsid w:val="00840EC3"/>
    <w:rsid w:val="00846A3F"/>
    <w:rsid w:val="00854667"/>
    <w:rsid w:val="00854C95"/>
    <w:rsid w:val="00855E0D"/>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9764D"/>
    <w:rsid w:val="009B3919"/>
    <w:rsid w:val="009B58A2"/>
    <w:rsid w:val="009C4802"/>
    <w:rsid w:val="009C7D55"/>
    <w:rsid w:val="009D350E"/>
    <w:rsid w:val="009D4CB8"/>
    <w:rsid w:val="009F4BD2"/>
    <w:rsid w:val="009F7EAC"/>
    <w:rsid w:val="00A0133D"/>
    <w:rsid w:val="00A04E00"/>
    <w:rsid w:val="00A23A7B"/>
    <w:rsid w:val="00A27490"/>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A3A4E"/>
    <w:rsid w:val="00BA6DC8"/>
    <w:rsid w:val="00BB2831"/>
    <w:rsid w:val="00BE198F"/>
    <w:rsid w:val="00BE256E"/>
    <w:rsid w:val="00BE2595"/>
    <w:rsid w:val="00BE4502"/>
    <w:rsid w:val="00BF1277"/>
    <w:rsid w:val="00BF6153"/>
    <w:rsid w:val="00BF7632"/>
    <w:rsid w:val="00C00F8E"/>
    <w:rsid w:val="00C20DA6"/>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6003"/>
    <w:rsid w:val="00D13A16"/>
    <w:rsid w:val="00D1591A"/>
    <w:rsid w:val="00D20D12"/>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43FE"/>
    <w:rsid w:val="00DB5B53"/>
    <w:rsid w:val="00DC6529"/>
    <w:rsid w:val="00DD4EAD"/>
    <w:rsid w:val="00DE5D7B"/>
    <w:rsid w:val="00E00292"/>
    <w:rsid w:val="00E038A0"/>
    <w:rsid w:val="00E2353A"/>
    <w:rsid w:val="00E26F4E"/>
    <w:rsid w:val="00E3373F"/>
    <w:rsid w:val="00E36459"/>
    <w:rsid w:val="00E44EB3"/>
    <w:rsid w:val="00E5494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30AC7"/>
    <w:rsid w:val="00F32286"/>
    <w:rsid w:val="00F42DB2"/>
    <w:rsid w:val="00F501BB"/>
    <w:rsid w:val="00F53E3E"/>
    <w:rsid w:val="00F54536"/>
    <w:rsid w:val="00F54B1E"/>
    <w:rsid w:val="00F67C61"/>
    <w:rsid w:val="00F864E0"/>
    <w:rsid w:val="00F91991"/>
    <w:rsid w:val="00F971B0"/>
    <w:rsid w:val="00FB4310"/>
    <w:rsid w:val="00FB5208"/>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C67FF17-87D6-4F66-8825-DEC361F8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
    <w:basedOn w:val="ab"/>
    <w:next w:val="ab"/>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qFormat/>
    <w:pPr>
      <w:numPr>
        <w:ilvl w:val="2"/>
      </w:numPr>
      <w:outlineLvl w:val="2"/>
    </w:pPr>
  </w:style>
  <w:style w:type="paragraph" w:styleId="4">
    <w:name w:val="heading 4"/>
    <w:basedOn w:val="ab"/>
    <w:next w:val="ab"/>
    <w:qFormat/>
    <w:pPr>
      <w:keepNext/>
      <w:numPr>
        <w:ilvl w:val="3"/>
        <w:numId w:val="1"/>
      </w:numPr>
      <w:spacing w:line="360" w:lineRule="auto"/>
      <w:jc w:val="center"/>
      <w:outlineLvl w:val="3"/>
    </w:pPr>
    <w:rPr>
      <w:sz w:val="32"/>
      <w:szCs w:val="20"/>
    </w:rPr>
  </w:style>
  <w:style w:type="paragraph" w:styleId="5">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aliases w:val=" Знак2 Знак"/>
    <w:rPr>
      <w:sz w:val="28"/>
      <w:szCs w:val="24"/>
    </w:rPr>
  </w:style>
  <w:style w:type="character" w:customStyle="1" w:styleId="af4">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5">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6">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link w:val="affffff3"/>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4">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5">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a">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b">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c">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d">
    <w:name w:val="???????? ????? ??????"/>
    <w:rPr>
      <w:sz w:val="20"/>
      <w:szCs w:val="20"/>
    </w:rPr>
  </w:style>
  <w:style w:type="character" w:customStyle="1" w:styleId="1fc">
    <w:name w:val="???????? ????? ??????1"/>
    <w:rPr>
      <w:sz w:val="20"/>
      <w:szCs w:val="20"/>
    </w:rPr>
  </w:style>
  <w:style w:type="character" w:customStyle="1" w:styleId="affffffe">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0">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1">
    <w:name w:val="Обычный без проверки"/>
    <w:rPr>
      <w:i/>
      <w:sz w:val="24"/>
      <w:lang w:val="ru-RU"/>
    </w:rPr>
  </w:style>
  <w:style w:type="character" w:customStyle="1" w:styleId="afffffff2">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1"/>
    <w:pPr>
      <w:spacing w:after="120"/>
    </w:pPr>
    <w:rPr>
      <w:sz w:val="28"/>
    </w:rPr>
  </w:style>
  <w:style w:type="paragraph" w:styleId="afffffff7">
    <w:name w:val="List"/>
    <w:basedOn w:val="ab"/>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qFormat/>
    <w:pPr>
      <w:tabs>
        <w:tab w:val="left" w:pos="960"/>
        <w:tab w:val="left" w:pos="1276"/>
        <w:tab w:val="right" w:leader="dot" w:pos="9639"/>
      </w:tabs>
      <w:spacing w:before="120" w:after="120"/>
    </w:pPr>
    <w:rPr>
      <w:b/>
      <w:caps/>
      <w:szCs w:val="20"/>
    </w:rPr>
  </w:style>
  <w:style w:type="paragraph" w:styleId="afffffff8">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b"/>
    <w:pPr>
      <w:spacing w:line="240" w:lineRule="atLeast"/>
      <w:jc w:val="both"/>
    </w:pPr>
  </w:style>
  <w:style w:type="paragraph" w:styleId="afffffff9">
    <w:name w:val="header"/>
    <w:aliases w:val=" Знак2"/>
    <w:basedOn w:val="ab"/>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a">
    <w:name w:val="Title"/>
    <w:basedOn w:val="ab"/>
    <w:next w:val="afffffffb"/>
    <w:qFormat/>
    <w:pPr>
      <w:spacing w:line="360" w:lineRule="auto"/>
      <w:jc w:val="center"/>
    </w:pPr>
    <w:rPr>
      <w:caps/>
      <w:sz w:val="32"/>
      <w:szCs w:val="20"/>
    </w:rPr>
  </w:style>
  <w:style w:type="paragraph" w:styleId="afffffffb">
    <w:name w:val="Subtitle"/>
    <w:basedOn w:val="ab"/>
    <w:next w:val="afffffff6"/>
    <w:qFormat/>
    <w:pPr>
      <w:widowControl w:val="0"/>
      <w:jc w:val="center"/>
    </w:pPr>
    <w:rPr>
      <w:rFonts w:ascii="OpenSymbol" w:hAnsi="OpenSymbol" w:cs="OpenSymbol"/>
      <w:b/>
      <w:sz w:val="20"/>
      <w:szCs w:val="20"/>
    </w:rPr>
  </w:style>
  <w:style w:type="paragraph" w:styleId="afffffffc">
    <w:name w:val="footer"/>
    <w:basedOn w:val="ab"/>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b"/>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e">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e"/>
    <w:pPr>
      <w:widowControl w:val="0"/>
      <w:spacing w:line="360" w:lineRule="auto"/>
    </w:pPr>
    <w:rPr>
      <w:sz w:val="18"/>
      <w:szCs w:val="20"/>
      <w:lang w:val="en-US"/>
    </w:rPr>
  </w:style>
  <w:style w:type="paragraph" w:customStyle="1" w:styleId="affffffff">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1">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pPr>
      <w:widowControl w:val="0"/>
      <w:tabs>
        <w:tab w:val="right" w:leader="dot" w:pos="9061"/>
      </w:tabs>
      <w:spacing w:line="360" w:lineRule="auto"/>
      <w:ind w:left="278" w:firstLine="567"/>
    </w:pPr>
    <w:rPr>
      <w:sz w:val="28"/>
      <w:szCs w:val="20"/>
    </w:rPr>
  </w:style>
  <w:style w:type="paragraph" w:styleId="2ff">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5">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b"/>
    <w:uiPriority w:val="3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5">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6">
    <w:name w:val="Balloon Text"/>
    <w:aliases w:val=" Знак1"/>
    <w:basedOn w:val="ab"/>
    <w:pPr>
      <w:widowControl w:val="0"/>
      <w:ind w:firstLine="567"/>
      <w:jc w:val="both"/>
    </w:pPr>
    <w:rPr>
      <w:rFonts w:ascii="Helvetica" w:hAnsi="Helvetica" w:cs="Helvetica"/>
      <w:sz w:val="16"/>
      <w:szCs w:val="16"/>
    </w:rPr>
  </w:style>
  <w:style w:type="paragraph" w:styleId="affffffff7">
    <w:name w:val="Bibliography"/>
    <w:basedOn w:val="ab"/>
    <w:next w:val="ab"/>
    <w:pPr>
      <w:widowControl w:val="0"/>
      <w:spacing w:line="360" w:lineRule="auto"/>
      <w:ind w:firstLine="567"/>
      <w:jc w:val="both"/>
    </w:pPr>
    <w:rPr>
      <w:sz w:val="28"/>
      <w:szCs w:val="20"/>
    </w:rPr>
  </w:style>
  <w:style w:type="paragraph" w:styleId="affffffff8">
    <w:name w:val="List Paragraph"/>
    <w:basedOn w:val="ab"/>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e">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
    <w:name w:val="текст"/>
    <w:basedOn w:val="ab"/>
    <w:pPr>
      <w:spacing w:line="360" w:lineRule="auto"/>
      <w:ind w:firstLine="709"/>
      <w:jc w:val="both"/>
    </w:pPr>
    <w:rPr>
      <w:sz w:val="28"/>
      <w:szCs w:val="20"/>
    </w:rPr>
  </w:style>
  <w:style w:type="paragraph" w:customStyle="1" w:styleId="afffffffff0">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b"/>
    <w:pPr>
      <w:widowControl w:val="0"/>
      <w:autoSpaceDE w:val="0"/>
      <w:spacing w:before="120" w:after="240" w:line="288" w:lineRule="auto"/>
      <w:jc w:val="center"/>
    </w:pPr>
    <w:rPr>
      <w:sz w:val="28"/>
      <w:szCs w:val="26"/>
    </w:rPr>
  </w:style>
  <w:style w:type="paragraph" w:customStyle="1" w:styleId="afffffffff7">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pPr>
      <w:ind w:left="720"/>
    </w:pPr>
  </w:style>
  <w:style w:type="paragraph" w:customStyle="1" w:styleId="1ff9">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c">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d">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d">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b"/>
    <w:pPr>
      <w:keepNext/>
      <w:spacing w:before="160" w:after="120"/>
      <w:ind w:left="964" w:hanging="964"/>
    </w:pPr>
    <w:rPr>
      <w:rFonts w:eastAsia="Impact"/>
      <w:sz w:val="18"/>
    </w:rPr>
  </w:style>
  <w:style w:type="paragraph" w:customStyle="1" w:styleId="affffffffff0">
    <w:name w:val="Обычный вправо"/>
    <w:basedOn w:val="ab"/>
    <w:pPr>
      <w:jc w:val="right"/>
    </w:pPr>
    <w:rPr>
      <w:rFonts w:eastAsia="Impact"/>
      <w:sz w:val="20"/>
      <w:szCs w:val="20"/>
    </w:rPr>
  </w:style>
  <w:style w:type="paragraph" w:customStyle="1" w:styleId="affffffffff1">
    <w:name w:val="Специальность"/>
    <w:basedOn w:val="ab"/>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3">
    <w:name w:val="Обычный без отступа"/>
    <w:basedOn w:val="ab"/>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0">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b"/>
    <w:pPr>
      <w:spacing w:line="360" w:lineRule="auto"/>
      <w:ind w:firstLine="709"/>
      <w:jc w:val="both"/>
    </w:pPr>
    <w:rPr>
      <w:sz w:val="28"/>
      <w:szCs w:val="28"/>
    </w:rPr>
  </w:style>
  <w:style w:type="paragraph" w:customStyle="1" w:styleId="affffffffff6">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b"/>
    <w:pPr>
      <w:spacing w:before="120" w:after="120"/>
      <w:jc w:val="center"/>
    </w:pPr>
    <w:rPr>
      <w:rFonts w:ascii="Helvetica" w:hAnsi="Helvetica" w:cs="Helvetica"/>
      <w:b/>
      <w:sz w:val="32"/>
      <w:szCs w:val="28"/>
    </w:rPr>
  </w:style>
  <w:style w:type="paragraph" w:customStyle="1" w:styleId="affffffffff7">
    <w:name w:val="Тема"/>
    <w:basedOn w:val="ab"/>
    <w:next w:val="ab"/>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b"/>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a">
    <w:name w:val="#Основной Стиль"/>
    <w:basedOn w:val="ab"/>
    <w:pPr>
      <w:spacing w:line="360" w:lineRule="auto"/>
      <w:ind w:firstLine="720"/>
      <w:jc w:val="both"/>
    </w:pPr>
    <w:rPr>
      <w:sz w:val="28"/>
      <w:szCs w:val="20"/>
    </w:rPr>
  </w:style>
  <w:style w:type="paragraph" w:customStyle="1" w:styleId="1fff4">
    <w:name w:val="Красная строка1"/>
    <w:basedOn w:val="afffffff6"/>
    <w:pPr>
      <w:ind w:firstLine="210"/>
    </w:pPr>
    <w:rPr>
      <w:sz w:val="24"/>
    </w:rPr>
  </w:style>
  <w:style w:type="paragraph" w:customStyle="1" w:styleId="1fff5">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b">
    <w:name w:val="Содержимое таблицы"/>
    <w:basedOn w:val="ab"/>
    <w:pPr>
      <w:suppressLineNumbers/>
    </w:pPr>
    <w:rPr>
      <w:sz w:val="20"/>
      <w:szCs w:val="20"/>
    </w:rPr>
  </w:style>
  <w:style w:type="paragraph" w:customStyle="1" w:styleId="affffffffffc">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d">
    <w:name w:val="Текст в заданном формате"/>
    <w:basedOn w:val="ab"/>
    <w:pPr>
      <w:widowControl w:val="0"/>
    </w:pPr>
    <w:rPr>
      <w:rFonts w:ascii="ISOCPEUR" w:eastAsia="ISOCPEUR" w:hAnsi="ISOCPEUR" w:cs="ISOCPEUR"/>
      <w:sz w:val="20"/>
      <w:szCs w:val="20"/>
    </w:rPr>
  </w:style>
  <w:style w:type="paragraph" w:customStyle="1" w:styleId="1fff6">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8">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
    <w:name w:val="Текст таблицы"/>
    <w:basedOn w:val="ab"/>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3">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5">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c">
    <w:name w:val="Обычный (веб)1"/>
    <w:basedOn w:val="ab"/>
    <w:pPr>
      <w:spacing w:after="280" w:line="312" w:lineRule="atLeast"/>
    </w:pPr>
  </w:style>
  <w:style w:type="paragraph" w:customStyle="1" w:styleId="afffffffffff6">
    <w:name w:val="Обычный текст"/>
    <w:basedOn w:val="ab"/>
    <w:pPr>
      <w:ind w:firstLine="454"/>
      <w:jc w:val="both"/>
    </w:pPr>
    <w:rPr>
      <w:szCs w:val="20"/>
    </w:rPr>
  </w:style>
  <w:style w:type="paragraph" w:customStyle="1" w:styleId="afffffffffff7">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8">
    <w:name w:val="Норм без абзаца"/>
    <w:basedOn w:val="ab"/>
    <w:pPr>
      <w:jc w:val="both"/>
    </w:pPr>
    <w:rPr>
      <w:rFonts w:ascii="UkrainianPeterburg" w:hAnsi="UkrainianPeterburg" w:cs="UkrainianPeterburg"/>
      <w:sz w:val="16"/>
      <w:szCs w:val="16"/>
    </w:rPr>
  </w:style>
  <w:style w:type="paragraph" w:customStyle="1" w:styleId="afffffffffff9">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pPr>
      <w:ind w:left="960"/>
    </w:pPr>
    <w:rPr>
      <w:rFonts w:ascii="IzhTitl" w:hAnsi="IzhTitl" w:cs="IzhTitl"/>
      <w:sz w:val="18"/>
      <w:szCs w:val="18"/>
    </w:rPr>
  </w:style>
  <w:style w:type="paragraph" w:styleId="66">
    <w:name w:val="toc 6"/>
    <w:basedOn w:val="ab"/>
    <w:next w:val="ab"/>
    <w:link w:val="67"/>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b"/>
    <w:next w:val="affffffff3"/>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d">
    <w:name w:val="заголовок 1"/>
    <w:basedOn w:val="ab"/>
    <w:next w:val="ab"/>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c">
    <w:name w:val="Текст_статті Знак"/>
    <w:basedOn w:val="ab"/>
    <w:pPr>
      <w:ind w:firstLine="284"/>
      <w:jc w:val="both"/>
    </w:pPr>
    <w:rPr>
      <w:sz w:val="20"/>
      <w:szCs w:val="20"/>
      <w:lang w:val="uk-UA"/>
    </w:rPr>
  </w:style>
  <w:style w:type="paragraph" w:customStyle="1" w:styleId="afffffffffffd">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0">
    <w:name w:val="Основной текст с отступом1"/>
    <w:basedOn w:val="ab"/>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pPr>
      <w:widowControl w:val="0"/>
      <w:spacing w:line="360" w:lineRule="auto"/>
      <w:ind w:firstLine="680"/>
      <w:jc w:val="both"/>
    </w:pPr>
    <w:rPr>
      <w:sz w:val="28"/>
      <w:szCs w:val="20"/>
      <w:lang w:val="uk-UA"/>
    </w:rPr>
  </w:style>
  <w:style w:type="paragraph" w:customStyle="1" w:styleId="1ffff1">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b"/>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b"/>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b"/>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b"/>
    <w:pPr>
      <w:ind w:firstLine="720"/>
      <w:jc w:val="left"/>
    </w:pPr>
    <w:rPr>
      <w:rFonts w:ascii="Garamond" w:hAnsi="Garamond" w:cs="Garamond"/>
    </w:rPr>
  </w:style>
  <w:style w:type="paragraph" w:customStyle="1" w:styleId="1ffff2">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2">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b"/>
    <w:pPr>
      <w:autoSpaceDE w:val="0"/>
    </w:pPr>
    <w:rPr>
      <w:sz w:val="20"/>
      <w:szCs w:val="20"/>
    </w:rPr>
  </w:style>
  <w:style w:type="paragraph" w:customStyle="1" w:styleId="affffffffffff6">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7">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b"/>
    <w:pPr>
      <w:autoSpaceDE w:val="0"/>
      <w:spacing w:before="100" w:after="100"/>
      <w:ind w:left="360" w:right="360"/>
    </w:pPr>
  </w:style>
  <w:style w:type="paragraph" w:styleId="affffffffffff9">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4">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b"/>
    <w:next w:val="ab"/>
    <w:pPr>
      <w:autoSpaceDE w:val="0"/>
      <w:ind w:firstLine="567"/>
      <w:jc w:val="both"/>
    </w:pPr>
    <w:rPr>
      <w:sz w:val="28"/>
      <w:szCs w:val="28"/>
      <w:lang w:val="uk-UA"/>
    </w:rPr>
  </w:style>
  <w:style w:type="paragraph" w:customStyle="1" w:styleId="affffffffffffe">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b"/>
    <w:pPr>
      <w:autoSpaceDE w:val="0"/>
      <w:spacing w:before="100" w:after="100"/>
    </w:pPr>
    <w:rPr>
      <w:sz w:val="20"/>
      <w:lang w:val="uk-UA"/>
    </w:rPr>
  </w:style>
  <w:style w:type="paragraph" w:customStyle="1" w:styleId="afffffffffffff0">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6"/>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6">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2">
    <w:name w:val="дисертация"/>
    <w:basedOn w:val="ab"/>
    <w:pPr>
      <w:spacing w:line="360" w:lineRule="auto"/>
      <w:ind w:firstLine="720"/>
      <w:jc w:val="both"/>
    </w:pPr>
    <w:rPr>
      <w:sz w:val="28"/>
      <w:szCs w:val="20"/>
      <w:lang w:val="uk-UA"/>
    </w:rPr>
  </w:style>
  <w:style w:type="paragraph" w:customStyle="1" w:styleId="afffffffffffff3">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6"/>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7">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6"/>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6"/>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8">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4">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6">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a">
    <w:name w:val="Указатель1"/>
    <w:basedOn w:val="ab"/>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a">
    <w:name w:val="index heading"/>
    <w:basedOn w:val="ab"/>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b"/>
    <w:pPr>
      <w:autoSpaceDE w:val="0"/>
    </w:pPr>
    <w:rPr>
      <w:sz w:val="20"/>
      <w:szCs w:val="20"/>
    </w:rPr>
  </w:style>
  <w:style w:type="paragraph" w:customStyle="1" w:styleId="affffffffffffff">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b"/>
    <w:pPr>
      <w:ind w:firstLine="284"/>
      <w:jc w:val="both"/>
    </w:pPr>
    <w:rPr>
      <w:sz w:val="20"/>
      <w:szCs w:val="20"/>
      <w:lang w:val="uk-UA"/>
    </w:rPr>
  </w:style>
  <w:style w:type="paragraph" w:customStyle="1" w:styleId="WW-20">
    <w:name w:val="WW-Основной текст с отступом 2"/>
    <w:basedOn w:val="ab"/>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6">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7">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8">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9">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a">
    <w:name w:val="а"/>
    <w:basedOn w:val="ab"/>
    <w:pPr>
      <w:autoSpaceDE w:val="0"/>
      <w:ind w:firstLine="720"/>
      <w:jc w:val="both"/>
    </w:pPr>
    <w:rPr>
      <w:sz w:val="28"/>
      <w:szCs w:val="28"/>
      <w:lang w:val="uk-UA"/>
    </w:rPr>
  </w:style>
  <w:style w:type="paragraph" w:customStyle="1" w:styleId="68">
    <w:name w:val="заголовок 6"/>
    <w:basedOn w:val="ab"/>
    <w:next w:val="ab"/>
    <w:pPr>
      <w:keepNext/>
      <w:autoSpaceDE w:val="0"/>
      <w:spacing w:line="288" w:lineRule="auto"/>
      <w:jc w:val="center"/>
    </w:pPr>
    <w:rPr>
      <w:sz w:val="26"/>
      <w:szCs w:val="26"/>
      <w:lang w:val="en-US"/>
    </w:rPr>
  </w:style>
  <w:style w:type="paragraph" w:customStyle="1" w:styleId="affffffffffffffb">
    <w:name w:val="рабочий"/>
    <w:basedOn w:val="ab"/>
    <w:pPr>
      <w:spacing w:line="360" w:lineRule="auto"/>
      <w:ind w:right="-284" w:firstLine="709"/>
      <w:jc w:val="both"/>
    </w:pPr>
    <w:rPr>
      <w:sz w:val="28"/>
      <w:szCs w:val="20"/>
    </w:rPr>
  </w:style>
  <w:style w:type="paragraph" w:customStyle="1" w:styleId="1fffff">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
    <w:name w:val="Название3"/>
    <w:basedOn w:val="1fff3"/>
    <w:pPr>
      <w:snapToGrid/>
      <w:spacing w:before="0" w:after="0" w:line="360" w:lineRule="auto"/>
      <w:jc w:val="center"/>
    </w:pPr>
    <w:rPr>
      <w:sz w:val="28"/>
      <w:lang w:val="uk-UA"/>
    </w:rPr>
  </w:style>
  <w:style w:type="paragraph" w:customStyle="1" w:styleId="affffffffffffffc">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d">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e">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2">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1">
    <w:name w:val="Титул"/>
    <w:basedOn w:val="ab"/>
    <w:pPr>
      <w:jc w:val="center"/>
    </w:pPr>
    <w:rPr>
      <w:sz w:val="32"/>
      <w:szCs w:val="20"/>
      <w:lang w:val="uk-UA"/>
    </w:rPr>
  </w:style>
  <w:style w:type="paragraph" w:customStyle="1" w:styleId="afffffffffffffff2">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4">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b"/>
    <w:pPr>
      <w:jc w:val="center"/>
    </w:pPr>
    <w:rPr>
      <w:sz w:val="26"/>
      <w:szCs w:val="26"/>
    </w:rPr>
  </w:style>
  <w:style w:type="paragraph" w:customStyle="1" w:styleId="afffffffffffffff5">
    <w:name w:val="Ссылка"/>
    <w:basedOn w:val="ab"/>
    <w:pPr>
      <w:spacing w:line="360" w:lineRule="auto"/>
      <w:ind w:firstLine="709"/>
      <w:jc w:val="both"/>
    </w:pPr>
  </w:style>
  <w:style w:type="paragraph" w:customStyle="1" w:styleId="afffffffffffffff6">
    <w:name w:val="Рисунок Знак"/>
    <w:basedOn w:val="ab"/>
    <w:pPr>
      <w:spacing w:after="240"/>
      <w:jc w:val="center"/>
    </w:pPr>
  </w:style>
  <w:style w:type="paragraph" w:customStyle="1" w:styleId="afffffffffffffff7">
    <w:name w:val="Рисунок"/>
    <w:basedOn w:val="ab"/>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b"/>
    <w:next w:val="ab"/>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5">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c">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0">
    <w:name w:val="Чорновик"/>
    <w:basedOn w:val="1fff3"/>
    <w:pPr>
      <w:snapToGrid/>
      <w:spacing w:before="0" w:after="0" w:line="360" w:lineRule="exact"/>
      <w:ind w:firstLine="720"/>
    </w:pPr>
  </w:style>
  <w:style w:type="paragraph" w:customStyle="1" w:styleId="3ff2">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2">
    <w:name w:val="н"/>
    <w:basedOn w:val="ab"/>
    <w:pPr>
      <w:spacing w:line="360" w:lineRule="auto"/>
      <w:ind w:firstLine="284"/>
      <w:jc w:val="both"/>
    </w:pPr>
    <w:rPr>
      <w:sz w:val="28"/>
      <w:szCs w:val="20"/>
      <w:lang w:val="uk-UA"/>
    </w:rPr>
  </w:style>
  <w:style w:type="paragraph" w:customStyle="1" w:styleId="1fffff7">
    <w:name w:val="çàãîëîâîê 1"/>
    <w:basedOn w:val="ab"/>
    <w:next w:val="ab"/>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b"/>
    <w:pPr>
      <w:keepLines/>
      <w:spacing w:after="360" w:line="360" w:lineRule="auto"/>
      <w:jc w:val="center"/>
    </w:pPr>
    <w:rPr>
      <w:szCs w:val="20"/>
    </w:rPr>
  </w:style>
  <w:style w:type="paragraph" w:customStyle="1" w:styleId="affffffffffffffff7">
    <w:name w:val="Подпись к таблице"/>
    <w:basedOn w:val="ab"/>
    <w:link w:val="affffffffffffffff8"/>
    <w:pPr>
      <w:spacing w:line="360" w:lineRule="auto"/>
      <w:jc w:val="right"/>
    </w:pPr>
    <w:rPr>
      <w:sz w:val="28"/>
      <w:szCs w:val="20"/>
    </w:rPr>
  </w:style>
  <w:style w:type="paragraph" w:customStyle="1" w:styleId="affffffffffffffff9">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a">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b">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d">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2">
    <w:name w:val="Обычный (веб)4"/>
    <w:basedOn w:val="1fff3"/>
    <w:pPr>
      <w:snapToGrid/>
    </w:pPr>
  </w:style>
  <w:style w:type="paragraph" w:customStyle="1" w:styleId="3ff3">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9">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e">
    <w:name w:val="Òåêñò"/>
    <w:basedOn w:val="ab"/>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b"/>
    <w:rPr>
      <w:lang w:val="uk-UA"/>
    </w:rPr>
  </w:style>
  <w:style w:type="paragraph" w:customStyle="1" w:styleId="afffffffffffffffff1">
    <w:name w:val="Абзац списку"/>
    <w:basedOn w:val="ab"/>
    <w:uiPriority w:val="34"/>
    <w:qFormat/>
    <w:pPr>
      <w:ind w:left="720"/>
    </w:pPr>
    <w:rPr>
      <w:lang w:val="uk-UA"/>
    </w:rPr>
  </w:style>
  <w:style w:type="paragraph" w:customStyle="1" w:styleId="afffffffffffffffff2">
    <w:name w:val="Цитація"/>
    <w:basedOn w:val="ab"/>
    <w:next w:val="ab"/>
    <w:pPr>
      <w:spacing w:before="200"/>
      <w:ind w:left="360" w:right="360"/>
    </w:pPr>
    <w:rPr>
      <w:i/>
      <w:iCs/>
      <w:lang w:val="uk-UA"/>
    </w:rPr>
  </w:style>
  <w:style w:type="paragraph" w:customStyle="1" w:styleId="afffffffffffffffff3">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b"/>
    <w:pPr>
      <w:keepNext/>
      <w:keepLines/>
      <w:autoSpaceDE w:val="0"/>
      <w:spacing w:before="240"/>
      <w:jc w:val="center"/>
    </w:pPr>
    <w:rPr>
      <w:caps/>
      <w:sz w:val="28"/>
      <w:szCs w:val="28"/>
    </w:rPr>
  </w:style>
  <w:style w:type="paragraph" w:customStyle="1" w:styleId="afffffffffffffffff6">
    <w:name w:val="текст сноски Знак"/>
    <w:basedOn w:val="ab"/>
    <w:pPr>
      <w:autoSpaceDE w:val="0"/>
      <w:ind w:firstLine="709"/>
      <w:jc w:val="both"/>
    </w:pPr>
    <w:rPr>
      <w:sz w:val="16"/>
      <w:szCs w:val="20"/>
    </w:rPr>
  </w:style>
  <w:style w:type="paragraph" w:customStyle="1" w:styleId="afffffffffffffffff7">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8">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b">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c">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b">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b"/>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0">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f0">
    <w:name w:val="??????? ??????????"/>
    <w:basedOn w:val="afffffff6"/>
    <w:pPr>
      <w:tabs>
        <w:tab w:val="center" w:pos="4536"/>
        <w:tab w:val="right" w:pos="9072"/>
      </w:tabs>
      <w:autoSpaceDE w:val="0"/>
      <w:spacing w:after="0"/>
    </w:pPr>
    <w:rPr>
      <w:szCs w:val="28"/>
    </w:rPr>
  </w:style>
  <w:style w:type="paragraph" w:customStyle="1" w:styleId="affffffffffffffffff1">
    <w:name w:val="????????????"/>
    <w:basedOn w:val="afffffff6"/>
    <w:pPr>
      <w:autoSpaceDE w:val="0"/>
      <w:spacing w:before="240" w:after="0" w:line="480" w:lineRule="auto"/>
      <w:ind w:firstLine="720"/>
      <w:jc w:val="both"/>
    </w:pPr>
    <w:rPr>
      <w:szCs w:val="28"/>
    </w:rPr>
  </w:style>
  <w:style w:type="paragraph" w:customStyle="1" w:styleId="affffffffffffffffff2">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3">
    <w:name w:val="???????? ?????"/>
    <w:basedOn w:val="afffffff6"/>
    <w:pPr>
      <w:autoSpaceDE w:val="0"/>
      <w:spacing w:after="0"/>
    </w:pPr>
    <w:rPr>
      <w:szCs w:val="28"/>
    </w:rPr>
  </w:style>
  <w:style w:type="paragraph" w:customStyle="1" w:styleId="affffffffffffffffff4">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5">
    <w:name w:val="?????? ??????????"/>
    <w:basedOn w:val="afffffff6"/>
    <w:pPr>
      <w:tabs>
        <w:tab w:val="center" w:pos="4153"/>
        <w:tab w:val="right" w:pos="8306"/>
      </w:tabs>
      <w:autoSpaceDE w:val="0"/>
      <w:spacing w:after="0"/>
    </w:pPr>
    <w:rPr>
      <w:szCs w:val="28"/>
    </w:rPr>
  </w:style>
  <w:style w:type="paragraph" w:customStyle="1" w:styleId="1fffffe">
    <w:name w:val="??????? ??????????1"/>
    <w:basedOn w:val="affffffffffffff1"/>
    <w:pPr>
      <w:tabs>
        <w:tab w:val="center" w:pos="4536"/>
        <w:tab w:val="right" w:pos="9072"/>
      </w:tabs>
      <w:overflowPunct/>
      <w:textAlignment w:val="auto"/>
    </w:pPr>
    <w:rPr>
      <w:sz w:val="20"/>
      <w:szCs w:val="20"/>
      <w:lang w:val="ru-RU"/>
    </w:rPr>
  </w:style>
  <w:style w:type="paragraph" w:customStyle="1" w:styleId="1ffffff">
    <w:name w:val="?????? ??????????1"/>
    <w:basedOn w:val="affffffffffffff1"/>
    <w:pPr>
      <w:tabs>
        <w:tab w:val="center" w:pos="4153"/>
        <w:tab w:val="right" w:pos="8306"/>
      </w:tabs>
      <w:overflowPunct/>
      <w:textAlignment w:val="auto"/>
    </w:pPr>
    <w:rPr>
      <w:sz w:val="20"/>
      <w:szCs w:val="20"/>
      <w:lang w:val="ru-RU"/>
    </w:rPr>
  </w:style>
  <w:style w:type="paragraph" w:customStyle="1" w:styleId="1ffffff0">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1">
    <w:name w:val="заголовок дисера 1"/>
    <w:basedOn w:val="afffffffffffffffff"/>
    <w:pPr>
      <w:widowControl/>
      <w:ind w:firstLine="0"/>
      <w:jc w:val="center"/>
    </w:pPr>
    <w:rPr>
      <w:rFonts w:cs="Mangal"/>
      <w:b/>
      <w:bCs/>
      <w:caps/>
    </w:rPr>
  </w:style>
  <w:style w:type="paragraph" w:customStyle="1" w:styleId="2ffff1">
    <w:name w:val="заголовок дисера 2"/>
    <w:basedOn w:val="1ffffff1"/>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b"/>
    <w:pPr>
      <w:widowControl w:val="0"/>
      <w:spacing w:line="360" w:lineRule="auto"/>
      <w:ind w:firstLine="567"/>
      <w:jc w:val="center"/>
    </w:pPr>
    <w:rPr>
      <w:b/>
      <w:sz w:val="28"/>
      <w:szCs w:val="20"/>
      <w:lang w:val="uk-UA"/>
    </w:rPr>
  </w:style>
  <w:style w:type="paragraph" w:customStyle="1" w:styleId="affffffffffffffffffb">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e">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0">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1">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2">
    <w:name w:val="Памятник"/>
    <w:basedOn w:val="ab"/>
    <w:next w:val="ab"/>
    <w:pPr>
      <w:spacing w:line="360" w:lineRule="auto"/>
      <w:jc w:val="both"/>
    </w:pPr>
    <w:rPr>
      <w:sz w:val="28"/>
      <w:szCs w:val="20"/>
      <w:lang w:val="uk-UA"/>
    </w:rPr>
  </w:style>
  <w:style w:type="paragraph" w:customStyle="1" w:styleId="afffffffffffffffffff3">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b"/>
    <w:next w:val="ab"/>
    <w:pPr>
      <w:spacing w:line="360" w:lineRule="auto"/>
      <w:ind w:left="440" w:hanging="440"/>
      <w:jc w:val="both"/>
    </w:pPr>
    <w:rPr>
      <w:sz w:val="28"/>
      <w:szCs w:val="20"/>
      <w:lang w:val="uk-UA"/>
    </w:rPr>
  </w:style>
  <w:style w:type="paragraph" w:customStyle="1" w:styleId="1ffffff5">
    <w:name w:val="Таблица ссылок1"/>
    <w:basedOn w:val="ab"/>
    <w:next w:val="ab"/>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4">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8"/>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8">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9">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a">
    <w:name w:val="Основний А"/>
    <w:basedOn w:val="ab"/>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c">
    <w:name w:val="Дисертация"/>
    <w:basedOn w:val="ab"/>
    <w:pPr>
      <w:spacing w:line="360" w:lineRule="auto"/>
      <w:ind w:firstLine="709"/>
      <w:jc w:val="both"/>
    </w:pPr>
    <w:rPr>
      <w:sz w:val="28"/>
      <w:szCs w:val="28"/>
    </w:rPr>
  </w:style>
  <w:style w:type="paragraph" w:customStyle="1" w:styleId="afffffffffffffffffffd">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
    <w:name w:val="Светлана"/>
    <w:basedOn w:val="ab"/>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3">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4">
    <w:name w:val="footnote reference"/>
    <w:basedOn w:val="ac"/>
    <w:rsid w:val="00524D1A"/>
    <w:rPr>
      <w:vertAlign w:val="superscript"/>
    </w:rPr>
  </w:style>
  <w:style w:type="character" w:styleId="affffffffffffffffffff5">
    <w:name w:val="annotation reference"/>
    <w:basedOn w:val="ac"/>
    <w:semiHidden/>
    <w:rsid w:val="00524D1A"/>
    <w:rPr>
      <w:sz w:val="16"/>
    </w:rPr>
  </w:style>
  <w:style w:type="paragraph" w:styleId="aff1">
    <w:name w:val="annotation text"/>
    <w:basedOn w:val="ab"/>
    <w:link w:val="aff0"/>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6">
    <w:name w:val="endnote reference"/>
    <w:basedOn w:val="ac"/>
    <w:semiHidden/>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7">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3">
    <w:name w:val="Сноска"/>
    <w:basedOn w:val="ab"/>
    <w:link w:val="affffff2"/>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8"/>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c"/>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b"/>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c"/>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b"/>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c"/>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2">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b"/>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b"/>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basedOn w:val="ab"/>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d">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1">
    <w:name w:val="Знак Знак Знак Знак Знак Знак Знак Знак Знак Знак Знак Знак"/>
    <w:basedOn w:val="ab"/>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c"/>
    <w:rsid w:val="00886B4E"/>
  </w:style>
  <w:style w:type="character" w:customStyle="1" w:styleId="affffffffffffffffffffff6">
    <w:name w:val="назначение"/>
    <w:basedOn w:val="ac"/>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a">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c">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d">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e">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
    <w:name w:val="?етка таблицы"/>
    <w:basedOn w:val="affffffffffffffffffffffd"/>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0">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a">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b">
    <w:name w:val="Замещающий текст1"/>
    <w:rsid w:val="001731B9"/>
    <w:rPr>
      <w:color w:val="808080"/>
    </w:rPr>
  </w:style>
  <w:style w:type="paragraph" w:customStyle="1" w:styleId="1fffffffc">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1">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2">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d">
    <w:name w:val="Немає списку1"/>
    <w:next w:val="ae"/>
    <w:uiPriority w:val="99"/>
    <w:semiHidden/>
    <w:unhideWhenUsed/>
    <w:rsid w:val="001731B9"/>
  </w:style>
  <w:style w:type="character" w:customStyle="1" w:styleId="afffffffffffffffffffffff3">
    <w:name w:val="Текст покажчика місця заповнення"/>
    <w:uiPriority w:val="99"/>
    <w:semiHidden/>
    <w:rsid w:val="001731B9"/>
    <w:rPr>
      <w:color w:val="808080"/>
    </w:rPr>
  </w:style>
  <w:style w:type="table" w:customStyle="1" w:styleId="1fffffffe">
    <w:name w:val="Сітка таблиці1"/>
    <w:basedOn w:val="ad"/>
    <w:next w:val="affffffffffffffffffff2"/>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2"/>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4">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5">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0">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7">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8">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9">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a">
    <w:name w:val="МояСноска"/>
    <w:basedOn w:val="affffffff5"/>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b">
    <w:name w:val="МояНумерация"/>
    <w:basedOn w:val="afffffffffffffffffffffff7"/>
    <w:rsid w:val="00803E5C"/>
    <w:pPr>
      <w:tabs>
        <w:tab w:val="num" w:pos="2145"/>
      </w:tabs>
      <w:ind w:left="2145" w:hanging="885"/>
    </w:pPr>
  </w:style>
  <w:style w:type="paragraph" w:customStyle="1" w:styleId="afffffffffffffffffffffffc">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d">
    <w:name w:val="ТекстАреф"/>
    <w:basedOn w:val="afffffffffffffffffffffffc"/>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e">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0">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1">
    <w:name w:val="1 Рисунок Знак Знак Знак"/>
    <w:basedOn w:val="ac"/>
    <w:rsid w:val="0026628F"/>
    <w:rPr>
      <w:noProof w:val="0"/>
      <w:sz w:val="28"/>
      <w:lang w:val="ru-RU" w:eastAsia="ru-RU" w:bidi="ar-SA"/>
    </w:rPr>
  </w:style>
  <w:style w:type="paragraph" w:customStyle="1" w:styleId="affffffffffffffffffffffff1">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2">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3">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4">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5">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6">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7">
    <w:name w:val="Латынь"/>
    <w:basedOn w:val="afffffffa"/>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8">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9">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2">
    <w:name w:val="Стиль Заголовок 1 + все прописные По центру"/>
    <w:basedOn w:val="1"/>
    <w:next w:val="1"/>
    <w:link w:val="1ffffffff3"/>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3">
    <w:name w:val="Стиль Заголовок 1 + все прописные По центру Знак"/>
    <w:basedOn w:val="14"/>
    <w:link w:val="1ffffffff2"/>
    <w:rsid w:val="00626D20"/>
    <w:rPr>
      <w:rFonts w:ascii="Times New Roman" w:eastAsia="Times New Roman" w:hAnsi="Times New Roman" w:cs="Times New Roman"/>
      <w:b/>
      <w:bCs/>
      <w:caps/>
      <w:snapToGrid w:val="0"/>
      <w:kern w:val="1"/>
      <w:sz w:val="28"/>
      <w:szCs w:val="32"/>
    </w:rPr>
  </w:style>
  <w:style w:type="paragraph" w:customStyle="1" w:styleId="affffffffffffffffffffffffa">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b">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c">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d">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e">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 w:type="paragraph" w:customStyle="1" w:styleId="5ff2">
    <w:name w:val="Основной текст с отступом5"/>
    <w:basedOn w:val="ab"/>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b"/>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
    <w:name w:val="Вміст таблиці"/>
    <w:basedOn w:val="ab"/>
    <w:rsid w:val="00D81ACB"/>
    <w:pPr>
      <w:suppressLineNumbers/>
    </w:pPr>
    <w:rPr>
      <w:rFonts w:ascii="Times New Roman" w:eastAsia="Times New Roman" w:hAnsi="Times New Roman" w:cs="Times New Roman"/>
      <w:lang w:val="uk-UA"/>
    </w:rPr>
  </w:style>
  <w:style w:type="paragraph" w:customStyle="1" w:styleId="WW-8">
    <w:name w:val="WW-Заголовок"/>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0">
    <w:name w:val="Індекс"/>
    <w:basedOn w:val="ab"/>
    <w:rsid w:val="00D81ACB"/>
    <w:pPr>
      <w:suppressLineNumbers/>
    </w:pPr>
    <w:rPr>
      <w:rFonts w:ascii="Times New Roman" w:eastAsia="Times New Roman" w:hAnsi="Times New Roman" w:cs="Tahoma"/>
      <w:lang w:val="uk-UA"/>
    </w:rPr>
  </w:style>
  <w:style w:type="paragraph" w:customStyle="1" w:styleId="afffffffffffffffffffffffff1">
    <w:name w:val="Заголовок таблиці"/>
    <w:basedOn w:val="afffffffffffffffffffffffff"/>
    <w:rsid w:val="00D81ACB"/>
    <w:pPr>
      <w:jc w:val="center"/>
    </w:pPr>
    <w:rPr>
      <w:b/>
      <w:bCs/>
    </w:rPr>
  </w:style>
  <w:style w:type="paragraph" w:customStyle="1" w:styleId="caw">
    <w:name w:val="caw"/>
    <w:basedOn w:val="ab"/>
    <w:rsid w:val="00D81ACB"/>
    <w:pPr>
      <w:suppressAutoHyphens w:val="0"/>
      <w:spacing w:before="280" w:after="280"/>
    </w:pPr>
    <w:rPr>
      <w:rFonts w:ascii="Times New Roman" w:eastAsia="Times New Roman" w:hAnsi="Times New Roman" w:cs="Times New Roman"/>
    </w:rPr>
  </w:style>
  <w:style w:type="paragraph" w:customStyle="1" w:styleId="Normal0">
    <w:name w:val="Normal"/>
    <w:rsid w:val="00E2353A"/>
    <w:pPr>
      <w:widowControl w:val="0"/>
      <w:snapToGrid w:val="0"/>
    </w:pPr>
    <w:rPr>
      <w:rFonts w:ascii="Times New Roman" w:eastAsia="Times New Roman" w:hAnsi="Times New Roman" w:cs="Times New Roman"/>
    </w:rPr>
  </w:style>
  <w:style w:type="paragraph" w:customStyle="1" w:styleId="BodyText25">
    <w:name w:val="Body Text 2"/>
    <w:basedOn w:val="Normal0"/>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b"/>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4">
    <w:name w:val="Table Columns 1"/>
    <w:basedOn w:val="ad"/>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28</Pages>
  <Words>9675</Words>
  <Characters>55148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64694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cp:revision>
  <cp:lastPrinted>2009-02-06T08:36:00Z</cp:lastPrinted>
  <dcterms:created xsi:type="dcterms:W3CDTF">2015-03-22T11:10:00Z</dcterms:created>
  <dcterms:modified xsi:type="dcterms:W3CDTF">2016-02-16T12:26:00Z</dcterms:modified>
</cp:coreProperties>
</file>