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42BD914" w:rsidR="00B31500" w:rsidRPr="0048755B" w:rsidRDefault="0048755B" w:rsidP="0048755B">
      <w:bookmarkStart w:id="0" w:name="_GoBack"/>
      <w:r>
        <w:rPr>
          <w:rFonts w:ascii="Verdana" w:hAnsi="Verdana"/>
          <w:b/>
          <w:bCs/>
          <w:color w:val="000000"/>
          <w:shd w:val="clear" w:color="auto" w:fill="FFFFFF"/>
        </w:rPr>
        <w:t>Жигірь Анатолій Анатолійович. Економічне забезпечення розвитку підприємництва в аграрній сфері: теорія, методологія, практика</w:t>
      </w:r>
      <w:bookmarkEnd w:id="0"/>
      <w:r>
        <w:rPr>
          <w:rFonts w:ascii="Verdana" w:hAnsi="Verdana"/>
          <w:b/>
          <w:bCs/>
          <w:color w:val="000000"/>
          <w:shd w:val="clear" w:color="auto" w:fill="FFFFFF"/>
        </w:rPr>
        <w:t>.- Дисертація д-ра екон. наук: 08.00.04, Міжнар. ун-т бізнесу і права. - Херсон, 2015.- 350 с.</w:t>
      </w:r>
    </w:p>
    <w:sectPr w:rsidR="00B31500" w:rsidRPr="004875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C5296" w14:textId="77777777" w:rsidR="00044935" w:rsidRDefault="00044935">
      <w:pPr>
        <w:spacing w:after="0" w:line="240" w:lineRule="auto"/>
      </w:pPr>
      <w:r>
        <w:separator/>
      </w:r>
    </w:p>
  </w:endnote>
  <w:endnote w:type="continuationSeparator" w:id="0">
    <w:p w14:paraId="5AA8DD7A" w14:textId="77777777" w:rsidR="00044935" w:rsidRDefault="0004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8880" w14:textId="77777777" w:rsidR="00044935" w:rsidRDefault="00044935">
      <w:pPr>
        <w:spacing w:after="0" w:line="240" w:lineRule="auto"/>
      </w:pPr>
      <w:r>
        <w:separator/>
      </w:r>
    </w:p>
  </w:footnote>
  <w:footnote w:type="continuationSeparator" w:id="0">
    <w:p w14:paraId="7BAFD5D2" w14:textId="77777777" w:rsidR="00044935" w:rsidRDefault="0004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35"/>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11711</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2482</cp:revision>
  <cp:lastPrinted>2009-02-06T05:36:00Z</cp:lastPrinted>
  <dcterms:created xsi:type="dcterms:W3CDTF">2016-09-19T15:12:00Z</dcterms:created>
  <dcterms:modified xsi:type="dcterms:W3CDTF">2017-01-14T08:41:00Z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