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CA60"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Втюрина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Ирина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Юрьевна</w:t>
      </w:r>
      <w:r w:rsidRPr="00ED65CB">
        <w:rPr>
          <w:rFonts w:ascii="Helvetica" w:hAnsi="Helvetica" w:cs="Helvetica"/>
          <w:b/>
          <w:bCs/>
          <w:color w:val="222222"/>
          <w:sz w:val="21"/>
          <w:szCs w:val="21"/>
        </w:rPr>
        <w:t>.</w:t>
      </w:r>
    </w:p>
    <w:p w14:paraId="26699307"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Иммунохимическое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изучение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бактериродопсина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помощью</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w:t>
      </w:r>
      <w:r w:rsidRPr="00ED65CB">
        <w:rPr>
          <w:rFonts w:ascii="Helvetica" w:hAnsi="Helvetica" w:cs="Helvetica"/>
          <w:b/>
          <w:bCs/>
          <w:color w:val="222222"/>
          <w:sz w:val="21"/>
          <w:szCs w:val="21"/>
        </w:rPr>
        <w:t xml:space="preserve"> : </w:t>
      </w:r>
      <w:r w:rsidRPr="00ED65CB">
        <w:rPr>
          <w:rFonts w:ascii="Helvetica" w:hAnsi="Helvetica" w:cs="Helvetica" w:hint="eastAsia"/>
          <w:b/>
          <w:bCs/>
          <w:color w:val="222222"/>
          <w:sz w:val="21"/>
          <w:szCs w:val="21"/>
        </w:rPr>
        <w:t>диссертация</w:t>
      </w:r>
      <w:r w:rsidRPr="00ED65CB">
        <w:rPr>
          <w:rFonts w:ascii="Helvetica" w:hAnsi="Helvetica" w:cs="Helvetica"/>
          <w:b/>
          <w:bCs/>
          <w:color w:val="222222"/>
          <w:sz w:val="21"/>
          <w:szCs w:val="21"/>
        </w:rPr>
        <w:t xml:space="preserve"> ... </w:t>
      </w:r>
      <w:r w:rsidRPr="00ED65CB">
        <w:rPr>
          <w:rFonts w:ascii="Helvetica" w:hAnsi="Helvetica" w:cs="Helvetica" w:hint="eastAsia"/>
          <w:b/>
          <w:bCs/>
          <w:color w:val="222222"/>
          <w:sz w:val="21"/>
          <w:szCs w:val="21"/>
        </w:rPr>
        <w:t>кандидата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биологических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наук</w:t>
      </w:r>
      <w:r w:rsidRPr="00ED65CB">
        <w:rPr>
          <w:rFonts w:ascii="Helvetica" w:hAnsi="Helvetica" w:cs="Helvetica"/>
          <w:b/>
          <w:bCs/>
          <w:color w:val="222222"/>
          <w:sz w:val="21"/>
          <w:szCs w:val="21"/>
        </w:rPr>
        <w:t xml:space="preserve"> : 03.00.03. - </w:t>
      </w:r>
      <w:r w:rsidRPr="00ED65CB">
        <w:rPr>
          <w:rFonts w:ascii="Helvetica" w:hAnsi="Helvetica" w:cs="Helvetica" w:hint="eastAsia"/>
          <w:b/>
          <w:bCs/>
          <w:color w:val="222222"/>
          <w:sz w:val="21"/>
          <w:szCs w:val="21"/>
        </w:rPr>
        <w:t>Москва</w:t>
      </w:r>
      <w:r w:rsidRPr="00ED65CB">
        <w:rPr>
          <w:rFonts w:ascii="Helvetica" w:hAnsi="Helvetica" w:cs="Helvetica"/>
          <w:b/>
          <w:bCs/>
          <w:color w:val="222222"/>
          <w:sz w:val="21"/>
          <w:szCs w:val="21"/>
        </w:rPr>
        <w:t xml:space="preserve">, 1985. - 118 </w:t>
      </w:r>
      <w:r w:rsidRPr="00ED65CB">
        <w:rPr>
          <w:rFonts w:ascii="Helvetica" w:hAnsi="Helvetica" w:cs="Helvetica" w:hint="eastAsia"/>
          <w:b/>
          <w:bCs/>
          <w:color w:val="222222"/>
          <w:sz w:val="21"/>
          <w:szCs w:val="21"/>
        </w:rPr>
        <w:t>с</w:t>
      </w:r>
      <w:r w:rsidRPr="00ED65CB">
        <w:rPr>
          <w:rFonts w:ascii="Helvetica" w:hAnsi="Helvetica" w:cs="Helvetica"/>
          <w:b/>
          <w:bCs/>
          <w:color w:val="222222"/>
          <w:sz w:val="21"/>
          <w:szCs w:val="21"/>
        </w:rPr>
        <w:t xml:space="preserve">. : </w:t>
      </w:r>
      <w:r w:rsidRPr="00ED65CB">
        <w:rPr>
          <w:rFonts w:ascii="Helvetica" w:hAnsi="Helvetica" w:cs="Helvetica" w:hint="eastAsia"/>
          <w:b/>
          <w:bCs/>
          <w:color w:val="222222"/>
          <w:sz w:val="21"/>
          <w:szCs w:val="21"/>
        </w:rPr>
        <w:t>ил</w:t>
      </w:r>
      <w:r w:rsidRPr="00ED65CB">
        <w:rPr>
          <w:rFonts w:ascii="Helvetica" w:hAnsi="Helvetica" w:cs="Helvetica"/>
          <w:b/>
          <w:bCs/>
          <w:color w:val="222222"/>
          <w:sz w:val="21"/>
          <w:szCs w:val="21"/>
        </w:rPr>
        <w:t>.</w:t>
      </w:r>
    </w:p>
    <w:p w14:paraId="3B3A3854"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больше</w:t>
      </w:r>
    </w:p>
    <w:p w14:paraId="438FBE9D"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Цитаты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из</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текста</w:t>
      </w:r>
      <w:r w:rsidRPr="00ED65CB">
        <w:rPr>
          <w:rFonts w:ascii="Helvetica" w:hAnsi="Helvetica" w:cs="Helvetica"/>
          <w:b/>
          <w:bCs/>
          <w:color w:val="222222"/>
          <w:sz w:val="21"/>
          <w:szCs w:val="21"/>
        </w:rPr>
        <w:t>:</w:t>
      </w:r>
    </w:p>
    <w:p w14:paraId="7C906D8A"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стр</w:t>
      </w:r>
      <w:r w:rsidRPr="00ED65CB">
        <w:rPr>
          <w:rFonts w:ascii="Helvetica" w:hAnsi="Helvetica" w:cs="Helvetica"/>
          <w:b/>
          <w:bCs/>
          <w:color w:val="222222"/>
          <w:sz w:val="21"/>
          <w:szCs w:val="21"/>
        </w:rPr>
        <w:t>. 2</w:t>
      </w:r>
    </w:p>
    <w:p w14:paraId="4BC74589"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ЭКСШЕРИМЕНТАЛЬНАЯ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ЧАСТЬ</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ГЛАВА</w:t>
      </w:r>
      <w:r w:rsidRPr="00ED65CB">
        <w:rPr>
          <w:rFonts w:ascii="Helvetica" w:hAnsi="Helvetica" w:cs="Helvetica"/>
          <w:b/>
          <w:bCs/>
          <w:color w:val="222222"/>
          <w:sz w:val="21"/>
          <w:szCs w:val="21"/>
        </w:rPr>
        <w:t xml:space="preserve"> 3. </w:t>
      </w:r>
      <w:r w:rsidRPr="00ED65CB">
        <w:rPr>
          <w:rFonts w:ascii="Helvetica" w:hAnsi="Helvetica" w:cs="Helvetica" w:hint="eastAsia"/>
          <w:b/>
          <w:bCs/>
          <w:color w:val="222222"/>
          <w:sz w:val="21"/>
          <w:szCs w:val="21"/>
        </w:rPr>
        <w:t>РЕЗУЛЬТАТЫ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ОБСУЖДЕНИЕ</w:t>
      </w:r>
      <w:r w:rsidRPr="00ED65CB">
        <w:rPr>
          <w:rFonts w:ascii="Helvetica" w:hAnsi="Helvetica" w:cs="Helvetica"/>
          <w:b/>
          <w:bCs/>
          <w:color w:val="222222"/>
          <w:sz w:val="21"/>
          <w:szCs w:val="21"/>
        </w:rPr>
        <w:t xml:space="preserve"> 3.1. </w:t>
      </w:r>
      <w:r w:rsidRPr="00ED65CB">
        <w:rPr>
          <w:rFonts w:ascii="Helvetica" w:hAnsi="Helvetica" w:cs="Helvetica" w:hint="eastAsia"/>
          <w:b/>
          <w:bCs/>
          <w:color w:val="222222"/>
          <w:sz w:val="21"/>
          <w:szCs w:val="21"/>
        </w:rPr>
        <w:t>Получение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характеристика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моноклональннх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w:t>
      </w:r>
      <w:r w:rsidRPr="00ED65CB">
        <w:rPr>
          <w:rFonts w:ascii="Helvetica" w:hAnsi="Helvetica" w:cs="Helvetica"/>
          <w:b/>
          <w:bCs/>
          <w:color w:val="222222"/>
          <w:sz w:val="21"/>
          <w:szCs w:val="21"/>
        </w:rPr>
        <w:t xml:space="preserve"> 3.2. </w:t>
      </w:r>
      <w:r w:rsidRPr="00ED65CB">
        <w:rPr>
          <w:rFonts w:ascii="Helvetica" w:hAnsi="Helvetica" w:cs="Helvetica" w:hint="eastAsia"/>
          <w:b/>
          <w:bCs/>
          <w:color w:val="222222"/>
          <w:sz w:val="21"/>
          <w:szCs w:val="21"/>
        </w:rPr>
        <w:t>Изучение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антигенной</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структуры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бактерио­</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родопсина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помощью</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тел</w:t>
      </w:r>
      <w:r w:rsidRPr="00ED65CB">
        <w:rPr>
          <w:rFonts w:ascii="Helvetica" w:hAnsi="Helvetica" w:cs="Helvetica"/>
          <w:b/>
          <w:bCs/>
          <w:color w:val="222222"/>
          <w:sz w:val="21"/>
          <w:szCs w:val="21"/>
        </w:rPr>
        <w:t xml:space="preserve"> 3.3. </w:t>
      </w:r>
      <w:r w:rsidRPr="00ED65CB">
        <w:rPr>
          <w:rFonts w:ascii="Helvetica" w:hAnsi="Helvetica" w:cs="Helvetica" w:hint="eastAsia"/>
          <w:b/>
          <w:bCs/>
          <w:color w:val="222222"/>
          <w:sz w:val="21"/>
          <w:szCs w:val="21"/>
        </w:rPr>
        <w:t>Топография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бактериородопсина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в</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мембране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выявленная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помощью</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тител</w:t>
      </w:r>
      <w:r w:rsidRPr="00ED65CB">
        <w:rPr>
          <w:rFonts w:ascii="Helvetica" w:hAnsi="Helvetica" w:cs="Helvetica"/>
          <w:b/>
          <w:bCs/>
          <w:color w:val="222222"/>
          <w:sz w:val="21"/>
          <w:szCs w:val="21"/>
        </w:rPr>
        <w:t xml:space="preserve"> 3.4. </w:t>
      </w:r>
      <w:r w:rsidRPr="00ED65CB">
        <w:rPr>
          <w:rFonts w:ascii="Helvetica" w:hAnsi="Helvetica" w:cs="Helvetica" w:hint="eastAsia"/>
          <w:b/>
          <w:bCs/>
          <w:color w:val="222222"/>
          <w:sz w:val="21"/>
          <w:szCs w:val="21"/>
        </w:rPr>
        <w:t>Заключительное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обсуадение</w:t>
      </w:r>
    </w:p>
    <w:p w14:paraId="36C38318"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стр</w:t>
      </w:r>
      <w:r w:rsidRPr="00ED65CB">
        <w:rPr>
          <w:rFonts w:ascii="Helvetica" w:hAnsi="Helvetica" w:cs="Helvetica"/>
          <w:b/>
          <w:bCs/>
          <w:color w:val="222222"/>
          <w:sz w:val="21"/>
          <w:szCs w:val="21"/>
        </w:rPr>
        <w:t>. 24</w:t>
      </w:r>
    </w:p>
    <w:p w14:paraId="0588FFE5"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свидетельством</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в</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пользу</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такого</w:t>
      </w:r>
      <w:r w:rsidRPr="00ED65CB">
        <w:rPr>
          <w:rFonts w:ascii="Helvetica" w:hAnsi="Helvetica" w:cs="Helvetica"/>
          <w:b/>
          <w:bCs/>
          <w:color w:val="222222"/>
          <w:sz w:val="21"/>
          <w:szCs w:val="21"/>
        </w:rPr>
        <w:t xml:space="preserve"> - 24 </w:t>
      </w:r>
      <w:r w:rsidRPr="00ED65CB">
        <w:rPr>
          <w:rFonts w:ascii="Helvetica" w:hAnsi="Helvetica" w:cs="Helvetica" w:hint="eastAsia"/>
          <w:b/>
          <w:bCs/>
          <w:color w:val="222222"/>
          <w:sz w:val="21"/>
          <w:szCs w:val="21"/>
        </w:rPr>
        <w:t>комплексного</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подхода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В</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предыдущем</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разделе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были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цриведены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примеры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использова­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ния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для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изучения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антигенной</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структуры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белков</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Теперь</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следует</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более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подробно</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остановиться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особен­</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ностях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использования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в</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роли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иммунохнмических</w:t>
      </w:r>
    </w:p>
    <w:p w14:paraId="73CDB54D"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стр</w:t>
      </w:r>
      <w:r w:rsidRPr="00ED65CB">
        <w:rPr>
          <w:rFonts w:ascii="Helvetica" w:hAnsi="Helvetica" w:cs="Helvetica"/>
          <w:b/>
          <w:bCs/>
          <w:color w:val="222222"/>
          <w:sz w:val="21"/>
          <w:szCs w:val="21"/>
        </w:rPr>
        <w:t>. 95</w:t>
      </w:r>
    </w:p>
    <w:p w14:paraId="35B14542"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пять</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гибридом</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продуцирующих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к</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бактериородопсину</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проведена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биохимическая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иммунохимическая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характеристика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этих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w:t>
      </w:r>
      <w:r w:rsidRPr="00ED65CB">
        <w:rPr>
          <w:rFonts w:ascii="Helvetica" w:hAnsi="Helvetica" w:cs="Helvetica"/>
          <w:b/>
          <w:bCs/>
          <w:color w:val="222222"/>
          <w:sz w:val="21"/>
          <w:szCs w:val="21"/>
        </w:rPr>
        <w:t xml:space="preserve">. 2. </w:t>
      </w:r>
      <w:r w:rsidRPr="00ED65CB">
        <w:rPr>
          <w:rFonts w:ascii="Helvetica" w:hAnsi="Helvetica" w:cs="Helvetica" w:hint="eastAsia"/>
          <w:b/>
          <w:bCs/>
          <w:color w:val="222222"/>
          <w:sz w:val="21"/>
          <w:szCs w:val="21"/>
        </w:rPr>
        <w:t>С</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помощью</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изучена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антигенная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структура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бактериородопсина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установлена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точная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локализация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антигенных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детершнант</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выявлены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существенные</w:t>
      </w:r>
    </w:p>
    <w:p w14:paraId="6CBAB93C" w14:textId="77777777" w:rsidR="00ED65CB" w:rsidRPr="00ED65CB" w:rsidRDefault="00ED65CB" w:rsidP="00ED65CB">
      <w:pPr>
        <w:rPr>
          <w:rFonts w:ascii="Helvetica" w:hAnsi="Helvetica" w:cs="Helvetica"/>
          <w:b/>
          <w:bCs/>
          <w:color w:val="222222"/>
          <w:sz w:val="21"/>
          <w:szCs w:val="21"/>
        </w:rPr>
      </w:pPr>
    </w:p>
    <w:p w14:paraId="52611ED8"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Оглавление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диссертации</w:t>
      </w:r>
    </w:p>
    <w:p w14:paraId="72E91B9C"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кандидат</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биологических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наук</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Втюрина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Ирина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Юрьевна</w:t>
      </w:r>
    </w:p>
    <w:p w14:paraId="73D51306"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lastRenderedPageBreak/>
        <w:t>ВВЕДЕН</w:t>
      </w:r>
      <w:r w:rsidRPr="00ED65CB">
        <w:rPr>
          <w:rFonts w:ascii="Helvetica" w:hAnsi="Helvetica" w:cs="Helvetica"/>
          <w:b/>
          <w:bCs/>
          <w:color w:val="222222"/>
          <w:sz w:val="21"/>
          <w:szCs w:val="21"/>
        </w:rPr>
        <w:t>!</w:t>
      </w:r>
      <w:r w:rsidRPr="00ED65CB">
        <w:rPr>
          <w:rFonts w:ascii="Helvetica" w:hAnsi="Helvetica" w:cs="Helvetica" w:hint="eastAsia"/>
          <w:b/>
          <w:bCs/>
          <w:color w:val="222222"/>
          <w:sz w:val="21"/>
          <w:szCs w:val="21"/>
        </w:rPr>
        <w:t>®</w:t>
      </w:r>
    </w:p>
    <w:p w14:paraId="5047C7FD" w14:textId="77777777" w:rsidR="00ED65CB" w:rsidRPr="00ED65CB" w:rsidRDefault="00ED65CB" w:rsidP="00ED65CB">
      <w:pPr>
        <w:rPr>
          <w:rFonts w:ascii="Helvetica" w:hAnsi="Helvetica" w:cs="Helvetica"/>
          <w:b/>
          <w:bCs/>
          <w:color w:val="222222"/>
          <w:sz w:val="21"/>
          <w:szCs w:val="21"/>
        </w:rPr>
      </w:pPr>
    </w:p>
    <w:p w14:paraId="6CD003A8"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ГЛАВА</w:t>
      </w:r>
      <w:r w:rsidRPr="00ED65CB">
        <w:rPr>
          <w:rFonts w:ascii="Helvetica" w:hAnsi="Helvetica" w:cs="Helvetica"/>
          <w:b/>
          <w:bCs/>
          <w:color w:val="222222"/>
          <w:sz w:val="21"/>
          <w:szCs w:val="21"/>
        </w:rPr>
        <w:t xml:space="preserve"> I. </w:t>
      </w:r>
      <w:r w:rsidRPr="00ED65CB">
        <w:rPr>
          <w:rFonts w:ascii="Helvetica" w:hAnsi="Helvetica" w:cs="Helvetica" w:hint="eastAsia"/>
          <w:b/>
          <w:bCs/>
          <w:color w:val="222222"/>
          <w:sz w:val="21"/>
          <w:szCs w:val="21"/>
        </w:rPr>
        <w:t>ОБЗОР</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ЛИТЕРАТУРЫ</w:t>
      </w:r>
    </w:p>
    <w:p w14:paraId="03294091" w14:textId="77777777" w:rsidR="00ED65CB" w:rsidRPr="00ED65CB" w:rsidRDefault="00ED65CB" w:rsidP="00ED65CB">
      <w:pPr>
        <w:rPr>
          <w:rFonts w:ascii="Helvetica" w:hAnsi="Helvetica" w:cs="Helvetica"/>
          <w:b/>
          <w:bCs/>
          <w:color w:val="222222"/>
          <w:sz w:val="21"/>
          <w:szCs w:val="21"/>
        </w:rPr>
      </w:pPr>
    </w:p>
    <w:p w14:paraId="609EA9F4"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b/>
          <w:bCs/>
          <w:color w:val="222222"/>
          <w:sz w:val="21"/>
          <w:szCs w:val="21"/>
        </w:rPr>
        <w:t xml:space="preserve">1.1. </w:t>
      </w:r>
      <w:r w:rsidRPr="00ED65CB">
        <w:rPr>
          <w:rFonts w:ascii="Helvetica" w:hAnsi="Helvetica" w:cs="Helvetica" w:hint="eastAsia"/>
          <w:b/>
          <w:bCs/>
          <w:color w:val="222222"/>
          <w:sz w:val="21"/>
          <w:szCs w:val="21"/>
        </w:rPr>
        <w:t>Антигенная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структура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белков</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способы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ее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изучения</w:t>
      </w:r>
    </w:p>
    <w:p w14:paraId="41EAE716" w14:textId="77777777" w:rsidR="00ED65CB" w:rsidRPr="00ED65CB" w:rsidRDefault="00ED65CB" w:rsidP="00ED65CB">
      <w:pPr>
        <w:rPr>
          <w:rFonts w:ascii="Helvetica" w:hAnsi="Helvetica" w:cs="Helvetica"/>
          <w:b/>
          <w:bCs/>
          <w:color w:val="222222"/>
          <w:sz w:val="21"/>
          <w:szCs w:val="21"/>
        </w:rPr>
      </w:pPr>
    </w:p>
    <w:p w14:paraId="6BB0019E"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b/>
          <w:bCs/>
          <w:color w:val="222222"/>
          <w:sz w:val="21"/>
          <w:szCs w:val="21"/>
        </w:rPr>
        <w:t xml:space="preserve">1.2. </w:t>
      </w:r>
      <w:r w:rsidRPr="00ED65CB">
        <w:rPr>
          <w:rFonts w:ascii="Helvetica" w:hAnsi="Helvetica" w:cs="Helvetica" w:hint="eastAsia"/>
          <w:b/>
          <w:bCs/>
          <w:color w:val="222222"/>
          <w:sz w:val="21"/>
          <w:szCs w:val="21"/>
        </w:rPr>
        <w:t>Моноклональные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как</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инструмент</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для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изучения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антигенной</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структуры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белков</w:t>
      </w:r>
    </w:p>
    <w:p w14:paraId="5A3B074D" w14:textId="77777777" w:rsidR="00ED65CB" w:rsidRPr="00ED65CB" w:rsidRDefault="00ED65CB" w:rsidP="00ED65CB">
      <w:pPr>
        <w:rPr>
          <w:rFonts w:ascii="Helvetica" w:hAnsi="Helvetica" w:cs="Helvetica"/>
          <w:b/>
          <w:bCs/>
          <w:color w:val="222222"/>
          <w:sz w:val="21"/>
          <w:szCs w:val="21"/>
        </w:rPr>
      </w:pPr>
    </w:p>
    <w:p w14:paraId="25940D62"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b/>
          <w:bCs/>
          <w:color w:val="222222"/>
          <w:sz w:val="21"/>
          <w:szCs w:val="21"/>
        </w:rPr>
        <w:t xml:space="preserve">1.3. </w:t>
      </w:r>
      <w:r w:rsidRPr="00ED65CB">
        <w:rPr>
          <w:rFonts w:ascii="Helvetica" w:hAnsi="Helvetica" w:cs="Helvetica" w:hint="eastAsia"/>
          <w:b/>
          <w:bCs/>
          <w:color w:val="222222"/>
          <w:sz w:val="21"/>
          <w:szCs w:val="21"/>
        </w:rPr>
        <w:t>Бактериородопсин</w:t>
      </w:r>
      <w:r w:rsidRPr="00ED65CB">
        <w:rPr>
          <w:rFonts w:ascii="Helvetica" w:hAnsi="Helvetica" w:cs="Helvetica"/>
          <w:b/>
          <w:bCs/>
          <w:color w:val="222222"/>
          <w:sz w:val="21"/>
          <w:szCs w:val="21"/>
        </w:rPr>
        <w:t xml:space="preserve"> - </w:t>
      </w:r>
      <w:r w:rsidRPr="00ED65CB">
        <w:rPr>
          <w:rFonts w:ascii="Helvetica" w:hAnsi="Helvetica" w:cs="Helvetica" w:hint="eastAsia"/>
          <w:b/>
          <w:bCs/>
          <w:color w:val="222222"/>
          <w:sz w:val="21"/>
          <w:szCs w:val="21"/>
        </w:rPr>
        <w:t>уникальная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модель</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для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изучения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антигенной</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структуры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топографии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мембранных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белков</w:t>
      </w:r>
    </w:p>
    <w:p w14:paraId="3BD23E78" w14:textId="77777777" w:rsidR="00ED65CB" w:rsidRPr="00ED65CB" w:rsidRDefault="00ED65CB" w:rsidP="00ED65CB">
      <w:pPr>
        <w:rPr>
          <w:rFonts w:ascii="Helvetica" w:hAnsi="Helvetica" w:cs="Helvetica"/>
          <w:b/>
          <w:bCs/>
          <w:color w:val="222222"/>
          <w:sz w:val="21"/>
          <w:szCs w:val="21"/>
        </w:rPr>
      </w:pPr>
    </w:p>
    <w:p w14:paraId="0BB36195"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ГЛАВА</w:t>
      </w:r>
      <w:r w:rsidRPr="00ED65CB">
        <w:rPr>
          <w:rFonts w:ascii="Helvetica" w:hAnsi="Helvetica" w:cs="Helvetica"/>
          <w:b/>
          <w:bCs/>
          <w:color w:val="222222"/>
          <w:sz w:val="21"/>
          <w:szCs w:val="21"/>
        </w:rPr>
        <w:t xml:space="preserve"> 2. </w:t>
      </w:r>
      <w:r w:rsidRPr="00ED65CB">
        <w:rPr>
          <w:rFonts w:ascii="Helvetica" w:hAnsi="Helvetica" w:cs="Helvetica" w:hint="eastAsia"/>
          <w:b/>
          <w:bCs/>
          <w:color w:val="222222"/>
          <w:sz w:val="21"/>
          <w:szCs w:val="21"/>
        </w:rPr>
        <w:t>ЭКСПЕРИМЕНТАЛЬНАЯ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ЧАСТЬ</w:t>
      </w:r>
    </w:p>
    <w:p w14:paraId="7BB33863" w14:textId="77777777" w:rsidR="00ED65CB" w:rsidRPr="00ED65CB" w:rsidRDefault="00ED65CB" w:rsidP="00ED65CB">
      <w:pPr>
        <w:rPr>
          <w:rFonts w:ascii="Helvetica" w:hAnsi="Helvetica" w:cs="Helvetica"/>
          <w:b/>
          <w:bCs/>
          <w:color w:val="222222"/>
          <w:sz w:val="21"/>
          <w:szCs w:val="21"/>
        </w:rPr>
      </w:pPr>
    </w:p>
    <w:p w14:paraId="25873510"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hint="eastAsia"/>
          <w:b/>
          <w:bCs/>
          <w:color w:val="222222"/>
          <w:sz w:val="21"/>
          <w:szCs w:val="21"/>
        </w:rPr>
        <w:t>ГЛАВА</w:t>
      </w:r>
      <w:r w:rsidRPr="00ED65CB">
        <w:rPr>
          <w:rFonts w:ascii="Helvetica" w:hAnsi="Helvetica" w:cs="Helvetica"/>
          <w:b/>
          <w:bCs/>
          <w:color w:val="222222"/>
          <w:sz w:val="21"/>
          <w:szCs w:val="21"/>
        </w:rPr>
        <w:t xml:space="preserve"> 3. </w:t>
      </w:r>
      <w:r w:rsidRPr="00ED65CB">
        <w:rPr>
          <w:rFonts w:ascii="Helvetica" w:hAnsi="Helvetica" w:cs="Helvetica" w:hint="eastAsia"/>
          <w:b/>
          <w:bCs/>
          <w:color w:val="222222"/>
          <w:sz w:val="21"/>
          <w:szCs w:val="21"/>
        </w:rPr>
        <w:t>РЕЗУЛЬТАТЫ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ОБСУЖДЕНИЕ</w:t>
      </w:r>
    </w:p>
    <w:p w14:paraId="4F0B6D78" w14:textId="77777777" w:rsidR="00ED65CB" w:rsidRPr="00ED65CB" w:rsidRDefault="00ED65CB" w:rsidP="00ED65CB">
      <w:pPr>
        <w:rPr>
          <w:rFonts w:ascii="Helvetica" w:hAnsi="Helvetica" w:cs="Helvetica"/>
          <w:b/>
          <w:bCs/>
          <w:color w:val="222222"/>
          <w:sz w:val="21"/>
          <w:szCs w:val="21"/>
        </w:rPr>
      </w:pPr>
    </w:p>
    <w:p w14:paraId="04737974"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b/>
          <w:bCs/>
          <w:color w:val="222222"/>
          <w:sz w:val="21"/>
          <w:szCs w:val="21"/>
        </w:rPr>
        <w:t xml:space="preserve">3.1. </w:t>
      </w:r>
      <w:r w:rsidRPr="00ED65CB">
        <w:rPr>
          <w:rFonts w:ascii="Helvetica" w:hAnsi="Helvetica" w:cs="Helvetica" w:hint="eastAsia"/>
          <w:b/>
          <w:bCs/>
          <w:color w:val="222222"/>
          <w:sz w:val="21"/>
          <w:szCs w:val="21"/>
        </w:rPr>
        <w:t>Получение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и</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характеристика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w:t>
      </w:r>
    </w:p>
    <w:p w14:paraId="5D06F6FC" w14:textId="77777777" w:rsidR="00ED65CB" w:rsidRPr="00ED65CB" w:rsidRDefault="00ED65CB" w:rsidP="00ED65CB">
      <w:pPr>
        <w:rPr>
          <w:rFonts w:ascii="Helvetica" w:hAnsi="Helvetica" w:cs="Helvetica"/>
          <w:b/>
          <w:bCs/>
          <w:color w:val="222222"/>
          <w:sz w:val="21"/>
          <w:szCs w:val="21"/>
        </w:rPr>
      </w:pPr>
    </w:p>
    <w:p w14:paraId="6F3E02F3"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b/>
          <w:bCs/>
          <w:color w:val="222222"/>
          <w:sz w:val="21"/>
          <w:szCs w:val="21"/>
        </w:rPr>
        <w:t xml:space="preserve">3.2. </w:t>
      </w:r>
      <w:r w:rsidRPr="00ED65CB">
        <w:rPr>
          <w:rFonts w:ascii="Helvetica" w:hAnsi="Helvetica" w:cs="Helvetica" w:hint="eastAsia"/>
          <w:b/>
          <w:bCs/>
          <w:color w:val="222222"/>
          <w:sz w:val="21"/>
          <w:szCs w:val="21"/>
        </w:rPr>
        <w:t>Изучение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антигенной</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структуры</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бактерио</w:t>
      </w:r>
      <w:r w:rsidRPr="00ED65CB">
        <w:rPr>
          <w:rFonts w:ascii="Helvetica" w:hAnsi="Helvetica" w:cs="Helvetica"/>
          <w:b/>
          <w:bCs/>
          <w:color w:val="222222"/>
          <w:sz w:val="21"/>
          <w:szCs w:val="21"/>
        </w:rPr>
        <w:t>-</w:t>
      </w:r>
      <w:r w:rsidRPr="00ED65CB">
        <w:rPr>
          <w:rFonts w:ascii="Helvetica" w:hAnsi="Helvetica" w:cs="Helvetica" w:hint="eastAsia"/>
          <w:b/>
          <w:bCs/>
          <w:color w:val="222222"/>
          <w:sz w:val="21"/>
          <w:szCs w:val="21"/>
        </w:rPr>
        <w:t>родопсина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помощью</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w:t>
      </w:r>
    </w:p>
    <w:p w14:paraId="39042993" w14:textId="77777777" w:rsidR="00ED65CB" w:rsidRPr="00ED65CB" w:rsidRDefault="00ED65CB" w:rsidP="00ED65CB">
      <w:pPr>
        <w:rPr>
          <w:rFonts w:ascii="Helvetica" w:hAnsi="Helvetica" w:cs="Helvetica"/>
          <w:b/>
          <w:bCs/>
          <w:color w:val="222222"/>
          <w:sz w:val="21"/>
          <w:szCs w:val="21"/>
        </w:rPr>
      </w:pPr>
    </w:p>
    <w:p w14:paraId="6FBBCBA2" w14:textId="77777777" w:rsidR="00ED65CB" w:rsidRPr="00ED65CB" w:rsidRDefault="00ED65CB" w:rsidP="00ED65CB">
      <w:pPr>
        <w:rPr>
          <w:rFonts w:ascii="Helvetica" w:hAnsi="Helvetica" w:cs="Helvetica"/>
          <w:b/>
          <w:bCs/>
          <w:color w:val="222222"/>
          <w:sz w:val="21"/>
          <w:szCs w:val="21"/>
        </w:rPr>
      </w:pPr>
      <w:r w:rsidRPr="00ED65CB">
        <w:rPr>
          <w:rFonts w:ascii="Helvetica" w:hAnsi="Helvetica" w:cs="Helvetica"/>
          <w:b/>
          <w:bCs/>
          <w:color w:val="222222"/>
          <w:sz w:val="21"/>
          <w:szCs w:val="21"/>
        </w:rPr>
        <w:t xml:space="preserve">3.3. </w:t>
      </w:r>
      <w:r w:rsidRPr="00ED65CB">
        <w:rPr>
          <w:rFonts w:ascii="Helvetica" w:hAnsi="Helvetica" w:cs="Helvetica" w:hint="eastAsia"/>
          <w:b/>
          <w:bCs/>
          <w:color w:val="222222"/>
          <w:sz w:val="21"/>
          <w:szCs w:val="21"/>
        </w:rPr>
        <w:t>Топография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бактериородопсина</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в</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мембране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выявленная</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с</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помощью</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моноклональных</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антител</w:t>
      </w:r>
    </w:p>
    <w:p w14:paraId="128000E3" w14:textId="77777777" w:rsidR="00ED65CB" w:rsidRPr="00ED65CB" w:rsidRDefault="00ED65CB" w:rsidP="00ED65CB">
      <w:pPr>
        <w:rPr>
          <w:rFonts w:ascii="Helvetica" w:hAnsi="Helvetica" w:cs="Helvetica"/>
          <w:b/>
          <w:bCs/>
          <w:color w:val="222222"/>
          <w:sz w:val="21"/>
          <w:szCs w:val="21"/>
        </w:rPr>
      </w:pPr>
    </w:p>
    <w:p w14:paraId="109CC004" w14:textId="53AEC1D5" w:rsidR="00484EB4" w:rsidRPr="00ED65CB" w:rsidRDefault="00ED65CB" w:rsidP="00ED65CB">
      <w:r w:rsidRPr="00ED65CB">
        <w:rPr>
          <w:rFonts w:ascii="Helvetica" w:hAnsi="Helvetica" w:cs="Helvetica"/>
          <w:b/>
          <w:bCs/>
          <w:color w:val="222222"/>
          <w:sz w:val="21"/>
          <w:szCs w:val="21"/>
        </w:rPr>
        <w:t xml:space="preserve">3.4. </w:t>
      </w:r>
      <w:r w:rsidRPr="00ED65CB">
        <w:rPr>
          <w:rFonts w:ascii="Helvetica" w:hAnsi="Helvetica" w:cs="Helvetica" w:hint="eastAsia"/>
          <w:b/>
          <w:bCs/>
          <w:color w:val="222222"/>
          <w:sz w:val="21"/>
          <w:szCs w:val="21"/>
        </w:rPr>
        <w:t>Заключительное</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обсуждение</w:t>
      </w:r>
      <w:r w:rsidRPr="00ED65CB">
        <w:rPr>
          <w:rFonts w:ascii="Helvetica" w:hAnsi="Helvetica" w:cs="Helvetica"/>
          <w:b/>
          <w:bCs/>
          <w:color w:val="222222"/>
          <w:sz w:val="21"/>
          <w:szCs w:val="21"/>
        </w:rPr>
        <w:t xml:space="preserve"> 88 </w:t>
      </w:r>
      <w:r w:rsidRPr="00ED65CB">
        <w:rPr>
          <w:rFonts w:ascii="Helvetica" w:hAnsi="Helvetica" w:cs="Helvetica" w:hint="eastAsia"/>
          <w:b/>
          <w:bCs/>
          <w:color w:val="222222"/>
          <w:sz w:val="21"/>
          <w:szCs w:val="21"/>
        </w:rPr>
        <w:t>ВЫВОДЫ</w:t>
      </w:r>
      <w:r w:rsidRPr="00ED65CB">
        <w:rPr>
          <w:rFonts w:ascii="Helvetica" w:hAnsi="Helvetica" w:cs="Helvetica"/>
          <w:b/>
          <w:bCs/>
          <w:color w:val="222222"/>
          <w:sz w:val="21"/>
          <w:szCs w:val="21"/>
        </w:rPr>
        <w:t xml:space="preserve"> 95 </w:t>
      </w:r>
      <w:r w:rsidRPr="00ED65CB">
        <w:rPr>
          <w:rFonts w:ascii="Helvetica" w:hAnsi="Helvetica" w:cs="Helvetica" w:hint="eastAsia"/>
          <w:b/>
          <w:bCs/>
          <w:color w:val="222222"/>
          <w:sz w:val="21"/>
          <w:szCs w:val="21"/>
        </w:rPr>
        <w:t>СПИСОК</w:t>
      </w:r>
      <w:r w:rsidRPr="00ED65CB">
        <w:rPr>
          <w:rFonts w:ascii="Helvetica" w:hAnsi="Helvetica" w:cs="Helvetica"/>
          <w:b/>
          <w:bCs/>
          <w:color w:val="222222"/>
          <w:sz w:val="21"/>
          <w:szCs w:val="21"/>
        </w:rPr>
        <w:t xml:space="preserve"> </w:t>
      </w:r>
      <w:r w:rsidRPr="00ED65CB">
        <w:rPr>
          <w:rFonts w:ascii="Helvetica" w:hAnsi="Helvetica" w:cs="Helvetica" w:hint="eastAsia"/>
          <w:b/>
          <w:bCs/>
          <w:color w:val="222222"/>
          <w:sz w:val="21"/>
          <w:szCs w:val="21"/>
        </w:rPr>
        <w:t>ЛИТЕРАТУРЫ</w:t>
      </w:r>
    </w:p>
    <w:sectPr w:rsidR="00484EB4" w:rsidRPr="00ED65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58C8D" w14:textId="77777777" w:rsidR="002903B1" w:rsidRDefault="002903B1">
      <w:pPr>
        <w:spacing w:after="0" w:line="240" w:lineRule="auto"/>
      </w:pPr>
      <w:r>
        <w:separator/>
      </w:r>
    </w:p>
  </w:endnote>
  <w:endnote w:type="continuationSeparator" w:id="0">
    <w:p w14:paraId="1A8818A0" w14:textId="77777777" w:rsidR="002903B1" w:rsidRDefault="0029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93E5" w14:textId="77777777" w:rsidR="002903B1" w:rsidRDefault="002903B1"/>
    <w:p w14:paraId="113575DC" w14:textId="77777777" w:rsidR="002903B1" w:rsidRDefault="002903B1"/>
    <w:p w14:paraId="4AF73F35" w14:textId="77777777" w:rsidR="002903B1" w:rsidRDefault="002903B1"/>
    <w:p w14:paraId="0A40AD46" w14:textId="77777777" w:rsidR="002903B1" w:rsidRDefault="002903B1"/>
    <w:p w14:paraId="6E4401D0" w14:textId="77777777" w:rsidR="002903B1" w:rsidRDefault="002903B1"/>
    <w:p w14:paraId="420668EC" w14:textId="77777777" w:rsidR="002903B1" w:rsidRDefault="002903B1"/>
    <w:p w14:paraId="0AF3EFFE" w14:textId="77777777" w:rsidR="002903B1" w:rsidRDefault="002903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C2D1EE" wp14:editId="28FC44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1A21" w14:textId="77777777" w:rsidR="002903B1" w:rsidRDefault="002903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C2D1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231A21" w14:textId="77777777" w:rsidR="002903B1" w:rsidRDefault="002903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4A96F9" w14:textId="77777777" w:rsidR="002903B1" w:rsidRDefault="002903B1"/>
    <w:p w14:paraId="078EB50A" w14:textId="77777777" w:rsidR="002903B1" w:rsidRDefault="002903B1"/>
    <w:p w14:paraId="08C3E74D" w14:textId="77777777" w:rsidR="002903B1" w:rsidRDefault="002903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DF55D9" wp14:editId="42ED6A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0F9CC" w14:textId="77777777" w:rsidR="002903B1" w:rsidRDefault="002903B1"/>
                          <w:p w14:paraId="2C0BCE4B" w14:textId="77777777" w:rsidR="002903B1" w:rsidRDefault="002903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DF55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D0F9CC" w14:textId="77777777" w:rsidR="002903B1" w:rsidRDefault="002903B1"/>
                    <w:p w14:paraId="2C0BCE4B" w14:textId="77777777" w:rsidR="002903B1" w:rsidRDefault="002903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8D1DF5" w14:textId="77777777" w:rsidR="002903B1" w:rsidRDefault="002903B1"/>
    <w:p w14:paraId="66C3278E" w14:textId="77777777" w:rsidR="002903B1" w:rsidRDefault="002903B1">
      <w:pPr>
        <w:rPr>
          <w:sz w:val="2"/>
          <w:szCs w:val="2"/>
        </w:rPr>
      </w:pPr>
    </w:p>
    <w:p w14:paraId="67D14D79" w14:textId="77777777" w:rsidR="002903B1" w:rsidRDefault="002903B1"/>
    <w:p w14:paraId="63960175" w14:textId="77777777" w:rsidR="002903B1" w:rsidRDefault="002903B1">
      <w:pPr>
        <w:spacing w:after="0" w:line="240" w:lineRule="auto"/>
      </w:pPr>
    </w:p>
  </w:footnote>
  <w:footnote w:type="continuationSeparator" w:id="0">
    <w:p w14:paraId="3B0C8A45" w14:textId="77777777" w:rsidR="002903B1" w:rsidRDefault="00290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3B1"/>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213155</TotalTime>
  <Pages>2</Pages>
  <Words>283</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2254</cp:revision>
  <cp:lastPrinted>2009-02-06T05:36:00Z</cp:lastPrinted>
  <dcterms:created xsi:type="dcterms:W3CDTF">2024-01-07T13:43:00Z</dcterms:created>
  <dcterms:modified xsi:type="dcterms:W3CDTF">2025-11-22T12:36:00Z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