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8"/>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B71FE9" w:rsidRPr="00DA04D0" w:rsidRDefault="00B71FE9" w:rsidP="00B71FE9">
      <w:pPr>
        <w:spacing w:line="360" w:lineRule="auto"/>
        <w:jc w:val="center"/>
        <w:rPr>
          <w:sz w:val="28"/>
        </w:rPr>
      </w:pPr>
      <w:bookmarkStart w:id="0" w:name="_GoBack"/>
      <w:bookmarkEnd w:id="0"/>
      <w:r w:rsidRPr="00DA04D0">
        <w:rPr>
          <w:sz w:val="28"/>
        </w:rPr>
        <w:t>МІНІСТЕРСТВО ОХОРОНИ ЗДОРОВ’Я УКРАЇНИ</w:t>
      </w:r>
    </w:p>
    <w:p w:rsidR="00B71FE9" w:rsidRPr="00DA04D0" w:rsidRDefault="00B71FE9" w:rsidP="00B71FE9">
      <w:pPr>
        <w:spacing w:line="360" w:lineRule="auto"/>
        <w:jc w:val="center"/>
        <w:rPr>
          <w:sz w:val="28"/>
        </w:rPr>
      </w:pPr>
      <w:r w:rsidRPr="00DA04D0">
        <w:rPr>
          <w:sz w:val="28"/>
        </w:rPr>
        <w:t>Л</w:t>
      </w:r>
      <w:r>
        <w:rPr>
          <w:sz w:val="28"/>
          <w:lang w:val="uk-UA"/>
        </w:rPr>
        <w:t>Ь</w:t>
      </w:r>
      <w:r w:rsidRPr="00DA04D0">
        <w:rPr>
          <w:sz w:val="28"/>
        </w:rPr>
        <w:t xml:space="preserve">ВІВСЬКИЙ </w:t>
      </w:r>
      <w:r>
        <w:rPr>
          <w:sz w:val="28"/>
          <w:lang w:val="uk-UA"/>
        </w:rPr>
        <w:t>НАЦІОНАЛЬНИЙ</w:t>
      </w:r>
      <w:r w:rsidRPr="00DA04D0">
        <w:rPr>
          <w:sz w:val="28"/>
        </w:rPr>
        <w:t xml:space="preserve"> МЕДИЧНИЙ УНІВЕРСИТЕТ </w:t>
      </w:r>
    </w:p>
    <w:p w:rsidR="00B71FE9" w:rsidRPr="00DA04D0" w:rsidRDefault="00B71FE9" w:rsidP="00B71FE9">
      <w:pPr>
        <w:spacing w:line="360" w:lineRule="auto"/>
        <w:jc w:val="center"/>
        <w:rPr>
          <w:sz w:val="28"/>
        </w:rPr>
      </w:pPr>
      <w:r w:rsidRPr="00DA04D0">
        <w:rPr>
          <w:sz w:val="28"/>
        </w:rPr>
        <w:t>імені ДАНИЛА ГАЛИЦЬКОГО</w:t>
      </w:r>
    </w:p>
    <w:p w:rsidR="00B71FE9" w:rsidRPr="00DA04D0" w:rsidRDefault="00B71FE9" w:rsidP="00B71FE9">
      <w:pPr>
        <w:spacing w:line="360" w:lineRule="auto"/>
        <w:jc w:val="right"/>
        <w:rPr>
          <w:sz w:val="28"/>
        </w:rPr>
      </w:pPr>
    </w:p>
    <w:p w:rsidR="00B71FE9" w:rsidRPr="00DA04D0" w:rsidRDefault="00B71FE9" w:rsidP="00B71FE9">
      <w:pPr>
        <w:spacing w:line="360" w:lineRule="auto"/>
        <w:jc w:val="right"/>
        <w:rPr>
          <w:sz w:val="28"/>
        </w:rPr>
      </w:pPr>
    </w:p>
    <w:p w:rsidR="00B71FE9" w:rsidRPr="00DA04D0" w:rsidRDefault="00B71FE9" w:rsidP="00B71FE9">
      <w:pPr>
        <w:spacing w:line="360" w:lineRule="auto"/>
        <w:jc w:val="right"/>
        <w:rPr>
          <w:sz w:val="28"/>
        </w:rPr>
      </w:pPr>
      <w:r w:rsidRPr="00DA04D0">
        <w:rPr>
          <w:sz w:val="28"/>
        </w:rPr>
        <w:t>На правах рукопису</w:t>
      </w:r>
    </w:p>
    <w:p w:rsidR="00B71FE9" w:rsidRPr="00DA04D0" w:rsidRDefault="00B71FE9" w:rsidP="00B71FE9">
      <w:pPr>
        <w:spacing w:line="360" w:lineRule="auto"/>
        <w:rPr>
          <w:sz w:val="28"/>
        </w:rPr>
      </w:pPr>
    </w:p>
    <w:p w:rsidR="00B71FE9" w:rsidRPr="00DA04D0" w:rsidRDefault="00B71FE9" w:rsidP="00B71FE9">
      <w:pPr>
        <w:spacing w:line="360" w:lineRule="auto"/>
        <w:jc w:val="center"/>
        <w:rPr>
          <w:b/>
          <w:spacing w:val="116"/>
          <w:sz w:val="28"/>
        </w:rPr>
      </w:pPr>
      <w:r>
        <w:rPr>
          <w:b/>
          <w:spacing w:val="116"/>
          <w:sz w:val="28"/>
          <w:lang w:val="uk-UA"/>
        </w:rPr>
        <w:t>ШТОЙКО</w:t>
      </w:r>
    </w:p>
    <w:p w:rsidR="00B71FE9" w:rsidRPr="00DA04D0" w:rsidRDefault="00B71FE9" w:rsidP="00B71FE9">
      <w:pPr>
        <w:spacing w:line="360" w:lineRule="auto"/>
        <w:jc w:val="center"/>
        <w:rPr>
          <w:b/>
          <w:spacing w:val="20"/>
          <w:sz w:val="28"/>
        </w:rPr>
      </w:pPr>
      <w:r>
        <w:rPr>
          <w:b/>
          <w:spacing w:val="20"/>
          <w:sz w:val="28"/>
        </w:rPr>
        <w:t>Наталія Євгенівна</w:t>
      </w:r>
    </w:p>
    <w:p w:rsidR="00B71FE9" w:rsidRPr="00DA04D0" w:rsidRDefault="00B71FE9" w:rsidP="00B71FE9">
      <w:pPr>
        <w:spacing w:line="360" w:lineRule="auto"/>
        <w:jc w:val="center"/>
        <w:rPr>
          <w:b/>
          <w:spacing w:val="20"/>
          <w:sz w:val="28"/>
        </w:rPr>
      </w:pPr>
    </w:p>
    <w:p w:rsidR="00B71FE9" w:rsidRPr="00DA04D0" w:rsidRDefault="00B71FE9" w:rsidP="00B71FE9">
      <w:pPr>
        <w:spacing w:line="360" w:lineRule="auto"/>
        <w:jc w:val="right"/>
        <w:rPr>
          <w:spacing w:val="20"/>
          <w:sz w:val="28"/>
        </w:rPr>
      </w:pPr>
      <w:r w:rsidRPr="00DA04D0">
        <w:rPr>
          <w:spacing w:val="20"/>
          <w:sz w:val="28"/>
        </w:rPr>
        <w:t>УДК 615.</w:t>
      </w:r>
      <w:r>
        <w:rPr>
          <w:spacing w:val="20"/>
          <w:sz w:val="28"/>
        </w:rPr>
        <w:t>31</w:t>
      </w:r>
      <w:r w:rsidRPr="00DA04D0">
        <w:rPr>
          <w:spacing w:val="20"/>
          <w:sz w:val="28"/>
        </w:rPr>
        <w:t>:</w:t>
      </w:r>
      <w:r>
        <w:rPr>
          <w:spacing w:val="20"/>
          <w:sz w:val="28"/>
        </w:rPr>
        <w:t>(</w:t>
      </w:r>
      <w:r w:rsidRPr="00DA04D0">
        <w:rPr>
          <w:spacing w:val="20"/>
          <w:sz w:val="28"/>
        </w:rPr>
        <w:t>547.7</w:t>
      </w:r>
      <w:r>
        <w:rPr>
          <w:spacing w:val="20"/>
          <w:sz w:val="28"/>
        </w:rPr>
        <w:t>8</w:t>
      </w:r>
      <w:r w:rsidRPr="00DA04D0">
        <w:rPr>
          <w:spacing w:val="20"/>
          <w:sz w:val="28"/>
        </w:rPr>
        <w:t>9</w:t>
      </w:r>
      <w:r>
        <w:rPr>
          <w:spacing w:val="20"/>
          <w:sz w:val="28"/>
        </w:rPr>
        <w:t>+547.826.2).012.1.</w:t>
      </w:r>
    </w:p>
    <w:p w:rsidR="00B71FE9" w:rsidRPr="00DA04D0" w:rsidRDefault="00B71FE9" w:rsidP="00B71FE9">
      <w:pPr>
        <w:spacing w:line="360" w:lineRule="auto"/>
        <w:jc w:val="center"/>
        <w:rPr>
          <w:b/>
          <w:spacing w:val="20"/>
          <w:sz w:val="28"/>
        </w:rPr>
      </w:pPr>
    </w:p>
    <w:p w:rsidR="00B71FE9" w:rsidRPr="00DA04D0" w:rsidRDefault="00B71FE9" w:rsidP="00B71FE9">
      <w:pPr>
        <w:spacing w:line="360" w:lineRule="auto"/>
        <w:jc w:val="center"/>
        <w:rPr>
          <w:b/>
          <w:caps/>
          <w:spacing w:val="20"/>
          <w:sz w:val="28"/>
        </w:rPr>
      </w:pPr>
      <w:r>
        <w:rPr>
          <w:b/>
          <w:caps/>
          <w:spacing w:val="20"/>
          <w:sz w:val="28"/>
        </w:rPr>
        <w:t>Синтез</w:t>
      </w:r>
      <w:r w:rsidRPr="00DA04D0">
        <w:rPr>
          <w:b/>
          <w:caps/>
          <w:spacing w:val="20"/>
          <w:sz w:val="28"/>
        </w:rPr>
        <w:t xml:space="preserve"> </w:t>
      </w:r>
      <w:r>
        <w:rPr>
          <w:b/>
          <w:caps/>
          <w:spacing w:val="20"/>
          <w:sz w:val="28"/>
        </w:rPr>
        <w:t>нових сполук з протитуберкульозною дією на основі ряду похідних азолідонів та ізонікотинової кислоти</w:t>
      </w:r>
    </w:p>
    <w:p w:rsidR="00B71FE9" w:rsidRPr="00DA04D0" w:rsidRDefault="00B71FE9" w:rsidP="00B71FE9">
      <w:pPr>
        <w:spacing w:line="360" w:lineRule="auto"/>
        <w:jc w:val="center"/>
        <w:rPr>
          <w:b/>
          <w:caps/>
          <w:spacing w:val="20"/>
          <w:sz w:val="28"/>
        </w:rPr>
      </w:pPr>
    </w:p>
    <w:p w:rsidR="00B71FE9" w:rsidRPr="00DA04D0" w:rsidRDefault="00B71FE9" w:rsidP="00B71FE9">
      <w:pPr>
        <w:spacing w:line="360" w:lineRule="auto"/>
        <w:jc w:val="center"/>
        <w:rPr>
          <w:spacing w:val="20"/>
          <w:sz w:val="28"/>
        </w:rPr>
      </w:pPr>
      <w:r w:rsidRPr="00DA04D0">
        <w:rPr>
          <w:spacing w:val="20"/>
          <w:sz w:val="28"/>
        </w:rPr>
        <w:t xml:space="preserve">15.00.02 - фармацевтична хімія </w:t>
      </w:r>
      <w:r>
        <w:rPr>
          <w:spacing w:val="20"/>
          <w:sz w:val="28"/>
          <w:lang w:val="uk-UA"/>
        </w:rPr>
        <w:t>та</w:t>
      </w:r>
      <w:r w:rsidRPr="00DA04D0">
        <w:rPr>
          <w:spacing w:val="20"/>
          <w:sz w:val="28"/>
        </w:rPr>
        <w:t xml:space="preserve"> фармакогнозія</w:t>
      </w:r>
    </w:p>
    <w:p w:rsidR="00B71FE9" w:rsidRPr="00DA04D0" w:rsidRDefault="00B71FE9" w:rsidP="00B71FE9">
      <w:pPr>
        <w:spacing w:line="360" w:lineRule="auto"/>
        <w:jc w:val="center"/>
        <w:rPr>
          <w:spacing w:val="20"/>
          <w:sz w:val="28"/>
        </w:rPr>
      </w:pPr>
    </w:p>
    <w:p w:rsidR="00B71FE9" w:rsidRPr="00DA04D0" w:rsidRDefault="00B71FE9" w:rsidP="00B71FE9">
      <w:pPr>
        <w:spacing w:line="360" w:lineRule="auto"/>
        <w:jc w:val="center"/>
        <w:rPr>
          <w:spacing w:val="20"/>
          <w:sz w:val="28"/>
        </w:rPr>
      </w:pPr>
    </w:p>
    <w:p w:rsidR="00B71FE9" w:rsidRPr="00DA04D0" w:rsidRDefault="00B71FE9" w:rsidP="00B71FE9">
      <w:pPr>
        <w:spacing w:line="360" w:lineRule="auto"/>
        <w:jc w:val="center"/>
        <w:rPr>
          <w:spacing w:val="20"/>
          <w:sz w:val="28"/>
        </w:rPr>
      </w:pPr>
      <w:r w:rsidRPr="00DA04D0">
        <w:rPr>
          <w:spacing w:val="20"/>
          <w:sz w:val="28"/>
        </w:rPr>
        <w:t>Дисертація на здобуття наукового ступеня</w:t>
      </w:r>
    </w:p>
    <w:p w:rsidR="00B71FE9" w:rsidRPr="00DA04D0" w:rsidRDefault="00B71FE9" w:rsidP="00B71FE9">
      <w:pPr>
        <w:spacing w:line="360" w:lineRule="auto"/>
        <w:jc w:val="center"/>
        <w:rPr>
          <w:spacing w:val="20"/>
          <w:sz w:val="28"/>
        </w:rPr>
      </w:pPr>
      <w:r w:rsidRPr="00DA04D0">
        <w:rPr>
          <w:spacing w:val="20"/>
          <w:sz w:val="28"/>
        </w:rPr>
        <w:t>кандидата фармацевтичних наук</w:t>
      </w:r>
    </w:p>
    <w:p w:rsidR="00B71FE9" w:rsidRPr="00DA04D0" w:rsidRDefault="00B71FE9" w:rsidP="00B71FE9">
      <w:pPr>
        <w:spacing w:line="360" w:lineRule="auto"/>
        <w:jc w:val="center"/>
        <w:rPr>
          <w:spacing w:val="20"/>
          <w:sz w:val="28"/>
        </w:rPr>
      </w:pPr>
    </w:p>
    <w:p w:rsidR="00B71FE9" w:rsidRPr="00DA04D0" w:rsidRDefault="00B71FE9" w:rsidP="00B71FE9">
      <w:pPr>
        <w:spacing w:line="360" w:lineRule="auto"/>
        <w:ind w:left="5220"/>
        <w:rPr>
          <w:spacing w:val="20"/>
          <w:sz w:val="28"/>
        </w:rPr>
      </w:pPr>
      <w:r w:rsidRPr="00DA04D0">
        <w:rPr>
          <w:spacing w:val="20"/>
          <w:sz w:val="28"/>
        </w:rPr>
        <w:t>Науковий керівник</w:t>
      </w:r>
    </w:p>
    <w:p w:rsidR="00B71FE9" w:rsidRDefault="00B71FE9" w:rsidP="00B71FE9">
      <w:pPr>
        <w:spacing w:line="360" w:lineRule="auto"/>
        <w:ind w:left="5220"/>
        <w:rPr>
          <w:b/>
          <w:spacing w:val="20"/>
          <w:sz w:val="28"/>
        </w:rPr>
      </w:pPr>
      <w:r>
        <w:rPr>
          <w:b/>
          <w:spacing w:val="20"/>
          <w:sz w:val="28"/>
        </w:rPr>
        <w:t xml:space="preserve">ЗІМЕНКОВСЬКИЙ </w:t>
      </w:r>
    </w:p>
    <w:p w:rsidR="00B71FE9" w:rsidRDefault="00B71FE9" w:rsidP="00B71FE9">
      <w:pPr>
        <w:spacing w:line="360" w:lineRule="auto"/>
        <w:ind w:left="5220"/>
        <w:rPr>
          <w:b/>
          <w:spacing w:val="20"/>
          <w:sz w:val="28"/>
          <w:lang w:val="uk-UA"/>
        </w:rPr>
      </w:pPr>
      <w:r>
        <w:rPr>
          <w:b/>
          <w:spacing w:val="20"/>
          <w:sz w:val="28"/>
        </w:rPr>
        <w:t>Борис Семенович</w:t>
      </w:r>
    </w:p>
    <w:p w:rsidR="00B71FE9" w:rsidRPr="00DA04D0" w:rsidRDefault="00B71FE9" w:rsidP="00B71FE9">
      <w:pPr>
        <w:spacing w:line="360" w:lineRule="auto"/>
        <w:ind w:left="5220"/>
        <w:rPr>
          <w:spacing w:val="20"/>
          <w:sz w:val="28"/>
        </w:rPr>
      </w:pPr>
      <w:r>
        <w:rPr>
          <w:spacing w:val="20"/>
          <w:sz w:val="28"/>
        </w:rPr>
        <w:t>доктор</w:t>
      </w:r>
      <w:r w:rsidRPr="00DA04D0">
        <w:rPr>
          <w:spacing w:val="20"/>
          <w:sz w:val="28"/>
        </w:rPr>
        <w:t xml:space="preserve"> фармацевтичних наук, </w:t>
      </w:r>
      <w:r>
        <w:rPr>
          <w:spacing w:val="20"/>
          <w:sz w:val="28"/>
        </w:rPr>
        <w:t>професор, академік АН ВШУ</w:t>
      </w:r>
    </w:p>
    <w:p w:rsidR="00B71FE9" w:rsidRPr="00DA04D0" w:rsidRDefault="00B71FE9" w:rsidP="00B71FE9">
      <w:pPr>
        <w:spacing w:line="360" w:lineRule="auto"/>
        <w:rPr>
          <w:spacing w:val="20"/>
          <w:sz w:val="28"/>
        </w:rPr>
      </w:pPr>
    </w:p>
    <w:p w:rsidR="00B71FE9" w:rsidRPr="00DA04D0" w:rsidRDefault="00B71FE9" w:rsidP="00B71FE9">
      <w:pPr>
        <w:jc w:val="center"/>
        <w:rPr>
          <w:sz w:val="28"/>
        </w:rPr>
      </w:pPr>
      <w:r w:rsidRPr="00DA04D0">
        <w:rPr>
          <w:sz w:val="28"/>
        </w:rPr>
        <w:t>Львів - 200</w:t>
      </w:r>
      <w:r>
        <w:rPr>
          <w:sz w:val="28"/>
        </w:rPr>
        <w:t>5</w:t>
      </w:r>
    </w:p>
    <w:p w:rsidR="00B71FE9" w:rsidRPr="001549AB" w:rsidRDefault="00B71FE9" w:rsidP="00B71FE9"/>
    <w:p w:rsidR="00B71FE9" w:rsidRDefault="00B71FE9" w:rsidP="00B71FE9">
      <w:pPr>
        <w:pStyle w:val="afffffff8"/>
        <w:tabs>
          <w:tab w:val="left" w:pos="540"/>
        </w:tabs>
      </w:pPr>
      <w:r>
        <w:t>ЗМІСТ</w:t>
      </w:r>
    </w:p>
    <w:p w:rsidR="00B71FE9" w:rsidRDefault="00B71FE9" w:rsidP="00B71FE9">
      <w:pPr>
        <w:spacing w:line="360" w:lineRule="auto"/>
        <w:jc w:val="right"/>
        <w:rPr>
          <w:sz w:val="28"/>
          <w:lang w:val="uk-UA"/>
        </w:rPr>
      </w:pPr>
      <w:r>
        <w:rPr>
          <w:sz w:val="28"/>
          <w:lang w:val="uk-UA"/>
        </w:rPr>
        <w:t>стор.</w:t>
      </w:r>
    </w:p>
    <w:p w:rsidR="00B71FE9" w:rsidRDefault="00B71FE9" w:rsidP="00B71FE9">
      <w:pPr>
        <w:pStyle w:val="1"/>
      </w:pPr>
      <w:r>
        <w:t>ВСТУП ……………………………………………………………………………...5</w:t>
      </w:r>
    </w:p>
    <w:p w:rsidR="00B71FE9" w:rsidRDefault="00B71FE9" w:rsidP="00B71FE9">
      <w:pPr>
        <w:pStyle w:val="afffffff8"/>
        <w:tabs>
          <w:tab w:val="left" w:pos="8820"/>
          <w:tab w:val="left" w:pos="9360"/>
        </w:tabs>
        <w:jc w:val="both"/>
      </w:pPr>
      <w:r w:rsidRPr="007B57CE">
        <w:t xml:space="preserve">1. </w:t>
      </w:r>
      <w:r>
        <w:t xml:space="preserve">ПЕРСПЕКТИВИ ПОШУКУ НОВИХ ПРОТИТУБЕРКУЛЬОЗНИХ </w:t>
      </w:r>
    </w:p>
    <w:p w:rsidR="00B71FE9" w:rsidRDefault="00B71FE9" w:rsidP="00B71FE9">
      <w:pPr>
        <w:pStyle w:val="afffffff8"/>
        <w:tabs>
          <w:tab w:val="left" w:pos="9360"/>
        </w:tabs>
        <w:jc w:val="left"/>
      </w:pPr>
      <w:r>
        <w:t xml:space="preserve">ЗАСОБІВ НА ОСНОВІ РЯДУ ПОХІДНИХ </w:t>
      </w:r>
      <w:r>
        <w:rPr>
          <w:lang w:val="en-US"/>
        </w:rPr>
        <w:t>T</w:t>
      </w:r>
      <w:r>
        <w:t>ІАЗОЛІДИНІВ ТА ІЗОНІКОТИНОВОЇ КИСЛОТИ (огляд літератури) ……………………………..10</w:t>
      </w:r>
    </w:p>
    <w:p w:rsidR="00B71FE9" w:rsidRDefault="00B71FE9" w:rsidP="00B71FE9">
      <w:pPr>
        <w:pStyle w:val="1"/>
      </w:pPr>
      <w:r w:rsidRPr="00BD22C3">
        <w:lastRenderedPageBreak/>
        <w:t xml:space="preserve">1.1. </w:t>
      </w:r>
      <w:r>
        <w:t>Е</w:t>
      </w:r>
      <w:r w:rsidRPr="00BD22C3">
        <w:t>підеміологічні аспекти туберкульозу в Україні</w:t>
      </w:r>
      <w:r>
        <w:t>….………………………...10</w:t>
      </w:r>
    </w:p>
    <w:p w:rsidR="00B71FE9" w:rsidRDefault="00B71FE9" w:rsidP="00B71FE9">
      <w:pPr>
        <w:pStyle w:val="1"/>
        <w:rPr>
          <w:bCs w:val="0"/>
        </w:rPr>
      </w:pPr>
      <w:r>
        <w:t xml:space="preserve">1.2. </w:t>
      </w:r>
      <w:r w:rsidRPr="00BD22C3">
        <w:rPr>
          <w:bCs w:val="0"/>
        </w:rPr>
        <w:t>Сучасні хіміотерапевтичні методи лікування хворих на туберкульоз</w:t>
      </w:r>
      <w:r>
        <w:rPr>
          <w:bCs w:val="0"/>
        </w:rPr>
        <w:t>……..11</w:t>
      </w:r>
    </w:p>
    <w:p w:rsidR="00B71FE9" w:rsidRDefault="00B71FE9" w:rsidP="00B71FE9">
      <w:pPr>
        <w:pStyle w:val="1"/>
      </w:pPr>
      <w:r w:rsidRPr="00BD22C3">
        <w:rPr>
          <w:bCs w:val="0"/>
        </w:rPr>
        <w:t xml:space="preserve">1.3. </w:t>
      </w:r>
      <w:r w:rsidRPr="00BD22C3">
        <w:t>Етапи пошуку нових туберкулостатичних препараті</w:t>
      </w:r>
      <w:r>
        <w:t xml:space="preserve">в на основі </w:t>
      </w:r>
    </w:p>
    <w:p w:rsidR="00B71FE9" w:rsidRDefault="00B71FE9" w:rsidP="00B71FE9">
      <w:pPr>
        <w:pStyle w:val="1"/>
        <w:tabs>
          <w:tab w:val="left" w:pos="540"/>
        </w:tabs>
        <w:rPr>
          <w:bCs w:val="0"/>
        </w:rPr>
      </w:pPr>
      <w:r w:rsidRPr="00B71FE9">
        <w:tab/>
      </w:r>
      <w:r>
        <w:t>ізоніазиду, флуорену та тіазолідину…………………………………………12</w:t>
      </w:r>
    </w:p>
    <w:p w:rsidR="00B71FE9" w:rsidRDefault="00B71FE9" w:rsidP="00B71FE9">
      <w:pPr>
        <w:pStyle w:val="1"/>
      </w:pPr>
      <w:r>
        <w:rPr>
          <w:bCs w:val="0"/>
        </w:rPr>
        <w:t xml:space="preserve">1.4. </w:t>
      </w:r>
      <w:r w:rsidRPr="00BD22C3">
        <w:t>Синтез, перетворення та біологічна активність тіазолідин-</w:t>
      </w:r>
    </w:p>
    <w:p w:rsidR="00B71FE9" w:rsidRDefault="00B71FE9" w:rsidP="00B71FE9">
      <w:pPr>
        <w:pStyle w:val="1"/>
        <w:tabs>
          <w:tab w:val="left" w:pos="540"/>
        </w:tabs>
      </w:pPr>
      <w:r>
        <w:tab/>
      </w:r>
      <w:r w:rsidRPr="00BD22C3">
        <w:t>2,4-діонів та 2-тіоксотіазолідин-4-онів</w:t>
      </w:r>
      <w:r>
        <w:t>………………………………………15</w:t>
      </w:r>
    </w:p>
    <w:p w:rsidR="00B71FE9" w:rsidRDefault="00B71FE9" w:rsidP="00B71FE9">
      <w:pPr>
        <w:pStyle w:val="1"/>
        <w:tabs>
          <w:tab w:val="left" w:pos="9360"/>
        </w:tabs>
      </w:pPr>
      <w:r>
        <w:t xml:space="preserve">1.4.1. </w:t>
      </w:r>
      <w:r w:rsidRPr="00BD22C3">
        <w:t>Методи синтезу 4-тіазолідонового циклу</w:t>
      </w:r>
      <w:r>
        <w:t xml:space="preserve">  ...……………………………....15</w:t>
      </w:r>
    </w:p>
    <w:p w:rsidR="00B71FE9" w:rsidRDefault="00B71FE9" w:rsidP="00B71FE9">
      <w:pPr>
        <w:pStyle w:val="1"/>
      </w:pPr>
      <w:r w:rsidRPr="00BD22C3">
        <w:t>1.4.2. Хімічні властивості 4-тіазолідонів</w:t>
      </w:r>
      <w:r>
        <w:t>………………………………………….19</w:t>
      </w:r>
      <w:r w:rsidRPr="00BD22C3">
        <w:t xml:space="preserve"> </w:t>
      </w:r>
    </w:p>
    <w:p w:rsidR="00B71FE9" w:rsidRPr="00BD22C3" w:rsidRDefault="00B71FE9" w:rsidP="00B71FE9">
      <w:pPr>
        <w:pStyle w:val="1"/>
      </w:pPr>
      <w:r>
        <w:t xml:space="preserve">1.4.3. </w:t>
      </w:r>
      <w:r w:rsidRPr="00BD22C3">
        <w:t>Біологічна активність похідних тіазолідину</w:t>
      </w:r>
      <w:r>
        <w:t>……………………………….27</w:t>
      </w:r>
    </w:p>
    <w:p w:rsidR="00B71FE9" w:rsidRDefault="00B71FE9" w:rsidP="00B71FE9">
      <w:pPr>
        <w:spacing w:line="360" w:lineRule="auto"/>
        <w:jc w:val="both"/>
        <w:rPr>
          <w:sz w:val="28"/>
          <w:lang w:val="uk-UA"/>
        </w:rPr>
      </w:pPr>
      <w:r>
        <w:rPr>
          <w:sz w:val="28"/>
          <w:lang w:val="uk-UA"/>
        </w:rPr>
        <w:t>ЕКСПЕРИМЕНТАЛЬНА ЧАСТИНА …………………………………………….31</w:t>
      </w:r>
    </w:p>
    <w:p w:rsidR="00B71FE9" w:rsidRDefault="00B71FE9" w:rsidP="00B71FE9">
      <w:pPr>
        <w:tabs>
          <w:tab w:val="left" w:pos="540"/>
        </w:tabs>
        <w:spacing w:line="360" w:lineRule="auto"/>
        <w:rPr>
          <w:bCs/>
          <w:sz w:val="28"/>
          <w:lang w:val="uk-UA"/>
        </w:rPr>
      </w:pPr>
      <w:r>
        <w:rPr>
          <w:sz w:val="28"/>
          <w:lang w:val="uk-UA"/>
        </w:rPr>
        <w:t xml:space="preserve">2. </w:t>
      </w:r>
      <w:r w:rsidRPr="00BD22C3">
        <w:rPr>
          <w:bCs/>
          <w:sz w:val="28"/>
          <w:lang w:val="uk-UA"/>
        </w:rPr>
        <w:t xml:space="preserve">СИНТЕЗ, ДЕЯКІ ПЕРЕТВОРЕННЯ ТА ВЛАСТИВОСТІ </w:t>
      </w:r>
    </w:p>
    <w:p w:rsidR="00B71FE9" w:rsidRPr="00BD22C3" w:rsidRDefault="00B71FE9" w:rsidP="00B71FE9">
      <w:pPr>
        <w:tabs>
          <w:tab w:val="left" w:pos="540"/>
        </w:tabs>
        <w:spacing w:line="360" w:lineRule="auto"/>
        <w:rPr>
          <w:bCs/>
          <w:sz w:val="28"/>
          <w:lang w:val="uk-UA"/>
        </w:rPr>
      </w:pPr>
      <w:r w:rsidRPr="00BD22C3">
        <w:rPr>
          <w:bCs/>
          <w:sz w:val="28"/>
          <w:lang w:val="uk-UA"/>
        </w:rPr>
        <w:lastRenderedPageBreak/>
        <w:t>4-ІЗОНІКОТИНОЇЛГІДРАЗОНТІАЗОЛІДИН-2-ОНУ, 4-ІЗОНІКОТИНОЇЛ</w:t>
      </w:r>
      <w:r>
        <w:rPr>
          <w:bCs/>
          <w:sz w:val="28"/>
          <w:lang w:val="uk-UA"/>
        </w:rPr>
        <w:t>-</w:t>
      </w:r>
      <w:r w:rsidRPr="00BD22C3">
        <w:rPr>
          <w:bCs/>
          <w:sz w:val="28"/>
          <w:lang w:val="uk-UA"/>
        </w:rPr>
        <w:t>ГІДРАЗОНТІАЗОЛІДИН-2-ТІОНУ   ТА   4-ІЗОНІКОТИНОЇЛГІДРА-</w:t>
      </w:r>
    </w:p>
    <w:p w:rsidR="00B71FE9" w:rsidRDefault="00B71FE9" w:rsidP="00B71FE9">
      <w:pPr>
        <w:tabs>
          <w:tab w:val="left" w:pos="540"/>
        </w:tabs>
        <w:spacing w:line="360" w:lineRule="auto"/>
        <w:rPr>
          <w:sz w:val="28"/>
          <w:lang w:val="uk-UA"/>
        </w:rPr>
      </w:pPr>
      <w:r w:rsidRPr="00BD22C3">
        <w:rPr>
          <w:bCs/>
          <w:sz w:val="28"/>
          <w:lang w:val="uk-UA"/>
        </w:rPr>
        <w:t>ЗОН-3-МЕТИЛ- ТІАЗОЛІДИН-2-ТІОН</w:t>
      </w:r>
      <w:r>
        <w:rPr>
          <w:bCs/>
          <w:sz w:val="28"/>
          <w:lang w:val="uk-UA"/>
        </w:rPr>
        <w:t>У</w:t>
      </w:r>
      <w:r>
        <w:rPr>
          <w:sz w:val="28"/>
          <w:lang w:val="uk-UA"/>
        </w:rPr>
        <w:t>………………………………………...31</w:t>
      </w:r>
    </w:p>
    <w:p w:rsidR="00B71FE9" w:rsidRDefault="00B71FE9" w:rsidP="00B71FE9">
      <w:pPr>
        <w:tabs>
          <w:tab w:val="num" w:pos="612"/>
        </w:tabs>
        <w:spacing w:line="360" w:lineRule="auto"/>
        <w:jc w:val="both"/>
        <w:rPr>
          <w:bCs/>
          <w:sz w:val="28"/>
          <w:lang w:val="uk-UA"/>
        </w:rPr>
      </w:pPr>
      <w:r>
        <w:rPr>
          <w:sz w:val="28"/>
          <w:lang w:val="uk-UA"/>
        </w:rPr>
        <w:t xml:space="preserve">2.1. </w:t>
      </w:r>
      <w:r w:rsidRPr="00BD22C3">
        <w:rPr>
          <w:bCs/>
          <w:sz w:val="28"/>
          <w:lang w:val="uk-UA"/>
        </w:rPr>
        <w:t>Методи синтезу та ресинтезу 4-ізонікотиноїлгідразонтіазолідин-</w:t>
      </w:r>
    </w:p>
    <w:p w:rsidR="00B71FE9" w:rsidRDefault="00B71FE9" w:rsidP="00B71FE9">
      <w:pPr>
        <w:tabs>
          <w:tab w:val="num" w:pos="540"/>
        </w:tabs>
        <w:spacing w:line="360" w:lineRule="auto"/>
        <w:jc w:val="both"/>
        <w:rPr>
          <w:bCs/>
          <w:sz w:val="28"/>
          <w:lang w:val="uk-UA"/>
        </w:rPr>
      </w:pPr>
      <w:r>
        <w:rPr>
          <w:bCs/>
          <w:sz w:val="28"/>
          <w:lang w:val="uk-UA"/>
        </w:rPr>
        <w:tab/>
      </w:r>
      <w:r w:rsidRPr="00BD22C3">
        <w:rPr>
          <w:bCs/>
          <w:sz w:val="28"/>
          <w:lang w:val="uk-UA"/>
        </w:rPr>
        <w:t>2-ону, 4-ізонікотиноїлгідразонтіазолідин-2-тіону та 4-ізонікотиноїл</w:t>
      </w:r>
      <w:r>
        <w:rPr>
          <w:bCs/>
          <w:sz w:val="28"/>
          <w:lang w:val="uk-UA"/>
        </w:rPr>
        <w:t>-</w:t>
      </w:r>
    </w:p>
    <w:p w:rsidR="00B71FE9" w:rsidRPr="00BD22C3" w:rsidRDefault="00B71FE9" w:rsidP="00B71FE9">
      <w:pPr>
        <w:tabs>
          <w:tab w:val="num" w:pos="612"/>
        </w:tabs>
        <w:spacing w:line="360" w:lineRule="auto"/>
        <w:jc w:val="both"/>
        <w:rPr>
          <w:b/>
          <w:bCs/>
          <w:sz w:val="28"/>
          <w:lang w:val="uk-UA"/>
        </w:rPr>
      </w:pPr>
      <w:r>
        <w:rPr>
          <w:bCs/>
          <w:sz w:val="28"/>
          <w:lang w:val="uk-UA"/>
        </w:rPr>
        <w:tab/>
      </w:r>
      <w:r w:rsidRPr="00BD22C3">
        <w:rPr>
          <w:bCs/>
          <w:sz w:val="28"/>
          <w:lang w:val="uk-UA"/>
        </w:rPr>
        <w:t>гідразон-3-метилтіазолідин-2-тіону</w:t>
      </w:r>
      <w:r>
        <w:rPr>
          <w:sz w:val="28"/>
          <w:lang w:val="uk-UA"/>
        </w:rPr>
        <w:t xml:space="preserve">…………………………………………31 </w:t>
      </w:r>
    </w:p>
    <w:p w:rsidR="00B71FE9" w:rsidRDefault="00B71FE9" w:rsidP="00B71FE9">
      <w:pPr>
        <w:spacing w:line="360" w:lineRule="auto"/>
        <w:jc w:val="both"/>
        <w:rPr>
          <w:bCs/>
          <w:sz w:val="28"/>
          <w:lang w:val="uk-UA"/>
        </w:rPr>
      </w:pPr>
      <w:r>
        <w:rPr>
          <w:sz w:val="28"/>
          <w:lang w:val="uk-UA"/>
        </w:rPr>
        <w:t xml:space="preserve">2.2. </w:t>
      </w:r>
      <w:r w:rsidRPr="00BD22C3">
        <w:rPr>
          <w:bCs/>
          <w:sz w:val="28"/>
          <w:lang w:val="uk-UA"/>
        </w:rPr>
        <w:t>Вивчення реакцій конденсації 4-ізонікотиноїлгідразонтіазолідин-</w:t>
      </w:r>
    </w:p>
    <w:p w:rsidR="00B71FE9" w:rsidRDefault="00B71FE9" w:rsidP="00B71FE9">
      <w:pPr>
        <w:tabs>
          <w:tab w:val="left" w:pos="540"/>
        </w:tabs>
        <w:spacing w:line="360" w:lineRule="auto"/>
        <w:jc w:val="both"/>
        <w:rPr>
          <w:bCs/>
          <w:sz w:val="28"/>
          <w:lang w:val="uk-UA"/>
        </w:rPr>
      </w:pPr>
      <w:r>
        <w:rPr>
          <w:bCs/>
          <w:sz w:val="28"/>
          <w:lang w:val="uk-UA"/>
        </w:rPr>
        <w:tab/>
      </w:r>
      <w:r w:rsidRPr="00BD22C3">
        <w:rPr>
          <w:bCs/>
          <w:sz w:val="28"/>
          <w:lang w:val="uk-UA"/>
        </w:rPr>
        <w:t>2-ону, 4-ізонікотиноїлгідразонтіазолідин-2-тіону та 4-ізонікотиноїл</w:t>
      </w:r>
      <w:r>
        <w:rPr>
          <w:bCs/>
          <w:sz w:val="28"/>
          <w:lang w:val="uk-UA"/>
        </w:rPr>
        <w:t>-</w:t>
      </w:r>
    </w:p>
    <w:p w:rsidR="00B71FE9" w:rsidRDefault="00B71FE9" w:rsidP="00B71FE9">
      <w:pPr>
        <w:tabs>
          <w:tab w:val="left" w:pos="540"/>
        </w:tabs>
        <w:spacing w:line="360" w:lineRule="auto"/>
        <w:jc w:val="both"/>
        <w:rPr>
          <w:bCs/>
          <w:sz w:val="28"/>
          <w:lang w:val="uk-UA"/>
        </w:rPr>
      </w:pPr>
      <w:r>
        <w:rPr>
          <w:bCs/>
          <w:sz w:val="28"/>
          <w:lang w:val="uk-UA"/>
        </w:rPr>
        <w:tab/>
      </w:r>
      <w:r w:rsidRPr="00BD22C3">
        <w:rPr>
          <w:bCs/>
          <w:sz w:val="28"/>
          <w:lang w:val="uk-UA"/>
        </w:rPr>
        <w:t>гідразон-3-метилтіазолідин-2-тіону з оксосполуками та власти</w:t>
      </w:r>
      <w:r>
        <w:rPr>
          <w:bCs/>
          <w:sz w:val="28"/>
          <w:lang w:val="uk-UA"/>
        </w:rPr>
        <w:t>востей</w:t>
      </w:r>
    </w:p>
    <w:p w:rsidR="00B71FE9" w:rsidRDefault="00B71FE9" w:rsidP="00B71FE9">
      <w:pPr>
        <w:tabs>
          <w:tab w:val="left" w:pos="540"/>
        </w:tabs>
        <w:spacing w:line="360" w:lineRule="auto"/>
        <w:jc w:val="both"/>
        <w:rPr>
          <w:sz w:val="28"/>
          <w:lang w:val="uk-UA"/>
        </w:rPr>
      </w:pPr>
      <w:r>
        <w:rPr>
          <w:bCs/>
          <w:sz w:val="28"/>
          <w:lang w:val="uk-UA"/>
        </w:rPr>
        <w:tab/>
        <w:t xml:space="preserve">добутих 5-іліденпохідних </w:t>
      </w:r>
      <w:r>
        <w:rPr>
          <w:sz w:val="28"/>
          <w:lang w:val="uk-UA"/>
        </w:rPr>
        <w:t xml:space="preserve">……………………………………………………40 </w:t>
      </w:r>
    </w:p>
    <w:p w:rsidR="00B71FE9" w:rsidRDefault="00B71FE9" w:rsidP="00B71FE9">
      <w:pPr>
        <w:spacing w:line="360" w:lineRule="auto"/>
        <w:jc w:val="both"/>
        <w:rPr>
          <w:bCs/>
          <w:sz w:val="28"/>
          <w:lang w:val="uk-UA"/>
        </w:rPr>
      </w:pPr>
      <w:r>
        <w:rPr>
          <w:sz w:val="28"/>
          <w:lang w:val="uk-UA"/>
        </w:rPr>
        <w:t xml:space="preserve">2.3. </w:t>
      </w:r>
      <w:r w:rsidRPr="00BD22C3">
        <w:rPr>
          <w:bCs/>
          <w:sz w:val="28"/>
          <w:lang w:val="uk-UA"/>
        </w:rPr>
        <w:t>Вивчення реакцій азосполучення 4-ізонікотиноїлгідразонтіазолідин-</w:t>
      </w:r>
    </w:p>
    <w:p w:rsidR="00B71FE9" w:rsidRDefault="00B71FE9" w:rsidP="00B71FE9">
      <w:pPr>
        <w:tabs>
          <w:tab w:val="left" w:pos="540"/>
        </w:tabs>
        <w:spacing w:line="360" w:lineRule="auto"/>
        <w:jc w:val="both"/>
        <w:rPr>
          <w:bCs/>
          <w:sz w:val="28"/>
          <w:lang w:val="uk-UA"/>
        </w:rPr>
      </w:pPr>
      <w:r>
        <w:rPr>
          <w:bCs/>
          <w:sz w:val="28"/>
          <w:lang w:val="uk-UA"/>
        </w:rPr>
        <w:tab/>
      </w:r>
      <w:r w:rsidRPr="00BD22C3">
        <w:rPr>
          <w:bCs/>
          <w:sz w:val="28"/>
          <w:lang w:val="uk-UA"/>
        </w:rPr>
        <w:t xml:space="preserve">2-ону з солями діазонію та властивостей добутих </w:t>
      </w:r>
    </w:p>
    <w:p w:rsidR="00B71FE9" w:rsidRDefault="00B71FE9" w:rsidP="00B71FE9">
      <w:pPr>
        <w:tabs>
          <w:tab w:val="left" w:pos="540"/>
          <w:tab w:val="left" w:pos="9180"/>
          <w:tab w:val="left" w:pos="9360"/>
        </w:tabs>
        <w:spacing w:line="360" w:lineRule="auto"/>
        <w:jc w:val="both"/>
        <w:rPr>
          <w:sz w:val="28"/>
          <w:lang w:val="uk-UA"/>
        </w:rPr>
      </w:pPr>
      <w:r>
        <w:rPr>
          <w:bCs/>
          <w:sz w:val="28"/>
          <w:lang w:val="uk-UA"/>
        </w:rPr>
        <w:tab/>
      </w:r>
      <w:r w:rsidRPr="00BD22C3">
        <w:rPr>
          <w:bCs/>
          <w:sz w:val="28"/>
          <w:lang w:val="uk-UA"/>
        </w:rPr>
        <w:t>5-арилазопохідних</w:t>
      </w:r>
      <w:r w:rsidRPr="00BD22C3">
        <w:rPr>
          <w:sz w:val="28"/>
          <w:lang w:val="uk-UA"/>
        </w:rPr>
        <w:t xml:space="preserve"> </w:t>
      </w:r>
      <w:r>
        <w:rPr>
          <w:sz w:val="28"/>
          <w:lang w:val="uk-UA"/>
        </w:rPr>
        <w:t xml:space="preserve">……………………………………………………………64  </w:t>
      </w:r>
    </w:p>
    <w:p w:rsidR="00B71FE9" w:rsidRDefault="00B71FE9" w:rsidP="00B71FE9">
      <w:pPr>
        <w:spacing w:line="360" w:lineRule="auto"/>
        <w:jc w:val="both"/>
        <w:rPr>
          <w:sz w:val="28"/>
          <w:lang w:val="uk-UA"/>
        </w:rPr>
      </w:pPr>
      <w:r>
        <w:rPr>
          <w:sz w:val="28"/>
          <w:lang w:val="uk-UA"/>
        </w:rPr>
        <w:t xml:space="preserve">2.4. </w:t>
      </w:r>
      <w:r w:rsidRPr="0065504D">
        <w:rPr>
          <w:sz w:val="28"/>
          <w:lang w:val="uk-UA"/>
        </w:rPr>
        <w:t>Опис експериментів</w:t>
      </w:r>
      <w:r>
        <w:rPr>
          <w:sz w:val="28"/>
          <w:lang w:val="uk-UA"/>
        </w:rPr>
        <w:t xml:space="preserve"> …………………………………………………………..78 </w:t>
      </w:r>
    </w:p>
    <w:p w:rsidR="00B71FE9" w:rsidRDefault="00B71FE9" w:rsidP="00B71FE9">
      <w:pPr>
        <w:spacing w:line="360" w:lineRule="auto"/>
        <w:jc w:val="both"/>
        <w:rPr>
          <w:sz w:val="28"/>
          <w:lang w:val="uk-UA"/>
        </w:rPr>
      </w:pPr>
      <w:r>
        <w:rPr>
          <w:sz w:val="28"/>
          <w:lang w:val="uk-UA"/>
        </w:rPr>
        <w:t xml:space="preserve">2.5. Висновки ………………………………………………………………………98    </w:t>
      </w:r>
    </w:p>
    <w:p w:rsidR="00B71FE9" w:rsidRDefault="00B71FE9" w:rsidP="00B71FE9">
      <w:pPr>
        <w:tabs>
          <w:tab w:val="left" w:pos="9180"/>
        </w:tabs>
        <w:spacing w:line="360" w:lineRule="auto"/>
        <w:jc w:val="both"/>
        <w:rPr>
          <w:bCs/>
          <w:sz w:val="28"/>
          <w:lang w:val="uk-UA"/>
        </w:rPr>
      </w:pPr>
      <w:r>
        <w:rPr>
          <w:sz w:val="28"/>
          <w:lang w:val="uk-UA"/>
        </w:rPr>
        <w:t xml:space="preserve">3. </w:t>
      </w:r>
      <w:r w:rsidRPr="00B87027">
        <w:rPr>
          <w:bCs/>
          <w:sz w:val="28"/>
          <w:lang w:val="uk-UA"/>
        </w:rPr>
        <w:t>СИНТЕЗ 3-АЛІЛ-2-ІЗОНІКОТИНОЇЛГІДРАЗОНТ</w:t>
      </w:r>
      <w:r>
        <w:rPr>
          <w:bCs/>
          <w:sz w:val="28"/>
          <w:lang w:val="uk-UA"/>
        </w:rPr>
        <w:t>І</w:t>
      </w:r>
      <w:r w:rsidRPr="00B87027">
        <w:rPr>
          <w:bCs/>
          <w:sz w:val="28"/>
          <w:lang w:val="uk-UA"/>
        </w:rPr>
        <w:t>АЗОЛІДИН</w:t>
      </w:r>
    </w:p>
    <w:p w:rsidR="00B71FE9" w:rsidRDefault="00B71FE9" w:rsidP="00B71FE9">
      <w:pPr>
        <w:spacing w:line="360" w:lineRule="auto"/>
        <w:jc w:val="both"/>
        <w:rPr>
          <w:bCs/>
          <w:sz w:val="28"/>
          <w:lang w:val="uk-UA"/>
        </w:rPr>
      </w:pPr>
      <w:r w:rsidRPr="00B87027">
        <w:rPr>
          <w:bCs/>
          <w:sz w:val="28"/>
          <w:lang w:val="uk-UA"/>
        </w:rPr>
        <w:t xml:space="preserve">-4-ОНУ ТА ЙОГО 5-ІЛІДЕНПОХІДНИХ І ВИВЧЕННЯ ЇХ </w:t>
      </w:r>
    </w:p>
    <w:p w:rsidR="00B71FE9" w:rsidRDefault="00B71FE9" w:rsidP="00B71FE9">
      <w:pPr>
        <w:spacing w:line="360" w:lineRule="auto"/>
        <w:jc w:val="both"/>
        <w:rPr>
          <w:sz w:val="28"/>
          <w:lang w:val="uk-UA"/>
        </w:rPr>
      </w:pPr>
      <w:r w:rsidRPr="00B87027">
        <w:rPr>
          <w:bCs/>
          <w:sz w:val="28"/>
          <w:lang w:val="uk-UA"/>
        </w:rPr>
        <w:t>ВЛАСТИВОСТЕЙ</w:t>
      </w:r>
      <w:r w:rsidRPr="00B87027">
        <w:rPr>
          <w:b/>
          <w:bCs/>
          <w:sz w:val="28"/>
          <w:lang w:val="uk-UA"/>
        </w:rPr>
        <w:t xml:space="preserve"> </w:t>
      </w:r>
      <w:r>
        <w:rPr>
          <w:sz w:val="28"/>
          <w:lang w:val="uk-UA"/>
        </w:rPr>
        <w:t>………………………………………………………………..100</w:t>
      </w:r>
    </w:p>
    <w:p w:rsidR="00B71FE9" w:rsidRPr="0065504D" w:rsidRDefault="00B71FE9" w:rsidP="00B71FE9">
      <w:pPr>
        <w:tabs>
          <w:tab w:val="left" w:pos="9360"/>
        </w:tabs>
        <w:spacing w:line="360" w:lineRule="auto"/>
        <w:jc w:val="both"/>
        <w:rPr>
          <w:sz w:val="28"/>
          <w:lang w:val="uk-UA"/>
        </w:rPr>
      </w:pPr>
      <w:r>
        <w:rPr>
          <w:sz w:val="28"/>
          <w:lang w:val="uk-UA"/>
        </w:rPr>
        <w:t xml:space="preserve">3.1. </w:t>
      </w:r>
      <w:r w:rsidRPr="00662AED">
        <w:rPr>
          <w:bCs/>
          <w:sz w:val="28"/>
          <w:lang w:val="uk-UA"/>
        </w:rPr>
        <w:t>Синтез 3-аліл-2-ізонікотиноїлгідразонтіазолідин-4-ону</w:t>
      </w:r>
      <w:r>
        <w:rPr>
          <w:bCs/>
          <w:sz w:val="28"/>
          <w:lang w:val="uk-UA"/>
        </w:rPr>
        <w:t xml:space="preserve"> ...</w:t>
      </w:r>
      <w:r>
        <w:rPr>
          <w:sz w:val="28"/>
          <w:lang w:val="uk-UA"/>
        </w:rPr>
        <w:t xml:space="preserve">………………...100    </w:t>
      </w:r>
    </w:p>
    <w:p w:rsidR="00B71FE9" w:rsidRPr="0065504D" w:rsidRDefault="00B71FE9" w:rsidP="00B71FE9">
      <w:pPr>
        <w:spacing w:line="360" w:lineRule="auto"/>
        <w:jc w:val="both"/>
        <w:rPr>
          <w:bCs/>
          <w:sz w:val="28"/>
          <w:lang w:val="uk-UA"/>
        </w:rPr>
      </w:pPr>
      <w:r>
        <w:rPr>
          <w:sz w:val="28"/>
          <w:lang w:val="uk-UA"/>
        </w:rPr>
        <w:t>3.</w:t>
      </w:r>
      <w:r w:rsidRPr="00662AED">
        <w:rPr>
          <w:sz w:val="28"/>
          <w:lang w:val="uk-UA"/>
        </w:rPr>
        <w:t>2</w:t>
      </w:r>
      <w:r>
        <w:rPr>
          <w:sz w:val="28"/>
          <w:lang w:val="uk-UA"/>
        </w:rPr>
        <w:t>.</w:t>
      </w:r>
      <w:r w:rsidRPr="0065504D">
        <w:rPr>
          <w:sz w:val="28"/>
          <w:lang w:val="uk-UA"/>
        </w:rPr>
        <w:t xml:space="preserve"> </w:t>
      </w:r>
      <w:r w:rsidRPr="00662AED">
        <w:rPr>
          <w:bCs/>
          <w:sz w:val="28"/>
          <w:lang w:val="uk-UA"/>
        </w:rPr>
        <w:t>Вивчення реакцій синтезу 3-аліл-2-ізонікотиноїл</w:t>
      </w:r>
      <w:r w:rsidRPr="0065504D">
        <w:rPr>
          <w:bCs/>
          <w:sz w:val="28"/>
          <w:lang w:val="uk-UA"/>
        </w:rPr>
        <w:t>-</w:t>
      </w:r>
    </w:p>
    <w:p w:rsidR="00B71FE9" w:rsidRPr="0065504D" w:rsidRDefault="00B71FE9" w:rsidP="00B71FE9">
      <w:pPr>
        <w:tabs>
          <w:tab w:val="left" w:pos="540"/>
          <w:tab w:val="left" w:pos="9180"/>
        </w:tabs>
        <w:spacing w:line="360" w:lineRule="auto"/>
        <w:jc w:val="both"/>
        <w:rPr>
          <w:sz w:val="28"/>
          <w:lang w:val="uk-UA"/>
        </w:rPr>
      </w:pPr>
      <w:r>
        <w:rPr>
          <w:bCs/>
          <w:sz w:val="28"/>
          <w:lang w:val="uk-UA"/>
        </w:rPr>
        <w:tab/>
      </w:r>
      <w:r w:rsidRPr="00662AED">
        <w:rPr>
          <w:bCs/>
          <w:sz w:val="28"/>
          <w:lang w:val="uk-UA"/>
        </w:rPr>
        <w:t>гідразон-5-</w:t>
      </w:r>
      <w:r w:rsidRPr="0065504D">
        <w:rPr>
          <w:bCs/>
          <w:sz w:val="28"/>
          <w:lang w:val="uk-UA"/>
        </w:rPr>
        <w:t>ілідентіазолідин-4-онів та їх властивостей</w:t>
      </w:r>
      <w:r>
        <w:rPr>
          <w:bCs/>
          <w:sz w:val="28"/>
          <w:lang w:val="uk-UA"/>
        </w:rPr>
        <w:t xml:space="preserve"> …..……………….105</w:t>
      </w:r>
    </w:p>
    <w:p w:rsidR="00B71FE9" w:rsidRPr="0065406C" w:rsidRDefault="00B71FE9" w:rsidP="00B71FE9">
      <w:pPr>
        <w:spacing w:line="360" w:lineRule="auto"/>
        <w:jc w:val="both"/>
        <w:rPr>
          <w:sz w:val="28"/>
          <w:lang w:val="uk-UA"/>
        </w:rPr>
      </w:pPr>
      <w:r w:rsidRPr="0065504D">
        <w:rPr>
          <w:sz w:val="28"/>
          <w:lang w:val="uk-UA"/>
        </w:rPr>
        <w:t>3.3. Опис експерим</w:t>
      </w:r>
      <w:r w:rsidRPr="0065406C">
        <w:rPr>
          <w:sz w:val="28"/>
          <w:lang w:val="uk-UA"/>
        </w:rPr>
        <w:t>ентів</w:t>
      </w:r>
      <w:r>
        <w:rPr>
          <w:sz w:val="28"/>
          <w:lang w:val="uk-UA"/>
        </w:rPr>
        <w:t>.</w:t>
      </w:r>
      <w:r w:rsidRPr="0065406C">
        <w:rPr>
          <w:sz w:val="28"/>
          <w:lang w:val="uk-UA"/>
        </w:rPr>
        <w:t>...……………………………………………………….120</w:t>
      </w:r>
    </w:p>
    <w:p w:rsidR="00B71FE9" w:rsidRDefault="00B71FE9" w:rsidP="00B71FE9">
      <w:pPr>
        <w:spacing w:line="360" w:lineRule="auto"/>
        <w:jc w:val="both"/>
        <w:rPr>
          <w:sz w:val="28"/>
          <w:lang w:val="uk-UA"/>
        </w:rPr>
      </w:pPr>
      <w:r>
        <w:rPr>
          <w:sz w:val="28"/>
          <w:lang w:val="uk-UA"/>
        </w:rPr>
        <w:lastRenderedPageBreak/>
        <w:t xml:space="preserve">3.4. Висновки ……………………………………………………………………..127 </w:t>
      </w:r>
    </w:p>
    <w:p w:rsidR="00B71FE9" w:rsidRPr="00617D89" w:rsidRDefault="00B71FE9" w:rsidP="00B71FE9">
      <w:pPr>
        <w:spacing w:line="360" w:lineRule="auto"/>
        <w:jc w:val="both"/>
        <w:rPr>
          <w:bCs/>
          <w:sz w:val="28"/>
          <w:lang w:val="uk-UA"/>
        </w:rPr>
      </w:pPr>
      <w:r>
        <w:rPr>
          <w:sz w:val="28"/>
          <w:lang w:val="uk-UA"/>
        </w:rPr>
        <w:t xml:space="preserve">4. </w:t>
      </w:r>
      <w:r w:rsidRPr="00617D89">
        <w:rPr>
          <w:bCs/>
          <w:sz w:val="28"/>
          <w:lang w:val="uk-UA"/>
        </w:rPr>
        <w:t xml:space="preserve">СИНТЕЗ, ДЕЯКІ ПЕРЕТВОРЕННЯ ТА ВЛАСТИВОСТІ </w:t>
      </w:r>
    </w:p>
    <w:p w:rsidR="00B71FE9" w:rsidRPr="00617D89" w:rsidRDefault="00B71FE9" w:rsidP="00B71FE9">
      <w:pPr>
        <w:spacing w:line="360" w:lineRule="auto"/>
        <w:jc w:val="both"/>
        <w:rPr>
          <w:bCs/>
          <w:sz w:val="28"/>
          <w:lang w:val="uk-UA"/>
        </w:rPr>
      </w:pPr>
      <w:r w:rsidRPr="00617D89">
        <w:rPr>
          <w:bCs/>
          <w:sz w:val="28"/>
          <w:lang w:val="uk-UA"/>
        </w:rPr>
        <w:t xml:space="preserve">3-ІЗОНІКОТИНОЇЛАМІНО-2-ТІОКСОТІАЗОЛІДИН-4-ОНУ ТА </w:t>
      </w:r>
    </w:p>
    <w:p w:rsidR="00B71FE9" w:rsidRPr="00503EFF" w:rsidRDefault="00B71FE9" w:rsidP="00B71FE9">
      <w:pPr>
        <w:spacing w:line="360" w:lineRule="auto"/>
        <w:jc w:val="both"/>
        <w:rPr>
          <w:sz w:val="28"/>
          <w:lang w:val="uk-UA"/>
        </w:rPr>
      </w:pPr>
      <w:r w:rsidRPr="00617D89">
        <w:rPr>
          <w:bCs/>
          <w:sz w:val="28"/>
          <w:lang w:val="uk-UA"/>
        </w:rPr>
        <w:t>ПО</w:t>
      </w:r>
      <w:r>
        <w:rPr>
          <w:bCs/>
          <w:sz w:val="28"/>
          <w:lang w:val="uk-UA"/>
        </w:rPr>
        <w:t>ХІДНИХ КОНДЕНСОВАНИХ 5-АРИЛІДЕН</w:t>
      </w:r>
      <w:r w:rsidRPr="00617D89">
        <w:rPr>
          <w:bCs/>
          <w:sz w:val="28"/>
          <w:lang w:val="uk-UA"/>
        </w:rPr>
        <w:t>ТІАЗОЛОТРІАЗОЛІВ</w:t>
      </w:r>
      <w:r>
        <w:rPr>
          <w:sz w:val="28"/>
          <w:lang w:val="uk-UA"/>
        </w:rPr>
        <w:t xml:space="preserve">.…….129 </w:t>
      </w:r>
    </w:p>
    <w:p w:rsidR="00B71FE9" w:rsidRPr="00503EFF" w:rsidRDefault="00B71FE9" w:rsidP="00B71FE9">
      <w:pPr>
        <w:spacing w:line="360" w:lineRule="auto"/>
        <w:jc w:val="both"/>
        <w:rPr>
          <w:sz w:val="28"/>
          <w:lang w:val="uk-UA"/>
        </w:rPr>
      </w:pPr>
      <w:r>
        <w:rPr>
          <w:sz w:val="28"/>
          <w:lang w:val="uk-UA"/>
        </w:rPr>
        <w:t xml:space="preserve">4.1. </w:t>
      </w:r>
      <w:r w:rsidRPr="00503EFF">
        <w:rPr>
          <w:bCs/>
          <w:sz w:val="28"/>
          <w:lang w:val="uk-UA"/>
        </w:rPr>
        <w:t>Синтез 3-ізонікотиноїламіно-2-тіоксотіазолідин-4-ону</w:t>
      </w:r>
      <w:r>
        <w:rPr>
          <w:bCs/>
          <w:sz w:val="28"/>
          <w:lang w:val="uk-UA"/>
        </w:rPr>
        <w:t>…...</w:t>
      </w:r>
      <w:r>
        <w:rPr>
          <w:sz w:val="28"/>
          <w:lang w:val="uk-UA"/>
        </w:rPr>
        <w:t xml:space="preserve">………………129 </w:t>
      </w:r>
    </w:p>
    <w:p w:rsidR="00B71FE9" w:rsidRPr="00503EFF" w:rsidRDefault="00B71FE9" w:rsidP="00B71FE9">
      <w:pPr>
        <w:spacing w:line="360" w:lineRule="auto"/>
        <w:jc w:val="both"/>
        <w:rPr>
          <w:sz w:val="28"/>
          <w:lang w:val="uk-UA"/>
        </w:rPr>
      </w:pPr>
      <w:r>
        <w:rPr>
          <w:sz w:val="28"/>
          <w:lang w:val="uk-UA"/>
        </w:rPr>
        <w:t xml:space="preserve">4.2. </w:t>
      </w:r>
      <w:r w:rsidRPr="00503EFF">
        <w:rPr>
          <w:bCs/>
          <w:sz w:val="28"/>
          <w:lang w:val="uk-UA"/>
        </w:rPr>
        <w:t>Вивчення реакцій конденсації 3-ізонікотиноїл</w:t>
      </w:r>
      <w:r>
        <w:rPr>
          <w:bCs/>
          <w:sz w:val="28"/>
          <w:lang w:val="uk-UA"/>
        </w:rPr>
        <w:t>аміно</w:t>
      </w:r>
      <w:r w:rsidRPr="00503EFF">
        <w:rPr>
          <w:bCs/>
          <w:sz w:val="28"/>
          <w:lang w:val="uk-UA"/>
        </w:rPr>
        <w:t>-2-тіоксотіазолідин</w:t>
      </w:r>
    </w:p>
    <w:p w:rsidR="00B71FE9" w:rsidRPr="0065406C" w:rsidRDefault="00B71FE9" w:rsidP="00B71FE9">
      <w:pPr>
        <w:tabs>
          <w:tab w:val="left" w:pos="540"/>
        </w:tabs>
        <w:spacing w:line="360" w:lineRule="auto"/>
        <w:jc w:val="both"/>
        <w:rPr>
          <w:bCs/>
          <w:sz w:val="28"/>
          <w:lang w:val="uk-UA"/>
        </w:rPr>
      </w:pPr>
      <w:r w:rsidRPr="0065406C">
        <w:rPr>
          <w:bCs/>
          <w:sz w:val="28"/>
          <w:lang w:val="uk-UA"/>
        </w:rPr>
        <w:tab/>
        <w:t>4-ону з оксосполуками та властивості добутих 5-іліденпохідних</w:t>
      </w:r>
      <w:r>
        <w:rPr>
          <w:sz w:val="28"/>
          <w:lang w:val="uk-UA"/>
        </w:rPr>
        <w:t xml:space="preserve">………..130 </w:t>
      </w:r>
    </w:p>
    <w:p w:rsidR="00B71FE9" w:rsidRDefault="00B71FE9" w:rsidP="00B71FE9">
      <w:pPr>
        <w:spacing w:line="360" w:lineRule="auto"/>
        <w:jc w:val="both"/>
        <w:rPr>
          <w:bCs/>
          <w:sz w:val="28"/>
          <w:lang w:val="uk-UA"/>
        </w:rPr>
      </w:pPr>
      <w:r>
        <w:rPr>
          <w:sz w:val="28"/>
          <w:lang w:val="uk-UA"/>
        </w:rPr>
        <w:t>4.3.</w:t>
      </w:r>
      <w:r w:rsidRPr="00D560BB">
        <w:rPr>
          <w:b/>
          <w:bCs/>
          <w:sz w:val="28"/>
          <w:lang w:val="uk-UA"/>
        </w:rPr>
        <w:t xml:space="preserve"> </w:t>
      </w:r>
      <w:r w:rsidRPr="00D560BB">
        <w:rPr>
          <w:bCs/>
          <w:sz w:val="28"/>
          <w:lang w:val="uk-UA"/>
        </w:rPr>
        <w:t>Синтез похідних конденсованих ілідентіазолотріазолів</w:t>
      </w:r>
      <w:r>
        <w:rPr>
          <w:bCs/>
          <w:sz w:val="28"/>
          <w:lang w:val="uk-UA"/>
        </w:rPr>
        <w:t>…………………..133</w:t>
      </w:r>
    </w:p>
    <w:p w:rsidR="00B71FE9" w:rsidRDefault="00B71FE9" w:rsidP="00B71FE9">
      <w:pPr>
        <w:spacing w:line="360" w:lineRule="auto"/>
        <w:jc w:val="both"/>
        <w:rPr>
          <w:bCs/>
          <w:sz w:val="28"/>
          <w:lang w:val="uk-UA"/>
        </w:rPr>
      </w:pPr>
      <w:r>
        <w:rPr>
          <w:bCs/>
          <w:sz w:val="28"/>
          <w:lang w:val="uk-UA"/>
        </w:rPr>
        <w:t>4.4. Спектральні характеристики</w:t>
      </w:r>
      <w:r w:rsidRPr="000F2776">
        <w:rPr>
          <w:b/>
          <w:bCs/>
          <w:sz w:val="28"/>
          <w:lang w:val="uk-UA"/>
        </w:rPr>
        <w:t xml:space="preserve"> </w:t>
      </w:r>
      <w:r w:rsidRPr="000F2776">
        <w:rPr>
          <w:bCs/>
          <w:sz w:val="28"/>
          <w:lang w:val="uk-UA"/>
        </w:rPr>
        <w:t>синтезованих 3-ізонікотиноїламіно-</w:t>
      </w:r>
    </w:p>
    <w:p w:rsidR="00B71FE9" w:rsidRPr="000F2776" w:rsidRDefault="00B71FE9" w:rsidP="00B71FE9">
      <w:pPr>
        <w:tabs>
          <w:tab w:val="left" w:pos="540"/>
        </w:tabs>
        <w:spacing w:line="360" w:lineRule="auto"/>
        <w:jc w:val="both"/>
        <w:rPr>
          <w:sz w:val="28"/>
          <w:lang w:val="uk-UA"/>
        </w:rPr>
      </w:pPr>
      <w:r>
        <w:rPr>
          <w:bCs/>
          <w:sz w:val="28"/>
          <w:lang w:val="uk-UA"/>
        </w:rPr>
        <w:tab/>
      </w:r>
      <w:r w:rsidRPr="000F2776">
        <w:rPr>
          <w:bCs/>
          <w:sz w:val="28"/>
          <w:lang w:val="uk-UA"/>
        </w:rPr>
        <w:t>2-тіоксотіазолідин-4-онів та конденсованих ілідентіазолотріазолів</w:t>
      </w:r>
      <w:r>
        <w:rPr>
          <w:bCs/>
          <w:sz w:val="28"/>
          <w:lang w:val="uk-UA"/>
        </w:rPr>
        <w:t>……..136</w:t>
      </w:r>
    </w:p>
    <w:p w:rsidR="00B71FE9" w:rsidRDefault="00B71FE9" w:rsidP="00B71FE9">
      <w:pPr>
        <w:spacing w:line="360" w:lineRule="auto"/>
        <w:jc w:val="both"/>
        <w:rPr>
          <w:sz w:val="28"/>
          <w:lang w:val="uk-UA"/>
        </w:rPr>
      </w:pPr>
      <w:r>
        <w:rPr>
          <w:sz w:val="28"/>
          <w:lang w:val="uk-UA"/>
        </w:rPr>
        <w:t xml:space="preserve">4.5. </w:t>
      </w:r>
      <w:r w:rsidRPr="007B57CE">
        <w:rPr>
          <w:sz w:val="28"/>
        </w:rPr>
        <w:t>Опис експериментів</w:t>
      </w:r>
      <w:r>
        <w:rPr>
          <w:sz w:val="28"/>
          <w:lang w:val="uk-UA"/>
        </w:rPr>
        <w:t xml:space="preserve"> …………………………………………………………150 </w:t>
      </w:r>
    </w:p>
    <w:p w:rsidR="00B71FE9" w:rsidRDefault="00B71FE9" w:rsidP="00B71FE9">
      <w:pPr>
        <w:spacing w:line="360" w:lineRule="auto"/>
        <w:jc w:val="both"/>
        <w:rPr>
          <w:sz w:val="28"/>
          <w:lang w:val="uk-UA"/>
        </w:rPr>
      </w:pPr>
      <w:r>
        <w:rPr>
          <w:sz w:val="28"/>
          <w:lang w:val="uk-UA"/>
        </w:rPr>
        <w:t>4.6. Висновки ……………………………………………………………………..163</w:t>
      </w:r>
    </w:p>
    <w:p w:rsidR="00B71FE9" w:rsidRDefault="00B71FE9" w:rsidP="00B71FE9">
      <w:pPr>
        <w:spacing w:line="360" w:lineRule="auto"/>
        <w:rPr>
          <w:sz w:val="28"/>
          <w:lang w:val="uk-UA"/>
        </w:rPr>
      </w:pPr>
      <w:r>
        <w:rPr>
          <w:sz w:val="28"/>
          <w:lang w:val="uk-UA"/>
        </w:rPr>
        <w:t xml:space="preserve">5. </w:t>
      </w:r>
      <w:r w:rsidRPr="00717B51">
        <w:rPr>
          <w:bCs/>
          <w:sz w:val="28"/>
          <w:lang w:val="uk-UA"/>
        </w:rPr>
        <w:t>БІОЛОГІЧНА АКТИВНІСТЬ СИНТЕЗОВАНИХ СПОЛУК</w:t>
      </w:r>
      <w:r>
        <w:rPr>
          <w:bCs/>
          <w:sz w:val="28"/>
          <w:lang w:val="uk-UA"/>
        </w:rPr>
        <w:t>.</w:t>
      </w:r>
      <w:r>
        <w:rPr>
          <w:sz w:val="28"/>
          <w:lang w:val="uk-UA"/>
        </w:rPr>
        <w:t xml:space="preserve">………………164 </w:t>
      </w:r>
    </w:p>
    <w:p w:rsidR="00B71FE9" w:rsidRPr="000F2776" w:rsidRDefault="00B71FE9" w:rsidP="00B71FE9">
      <w:pPr>
        <w:spacing w:line="360" w:lineRule="auto"/>
        <w:jc w:val="both"/>
        <w:rPr>
          <w:sz w:val="28"/>
          <w:lang w:val="uk-UA"/>
        </w:rPr>
      </w:pPr>
      <w:r>
        <w:rPr>
          <w:sz w:val="28"/>
          <w:lang w:val="uk-UA"/>
        </w:rPr>
        <w:t>5.1. А</w:t>
      </w:r>
      <w:r w:rsidRPr="00717B51">
        <w:rPr>
          <w:bCs/>
          <w:sz w:val="28"/>
          <w:lang w:val="uk-UA"/>
        </w:rPr>
        <w:t>нтитуберкульозн</w:t>
      </w:r>
      <w:r>
        <w:rPr>
          <w:bCs/>
          <w:sz w:val="28"/>
          <w:lang w:val="uk-UA"/>
        </w:rPr>
        <w:t>а</w:t>
      </w:r>
      <w:r w:rsidRPr="00717B51">
        <w:rPr>
          <w:bCs/>
          <w:sz w:val="28"/>
          <w:lang w:val="uk-UA"/>
        </w:rPr>
        <w:t xml:space="preserve"> активність</w:t>
      </w:r>
      <w:r w:rsidRPr="00717B51">
        <w:rPr>
          <w:b/>
          <w:bCs/>
          <w:sz w:val="28"/>
          <w:lang w:val="uk-UA"/>
        </w:rPr>
        <w:t xml:space="preserve"> </w:t>
      </w:r>
      <w:r w:rsidRPr="000F2776">
        <w:rPr>
          <w:bCs/>
          <w:sz w:val="28"/>
          <w:lang w:val="uk-UA"/>
        </w:rPr>
        <w:t>синтезованих сполук</w:t>
      </w:r>
      <w:r>
        <w:rPr>
          <w:bCs/>
          <w:sz w:val="28"/>
          <w:lang w:val="uk-UA"/>
        </w:rPr>
        <w:t>....…………………..164</w:t>
      </w:r>
    </w:p>
    <w:p w:rsidR="00B71FE9" w:rsidRDefault="00B71FE9" w:rsidP="00B71FE9">
      <w:pPr>
        <w:spacing w:line="360" w:lineRule="auto"/>
        <w:jc w:val="both"/>
        <w:rPr>
          <w:sz w:val="28"/>
          <w:lang w:val="uk-UA"/>
        </w:rPr>
      </w:pPr>
      <w:r>
        <w:rPr>
          <w:sz w:val="28"/>
          <w:lang w:val="uk-UA"/>
        </w:rPr>
        <w:t>5.2. А</w:t>
      </w:r>
      <w:r w:rsidRPr="00717B51">
        <w:rPr>
          <w:bCs/>
          <w:sz w:val="28"/>
        </w:rPr>
        <w:t>нтимікробн</w:t>
      </w:r>
      <w:r>
        <w:rPr>
          <w:bCs/>
          <w:sz w:val="28"/>
        </w:rPr>
        <w:t>а та антигрибкова</w:t>
      </w:r>
      <w:r w:rsidRPr="00717B51">
        <w:rPr>
          <w:bCs/>
          <w:sz w:val="28"/>
        </w:rPr>
        <w:t xml:space="preserve"> активність</w:t>
      </w:r>
      <w:r w:rsidRPr="00717B51">
        <w:rPr>
          <w:b/>
          <w:bCs/>
          <w:sz w:val="28"/>
        </w:rPr>
        <w:t xml:space="preserve"> </w:t>
      </w:r>
      <w:r w:rsidRPr="000F2776">
        <w:rPr>
          <w:bCs/>
          <w:sz w:val="28"/>
          <w:lang w:val="uk-UA"/>
        </w:rPr>
        <w:t>синтезованих сполук</w:t>
      </w:r>
      <w:r>
        <w:rPr>
          <w:bCs/>
          <w:sz w:val="28"/>
          <w:lang w:val="uk-UA"/>
        </w:rPr>
        <w:t>.</w:t>
      </w:r>
      <w:r>
        <w:rPr>
          <w:sz w:val="28"/>
          <w:lang w:val="uk-UA"/>
        </w:rPr>
        <w:t xml:space="preserve">………..184 </w:t>
      </w:r>
    </w:p>
    <w:p w:rsidR="00B71FE9" w:rsidRDefault="00B71FE9" w:rsidP="00B71FE9">
      <w:pPr>
        <w:spacing w:line="360" w:lineRule="auto"/>
        <w:jc w:val="both"/>
        <w:rPr>
          <w:bCs/>
          <w:sz w:val="28"/>
          <w:lang w:val="uk-UA"/>
        </w:rPr>
      </w:pPr>
      <w:r>
        <w:rPr>
          <w:sz w:val="28"/>
          <w:lang w:val="uk-UA"/>
        </w:rPr>
        <w:t>5.3.</w:t>
      </w:r>
      <w:r w:rsidRPr="007B57CE">
        <w:rPr>
          <w:sz w:val="28"/>
        </w:rPr>
        <w:t xml:space="preserve"> </w:t>
      </w:r>
      <w:r>
        <w:rPr>
          <w:sz w:val="28"/>
        </w:rPr>
        <w:t>Антиексудативна</w:t>
      </w:r>
      <w:r w:rsidRPr="00717B51">
        <w:rPr>
          <w:bCs/>
          <w:sz w:val="28"/>
        </w:rPr>
        <w:t xml:space="preserve"> активність</w:t>
      </w:r>
      <w:r w:rsidRPr="000F2776">
        <w:rPr>
          <w:bCs/>
          <w:sz w:val="28"/>
          <w:lang w:val="uk-UA"/>
        </w:rPr>
        <w:t xml:space="preserve"> синтезованих сполук</w:t>
      </w:r>
      <w:r>
        <w:rPr>
          <w:bCs/>
          <w:sz w:val="28"/>
          <w:lang w:val="uk-UA"/>
        </w:rPr>
        <w:t>………………………..190</w:t>
      </w:r>
    </w:p>
    <w:p w:rsidR="00B71FE9" w:rsidRDefault="00B71FE9" w:rsidP="00B71FE9">
      <w:pPr>
        <w:spacing w:line="360" w:lineRule="auto"/>
        <w:jc w:val="both"/>
        <w:rPr>
          <w:sz w:val="28"/>
          <w:lang w:val="uk-UA"/>
        </w:rPr>
      </w:pPr>
      <w:r>
        <w:rPr>
          <w:bCs/>
          <w:sz w:val="28"/>
          <w:lang w:val="uk-UA"/>
        </w:rPr>
        <w:t>5.4. Протипухлинна активність</w:t>
      </w:r>
      <w:r w:rsidRPr="000F2776">
        <w:rPr>
          <w:bCs/>
          <w:sz w:val="28"/>
          <w:lang w:val="uk-UA"/>
        </w:rPr>
        <w:t xml:space="preserve"> синтезованих сполук</w:t>
      </w:r>
      <w:r>
        <w:rPr>
          <w:bCs/>
          <w:sz w:val="28"/>
          <w:lang w:val="uk-UA"/>
        </w:rPr>
        <w:t>………………………….192</w:t>
      </w:r>
    </w:p>
    <w:p w:rsidR="00B71FE9" w:rsidRPr="00717B51" w:rsidRDefault="00B71FE9" w:rsidP="00B71FE9">
      <w:pPr>
        <w:spacing w:line="360" w:lineRule="auto"/>
        <w:jc w:val="both"/>
        <w:rPr>
          <w:b/>
          <w:bCs/>
          <w:sz w:val="28"/>
        </w:rPr>
      </w:pPr>
      <w:r>
        <w:rPr>
          <w:sz w:val="28"/>
          <w:lang w:val="uk-UA"/>
        </w:rPr>
        <w:t>5.</w:t>
      </w:r>
      <w:r w:rsidRPr="002741D5">
        <w:rPr>
          <w:sz w:val="28"/>
        </w:rPr>
        <w:t>5</w:t>
      </w:r>
      <w:r>
        <w:rPr>
          <w:sz w:val="28"/>
          <w:lang w:val="uk-UA"/>
        </w:rPr>
        <w:t>. Г</w:t>
      </w:r>
      <w:r>
        <w:rPr>
          <w:bCs/>
          <w:sz w:val="28"/>
        </w:rPr>
        <w:t>остра</w:t>
      </w:r>
      <w:r w:rsidRPr="00717B51">
        <w:rPr>
          <w:bCs/>
          <w:sz w:val="28"/>
        </w:rPr>
        <w:t xml:space="preserve"> токсичність</w:t>
      </w:r>
      <w:r>
        <w:rPr>
          <w:bCs/>
          <w:sz w:val="28"/>
        </w:rPr>
        <w:t xml:space="preserve"> </w:t>
      </w:r>
      <w:r w:rsidRPr="000F2776">
        <w:rPr>
          <w:bCs/>
          <w:sz w:val="28"/>
          <w:lang w:val="uk-UA"/>
        </w:rPr>
        <w:t>синтезованих сполук</w:t>
      </w:r>
      <w:r>
        <w:rPr>
          <w:bCs/>
          <w:sz w:val="28"/>
          <w:lang w:val="uk-UA"/>
        </w:rPr>
        <w:t xml:space="preserve"> ...………………………………..194</w:t>
      </w:r>
    </w:p>
    <w:p w:rsidR="00B71FE9" w:rsidRDefault="00B71FE9" w:rsidP="00B71FE9">
      <w:pPr>
        <w:spacing w:line="360" w:lineRule="auto"/>
        <w:jc w:val="both"/>
        <w:rPr>
          <w:sz w:val="28"/>
          <w:lang w:val="uk-UA"/>
        </w:rPr>
      </w:pPr>
      <w:r>
        <w:rPr>
          <w:sz w:val="28"/>
          <w:lang w:val="uk-UA"/>
        </w:rPr>
        <w:t>5.</w:t>
      </w:r>
      <w:r w:rsidRPr="002741D5">
        <w:rPr>
          <w:sz w:val="28"/>
        </w:rPr>
        <w:t>6</w:t>
      </w:r>
      <w:r>
        <w:rPr>
          <w:sz w:val="28"/>
          <w:lang w:val="uk-UA"/>
        </w:rPr>
        <w:t xml:space="preserve">. </w:t>
      </w:r>
      <w:r w:rsidRPr="00BD22C3">
        <w:rPr>
          <w:sz w:val="28"/>
        </w:rPr>
        <w:t>Висновки</w:t>
      </w:r>
      <w:r>
        <w:rPr>
          <w:sz w:val="28"/>
          <w:lang w:val="uk-UA"/>
        </w:rPr>
        <w:t xml:space="preserve"> ……………………………………………………………………..195  </w:t>
      </w:r>
    </w:p>
    <w:p w:rsidR="00B71FE9" w:rsidRDefault="00B71FE9" w:rsidP="00B71FE9">
      <w:pPr>
        <w:spacing w:line="360" w:lineRule="auto"/>
        <w:jc w:val="both"/>
        <w:rPr>
          <w:sz w:val="28"/>
          <w:lang w:val="uk-UA"/>
        </w:rPr>
      </w:pPr>
      <w:r w:rsidRPr="007B57CE">
        <w:rPr>
          <w:sz w:val="28"/>
        </w:rPr>
        <w:t>ЗАГАЛЬНІ ВИСНОВКИ</w:t>
      </w:r>
      <w:r>
        <w:rPr>
          <w:sz w:val="28"/>
          <w:lang w:val="uk-UA"/>
        </w:rPr>
        <w:t xml:space="preserve"> ………………………………………………………...197  </w:t>
      </w:r>
    </w:p>
    <w:p w:rsidR="00B71FE9" w:rsidRDefault="00B71FE9" w:rsidP="00B71FE9">
      <w:pPr>
        <w:spacing w:line="360" w:lineRule="auto"/>
        <w:jc w:val="both"/>
        <w:rPr>
          <w:sz w:val="28"/>
          <w:lang w:val="uk-UA"/>
        </w:rPr>
      </w:pPr>
      <w:r w:rsidRPr="007B57CE">
        <w:rPr>
          <w:sz w:val="28"/>
        </w:rPr>
        <w:t>СПИСОК ВИКОРИСТАНИХ ДЖЕРЕЛ</w:t>
      </w:r>
      <w:r>
        <w:rPr>
          <w:sz w:val="28"/>
          <w:lang w:val="uk-UA"/>
        </w:rPr>
        <w:t xml:space="preserve"> ………………………………………..200  </w:t>
      </w:r>
    </w:p>
    <w:p w:rsidR="00B71FE9" w:rsidRDefault="00B71FE9" w:rsidP="00B71FE9">
      <w:pPr>
        <w:spacing w:line="360" w:lineRule="auto"/>
        <w:jc w:val="both"/>
        <w:rPr>
          <w:sz w:val="28"/>
          <w:lang w:val="uk-UA"/>
        </w:rPr>
      </w:pPr>
      <w:r>
        <w:rPr>
          <w:sz w:val="28"/>
          <w:lang w:val="uk-UA"/>
        </w:rPr>
        <w:t xml:space="preserve">ДОДАТКИ ………………………………………………………………………...227  </w:t>
      </w:r>
    </w:p>
    <w:p w:rsidR="00B71FE9" w:rsidRPr="008935E3" w:rsidRDefault="00B71FE9" w:rsidP="00B71FE9"/>
    <w:p w:rsidR="00B71FE9" w:rsidRPr="008935E3" w:rsidRDefault="00B71FE9" w:rsidP="00B71FE9"/>
    <w:p w:rsidR="00B71FE9" w:rsidRDefault="00B71FE9" w:rsidP="00B71FE9">
      <w:pPr>
        <w:pStyle w:val="afffffff8"/>
      </w:pPr>
      <w:r>
        <w:t>ВСТУП</w:t>
      </w:r>
    </w:p>
    <w:p w:rsidR="00B71FE9" w:rsidRDefault="00B71FE9" w:rsidP="00B71FE9">
      <w:pPr>
        <w:spacing w:line="360" w:lineRule="auto"/>
        <w:jc w:val="both"/>
        <w:rPr>
          <w:b/>
          <w:sz w:val="28"/>
        </w:rPr>
      </w:pPr>
    </w:p>
    <w:p w:rsidR="00B71FE9" w:rsidRDefault="00B71FE9" w:rsidP="00B71FE9">
      <w:pPr>
        <w:spacing w:line="360" w:lineRule="auto"/>
        <w:ind w:firstLine="720"/>
        <w:jc w:val="both"/>
        <w:rPr>
          <w:sz w:val="28"/>
          <w:lang w:val="uk-UA"/>
        </w:rPr>
      </w:pPr>
      <w:r>
        <w:rPr>
          <w:b/>
          <w:sz w:val="28"/>
        </w:rPr>
        <w:t>Актуальність теми.</w:t>
      </w:r>
      <w:r>
        <w:rPr>
          <w:sz w:val="28"/>
        </w:rPr>
        <w:t xml:space="preserve"> </w:t>
      </w:r>
      <w:r>
        <w:rPr>
          <w:sz w:val="28"/>
          <w:lang w:val="uk-UA"/>
        </w:rPr>
        <w:t xml:space="preserve">Епідемія туберкульозу, яка за критеріями Всесвітньої організації охорони здоров’я офіційно зареєстрована в Україні з 1995 року, стає все більш загрозливою. Захворюваність усіма формами туберкульозу в 2002 році досягла найвищого рівня за останні 10 років. На теперішній час на туберкульоз хворіють особи всіх вікових груп: діти, підлітки, дорослі та люди старечого віку. Збільшилась захворюваність туберкульозом не тільки органів дихання, а також позалегеневих його форм. Боротьба з туберкульозом в сучасних умовах є однією з найбільш актуальних проблем охорони здоров’я. </w:t>
      </w:r>
    </w:p>
    <w:p w:rsidR="00B71FE9" w:rsidRDefault="00B71FE9" w:rsidP="00B71FE9">
      <w:pPr>
        <w:pStyle w:val="afffffff4"/>
        <w:spacing w:line="360" w:lineRule="auto"/>
      </w:pPr>
      <w:r>
        <w:tab/>
        <w:t>Причиною зростання випадків захворювання туберкульозом не тільки в Україні, а й в цілому світі, є не лише погіршення соціально-економічних умов у ряді країн, але й витворення більш стійких штамів мікобактерій туберкульозу, поява їх мутантів під впливом вірусу СНІДу. У зв’язку з чим сучасна фармакотерапія туберкульозу значно ускладнюється. Існуючі протитуберкульозні засоби часто не дозволяють досягнути повного лікувального ефекту. Видовжується час лікування. Потрібні комбінації різних препаратів, які проте можуть викликати складні побічні реакції. Тому створення нових антитуберкульозних препаратів не тільки особливо актуальне сьогодні, але, правдоподібно, ще довго буде предметом пошуку вчених, як зрештою і нових антимікробних засобів широкого спектру дії.</w:t>
      </w:r>
    </w:p>
    <w:p w:rsidR="00B71FE9" w:rsidRDefault="00B71FE9" w:rsidP="00B71FE9">
      <w:pPr>
        <w:spacing w:line="360" w:lineRule="auto"/>
        <w:ind w:firstLine="720"/>
        <w:jc w:val="both"/>
        <w:rPr>
          <w:sz w:val="28"/>
          <w:lang w:val="uk-UA"/>
        </w:rPr>
      </w:pPr>
      <w:r>
        <w:rPr>
          <w:sz w:val="28"/>
          <w:lang w:val="uk-UA"/>
        </w:rPr>
        <w:t>Накопичені певні закономірності взаємозв’язку структури і дії у значній мірі дозволяють перейти від емпіричного пошуку до цілеспрямованого синтезу нових біохімічних імітаторів життєво важливих компонентів біосинтезу клітин з врахуванням відомих фармакофорів, що сприяють наявності зокрема протитуберкульозної активності.</w:t>
      </w:r>
    </w:p>
    <w:p w:rsidR="00B71FE9" w:rsidRDefault="00B71FE9" w:rsidP="00B71FE9">
      <w:pPr>
        <w:spacing w:line="360" w:lineRule="auto"/>
        <w:ind w:firstLine="720"/>
        <w:jc w:val="both"/>
        <w:rPr>
          <w:sz w:val="28"/>
          <w:lang w:val="uk-UA"/>
        </w:rPr>
      </w:pPr>
      <w:r>
        <w:rPr>
          <w:sz w:val="28"/>
          <w:lang w:val="uk-UA"/>
        </w:rPr>
        <w:t xml:space="preserve">Ядро тіазолідину обране свідомо як таке, що міститься у багатьох </w:t>
      </w:r>
      <w:r w:rsidRPr="006536C4">
        <w:rPr>
          <w:sz w:val="28"/>
          <w:lang w:val="uk-UA"/>
        </w:rPr>
        <w:t>препаратах з найрізноманітнішою</w:t>
      </w:r>
      <w:r>
        <w:rPr>
          <w:sz w:val="28"/>
          <w:lang w:val="uk-UA"/>
        </w:rPr>
        <w:t xml:space="preserve"> фармакологічною дією від гепатопротекторної, гіпотензивної, муколітичної, діуретичної, гіпоглікемічної, </w:t>
      </w:r>
      <w:r>
        <w:rPr>
          <w:sz w:val="28"/>
          <w:lang w:val="uk-UA"/>
        </w:rPr>
        <w:lastRenderedPageBreak/>
        <w:t>снодійної до антигельмінтної, антимікробної та туберкулостатичної. З іншого боку, дотепер одним з найважливіших туберкулостатиків, що використовується в комплексній хіміотерапії туберкульозу, не зважаючи на токсичність, залишається ізоніазид. Враховуючи це, ми використали як один із субституентів у досліджуваних похідних тіазолідину залишок ізоніазиду.</w:t>
      </w:r>
    </w:p>
    <w:p w:rsidR="00B71FE9" w:rsidRDefault="00B71FE9" w:rsidP="00B71FE9">
      <w:pPr>
        <w:spacing w:line="360" w:lineRule="auto"/>
        <w:ind w:firstLine="720"/>
        <w:jc w:val="both"/>
        <w:rPr>
          <w:sz w:val="28"/>
          <w:lang w:val="uk-UA"/>
        </w:rPr>
      </w:pPr>
      <w:r>
        <w:rPr>
          <w:sz w:val="28"/>
          <w:lang w:val="uk-UA"/>
        </w:rPr>
        <w:t>Отже, синтез і дослідження похідних тіазолідину та ізоніазиду представляє безперечний інтерес у створенні не лише нових сполук з протитуберкульозною активністю, але й одержанні нових важливих даних для наступного цілеспрямованого пошуку нових більш активних речовин, що важливе як для теорії, так і практики органічного синтезу, фармації і медицини.</w:t>
      </w:r>
    </w:p>
    <w:p w:rsidR="00B71FE9" w:rsidRDefault="00B71FE9" w:rsidP="00B71FE9">
      <w:pPr>
        <w:spacing w:line="360" w:lineRule="auto"/>
        <w:ind w:firstLine="720"/>
        <w:jc w:val="both"/>
        <w:rPr>
          <w:sz w:val="28"/>
          <w:lang w:val="uk-UA"/>
        </w:rPr>
      </w:pPr>
      <w:r>
        <w:rPr>
          <w:b/>
          <w:sz w:val="28"/>
        </w:rPr>
        <w:t>Зв’язок роботи з науковими програмами, планами.</w:t>
      </w:r>
      <w:r>
        <w:rPr>
          <w:sz w:val="28"/>
        </w:rPr>
        <w:t xml:space="preserve"> </w:t>
      </w:r>
      <w:r>
        <w:rPr>
          <w:sz w:val="28"/>
          <w:lang w:val="uk-UA"/>
        </w:rPr>
        <w:t>Дисертаційна робота виконана згідно з планом проблеми “Фармація” МОЗ  України і є фрагментом комплексної науково-дослідної роботи Львівського національного медичного університету імені Данила Галицького (№ державної реєстрації 0101</w:t>
      </w:r>
      <w:r>
        <w:rPr>
          <w:sz w:val="28"/>
          <w:lang w:val="en-US"/>
        </w:rPr>
        <w:t>U</w:t>
      </w:r>
      <w:r>
        <w:rPr>
          <w:sz w:val="28"/>
          <w:lang w:val="uk-UA"/>
        </w:rPr>
        <w:t>009227, шифр теми ІН 10.06.0001.01).</w:t>
      </w:r>
    </w:p>
    <w:p w:rsidR="00B71FE9" w:rsidRDefault="00B71FE9" w:rsidP="00B71FE9">
      <w:pPr>
        <w:spacing w:line="360" w:lineRule="auto"/>
        <w:ind w:firstLine="720"/>
        <w:jc w:val="both"/>
        <w:rPr>
          <w:sz w:val="28"/>
          <w:lang w:val="uk-UA"/>
        </w:rPr>
      </w:pPr>
      <w:r>
        <w:rPr>
          <w:b/>
          <w:sz w:val="28"/>
          <w:lang w:val="uk-UA"/>
        </w:rPr>
        <w:t>Мета та завдання дослідження.</w:t>
      </w:r>
      <w:r>
        <w:rPr>
          <w:sz w:val="28"/>
          <w:lang w:val="uk-UA"/>
        </w:rPr>
        <w:t xml:space="preserve"> Метою даної роботи є синтез нових сполук на основі ряду похідних тіазолідину та ізоніазиду та пошук серед них ефективних та малотоксичних фізіологічно активних речовин з протитуберкульозною та іншими діями.</w:t>
      </w:r>
    </w:p>
    <w:p w:rsidR="00B71FE9" w:rsidRDefault="00B71FE9" w:rsidP="00B71FE9">
      <w:pPr>
        <w:spacing w:line="360" w:lineRule="auto"/>
        <w:jc w:val="both"/>
        <w:rPr>
          <w:sz w:val="28"/>
          <w:lang w:val="uk-UA"/>
        </w:rPr>
      </w:pPr>
      <w:r>
        <w:rPr>
          <w:sz w:val="28"/>
          <w:lang w:val="uk-UA"/>
        </w:rPr>
        <w:t>Для досягнення цієї мети були поставлені наступні завдання:</w:t>
      </w:r>
    </w:p>
    <w:p w:rsidR="00B71FE9" w:rsidRDefault="00B71FE9" w:rsidP="00EB267B">
      <w:pPr>
        <w:numPr>
          <w:ilvl w:val="0"/>
          <w:numId w:val="43"/>
        </w:numPr>
        <w:suppressAutoHyphens w:val="0"/>
        <w:spacing w:line="360" w:lineRule="auto"/>
        <w:jc w:val="both"/>
        <w:rPr>
          <w:sz w:val="28"/>
          <w:lang w:val="uk-UA"/>
        </w:rPr>
      </w:pPr>
      <w:r>
        <w:rPr>
          <w:sz w:val="28"/>
          <w:lang w:val="uk-UA"/>
        </w:rPr>
        <w:t>одержати 4-ізонікотиноїлгідразопохідні тіазолідин-2-ону і тіазолідин-2-тіонів та провести реакції конденсації добутих речовин з карбонільними сполуками і реакції азосполучення з солями діазонію;</w:t>
      </w:r>
    </w:p>
    <w:p w:rsidR="00B71FE9" w:rsidRDefault="00B71FE9" w:rsidP="00EB267B">
      <w:pPr>
        <w:numPr>
          <w:ilvl w:val="0"/>
          <w:numId w:val="43"/>
        </w:numPr>
        <w:suppressAutoHyphens w:val="0"/>
        <w:spacing w:line="360" w:lineRule="auto"/>
        <w:jc w:val="both"/>
        <w:rPr>
          <w:sz w:val="28"/>
          <w:lang w:val="uk-UA"/>
        </w:rPr>
      </w:pPr>
      <w:r>
        <w:rPr>
          <w:sz w:val="28"/>
          <w:lang w:val="uk-UA"/>
        </w:rPr>
        <w:t>синтезувати 3-аліл-2-ізонікотиноїлгідразонтіазолідин-4-он та його 5-іліденпохідні;</w:t>
      </w:r>
    </w:p>
    <w:p w:rsidR="00B71FE9" w:rsidRDefault="00B71FE9" w:rsidP="00EB267B">
      <w:pPr>
        <w:numPr>
          <w:ilvl w:val="0"/>
          <w:numId w:val="43"/>
        </w:numPr>
        <w:suppressAutoHyphens w:val="0"/>
        <w:spacing w:line="360" w:lineRule="auto"/>
        <w:jc w:val="both"/>
        <w:rPr>
          <w:sz w:val="28"/>
          <w:lang w:val="uk-UA"/>
        </w:rPr>
      </w:pPr>
      <w:r>
        <w:rPr>
          <w:sz w:val="28"/>
          <w:lang w:val="uk-UA"/>
        </w:rPr>
        <w:t>добути 3-ізонікотиноїламіно-2-тіоксотіазолідин-4-он і провести реакції конденсації одержаної речовини з карбонільними сполуками;</w:t>
      </w:r>
    </w:p>
    <w:p w:rsidR="00B71FE9" w:rsidRDefault="00B71FE9" w:rsidP="00EB267B">
      <w:pPr>
        <w:numPr>
          <w:ilvl w:val="0"/>
          <w:numId w:val="43"/>
        </w:numPr>
        <w:suppressAutoHyphens w:val="0"/>
        <w:spacing w:line="360" w:lineRule="auto"/>
        <w:jc w:val="both"/>
        <w:rPr>
          <w:sz w:val="28"/>
          <w:lang w:val="uk-UA"/>
        </w:rPr>
      </w:pPr>
      <w:r>
        <w:rPr>
          <w:sz w:val="28"/>
          <w:lang w:val="uk-UA"/>
        </w:rPr>
        <w:t>опрацювати оптимальний підхід до синтезу іліденпохідних конденсованих тіазолотріазолів;</w:t>
      </w:r>
    </w:p>
    <w:p w:rsidR="00B71FE9" w:rsidRDefault="00B71FE9" w:rsidP="00EB267B">
      <w:pPr>
        <w:numPr>
          <w:ilvl w:val="0"/>
          <w:numId w:val="43"/>
        </w:numPr>
        <w:suppressAutoHyphens w:val="0"/>
        <w:spacing w:line="360" w:lineRule="auto"/>
        <w:jc w:val="both"/>
        <w:rPr>
          <w:sz w:val="28"/>
          <w:lang w:val="uk-UA"/>
        </w:rPr>
      </w:pPr>
      <w:r>
        <w:rPr>
          <w:sz w:val="28"/>
          <w:lang w:val="uk-UA"/>
        </w:rPr>
        <w:t>вивчити спектральні характеристики синтезованих сполук;</w:t>
      </w:r>
    </w:p>
    <w:p w:rsidR="00B71FE9" w:rsidRDefault="00B71FE9" w:rsidP="00EB267B">
      <w:pPr>
        <w:numPr>
          <w:ilvl w:val="0"/>
          <w:numId w:val="43"/>
        </w:numPr>
        <w:suppressAutoHyphens w:val="0"/>
        <w:spacing w:line="360" w:lineRule="auto"/>
        <w:jc w:val="both"/>
        <w:rPr>
          <w:sz w:val="28"/>
          <w:lang w:val="uk-UA"/>
        </w:rPr>
      </w:pPr>
      <w:r>
        <w:rPr>
          <w:sz w:val="28"/>
          <w:lang w:val="uk-UA"/>
        </w:rPr>
        <w:lastRenderedPageBreak/>
        <w:t>провести фармакологічний скринінг одержаних сполук.</w:t>
      </w:r>
    </w:p>
    <w:p w:rsidR="00B71FE9" w:rsidRDefault="00B71FE9" w:rsidP="00B71FE9">
      <w:pPr>
        <w:spacing w:line="360" w:lineRule="auto"/>
        <w:ind w:firstLine="709"/>
        <w:jc w:val="both"/>
        <w:rPr>
          <w:sz w:val="28"/>
          <w:lang w:val="uk-UA"/>
        </w:rPr>
      </w:pPr>
      <w:r>
        <w:rPr>
          <w:i/>
          <w:sz w:val="28"/>
          <w:lang w:val="uk-UA"/>
        </w:rPr>
        <w:t xml:space="preserve">Об’єктами дослідження </w:t>
      </w:r>
      <w:r>
        <w:rPr>
          <w:sz w:val="28"/>
          <w:lang w:val="uk-UA"/>
        </w:rPr>
        <w:t>були реакції [2+3]-циклоконденсацій у синтезі 4-тіазолідонів, взаємодія тіазолідинів з оксосполуками, реакції азосполучення і гетероциклізації.</w:t>
      </w:r>
    </w:p>
    <w:p w:rsidR="00B71FE9" w:rsidRDefault="00B71FE9" w:rsidP="00B71FE9">
      <w:pPr>
        <w:spacing w:line="360" w:lineRule="auto"/>
        <w:ind w:firstLine="709"/>
        <w:jc w:val="both"/>
        <w:rPr>
          <w:sz w:val="28"/>
          <w:lang w:val="uk-UA"/>
        </w:rPr>
      </w:pPr>
      <w:r>
        <w:rPr>
          <w:i/>
          <w:sz w:val="28"/>
          <w:lang w:val="uk-UA"/>
        </w:rPr>
        <w:t xml:space="preserve">Предметом дослідження </w:t>
      </w:r>
      <w:r>
        <w:rPr>
          <w:sz w:val="28"/>
          <w:lang w:val="uk-UA"/>
        </w:rPr>
        <w:t>стали 2,3,4,5-заміщені тіазолідини для пошуку біологічно активних сполук як потенційних лікарських засобів.</w:t>
      </w:r>
    </w:p>
    <w:p w:rsidR="00B71FE9" w:rsidRDefault="00B71FE9" w:rsidP="00B71FE9">
      <w:pPr>
        <w:spacing w:line="360" w:lineRule="auto"/>
        <w:ind w:firstLine="709"/>
        <w:jc w:val="both"/>
        <w:rPr>
          <w:sz w:val="28"/>
          <w:lang w:val="uk-UA"/>
        </w:rPr>
      </w:pPr>
      <w:r>
        <w:rPr>
          <w:i/>
          <w:sz w:val="28"/>
          <w:lang w:val="uk-UA"/>
        </w:rPr>
        <w:t xml:space="preserve">Методи дослідження: </w:t>
      </w:r>
      <w:r>
        <w:rPr>
          <w:sz w:val="28"/>
          <w:lang w:val="uk-UA"/>
        </w:rPr>
        <w:t xml:space="preserve">органічний синтез, спектральні методи (УФ-, ІЧ-, ПМР-, хромато-мас-спектроскопія), елементний аналіз, газорідинна хроматографія,  традиційний фармакологічний скринінг.  </w:t>
      </w:r>
    </w:p>
    <w:p w:rsidR="00B71FE9" w:rsidRDefault="00B71FE9" w:rsidP="00B71FE9">
      <w:pPr>
        <w:spacing w:line="360" w:lineRule="auto"/>
        <w:ind w:firstLine="720"/>
        <w:jc w:val="both"/>
        <w:rPr>
          <w:sz w:val="28"/>
          <w:lang w:val="en-US"/>
        </w:rPr>
      </w:pPr>
      <w:r>
        <w:rPr>
          <w:b/>
          <w:sz w:val="28"/>
          <w:lang w:val="uk-UA"/>
        </w:rPr>
        <w:t>Наукова новизна одержаних результатів.</w:t>
      </w:r>
    </w:p>
    <w:p w:rsidR="00B71FE9" w:rsidRDefault="00B71FE9" w:rsidP="00EB267B">
      <w:pPr>
        <w:numPr>
          <w:ilvl w:val="0"/>
          <w:numId w:val="48"/>
        </w:numPr>
        <w:suppressAutoHyphens w:val="0"/>
        <w:spacing w:line="360" w:lineRule="auto"/>
        <w:jc w:val="both"/>
        <w:rPr>
          <w:sz w:val="28"/>
          <w:lang w:val="uk-UA"/>
        </w:rPr>
      </w:pPr>
      <w:r>
        <w:rPr>
          <w:sz w:val="28"/>
          <w:lang w:val="uk-UA"/>
        </w:rPr>
        <w:t>розроблено метод синтезу 4-ізонікотиноїлгідразонтіазолідин-2-тіонів і синтезовано велику групу 5-іліден-4-ізонікотиноїлгідразонтіазолідин-2-онів,  5-іліден-4-ізонікотиноїлгідразонтіазолідин-2-тіонів та 5-арилазо-4-ізонікотиноїлгідразонтіазолідин-2-онів;</w:t>
      </w:r>
    </w:p>
    <w:p w:rsidR="00B71FE9" w:rsidRDefault="00B71FE9" w:rsidP="00EB267B">
      <w:pPr>
        <w:numPr>
          <w:ilvl w:val="0"/>
          <w:numId w:val="48"/>
        </w:numPr>
        <w:suppressAutoHyphens w:val="0"/>
        <w:spacing w:line="360" w:lineRule="auto"/>
        <w:jc w:val="both"/>
        <w:rPr>
          <w:sz w:val="28"/>
          <w:lang w:val="uk-UA"/>
        </w:rPr>
      </w:pPr>
      <w:r>
        <w:rPr>
          <w:sz w:val="28"/>
          <w:lang w:val="uk-UA"/>
        </w:rPr>
        <w:t>одержано 3-аліл-2-ізонікотиноїлгідразонтіазолідин-4-он та ряд його 5-іліденпохідних, опрацьовано новий підхід до синтезу 5-іліден-3-аліл-2-ізонікотиноїлгідразонтіазолідин-4-ону;</w:t>
      </w:r>
    </w:p>
    <w:p w:rsidR="00B71FE9" w:rsidRDefault="00B71FE9" w:rsidP="00EB267B">
      <w:pPr>
        <w:numPr>
          <w:ilvl w:val="0"/>
          <w:numId w:val="48"/>
        </w:numPr>
        <w:suppressAutoHyphens w:val="0"/>
        <w:spacing w:line="360" w:lineRule="auto"/>
        <w:jc w:val="both"/>
        <w:rPr>
          <w:sz w:val="28"/>
          <w:lang w:val="uk-UA"/>
        </w:rPr>
      </w:pPr>
      <w:r>
        <w:rPr>
          <w:sz w:val="28"/>
          <w:lang w:val="uk-UA"/>
        </w:rPr>
        <w:t>синтезовано групу 5-ариліден-3-ізонікотиноїламіно-2-тіоксотіазолідин-4-онів на основі тіокарбоніл-біс-тіогліколевої кислоти;</w:t>
      </w:r>
    </w:p>
    <w:p w:rsidR="00B71FE9" w:rsidRDefault="00B71FE9" w:rsidP="00EB267B">
      <w:pPr>
        <w:numPr>
          <w:ilvl w:val="0"/>
          <w:numId w:val="48"/>
        </w:numPr>
        <w:suppressAutoHyphens w:val="0"/>
        <w:spacing w:line="360" w:lineRule="auto"/>
        <w:jc w:val="both"/>
        <w:rPr>
          <w:sz w:val="28"/>
          <w:lang w:val="uk-UA"/>
        </w:rPr>
      </w:pPr>
      <w:r>
        <w:rPr>
          <w:sz w:val="28"/>
          <w:lang w:val="uk-UA"/>
        </w:rPr>
        <w:t>одержано ряд 5-ариліденпохідних конденсованих тіазолотріазолів на основі ізоніазиду;</w:t>
      </w:r>
    </w:p>
    <w:p w:rsidR="00B71FE9" w:rsidRDefault="00B71FE9" w:rsidP="00EB267B">
      <w:pPr>
        <w:numPr>
          <w:ilvl w:val="0"/>
          <w:numId w:val="48"/>
        </w:numPr>
        <w:suppressAutoHyphens w:val="0"/>
        <w:spacing w:line="360" w:lineRule="auto"/>
        <w:jc w:val="both"/>
        <w:rPr>
          <w:sz w:val="28"/>
          <w:lang w:val="uk-UA"/>
        </w:rPr>
      </w:pPr>
      <w:r>
        <w:rPr>
          <w:sz w:val="28"/>
          <w:lang w:val="uk-UA"/>
        </w:rPr>
        <w:t>для великої групи синтезованих речовин вивчена туберкулостатична активність і проведена кореляція “структура – дія”;</w:t>
      </w:r>
    </w:p>
    <w:p w:rsidR="00B71FE9" w:rsidRDefault="00B71FE9" w:rsidP="00EB267B">
      <w:pPr>
        <w:numPr>
          <w:ilvl w:val="0"/>
          <w:numId w:val="48"/>
        </w:numPr>
        <w:suppressAutoHyphens w:val="0"/>
        <w:spacing w:line="360" w:lineRule="auto"/>
        <w:jc w:val="both"/>
        <w:rPr>
          <w:sz w:val="28"/>
          <w:lang w:val="uk-UA"/>
        </w:rPr>
      </w:pPr>
      <w:r>
        <w:rPr>
          <w:sz w:val="28"/>
          <w:lang w:val="uk-UA"/>
        </w:rPr>
        <w:t>для ряду добутих сполук вивчена протизапальна, протипухлинна, антимікробна та антигрибкова активності, виявлено сполуки, що характеризуються високою активністю та низькою токсичністю.</w:t>
      </w:r>
    </w:p>
    <w:p w:rsidR="00B71FE9" w:rsidRDefault="00B71FE9" w:rsidP="00B71FE9">
      <w:pPr>
        <w:spacing w:line="360" w:lineRule="auto"/>
        <w:ind w:firstLine="851"/>
        <w:jc w:val="both"/>
        <w:rPr>
          <w:sz w:val="28"/>
          <w:lang w:val="uk-UA"/>
        </w:rPr>
      </w:pPr>
      <w:r>
        <w:rPr>
          <w:b/>
          <w:sz w:val="28"/>
        </w:rPr>
        <w:t>Практичне значення одержаних результатів.</w:t>
      </w:r>
      <w:r>
        <w:rPr>
          <w:sz w:val="28"/>
        </w:rPr>
        <w:t xml:space="preserve"> </w:t>
      </w:r>
      <w:r>
        <w:rPr>
          <w:sz w:val="28"/>
          <w:lang w:val="uk-UA"/>
        </w:rPr>
        <w:t>Представлений в даній роботі експериментальний матеріал є новим у галузі синтезу 2,3,4,5-заміщених тіазолідину, зокрема для похідних, що вміщують фрагменти ізоніазиду.</w:t>
      </w:r>
    </w:p>
    <w:p w:rsidR="00B71FE9" w:rsidRDefault="00B71FE9" w:rsidP="00B71FE9">
      <w:pPr>
        <w:spacing w:line="360" w:lineRule="auto"/>
        <w:ind w:firstLine="720"/>
        <w:jc w:val="both"/>
        <w:rPr>
          <w:sz w:val="28"/>
          <w:lang w:val="uk-UA"/>
        </w:rPr>
      </w:pPr>
      <w:r>
        <w:rPr>
          <w:sz w:val="28"/>
          <w:lang w:val="uk-UA"/>
        </w:rPr>
        <w:t>Проведено систематичне дослідження фізичних та хімічних властивостей синтезованих сполук, що важливо для теорії та практики органічного синтезу.</w:t>
      </w:r>
    </w:p>
    <w:p w:rsidR="00B71FE9" w:rsidRDefault="00B71FE9" w:rsidP="00B71FE9">
      <w:pPr>
        <w:spacing w:line="360" w:lineRule="auto"/>
        <w:ind w:firstLine="720"/>
        <w:jc w:val="both"/>
        <w:rPr>
          <w:sz w:val="28"/>
          <w:lang w:val="uk-UA"/>
        </w:rPr>
      </w:pPr>
      <w:r>
        <w:rPr>
          <w:sz w:val="28"/>
          <w:lang w:val="uk-UA"/>
        </w:rPr>
        <w:lastRenderedPageBreak/>
        <w:t>Виявлено ряд нових перспективних та малотоксичних сполук, що проявляють протизапальну та антимікробну дію. Сформульовано певні критерії для пошуку біологічно активних сполук серед похідних тіазолідину, зокрема з туберкулостатичною дією.</w:t>
      </w:r>
    </w:p>
    <w:p w:rsidR="00B71FE9" w:rsidRDefault="00B71FE9" w:rsidP="00B71FE9">
      <w:pPr>
        <w:spacing w:line="360" w:lineRule="auto"/>
        <w:ind w:firstLine="720"/>
        <w:jc w:val="both"/>
        <w:rPr>
          <w:sz w:val="28"/>
          <w:lang w:val="uk-UA"/>
        </w:rPr>
      </w:pPr>
      <w:r>
        <w:rPr>
          <w:sz w:val="28"/>
          <w:lang w:val="uk-UA"/>
        </w:rPr>
        <w:t>Фрагменти роботи впроваджено в науковий та навчально-методичний процеси Харківського національного фармацевтичного університету (акти впровадження від  26. 05.2004р.).</w:t>
      </w:r>
    </w:p>
    <w:p w:rsidR="00B71FE9" w:rsidRDefault="00B71FE9" w:rsidP="00B71FE9">
      <w:pPr>
        <w:spacing w:line="360" w:lineRule="auto"/>
        <w:jc w:val="both"/>
        <w:rPr>
          <w:sz w:val="28"/>
          <w:lang w:val="uk-UA"/>
        </w:rPr>
      </w:pPr>
      <w:r>
        <w:rPr>
          <w:b/>
          <w:sz w:val="28"/>
          <w:lang w:val="uk-UA"/>
        </w:rPr>
        <w:t>Особистий внесок здобувача.</w:t>
      </w:r>
      <w:r>
        <w:rPr>
          <w:sz w:val="28"/>
          <w:lang w:val="uk-UA"/>
        </w:rPr>
        <w:t xml:space="preserve"> Синтезовано 107 нових сполук в ряду похідних тіазолідину на основі ізоніазиду, вивчена їх будова, склад, реакційна здатність, деякі фізико-хімічні властивості.</w:t>
      </w:r>
    </w:p>
    <w:p w:rsidR="00B71FE9" w:rsidRDefault="00B71FE9" w:rsidP="00EB267B">
      <w:pPr>
        <w:numPr>
          <w:ilvl w:val="0"/>
          <w:numId w:val="49"/>
        </w:numPr>
        <w:suppressAutoHyphens w:val="0"/>
        <w:spacing w:line="360" w:lineRule="auto"/>
        <w:jc w:val="both"/>
        <w:rPr>
          <w:sz w:val="28"/>
          <w:lang w:val="uk-UA"/>
        </w:rPr>
      </w:pPr>
      <w:r>
        <w:rPr>
          <w:sz w:val="28"/>
          <w:lang w:val="uk-UA"/>
        </w:rPr>
        <w:t>Розроблено ряд методів синтезу нових 2,3,4,5-заміщених тіазолідинів та їх похідних.</w:t>
      </w:r>
    </w:p>
    <w:p w:rsidR="00B71FE9" w:rsidRDefault="00B71FE9" w:rsidP="00EB267B">
      <w:pPr>
        <w:numPr>
          <w:ilvl w:val="0"/>
          <w:numId w:val="49"/>
        </w:numPr>
        <w:suppressAutoHyphens w:val="0"/>
        <w:spacing w:line="360" w:lineRule="auto"/>
        <w:jc w:val="both"/>
        <w:rPr>
          <w:sz w:val="28"/>
          <w:lang w:val="uk-UA"/>
        </w:rPr>
      </w:pPr>
      <w:r>
        <w:rPr>
          <w:sz w:val="28"/>
          <w:lang w:val="uk-UA"/>
        </w:rPr>
        <w:t>Вивчені УФ-, ІЧ- та ПМР-спектри синтезованих сполук, що дало змогу підтвердити їх хімічну структуру.</w:t>
      </w:r>
    </w:p>
    <w:p w:rsidR="00B71FE9" w:rsidRDefault="00B71FE9" w:rsidP="00EB267B">
      <w:pPr>
        <w:numPr>
          <w:ilvl w:val="0"/>
          <w:numId w:val="49"/>
        </w:numPr>
        <w:suppressAutoHyphens w:val="0"/>
        <w:spacing w:line="360" w:lineRule="auto"/>
        <w:jc w:val="both"/>
        <w:rPr>
          <w:sz w:val="28"/>
          <w:lang w:val="uk-UA"/>
        </w:rPr>
      </w:pPr>
      <w:r>
        <w:rPr>
          <w:sz w:val="28"/>
          <w:lang w:val="uk-UA"/>
        </w:rPr>
        <w:t>Вивчено біологічну активність одержаних сполук та виявлено ряд високоактивних та малотоксичних сполук.</w:t>
      </w:r>
    </w:p>
    <w:p w:rsidR="00B71FE9" w:rsidRDefault="00B71FE9" w:rsidP="00EB267B">
      <w:pPr>
        <w:numPr>
          <w:ilvl w:val="0"/>
          <w:numId w:val="49"/>
        </w:numPr>
        <w:suppressAutoHyphens w:val="0"/>
        <w:spacing w:line="360" w:lineRule="auto"/>
        <w:jc w:val="both"/>
        <w:rPr>
          <w:sz w:val="28"/>
        </w:rPr>
      </w:pPr>
      <w:r>
        <w:rPr>
          <w:sz w:val="28"/>
          <w:lang w:val="uk-UA"/>
        </w:rPr>
        <w:t>Встановлено деякі елементи взаємозв’язку структура – дія для спрямованого синтезу сполук з антитуберкульозною дією та інших біологічно активних сполук.</w:t>
      </w:r>
    </w:p>
    <w:p w:rsidR="00B71FE9" w:rsidRPr="00FD6305" w:rsidRDefault="00B71FE9" w:rsidP="00B71FE9">
      <w:pPr>
        <w:spacing w:line="360" w:lineRule="auto"/>
        <w:ind w:firstLine="851"/>
        <w:jc w:val="both"/>
        <w:rPr>
          <w:sz w:val="28"/>
          <w:szCs w:val="28"/>
          <w:lang w:val="uk-UA"/>
        </w:rPr>
      </w:pPr>
      <w:r>
        <w:rPr>
          <w:b/>
          <w:sz w:val="28"/>
        </w:rPr>
        <w:t>Апробація результатів досліджень.</w:t>
      </w:r>
      <w:r>
        <w:rPr>
          <w:sz w:val="28"/>
        </w:rPr>
        <w:t xml:space="preserve"> Основні положення дисертаційної роботи доповідались на </w:t>
      </w:r>
      <w:r>
        <w:rPr>
          <w:sz w:val="28"/>
          <w:lang w:val="uk-UA"/>
        </w:rPr>
        <w:t>Х</w:t>
      </w:r>
      <w:r>
        <w:rPr>
          <w:sz w:val="28"/>
        </w:rPr>
        <w:t>I</w:t>
      </w:r>
      <w:r>
        <w:rPr>
          <w:sz w:val="28"/>
          <w:lang w:val="uk-UA"/>
        </w:rPr>
        <w:t>Х</w:t>
      </w:r>
      <w:r>
        <w:rPr>
          <w:sz w:val="28"/>
        </w:rPr>
        <w:t xml:space="preserve"> Українській конференції з органічної хімії</w:t>
      </w:r>
      <w:r>
        <w:rPr>
          <w:sz w:val="28"/>
          <w:lang w:val="uk-UA"/>
        </w:rPr>
        <w:t xml:space="preserve"> (Львів, 2001), Х</w:t>
      </w:r>
      <w:r>
        <w:rPr>
          <w:sz w:val="28"/>
          <w:lang w:val="en-US"/>
        </w:rPr>
        <w:t>V</w:t>
      </w:r>
      <w:r>
        <w:rPr>
          <w:sz w:val="28"/>
          <w:lang w:val="uk-UA"/>
        </w:rPr>
        <w:t>ІІІ Науковому З</w:t>
      </w:r>
      <w:r>
        <w:rPr>
          <w:sz w:val="28"/>
        </w:rPr>
        <w:t>’</w:t>
      </w:r>
      <w:r>
        <w:rPr>
          <w:sz w:val="28"/>
          <w:lang w:val="uk-UA"/>
        </w:rPr>
        <w:t xml:space="preserve">їзді Польського Фармацевтичного Товариства „Фармація в ХХІ столітті” (Познань, 2001), Міжнародному симпозіумі, присвяченому 100-річчю академіка А.В. Кірсанова (Київ, 2002), симпозіумі </w:t>
      </w:r>
      <w:r>
        <w:rPr>
          <w:sz w:val="28"/>
          <w:lang w:val="en-US"/>
        </w:rPr>
        <w:t>LEK</w:t>
      </w:r>
      <w:r>
        <w:rPr>
          <w:sz w:val="28"/>
        </w:rPr>
        <w:t xml:space="preserve"> </w:t>
      </w:r>
      <w:r>
        <w:rPr>
          <w:sz w:val="28"/>
          <w:lang w:val="uk-UA"/>
        </w:rPr>
        <w:t xml:space="preserve">„Аналітичні проблеми в оцінці чистоти і фармакокінетики ліків” (Краків,  2002), Всеукраїнській науково-практичній конференції „Сучасні технології органічного синтезу та медичної хімії” (Харків, 2003), ІІІ науковому західноукраїнському симпозіумі з адсорбції та хроматографії (Львів, 2003), </w:t>
      </w:r>
      <w:r>
        <w:rPr>
          <w:sz w:val="28"/>
          <w:lang w:val="en-US"/>
        </w:rPr>
        <w:t>XLVI</w:t>
      </w:r>
      <w:r>
        <w:rPr>
          <w:sz w:val="28"/>
          <w:lang w:val="uk-UA"/>
        </w:rPr>
        <w:t xml:space="preserve"> З’їзді </w:t>
      </w:r>
      <w:r>
        <w:rPr>
          <w:sz w:val="28"/>
          <w:lang w:val="en-US"/>
        </w:rPr>
        <w:t>PTCh</w:t>
      </w:r>
      <w:r>
        <w:rPr>
          <w:sz w:val="28"/>
          <w:lang w:val="uk-UA"/>
        </w:rPr>
        <w:t xml:space="preserve"> і </w:t>
      </w:r>
      <w:r>
        <w:rPr>
          <w:sz w:val="28"/>
          <w:lang w:val="en-US"/>
        </w:rPr>
        <w:t>SITPCh</w:t>
      </w:r>
      <w:r>
        <w:rPr>
          <w:sz w:val="28"/>
          <w:lang w:val="uk-UA"/>
        </w:rPr>
        <w:t xml:space="preserve"> (Люблін, 2003), ІІІ з’їзді фтизіатрів та пульмологів України (2003), ХІХ науковому з’їзді Польського Фармацевтичного Товариства (Вроцлав, 2004), </w:t>
      </w:r>
      <w:r>
        <w:rPr>
          <w:sz w:val="28"/>
          <w:lang w:val="uk-UA"/>
        </w:rPr>
        <w:lastRenderedPageBreak/>
        <w:t>конференції „Актуальні питання контролю за особливо небезпечними та керованими інфекціями в Україні” (Львів, 2004),</w:t>
      </w:r>
      <w:r w:rsidRPr="00FD6305">
        <w:rPr>
          <w:lang w:val="uk-UA"/>
        </w:rPr>
        <w:t xml:space="preserve"> </w:t>
      </w:r>
      <w:r w:rsidRPr="00FD6305">
        <w:rPr>
          <w:sz w:val="28"/>
          <w:szCs w:val="28"/>
          <w:lang w:val="uk-UA"/>
        </w:rPr>
        <w:t>засіданні кафедри фармацевтичної, органічної та біоорганічної хімії львівського національного медичного університету імені Данила Галицького (Львів, 2005).</w:t>
      </w:r>
    </w:p>
    <w:p w:rsidR="00B71FE9" w:rsidRDefault="00B71FE9" w:rsidP="00B71FE9">
      <w:pPr>
        <w:spacing w:line="360" w:lineRule="auto"/>
        <w:ind w:firstLine="851"/>
        <w:jc w:val="both"/>
        <w:rPr>
          <w:sz w:val="28"/>
        </w:rPr>
      </w:pPr>
      <w:r>
        <w:rPr>
          <w:b/>
          <w:sz w:val="28"/>
          <w:lang w:val="uk-UA"/>
        </w:rPr>
        <w:t xml:space="preserve">Публікації.  </w:t>
      </w:r>
      <w:r>
        <w:rPr>
          <w:sz w:val="28"/>
          <w:lang w:val="uk-UA"/>
        </w:rPr>
        <w:t>За результатами дисертації опубліковано 13 наукових робіт, з яких 3 статті у вітчизняних наукових фахових виданнях, 10 робіт у журналах, матеріалах і тезах конференцій.</w:t>
      </w:r>
    </w:p>
    <w:p w:rsidR="00B71FE9" w:rsidRDefault="00B71FE9" w:rsidP="00B71FE9">
      <w:pPr>
        <w:spacing w:line="360" w:lineRule="auto"/>
      </w:pPr>
    </w:p>
    <w:p w:rsidR="00B71FE9" w:rsidRDefault="00B71FE9" w:rsidP="00B71FE9">
      <w:pPr>
        <w:pStyle w:val="afffffff8"/>
        <w:rPr>
          <w:b/>
        </w:rPr>
      </w:pPr>
      <w:r>
        <w:rPr>
          <w:b/>
        </w:rPr>
        <w:t>СПИСОК ВИКОРИСТАНИХ ДЖЕРЕЛ</w:t>
      </w:r>
    </w:p>
    <w:p w:rsidR="00B71FE9" w:rsidRDefault="00B71FE9" w:rsidP="00B71FE9">
      <w:pPr>
        <w:pStyle w:val="afffffff8"/>
      </w:pP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Ефективність контролю за епідемією туберкульозу в Україні за період 1996-200</w:t>
      </w:r>
      <w:r w:rsidRPr="0068325A">
        <w:rPr>
          <w:sz w:val="28"/>
          <w:lang w:val="uk-UA"/>
        </w:rPr>
        <w:t>1</w:t>
      </w:r>
      <w:r>
        <w:rPr>
          <w:sz w:val="28"/>
          <w:lang w:val="uk-UA"/>
        </w:rPr>
        <w:t>рр. / Фещенко Ю.І., Мельник В.М., Матусевич В.Г. та ін // Тези доповідей ІІІ з’їзду фтизіатрів і пульмонологів України // Укр. пульмонолог. журн. – 2003. – №2(40). – С. 386.</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Показник захворюваності на легеневий туберкульоз із врахуванням фенотипічних ознак / Платонова І.Л., Сахелашвілі М.І., Стасюк І.М. та ін //  Тези доповідей ІІІ з’їзду фтизіатрів і пульмонологів України // Укр. пульмонолог. журн. – 2003. – №2(40). – С. 308.</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Заврак Н.М. Заходи щодо виконання національної програми боротьби із захворюванням на туберкульоз на 2002-2005рр. по Одеській області / Тези доповідей ІІІ з’їзду фтизіатрів і пульмонологів України // Укр. пульмонолог. журн. – 2003. – №2(40). – С. 176.</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Зозуляк В.І., Вашлевич В.В. Деякі особливості сучасного туберкульозу легень / Тези доповідей ІІІ з’їзду фтизіатрів і пульмонологів України // Укр. пульмонолог. журн. – 2003. – №2(40). – С. 184-185.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Перспективність пошуку протитуберкульозних препаратів серед продуктів бджільництва / О.І.Тихонов, О.Є.Богуцька, А.І.Черкасова, І.О.Пригода // Тези доповідей ІІІ з’їзду фтизіатрів і пульмонологів України</w:t>
      </w:r>
      <w:r w:rsidRPr="004029CE">
        <w:rPr>
          <w:sz w:val="28"/>
          <w:lang w:val="uk-UA"/>
        </w:rPr>
        <w:t xml:space="preserve"> </w:t>
      </w:r>
      <w:r>
        <w:rPr>
          <w:sz w:val="28"/>
          <w:lang w:val="uk-UA"/>
        </w:rPr>
        <w:t>// Укр. пульмонолог. журн. – 2003. – №2(40). – С. 375.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Тихонов О.І., Дикий І.Л., Шпичак О.С. Актуальність створення нових лікарських препаратів для лікуванні органів дихання та туберкульозу /</w:t>
      </w:r>
      <w:r w:rsidRPr="0012192C">
        <w:rPr>
          <w:sz w:val="28"/>
          <w:lang w:val="uk-UA"/>
        </w:rPr>
        <w:t xml:space="preserve"> </w:t>
      </w:r>
      <w:r>
        <w:rPr>
          <w:sz w:val="28"/>
          <w:lang w:val="uk-UA"/>
        </w:rPr>
        <w:t xml:space="preserve">Тези </w:t>
      </w:r>
      <w:r>
        <w:rPr>
          <w:sz w:val="28"/>
          <w:lang w:val="uk-UA"/>
        </w:rPr>
        <w:lastRenderedPageBreak/>
        <w:t>доповідей ІІІ з’їзду фтизіатрів і пульмонологів України // Укр. пульмонолог. журн. – 2003. – №2(40). – С. 375.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 Сучасні концепції хіміотерапії туберкульозу / В.П.Костроміна, О.В.Деркач, О.О.Регкіна, О.І. Білогорцева //</w:t>
      </w:r>
      <w:r w:rsidRPr="00E95439">
        <w:rPr>
          <w:sz w:val="28"/>
          <w:lang w:val="uk-UA"/>
        </w:rPr>
        <w:t xml:space="preserve"> </w:t>
      </w:r>
      <w:r>
        <w:rPr>
          <w:sz w:val="28"/>
          <w:lang w:val="uk-UA"/>
        </w:rPr>
        <w:t>Тези доповідей ІІІ з’їзду фтизіатрів і пульмонологів України // Укр. пульмонолог. журн. – 2003. – №2(40). – С. 96-97.</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Савула М.М., Ладний О.Я. Туберкульоз: Підручник. – Тернопіль: Укрмедкнига, 1998. – С. 258-262.</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Берим М.Г., Гозман Э.Л., Калугина Н.М. </w:t>
      </w:r>
      <w:r w:rsidRPr="00E95439">
        <w:rPr>
          <w:sz w:val="28"/>
          <w:lang w:val="uk-UA"/>
        </w:rPr>
        <w:t xml:space="preserve">Химиотерапевтическая активность изоникотиноилгидразида </w:t>
      </w:r>
      <w:r w:rsidRPr="00A41F28">
        <w:rPr>
          <w:sz w:val="28"/>
          <w:lang w:val="uk-UA"/>
        </w:rPr>
        <w:t>фосфонук</w:t>
      </w:r>
      <w:r>
        <w:rPr>
          <w:sz w:val="28"/>
          <w:lang w:val="uk-UA"/>
        </w:rPr>
        <w:t>сус</w:t>
      </w:r>
      <w:r w:rsidRPr="00A41F28">
        <w:rPr>
          <w:sz w:val="28"/>
          <w:lang w:val="uk-UA"/>
        </w:rPr>
        <w:t>ной</w:t>
      </w:r>
      <w:r w:rsidRPr="00E95439">
        <w:rPr>
          <w:sz w:val="28"/>
          <w:lang w:val="uk-UA"/>
        </w:rPr>
        <w:t xml:space="preserve"> кислоты при экспериментальном туберкул</w:t>
      </w:r>
      <w:r>
        <w:rPr>
          <w:sz w:val="28"/>
          <w:lang w:val="uk-UA"/>
        </w:rPr>
        <w:t>ё</w:t>
      </w:r>
      <w:r w:rsidRPr="00E95439">
        <w:rPr>
          <w:sz w:val="28"/>
          <w:lang w:val="uk-UA"/>
        </w:rPr>
        <w:t>зе // Пробл. туберкул</w:t>
      </w:r>
      <w:r>
        <w:rPr>
          <w:sz w:val="28"/>
          <w:lang w:val="uk-UA"/>
        </w:rPr>
        <w:t>ё</w:t>
      </w:r>
      <w:r w:rsidRPr="00E95439">
        <w:rPr>
          <w:sz w:val="28"/>
          <w:lang w:val="uk-UA"/>
        </w:rPr>
        <w:t xml:space="preserve">за. </w:t>
      </w:r>
      <w:r>
        <w:rPr>
          <w:sz w:val="28"/>
          <w:lang w:val="uk-UA"/>
        </w:rPr>
        <w:t>– 1978. – № 11. – С. 79-82.</w:t>
      </w:r>
    </w:p>
    <w:p w:rsidR="00B71FE9" w:rsidRPr="00AA3313"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Влияние </w:t>
      </w:r>
      <w:r w:rsidRPr="00E95439">
        <w:rPr>
          <w:sz w:val="28"/>
          <w:lang w:val="uk-UA"/>
        </w:rPr>
        <w:t>изоникотиноилгидразида</w:t>
      </w:r>
      <w:r w:rsidRPr="00A41F28">
        <w:rPr>
          <w:sz w:val="28"/>
          <w:lang w:val="uk-UA"/>
        </w:rPr>
        <w:t xml:space="preserve"> фосфонук</w:t>
      </w:r>
      <w:r>
        <w:rPr>
          <w:sz w:val="28"/>
          <w:lang w:val="uk-UA"/>
        </w:rPr>
        <w:t>сус</w:t>
      </w:r>
      <w:r w:rsidRPr="00A41F28">
        <w:rPr>
          <w:sz w:val="28"/>
          <w:lang w:val="uk-UA"/>
        </w:rPr>
        <w:t>ной</w:t>
      </w:r>
      <w:r w:rsidRPr="00E95439">
        <w:rPr>
          <w:sz w:val="28"/>
          <w:lang w:val="uk-UA"/>
        </w:rPr>
        <w:t xml:space="preserve"> кислоты</w:t>
      </w:r>
      <w:r>
        <w:rPr>
          <w:sz w:val="28"/>
          <w:lang w:val="uk-UA"/>
        </w:rPr>
        <w:t xml:space="preserve"> на некоторые показатели неспецифической резистентности организма / М.Г. Берим, Н.Ф Амфитеатрова., Э.А. Гозман, Н.С. Шамсутдинов //</w:t>
      </w:r>
      <w:r w:rsidRPr="00A41F28">
        <w:rPr>
          <w:sz w:val="28"/>
          <w:lang w:val="uk-UA"/>
        </w:rPr>
        <w:t xml:space="preserve"> </w:t>
      </w:r>
      <w:r>
        <w:rPr>
          <w:sz w:val="28"/>
          <w:lang w:val="uk-UA"/>
        </w:rPr>
        <w:t>Пробл. туберкулёза. – 1983. – №2. – С. 55-59.</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О туберкулостатической активности и пролонгирующих свойствах полимерных производных гидразида изоникотиновой кислоты / Перельман А.Е., Вишневський Б.М., Вовилин Г.И. и др. // ХФЖ. – 1977. – Т.11. – №2. – С. 63-69.</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О возможности лечения туберкулёза полимерным изониазидом пролонгированного действия / Туркебаева К.А., Шипунова О.В., Кривцова А.Е. и др. // Пробл. туберкулёза. – 1990. – №3. – С. 32-35.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Шкурупий В.А., Чернова Т.Г., Курунов Ю.Н. Изменения гранулёмы при лечении туберкулёза пролонгированной формой изониазида в эксперименте //</w:t>
      </w:r>
      <w:r w:rsidRPr="00A41F28">
        <w:rPr>
          <w:sz w:val="28"/>
          <w:lang w:val="uk-UA"/>
        </w:rPr>
        <w:t xml:space="preserve"> </w:t>
      </w:r>
      <w:r>
        <w:rPr>
          <w:sz w:val="28"/>
          <w:lang w:val="uk-UA"/>
        </w:rPr>
        <w:t>Пробл. туберкулёза. – 1993. – №1. – С. 38-41.</w:t>
      </w:r>
    </w:p>
    <w:p w:rsidR="00B71FE9" w:rsidRPr="00AA3313"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en-US"/>
        </w:rPr>
        <w:t xml:space="preserve">Kailasam S., Daneluzzi D., Gangadharam P.R. Maintenance of therapeutically active levels of isoniazid for prolonged periods in rabbits after a single implant of biodegradable polymer // Tubercl. Lung Dis. – 1994. – Vol.75. - </w:t>
      </w:r>
      <w:r>
        <w:rPr>
          <w:sz w:val="28"/>
          <w:lang w:val="uk-UA"/>
        </w:rPr>
        <w:t>№</w:t>
      </w:r>
      <w:r>
        <w:rPr>
          <w:sz w:val="28"/>
          <w:lang w:val="en-US"/>
        </w:rPr>
        <w:t>5. – P.361-365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Лечебные свойства пролонгированного препарата изониазида / Иванюта О.М., Малюк В.И., Сокирко В.А. и др. // Пробл. туберкул</w:t>
      </w:r>
      <w:r>
        <w:rPr>
          <w:sz w:val="28"/>
        </w:rPr>
        <w:t>ё</w:t>
      </w:r>
      <w:r>
        <w:rPr>
          <w:sz w:val="28"/>
          <w:lang w:val="uk-UA"/>
        </w:rPr>
        <w:t>за. – 1988. – №3. – С. 47-50.</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lastRenderedPageBreak/>
        <w:t>Сокирко Т.А., Фармакология пролонгированны формы изониазида: Автореф. дис. ... канд. мед. наук. – Киев, 1990. – 18с.</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Использование производных изониазида, синтезированых на основе мономерных матриц углеводного типа, при туберкулезе в эксперименте / Приймак А.А., Суворова В.И., Соколова Г.Б. и др. //</w:t>
      </w:r>
      <w:r w:rsidRPr="00843D73">
        <w:rPr>
          <w:sz w:val="28"/>
          <w:lang w:val="uk-UA"/>
        </w:rPr>
        <w:t xml:space="preserve"> </w:t>
      </w:r>
      <w:r>
        <w:rPr>
          <w:sz w:val="28"/>
          <w:lang w:val="uk-UA"/>
        </w:rPr>
        <w:t>Пробл. туберкулёза. – 1983. – № 7. – С. 55-58.</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Альдозон – новое производное изониазида, синтезированное на основе мономерной углеводной матрицы /</w:t>
      </w:r>
      <w:r w:rsidRPr="00E3121E">
        <w:rPr>
          <w:sz w:val="28"/>
          <w:lang w:val="uk-UA"/>
        </w:rPr>
        <w:t xml:space="preserve"> </w:t>
      </w:r>
      <w:r>
        <w:rPr>
          <w:sz w:val="28"/>
          <w:lang w:val="uk-UA"/>
        </w:rPr>
        <w:t>Приймак А.А., Соколова Г.Б. Белькинд А.М. и др. //</w:t>
      </w:r>
      <w:r w:rsidRPr="00843D73">
        <w:rPr>
          <w:sz w:val="28"/>
          <w:lang w:val="uk-UA"/>
        </w:rPr>
        <w:t xml:space="preserve"> </w:t>
      </w:r>
      <w:r>
        <w:rPr>
          <w:sz w:val="28"/>
          <w:lang w:val="uk-UA"/>
        </w:rPr>
        <w:t>Пробл. туберкулёза. – 1987. – №1. – С. 53-57.</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Результаты изучения лечебного эффекта комплексного противотуберкулёзного препарата на декстрановой матрице в эксперименте / Архипов С.А., Шкурутий В.А., Курунов Ю.Н. и др. // 3 Национ. конгресс по болезням органов дыхания (Санкт-Петербург, 1-5 декабря 1992г.). – 932реф.</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Терапевтическая эффективность конъюгата изониазид-декстран при химиотерапии в эксперименте / Курунов Ю.Н., Шкурупий В.А., Чернова Т.Г. и др. // 3 национ. конгресс по болезням органов дыхания (Санкт-Петербург, 1-5 декабря 1992г.). – 958реф.</w:t>
      </w:r>
    </w:p>
    <w:p w:rsidR="00B71FE9" w:rsidRPr="005E42B7"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Калмыкова Т.Н., Маслова Л.И., Зеленяк Н.В. Производные флуорена и их противотуберкулёзная активность // Материалы </w:t>
      </w:r>
      <w:r>
        <w:rPr>
          <w:sz w:val="28"/>
          <w:lang w:val="en-US"/>
        </w:rPr>
        <w:t>IV</w:t>
      </w:r>
      <w:r>
        <w:rPr>
          <w:sz w:val="28"/>
        </w:rPr>
        <w:t xml:space="preserve"> Закавказск. съезда</w:t>
      </w:r>
      <w:r w:rsidRPr="005E42B7">
        <w:rPr>
          <w:sz w:val="28"/>
        </w:rPr>
        <w:t xml:space="preserve"> </w:t>
      </w:r>
      <w:r>
        <w:rPr>
          <w:sz w:val="28"/>
        </w:rPr>
        <w:t>фтизиатров</w:t>
      </w:r>
      <w:r w:rsidRPr="005E42B7">
        <w:rPr>
          <w:sz w:val="28"/>
        </w:rPr>
        <w:t xml:space="preserve">. – </w:t>
      </w:r>
      <w:r>
        <w:rPr>
          <w:sz w:val="28"/>
        </w:rPr>
        <w:t>Баку</w:t>
      </w:r>
      <w:r w:rsidRPr="005E42B7">
        <w:rPr>
          <w:sz w:val="28"/>
        </w:rPr>
        <w:t>, 1987.</w:t>
      </w:r>
      <w:r>
        <w:rPr>
          <w:sz w:val="28"/>
        </w:rPr>
        <w:t xml:space="preserve"> </w:t>
      </w:r>
      <w:r w:rsidRPr="005E42B7">
        <w:rPr>
          <w:sz w:val="28"/>
        </w:rPr>
        <w:t>–</w:t>
      </w:r>
      <w:r>
        <w:rPr>
          <w:sz w:val="28"/>
        </w:rPr>
        <w:t xml:space="preserve"> С. 103-104</w:t>
      </w:r>
      <w:r>
        <w:rPr>
          <w:sz w:val="28"/>
          <w:lang w:val="uk-UA"/>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Вивчення перехресної резистентності мікобактерій туберкульозу до флуренізиду та ізоніазиду / Фещенко Ю.І., Черенько С.О., Клименко М.Т., Журило О.А., Бочко Н.В. // Укр. хіміотерапевтичний журн. – 2001. – №2(10). – С. 33-35.</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rPr>
        <w:t>Химиотерапевтическая эффективность нового противотуберкулёзного фармакологического средства флуренизида в эксперименте / Хоменко А.Г., Полишевская</w:t>
      </w:r>
      <w:r w:rsidRPr="0095135D">
        <w:rPr>
          <w:sz w:val="28"/>
        </w:rPr>
        <w:t xml:space="preserve"> В.И.,</w:t>
      </w:r>
      <w:r>
        <w:rPr>
          <w:sz w:val="28"/>
        </w:rPr>
        <w:t xml:space="preserve"> Маслова Л.И. и др. //</w:t>
      </w:r>
      <w:r w:rsidRPr="0095135D">
        <w:rPr>
          <w:sz w:val="28"/>
          <w:lang w:val="uk-UA"/>
        </w:rPr>
        <w:t xml:space="preserve"> </w:t>
      </w:r>
      <w:r>
        <w:rPr>
          <w:sz w:val="28"/>
          <w:lang w:val="uk-UA"/>
        </w:rPr>
        <w:t>Пробл. туберкулёза. – 1990. – № 6. – С. 3-7.</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lastRenderedPageBreak/>
        <w:t>О применении флуренизида у больных с впервые выявленым деструктивным туберкулезом легких / Панасюк А.В., Ганущак М.М., Голтуренко В.Я. и др. // Туберкулёз: Респ. межвед. сб. – К.,1992. – Вып. 24. – С. 32-34.</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Мельник В.П., Панасюк В.О., Храпейчук О.Г. Флуренізид у комбінованій хіміотерапії хронічного туберкульозу // Ліки. – 1995. – № 5. – С. 66-68.</w:t>
      </w:r>
    </w:p>
    <w:p w:rsidR="00B71FE9" w:rsidRPr="005E42B7"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rPr>
        <w:t>Предварительные результаты применения флуренизида в комплексной терапии деструктивного туберкулёза лёгких / Литвин Л.М., Сибирная Р.М., Ткач Е.А. и др. // Актуальные вопросы микробиологии, эпидемиологии и иммунологии инфекционных болезней: Тез. докл. научно-практической конференции. – Харьков, 1993. – С.220</w:t>
      </w:r>
      <w:r>
        <w:rPr>
          <w:sz w:val="28"/>
          <w:lang w:val="uk-UA"/>
        </w:rPr>
        <w:t>.</w:t>
      </w:r>
    </w:p>
    <w:p w:rsidR="00B71FE9" w:rsidRPr="005E42B7"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rPr>
        <w:t>Эффективность применения флуренизида в лечении впервые выявленных больных туберкулёзом лёгких / Ильницкий И.Г., Чуловская У.Б., Козубский Ю.А. и др. // Актуальные вопросы микробиологии, эпидемиологии и иммунологии инфекционных болезней: Тез. докл. научно-практической конференции. – Харьков, 1993. – С.152</w:t>
      </w:r>
      <w:r>
        <w:rPr>
          <w:sz w:val="28"/>
          <w:lang w:val="uk-UA"/>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Досвід використання флуренізиду при лікуванні туберкульозу легень / Ільницький І., Петрух Л., Чуловська У. та ін. // Матеріали </w:t>
      </w:r>
      <w:r>
        <w:rPr>
          <w:sz w:val="28"/>
          <w:lang w:val="en-US"/>
        </w:rPr>
        <w:t>V</w:t>
      </w:r>
      <w:r>
        <w:rPr>
          <w:sz w:val="28"/>
          <w:lang w:val="uk-UA"/>
        </w:rPr>
        <w:t xml:space="preserve"> конгресу світової федерації українських лікарських товариств. – Дніпропетровськ, 1994. – С.71.</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Панчишина М.В., Аль Кудейман, Маслова-Петрух Л.І., Оцінка клінічної дії флуренізиду в хворих на бронхіальну астму // Укр. пульмонологічний журнал. – 1994. – № 4. – С. 40-43.</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Головко І., Петрух Л., Пулик Р. Деякі аспекти застосуванняґ флуренізиду в педіатричній практиці // І конгрес світової федерації фармацевтичних товариств: Тези доп. – Львів, 1994. – С. 332-333.</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 xml:space="preserve">Петрух Л., </w:t>
      </w:r>
      <w:r w:rsidRPr="002E062F">
        <w:rPr>
          <w:sz w:val="28"/>
          <w:lang w:val="uk-UA"/>
        </w:rPr>
        <w:t>Кал</w:t>
      </w:r>
      <w:r>
        <w:rPr>
          <w:sz w:val="28"/>
          <w:lang w:val="uk-UA"/>
        </w:rPr>
        <w:t>микова</w:t>
      </w:r>
      <w:r w:rsidRPr="009F4E5D">
        <w:rPr>
          <w:sz w:val="28"/>
          <w:lang w:val="uk-UA"/>
        </w:rPr>
        <w:t xml:space="preserve"> </w:t>
      </w:r>
      <w:r>
        <w:rPr>
          <w:sz w:val="28"/>
          <w:lang w:val="uk-UA"/>
        </w:rPr>
        <w:t>Г., Зіменковський Б. Нові похідні флуоренону як потенційні хіміотерапевтичні засоби //</w:t>
      </w:r>
      <w:r w:rsidRPr="009F4E5D">
        <w:rPr>
          <w:sz w:val="28"/>
          <w:lang w:val="uk-UA"/>
        </w:rPr>
        <w:t xml:space="preserve"> </w:t>
      </w:r>
      <w:r>
        <w:rPr>
          <w:sz w:val="28"/>
          <w:lang w:val="uk-UA"/>
        </w:rPr>
        <w:t>І конгрес світової федерації фармацевтичних товариств: Тези доп. – Львів, 1994. – С. 437-438.</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t>Виноградова Т., Александрова А., Петрух Л. Протитуберкульозна активність нових похідних флуоренону // І конгрес світової федерації фармацевтичних товариств: Тези доп. – Львів, 1994. – С. 353-354</w:t>
      </w:r>
    </w:p>
    <w:p w:rsidR="00B71FE9"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uk-UA"/>
        </w:rPr>
        <w:lastRenderedPageBreak/>
        <w:t>Петрух Л., Яворська В., Єстропов О. Про антивірусну активність похідних флуоренону // І конгрес світової федерації фармацевтичних товариств: Тези доп. – Львів, 1994. – С. 433-434.</w:t>
      </w:r>
    </w:p>
    <w:p w:rsidR="00B71FE9" w:rsidRPr="009F4E5D" w:rsidRDefault="00B71FE9" w:rsidP="00EB267B">
      <w:pPr>
        <w:numPr>
          <w:ilvl w:val="0"/>
          <w:numId w:val="42"/>
        </w:numPr>
        <w:tabs>
          <w:tab w:val="clear" w:pos="180"/>
          <w:tab w:val="left" w:pos="397"/>
        </w:tabs>
        <w:suppressAutoHyphens w:val="0"/>
        <w:spacing w:line="360" w:lineRule="auto"/>
        <w:ind w:left="357"/>
        <w:jc w:val="both"/>
        <w:rPr>
          <w:sz w:val="28"/>
          <w:lang w:val="en-US"/>
        </w:rPr>
      </w:pPr>
      <w:r w:rsidRPr="00E64B50">
        <w:rPr>
          <w:sz w:val="28"/>
          <w:lang w:val="en-GB"/>
        </w:rPr>
        <w:t xml:space="preserve">Negwer M. Organic-chemical drugs and their synonyms // </w:t>
      </w:r>
      <w:hyperlink r:id="rId10" w:history="1">
        <w:r w:rsidRPr="00E64B50">
          <w:rPr>
            <w:rStyle w:val="af1"/>
            <w:color w:val="000000"/>
            <w:sz w:val="28"/>
            <w:lang w:val="en-GB"/>
          </w:rPr>
          <w:t>http://organic.chemweb.co</w:t>
        </w:r>
        <w:bookmarkStart w:id="1" w:name="_Hlt35235923"/>
        <w:r w:rsidRPr="00E64B50">
          <w:rPr>
            <w:rStyle w:val="af1"/>
            <w:color w:val="000000"/>
            <w:sz w:val="28"/>
            <w:lang w:val="en-GB"/>
          </w:rPr>
          <w:t>m</w:t>
        </w:r>
        <w:bookmarkEnd w:id="1"/>
        <w:r w:rsidRPr="00E64B50">
          <w:rPr>
            <w:rStyle w:val="af1"/>
            <w:color w:val="000000"/>
            <w:sz w:val="28"/>
            <w:lang w:val="en-GB"/>
          </w:rPr>
          <w:t>/negwe</w:t>
        </w:r>
        <w:bookmarkStart w:id="2" w:name="_Hlt27717590"/>
        <w:r w:rsidRPr="00E64B50">
          <w:rPr>
            <w:rStyle w:val="af1"/>
            <w:color w:val="000000"/>
            <w:sz w:val="28"/>
            <w:lang w:val="en-GB"/>
          </w:rPr>
          <w:t>r</w:t>
        </w:r>
        <w:bookmarkEnd w:id="2"/>
      </w:hyperlink>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lang w:val="uk-UA"/>
        </w:rPr>
      </w:pPr>
      <w:r>
        <w:rPr>
          <w:sz w:val="28"/>
          <w:lang w:val="en-US"/>
        </w:rPr>
        <w:t>Brown</w:t>
      </w:r>
      <w:r w:rsidRPr="0012192C">
        <w:rPr>
          <w:sz w:val="28"/>
          <w:lang w:val="uk-UA"/>
        </w:rPr>
        <w:t xml:space="preserve"> </w:t>
      </w:r>
      <w:r>
        <w:rPr>
          <w:sz w:val="28"/>
          <w:lang w:val="en-US"/>
        </w:rPr>
        <w:t>C</w:t>
      </w:r>
      <w:r w:rsidRPr="0012192C">
        <w:rPr>
          <w:sz w:val="28"/>
          <w:lang w:val="uk-UA"/>
        </w:rPr>
        <w:t>.</w:t>
      </w:r>
      <w:r>
        <w:rPr>
          <w:sz w:val="28"/>
          <w:lang w:val="en-US"/>
        </w:rPr>
        <w:t>F</w:t>
      </w:r>
      <w:r w:rsidRPr="0012192C">
        <w:rPr>
          <w:sz w:val="28"/>
          <w:lang w:val="uk-UA"/>
        </w:rPr>
        <w:t>. 4-</w:t>
      </w:r>
      <w:r>
        <w:rPr>
          <w:sz w:val="28"/>
          <w:lang w:val="en-US"/>
        </w:rPr>
        <w:t>Thiazolidinones</w:t>
      </w:r>
      <w:r w:rsidRPr="0012192C">
        <w:rPr>
          <w:sz w:val="28"/>
          <w:lang w:val="uk-UA"/>
        </w:rPr>
        <w:t xml:space="preserve"> // </w:t>
      </w:r>
      <w:r>
        <w:rPr>
          <w:sz w:val="28"/>
          <w:lang w:val="en-US"/>
        </w:rPr>
        <w:t>Chem</w:t>
      </w:r>
      <w:r w:rsidRPr="0012192C">
        <w:rPr>
          <w:sz w:val="28"/>
          <w:lang w:val="uk-UA"/>
        </w:rPr>
        <w:t xml:space="preserve">. </w:t>
      </w:r>
      <w:r>
        <w:rPr>
          <w:sz w:val="28"/>
          <w:lang w:val="en-US"/>
        </w:rPr>
        <w:t>Rev</w:t>
      </w:r>
      <w:r w:rsidRPr="0012192C">
        <w:rPr>
          <w:sz w:val="28"/>
          <w:lang w:val="uk-UA"/>
        </w:rPr>
        <w:t>. –1961. –</w:t>
      </w:r>
      <w:r>
        <w:rPr>
          <w:sz w:val="28"/>
          <w:lang w:val="en-US"/>
        </w:rPr>
        <w:t>Vol</w:t>
      </w:r>
      <w:r w:rsidRPr="0012192C">
        <w:rPr>
          <w:sz w:val="28"/>
          <w:lang w:val="uk-UA"/>
        </w:rPr>
        <w:t>.61. –</w:t>
      </w:r>
      <w:r>
        <w:rPr>
          <w:sz w:val="28"/>
          <w:lang w:val="en-US"/>
        </w:rPr>
        <w:t xml:space="preserve"> </w:t>
      </w:r>
      <w:r>
        <w:rPr>
          <w:sz w:val="28"/>
          <w:lang w:val="uk-UA"/>
        </w:rPr>
        <w:t xml:space="preserve">№ 3 – </w:t>
      </w:r>
      <w:r>
        <w:rPr>
          <w:sz w:val="28"/>
          <w:lang w:val="en-US"/>
        </w:rPr>
        <w:t>P</w:t>
      </w:r>
      <w:r w:rsidRPr="0012192C">
        <w:rPr>
          <w:sz w:val="28"/>
          <w:lang w:val="uk-UA"/>
        </w:rPr>
        <w:t xml:space="preserve">.463-521. </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Chemistry</w:t>
      </w:r>
      <w:r w:rsidRPr="0012192C">
        <w:rPr>
          <w:sz w:val="28"/>
          <w:lang w:val="uk-UA"/>
        </w:rPr>
        <w:t xml:space="preserve"> </w:t>
      </w:r>
      <w:r>
        <w:rPr>
          <w:sz w:val="28"/>
          <w:lang w:val="en-US"/>
        </w:rPr>
        <w:t>and</w:t>
      </w:r>
      <w:r w:rsidRPr="0012192C">
        <w:rPr>
          <w:sz w:val="28"/>
          <w:lang w:val="uk-UA"/>
        </w:rPr>
        <w:t xml:space="preserve"> </w:t>
      </w:r>
      <w:r>
        <w:rPr>
          <w:sz w:val="28"/>
          <w:lang w:val="en-US"/>
        </w:rPr>
        <w:t>biological</w:t>
      </w:r>
      <w:r w:rsidRPr="0012192C">
        <w:rPr>
          <w:sz w:val="28"/>
          <w:lang w:val="uk-UA"/>
        </w:rPr>
        <w:t xml:space="preserve"> </w:t>
      </w:r>
      <w:r>
        <w:rPr>
          <w:sz w:val="28"/>
          <w:lang w:val="en-US"/>
        </w:rPr>
        <w:t>activity</w:t>
      </w:r>
      <w:r w:rsidRPr="0012192C">
        <w:rPr>
          <w:sz w:val="28"/>
          <w:lang w:val="uk-UA"/>
        </w:rPr>
        <w:t xml:space="preserve"> </w:t>
      </w:r>
      <w:r>
        <w:rPr>
          <w:sz w:val="28"/>
          <w:lang w:val="en-US"/>
        </w:rPr>
        <w:t>of</w:t>
      </w:r>
      <w:r w:rsidRPr="0012192C">
        <w:rPr>
          <w:sz w:val="28"/>
          <w:lang w:val="uk-UA"/>
        </w:rPr>
        <w:t xml:space="preserve"> </w:t>
      </w:r>
      <w:r>
        <w:rPr>
          <w:sz w:val="28"/>
          <w:lang w:val="en-US"/>
        </w:rPr>
        <w:t>thiazolidinones</w:t>
      </w:r>
      <w:r w:rsidRPr="0012192C">
        <w:rPr>
          <w:sz w:val="28"/>
          <w:lang w:val="uk-UA"/>
        </w:rPr>
        <w:t xml:space="preserve"> / </w:t>
      </w:r>
      <w:r>
        <w:rPr>
          <w:sz w:val="28"/>
          <w:lang w:val="en-US"/>
        </w:rPr>
        <w:t>Shiva P. Singh, Surendra S. Parmar, Krishna Raman, Virgil I. Steinberg // Chem. Rev. –1981. –Vol.81. –P.175-203.</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The Merck Index. 13 Edition. Merck &amp; CO., Inc. Whitehouse Station, NJ. –2001. –1818p.</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Thiazolidinediones with thyroid hormone receptor agonistic activity / </w:t>
      </w:r>
      <w:r w:rsidRPr="00E64B50">
        <w:rPr>
          <w:sz w:val="28"/>
          <w:lang w:val="en-GB"/>
        </w:rPr>
        <w:t>M. Ebisawa</w:t>
      </w:r>
      <w:r>
        <w:rPr>
          <w:sz w:val="28"/>
          <w:lang w:val="en-US"/>
        </w:rPr>
        <w:t>,</w:t>
      </w:r>
      <w:r w:rsidRPr="00E64B50">
        <w:rPr>
          <w:sz w:val="28"/>
          <w:lang w:val="en-GB"/>
        </w:rPr>
        <w:t xml:space="preserve"> N</w:t>
      </w:r>
      <w:r>
        <w:rPr>
          <w:sz w:val="28"/>
          <w:lang w:val="en-US"/>
        </w:rPr>
        <w:t>.</w:t>
      </w:r>
      <w:r w:rsidRPr="00E64B50">
        <w:rPr>
          <w:sz w:val="28"/>
          <w:lang w:val="en-GB"/>
        </w:rPr>
        <w:t xml:space="preserve"> Inoue, H. Fukasawa et al.</w:t>
      </w:r>
      <w:r>
        <w:rPr>
          <w:sz w:val="28"/>
          <w:lang w:val="en-US"/>
        </w:rPr>
        <w:t xml:space="preserve"> //</w:t>
      </w:r>
      <w:r w:rsidRPr="00E64B50">
        <w:rPr>
          <w:sz w:val="28"/>
          <w:lang w:val="en-GB"/>
        </w:rPr>
        <w:t xml:space="preserve"> Chem. </w:t>
      </w:r>
      <w:r>
        <w:rPr>
          <w:sz w:val="28"/>
        </w:rPr>
        <w:t xml:space="preserve">Pharm. Bull. </w:t>
      </w:r>
      <w:r>
        <w:rPr>
          <w:sz w:val="28"/>
          <w:lang w:val="en-US"/>
        </w:rPr>
        <w:t>–</w:t>
      </w:r>
      <w:r>
        <w:rPr>
          <w:sz w:val="28"/>
        </w:rPr>
        <w:t>1999</w:t>
      </w:r>
      <w:r>
        <w:rPr>
          <w:sz w:val="28"/>
          <w:lang w:val="en-US"/>
        </w:rPr>
        <w:t>.</w:t>
      </w:r>
      <w:r>
        <w:rPr>
          <w:sz w:val="28"/>
        </w:rPr>
        <w:t xml:space="preserve"> </w:t>
      </w:r>
      <w:r>
        <w:rPr>
          <w:sz w:val="28"/>
          <w:lang w:val="en-US"/>
        </w:rPr>
        <w:t>– Vol.</w:t>
      </w:r>
      <w:r>
        <w:rPr>
          <w:sz w:val="28"/>
        </w:rPr>
        <w:t>47. -</w:t>
      </w:r>
      <w:r>
        <w:rPr>
          <w:sz w:val="28"/>
          <w:lang w:val="uk-UA"/>
        </w:rPr>
        <w:t>№</w:t>
      </w:r>
      <w:r>
        <w:rPr>
          <w:sz w:val="28"/>
        </w:rPr>
        <w:t>9. –</w:t>
      </w:r>
      <w:r>
        <w:rPr>
          <w:sz w:val="28"/>
          <w:lang w:val="en-US"/>
        </w:rPr>
        <w:t>P.</w:t>
      </w:r>
      <w:r>
        <w:rPr>
          <w:sz w:val="28"/>
        </w:rPr>
        <w:t>1348</w:t>
      </w:r>
      <w:r>
        <w:rPr>
          <w:sz w:val="28"/>
          <w:lang w:val="en-US"/>
        </w:rPr>
        <w:t>-1350.</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Pyrrolidine inhibitors of human cytosolic phospholipase A</w:t>
      </w:r>
      <w:r>
        <w:rPr>
          <w:sz w:val="28"/>
          <w:vertAlign w:val="subscript"/>
          <w:lang w:val="en-US"/>
        </w:rPr>
        <w:t>2</w:t>
      </w:r>
      <w:r>
        <w:rPr>
          <w:sz w:val="28"/>
          <w:lang w:val="en-US"/>
        </w:rPr>
        <w:t xml:space="preserve"> / Kaoru Seno, Takayuki Okuno, Koichi Nishi et al.  // J. Med. Chem. –2000. – Vol.43. -</w:t>
      </w:r>
      <w:r>
        <w:rPr>
          <w:sz w:val="28"/>
          <w:lang w:val="uk-UA"/>
        </w:rPr>
        <w:t>№</w:t>
      </w:r>
      <w:r>
        <w:rPr>
          <w:sz w:val="28"/>
          <w:lang w:val="en-US"/>
        </w:rPr>
        <w:t>6. –P.1040-1044.</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Singh Amarika, Misra Viney S. Synthesis and cardiovascular activity of 2-thio-3-imidazoline-4-oxo-5-(substituted alkyl or arylaminomethyl)-thiazolidine hydroiodides // Indian J. Pharm. Sci. –1985. –Vol.47. -</w:t>
      </w:r>
      <w:r>
        <w:rPr>
          <w:sz w:val="28"/>
          <w:lang w:val="uk-UA"/>
        </w:rPr>
        <w:t xml:space="preserve">№1. </w:t>
      </w:r>
      <w:r>
        <w:rPr>
          <w:sz w:val="28"/>
          <w:lang w:val="en-US"/>
        </w:rPr>
        <w:t xml:space="preserve">–P.22-24 // </w:t>
      </w:r>
      <w:r>
        <w:rPr>
          <w:sz w:val="28"/>
          <w:lang w:val="uk-UA"/>
        </w:rPr>
        <w:t>Цит. по РЖХим. –1986. –4Ж314.</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Benzylidene rhodanines as novel inhibitors  of UDP-N-acetylmuramate/l-alanine ligase / Mui Mui Sim, Siew Bee Ng, Antony David Buss et al. // Bioorganic &amp; Medicinal Chemistry Letters. –2002. –Vol.12. –P.697-699.</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Preparation of 5-alkylmethylidene-3-carboxymethyrhodanine derivaties and their aldose reductase inhibitory activity / Ohishi Yoshitaka, Mukai Teruo, Nagahara Mishiko et al. // Chem. and Pharm. Bull. –1990. –Vol.38. -№7.- P.1911-1919. </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Preparation of 5-alkyl-3-methylrhodanines and their reductase inhibitory activity / Ohishi Yoshitaka, Mukai Teruo, Nagahara Mishiko et al. // Chem. and Pharm. Bull. –1992. –Vol.40. -P.907-911.</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Girges M.M., Hanna A.A. New substituted 4-thiazolidinone derivatives for possible use as antitumor agents // Rev. Roum. Chim. –1992. –Vol.37. -</w:t>
      </w:r>
      <w:r>
        <w:rPr>
          <w:sz w:val="28"/>
          <w:lang w:val="uk-UA"/>
        </w:rPr>
        <w:t xml:space="preserve">№4. </w:t>
      </w:r>
      <w:r>
        <w:rPr>
          <w:sz w:val="28"/>
          <w:lang w:val="en-US"/>
        </w:rPr>
        <w:t>–P.447-484.</w:t>
      </w:r>
    </w:p>
    <w:p w:rsidR="00B71FE9" w:rsidRPr="009F4E5D"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Thiazolidinediones, specific ligands of the nuclear receptor retinoid Z-receptor/retinoid acid receptor-related orphan receptor α with potent antiartritic activity / M. Missbach, B. Jagher, I. Sigg et al. // JBC Online. – Vol. 271. -</w:t>
      </w:r>
      <w:r>
        <w:rPr>
          <w:sz w:val="28"/>
          <w:lang w:val="uk-UA"/>
        </w:rPr>
        <w:t>№</w:t>
      </w:r>
      <w:r>
        <w:rPr>
          <w:sz w:val="28"/>
          <w:lang w:val="en-US"/>
        </w:rPr>
        <w:t>23 (7). – 1996. – P. 13515-13522.</w:t>
      </w:r>
    </w:p>
    <w:p w:rsidR="00B71FE9" w:rsidRPr="00F01DEF"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rPr>
        <w:t>Ладна</w:t>
      </w:r>
      <w:r w:rsidRPr="00F01DEF">
        <w:rPr>
          <w:sz w:val="28"/>
          <w:lang w:val="en-US"/>
        </w:rPr>
        <w:t xml:space="preserve"> </w:t>
      </w:r>
      <w:r>
        <w:rPr>
          <w:sz w:val="28"/>
        </w:rPr>
        <w:t>Л</w:t>
      </w:r>
      <w:r w:rsidRPr="00F01DEF">
        <w:rPr>
          <w:sz w:val="28"/>
          <w:lang w:val="en-US"/>
        </w:rPr>
        <w:t>.</w:t>
      </w:r>
      <w:r>
        <w:rPr>
          <w:sz w:val="28"/>
        </w:rPr>
        <w:t>Я</w:t>
      </w:r>
      <w:r w:rsidRPr="00F01DEF">
        <w:rPr>
          <w:sz w:val="28"/>
          <w:lang w:val="en-US"/>
        </w:rPr>
        <w:t xml:space="preserve">., </w:t>
      </w:r>
      <w:r>
        <w:rPr>
          <w:sz w:val="28"/>
        </w:rPr>
        <w:t>Капустяк</w:t>
      </w:r>
      <w:r w:rsidRPr="00F01DEF">
        <w:rPr>
          <w:sz w:val="28"/>
          <w:lang w:val="en-US"/>
        </w:rPr>
        <w:t xml:space="preserve"> </w:t>
      </w:r>
      <w:r>
        <w:rPr>
          <w:sz w:val="28"/>
        </w:rPr>
        <w:t>С</w:t>
      </w:r>
      <w:r w:rsidRPr="00F01DEF">
        <w:rPr>
          <w:sz w:val="28"/>
          <w:lang w:val="en-US"/>
        </w:rPr>
        <w:t>.</w:t>
      </w:r>
      <w:r>
        <w:rPr>
          <w:sz w:val="28"/>
        </w:rPr>
        <w:t>М</w:t>
      </w:r>
      <w:r w:rsidRPr="00F01DEF">
        <w:rPr>
          <w:sz w:val="28"/>
          <w:lang w:val="en-US"/>
        </w:rPr>
        <w:t xml:space="preserve">., </w:t>
      </w:r>
      <w:r>
        <w:rPr>
          <w:sz w:val="28"/>
        </w:rPr>
        <w:t>Туркевич</w:t>
      </w:r>
      <w:r w:rsidRPr="00F01DEF">
        <w:rPr>
          <w:sz w:val="28"/>
          <w:lang w:val="en-US"/>
        </w:rPr>
        <w:t xml:space="preserve"> </w:t>
      </w:r>
      <w:r>
        <w:rPr>
          <w:sz w:val="28"/>
        </w:rPr>
        <w:t>М</w:t>
      </w:r>
      <w:r w:rsidRPr="00F01DEF">
        <w:rPr>
          <w:sz w:val="28"/>
          <w:lang w:val="en-US"/>
        </w:rPr>
        <w:t>.</w:t>
      </w:r>
      <w:r>
        <w:rPr>
          <w:sz w:val="28"/>
        </w:rPr>
        <w:t>М</w:t>
      </w:r>
      <w:r w:rsidRPr="00F01DEF">
        <w:rPr>
          <w:sz w:val="28"/>
          <w:lang w:val="en-US"/>
        </w:rPr>
        <w:t xml:space="preserve">. </w:t>
      </w:r>
      <w:r>
        <w:rPr>
          <w:sz w:val="28"/>
          <w:lang w:val="en-US"/>
        </w:rPr>
        <w:t>N</w:t>
      </w:r>
      <w:r>
        <w:rPr>
          <w:sz w:val="28"/>
          <w:lang w:val="uk-UA"/>
        </w:rPr>
        <w:t>-Етоксифенілпохідні псевдотіогідантоїну і тіазолідиндіону-2,4 //</w:t>
      </w:r>
      <w:r w:rsidRPr="00F01DEF">
        <w:rPr>
          <w:sz w:val="28"/>
          <w:lang w:val="en-US"/>
        </w:rPr>
        <w:t xml:space="preserve"> </w:t>
      </w:r>
      <w:r>
        <w:rPr>
          <w:sz w:val="28"/>
        </w:rPr>
        <w:t>Фармацевтичний</w:t>
      </w:r>
      <w:r w:rsidRPr="00F01DEF">
        <w:rPr>
          <w:sz w:val="28"/>
          <w:lang w:val="en-US"/>
        </w:rPr>
        <w:t xml:space="preserve"> </w:t>
      </w:r>
      <w:r>
        <w:rPr>
          <w:sz w:val="28"/>
        </w:rPr>
        <w:t>журнал</w:t>
      </w:r>
      <w:r w:rsidRPr="00F01DEF">
        <w:rPr>
          <w:sz w:val="28"/>
          <w:lang w:val="en-US"/>
        </w:rPr>
        <w:t>. –1960. -№2. –</w:t>
      </w:r>
      <w:r>
        <w:rPr>
          <w:sz w:val="28"/>
        </w:rPr>
        <w:t>С</w:t>
      </w:r>
      <w:r w:rsidRPr="00F01DEF">
        <w:rPr>
          <w:sz w:val="28"/>
          <w:lang w:val="en-US"/>
        </w:rPr>
        <w:t>.14-20.</w:t>
      </w:r>
    </w:p>
    <w:p w:rsidR="00B71FE9" w:rsidRPr="00F01DEF"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Капустяк С.М. Експериментальне вивчення протитуберкульозної активності похідних тіазолідину та споріднених з ними речовин: Автореф. дис. ... канд. мед. наук. – Львів,1959. – 22с.</w:t>
      </w:r>
    </w:p>
    <w:p w:rsidR="00B71FE9" w:rsidRPr="00F01DEF"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Литвинчук М.Д. фармакологічна оцінка пових протитуберкульозних речовин // Фармакологія та токсикологія. – 1963. – Т. 26. – № 26. – С.127-129. </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Ладный А.Я. Эффективность нового химиопрепарата дитофена при туберкулёзе морских свинок // Профилактика и лечение туберкулёза: Респ. межвед. сб. – К., 1973. – Вып. 6. – С.140-142.</w:t>
      </w:r>
    </w:p>
    <w:p w:rsidR="00B71FE9" w:rsidRPr="00F01DEF"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Ладный А.Я. Химиотерапевтическое действие нового туберкулостатического средства – дитофена // В кн. Актуальные вопросы оздоровления условий труда, профилактики профессиональной и общей заболеваемости на Львовско-волынском угольном басейне. – Червоноград, 1974. – С.127-129.</w:t>
      </w:r>
    </w:p>
    <w:p w:rsidR="00B71FE9" w:rsidRPr="00E64B5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Якубич В.Й., Грицюк Л.В. Синтез та властивості роданінів, одержаних на основі метіоніну // Фармацевтичний журнал. –1984. -№1. –С.40-43.</w:t>
      </w:r>
    </w:p>
    <w:p w:rsidR="00B71FE9" w:rsidRPr="00E64B5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Якубич В.Й., Федірко Я.М. Синтез та властивості роданінів, одержаних на основі аспарагінової кислоти // Фармацевтичний журнал. –1983. -№5. –С.58-60.</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Hanefeld Wolfgang, Jalili Mohamed. Synthese und reactionen von 3-aminorhodanine // Arch. Pharm. –1987. –Vol.320. -</w:t>
      </w:r>
      <w:r>
        <w:rPr>
          <w:sz w:val="28"/>
          <w:lang w:val="uk-UA"/>
        </w:rPr>
        <w:t>№4. –</w:t>
      </w:r>
      <w:r>
        <w:rPr>
          <w:sz w:val="28"/>
          <w:lang w:val="en-US"/>
        </w:rPr>
        <w:t xml:space="preserve">Z.329-337 // </w:t>
      </w:r>
      <w:r>
        <w:rPr>
          <w:sz w:val="28"/>
          <w:lang w:val="uk-UA"/>
        </w:rPr>
        <w:t>Цит. по РЖХим. –1987. –17Ж345.</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 xml:space="preserve">Patent 74974 </w:t>
      </w:r>
      <w:r>
        <w:rPr>
          <w:sz w:val="28"/>
          <w:lang w:val="uk-UA"/>
        </w:rPr>
        <w:t xml:space="preserve">СРР. </w:t>
      </w:r>
      <w:r>
        <w:rPr>
          <w:sz w:val="28"/>
          <w:lang w:val="en-US"/>
        </w:rPr>
        <w:t xml:space="preserve">Derivat al thiazolidinei si proceden de prepare a acestuia / Danila Georghe, Cionga Emil. </w:t>
      </w:r>
      <w:r w:rsidRPr="00E64B50">
        <w:rPr>
          <w:sz w:val="28"/>
          <w:lang w:val="en-GB"/>
        </w:rPr>
        <w:t>–</w:t>
      </w:r>
      <w:r>
        <w:rPr>
          <w:sz w:val="28"/>
          <w:lang w:val="uk-UA"/>
        </w:rPr>
        <w:t>О</w:t>
      </w:r>
      <w:r>
        <w:rPr>
          <w:sz w:val="28"/>
        </w:rPr>
        <w:t>публ</w:t>
      </w:r>
      <w:r w:rsidRPr="00E64B50">
        <w:rPr>
          <w:sz w:val="28"/>
          <w:lang w:val="en-GB"/>
        </w:rPr>
        <w:t xml:space="preserve">. </w:t>
      </w:r>
      <w:r>
        <w:rPr>
          <w:sz w:val="28"/>
        </w:rPr>
        <w:t xml:space="preserve">30.11.80 // </w:t>
      </w:r>
      <w:r>
        <w:rPr>
          <w:sz w:val="28"/>
          <w:lang w:val="uk-UA"/>
        </w:rPr>
        <w:t>Цит. по РЖХим. –1983. –2066П.</w:t>
      </w:r>
    </w:p>
    <w:p w:rsidR="00B71FE9" w:rsidRPr="00FF07E7" w:rsidRDefault="00B71FE9" w:rsidP="00EB267B">
      <w:pPr>
        <w:numPr>
          <w:ilvl w:val="0"/>
          <w:numId w:val="42"/>
        </w:numPr>
        <w:tabs>
          <w:tab w:val="clear" w:pos="180"/>
          <w:tab w:val="left" w:pos="397"/>
        </w:tabs>
        <w:suppressAutoHyphens w:val="0"/>
        <w:spacing w:line="360" w:lineRule="auto"/>
        <w:ind w:left="360" w:hanging="360"/>
        <w:jc w:val="both"/>
        <w:rPr>
          <w:sz w:val="28"/>
          <w:lang w:val="en-GB"/>
        </w:rPr>
      </w:pPr>
      <w:r>
        <w:rPr>
          <w:sz w:val="28"/>
        </w:rPr>
        <w:t>Вейнганд</w:t>
      </w:r>
      <w:r w:rsidRPr="00B71FE9">
        <w:rPr>
          <w:sz w:val="28"/>
        </w:rPr>
        <w:t>-</w:t>
      </w:r>
      <w:r>
        <w:rPr>
          <w:sz w:val="28"/>
        </w:rPr>
        <w:t>Хильгетаг</w:t>
      </w:r>
      <w:r w:rsidRPr="00B71FE9">
        <w:rPr>
          <w:sz w:val="28"/>
        </w:rPr>
        <w:t xml:space="preserve">. </w:t>
      </w:r>
      <w:r>
        <w:rPr>
          <w:sz w:val="28"/>
        </w:rPr>
        <w:t>Методы эксперимента в органической химии // Пер. с третьего нем. изд. под ред. проф. Н</w:t>
      </w:r>
      <w:r w:rsidRPr="00FF07E7">
        <w:rPr>
          <w:sz w:val="28"/>
          <w:lang w:val="en-GB"/>
        </w:rPr>
        <w:t>.</w:t>
      </w:r>
      <w:r>
        <w:rPr>
          <w:sz w:val="28"/>
        </w:rPr>
        <w:t>Н</w:t>
      </w:r>
      <w:r w:rsidRPr="00FF07E7">
        <w:rPr>
          <w:sz w:val="28"/>
          <w:lang w:val="en-GB"/>
        </w:rPr>
        <w:t>.</w:t>
      </w:r>
      <w:r>
        <w:rPr>
          <w:sz w:val="28"/>
        </w:rPr>
        <w:t>Суворова</w:t>
      </w:r>
      <w:r w:rsidRPr="00FF07E7">
        <w:rPr>
          <w:sz w:val="28"/>
          <w:lang w:val="en-GB"/>
        </w:rPr>
        <w:t xml:space="preserve"> – </w:t>
      </w:r>
      <w:r>
        <w:rPr>
          <w:sz w:val="28"/>
        </w:rPr>
        <w:t>М</w:t>
      </w:r>
      <w:r w:rsidRPr="00FF07E7">
        <w:rPr>
          <w:sz w:val="28"/>
          <w:lang w:val="en-GB"/>
        </w:rPr>
        <w:t>.:</w:t>
      </w:r>
      <w:r>
        <w:rPr>
          <w:sz w:val="28"/>
        </w:rPr>
        <w:t xml:space="preserve"> Химия</w:t>
      </w:r>
      <w:r w:rsidRPr="00FF07E7">
        <w:rPr>
          <w:sz w:val="28"/>
          <w:lang w:val="en-GB"/>
        </w:rPr>
        <w:t>,1968. – 944</w:t>
      </w:r>
      <w:r>
        <w:rPr>
          <w:sz w:val="28"/>
        </w:rPr>
        <w:t>с</w:t>
      </w:r>
      <w:r w:rsidRPr="00FF07E7">
        <w:rPr>
          <w:sz w:val="28"/>
          <w:lang w:val="en-GB"/>
        </w:rPr>
        <w:t>.</w:t>
      </w:r>
    </w:p>
    <w:p w:rsidR="00B71FE9" w:rsidRPr="00FF07E7"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Синтезы</w:t>
      </w:r>
      <w:r w:rsidRPr="00FF07E7">
        <w:rPr>
          <w:sz w:val="28"/>
        </w:rPr>
        <w:t xml:space="preserve"> </w:t>
      </w:r>
      <w:r>
        <w:rPr>
          <w:sz w:val="28"/>
        </w:rPr>
        <w:t>органических</w:t>
      </w:r>
      <w:r w:rsidRPr="00FF07E7">
        <w:rPr>
          <w:sz w:val="28"/>
        </w:rPr>
        <w:t xml:space="preserve"> </w:t>
      </w:r>
      <w:r>
        <w:rPr>
          <w:sz w:val="28"/>
        </w:rPr>
        <w:t>препаратов</w:t>
      </w:r>
      <w:r w:rsidRPr="00FF07E7">
        <w:rPr>
          <w:sz w:val="28"/>
        </w:rPr>
        <w:t xml:space="preserve">: </w:t>
      </w:r>
      <w:r>
        <w:rPr>
          <w:sz w:val="28"/>
        </w:rPr>
        <w:t>Сб</w:t>
      </w:r>
      <w:r w:rsidRPr="00FF07E7">
        <w:rPr>
          <w:sz w:val="28"/>
        </w:rPr>
        <w:t xml:space="preserve">. 4. – </w:t>
      </w:r>
      <w:r>
        <w:rPr>
          <w:sz w:val="28"/>
        </w:rPr>
        <w:t>М</w:t>
      </w:r>
      <w:r w:rsidRPr="00FF07E7">
        <w:rPr>
          <w:sz w:val="28"/>
        </w:rPr>
        <w:t xml:space="preserve">.: </w:t>
      </w:r>
      <w:r>
        <w:rPr>
          <w:sz w:val="28"/>
        </w:rPr>
        <w:t>Иностраниздат</w:t>
      </w:r>
      <w:r w:rsidRPr="00FF07E7">
        <w:rPr>
          <w:sz w:val="28"/>
        </w:rPr>
        <w:t xml:space="preserve">,1953. </w:t>
      </w:r>
      <w:r>
        <w:rPr>
          <w:sz w:val="28"/>
        </w:rPr>
        <w:t>– 562с.</w:t>
      </w:r>
    </w:p>
    <w:p w:rsidR="00B71FE9" w:rsidRPr="00FF07E7" w:rsidRDefault="00B71FE9" w:rsidP="00EB267B">
      <w:pPr>
        <w:numPr>
          <w:ilvl w:val="0"/>
          <w:numId w:val="42"/>
        </w:numPr>
        <w:tabs>
          <w:tab w:val="clear" w:pos="180"/>
          <w:tab w:val="left" w:pos="397"/>
        </w:tabs>
        <w:suppressAutoHyphens w:val="0"/>
        <w:spacing w:line="360" w:lineRule="auto"/>
        <w:ind w:left="360" w:hanging="360"/>
        <w:jc w:val="both"/>
        <w:rPr>
          <w:sz w:val="28"/>
          <w:lang w:val="en-GB"/>
        </w:rPr>
      </w:pPr>
      <w:r>
        <w:rPr>
          <w:sz w:val="28"/>
          <w:lang w:val="en-US"/>
        </w:rPr>
        <w:t xml:space="preserve">Julian G.J., Daryluk S.S. </w:t>
      </w:r>
      <w:r>
        <w:rPr>
          <w:sz w:val="28"/>
        </w:rPr>
        <w:t>Н</w:t>
      </w:r>
      <w:r>
        <w:rPr>
          <w:sz w:val="28"/>
          <w:lang w:val="en-US"/>
        </w:rPr>
        <w:t xml:space="preserve">ydrogen halides in anhydrous polar organic solvents // Chem. Rev. – 1960. – </w:t>
      </w:r>
      <w:r w:rsidRPr="00C856AD">
        <w:rPr>
          <w:sz w:val="28"/>
          <w:lang w:val="en-GB"/>
        </w:rPr>
        <w:t xml:space="preserve">№ </w:t>
      </w:r>
      <w:r>
        <w:rPr>
          <w:sz w:val="28"/>
        </w:rPr>
        <w:t>2</w:t>
      </w:r>
      <w:r w:rsidRPr="00C856AD">
        <w:rPr>
          <w:sz w:val="28"/>
          <w:lang w:val="en-GB"/>
        </w:rPr>
        <w:t xml:space="preserve">. – </w:t>
      </w:r>
      <w:r>
        <w:rPr>
          <w:sz w:val="28"/>
        </w:rPr>
        <w:t>Р</w:t>
      </w:r>
      <w:r w:rsidRPr="00C856AD">
        <w:rPr>
          <w:sz w:val="28"/>
          <w:lang w:val="en-GB"/>
        </w:rPr>
        <w:t>. 209-237.</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Holmberg B. Estersauren von schwefelsubstituierter Kohlensaure mit aliphatischen Alkoholsauren // Chem. Zentr. –1905. –Bd.I. –Z.1228-1230.</w:t>
      </w:r>
    </w:p>
    <w:p w:rsidR="00B71FE9" w:rsidRPr="00FF07E7"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Kallenberg S. Stereochemie der Rhodanine I. // Ber. –1917. –Bd.I. –Z.90-100.</w:t>
      </w:r>
    </w:p>
    <w:p w:rsidR="00B71FE9" w:rsidRPr="00FF07E7"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Ладна</w:t>
      </w:r>
      <w:r w:rsidRPr="00FF07E7">
        <w:rPr>
          <w:sz w:val="28"/>
        </w:rPr>
        <w:t xml:space="preserve"> </w:t>
      </w:r>
      <w:r>
        <w:rPr>
          <w:sz w:val="28"/>
        </w:rPr>
        <w:t>Л</w:t>
      </w:r>
      <w:r w:rsidRPr="00FF07E7">
        <w:rPr>
          <w:sz w:val="28"/>
        </w:rPr>
        <w:t>.</w:t>
      </w:r>
      <w:r>
        <w:rPr>
          <w:sz w:val="28"/>
        </w:rPr>
        <w:t>Я</w:t>
      </w:r>
      <w:r w:rsidRPr="00FF07E7">
        <w:rPr>
          <w:sz w:val="28"/>
        </w:rPr>
        <w:t xml:space="preserve">. </w:t>
      </w:r>
      <w:r>
        <w:rPr>
          <w:sz w:val="28"/>
          <w:lang w:val="uk-UA"/>
        </w:rPr>
        <w:t>С</w:t>
      </w:r>
      <w:r>
        <w:rPr>
          <w:sz w:val="28"/>
        </w:rPr>
        <w:t>интез</w:t>
      </w:r>
      <w:r w:rsidRPr="00FF07E7">
        <w:rPr>
          <w:sz w:val="28"/>
        </w:rPr>
        <w:t xml:space="preserve"> </w:t>
      </w:r>
      <w:r>
        <w:rPr>
          <w:sz w:val="28"/>
        </w:rPr>
        <w:t>пох</w:t>
      </w:r>
      <w:r>
        <w:rPr>
          <w:sz w:val="28"/>
          <w:lang w:val="uk-UA"/>
        </w:rPr>
        <w:t>і</w:t>
      </w:r>
      <w:r>
        <w:rPr>
          <w:sz w:val="28"/>
        </w:rPr>
        <w:t>дних</w:t>
      </w:r>
      <w:r w:rsidRPr="00FF07E7">
        <w:rPr>
          <w:sz w:val="28"/>
        </w:rPr>
        <w:t xml:space="preserve"> </w:t>
      </w:r>
      <w:r>
        <w:rPr>
          <w:sz w:val="28"/>
        </w:rPr>
        <w:t>родан</w:t>
      </w:r>
      <w:r>
        <w:rPr>
          <w:sz w:val="28"/>
          <w:lang w:val="uk-UA"/>
        </w:rPr>
        <w:t>і</w:t>
      </w:r>
      <w:r>
        <w:rPr>
          <w:sz w:val="28"/>
        </w:rPr>
        <w:t>ну</w:t>
      </w:r>
      <w:r>
        <w:rPr>
          <w:sz w:val="28"/>
          <w:lang w:val="uk-UA"/>
        </w:rPr>
        <w:t xml:space="preserve"> на основі α-аміномасляної кислоти //</w:t>
      </w:r>
      <w:r w:rsidRPr="00FF07E7">
        <w:rPr>
          <w:sz w:val="28"/>
        </w:rPr>
        <w:t xml:space="preserve"> </w:t>
      </w:r>
      <w:r>
        <w:rPr>
          <w:sz w:val="28"/>
        </w:rPr>
        <w:t>Фармац</w:t>
      </w:r>
      <w:r>
        <w:rPr>
          <w:sz w:val="28"/>
          <w:lang w:val="uk-UA"/>
        </w:rPr>
        <w:t xml:space="preserve">. </w:t>
      </w:r>
      <w:r>
        <w:rPr>
          <w:sz w:val="28"/>
        </w:rPr>
        <w:t>журн</w:t>
      </w:r>
      <w:r>
        <w:rPr>
          <w:sz w:val="28"/>
          <w:lang w:val="uk-UA"/>
        </w:rPr>
        <w:t>.</w:t>
      </w:r>
      <w:r w:rsidRPr="00FF07E7">
        <w:rPr>
          <w:sz w:val="28"/>
        </w:rPr>
        <w:t xml:space="preserve"> –196</w:t>
      </w:r>
      <w:r>
        <w:rPr>
          <w:sz w:val="28"/>
          <w:lang w:val="uk-UA"/>
        </w:rPr>
        <w:t>6</w:t>
      </w:r>
      <w:r w:rsidRPr="00FF07E7">
        <w:rPr>
          <w:sz w:val="28"/>
        </w:rPr>
        <w:t xml:space="preserve">. </w:t>
      </w:r>
      <w:r>
        <w:rPr>
          <w:sz w:val="28"/>
        </w:rPr>
        <w:t>–</w:t>
      </w:r>
      <w:r>
        <w:rPr>
          <w:sz w:val="28"/>
          <w:lang w:val="uk-UA"/>
        </w:rPr>
        <w:t xml:space="preserve"> </w:t>
      </w:r>
      <w:r w:rsidRPr="00FF07E7">
        <w:rPr>
          <w:sz w:val="28"/>
        </w:rPr>
        <w:t>№</w:t>
      </w:r>
      <w:r>
        <w:rPr>
          <w:sz w:val="28"/>
          <w:lang w:val="uk-UA"/>
        </w:rPr>
        <w:t xml:space="preserve"> 4</w:t>
      </w:r>
      <w:r w:rsidRPr="00FF07E7">
        <w:rPr>
          <w:sz w:val="28"/>
        </w:rPr>
        <w:t>. –</w:t>
      </w:r>
      <w:r>
        <w:rPr>
          <w:sz w:val="28"/>
        </w:rPr>
        <w:t>С</w:t>
      </w:r>
      <w:r w:rsidRPr="00FF07E7">
        <w:rPr>
          <w:sz w:val="28"/>
        </w:rPr>
        <w:t>.</w:t>
      </w:r>
      <w:r>
        <w:rPr>
          <w:sz w:val="28"/>
          <w:lang w:val="uk-UA"/>
        </w:rPr>
        <w:t>1</w:t>
      </w:r>
      <w:r w:rsidRPr="00FF07E7">
        <w:rPr>
          <w:sz w:val="28"/>
        </w:rPr>
        <w:t>4-</w:t>
      </w:r>
      <w:r>
        <w:rPr>
          <w:sz w:val="28"/>
          <w:lang w:val="uk-UA"/>
        </w:rPr>
        <w:t>18</w:t>
      </w:r>
      <w:r w:rsidRPr="00FF07E7">
        <w:rPr>
          <w:sz w:val="28"/>
        </w:rPr>
        <w:t>.</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lang w:val="uk-UA"/>
        </w:rPr>
        <w:t>Лесик Р.Б</w:t>
      </w:r>
      <w:r>
        <w:rPr>
          <w:sz w:val="28"/>
        </w:rPr>
        <w:t>. Синтез</w:t>
      </w:r>
      <w:r>
        <w:rPr>
          <w:sz w:val="28"/>
          <w:lang w:val="uk-UA"/>
        </w:rPr>
        <w:t>, перетворення та біологічна активність моно-, ди-,</w:t>
      </w:r>
      <w:r>
        <w:rPr>
          <w:sz w:val="28"/>
        </w:rPr>
        <w:t xml:space="preserve"> </w:t>
      </w:r>
      <w:r>
        <w:rPr>
          <w:sz w:val="28"/>
          <w:lang w:val="uk-UA"/>
        </w:rPr>
        <w:t>та трициклічних похідних тіазолідину</w:t>
      </w:r>
      <w:r>
        <w:rPr>
          <w:sz w:val="28"/>
        </w:rPr>
        <w:t xml:space="preserve">: Автореф. дис. </w:t>
      </w:r>
      <w:r>
        <w:rPr>
          <w:sz w:val="28"/>
          <w:lang w:val="uk-UA"/>
        </w:rPr>
        <w:t xml:space="preserve">... </w:t>
      </w:r>
      <w:r>
        <w:rPr>
          <w:sz w:val="28"/>
        </w:rPr>
        <w:t>канд. фарм. наук. – Льв</w:t>
      </w:r>
      <w:r>
        <w:rPr>
          <w:sz w:val="28"/>
          <w:lang w:val="uk-UA"/>
        </w:rPr>
        <w:t>і</w:t>
      </w:r>
      <w:r>
        <w:rPr>
          <w:sz w:val="28"/>
        </w:rPr>
        <w:t>в, 19</w:t>
      </w:r>
      <w:r>
        <w:rPr>
          <w:sz w:val="28"/>
          <w:lang w:val="uk-UA"/>
        </w:rPr>
        <w:t>96</w:t>
      </w:r>
      <w:r>
        <w:rPr>
          <w:sz w:val="28"/>
        </w:rPr>
        <w:t>. –</w:t>
      </w:r>
      <w:r>
        <w:rPr>
          <w:sz w:val="28"/>
          <w:lang w:val="uk-UA"/>
        </w:rPr>
        <w:t xml:space="preserve"> </w:t>
      </w:r>
      <w:r>
        <w:rPr>
          <w:sz w:val="28"/>
        </w:rPr>
        <w:t>2</w:t>
      </w:r>
      <w:r>
        <w:rPr>
          <w:sz w:val="28"/>
          <w:lang w:val="uk-UA"/>
        </w:rPr>
        <w:t>2</w:t>
      </w:r>
      <w:r>
        <w:rPr>
          <w:sz w:val="28"/>
        </w:rPr>
        <w:t>с.</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lang w:val="uk-UA"/>
        </w:rPr>
        <w:t>Туркевич Б.М. 3-(Карбокси)-алкилроданины, их синтез, свойства и превращения</w:t>
      </w:r>
      <w:r>
        <w:rPr>
          <w:sz w:val="28"/>
        </w:rPr>
        <w:t>: Автореф. дисс. … д-ра фарм. наук. – Львов, 1971. – 21с.</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Туркевич Б.М</w:t>
      </w:r>
      <w:r>
        <w:rPr>
          <w:sz w:val="28"/>
        </w:rPr>
        <w:t xml:space="preserve"> Ситнез природных соединений, их аналогов и фрагментов // Ж</w:t>
      </w:r>
      <w:r>
        <w:rPr>
          <w:sz w:val="28"/>
          <w:lang w:val="uk-UA"/>
        </w:rPr>
        <w:t>О</w:t>
      </w:r>
      <w:r>
        <w:rPr>
          <w:sz w:val="28"/>
        </w:rPr>
        <w:t>р</w:t>
      </w:r>
      <w:r>
        <w:rPr>
          <w:sz w:val="28"/>
          <w:lang w:val="uk-UA"/>
        </w:rPr>
        <w:t>Х</w:t>
      </w:r>
      <w:r>
        <w:rPr>
          <w:sz w:val="28"/>
        </w:rPr>
        <w:t>. – 1965. – Т.35. – № 1. – С. 205-207</w:t>
      </w:r>
    </w:p>
    <w:p w:rsidR="00B71FE9" w:rsidRPr="00A12568" w:rsidRDefault="00B71FE9" w:rsidP="00EB267B">
      <w:pPr>
        <w:numPr>
          <w:ilvl w:val="0"/>
          <w:numId w:val="42"/>
        </w:numPr>
        <w:tabs>
          <w:tab w:val="clear" w:pos="180"/>
          <w:tab w:val="left" w:pos="397"/>
        </w:tabs>
        <w:suppressAutoHyphens w:val="0"/>
        <w:spacing w:line="360" w:lineRule="auto"/>
        <w:ind w:left="357"/>
        <w:jc w:val="both"/>
        <w:rPr>
          <w:sz w:val="28"/>
        </w:rPr>
      </w:pPr>
      <w:r>
        <w:rPr>
          <w:sz w:val="28"/>
        </w:rPr>
        <w:t>Туркевич Н.М., Ганиткевич М.И. Роданин-3-уксусная кислота и её производные // Ж</w:t>
      </w:r>
      <w:r>
        <w:rPr>
          <w:sz w:val="28"/>
          <w:lang w:val="uk-UA"/>
        </w:rPr>
        <w:t>ОХ</w:t>
      </w:r>
      <w:r>
        <w:rPr>
          <w:sz w:val="28"/>
        </w:rPr>
        <w:t>. – 1959. – Т. 29. – № 5. –С. 1699-1703</w:t>
      </w:r>
    </w:p>
    <w:p w:rsidR="00B71FE9" w:rsidRPr="00B60A20"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lang w:val="en-US"/>
        </w:rPr>
        <w:t>Patent</w:t>
      </w:r>
      <w:r w:rsidRPr="00B71FE9">
        <w:rPr>
          <w:sz w:val="28"/>
          <w:lang w:val="en-US"/>
        </w:rPr>
        <w:t xml:space="preserve"> 290419 </w:t>
      </w:r>
      <w:r>
        <w:rPr>
          <w:sz w:val="28"/>
          <w:lang w:val="en-US"/>
        </w:rPr>
        <w:t>DDr</w:t>
      </w:r>
      <w:r w:rsidRPr="00B71FE9">
        <w:rPr>
          <w:sz w:val="28"/>
          <w:lang w:val="en-US"/>
        </w:rPr>
        <w:t xml:space="preserve">, </w:t>
      </w:r>
      <w:r>
        <w:rPr>
          <w:sz w:val="28"/>
        </w:rPr>
        <w:t>МКИ</w:t>
      </w:r>
      <w:r w:rsidRPr="00B71FE9">
        <w:rPr>
          <w:sz w:val="28"/>
          <w:vertAlign w:val="superscript"/>
          <w:lang w:val="en-US"/>
        </w:rPr>
        <w:t>5</w:t>
      </w:r>
      <w:r w:rsidRPr="00B71FE9">
        <w:rPr>
          <w:sz w:val="28"/>
          <w:lang w:val="en-US"/>
        </w:rPr>
        <w:t xml:space="preserve"> </w:t>
      </w:r>
      <w:r>
        <w:rPr>
          <w:sz w:val="28"/>
        </w:rPr>
        <w:t>С</w:t>
      </w:r>
      <w:r w:rsidRPr="00B71FE9">
        <w:rPr>
          <w:sz w:val="28"/>
          <w:lang w:val="en-US"/>
        </w:rPr>
        <w:t xml:space="preserve"> 07 </w:t>
      </w:r>
      <w:r>
        <w:rPr>
          <w:sz w:val="28"/>
          <w:lang w:val="en-US"/>
        </w:rPr>
        <w:t>D</w:t>
      </w:r>
      <w:r w:rsidRPr="00B71FE9">
        <w:rPr>
          <w:sz w:val="28"/>
          <w:lang w:val="en-US"/>
        </w:rPr>
        <w:t xml:space="preserve"> 277/32. </w:t>
      </w:r>
      <w:r>
        <w:rPr>
          <w:sz w:val="28"/>
          <w:lang w:val="en-US"/>
        </w:rPr>
        <w:t>Verfagren</w:t>
      </w:r>
      <w:r w:rsidRPr="00B71FE9">
        <w:rPr>
          <w:sz w:val="28"/>
          <w:lang w:val="en-US"/>
        </w:rPr>
        <w:t xml:space="preserve"> </w:t>
      </w:r>
      <w:r>
        <w:rPr>
          <w:sz w:val="28"/>
          <w:lang w:val="en-US"/>
        </w:rPr>
        <w:t>zur</w:t>
      </w:r>
      <w:r w:rsidRPr="00B71FE9">
        <w:rPr>
          <w:sz w:val="28"/>
          <w:lang w:val="en-US"/>
        </w:rPr>
        <w:t xml:space="preserve"> </w:t>
      </w:r>
      <w:r>
        <w:rPr>
          <w:sz w:val="28"/>
          <w:lang w:val="en-US"/>
        </w:rPr>
        <w:t>Herstelhing</w:t>
      </w:r>
      <w:r w:rsidRPr="00B71FE9">
        <w:rPr>
          <w:sz w:val="28"/>
          <w:lang w:val="en-US"/>
        </w:rPr>
        <w:t xml:space="preserve"> </w:t>
      </w:r>
      <w:r>
        <w:rPr>
          <w:sz w:val="28"/>
          <w:lang w:val="en-US"/>
        </w:rPr>
        <w:t>substituerter</w:t>
      </w:r>
      <w:r w:rsidRPr="00B71FE9">
        <w:rPr>
          <w:sz w:val="28"/>
          <w:lang w:val="en-US"/>
        </w:rPr>
        <w:t xml:space="preserve"> 5-(5-</w:t>
      </w:r>
      <w:r>
        <w:rPr>
          <w:sz w:val="28"/>
          <w:lang w:val="en-US"/>
        </w:rPr>
        <w:t>ox</w:t>
      </w:r>
      <w:r>
        <w:rPr>
          <w:sz w:val="28"/>
        </w:rPr>
        <w:t>о</w:t>
      </w:r>
      <w:r w:rsidRPr="00B71FE9">
        <w:rPr>
          <w:sz w:val="28"/>
          <w:lang w:val="en-US"/>
        </w:rPr>
        <w:t>-</w:t>
      </w:r>
      <w:r>
        <w:rPr>
          <w:sz w:val="28"/>
          <w:lang w:val="en-US"/>
        </w:rPr>
        <w:t>p</w:t>
      </w:r>
      <w:r>
        <w:rPr>
          <w:sz w:val="28"/>
        </w:rPr>
        <w:t>е</w:t>
      </w:r>
      <w:r>
        <w:rPr>
          <w:sz w:val="28"/>
          <w:lang w:val="en-US"/>
        </w:rPr>
        <w:t>nt</w:t>
      </w:r>
      <w:r w:rsidRPr="00B71FE9">
        <w:rPr>
          <w:sz w:val="28"/>
          <w:lang w:val="en-US"/>
        </w:rPr>
        <w:t>-2-</w:t>
      </w:r>
      <w:r>
        <w:rPr>
          <w:sz w:val="28"/>
        </w:rPr>
        <w:t>е</w:t>
      </w:r>
      <w:r>
        <w:rPr>
          <w:sz w:val="28"/>
          <w:lang w:val="en-US"/>
        </w:rPr>
        <w:t>n</w:t>
      </w:r>
      <w:r w:rsidRPr="00B71FE9">
        <w:rPr>
          <w:sz w:val="28"/>
          <w:lang w:val="en-US"/>
        </w:rPr>
        <w:t>-1-</w:t>
      </w:r>
      <w:r>
        <w:rPr>
          <w:sz w:val="28"/>
          <w:lang w:val="en-US"/>
        </w:rPr>
        <w:t>yliden</w:t>
      </w:r>
      <w:r w:rsidRPr="00B71FE9">
        <w:rPr>
          <w:sz w:val="28"/>
          <w:lang w:val="en-US"/>
        </w:rPr>
        <w:t>)-2-</w:t>
      </w:r>
      <w:r>
        <w:rPr>
          <w:sz w:val="28"/>
          <w:lang w:val="en-US"/>
        </w:rPr>
        <w:t>thiono</w:t>
      </w:r>
      <w:r w:rsidRPr="00B71FE9">
        <w:rPr>
          <w:sz w:val="28"/>
          <w:lang w:val="en-US"/>
        </w:rPr>
        <w:t>-</w:t>
      </w:r>
      <w:r>
        <w:rPr>
          <w:sz w:val="28"/>
          <w:lang w:val="en-US"/>
        </w:rPr>
        <w:t>thiazolidin</w:t>
      </w:r>
      <w:r w:rsidRPr="00B71FE9">
        <w:rPr>
          <w:sz w:val="28"/>
          <w:lang w:val="en-US"/>
        </w:rPr>
        <w:t>-4-</w:t>
      </w:r>
      <w:r>
        <w:rPr>
          <w:sz w:val="28"/>
          <w:lang w:val="en-US"/>
        </w:rPr>
        <w:t>one</w:t>
      </w:r>
      <w:r w:rsidRPr="00B71FE9">
        <w:rPr>
          <w:sz w:val="28"/>
          <w:lang w:val="en-US"/>
        </w:rPr>
        <w:t xml:space="preserve"> / </w:t>
      </w:r>
      <w:r>
        <w:rPr>
          <w:sz w:val="28"/>
          <w:lang w:val="en-US"/>
        </w:rPr>
        <w:t>Zimmerman</w:t>
      </w:r>
      <w:r w:rsidRPr="00B71FE9">
        <w:rPr>
          <w:sz w:val="28"/>
          <w:lang w:val="en-US"/>
        </w:rPr>
        <w:t xml:space="preserve"> </w:t>
      </w:r>
      <w:r>
        <w:rPr>
          <w:sz w:val="28"/>
          <w:lang w:val="en-US"/>
        </w:rPr>
        <w:t>Thomas</w:t>
      </w:r>
      <w:r w:rsidRPr="00B71FE9">
        <w:rPr>
          <w:sz w:val="28"/>
          <w:lang w:val="en-US"/>
        </w:rPr>
        <w:t xml:space="preserve">, </w:t>
      </w:r>
      <w:r>
        <w:rPr>
          <w:sz w:val="28"/>
          <w:lang w:val="en-US"/>
        </w:rPr>
        <w:t>Fischer</w:t>
      </w:r>
      <w:r w:rsidRPr="00B71FE9">
        <w:rPr>
          <w:sz w:val="28"/>
          <w:lang w:val="en-US"/>
        </w:rPr>
        <w:t xml:space="preserve"> </w:t>
      </w:r>
      <w:r>
        <w:rPr>
          <w:sz w:val="28"/>
          <w:lang w:val="en-US"/>
        </w:rPr>
        <w:t>Gerhard</w:t>
      </w:r>
      <w:r w:rsidRPr="00B71FE9">
        <w:rPr>
          <w:sz w:val="28"/>
          <w:lang w:val="en-US"/>
        </w:rPr>
        <w:t xml:space="preserve">, </w:t>
      </w:r>
      <w:r>
        <w:rPr>
          <w:sz w:val="28"/>
          <w:lang w:val="en-US"/>
        </w:rPr>
        <w:t>Olk</w:t>
      </w:r>
      <w:r w:rsidRPr="00B71FE9">
        <w:rPr>
          <w:sz w:val="28"/>
          <w:lang w:val="en-US"/>
        </w:rPr>
        <w:t xml:space="preserve"> </w:t>
      </w:r>
      <w:r>
        <w:rPr>
          <w:sz w:val="28"/>
          <w:lang w:val="en-US"/>
        </w:rPr>
        <w:t>Bergmand</w:t>
      </w:r>
      <w:r w:rsidRPr="00B71FE9">
        <w:rPr>
          <w:sz w:val="28"/>
          <w:lang w:val="en-US"/>
        </w:rPr>
        <w:t xml:space="preserve">, </w:t>
      </w:r>
      <w:r>
        <w:rPr>
          <w:sz w:val="28"/>
          <w:lang w:val="en-US"/>
        </w:rPr>
        <w:t>Findeisen</w:t>
      </w:r>
      <w:r w:rsidRPr="00B71FE9">
        <w:rPr>
          <w:sz w:val="28"/>
          <w:lang w:val="en-US"/>
        </w:rPr>
        <w:t xml:space="preserve"> </w:t>
      </w:r>
      <w:r>
        <w:rPr>
          <w:sz w:val="28"/>
          <w:lang w:val="en-US"/>
        </w:rPr>
        <w:t>Mathias</w:t>
      </w:r>
      <w:r w:rsidRPr="00B71FE9">
        <w:rPr>
          <w:sz w:val="28"/>
          <w:lang w:val="en-US"/>
        </w:rPr>
        <w:t xml:space="preserve">. – </w:t>
      </w:r>
      <w:r>
        <w:rPr>
          <w:sz w:val="28"/>
        </w:rPr>
        <w:t>Заявл</w:t>
      </w:r>
      <w:r w:rsidRPr="00B71FE9">
        <w:rPr>
          <w:sz w:val="28"/>
          <w:lang w:val="en-US"/>
        </w:rPr>
        <w:t xml:space="preserve">. </w:t>
      </w:r>
      <w:r w:rsidRPr="00B60A20">
        <w:rPr>
          <w:sz w:val="28"/>
        </w:rPr>
        <w:t>21.12.89</w:t>
      </w:r>
      <w:r>
        <w:rPr>
          <w:sz w:val="28"/>
          <w:lang w:val="en-US"/>
        </w:rPr>
        <w:t>;</w:t>
      </w:r>
      <w:r w:rsidRPr="00B60A20">
        <w:rPr>
          <w:sz w:val="28"/>
        </w:rPr>
        <w:t xml:space="preserve"> </w:t>
      </w:r>
      <w:r>
        <w:rPr>
          <w:sz w:val="28"/>
        </w:rPr>
        <w:t>Опубл</w:t>
      </w:r>
      <w:r w:rsidRPr="00B60A20">
        <w:rPr>
          <w:sz w:val="28"/>
        </w:rPr>
        <w:t>. 29.05.91</w:t>
      </w:r>
      <w:r>
        <w:rPr>
          <w:sz w:val="28"/>
          <w:lang w:val="uk-UA"/>
        </w:rPr>
        <w:t>.</w:t>
      </w:r>
    </w:p>
    <w:p w:rsidR="00B71FE9" w:rsidRPr="00A12568"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Ладная Л.Я. Синтез 3-оксифенилроданина и его 5-арилиденпроизводных // Синтез и анализ лекарственных </w:t>
      </w:r>
      <w:r>
        <w:rPr>
          <w:sz w:val="28"/>
        </w:rPr>
        <w:t>веществ</w:t>
      </w:r>
      <w:r>
        <w:rPr>
          <w:sz w:val="28"/>
          <w:lang w:val="uk-UA"/>
        </w:rPr>
        <w:t>: Сб. – Львов: Изд-во Львов. ун-та, 1966. – 150с.</w:t>
      </w:r>
    </w:p>
    <w:p w:rsidR="00B71FE9" w:rsidRPr="00A12568"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lang w:val="en-US"/>
        </w:rPr>
        <w:t>Danila</w:t>
      </w:r>
      <w:r w:rsidRPr="00B71FE9">
        <w:rPr>
          <w:sz w:val="28"/>
          <w:lang w:val="en-US"/>
        </w:rPr>
        <w:t xml:space="preserve"> </w:t>
      </w:r>
      <w:r>
        <w:rPr>
          <w:sz w:val="28"/>
          <w:lang w:val="en-US"/>
        </w:rPr>
        <w:t>G</w:t>
      </w:r>
      <w:r w:rsidRPr="00B71FE9">
        <w:rPr>
          <w:sz w:val="28"/>
          <w:lang w:val="en-US"/>
        </w:rPr>
        <w:t xml:space="preserve">. </w:t>
      </w:r>
      <w:r>
        <w:rPr>
          <w:sz w:val="28"/>
          <w:lang w:val="en-US"/>
        </w:rPr>
        <w:t>Sinteza</w:t>
      </w:r>
      <w:r w:rsidRPr="00B71FE9">
        <w:rPr>
          <w:sz w:val="28"/>
          <w:lang w:val="en-US"/>
        </w:rPr>
        <w:t xml:space="preserve"> </w:t>
      </w:r>
      <w:r>
        <w:rPr>
          <w:sz w:val="28"/>
          <w:lang w:val="en-US"/>
        </w:rPr>
        <w:t>unor</w:t>
      </w:r>
      <w:r w:rsidRPr="00B71FE9">
        <w:rPr>
          <w:sz w:val="28"/>
          <w:lang w:val="en-US"/>
        </w:rPr>
        <w:t xml:space="preserve"> 5-</w:t>
      </w:r>
      <w:r>
        <w:rPr>
          <w:sz w:val="28"/>
          <w:lang w:val="en-US"/>
        </w:rPr>
        <w:t>benziliden</w:t>
      </w:r>
      <w:r w:rsidRPr="00B71FE9">
        <w:rPr>
          <w:sz w:val="28"/>
          <w:lang w:val="en-US"/>
        </w:rPr>
        <w:t xml:space="preserve"> </w:t>
      </w:r>
      <w:r>
        <w:rPr>
          <w:sz w:val="28"/>
          <w:lang w:val="en-US"/>
        </w:rPr>
        <w:t>derivati</w:t>
      </w:r>
      <w:r w:rsidRPr="00B71FE9">
        <w:rPr>
          <w:sz w:val="28"/>
          <w:lang w:val="en-US"/>
        </w:rPr>
        <w:t xml:space="preserve"> </w:t>
      </w:r>
      <w:r>
        <w:rPr>
          <w:sz w:val="28"/>
          <w:lang w:val="en-US"/>
        </w:rPr>
        <w:t>ai</w:t>
      </w:r>
      <w:r w:rsidRPr="00B71FE9">
        <w:rPr>
          <w:sz w:val="28"/>
          <w:lang w:val="en-US"/>
        </w:rPr>
        <w:t xml:space="preserve"> 2-</w:t>
      </w:r>
      <w:r>
        <w:rPr>
          <w:sz w:val="28"/>
          <w:lang w:val="en-US"/>
        </w:rPr>
        <w:t>thion</w:t>
      </w:r>
      <w:r w:rsidRPr="00B71FE9">
        <w:rPr>
          <w:sz w:val="28"/>
          <w:lang w:val="en-US"/>
        </w:rPr>
        <w:t>-3-</w:t>
      </w:r>
      <w:r>
        <w:rPr>
          <w:sz w:val="28"/>
          <w:lang w:val="en-US"/>
        </w:rPr>
        <w:t>izonicotinoilamino</w:t>
      </w:r>
      <w:r w:rsidRPr="00B71FE9">
        <w:rPr>
          <w:sz w:val="28"/>
          <w:lang w:val="en-US"/>
        </w:rPr>
        <w:t>-</w:t>
      </w:r>
      <w:r>
        <w:rPr>
          <w:sz w:val="28"/>
          <w:lang w:val="en-US"/>
        </w:rPr>
        <w:t>thiazolid</w:t>
      </w:r>
      <w:r w:rsidRPr="00B71FE9">
        <w:rPr>
          <w:sz w:val="28"/>
          <w:lang w:val="en-US"/>
        </w:rPr>
        <w:t>-4-</w:t>
      </w:r>
      <w:r>
        <w:rPr>
          <w:sz w:val="28"/>
          <w:lang w:val="en-US"/>
        </w:rPr>
        <w:t>onei</w:t>
      </w:r>
      <w:r w:rsidRPr="00B71FE9">
        <w:rPr>
          <w:sz w:val="28"/>
          <w:lang w:val="en-US"/>
        </w:rPr>
        <w:t xml:space="preserve"> // </w:t>
      </w:r>
      <w:r>
        <w:rPr>
          <w:sz w:val="28"/>
          <w:lang w:val="en-US"/>
        </w:rPr>
        <w:t>Rev</w:t>
      </w:r>
      <w:r w:rsidRPr="00B71FE9">
        <w:rPr>
          <w:sz w:val="28"/>
          <w:lang w:val="en-US"/>
        </w:rPr>
        <w:t xml:space="preserve">. </w:t>
      </w:r>
      <w:r>
        <w:rPr>
          <w:sz w:val="28"/>
          <w:lang w:val="en-US"/>
        </w:rPr>
        <w:t>Chim</w:t>
      </w:r>
      <w:r w:rsidRPr="00B71FE9">
        <w:rPr>
          <w:sz w:val="28"/>
          <w:lang w:val="en-US"/>
        </w:rPr>
        <w:t xml:space="preserve">. </w:t>
      </w:r>
      <w:r w:rsidRPr="00A12568">
        <w:rPr>
          <w:sz w:val="28"/>
        </w:rPr>
        <w:t>(</w:t>
      </w:r>
      <w:r>
        <w:rPr>
          <w:sz w:val="28"/>
          <w:lang w:val="en-US"/>
        </w:rPr>
        <w:t>RSR</w:t>
      </w:r>
      <w:r w:rsidRPr="00A12568">
        <w:rPr>
          <w:sz w:val="28"/>
        </w:rPr>
        <w:t xml:space="preserve">) – 1980. – </w:t>
      </w:r>
      <w:r>
        <w:rPr>
          <w:sz w:val="28"/>
          <w:lang w:val="en-US"/>
        </w:rPr>
        <w:t>V</w:t>
      </w:r>
      <w:r w:rsidRPr="00A12568">
        <w:rPr>
          <w:sz w:val="28"/>
        </w:rPr>
        <w:t xml:space="preserve">.31. </w:t>
      </w:r>
      <w:r>
        <w:rPr>
          <w:sz w:val="28"/>
        </w:rPr>
        <w:t>–</w:t>
      </w:r>
      <w:r w:rsidRPr="00182914">
        <w:rPr>
          <w:sz w:val="28"/>
        </w:rPr>
        <w:t xml:space="preserve"> </w:t>
      </w:r>
      <w:r w:rsidRPr="00A12568">
        <w:rPr>
          <w:sz w:val="28"/>
        </w:rPr>
        <w:t xml:space="preserve">№ </w:t>
      </w:r>
      <w:r w:rsidRPr="00182914">
        <w:rPr>
          <w:sz w:val="28"/>
        </w:rPr>
        <w:t>2</w:t>
      </w:r>
      <w:r w:rsidRPr="00A12568">
        <w:rPr>
          <w:sz w:val="28"/>
        </w:rPr>
        <w:t xml:space="preserve">. – </w:t>
      </w:r>
      <w:r>
        <w:rPr>
          <w:sz w:val="28"/>
        </w:rPr>
        <w:t>Р</w:t>
      </w:r>
      <w:r w:rsidRPr="00A12568">
        <w:rPr>
          <w:sz w:val="28"/>
        </w:rPr>
        <w:t>. 9</w:t>
      </w:r>
      <w:r w:rsidRPr="00182914">
        <w:rPr>
          <w:sz w:val="28"/>
        </w:rPr>
        <w:t>53</w:t>
      </w:r>
      <w:r w:rsidRPr="00A12568">
        <w:rPr>
          <w:sz w:val="28"/>
        </w:rPr>
        <w:t>-</w:t>
      </w:r>
      <w:r w:rsidRPr="00182914">
        <w:rPr>
          <w:sz w:val="28"/>
        </w:rPr>
        <w:t>956</w:t>
      </w:r>
      <w:r w:rsidRPr="00A12568">
        <w:rPr>
          <w:sz w:val="28"/>
        </w:rPr>
        <w:t>.</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lastRenderedPageBreak/>
        <w:t>Петличная Л.И. Синтез и некоторые</w:t>
      </w:r>
      <w:r>
        <w:rPr>
          <w:sz w:val="28"/>
          <w:lang w:val="uk-UA"/>
        </w:rPr>
        <w:t xml:space="preserve"> превращения производных 3-аминотиазолидона-4</w:t>
      </w:r>
      <w:r>
        <w:rPr>
          <w:sz w:val="28"/>
        </w:rPr>
        <w:t>: Автореф. дисс. … канд. хим. наук. – Львов, 1967. – 19с.</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sidRPr="00182914">
        <w:rPr>
          <w:sz w:val="28"/>
          <w:lang w:val="da-DK"/>
        </w:rPr>
        <w:t xml:space="preserve">Brown F.C., Bradsher Ch.K., Moser B.F. et al. </w:t>
      </w:r>
      <w:r>
        <w:rPr>
          <w:sz w:val="28"/>
          <w:lang w:val="en-US"/>
        </w:rPr>
        <w:t xml:space="preserve">Structure and antimicrobial activity of the 3-aminorodanines // J. Org. Chem. –1959. –Vol.24. – </w:t>
      </w:r>
      <w:r>
        <w:rPr>
          <w:sz w:val="28"/>
          <w:lang w:val="uk-UA"/>
        </w:rPr>
        <w:t>№</w:t>
      </w:r>
      <w:r>
        <w:rPr>
          <w:sz w:val="28"/>
          <w:lang w:val="en-US"/>
        </w:rPr>
        <w:t xml:space="preserve"> </w:t>
      </w:r>
      <w:r>
        <w:rPr>
          <w:sz w:val="28"/>
          <w:lang w:val="uk-UA"/>
        </w:rPr>
        <w:t xml:space="preserve">8 </w:t>
      </w:r>
      <w:r>
        <w:rPr>
          <w:sz w:val="28"/>
          <w:lang w:val="en-US"/>
        </w:rPr>
        <w:t>–</w:t>
      </w:r>
      <w:r>
        <w:rPr>
          <w:sz w:val="28"/>
          <w:lang w:val="uk-UA"/>
        </w:rPr>
        <w:t xml:space="preserve"> </w:t>
      </w:r>
      <w:r>
        <w:rPr>
          <w:sz w:val="28"/>
          <w:lang w:val="en-US"/>
        </w:rPr>
        <w:t>P.1</w:t>
      </w:r>
      <w:r>
        <w:rPr>
          <w:sz w:val="28"/>
          <w:lang w:val="uk-UA"/>
        </w:rPr>
        <w:t>056-105</w:t>
      </w:r>
      <w:r>
        <w:rPr>
          <w:sz w:val="28"/>
          <w:lang w:val="en-US"/>
        </w:rPr>
        <w:t>9</w:t>
      </w:r>
      <w:r>
        <w:rPr>
          <w:sz w:val="28"/>
          <w:lang w:val="uk-UA"/>
        </w:rPr>
        <w:t>.</w:t>
      </w:r>
    </w:p>
    <w:p w:rsidR="00B71FE9" w:rsidRPr="00447D78"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Hartman L.F., Portela A., Cordeza A.F. Accion docigena y sobre la fiscon tiroidea de yodo radiactivito producida por algunos compuestos azufrados // Rev. Soc. Argentina Biol. – 1954. – V. 30. – P. 87-90.</w:t>
      </w:r>
    </w:p>
    <w:p w:rsidR="00B71FE9" w:rsidRPr="00721AA5" w:rsidRDefault="00B71FE9" w:rsidP="00EB267B">
      <w:pPr>
        <w:numPr>
          <w:ilvl w:val="0"/>
          <w:numId w:val="42"/>
        </w:numPr>
        <w:tabs>
          <w:tab w:val="clear" w:pos="180"/>
          <w:tab w:val="left" w:pos="397"/>
        </w:tabs>
        <w:suppressAutoHyphens w:val="0"/>
        <w:spacing w:line="360" w:lineRule="auto"/>
        <w:ind w:left="357"/>
        <w:jc w:val="both"/>
        <w:rPr>
          <w:sz w:val="28"/>
        </w:rPr>
      </w:pPr>
      <w:r>
        <w:rPr>
          <w:sz w:val="28"/>
        </w:rPr>
        <w:t>Крус</w:t>
      </w:r>
      <w:r w:rsidRPr="00B71FE9">
        <w:rPr>
          <w:sz w:val="28"/>
        </w:rPr>
        <w:t xml:space="preserve"> </w:t>
      </w:r>
      <w:r>
        <w:rPr>
          <w:sz w:val="28"/>
        </w:rPr>
        <w:t>К</w:t>
      </w:r>
      <w:r w:rsidRPr="00B71FE9">
        <w:rPr>
          <w:sz w:val="28"/>
        </w:rPr>
        <w:t xml:space="preserve">., </w:t>
      </w:r>
      <w:r>
        <w:rPr>
          <w:sz w:val="28"/>
        </w:rPr>
        <w:t>Масиас</w:t>
      </w:r>
      <w:r w:rsidRPr="00B71FE9">
        <w:rPr>
          <w:sz w:val="28"/>
        </w:rPr>
        <w:t xml:space="preserve"> </w:t>
      </w:r>
      <w:r>
        <w:rPr>
          <w:sz w:val="28"/>
        </w:rPr>
        <w:t>А</w:t>
      </w:r>
      <w:r w:rsidRPr="00B71FE9">
        <w:rPr>
          <w:sz w:val="28"/>
        </w:rPr>
        <w:t xml:space="preserve">., </w:t>
      </w:r>
      <w:r>
        <w:rPr>
          <w:sz w:val="28"/>
        </w:rPr>
        <w:t>Белецкая</w:t>
      </w:r>
      <w:r w:rsidRPr="00B71FE9">
        <w:rPr>
          <w:sz w:val="28"/>
        </w:rPr>
        <w:t xml:space="preserve"> </w:t>
      </w:r>
      <w:r>
        <w:rPr>
          <w:sz w:val="28"/>
        </w:rPr>
        <w:t>И</w:t>
      </w:r>
      <w:r w:rsidRPr="00B71FE9">
        <w:rPr>
          <w:sz w:val="28"/>
        </w:rPr>
        <w:t>.</w:t>
      </w:r>
      <w:r>
        <w:rPr>
          <w:sz w:val="28"/>
        </w:rPr>
        <w:t>П</w:t>
      </w:r>
      <w:r w:rsidRPr="00B71FE9">
        <w:rPr>
          <w:sz w:val="28"/>
        </w:rPr>
        <w:t xml:space="preserve">. </w:t>
      </w:r>
      <w:r>
        <w:rPr>
          <w:sz w:val="28"/>
        </w:rPr>
        <w:t>Взаимодействие</w:t>
      </w:r>
      <w:r w:rsidRPr="00B71FE9">
        <w:rPr>
          <w:sz w:val="28"/>
        </w:rPr>
        <w:t xml:space="preserve"> </w:t>
      </w:r>
      <w:r>
        <w:rPr>
          <w:sz w:val="28"/>
        </w:rPr>
        <w:t>хлорангидрида</w:t>
      </w:r>
      <w:r w:rsidRPr="00B71FE9">
        <w:rPr>
          <w:sz w:val="28"/>
        </w:rPr>
        <w:t xml:space="preserve"> </w:t>
      </w:r>
      <w:r>
        <w:rPr>
          <w:sz w:val="28"/>
        </w:rPr>
        <w:t>уксусной</w:t>
      </w:r>
      <w:r w:rsidRPr="00B71FE9">
        <w:rPr>
          <w:sz w:val="28"/>
        </w:rPr>
        <w:t xml:space="preserve"> </w:t>
      </w:r>
      <w:r>
        <w:rPr>
          <w:sz w:val="28"/>
        </w:rPr>
        <w:t>кислоты</w:t>
      </w:r>
      <w:r w:rsidRPr="00B71FE9">
        <w:rPr>
          <w:sz w:val="28"/>
        </w:rPr>
        <w:t xml:space="preserve"> </w:t>
      </w:r>
      <w:r>
        <w:rPr>
          <w:sz w:val="28"/>
        </w:rPr>
        <w:t>с</w:t>
      </w:r>
      <w:r w:rsidRPr="00B71FE9">
        <w:rPr>
          <w:sz w:val="28"/>
        </w:rPr>
        <w:t xml:space="preserve"> </w:t>
      </w:r>
      <w:r>
        <w:rPr>
          <w:sz w:val="28"/>
        </w:rPr>
        <w:t>солями</w:t>
      </w:r>
      <w:r w:rsidRPr="00B71FE9">
        <w:rPr>
          <w:sz w:val="28"/>
        </w:rPr>
        <w:t xml:space="preserve"> </w:t>
      </w:r>
      <w:r>
        <w:rPr>
          <w:sz w:val="28"/>
          <w:lang w:val="en-US"/>
        </w:rPr>
        <w:t>N</w:t>
      </w:r>
      <w:r w:rsidRPr="00B71FE9">
        <w:rPr>
          <w:sz w:val="28"/>
        </w:rPr>
        <w:t>-</w:t>
      </w:r>
      <w:r>
        <w:rPr>
          <w:sz w:val="28"/>
        </w:rPr>
        <w:t>алкил</w:t>
      </w:r>
      <w:r w:rsidRPr="00B71FE9">
        <w:rPr>
          <w:sz w:val="28"/>
        </w:rPr>
        <w:t>(</w:t>
      </w:r>
      <w:r>
        <w:rPr>
          <w:sz w:val="28"/>
        </w:rPr>
        <w:t>арил</w:t>
      </w:r>
      <w:r w:rsidRPr="00B71FE9">
        <w:rPr>
          <w:sz w:val="28"/>
        </w:rPr>
        <w:t>)</w:t>
      </w:r>
      <w:r>
        <w:rPr>
          <w:sz w:val="28"/>
        </w:rPr>
        <w:t>дитиокарбаминовой</w:t>
      </w:r>
      <w:r w:rsidRPr="00B71FE9">
        <w:rPr>
          <w:sz w:val="28"/>
        </w:rPr>
        <w:t xml:space="preserve"> </w:t>
      </w:r>
      <w:r>
        <w:rPr>
          <w:sz w:val="28"/>
        </w:rPr>
        <w:t>кислоты – удобный метод синтеза 3-замещенных роданинов // ЖОргХ. –1988. –</w:t>
      </w:r>
      <w:r>
        <w:rPr>
          <w:sz w:val="28"/>
          <w:lang w:val="uk-UA"/>
        </w:rPr>
        <w:t>Т</w:t>
      </w:r>
      <w:r>
        <w:rPr>
          <w:sz w:val="28"/>
        </w:rPr>
        <w:t>.24, №10. –С.2024-2026.</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sidRPr="00E64B50">
        <w:rPr>
          <w:sz w:val="28"/>
          <w:lang w:val="en-GB"/>
        </w:rPr>
        <w:t>Nektegayev I., Lesyk R.</w:t>
      </w:r>
      <w:r>
        <w:rPr>
          <w:sz w:val="28"/>
          <w:lang w:val="en-US"/>
        </w:rPr>
        <w:t xml:space="preserve"> </w:t>
      </w:r>
      <w:r w:rsidRPr="00E64B50">
        <w:rPr>
          <w:sz w:val="28"/>
          <w:lang w:val="en-GB"/>
        </w:rPr>
        <w:t xml:space="preserve">3-Oxyarylthiazolidones-4 and their choleretic activity // Sci. </w:t>
      </w:r>
      <w:r>
        <w:rPr>
          <w:sz w:val="28"/>
        </w:rPr>
        <w:t>Pharm. –1999</w:t>
      </w:r>
      <w:r>
        <w:rPr>
          <w:sz w:val="28"/>
          <w:lang w:val="en-US"/>
        </w:rPr>
        <w:t>. –Vol.</w:t>
      </w:r>
      <w:r>
        <w:rPr>
          <w:sz w:val="28"/>
        </w:rPr>
        <w:t xml:space="preserve">67. </w:t>
      </w:r>
      <w:r>
        <w:rPr>
          <w:sz w:val="28"/>
          <w:lang w:val="en-US"/>
        </w:rPr>
        <w:t xml:space="preserve">–P. </w:t>
      </w:r>
      <w:r>
        <w:rPr>
          <w:sz w:val="28"/>
        </w:rPr>
        <w:t xml:space="preserve">227-230. </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Holmberg B., Psilanderhielm B. Uber einige Amidderivate von Thiocarbonglycolsauren // Chem. Zentr. –1911. –Bd.I. –Z.296-297.</w:t>
      </w:r>
    </w:p>
    <w:p w:rsidR="00B71FE9" w:rsidRPr="00354152"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Франкевич</w:t>
      </w:r>
      <w:r w:rsidRPr="00354152">
        <w:rPr>
          <w:sz w:val="28"/>
        </w:rPr>
        <w:t xml:space="preserve"> </w:t>
      </w:r>
      <w:r>
        <w:rPr>
          <w:sz w:val="28"/>
          <w:lang w:val="uk-UA"/>
        </w:rPr>
        <w:t>Н</w:t>
      </w:r>
      <w:r w:rsidRPr="00354152">
        <w:rPr>
          <w:sz w:val="28"/>
        </w:rPr>
        <w:t>.</w:t>
      </w:r>
      <w:r>
        <w:rPr>
          <w:sz w:val="28"/>
          <w:lang w:val="uk-UA"/>
        </w:rPr>
        <w:t>С</w:t>
      </w:r>
      <w:r w:rsidRPr="00354152">
        <w:rPr>
          <w:sz w:val="28"/>
        </w:rPr>
        <w:t xml:space="preserve">. </w:t>
      </w:r>
      <w:r>
        <w:rPr>
          <w:sz w:val="28"/>
          <w:lang w:val="uk-UA"/>
        </w:rPr>
        <w:t>Про гідразиди та гідразини тіазолідинового ряду //</w:t>
      </w:r>
      <w:r w:rsidRPr="00354152">
        <w:rPr>
          <w:sz w:val="28"/>
        </w:rPr>
        <w:t xml:space="preserve"> </w:t>
      </w:r>
      <w:r w:rsidRPr="0012192C">
        <w:rPr>
          <w:sz w:val="28"/>
        </w:rPr>
        <w:t>Фармац</w:t>
      </w:r>
      <w:r>
        <w:rPr>
          <w:sz w:val="28"/>
          <w:lang w:val="uk-UA"/>
        </w:rPr>
        <w:t>.</w:t>
      </w:r>
      <w:r w:rsidRPr="00354152">
        <w:rPr>
          <w:sz w:val="28"/>
        </w:rPr>
        <w:t xml:space="preserve"> </w:t>
      </w:r>
      <w:r w:rsidRPr="0012192C">
        <w:rPr>
          <w:sz w:val="28"/>
        </w:rPr>
        <w:t>журн</w:t>
      </w:r>
      <w:r w:rsidRPr="00354152">
        <w:rPr>
          <w:sz w:val="28"/>
        </w:rPr>
        <w:t>. –19</w:t>
      </w:r>
      <w:r>
        <w:rPr>
          <w:sz w:val="28"/>
          <w:lang w:val="uk-UA"/>
        </w:rPr>
        <w:t>66</w:t>
      </w:r>
      <w:r w:rsidRPr="00354152">
        <w:rPr>
          <w:sz w:val="28"/>
        </w:rPr>
        <w:t>. –</w:t>
      </w:r>
      <w:r>
        <w:rPr>
          <w:sz w:val="28"/>
          <w:lang w:val="uk-UA"/>
        </w:rPr>
        <w:t xml:space="preserve"> </w:t>
      </w:r>
      <w:r w:rsidRPr="00354152">
        <w:rPr>
          <w:sz w:val="28"/>
        </w:rPr>
        <w:t>№</w:t>
      </w:r>
      <w:r>
        <w:rPr>
          <w:sz w:val="28"/>
          <w:lang w:val="uk-UA"/>
        </w:rPr>
        <w:t xml:space="preserve"> 4</w:t>
      </w:r>
      <w:r w:rsidRPr="00354152">
        <w:rPr>
          <w:sz w:val="28"/>
        </w:rPr>
        <w:t>. –</w:t>
      </w:r>
      <w:r>
        <w:rPr>
          <w:sz w:val="28"/>
          <w:lang w:val="uk-UA"/>
        </w:rPr>
        <w:t xml:space="preserve"> </w:t>
      </w:r>
      <w:r w:rsidRPr="0012192C">
        <w:rPr>
          <w:sz w:val="28"/>
        </w:rPr>
        <w:t>С</w:t>
      </w:r>
      <w:r w:rsidRPr="00354152">
        <w:rPr>
          <w:sz w:val="28"/>
        </w:rPr>
        <w:t>.</w:t>
      </w:r>
      <w:r>
        <w:rPr>
          <w:sz w:val="28"/>
          <w:lang w:val="uk-UA"/>
        </w:rPr>
        <w:t xml:space="preserve"> 27-30</w:t>
      </w:r>
      <w:r w:rsidRPr="00354152">
        <w:rPr>
          <w:sz w:val="28"/>
        </w:rPr>
        <w:t>.</w:t>
      </w:r>
    </w:p>
    <w:p w:rsidR="00B71FE9" w:rsidRPr="00514088"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Husain M.I., Shukla Sarveshwar, Mirsa Sade Nand. Search for patent antihelmintica. Part 17. 5-Aryliden-3-substitued aminomethyl-4-thiazolidone-2-thione // Indian J. Pharm. Sci. – 1980. – </w:t>
      </w:r>
      <w:r>
        <w:rPr>
          <w:sz w:val="28"/>
          <w:lang w:val="uk-UA"/>
        </w:rPr>
        <w:t xml:space="preserve">№ 6 // </w:t>
      </w:r>
      <w:r>
        <w:rPr>
          <w:sz w:val="28"/>
        </w:rPr>
        <w:t>Цит</w:t>
      </w:r>
      <w:r w:rsidRPr="0060072D">
        <w:rPr>
          <w:sz w:val="28"/>
          <w:lang w:val="en-GB"/>
        </w:rPr>
        <w:t xml:space="preserve">. </w:t>
      </w:r>
      <w:r>
        <w:rPr>
          <w:sz w:val="28"/>
        </w:rPr>
        <w:t>по</w:t>
      </w:r>
      <w:r w:rsidRPr="0060072D">
        <w:rPr>
          <w:sz w:val="28"/>
          <w:lang w:val="en-GB"/>
        </w:rPr>
        <w:t xml:space="preserve"> </w:t>
      </w:r>
      <w:r>
        <w:rPr>
          <w:sz w:val="28"/>
          <w:lang w:val="uk-UA"/>
        </w:rPr>
        <w:t>РЖХим. – 1982. – 4Ж584.</w:t>
      </w:r>
    </w:p>
    <w:p w:rsidR="00B71FE9" w:rsidRPr="00B910F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Патент 6</w:t>
      </w:r>
      <w:r>
        <w:rPr>
          <w:sz w:val="28"/>
          <w:lang w:val="uk-UA"/>
        </w:rPr>
        <w:t>0</w:t>
      </w:r>
      <w:r>
        <w:rPr>
          <w:sz w:val="28"/>
        </w:rPr>
        <w:t>-</w:t>
      </w:r>
      <w:r>
        <w:rPr>
          <w:sz w:val="28"/>
          <w:lang w:val="uk-UA"/>
        </w:rPr>
        <w:t>136577</w:t>
      </w:r>
      <w:r>
        <w:rPr>
          <w:sz w:val="28"/>
        </w:rPr>
        <w:t xml:space="preserve"> Япония. </w:t>
      </w:r>
      <w:r>
        <w:rPr>
          <w:sz w:val="28"/>
          <w:lang w:val="uk-UA"/>
        </w:rPr>
        <w:t>МКИ</w:t>
      </w:r>
      <w:r>
        <w:rPr>
          <w:sz w:val="28"/>
          <w:vertAlign w:val="superscript"/>
          <w:lang w:val="uk-UA"/>
        </w:rPr>
        <w:t>5</w:t>
      </w:r>
      <w:r>
        <w:rPr>
          <w:sz w:val="28"/>
          <w:lang w:val="uk-UA"/>
        </w:rPr>
        <w:t xml:space="preserve"> С 07 </w:t>
      </w:r>
      <w:r>
        <w:rPr>
          <w:sz w:val="28"/>
          <w:lang w:val="en-US"/>
        </w:rPr>
        <w:t>D</w:t>
      </w:r>
      <w:r>
        <w:rPr>
          <w:sz w:val="28"/>
          <w:lang w:val="uk-UA"/>
        </w:rPr>
        <w:t xml:space="preserve"> 227/34, 277/36</w:t>
      </w:r>
      <w:r w:rsidRPr="00B910FC">
        <w:rPr>
          <w:sz w:val="28"/>
        </w:rPr>
        <w:t xml:space="preserve">. </w:t>
      </w:r>
      <w:r>
        <w:rPr>
          <w:sz w:val="28"/>
          <w:lang w:val="uk-UA"/>
        </w:rPr>
        <w:t>Способ получения п</w:t>
      </w:r>
      <w:r>
        <w:rPr>
          <w:sz w:val="28"/>
        </w:rPr>
        <w:t>роизводны</w:t>
      </w:r>
      <w:r>
        <w:rPr>
          <w:sz w:val="28"/>
          <w:lang w:val="uk-UA"/>
        </w:rPr>
        <w:t>х</w:t>
      </w:r>
      <w:r>
        <w:rPr>
          <w:sz w:val="28"/>
        </w:rPr>
        <w:t xml:space="preserve"> роданина / О</w:t>
      </w:r>
      <w:r>
        <w:rPr>
          <w:sz w:val="28"/>
          <w:lang w:val="uk-UA"/>
        </w:rPr>
        <w:t>иси Йоситака, Нагахара Мититико, Такэхиса Йоситака и др</w:t>
      </w:r>
      <w:r>
        <w:rPr>
          <w:sz w:val="28"/>
        </w:rPr>
        <w:t xml:space="preserve">. – Опубл. </w:t>
      </w:r>
      <w:r w:rsidRPr="00B910FC">
        <w:rPr>
          <w:sz w:val="28"/>
        </w:rPr>
        <w:t>20.0</w:t>
      </w:r>
      <w:r>
        <w:rPr>
          <w:sz w:val="28"/>
        </w:rPr>
        <w:t>7</w:t>
      </w:r>
      <w:r w:rsidRPr="00B910FC">
        <w:rPr>
          <w:sz w:val="28"/>
        </w:rPr>
        <w:t>.8</w:t>
      </w:r>
      <w:r>
        <w:rPr>
          <w:sz w:val="28"/>
        </w:rPr>
        <w:t>5</w:t>
      </w:r>
      <w:r w:rsidRPr="00B910FC">
        <w:rPr>
          <w:sz w:val="28"/>
        </w:rPr>
        <w:t xml:space="preserve">.// </w:t>
      </w:r>
      <w:r>
        <w:rPr>
          <w:sz w:val="28"/>
        </w:rPr>
        <w:t>Цит</w:t>
      </w:r>
      <w:r w:rsidRPr="00B910FC">
        <w:rPr>
          <w:sz w:val="28"/>
        </w:rPr>
        <w:t xml:space="preserve">. </w:t>
      </w:r>
      <w:r>
        <w:rPr>
          <w:sz w:val="28"/>
        </w:rPr>
        <w:t>по</w:t>
      </w:r>
      <w:r w:rsidRPr="00B910FC">
        <w:rPr>
          <w:sz w:val="28"/>
        </w:rPr>
        <w:t xml:space="preserve"> </w:t>
      </w:r>
      <w:r>
        <w:rPr>
          <w:sz w:val="28"/>
        </w:rPr>
        <w:t>РЖХим</w:t>
      </w:r>
      <w:r w:rsidRPr="00B910FC">
        <w:rPr>
          <w:sz w:val="28"/>
        </w:rPr>
        <w:t>.-19</w:t>
      </w:r>
      <w:r>
        <w:rPr>
          <w:sz w:val="28"/>
        </w:rPr>
        <w:t>86</w:t>
      </w:r>
      <w:r w:rsidRPr="00B910FC">
        <w:rPr>
          <w:sz w:val="28"/>
        </w:rPr>
        <w:t>.-1</w:t>
      </w:r>
      <w:r>
        <w:rPr>
          <w:sz w:val="28"/>
        </w:rPr>
        <w:t>3О</w:t>
      </w:r>
      <w:r w:rsidRPr="00B910FC">
        <w:rPr>
          <w:sz w:val="28"/>
        </w:rPr>
        <w:t>8</w:t>
      </w:r>
      <w:r>
        <w:rPr>
          <w:sz w:val="28"/>
        </w:rPr>
        <w:t>0П</w:t>
      </w:r>
      <w:r w:rsidRPr="00B910FC">
        <w:rPr>
          <w:sz w:val="28"/>
        </w:rPr>
        <w:t>.</w:t>
      </w:r>
    </w:p>
    <w:p w:rsidR="00B71FE9" w:rsidRPr="00B910FC" w:rsidRDefault="00B71FE9" w:rsidP="00EB267B">
      <w:pPr>
        <w:numPr>
          <w:ilvl w:val="0"/>
          <w:numId w:val="42"/>
        </w:numPr>
        <w:tabs>
          <w:tab w:val="clear" w:pos="180"/>
          <w:tab w:val="left" w:pos="397"/>
        </w:tabs>
        <w:suppressAutoHyphens w:val="0"/>
        <w:spacing w:line="360" w:lineRule="auto"/>
        <w:ind w:left="357"/>
        <w:jc w:val="both"/>
        <w:rPr>
          <w:sz w:val="28"/>
          <w:lang w:val="da-DK"/>
        </w:rPr>
      </w:pPr>
      <w:r w:rsidRPr="00B910FC">
        <w:rPr>
          <w:sz w:val="28"/>
          <w:lang w:val="da-DK"/>
        </w:rPr>
        <w:t>Andreasch R., Zipser A. Uber substitu</w:t>
      </w:r>
      <w:r>
        <w:rPr>
          <w:sz w:val="28"/>
          <w:lang w:val="da-DK"/>
        </w:rPr>
        <w:t>i</w:t>
      </w:r>
      <w:r w:rsidRPr="00B910FC">
        <w:rPr>
          <w:sz w:val="28"/>
          <w:lang w:val="da-DK"/>
        </w:rPr>
        <w:t>er</w:t>
      </w:r>
      <w:r>
        <w:rPr>
          <w:sz w:val="28"/>
          <w:lang w:val="da-DK"/>
        </w:rPr>
        <w:t>t</w:t>
      </w:r>
      <w:r w:rsidRPr="00B910FC">
        <w:rPr>
          <w:sz w:val="28"/>
          <w:lang w:val="da-DK"/>
        </w:rPr>
        <w:t>e Rodaninsauren und ihre Aldehydkondensationsprodukte // Monat</w:t>
      </w:r>
      <w:r>
        <w:rPr>
          <w:sz w:val="28"/>
          <w:lang w:val="da-DK"/>
        </w:rPr>
        <w:t>s</w:t>
      </w:r>
      <w:r w:rsidRPr="00B910FC">
        <w:rPr>
          <w:sz w:val="28"/>
          <w:lang w:val="da-DK"/>
        </w:rPr>
        <w:t>h. – 1903. – Bd. 24. – S. 499-502.</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Andreasch R. Uber substituierte Rhodanine und einige ihrer Aldehydkondensationsprodukte // Chem. Zentr. –1918. –Bd.I. –Z.545-546.</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Andreasch R. Uber eine neue Synthese der sogenannten Senfolessigsaure und des Phenykselfolglycolids // Chem. Zentr. –1918. –Bd.I. –Z.546-547.</w:t>
      </w:r>
    </w:p>
    <w:p w:rsidR="00B71FE9" w:rsidRPr="00E64B50" w:rsidRDefault="00B71FE9" w:rsidP="00EB267B">
      <w:pPr>
        <w:numPr>
          <w:ilvl w:val="0"/>
          <w:numId w:val="42"/>
        </w:numPr>
        <w:tabs>
          <w:tab w:val="clear" w:pos="180"/>
          <w:tab w:val="left" w:pos="397"/>
        </w:tabs>
        <w:suppressAutoHyphens w:val="0"/>
        <w:spacing w:line="360" w:lineRule="auto"/>
        <w:ind w:left="357"/>
        <w:jc w:val="both"/>
        <w:rPr>
          <w:sz w:val="28"/>
        </w:rPr>
      </w:pPr>
      <w:r w:rsidRPr="00E64B50">
        <w:rPr>
          <w:sz w:val="28"/>
        </w:rPr>
        <w:lastRenderedPageBreak/>
        <w:t>Кретов А.Е., Беспалый А.С. О производных тиазолидина // ЖОХ. –1963. –Т.33. -№6. –С.1878-1882.</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Patent 232342 CSSR. Zpusob pripravy 3-alyl-rhodaninu / Pirki Jaromir, Podstat Jiri. </w:t>
      </w:r>
      <w:r>
        <w:rPr>
          <w:sz w:val="28"/>
          <w:lang w:val="uk-UA"/>
        </w:rPr>
        <w:t>–опубл. 15.07.86 // Цит. по РЖХим. –1988. –10Н149П.</w:t>
      </w:r>
    </w:p>
    <w:p w:rsidR="00B71FE9" w:rsidRPr="00E64B5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Зубенко В.Г.</w:t>
      </w:r>
      <w:r w:rsidRPr="00E64B50">
        <w:rPr>
          <w:sz w:val="28"/>
        </w:rPr>
        <w:t xml:space="preserve"> </w:t>
      </w:r>
      <w:r>
        <w:rPr>
          <w:sz w:val="28"/>
        </w:rPr>
        <w:t>Новый метод получения производных тиазолидиндиона-2,4 // Некоторые вопросы фармации</w:t>
      </w:r>
      <w:r w:rsidRPr="00E64B50">
        <w:rPr>
          <w:sz w:val="28"/>
        </w:rPr>
        <w:t>.</w:t>
      </w:r>
      <w:r>
        <w:rPr>
          <w:sz w:val="28"/>
        </w:rPr>
        <w:t xml:space="preserve"> -Киев: Здоров</w:t>
      </w:r>
      <w:r w:rsidRPr="00E64B50">
        <w:rPr>
          <w:sz w:val="28"/>
        </w:rPr>
        <w:t>’</w:t>
      </w:r>
      <w:r>
        <w:rPr>
          <w:sz w:val="28"/>
        </w:rPr>
        <w:t>я, 1956. -С.155.</w:t>
      </w:r>
    </w:p>
    <w:p w:rsidR="00B71FE9" w:rsidRPr="00E64B50" w:rsidRDefault="00B71FE9" w:rsidP="00EB267B">
      <w:pPr>
        <w:numPr>
          <w:ilvl w:val="0"/>
          <w:numId w:val="42"/>
        </w:numPr>
        <w:tabs>
          <w:tab w:val="clear" w:pos="180"/>
          <w:tab w:val="left" w:pos="397"/>
        </w:tabs>
        <w:suppressAutoHyphens w:val="0"/>
        <w:spacing w:line="360" w:lineRule="auto"/>
        <w:ind w:left="357"/>
        <w:jc w:val="both"/>
        <w:rPr>
          <w:sz w:val="28"/>
        </w:rPr>
      </w:pPr>
      <w:r>
        <w:rPr>
          <w:sz w:val="28"/>
        </w:rPr>
        <w:t>Зубенко В.Г. Синтез 5-арилиденпроизводных тиазолидиндиона-2,4 // Труды Львовского мединститута. -Львов: Изд-во Львовского университета –</w:t>
      </w:r>
      <w:r w:rsidRPr="009E45AA">
        <w:rPr>
          <w:sz w:val="28"/>
        </w:rPr>
        <w:t xml:space="preserve"> </w:t>
      </w:r>
      <w:r>
        <w:rPr>
          <w:sz w:val="28"/>
        </w:rPr>
        <w:t>1957. -Т.12. –</w:t>
      </w:r>
      <w:r w:rsidRPr="00465A00">
        <w:rPr>
          <w:sz w:val="28"/>
        </w:rPr>
        <w:t xml:space="preserve"> </w:t>
      </w:r>
      <w:r>
        <w:rPr>
          <w:sz w:val="28"/>
        </w:rPr>
        <w:t>С.15.</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Nencki M. Uber die Einwirkung der Monochloressigsaure auf Sulfocyansaure und Salze // J. Pract. Chem. –1877. –Bd.16. -</w:t>
      </w:r>
      <w:r>
        <w:rPr>
          <w:sz w:val="28"/>
          <w:lang w:val="uk-UA"/>
        </w:rPr>
        <w:t>№2</w:t>
      </w:r>
      <w:r>
        <w:rPr>
          <w:sz w:val="28"/>
          <w:lang w:val="en-US"/>
        </w:rPr>
        <w:t>. –S.1-8.</w:t>
      </w:r>
    </w:p>
    <w:p w:rsidR="00B71FE9" w:rsidRPr="00E64B50" w:rsidRDefault="00B71FE9" w:rsidP="00EB267B">
      <w:pPr>
        <w:numPr>
          <w:ilvl w:val="0"/>
          <w:numId w:val="42"/>
        </w:numPr>
        <w:tabs>
          <w:tab w:val="clear" w:pos="180"/>
          <w:tab w:val="left" w:pos="397"/>
        </w:tabs>
        <w:suppressAutoHyphens w:val="0"/>
        <w:spacing w:line="360" w:lineRule="auto"/>
        <w:ind w:left="357"/>
        <w:jc w:val="both"/>
        <w:rPr>
          <w:sz w:val="28"/>
        </w:rPr>
      </w:pPr>
      <w:r>
        <w:rPr>
          <w:sz w:val="28"/>
        </w:rPr>
        <w:t>Грищук А.П.</w:t>
      </w:r>
      <w:r w:rsidRPr="00E64B50">
        <w:rPr>
          <w:sz w:val="28"/>
        </w:rPr>
        <w:t>,</w:t>
      </w:r>
      <w:r>
        <w:rPr>
          <w:sz w:val="28"/>
        </w:rPr>
        <w:t xml:space="preserve"> Баранов С.Н. К вопросу о синтезе роданина // Журнал прикладной химии. –1959. –Т.32. –Вып.6. –С.2601-2602.</w:t>
      </w:r>
    </w:p>
    <w:p w:rsidR="00B71FE9" w:rsidRPr="00CA4D26" w:rsidRDefault="00B71FE9" w:rsidP="00EB267B">
      <w:pPr>
        <w:numPr>
          <w:ilvl w:val="0"/>
          <w:numId w:val="42"/>
        </w:numPr>
        <w:tabs>
          <w:tab w:val="clear" w:pos="180"/>
          <w:tab w:val="left" w:pos="397"/>
        </w:tabs>
        <w:suppressAutoHyphens w:val="0"/>
        <w:spacing w:line="360" w:lineRule="auto"/>
        <w:ind w:left="357"/>
        <w:jc w:val="both"/>
        <w:rPr>
          <w:sz w:val="28"/>
        </w:rPr>
      </w:pPr>
      <w:r>
        <w:rPr>
          <w:sz w:val="28"/>
        </w:rPr>
        <w:t>Минка А.Ф. Синтез та властивост</w:t>
      </w:r>
      <w:r>
        <w:rPr>
          <w:sz w:val="28"/>
          <w:lang w:val="uk-UA"/>
        </w:rPr>
        <w:t>і 5-алкілпохідних роданіну // Фармацевтичний журнал. –1963. -№5. –С.32-35.</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sidRPr="00E64B50">
        <w:rPr>
          <w:sz w:val="28"/>
          <w:lang w:val="en-GB"/>
        </w:rPr>
        <w:t>Volhard</w:t>
      </w:r>
      <w:r>
        <w:rPr>
          <w:sz w:val="28"/>
          <w:lang w:val="en-US"/>
        </w:rPr>
        <w:t xml:space="preserve"> J. Ueber einige Derivate des Sulfoharnstoffs //</w:t>
      </w:r>
      <w:r w:rsidRPr="00E64B50">
        <w:rPr>
          <w:sz w:val="28"/>
          <w:lang w:val="en-GB"/>
        </w:rPr>
        <w:t xml:space="preserve">  J. Pr. </w:t>
      </w:r>
      <w:r w:rsidRPr="009E45AA">
        <w:rPr>
          <w:sz w:val="28"/>
          <w:lang w:val="en-GB"/>
        </w:rPr>
        <w:t xml:space="preserve">Chem. </w:t>
      </w:r>
      <w:r>
        <w:rPr>
          <w:sz w:val="28"/>
          <w:lang w:val="en-US"/>
        </w:rPr>
        <w:t>–</w:t>
      </w:r>
      <w:r w:rsidRPr="009E45AA">
        <w:rPr>
          <w:sz w:val="28"/>
          <w:lang w:val="en-GB"/>
        </w:rPr>
        <w:t>1874</w:t>
      </w:r>
      <w:r>
        <w:rPr>
          <w:sz w:val="28"/>
          <w:lang w:val="en-US"/>
        </w:rPr>
        <w:t>.</w:t>
      </w:r>
      <w:r w:rsidRPr="009E45AA">
        <w:rPr>
          <w:sz w:val="28"/>
          <w:lang w:val="en-GB"/>
        </w:rPr>
        <w:t xml:space="preserve"> </w:t>
      </w:r>
      <w:r>
        <w:rPr>
          <w:sz w:val="28"/>
          <w:lang w:val="en-US"/>
        </w:rPr>
        <w:t>–Vol.</w:t>
      </w:r>
      <w:r w:rsidRPr="009E45AA">
        <w:rPr>
          <w:sz w:val="28"/>
          <w:lang w:val="en-GB"/>
        </w:rPr>
        <w:t>9. -</w:t>
      </w:r>
      <w:r>
        <w:rPr>
          <w:sz w:val="28"/>
          <w:lang w:val="uk-UA"/>
        </w:rPr>
        <w:t>№</w:t>
      </w:r>
      <w:r w:rsidRPr="009E45AA">
        <w:rPr>
          <w:sz w:val="28"/>
          <w:lang w:val="en-GB"/>
        </w:rPr>
        <w:t>1. –</w:t>
      </w:r>
      <w:r>
        <w:rPr>
          <w:sz w:val="28"/>
          <w:lang w:val="en-US"/>
        </w:rPr>
        <w:t>S.</w:t>
      </w:r>
      <w:r w:rsidRPr="009E45AA">
        <w:rPr>
          <w:sz w:val="28"/>
          <w:lang w:val="en-GB"/>
        </w:rPr>
        <w:t>9</w:t>
      </w:r>
      <w:r>
        <w:rPr>
          <w:sz w:val="28"/>
          <w:lang w:val="en-US"/>
        </w:rPr>
        <w:t>-11</w:t>
      </w:r>
      <w:r w:rsidRPr="009E45AA">
        <w:rPr>
          <w:sz w:val="28"/>
          <w:lang w:val="en-GB"/>
        </w:rPr>
        <w:t>.</w:t>
      </w:r>
    </w:p>
    <w:p w:rsidR="00B71FE9" w:rsidRPr="009E45AA"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Туркевич Н.М., Якубич В.И. Синтез и гидразинолиз 3-замещенных производных роданина // ХГС, 1971. -Сб.3. –С.121-125.</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Ладна</w:t>
      </w:r>
      <w:r w:rsidRPr="009E45AA">
        <w:rPr>
          <w:sz w:val="28"/>
        </w:rPr>
        <w:t xml:space="preserve"> </w:t>
      </w:r>
      <w:r>
        <w:rPr>
          <w:sz w:val="28"/>
        </w:rPr>
        <w:t>Л</w:t>
      </w:r>
      <w:r w:rsidRPr="009E45AA">
        <w:rPr>
          <w:sz w:val="28"/>
        </w:rPr>
        <w:t>.</w:t>
      </w:r>
      <w:r>
        <w:rPr>
          <w:sz w:val="28"/>
        </w:rPr>
        <w:t>Я</w:t>
      </w:r>
      <w:r w:rsidRPr="009E45AA">
        <w:rPr>
          <w:sz w:val="28"/>
        </w:rPr>
        <w:t xml:space="preserve">., </w:t>
      </w:r>
      <w:r>
        <w:rPr>
          <w:sz w:val="28"/>
        </w:rPr>
        <w:t>Фаркун</w:t>
      </w:r>
      <w:r w:rsidRPr="009E45AA">
        <w:rPr>
          <w:sz w:val="28"/>
        </w:rPr>
        <w:t xml:space="preserve"> </w:t>
      </w:r>
      <w:r>
        <w:rPr>
          <w:sz w:val="28"/>
        </w:rPr>
        <w:t>Г</w:t>
      </w:r>
      <w:r w:rsidRPr="009E45AA">
        <w:rPr>
          <w:sz w:val="28"/>
        </w:rPr>
        <w:t>.</w:t>
      </w:r>
      <w:r>
        <w:rPr>
          <w:sz w:val="28"/>
        </w:rPr>
        <w:t>П</w:t>
      </w:r>
      <w:r w:rsidRPr="009E45AA">
        <w:rPr>
          <w:sz w:val="28"/>
        </w:rPr>
        <w:t>.</w:t>
      </w:r>
      <w:r>
        <w:rPr>
          <w:sz w:val="28"/>
          <w:lang w:val="uk-UA"/>
        </w:rPr>
        <w:t xml:space="preserve"> Синтез тіазолідонів-4 на основі п-амінофенолу. І. Моно-2</w:t>
      </w:r>
      <w:r w:rsidRPr="0012192C">
        <w:rPr>
          <w:sz w:val="28"/>
        </w:rPr>
        <w:t>'</w:t>
      </w:r>
      <w:r>
        <w:rPr>
          <w:sz w:val="28"/>
          <w:lang w:val="uk-UA"/>
        </w:rPr>
        <w:t>-п-оксифенілпсевдотіогідантоїни та їх перетворення //</w:t>
      </w:r>
      <w:r>
        <w:rPr>
          <w:sz w:val="28"/>
        </w:rPr>
        <w:t xml:space="preserve"> Фармацевтичний журнал –</w:t>
      </w:r>
      <w:r w:rsidRPr="009E45AA">
        <w:rPr>
          <w:sz w:val="28"/>
        </w:rPr>
        <w:t xml:space="preserve"> </w:t>
      </w:r>
      <w:r>
        <w:rPr>
          <w:sz w:val="28"/>
        </w:rPr>
        <w:t>1969. -№3. –</w:t>
      </w:r>
      <w:r w:rsidRPr="009E45AA">
        <w:rPr>
          <w:sz w:val="28"/>
        </w:rPr>
        <w:t xml:space="preserve"> </w:t>
      </w:r>
      <w:r>
        <w:rPr>
          <w:sz w:val="28"/>
        </w:rPr>
        <w:t>С.25-29.</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lang w:val="uk-UA"/>
        </w:rPr>
      </w:pPr>
      <w:r>
        <w:rPr>
          <w:sz w:val="28"/>
        </w:rPr>
        <w:t>Ладна</w:t>
      </w:r>
      <w:r w:rsidRPr="009E45AA">
        <w:rPr>
          <w:sz w:val="28"/>
        </w:rPr>
        <w:t xml:space="preserve"> </w:t>
      </w:r>
      <w:r>
        <w:rPr>
          <w:sz w:val="28"/>
        </w:rPr>
        <w:t>Л</w:t>
      </w:r>
      <w:r w:rsidRPr="009E45AA">
        <w:rPr>
          <w:sz w:val="28"/>
        </w:rPr>
        <w:t>.</w:t>
      </w:r>
      <w:r>
        <w:rPr>
          <w:sz w:val="28"/>
        </w:rPr>
        <w:t>Я</w:t>
      </w:r>
      <w:r w:rsidRPr="009E45AA">
        <w:rPr>
          <w:sz w:val="28"/>
        </w:rPr>
        <w:t xml:space="preserve">., </w:t>
      </w:r>
      <w:r>
        <w:rPr>
          <w:sz w:val="28"/>
        </w:rPr>
        <w:t>Матіко</w:t>
      </w:r>
      <w:r w:rsidRPr="009E45AA">
        <w:rPr>
          <w:sz w:val="28"/>
        </w:rPr>
        <w:t xml:space="preserve"> </w:t>
      </w:r>
      <w:r>
        <w:rPr>
          <w:sz w:val="28"/>
        </w:rPr>
        <w:t>Ю</w:t>
      </w:r>
      <w:r w:rsidRPr="009E45AA">
        <w:rPr>
          <w:sz w:val="28"/>
        </w:rPr>
        <w:t>.</w:t>
      </w:r>
      <w:r>
        <w:rPr>
          <w:sz w:val="28"/>
        </w:rPr>
        <w:t>Ю</w:t>
      </w:r>
      <w:r w:rsidRPr="009E45AA">
        <w:rPr>
          <w:sz w:val="28"/>
        </w:rPr>
        <w:t>.</w:t>
      </w:r>
      <w:r>
        <w:rPr>
          <w:sz w:val="28"/>
          <w:lang w:val="uk-UA"/>
        </w:rPr>
        <w:t xml:space="preserve"> Синтез тіазолідонів-4 на основі п-амінофенолу. ІІ. 2</w:t>
      </w:r>
      <w:r w:rsidRPr="0012192C">
        <w:rPr>
          <w:sz w:val="28"/>
          <w:lang w:val="uk-UA"/>
        </w:rPr>
        <w:t>',3'</w:t>
      </w:r>
      <w:r>
        <w:rPr>
          <w:sz w:val="28"/>
          <w:lang w:val="uk-UA"/>
        </w:rPr>
        <w:t>-Ди-п-оксифенілпсевдотіогідантоїни та їх перетворення //</w:t>
      </w:r>
      <w:r w:rsidRPr="0012192C">
        <w:rPr>
          <w:sz w:val="28"/>
          <w:lang w:val="uk-UA"/>
        </w:rPr>
        <w:t xml:space="preserve">  Фармацевтичний журнал –</w:t>
      </w:r>
      <w:r w:rsidRPr="009E45AA">
        <w:rPr>
          <w:sz w:val="28"/>
          <w:lang w:val="uk-UA"/>
        </w:rPr>
        <w:t xml:space="preserve"> </w:t>
      </w:r>
      <w:r w:rsidRPr="0012192C">
        <w:rPr>
          <w:sz w:val="28"/>
          <w:lang w:val="uk-UA"/>
        </w:rPr>
        <w:t xml:space="preserve">1969. </w:t>
      </w:r>
      <w:r>
        <w:rPr>
          <w:sz w:val="28"/>
          <w:lang w:val="uk-UA"/>
        </w:rPr>
        <w:t>–</w:t>
      </w:r>
      <w:r w:rsidRPr="009E45AA">
        <w:rPr>
          <w:sz w:val="28"/>
          <w:lang w:val="uk-UA"/>
        </w:rPr>
        <w:t xml:space="preserve"> </w:t>
      </w:r>
      <w:r w:rsidRPr="0012192C">
        <w:rPr>
          <w:sz w:val="28"/>
          <w:lang w:val="uk-UA"/>
        </w:rPr>
        <w:t>№</w:t>
      </w:r>
      <w:r w:rsidRPr="009E45AA">
        <w:rPr>
          <w:sz w:val="28"/>
          <w:lang w:val="uk-UA"/>
        </w:rPr>
        <w:t xml:space="preserve"> </w:t>
      </w:r>
      <w:r w:rsidRPr="0012192C">
        <w:rPr>
          <w:sz w:val="28"/>
          <w:lang w:val="uk-UA"/>
        </w:rPr>
        <w:t>6. –</w:t>
      </w:r>
      <w:r w:rsidRPr="009E45AA">
        <w:rPr>
          <w:sz w:val="28"/>
          <w:lang w:val="uk-UA"/>
        </w:rPr>
        <w:t xml:space="preserve"> </w:t>
      </w:r>
      <w:r w:rsidRPr="0012192C">
        <w:rPr>
          <w:sz w:val="28"/>
          <w:lang w:val="uk-UA"/>
        </w:rPr>
        <w:t>С.23-27.</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 xml:space="preserve">Лозинский М.О., Кукота С.Н., Пелькис П.С. Реакции конденсации и циклизации арилазохлоруксусных кислот. </w:t>
      </w:r>
      <w:r>
        <w:rPr>
          <w:sz w:val="28"/>
          <w:lang w:val="en-US"/>
        </w:rPr>
        <w:t>VIII</w:t>
      </w:r>
      <w:r w:rsidRPr="0012192C">
        <w:rPr>
          <w:sz w:val="28"/>
        </w:rPr>
        <w:t xml:space="preserve">. </w:t>
      </w:r>
      <w:r>
        <w:rPr>
          <w:sz w:val="28"/>
          <w:lang w:val="uk-UA"/>
        </w:rPr>
        <w:t>Нов</w:t>
      </w:r>
      <w:r>
        <w:rPr>
          <w:sz w:val="28"/>
        </w:rPr>
        <w:t>ы</w:t>
      </w:r>
      <w:r>
        <w:rPr>
          <w:sz w:val="28"/>
          <w:lang w:val="uk-UA"/>
        </w:rPr>
        <w:t xml:space="preserve">е производные 5-арилгидразоно-3-арил-2-ариламино-4-тиазолидона и их реакции гидролиза и окисления // </w:t>
      </w:r>
      <w:r>
        <w:rPr>
          <w:sz w:val="28"/>
        </w:rPr>
        <w:t>ХГС</w:t>
      </w:r>
      <w:r w:rsidRPr="006612F0">
        <w:rPr>
          <w:sz w:val="28"/>
        </w:rPr>
        <w:t xml:space="preserve">. </w:t>
      </w:r>
      <w:r>
        <w:rPr>
          <w:sz w:val="28"/>
        </w:rPr>
        <w:t>– 1971. –</w:t>
      </w:r>
      <w:r w:rsidRPr="006612F0">
        <w:rPr>
          <w:sz w:val="28"/>
        </w:rPr>
        <w:t xml:space="preserve"> </w:t>
      </w:r>
      <w:r>
        <w:rPr>
          <w:sz w:val="28"/>
        </w:rPr>
        <w:t>Сб.3. –</w:t>
      </w:r>
      <w:r w:rsidRPr="006612F0">
        <w:rPr>
          <w:sz w:val="28"/>
        </w:rPr>
        <w:t xml:space="preserve"> </w:t>
      </w:r>
      <w:r>
        <w:rPr>
          <w:sz w:val="28"/>
        </w:rPr>
        <w:t>С.171-175.</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lastRenderedPageBreak/>
        <w:t>Лозинский М.О., Кукота С.Н., Пелькис П.С. Новый метод получения замещенных 4-тиазолидона // Укр. хим. журн. –</w:t>
      </w:r>
      <w:r w:rsidRPr="006612F0">
        <w:rPr>
          <w:sz w:val="28"/>
        </w:rPr>
        <w:t xml:space="preserve"> </w:t>
      </w:r>
      <w:r>
        <w:rPr>
          <w:sz w:val="28"/>
        </w:rPr>
        <w:t>1967. –</w:t>
      </w:r>
      <w:r w:rsidRPr="006612F0">
        <w:rPr>
          <w:sz w:val="28"/>
        </w:rPr>
        <w:t xml:space="preserve"> </w:t>
      </w:r>
      <w:r>
        <w:rPr>
          <w:sz w:val="28"/>
        </w:rPr>
        <w:t>№</w:t>
      </w:r>
      <w:r w:rsidRPr="006612F0">
        <w:rPr>
          <w:sz w:val="28"/>
        </w:rPr>
        <w:t xml:space="preserve"> </w:t>
      </w:r>
      <w:r>
        <w:rPr>
          <w:sz w:val="28"/>
        </w:rPr>
        <w:t>10. –</w:t>
      </w:r>
      <w:r w:rsidRPr="006612F0">
        <w:rPr>
          <w:sz w:val="28"/>
        </w:rPr>
        <w:t xml:space="preserve"> </w:t>
      </w:r>
      <w:r>
        <w:rPr>
          <w:sz w:val="28"/>
        </w:rPr>
        <w:t>С.</w:t>
      </w:r>
      <w:r w:rsidRPr="006612F0">
        <w:rPr>
          <w:sz w:val="28"/>
        </w:rPr>
        <w:t xml:space="preserve"> </w:t>
      </w:r>
      <w:r>
        <w:rPr>
          <w:sz w:val="28"/>
        </w:rPr>
        <w:t>1096-1097.</w:t>
      </w:r>
    </w:p>
    <w:p w:rsidR="00B71FE9" w:rsidRPr="006612F0"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sidRPr="0012192C">
        <w:rPr>
          <w:sz w:val="28"/>
          <w:lang w:val="en-GB"/>
        </w:rPr>
        <w:t>Bhargava P.N.</w:t>
      </w:r>
      <w:r>
        <w:rPr>
          <w:sz w:val="28"/>
          <w:lang w:val="en-US"/>
        </w:rPr>
        <w:t>,</w:t>
      </w:r>
      <w:r w:rsidRPr="0012192C">
        <w:rPr>
          <w:sz w:val="28"/>
          <w:lang w:val="en-GB"/>
        </w:rPr>
        <w:t xml:space="preserve"> Sharma S.Ch.</w:t>
      </w:r>
      <w:r>
        <w:rPr>
          <w:sz w:val="28"/>
          <w:lang w:val="en-US"/>
        </w:rPr>
        <w:t xml:space="preserve"> 3-Aryl-2,4-thiazolidinediones // </w:t>
      </w:r>
      <w:r w:rsidRPr="0012192C">
        <w:rPr>
          <w:sz w:val="28"/>
          <w:lang w:val="en-GB"/>
        </w:rPr>
        <w:t xml:space="preserve"> Bull. </w:t>
      </w:r>
      <w:r w:rsidRPr="006612F0">
        <w:rPr>
          <w:sz w:val="28"/>
          <w:lang w:val="en-GB"/>
        </w:rPr>
        <w:t xml:space="preserve">Chem. Soc. Jap. </w:t>
      </w:r>
      <w:r>
        <w:rPr>
          <w:sz w:val="28"/>
          <w:lang w:val="en-US"/>
        </w:rPr>
        <w:t xml:space="preserve">– </w:t>
      </w:r>
      <w:r w:rsidRPr="006612F0">
        <w:rPr>
          <w:sz w:val="28"/>
          <w:lang w:val="en-GB"/>
        </w:rPr>
        <w:t>1962</w:t>
      </w:r>
      <w:r>
        <w:rPr>
          <w:sz w:val="28"/>
          <w:lang w:val="en-US"/>
        </w:rPr>
        <w:t>.</w:t>
      </w:r>
      <w:r w:rsidRPr="006612F0">
        <w:rPr>
          <w:sz w:val="28"/>
          <w:lang w:val="en-GB"/>
        </w:rPr>
        <w:t xml:space="preserve"> </w:t>
      </w:r>
      <w:r>
        <w:rPr>
          <w:sz w:val="28"/>
          <w:lang w:val="en-US"/>
        </w:rPr>
        <w:t>– Vol.</w:t>
      </w:r>
      <w:r w:rsidRPr="006612F0">
        <w:rPr>
          <w:sz w:val="28"/>
          <w:lang w:val="en-GB"/>
        </w:rPr>
        <w:t xml:space="preserve">35. </w:t>
      </w:r>
      <w:r>
        <w:rPr>
          <w:sz w:val="28"/>
          <w:lang w:val="en-GB"/>
        </w:rPr>
        <w:t xml:space="preserve">– </w:t>
      </w:r>
      <w:r>
        <w:rPr>
          <w:sz w:val="28"/>
          <w:lang w:val="uk-UA"/>
        </w:rPr>
        <w:t>№</w:t>
      </w:r>
      <w:r>
        <w:rPr>
          <w:sz w:val="28"/>
          <w:lang w:val="en-US"/>
        </w:rPr>
        <w:t xml:space="preserve"> </w:t>
      </w:r>
      <w:r w:rsidRPr="006612F0">
        <w:rPr>
          <w:sz w:val="28"/>
          <w:lang w:val="en-GB"/>
        </w:rPr>
        <w:t>10. –</w:t>
      </w:r>
      <w:r>
        <w:rPr>
          <w:sz w:val="28"/>
          <w:lang w:val="en-GB"/>
        </w:rPr>
        <w:t xml:space="preserve"> </w:t>
      </w:r>
      <w:r>
        <w:rPr>
          <w:sz w:val="28"/>
          <w:lang w:val="en-US"/>
        </w:rPr>
        <w:t xml:space="preserve">P. </w:t>
      </w:r>
      <w:r w:rsidRPr="006612F0">
        <w:rPr>
          <w:sz w:val="28"/>
          <w:lang w:val="en-GB"/>
        </w:rPr>
        <w:t>1926</w:t>
      </w:r>
      <w:r>
        <w:rPr>
          <w:sz w:val="28"/>
          <w:lang w:val="en-US"/>
        </w:rPr>
        <w:t>-1929</w:t>
      </w:r>
      <w:r w:rsidRPr="006612F0">
        <w:rPr>
          <w:sz w:val="28"/>
          <w:lang w:val="en-GB"/>
        </w:rPr>
        <w:t>.</w:t>
      </w:r>
    </w:p>
    <w:p w:rsidR="00B71FE9" w:rsidRPr="006612F0"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uk-UA"/>
        </w:rPr>
        <w:t>Минка А.Ф. Одержання похідних тіазолідону-4 з дикарбонових кислот як вихідних речовин // Фармац. журн. – 1964. – № 3. – С. 47-50.</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Ладная Л.Я., Туркевич Н.М. Синтез и электронные спектры поглощения 3-п-оксифенипроизводных 2-иминотиазолидин-4-она и тиазолидин-2,4-диона // ХГС, 1971. -Сб.3. –С.133-139.</w:t>
      </w:r>
    </w:p>
    <w:p w:rsidR="00B71FE9" w:rsidRPr="00891460" w:rsidRDefault="00B71FE9" w:rsidP="00EB267B">
      <w:pPr>
        <w:numPr>
          <w:ilvl w:val="0"/>
          <w:numId w:val="42"/>
        </w:numPr>
        <w:tabs>
          <w:tab w:val="clear" w:pos="180"/>
          <w:tab w:val="left" w:pos="397"/>
        </w:tabs>
        <w:suppressAutoHyphens w:val="0"/>
        <w:spacing w:line="360" w:lineRule="auto"/>
        <w:ind w:left="360" w:hanging="360"/>
        <w:jc w:val="both"/>
        <w:rPr>
          <w:sz w:val="28"/>
          <w:lang w:val="en-GB"/>
        </w:rPr>
      </w:pPr>
      <w:r>
        <w:rPr>
          <w:sz w:val="28"/>
          <w:lang w:val="en-US"/>
        </w:rPr>
        <w:t>Newman, Neil F. Insecticidae N-methylenethiophosphate derivatives of 1,3-thiazines and 1,4-thiazines // US pat. 3.681.327, publ 01.08.</w:t>
      </w:r>
      <w:r>
        <w:rPr>
          <w:sz w:val="28"/>
          <w:lang w:val="en-GB"/>
        </w:rPr>
        <w:t>1972 [C.A. 1972, V. 77, 114417m].</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Орлинский М.М. </w:t>
      </w:r>
      <w:r>
        <w:rPr>
          <w:sz w:val="28"/>
          <w:lang w:val="uk-UA"/>
        </w:rPr>
        <w:t>Рециклизация 2-тиоксо-1,3-тиазан-4-она и его производных //</w:t>
      </w:r>
      <w:r>
        <w:rPr>
          <w:sz w:val="28"/>
        </w:rPr>
        <w:t xml:space="preserve"> ЖОрХ. –1993. –</w:t>
      </w:r>
      <w:r>
        <w:rPr>
          <w:sz w:val="28"/>
          <w:lang w:val="uk-UA"/>
        </w:rPr>
        <w:t>Т</w:t>
      </w:r>
      <w:r>
        <w:rPr>
          <w:sz w:val="28"/>
        </w:rPr>
        <w:t>.29. -Вып. 11. –С.2323-2324</w:t>
      </w:r>
      <w:r w:rsidRPr="0012192C">
        <w:rPr>
          <w:sz w:val="28"/>
        </w:rPr>
        <w:t>.</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Чи</w:t>
      </w:r>
      <w:r>
        <w:rPr>
          <w:sz w:val="28"/>
          <w:lang w:val="uk-UA"/>
        </w:rPr>
        <w:t>ж</w:t>
      </w:r>
      <w:r>
        <w:rPr>
          <w:sz w:val="28"/>
        </w:rPr>
        <w:t>евская И.И., Малинникова А.З., Ховратович Н.Н. Синтез моно- и дисульфоокисей некоторых производных 2-иминотиазолид</w:t>
      </w:r>
      <w:r>
        <w:rPr>
          <w:sz w:val="28"/>
          <w:lang w:val="uk-UA"/>
        </w:rPr>
        <w:t>и</w:t>
      </w:r>
      <w:r>
        <w:rPr>
          <w:sz w:val="28"/>
        </w:rPr>
        <w:t>н-4-она // ХГС. – 1971. – № 3. – С. 96-99.</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sidRPr="0012192C">
        <w:rPr>
          <w:sz w:val="28"/>
          <w:lang w:val="en-GB"/>
        </w:rPr>
        <w:t>Bhargava P.N.</w:t>
      </w:r>
      <w:r>
        <w:rPr>
          <w:sz w:val="28"/>
          <w:lang w:val="en-US"/>
        </w:rPr>
        <w:t>,</w:t>
      </w:r>
      <w:r w:rsidRPr="0012192C">
        <w:rPr>
          <w:sz w:val="28"/>
          <w:lang w:val="en-GB"/>
        </w:rPr>
        <w:t xml:space="preserve"> Nagabhusaman M.</w:t>
      </w:r>
      <w:r>
        <w:rPr>
          <w:sz w:val="28"/>
          <w:lang w:val="en-US"/>
        </w:rPr>
        <w:t xml:space="preserve"> 3-Naphthyl-2,4-thiazolidinedione and its derivatives //</w:t>
      </w:r>
      <w:r w:rsidRPr="0012192C">
        <w:rPr>
          <w:sz w:val="28"/>
          <w:lang w:val="en-GB"/>
        </w:rPr>
        <w:t xml:space="preserve"> J. Ind. </w:t>
      </w:r>
      <w:r w:rsidRPr="007B4F7F">
        <w:rPr>
          <w:sz w:val="28"/>
          <w:lang w:val="en-GB"/>
        </w:rPr>
        <w:t xml:space="preserve">Chem. Soc. </w:t>
      </w:r>
      <w:r>
        <w:rPr>
          <w:sz w:val="28"/>
          <w:lang w:val="en-US"/>
        </w:rPr>
        <w:t>–</w:t>
      </w:r>
      <w:r w:rsidRPr="007B4F7F">
        <w:rPr>
          <w:sz w:val="28"/>
          <w:lang w:val="en-GB"/>
        </w:rPr>
        <w:t>1957</w:t>
      </w:r>
      <w:r>
        <w:rPr>
          <w:sz w:val="28"/>
          <w:lang w:val="en-US"/>
        </w:rPr>
        <w:t>.</w:t>
      </w:r>
      <w:r w:rsidRPr="007B4F7F">
        <w:rPr>
          <w:sz w:val="28"/>
          <w:lang w:val="en-GB"/>
        </w:rPr>
        <w:t xml:space="preserve"> </w:t>
      </w:r>
      <w:r>
        <w:rPr>
          <w:sz w:val="28"/>
          <w:lang w:val="en-US"/>
        </w:rPr>
        <w:t>–Vol.</w:t>
      </w:r>
      <w:r w:rsidRPr="007B4F7F">
        <w:rPr>
          <w:sz w:val="28"/>
          <w:lang w:val="en-GB"/>
        </w:rPr>
        <w:t xml:space="preserve">34. </w:t>
      </w:r>
      <w:r>
        <w:rPr>
          <w:sz w:val="28"/>
          <w:lang w:val="en-US"/>
        </w:rPr>
        <w:t>-</w:t>
      </w:r>
      <w:r>
        <w:rPr>
          <w:sz w:val="28"/>
          <w:lang w:val="uk-UA"/>
        </w:rPr>
        <w:t>№</w:t>
      </w:r>
      <w:r w:rsidRPr="007B4F7F">
        <w:rPr>
          <w:sz w:val="28"/>
          <w:lang w:val="en-GB"/>
        </w:rPr>
        <w:t>5</w:t>
      </w:r>
      <w:r>
        <w:rPr>
          <w:sz w:val="28"/>
          <w:lang w:val="en-US"/>
        </w:rPr>
        <w:t>.</w:t>
      </w:r>
      <w:r w:rsidRPr="007B4F7F">
        <w:rPr>
          <w:sz w:val="28"/>
          <w:lang w:val="en-GB"/>
        </w:rPr>
        <w:t xml:space="preserve"> </w:t>
      </w:r>
      <w:r>
        <w:rPr>
          <w:sz w:val="28"/>
          <w:lang w:val="en-US"/>
        </w:rPr>
        <w:t>–P.</w:t>
      </w:r>
      <w:r w:rsidRPr="007B4F7F">
        <w:rPr>
          <w:sz w:val="28"/>
          <w:lang w:val="en-GB"/>
        </w:rPr>
        <w:t>776</w:t>
      </w:r>
      <w:r>
        <w:rPr>
          <w:sz w:val="28"/>
          <w:lang w:val="en-US"/>
        </w:rPr>
        <w:t>-779</w:t>
      </w:r>
      <w:r w:rsidRPr="007B4F7F">
        <w:rPr>
          <w:sz w:val="28"/>
          <w:lang w:val="en-GB"/>
        </w:rPr>
        <w:t>.</w:t>
      </w:r>
    </w:p>
    <w:p w:rsidR="00B71FE9" w:rsidRPr="007B4F7F"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Fischer E., Hartman J., Friebs H. Herstellung und Reactionen des 2-Imino-4-oxo-perhydrothiazol-1,1-dioxids // Zeitschrift fur Chemie. – 1975. – Bd. 15. – </w:t>
      </w:r>
      <w:r w:rsidRPr="007B4F7F">
        <w:rPr>
          <w:sz w:val="28"/>
          <w:lang w:val="en-GB"/>
        </w:rPr>
        <w:t>№</w:t>
      </w:r>
      <w:r>
        <w:rPr>
          <w:sz w:val="28"/>
          <w:lang w:val="en-US"/>
        </w:rPr>
        <w:t xml:space="preserve"> 1</w:t>
      </w:r>
      <w:r>
        <w:rPr>
          <w:sz w:val="28"/>
          <w:lang w:val="uk-UA"/>
        </w:rPr>
        <w:t>2</w:t>
      </w:r>
      <w:r>
        <w:rPr>
          <w:sz w:val="28"/>
          <w:lang w:val="en-US"/>
        </w:rPr>
        <w:t>. – S. 408-411.</w:t>
      </w:r>
    </w:p>
    <w:p w:rsidR="00B71FE9" w:rsidRPr="007B4F7F"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Tait C.A., Davis D.A., Grosskreutz D.S., Boniface H.J. A new intravenous anesthetic – dolitrone // Anestisiology. – 1956. – Vol. 17. – P. 536-546.</w:t>
      </w:r>
    </w:p>
    <w:p w:rsidR="00B71FE9" w:rsidRPr="007B4F7F"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uk-UA"/>
        </w:rPr>
        <w:t>Бяседецька О.Й. Синтез 5-похідних 2-піперидинотіазолін-2-ону-4 // Фармац. журн. – 1967. – № 1. – С. 9-11.</w:t>
      </w:r>
    </w:p>
    <w:p w:rsidR="00B71FE9" w:rsidRPr="00162745"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uk-UA"/>
        </w:rPr>
        <w:t>Туркевич Н.М., Мельничук О.П. Синтез 2’-оксипсевдотиогидантоинов // Укр. хим. журн. – 1950. – Т. 16. – № 4. – С. 459-464.</w:t>
      </w:r>
    </w:p>
    <w:p w:rsidR="00B71FE9" w:rsidRPr="00786C1A"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lastRenderedPageBreak/>
        <w:t>Туркевич Н.М., Ушенко Н.К., Кузьмак И. М. Характер отдельных атомов и групп в молекуле роданина // Укр. хим. журн. – 1949. – Т. 14. – № 2. – С. 125-129.</w:t>
      </w:r>
    </w:p>
    <w:p w:rsidR="00B71FE9" w:rsidRPr="00786C1A"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Гинак А.И., Вьюнов К.А., Бармина В.В.</w:t>
      </w:r>
      <w:r w:rsidRPr="0012192C">
        <w:rPr>
          <w:sz w:val="28"/>
        </w:rPr>
        <w:t xml:space="preserve"> </w:t>
      </w:r>
      <w:r>
        <w:rPr>
          <w:sz w:val="28"/>
        </w:rPr>
        <w:t>Синтез 2-алкилроданинов // ХГС. – 1971. – № 2. –С.189-193.</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Гинак А.И., Сочилин Е.Г. Алкилирование 5-бензилиденроданина // ЖОрХ. –1967. –Т.3. -№9. –С.1711-171</w:t>
      </w:r>
      <w:r>
        <w:rPr>
          <w:sz w:val="28"/>
          <w:lang w:val="uk-UA"/>
        </w:rPr>
        <w:t>6</w:t>
      </w:r>
      <w:r>
        <w:rPr>
          <w:sz w:val="28"/>
        </w:rPr>
        <w:t>.</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Владзимирская Е.В. Превращения роданинов в тиазолидиндионы</w:t>
      </w:r>
      <w:r>
        <w:rPr>
          <w:sz w:val="28"/>
          <w:lang w:val="uk-UA"/>
        </w:rPr>
        <w:t xml:space="preserve"> //</w:t>
      </w:r>
      <w:r>
        <w:rPr>
          <w:sz w:val="28"/>
        </w:rPr>
        <w:t xml:space="preserve"> ЖОХ. – 1959. – Т. 29. – № 34. – С. 2795-2798.</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Сытник З.П., Левкоев И.И., Де</w:t>
      </w:r>
      <w:r>
        <w:rPr>
          <w:sz w:val="28"/>
          <w:lang w:val="uk-UA"/>
        </w:rPr>
        <w:t>й</w:t>
      </w:r>
      <w:r>
        <w:rPr>
          <w:sz w:val="28"/>
        </w:rPr>
        <w:t>чместер М.В. О мероцианиновых красителях производных роданина. 1</w:t>
      </w:r>
      <w:r>
        <w:rPr>
          <w:sz w:val="28"/>
          <w:lang w:val="uk-UA"/>
        </w:rPr>
        <w:t>.</w:t>
      </w:r>
      <w:r>
        <w:rPr>
          <w:sz w:val="28"/>
        </w:rPr>
        <w:t xml:space="preserve"> О свойствах метилсульфата 2-метилмеркапто-5-(3’-этилбензтиазолинилиден-2’-этилиден)-тиазолинона-4 // ЖОХ</w:t>
      </w:r>
      <w:r w:rsidRPr="0012192C">
        <w:rPr>
          <w:sz w:val="28"/>
        </w:rPr>
        <w:t>.</w:t>
      </w:r>
      <w:r>
        <w:rPr>
          <w:sz w:val="28"/>
        </w:rPr>
        <w:t xml:space="preserve"> –1951. –</w:t>
      </w:r>
      <w:r>
        <w:rPr>
          <w:sz w:val="28"/>
          <w:lang w:val="uk-UA"/>
        </w:rPr>
        <w:t>Т.21</w:t>
      </w:r>
      <w:r>
        <w:rPr>
          <w:sz w:val="28"/>
        </w:rPr>
        <w:t>. – № 4. – С.768-772.</w:t>
      </w:r>
    </w:p>
    <w:p w:rsidR="00B71FE9" w:rsidRPr="00DC4C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Clark-Lewis J.W. 2,4-Oxazelifindiones // Chem. Rev. – 1958. – V. 58. – </w:t>
      </w:r>
      <w:r>
        <w:rPr>
          <w:sz w:val="28"/>
          <w:lang w:val="uk-UA"/>
        </w:rPr>
        <w:t>№</w:t>
      </w:r>
      <w:r>
        <w:rPr>
          <w:sz w:val="28"/>
          <w:lang w:val="en-US"/>
        </w:rPr>
        <w:t xml:space="preserve"> 1. – P. 63-</w:t>
      </w:r>
      <w:r>
        <w:rPr>
          <w:sz w:val="28"/>
          <w:lang w:val="uk-UA"/>
        </w:rPr>
        <w:t>9</w:t>
      </w:r>
      <w:r>
        <w:rPr>
          <w:sz w:val="28"/>
          <w:lang w:val="en-US"/>
        </w:rPr>
        <w:t>9.</w:t>
      </w:r>
    </w:p>
    <w:p w:rsidR="00B71FE9" w:rsidRPr="00DC4C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Ware</w:t>
      </w:r>
      <w:r w:rsidRPr="00DC4C52">
        <w:rPr>
          <w:sz w:val="28"/>
          <w:lang w:val="en-GB"/>
        </w:rPr>
        <w:t xml:space="preserve"> </w:t>
      </w:r>
      <w:r>
        <w:rPr>
          <w:sz w:val="28"/>
          <w:lang w:val="en-US"/>
        </w:rPr>
        <w:t>F</w:t>
      </w:r>
      <w:r w:rsidRPr="00DC4C52">
        <w:rPr>
          <w:sz w:val="28"/>
          <w:lang w:val="en-GB"/>
        </w:rPr>
        <w:t xml:space="preserve">. </w:t>
      </w:r>
      <w:r>
        <w:rPr>
          <w:sz w:val="28"/>
          <w:lang w:val="en-US"/>
        </w:rPr>
        <w:t xml:space="preserve">The chemistry of the hydantoins // Chem. Rev. – 1950. – V. 46. – </w:t>
      </w:r>
      <w:r>
        <w:rPr>
          <w:sz w:val="28"/>
          <w:lang w:val="uk-UA"/>
        </w:rPr>
        <w:t>№</w:t>
      </w:r>
      <w:r>
        <w:rPr>
          <w:sz w:val="28"/>
          <w:lang w:val="en-US"/>
        </w:rPr>
        <w:t xml:space="preserve"> 3. – P. 403-470.</w:t>
      </w:r>
    </w:p>
    <w:p w:rsidR="00B71FE9" w:rsidRPr="00B00518"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Сытник</w:t>
      </w:r>
      <w:r w:rsidRPr="00DC4C52">
        <w:rPr>
          <w:sz w:val="28"/>
        </w:rPr>
        <w:t xml:space="preserve"> </w:t>
      </w:r>
      <w:r>
        <w:rPr>
          <w:sz w:val="28"/>
        </w:rPr>
        <w:t>З</w:t>
      </w:r>
      <w:r w:rsidRPr="00DC4C52">
        <w:rPr>
          <w:sz w:val="28"/>
        </w:rPr>
        <w:t>.</w:t>
      </w:r>
      <w:r>
        <w:rPr>
          <w:sz w:val="28"/>
        </w:rPr>
        <w:t>П</w:t>
      </w:r>
      <w:r w:rsidRPr="00DC4C52">
        <w:rPr>
          <w:sz w:val="28"/>
        </w:rPr>
        <w:t xml:space="preserve">., </w:t>
      </w:r>
      <w:r>
        <w:rPr>
          <w:sz w:val="28"/>
          <w:lang w:val="uk-UA"/>
        </w:rPr>
        <w:t>Натансон С</w:t>
      </w:r>
      <w:r w:rsidRPr="00DC4C52">
        <w:rPr>
          <w:sz w:val="28"/>
        </w:rPr>
        <w:t>.</w:t>
      </w:r>
      <w:r>
        <w:rPr>
          <w:sz w:val="28"/>
          <w:lang w:val="uk-UA"/>
        </w:rPr>
        <w:t>В</w:t>
      </w:r>
      <w:r w:rsidRPr="00DC4C52">
        <w:rPr>
          <w:sz w:val="28"/>
        </w:rPr>
        <w:t xml:space="preserve">., </w:t>
      </w:r>
      <w:r>
        <w:rPr>
          <w:sz w:val="28"/>
        </w:rPr>
        <w:t>Де</w:t>
      </w:r>
      <w:r>
        <w:rPr>
          <w:sz w:val="28"/>
          <w:lang w:val="uk-UA"/>
        </w:rPr>
        <w:t>й</w:t>
      </w:r>
      <w:r>
        <w:rPr>
          <w:sz w:val="28"/>
        </w:rPr>
        <w:t>чместер</w:t>
      </w:r>
      <w:r>
        <w:rPr>
          <w:sz w:val="28"/>
          <w:lang w:val="uk-UA"/>
        </w:rPr>
        <w:t xml:space="preserve"> М.В.</w:t>
      </w:r>
      <w:r w:rsidRPr="00DC4C52">
        <w:rPr>
          <w:sz w:val="28"/>
        </w:rPr>
        <w:t xml:space="preserve"> </w:t>
      </w:r>
      <w:r>
        <w:rPr>
          <w:sz w:val="28"/>
          <w:lang w:val="uk-UA"/>
        </w:rPr>
        <w:t>Цианиновые красители на основе</w:t>
      </w:r>
      <w:r w:rsidRPr="00DC4C52">
        <w:rPr>
          <w:sz w:val="28"/>
        </w:rPr>
        <w:t xml:space="preserve"> </w:t>
      </w:r>
      <w:r>
        <w:rPr>
          <w:sz w:val="28"/>
        </w:rPr>
        <w:t>роданина</w:t>
      </w:r>
      <w:r w:rsidRPr="00DC4C52">
        <w:rPr>
          <w:sz w:val="28"/>
        </w:rPr>
        <w:t xml:space="preserve">. // </w:t>
      </w:r>
      <w:r>
        <w:rPr>
          <w:sz w:val="28"/>
        </w:rPr>
        <w:t>ЖОХ</w:t>
      </w:r>
      <w:r w:rsidRPr="00DC4C52">
        <w:rPr>
          <w:sz w:val="28"/>
        </w:rPr>
        <w:t>. –</w:t>
      </w:r>
      <w:r>
        <w:rPr>
          <w:sz w:val="28"/>
          <w:lang w:val="uk-UA"/>
        </w:rPr>
        <w:t xml:space="preserve"> </w:t>
      </w:r>
      <w:r w:rsidRPr="00DC4C52">
        <w:rPr>
          <w:sz w:val="28"/>
        </w:rPr>
        <w:t>195</w:t>
      </w:r>
      <w:r>
        <w:rPr>
          <w:sz w:val="28"/>
          <w:lang w:val="uk-UA"/>
        </w:rPr>
        <w:t>2</w:t>
      </w:r>
      <w:r w:rsidRPr="00DC4C52">
        <w:rPr>
          <w:sz w:val="28"/>
        </w:rPr>
        <w:t>. –</w:t>
      </w:r>
      <w:r>
        <w:rPr>
          <w:sz w:val="28"/>
          <w:lang w:val="uk-UA"/>
        </w:rPr>
        <w:t>Т.22</w:t>
      </w:r>
      <w:r w:rsidRPr="00DC4C52">
        <w:rPr>
          <w:sz w:val="28"/>
        </w:rPr>
        <w:t xml:space="preserve">. – № </w:t>
      </w:r>
      <w:r>
        <w:rPr>
          <w:sz w:val="28"/>
          <w:lang w:val="uk-UA"/>
        </w:rPr>
        <w:t>2</w:t>
      </w:r>
      <w:r w:rsidRPr="00DC4C52">
        <w:rPr>
          <w:sz w:val="28"/>
        </w:rPr>
        <w:t xml:space="preserve">. – </w:t>
      </w:r>
      <w:r>
        <w:rPr>
          <w:sz w:val="28"/>
        </w:rPr>
        <w:t>С</w:t>
      </w:r>
      <w:r w:rsidRPr="00DC4C52">
        <w:rPr>
          <w:sz w:val="28"/>
        </w:rPr>
        <w:t>.7</w:t>
      </w:r>
      <w:r>
        <w:rPr>
          <w:sz w:val="28"/>
          <w:lang w:val="uk-UA"/>
        </w:rPr>
        <w:t>05</w:t>
      </w:r>
      <w:r w:rsidRPr="00DC4C52">
        <w:rPr>
          <w:sz w:val="28"/>
        </w:rPr>
        <w:t>-7</w:t>
      </w:r>
      <w:r>
        <w:rPr>
          <w:sz w:val="28"/>
          <w:lang w:val="uk-UA"/>
        </w:rPr>
        <w:t>09</w:t>
      </w:r>
      <w:r w:rsidRPr="00DC4C52">
        <w:rPr>
          <w:sz w:val="28"/>
        </w:rPr>
        <w:t>.</w:t>
      </w:r>
    </w:p>
    <w:p w:rsidR="00B71FE9" w:rsidRPr="00DC4C52"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Туркевич Н.М., Владзимирская Е.В. Соединения, получаемые из роданина замещением в тиокетонной группе // ЖOХ</w:t>
      </w:r>
      <w:r w:rsidRPr="0012192C">
        <w:rPr>
          <w:sz w:val="28"/>
        </w:rPr>
        <w:t>.</w:t>
      </w:r>
      <w:r>
        <w:rPr>
          <w:sz w:val="28"/>
        </w:rPr>
        <w:t xml:space="preserve"> – 1954. – </w:t>
      </w:r>
      <w:r>
        <w:rPr>
          <w:sz w:val="28"/>
          <w:lang w:val="uk-UA"/>
        </w:rPr>
        <w:t>Т</w:t>
      </w:r>
      <w:r>
        <w:rPr>
          <w:sz w:val="28"/>
        </w:rPr>
        <w:t>. 24. – № 6. – С. 2010-2014.</w:t>
      </w:r>
    </w:p>
    <w:p w:rsidR="00B71FE9" w:rsidRPr="00F310DB"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Mateli E., Zorzi L. Composti amidinici della thiazolidina // Farmaco Ed. Sci. -1954. – V. 9. – </w:t>
      </w:r>
      <w:r>
        <w:rPr>
          <w:sz w:val="28"/>
          <w:lang w:val="uk-UA"/>
        </w:rPr>
        <w:t>№</w:t>
      </w:r>
      <w:r>
        <w:rPr>
          <w:sz w:val="28"/>
          <w:lang w:val="en-US"/>
        </w:rPr>
        <w:t xml:space="preserve"> 3. – P.691-696.</w:t>
      </w:r>
    </w:p>
    <w:p w:rsidR="00B71FE9" w:rsidRPr="00F310DB"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t>Stefanovic G., Stojivicolic A., Stefanovic M. The syn</w:t>
      </w:r>
      <w:r>
        <w:rPr>
          <w:sz w:val="28"/>
          <w:lang w:val="en-US"/>
        </w:rPr>
        <w:t>t</w:t>
      </w:r>
      <w:r>
        <w:rPr>
          <w:sz w:val="28"/>
          <w:lang w:val="en-GB"/>
        </w:rPr>
        <w:t xml:space="preserve">hesis of methylphenylisocysteine and the preparation of substituted thiazolidine-5-carboxylic acids // Tetrahedron. – 1962. – V. 18. – </w:t>
      </w:r>
      <w:r>
        <w:rPr>
          <w:sz w:val="28"/>
          <w:lang w:val="uk-UA"/>
        </w:rPr>
        <w:t>№</w:t>
      </w:r>
      <w:r>
        <w:rPr>
          <w:sz w:val="28"/>
          <w:lang w:val="en-US"/>
        </w:rPr>
        <w:t xml:space="preserve"> 3. – P. 413-421.</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Klein G., Prijs B. Uber 2-Thiazolon // Helv. Chim. Acta. –1954. –Bd.37. -</w:t>
      </w:r>
      <w:r>
        <w:rPr>
          <w:sz w:val="28"/>
          <w:lang w:val="uk-UA"/>
        </w:rPr>
        <w:t>№</w:t>
      </w:r>
      <w:r>
        <w:rPr>
          <w:sz w:val="28"/>
          <w:lang w:val="en-US"/>
        </w:rPr>
        <w:t>7. –Z.2057-2067.</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rPr>
        <w:t>Демчук</w:t>
      </w:r>
      <w:r w:rsidRPr="0012192C">
        <w:rPr>
          <w:sz w:val="28"/>
          <w:lang w:val="en-US"/>
        </w:rPr>
        <w:t xml:space="preserve"> </w:t>
      </w:r>
      <w:r>
        <w:rPr>
          <w:sz w:val="28"/>
        </w:rPr>
        <w:t>О</w:t>
      </w:r>
      <w:r w:rsidRPr="0012192C">
        <w:rPr>
          <w:sz w:val="28"/>
          <w:lang w:val="en-US"/>
        </w:rPr>
        <w:t>.</w:t>
      </w:r>
      <w:r>
        <w:rPr>
          <w:sz w:val="28"/>
        </w:rPr>
        <w:t>Г</w:t>
      </w:r>
      <w:r w:rsidRPr="0012192C">
        <w:rPr>
          <w:sz w:val="28"/>
          <w:lang w:val="en-US"/>
        </w:rPr>
        <w:t xml:space="preserve">. </w:t>
      </w:r>
      <w:r>
        <w:rPr>
          <w:sz w:val="28"/>
        </w:rPr>
        <w:t>Синтез</w:t>
      </w:r>
      <w:r w:rsidRPr="0012192C">
        <w:rPr>
          <w:sz w:val="28"/>
          <w:lang w:val="en-US"/>
        </w:rPr>
        <w:t xml:space="preserve"> </w:t>
      </w:r>
      <w:r>
        <w:rPr>
          <w:sz w:val="28"/>
        </w:rPr>
        <w:t>тіазолідиндіон</w:t>
      </w:r>
      <w:r w:rsidRPr="0012192C">
        <w:rPr>
          <w:sz w:val="28"/>
          <w:lang w:val="en-US"/>
        </w:rPr>
        <w:t>-2,4-</w:t>
      </w:r>
      <w:r>
        <w:rPr>
          <w:sz w:val="28"/>
        </w:rPr>
        <w:t>карбонових</w:t>
      </w:r>
      <w:r w:rsidRPr="0012192C">
        <w:rPr>
          <w:sz w:val="28"/>
          <w:lang w:val="en-US"/>
        </w:rPr>
        <w:t xml:space="preserve"> </w:t>
      </w:r>
      <w:r>
        <w:rPr>
          <w:sz w:val="28"/>
        </w:rPr>
        <w:t>кислот</w:t>
      </w:r>
      <w:r w:rsidRPr="0012192C">
        <w:rPr>
          <w:sz w:val="28"/>
          <w:lang w:val="en-US"/>
        </w:rPr>
        <w:t xml:space="preserve"> // </w:t>
      </w:r>
      <w:r>
        <w:rPr>
          <w:sz w:val="28"/>
        </w:rPr>
        <w:t>Фармац</w:t>
      </w:r>
      <w:r>
        <w:rPr>
          <w:sz w:val="28"/>
          <w:lang w:val="en-US"/>
        </w:rPr>
        <w:t>.</w:t>
      </w:r>
      <w:r w:rsidRPr="0012192C">
        <w:rPr>
          <w:sz w:val="28"/>
          <w:lang w:val="en-US"/>
        </w:rPr>
        <w:t xml:space="preserve"> </w:t>
      </w:r>
      <w:r>
        <w:rPr>
          <w:sz w:val="28"/>
        </w:rPr>
        <w:t>журнал</w:t>
      </w:r>
      <w:r w:rsidRPr="0012192C">
        <w:rPr>
          <w:sz w:val="28"/>
          <w:lang w:val="en-US"/>
        </w:rPr>
        <w:t>. –1972. -№6. –</w:t>
      </w:r>
      <w:r>
        <w:rPr>
          <w:sz w:val="28"/>
        </w:rPr>
        <w:t>С</w:t>
      </w:r>
      <w:r w:rsidRPr="0012192C">
        <w:rPr>
          <w:sz w:val="28"/>
          <w:lang w:val="en-US"/>
        </w:rPr>
        <w:t>.33-35.</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lastRenderedPageBreak/>
        <w:t xml:space="preserve">Синтез и антимикробная активность соединений, содержащих в молекуле два тиазолидиновых цикла / Н.М. </w:t>
      </w:r>
      <w:r>
        <w:rPr>
          <w:sz w:val="28"/>
          <w:lang w:val="en-US"/>
        </w:rPr>
        <w:t>T</w:t>
      </w:r>
      <w:r>
        <w:rPr>
          <w:sz w:val="28"/>
        </w:rPr>
        <w:t>уркевич, П.Н. Стеблюк, Е.В. Владзимирская, В.А. Здоренко // ХФЖ. –1978. -№11. –С.60-64.</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Соронович И.И., Владзимирская Е.В., Туркевич Н.М. Производные тиазолидиндиона-2,4 с группо</w:t>
      </w:r>
      <w:r>
        <w:rPr>
          <w:sz w:val="28"/>
          <w:lang w:val="uk-UA"/>
        </w:rPr>
        <w:t xml:space="preserve">й </w:t>
      </w:r>
      <w:r>
        <w:rPr>
          <w:sz w:val="28"/>
          <w:lang w:val="en-US"/>
        </w:rPr>
        <w:t>SO</w:t>
      </w:r>
      <w:r w:rsidRPr="0012192C">
        <w:rPr>
          <w:sz w:val="28"/>
        </w:rPr>
        <w:t xml:space="preserve"> </w:t>
      </w:r>
      <w:r>
        <w:rPr>
          <w:sz w:val="28"/>
        </w:rPr>
        <w:t>вне цикла // ХГС. –1981. -№1. –С.48-50.</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Здоренко</w:t>
      </w:r>
      <w:r w:rsidRPr="00B175F0">
        <w:rPr>
          <w:sz w:val="28"/>
        </w:rPr>
        <w:t xml:space="preserve"> </w:t>
      </w:r>
      <w:r>
        <w:rPr>
          <w:sz w:val="28"/>
        </w:rPr>
        <w:t>В</w:t>
      </w:r>
      <w:r w:rsidRPr="00B175F0">
        <w:rPr>
          <w:sz w:val="28"/>
        </w:rPr>
        <w:t>.</w:t>
      </w:r>
      <w:r>
        <w:rPr>
          <w:sz w:val="28"/>
        </w:rPr>
        <w:t>А</w:t>
      </w:r>
      <w:r w:rsidRPr="00B175F0">
        <w:rPr>
          <w:sz w:val="28"/>
        </w:rPr>
        <w:t xml:space="preserve">., </w:t>
      </w: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Стеблюк</w:t>
      </w:r>
      <w:r w:rsidRPr="00B175F0">
        <w:rPr>
          <w:sz w:val="28"/>
        </w:rPr>
        <w:t xml:space="preserve"> </w:t>
      </w:r>
      <w:r>
        <w:rPr>
          <w:sz w:val="28"/>
        </w:rPr>
        <w:t>П</w:t>
      </w:r>
      <w:r w:rsidRPr="00B175F0">
        <w:rPr>
          <w:sz w:val="28"/>
        </w:rPr>
        <w:t>.</w:t>
      </w:r>
      <w:r>
        <w:rPr>
          <w:sz w:val="28"/>
        </w:rPr>
        <w:t>М</w:t>
      </w:r>
      <w:r w:rsidRPr="00B175F0">
        <w:rPr>
          <w:sz w:val="28"/>
        </w:rPr>
        <w:t xml:space="preserve">. </w:t>
      </w:r>
      <w:r>
        <w:rPr>
          <w:sz w:val="28"/>
          <w:lang w:val="uk-UA"/>
        </w:rPr>
        <w:t xml:space="preserve">Синтез антимікробних засобів – похідних </w:t>
      </w:r>
      <w:r>
        <w:rPr>
          <w:sz w:val="28"/>
          <w:lang w:val="uk-UA"/>
        </w:rPr>
        <w:sym w:font="Symbol" w:char="F061"/>
      </w:r>
      <w:r>
        <w:rPr>
          <w:sz w:val="28"/>
          <w:lang w:val="uk-UA"/>
        </w:rPr>
        <w:t>,</w:t>
      </w:r>
      <w:r>
        <w:rPr>
          <w:sz w:val="28"/>
          <w:lang w:val="uk-UA"/>
        </w:rPr>
        <w:sym w:font="Symbol" w:char="F067"/>
      </w:r>
      <w:r>
        <w:rPr>
          <w:sz w:val="28"/>
          <w:lang w:val="uk-UA"/>
        </w:rPr>
        <w:t>-біс-(тіазолідиндіон-2,4-іл-3)-ацетону //</w:t>
      </w:r>
      <w:r w:rsidRPr="00B175F0">
        <w:rPr>
          <w:sz w:val="28"/>
        </w:rPr>
        <w:t xml:space="preserve"> </w:t>
      </w:r>
      <w:r>
        <w:rPr>
          <w:sz w:val="28"/>
        </w:rPr>
        <w:t>Фармац</w:t>
      </w:r>
      <w:r w:rsidRPr="003C0000">
        <w:rPr>
          <w:sz w:val="28"/>
        </w:rPr>
        <w:t>.</w:t>
      </w:r>
      <w:r w:rsidRPr="00B175F0">
        <w:rPr>
          <w:sz w:val="28"/>
        </w:rPr>
        <w:t xml:space="preserve"> </w:t>
      </w:r>
      <w:r>
        <w:rPr>
          <w:sz w:val="28"/>
        </w:rPr>
        <w:t>журн</w:t>
      </w:r>
      <w:r w:rsidRPr="00B175F0">
        <w:rPr>
          <w:sz w:val="28"/>
        </w:rPr>
        <w:t>. –</w:t>
      </w:r>
      <w:r w:rsidRPr="00EF542C">
        <w:rPr>
          <w:sz w:val="28"/>
        </w:rPr>
        <w:t xml:space="preserve"> </w:t>
      </w:r>
      <w:r w:rsidRPr="00B175F0">
        <w:rPr>
          <w:sz w:val="28"/>
        </w:rPr>
        <w:t>1978. -№3. –</w:t>
      </w:r>
      <w:r>
        <w:rPr>
          <w:sz w:val="28"/>
        </w:rPr>
        <w:t>С</w:t>
      </w:r>
      <w:r w:rsidRPr="00B175F0">
        <w:rPr>
          <w:sz w:val="28"/>
        </w:rPr>
        <w:t>.58-60.</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Здоренко</w:t>
      </w:r>
      <w:r w:rsidRPr="00B175F0">
        <w:rPr>
          <w:sz w:val="28"/>
        </w:rPr>
        <w:t xml:space="preserve"> </w:t>
      </w:r>
      <w:r>
        <w:rPr>
          <w:sz w:val="28"/>
        </w:rPr>
        <w:t>В</w:t>
      </w:r>
      <w:r w:rsidRPr="00B175F0">
        <w:rPr>
          <w:sz w:val="28"/>
        </w:rPr>
        <w:t>.</w:t>
      </w:r>
      <w:r>
        <w:rPr>
          <w:sz w:val="28"/>
        </w:rPr>
        <w:t>А</w:t>
      </w:r>
      <w:r w:rsidRPr="00B175F0">
        <w:rPr>
          <w:sz w:val="28"/>
        </w:rPr>
        <w:t xml:space="preserve">., </w:t>
      </w: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Ариліден</w:t>
      </w:r>
      <w:r w:rsidRPr="00B175F0">
        <w:rPr>
          <w:sz w:val="28"/>
        </w:rPr>
        <w:t xml:space="preserve">- </w:t>
      </w:r>
      <w:r>
        <w:rPr>
          <w:sz w:val="28"/>
        </w:rPr>
        <w:t>і</w:t>
      </w:r>
      <w:r w:rsidRPr="00B175F0">
        <w:rPr>
          <w:sz w:val="28"/>
        </w:rPr>
        <w:t xml:space="preserve"> </w:t>
      </w:r>
      <w:r>
        <w:rPr>
          <w:sz w:val="28"/>
        </w:rPr>
        <w:t>гетериліденпохідні</w:t>
      </w:r>
      <w:r w:rsidRPr="00B175F0">
        <w:rPr>
          <w:sz w:val="28"/>
        </w:rPr>
        <w:t xml:space="preserve"> </w:t>
      </w:r>
      <w:r>
        <w:rPr>
          <w:sz w:val="28"/>
        </w:rPr>
        <w:sym w:font="Symbol" w:char="F062"/>
      </w:r>
      <w:r w:rsidRPr="00B175F0">
        <w:rPr>
          <w:sz w:val="28"/>
        </w:rPr>
        <w:t>,</w:t>
      </w:r>
      <w:r>
        <w:rPr>
          <w:sz w:val="28"/>
        </w:rPr>
        <w:sym w:font="Symbol" w:char="F062"/>
      </w:r>
      <w:r w:rsidRPr="00B175F0">
        <w:rPr>
          <w:sz w:val="28"/>
        </w:rPr>
        <w:t>'-</w:t>
      </w:r>
      <w:r>
        <w:rPr>
          <w:sz w:val="28"/>
          <w:lang w:val="uk-UA"/>
        </w:rPr>
        <w:t>біс-(тіазолідиндіон-2,4-іл-3)-диетилового ефіру //</w:t>
      </w:r>
      <w:r w:rsidRPr="00B175F0">
        <w:rPr>
          <w:sz w:val="28"/>
        </w:rPr>
        <w:t xml:space="preserve"> </w:t>
      </w:r>
      <w:r>
        <w:rPr>
          <w:sz w:val="28"/>
        </w:rPr>
        <w:t>Фармац</w:t>
      </w:r>
      <w:r w:rsidRPr="003C0000">
        <w:rPr>
          <w:sz w:val="28"/>
        </w:rPr>
        <w:t>.</w:t>
      </w:r>
      <w:r w:rsidRPr="00B175F0">
        <w:rPr>
          <w:sz w:val="28"/>
        </w:rPr>
        <w:t xml:space="preserve"> </w:t>
      </w:r>
      <w:r>
        <w:rPr>
          <w:sz w:val="28"/>
        </w:rPr>
        <w:t>журн</w:t>
      </w:r>
      <w:r w:rsidRPr="00B175F0">
        <w:rPr>
          <w:sz w:val="28"/>
        </w:rPr>
        <w:t>. –</w:t>
      </w:r>
      <w:r w:rsidRPr="00EF542C">
        <w:rPr>
          <w:sz w:val="28"/>
        </w:rPr>
        <w:t xml:space="preserve"> </w:t>
      </w:r>
      <w:r w:rsidRPr="00B175F0">
        <w:rPr>
          <w:sz w:val="28"/>
        </w:rPr>
        <w:t>1977. –</w:t>
      </w:r>
      <w:r w:rsidRPr="003C0000">
        <w:rPr>
          <w:sz w:val="28"/>
        </w:rPr>
        <w:t xml:space="preserve"> </w:t>
      </w:r>
      <w:r w:rsidRPr="00B175F0">
        <w:rPr>
          <w:sz w:val="28"/>
        </w:rPr>
        <w:t>№</w:t>
      </w:r>
      <w:r w:rsidRPr="003C0000">
        <w:rPr>
          <w:sz w:val="28"/>
        </w:rPr>
        <w:t xml:space="preserve"> </w:t>
      </w:r>
      <w:r w:rsidRPr="00B175F0">
        <w:rPr>
          <w:sz w:val="28"/>
        </w:rPr>
        <w:t>6. –</w:t>
      </w:r>
      <w:r w:rsidRPr="003C0000">
        <w:rPr>
          <w:sz w:val="28"/>
        </w:rPr>
        <w:t xml:space="preserve"> </w:t>
      </w:r>
      <w:r>
        <w:rPr>
          <w:sz w:val="28"/>
        </w:rPr>
        <w:t>С</w:t>
      </w:r>
      <w:r w:rsidRPr="00B175F0">
        <w:rPr>
          <w:sz w:val="28"/>
        </w:rPr>
        <w:t>.28-30.</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Кириченко Б.М. Синтез и свойства производных тиазолидиндиона-2,4 с двумя тиазолидиновыми циклами: Автореф. дисс. …</w:t>
      </w:r>
      <w:r w:rsidRPr="003C0000">
        <w:rPr>
          <w:sz w:val="28"/>
        </w:rPr>
        <w:t xml:space="preserve"> </w:t>
      </w:r>
      <w:r>
        <w:rPr>
          <w:sz w:val="28"/>
        </w:rPr>
        <w:t>канд. фарм. наук. -Львов, 1975. –</w:t>
      </w:r>
      <w:r w:rsidRPr="003C0000">
        <w:rPr>
          <w:sz w:val="28"/>
        </w:rPr>
        <w:t xml:space="preserve"> </w:t>
      </w:r>
      <w:r>
        <w:rPr>
          <w:sz w:val="28"/>
        </w:rPr>
        <w:t>25с.</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Кириченко</w:t>
      </w:r>
      <w:r w:rsidRPr="00B175F0">
        <w:rPr>
          <w:sz w:val="28"/>
        </w:rPr>
        <w:t xml:space="preserve"> </w:t>
      </w:r>
      <w:r>
        <w:rPr>
          <w:sz w:val="28"/>
        </w:rPr>
        <w:t>Б</w:t>
      </w:r>
      <w:r w:rsidRPr="00B175F0">
        <w:rPr>
          <w:sz w:val="28"/>
        </w:rPr>
        <w:t>.</w:t>
      </w:r>
      <w:r>
        <w:rPr>
          <w:sz w:val="28"/>
        </w:rPr>
        <w:t>М</w:t>
      </w:r>
      <w:r w:rsidRPr="00B175F0">
        <w:rPr>
          <w:sz w:val="28"/>
        </w:rPr>
        <w:t xml:space="preserve">. </w:t>
      </w:r>
      <w:r>
        <w:rPr>
          <w:sz w:val="28"/>
        </w:rPr>
        <w:t>Синтез</w:t>
      </w:r>
      <w:r w:rsidRPr="00B175F0">
        <w:rPr>
          <w:sz w:val="28"/>
        </w:rPr>
        <w:t xml:space="preserve"> </w:t>
      </w:r>
      <w:r>
        <w:rPr>
          <w:sz w:val="28"/>
        </w:rPr>
        <w:t>та</w:t>
      </w:r>
      <w:r w:rsidRPr="00B175F0">
        <w:rPr>
          <w:sz w:val="28"/>
        </w:rPr>
        <w:t xml:space="preserve"> </w:t>
      </w:r>
      <w:r>
        <w:rPr>
          <w:sz w:val="28"/>
        </w:rPr>
        <w:t>властивост</w:t>
      </w:r>
      <w:r>
        <w:rPr>
          <w:sz w:val="28"/>
          <w:lang w:val="uk-UA"/>
        </w:rPr>
        <w:t>і біциклічних похідних тіазолідину //</w:t>
      </w:r>
      <w:r w:rsidRPr="00B175F0">
        <w:rPr>
          <w:sz w:val="28"/>
        </w:rPr>
        <w:t xml:space="preserve"> </w:t>
      </w:r>
      <w:r>
        <w:rPr>
          <w:sz w:val="28"/>
        </w:rPr>
        <w:t>Фармац</w:t>
      </w:r>
      <w:r w:rsidRPr="003C0000">
        <w:rPr>
          <w:sz w:val="28"/>
        </w:rPr>
        <w:t>.</w:t>
      </w:r>
      <w:r w:rsidRPr="00B175F0">
        <w:rPr>
          <w:sz w:val="28"/>
        </w:rPr>
        <w:t xml:space="preserve"> </w:t>
      </w:r>
      <w:r>
        <w:rPr>
          <w:sz w:val="28"/>
        </w:rPr>
        <w:t>журн</w:t>
      </w:r>
      <w:r w:rsidRPr="00B175F0">
        <w:rPr>
          <w:sz w:val="28"/>
        </w:rPr>
        <w:t xml:space="preserve">. –1975. </w:t>
      </w:r>
      <w:r>
        <w:rPr>
          <w:sz w:val="28"/>
        </w:rPr>
        <w:t>–</w:t>
      </w:r>
      <w:r w:rsidRPr="001971DC">
        <w:rPr>
          <w:sz w:val="28"/>
        </w:rPr>
        <w:t xml:space="preserve"> </w:t>
      </w:r>
      <w:r w:rsidRPr="00B175F0">
        <w:rPr>
          <w:sz w:val="28"/>
        </w:rPr>
        <w:t>№</w:t>
      </w:r>
      <w:r w:rsidRPr="001971DC">
        <w:rPr>
          <w:sz w:val="28"/>
        </w:rPr>
        <w:t xml:space="preserve"> </w:t>
      </w:r>
      <w:r w:rsidRPr="00B175F0">
        <w:rPr>
          <w:sz w:val="28"/>
        </w:rPr>
        <w:t>1. –</w:t>
      </w:r>
      <w:r>
        <w:rPr>
          <w:sz w:val="28"/>
        </w:rPr>
        <w:t>С</w:t>
      </w:r>
      <w:r w:rsidRPr="00B175F0">
        <w:rPr>
          <w:sz w:val="28"/>
        </w:rPr>
        <w:t>.41-43.</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Кириченко</w:t>
      </w:r>
      <w:r w:rsidRPr="00B175F0">
        <w:rPr>
          <w:sz w:val="28"/>
        </w:rPr>
        <w:t xml:space="preserve"> </w:t>
      </w:r>
      <w:r>
        <w:rPr>
          <w:sz w:val="28"/>
        </w:rPr>
        <w:t>Б</w:t>
      </w:r>
      <w:r w:rsidRPr="00B175F0">
        <w:rPr>
          <w:sz w:val="28"/>
        </w:rPr>
        <w:t>.</w:t>
      </w:r>
      <w:r>
        <w:rPr>
          <w:sz w:val="28"/>
        </w:rPr>
        <w:t>М</w:t>
      </w:r>
      <w:r w:rsidRPr="00B175F0">
        <w:rPr>
          <w:sz w:val="28"/>
        </w:rPr>
        <w:t xml:space="preserve">. </w:t>
      </w:r>
      <w:r>
        <w:rPr>
          <w:sz w:val="28"/>
        </w:rPr>
        <w:t>Синтез</w:t>
      </w:r>
      <w:r w:rsidRPr="00B175F0">
        <w:rPr>
          <w:sz w:val="28"/>
        </w:rPr>
        <w:t xml:space="preserve"> </w:t>
      </w:r>
      <w:r>
        <w:rPr>
          <w:sz w:val="28"/>
        </w:rPr>
        <w:t>і</w:t>
      </w:r>
      <w:r w:rsidRPr="00B175F0">
        <w:rPr>
          <w:sz w:val="28"/>
        </w:rPr>
        <w:t xml:space="preserve"> </w:t>
      </w:r>
      <w:r>
        <w:rPr>
          <w:sz w:val="28"/>
        </w:rPr>
        <w:t>властивості</w:t>
      </w:r>
      <w:r w:rsidRPr="00B175F0">
        <w:rPr>
          <w:sz w:val="28"/>
        </w:rPr>
        <w:t xml:space="preserve"> 1,3-</w:t>
      </w:r>
      <w:r>
        <w:rPr>
          <w:sz w:val="28"/>
        </w:rPr>
        <w:t>ди</w:t>
      </w:r>
      <w:r w:rsidRPr="00B175F0">
        <w:rPr>
          <w:sz w:val="28"/>
        </w:rPr>
        <w:t>-(</w:t>
      </w:r>
      <w:r>
        <w:rPr>
          <w:sz w:val="28"/>
        </w:rPr>
        <w:t>тіазолідиндіон</w:t>
      </w:r>
      <w:r w:rsidRPr="00B175F0">
        <w:rPr>
          <w:sz w:val="28"/>
        </w:rPr>
        <w:t>-2',4'-</w:t>
      </w:r>
      <w:r>
        <w:rPr>
          <w:sz w:val="28"/>
          <w:lang w:val="uk-UA"/>
        </w:rPr>
        <w:t>іл-3</w:t>
      </w:r>
      <w:r w:rsidRPr="00B175F0">
        <w:rPr>
          <w:sz w:val="28"/>
        </w:rPr>
        <w:t>')-</w:t>
      </w:r>
      <w:r>
        <w:rPr>
          <w:sz w:val="28"/>
          <w:lang w:val="uk-UA"/>
        </w:rPr>
        <w:t>пропану та його похідних //</w:t>
      </w:r>
      <w:r w:rsidRPr="00B175F0">
        <w:rPr>
          <w:sz w:val="28"/>
        </w:rPr>
        <w:t xml:space="preserve"> </w:t>
      </w:r>
      <w:r>
        <w:rPr>
          <w:sz w:val="28"/>
        </w:rPr>
        <w:t>Фармац</w:t>
      </w:r>
      <w:r w:rsidRPr="003C0000">
        <w:rPr>
          <w:sz w:val="28"/>
        </w:rPr>
        <w:t>.</w:t>
      </w:r>
      <w:r w:rsidRPr="00B175F0">
        <w:rPr>
          <w:sz w:val="28"/>
        </w:rPr>
        <w:t xml:space="preserve"> </w:t>
      </w:r>
      <w:r>
        <w:rPr>
          <w:sz w:val="28"/>
        </w:rPr>
        <w:t>журн</w:t>
      </w:r>
      <w:r w:rsidRPr="00B175F0">
        <w:rPr>
          <w:sz w:val="28"/>
        </w:rPr>
        <w:t>. –1975. -№5. –</w:t>
      </w:r>
      <w:r>
        <w:rPr>
          <w:sz w:val="28"/>
        </w:rPr>
        <w:t>С</w:t>
      </w:r>
      <w:r w:rsidRPr="00B175F0">
        <w:rPr>
          <w:sz w:val="28"/>
        </w:rPr>
        <w:t>.32-34.</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Здоренко</w:t>
      </w:r>
      <w:r w:rsidRPr="00B175F0">
        <w:rPr>
          <w:sz w:val="28"/>
        </w:rPr>
        <w:t xml:space="preserve"> </w:t>
      </w:r>
      <w:r>
        <w:rPr>
          <w:sz w:val="28"/>
        </w:rPr>
        <w:t>В</w:t>
      </w:r>
      <w:r w:rsidRPr="00B175F0">
        <w:rPr>
          <w:sz w:val="28"/>
        </w:rPr>
        <w:t>.</w:t>
      </w:r>
      <w:r>
        <w:rPr>
          <w:sz w:val="28"/>
        </w:rPr>
        <w:t>А</w:t>
      </w:r>
      <w:r w:rsidRPr="00B175F0">
        <w:rPr>
          <w:sz w:val="28"/>
        </w:rPr>
        <w:t xml:space="preserve">. </w:t>
      </w:r>
      <w:r>
        <w:rPr>
          <w:sz w:val="28"/>
        </w:rPr>
        <w:t>Синтез</w:t>
      </w:r>
      <w:r w:rsidRPr="00B175F0">
        <w:rPr>
          <w:sz w:val="28"/>
        </w:rPr>
        <w:t xml:space="preserve"> </w:t>
      </w:r>
      <w:r>
        <w:rPr>
          <w:sz w:val="28"/>
        </w:rPr>
        <w:t>похідних</w:t>
      </w:r>
      <w:r w:rsidRPr="00B175F0">
        <w:rPr>
          <w:sz w:val="28"/>
        </w:rPr>
        <w:t xml:space="preserve"> </w:t>
      </w:r>
      <w:r>
        <w:rPr>
          <w:sz w:val="28"/>
        </w:rPr>
        <w:t>тіазолідиндіону</w:t>
      </w:r>
      <w:r w:rsidRPr="00B175F0">
        <w:rPr>
          <w:sz w:val="28"/>
        </w:rPr>
        <w:t xml:space="preserve">-2,4 </w:t>
      </w:r>
      <w:r>
        <w:rPr>
          <w:sz w:val="28"/>
        </w:rPr>
        <w:t>з</w:t>
      </w:r>
      <w:r w:rsidRPr="00B175F0">
        <w:rPr>
          <w:sz w:val="28"/>
        </w:rPr>
        <w:t xml:space="preserve"> </w:t>
      </w:r>
      <w:r>
        <w:rPr>
          <w:sz w:val="28"/>
        </w:rPr>
        <w:t>двома</w:t>
      </w:r>
      <w:r w:rsidRPr="00B175F0">
        <w:rPr>
          <w:sz w:val="28"/>
        </w:rPr>
        <w:t xml:space="preserve"> </w:t>
      </w:r>
      <w:r>
        <w:rPr>
          <w:sz w:val="28"/>
        </w:rPr>
        <w:t>гетероциклами</w:t>
      </w:r>
      <w:r w:rsidRPr="00B175F0">
        <w:rPr>
          <w:sz w:val="28"/>
        </w:rPr>
        <w:t xml:space="preserve">, </w:t>
      </w:r>
      <w:r>
        <w:rPr>
          <w:sz w:val="28"/>
        </w:rPr>
        <w:t>зв</w:t>
      </w:r>
      <w:r w:rsidRPr="00B175F0">
        <w:rPr>
          <w:sz w:val="28"/>
        </w:rPr>
        <w:t>'</w:t>
      </w:r>
      <w:r>
        <w:rPr>
          <w:sz w:val="28"/>
          <w:lang w:val="uk-UA"/>
        </w:rPr>
        <w:t>язаними мостиком, що вміщує бензольне ядро //</w:t>
      </w:r>
      <w:r w:rsidRPr="00B175F0">
        <w:rPr>
          <w:sz w:val="28"/>
        </w:rPr>
        <w:t xml:space="preserve"> </w:t>
      </w:r>
      <w:r>
        <w:rPr>
          <w:sz w:val="28"/>
        </w:rPr>
        <w:t>Фармац</w:t>
      </w:r>
      <w:r w:rsidRPr="003C0000">
        <w:rPr>
          <w:sz w:val="28"/>
        </w:rPr>
        <w:t>.</w:t>
      </w:r>
      <w:r w:rsidRPr="00B175F0">
        <w:rPr>
          <w:sz w:val="28"/>
        </w:rPr>
        <w:t xml:space="preserve"> </w:t>
      </w:r>
      <w:r>
        <w:rPr>
          <w:sz w:val="28"/>
        </w:rPr>
        <w:t>журн</w:t>
      </w:r>
      <w:r w:rsidRPr="00B175F0">
        <w:rPr>
          <w:sz w:val="28"/>
        </w:rPr>
        <w:t>. –1977. -№3. –</w:t>
      </w:r>
      <w:r>
        <w:rPr>
          <w:sz w:val="28"/>
        </w:rPr>
        <w:t>С</w:t>
      </w:r>
      <w:r w:rsidRPr="00B175F0">
        <w:rPr>
          <w:sz w:val="28"/>
        </w:rPr>
        <w:t>.37-40.</w:t>
      </w:r>
    </w:p>
    <w:p w:rsidR="00B71FE9" w:rsidRPr="00B175F0"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Владзімірська</w:t>
      </w:r>
      <w:r w:rsidRPr="00B175F0">
        <w:rPr>
          <w:sz w:val="28"/>
        </w:rPr>
        <w:t xml:space="preserve"> </w:t>
      </w:r>
      <w:r>
        <w:rPr>
          <w:sz w:val="28"/>
        </w:rPr>
        <w:t>О</w:t>
      </w:r>
      <w:r w:rsidRPr="00B175F0">
        <w:rPr>
          <w:sz w:val="28"/>
        </w:rPr>
        <w:t>.</w:t>
      </w:r>
      <w:r>
        <w:rPr>
          <w:sz w:val="28"/>
        </w:rPr>
        <w:t>В</w:t>
      </w:r>
      <w:r w:rsidRPr="00B175F0">
        <w:rPr>
          <w:sz w:val="28"/>
        </w:rPr>
        <w:t xml:space="preserve">., </w:t>
      </w:r>
      <w:r>
        <w:rPr>
          <w:sz w:val="28"/>
        </w:rPr>
        <w:t>Гнідець</w:t>
      </w:r>
      <w:r w:rsidRPr="00B175F0">
        <w:rPr>
          <w:sz w:val="28"/>
        </w:rPr>
        <w:t xml:space="preserve"> </w:t>
      </w:r>
      <w:r>
        <w:rPr>
          <w:sz w:val="28"/>
        </w:rPr>
        <w:t>В</w:t>
      </w:r>
      <w:r w:rsidRPr="00B175F0">
        <w:rPr>
          <w:sz w:val="28"/>
        </w:rPr>
        <w:t>.</w:t>
      </w:r>
      <w:r>
        <w:rPr>
          <w:sz w:val="28"/>
        </w:rPr>
        <w:t>І</w:t>
      </w:r>
      <w:r w:rsidRPr="00B175F0">
        <w:rPr>
          <w:sz w:val="28"/>
        </w:rPr>
        <w:t xml:space="preserve">. </w:t>
      </w:r>
      <w:r>
        <w:rPr>
          <w:sz w:val="28"/>
        </w:rPr>
        <w:t>Несиметричні</w:t>
      </w:r>
      <w:r w:rsidRPr="00B175F0">
        <w:rPr>
          <w:sz w:val="28"/>
        </w:rPr>
        <w:t xml:space="preserve"> </w:t>
      </w:r>
      <w:r>
        <w:rPr>
          <w:sz w:val="28"/>
        </w:rPr>
        <w:t>похідні</w:t>
      </w:r>
      <w:r w:rsidRPr="00B175F0">
        <w:rPr>
          <w:sz w:val="28"/>
        </w:rPr>
        <w:t xml:space="preserve"> </w:t>
      </w:r>
      <w:r>
        <w:rPr>
          <w:sz w:val="28"/>
        </w:rPr>
        <w:t>ізопропанолу</w:t>
      </w:r>
      <w:r w:rsidRPr="00B175F0">
        <w:rPr>
          <w:sz w:val="28"/>
        </w:rPr>
        <w:t xml:space="preserve">, </w:t>
      </w:r>
      <w:r>
        <w:rPr>
          <w:sz w:val="28"/>
        </w:rPr>
        <w:t>що</w:t>
      </w:r>
      <w:r w:rsidRPr="00B175F0">
        <w:rPr>
          <w:sz w:val="28"/>
        </w:rPr>
        <w:t xml:space="preserve"> </w:t>
      </w:r>
      <w:r>
        <w:rPr>
          <w:sz w:val="28"/>
        </w:rPr>
        <w:t>містять</w:t>
      </w:r>
      <w:r w:rsidRPr="00B175F0">
        <w:rPr>
          <w:sz w:val="28"/>
        </w:rPr>
        <w:t xml:space="preserve"> </w:t>
      </w:r>
      <w:r>
        <w:rPr>
          <w:sz w:val="28"/>
        </w:rPr>
        <w:t>в</w:t>
      </w:r>
      <w:r w:rsidRPr="00B175F0">
        <w:rPr>
          <w:sz w:val="28"/>
        </w:rPr>
        <w:t xml:space="preserve"> </w:t>
      </w:r>
      <w:r>
        <w:rPr>
          <w:sz w:val="28"/>
        </w:rPr>
        <w:t>молекулах</w:t>
      </w:r>
      <w:r w:rsidRPr="00B175F0">
        <w:rPr>
          <w:sz w:val="28"/>
        </w:rPr>
        <w:t xml:space="preserve"> </w:t>
      </w:r>
      <w:r>
        <w:rPr>
          <w:sz w:val="28"/>
        </w:rPr>
        <w:t>два</w:t>
      </w:r>
      <w:r w:rsidRPr="00B175F0">
        <w:rPr>
          <w:sz w:val="28"/>
        </w:rPr>
        <w:t xml:space="preserve"> </w:t>
      </w:r>
      <w:r>
        <w:rPr>
          <w:sz w:val="28"/>
        </w:rPr>
        <w:t>тіазолідинові</w:t>
      </w:r>
      <w:r w:rsidRPr="00B175F0">
        <w:rPr>
          <w:sz w:val="28"/>
        </w:rPr>
        <w:t xml:space="preserve"> </w:t>
      </w:r>
      <w:r>
        <w:rPr>
          <w:sz w:val="28"/>
        </w:rPr>
        <w:t>цикли</w:t>
      </w:r>
      <w:r w:rsidRPr="00B175F0">
        <w:rPr>
          <w:sz w:val="28"/>
        </w:rPr>
        <w:t xml:space="preserve"> // </w:t>
      </w:r>
      <w:r>
        <w:rPr>
          <w:sz w:val="28"/>
        </w:rPr>
        <w:t>Фармац</w:t>
      </w:r>
      <w:r w:rsidRPr="003C0000">
        <w:rPr>
          <w:sz w:val="28"/>
        </w:rPr>
        <w:t>.</w:t>
      </w:r>
      <w:r w:rsidRPr="00B175F0">
        <w:rPr>
          <w:sz w:val="28"/>
        </w:rPr>
        <w:t xml:space="preserve"> </w:t>
      </w:r>
      <w:r>
        <w:rPr>
          <w:sz w:val="28"/>
        </w:rPr>
        <w:t>журн</w:t>
      </w:r>
      <w:r w:rsidRPr="00B175F0">
        <w:rPr>
          <w:sz w:val="28"/>
        </w:rPr>
        <w:t>. –1978. -№2. –</w:t>
      </w:r>
      <w:r>
        <w:rPr>
          <w:sz w:val="28"/>
        </w:rPr>
        <w:t>С</w:t>
      </w:r>
      <w:r w:rsidRPr="00B175F0">
        <w:rPr>
          <w:sz w:val="28"/>
        </w:rPr>
        <w:t>.87-88.</w:t>
      </w:r>
    </w:p>
    <w:p w:rsidR="00B71FE9" w:rsidRPr="00E01A7F"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Владзімірська</w:t>
      </w:r>
      <w:r w:rsidRPr="00E01A7F">
        <w:rPr>
          <w:sz w:val="28"/>
        </w:rPr>
        <w:t xml:space="preserve"> </w:t>
      </w:r>
      <w:r>
        <w:rPr>
          <w:sz w:val="28"/>
        </w:rPr>
        <w:t>О</w:t>
      </w:r>
      <w:r w:rsidRPr="00E01A7F">
        <w:rPr>
          <w:sz w:val="28"/>
        </w:rPr>
        <w:t>.</w:t>
      </w:r>
      <w:r>
        <w:rPr>
          <w:sz w:val="28"/>
        </w:rPr>
        <w:t>В</w:t>
      </w:r>
      <w:r w:rsidRPr="00E01A7F">
        <w:rPr>
          <w:sz w:val="28"/>
        </w:rPr>
        <w:t xml:space="preserve">., </w:t>
      </w:r>
      <w:r>
        <w:rPr>
          <w:sz w:val="28"/>
        </w:rPr>
        <w:t>Гнідець</w:t>
      </w:r>
      <w:r w:rsidRPr="00E01A7F">
        <w:rPr>
          <w:sz w:val="28"/>
        </w:rPr>
        <w:t xml:space="preserve"> </w:t>
      </w:r>
      <w:r>
        <w:rPr>
          <w:sz w:val="28"/>
        </w:rPr>
        <w:t>В</w:t>
      </w:r>
      <w:r w:rsidRPr="00E01A7F">
        <w:rPr>
          <w:sz w:val="28"/>
        </w:rPr>
        <w:t>.</w:t>
      </w:r>
      <w:r>
        <w:rPr>
          <w:sz w:val="28"/>
        </w:rPr>
        <w:t>І</w:t>
      </w:r>
      <w:r w:rsidRPr="00E01A7F">
        <w:rPr>
          <w:sz w:val="28"/>
        </w:rPr>
        <w:t xml:space="preserve">. </w:t>
      </w:r>
      <w:r>
        <w:rPr>
          <w:sz w:val="28"/>
        </w:rPr>
        <w:t>Синтез</w:t>
      </w:r>
      <w:r w:rsidRPr="00E01A7F">
        <w:rPr>
          <w:sz w:val="28"/>
        </w:rPr>
        <w:t xml:space="preserve"> </w:t>
      </w:r>
      <w:r>
        <w:rPr>
          <w:sz w:val="28"/>
        </w:rPr>
        <w:t>та</w:t>
      </w:r>
      <w:r w:rsidRPr="00E01A7F">
        <w:rPr>
          <w:sz w:val="28"/>
        </w:rPr>
        <w:t xml:space="preserve"> </w:t>
      </w:r>
      <w:r>
        <w:rPr>
          <w:sz w:val="28"/>
        </w:rPr>
        <w:t>властивост</w:t>
      </w:r>
      <w:r>
        <w:rPr>
          <w:sz w:val="28"/>
          <w:lang w:val="pl-PL"/>
        </w:rPr>
        <w:t>і 2-окси-1,3-ди-(тіазолідиндіон-2</w:t>
      </w:r>
      <w:r w:rsidRPr="00E01A7F">
        <w:rPr>
          <w:sz w:val="28"/>
        </w:rPr>
        <w:t>',4'</w:t>
      </w:r>
      <w:r>
        <w:rPr>
          <w:sz w:val="28"/>
          <w:lang w:val="uk-UA"/>
        </w:rPr>
        <w:t>-іл-3</w:t>
      </w:r>
      <w:r w:rsidRPr="00E01A7F">
        <w:rPr>
          <w:sz w:val="28"/>
        </w:rPr>
        <w:t>'</w:t>
      </w:r>
      <w:r>
        <w:rPr>
          <w:sz w:val="28"/>
          <w:lang w:val="pl-PL"/>
        </w:rPr>
        <w:t>)-</w:t>
      </w:r>
      <w:r>
        <w:rPr>
          <w:sz w:val="28"/>
          <w:lang w:val="uk-UA"/>
        </w:rPr>
        <w:t>пропану та його похідних //</w:t>
      </w:r>
      <w:r w:rsidRPr="00E01A7F">
        <w:rPr>
          <w:sz w:val="28"/>
        </w:rPr>
        <w:t xml:space="preserve"> </w:t>
      </w:r>
      <w:r>
        <w:rPr>
          <w:sz w:val="28"/>
        </w:rPr>
        <w:t>Фармац</w:t>
      </w:r>
      <w:r w:rsidRPr="00E01A7F">
        <w:rPr>
          <w:sz w:val="28"/>
        </w:rPr>
        <w:t xml:space="preserve">. </w:t>
      </w:r>
      <w:r>
        <w:rPr>
          <w:sz w:val="28"/>
        </w:rPr>
        <w:t>журн</w:t>
      </w:r>
      <w:r w:rsidRPr="00E01A7F">
        <w:rPr>
          <w:sz w:val="28"/>
        </w:rPr>
        <w:t xml:space="preserve">. – 1976. </w:t>
      </w:r>
      <w:r>
        <w:rPr>
          <w:sz w:val="28"/>
        </w:rPr>
        <w:t>–</w:t>
      </w:r>
      <w:r w:rsidRPr="00E01A7F">
        <w:rPr>
          <w:sz w:val="28"/>
        </w:rPr>
        <w:t xml:space="preserve"> № 5. – </w:t>
      </w:r>
      <w:r>
        <w:rPr>
          <w:sz w:val="28"/>
        </w:rPr>
        <w:t>С</w:t>
      </w:r>
      <w:r w:rsidRPr="00E01A7F">
        <w:rPr>
          <w:sz w:val="28"/>
        </w:rPr>
        <w:t>. 33-36.</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Popov-Pergal K., Cecovic Z., Pergal M. The influence of different 5-arylidene groups potassium salt with ethyl bromoacetate //</w:t>
      </w:r>
      <w:r>
        <w:rPr>
          <w:i/>
          <w:sz w:val="28"/>
          <w:lang w:val="en-US"/>
        </w:rPr>
        <w:t xml:space="preserve"> </w:t>
      </w:r>
      <w:r>
        <w:rPr>
          <w:sz w:val="28"/>
          <w:lang w:val="en-US"/>
        </w:rPr>
        <w:t>J. Serb. Chem. Soc. – 1990. –Vol.55. – № 9. – P. 495-500.</w:t>
      </w:r>
    </w:p>
    <w:p w:rsidR="00B71FE9" w:rsidRPr="00E01A7F"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Senczuk L., Senczuk M., Urbanovicz M. Synthesis of 4-thiazolididnone-2-thioxo-derivatives // Pol. J. Chem. –1982. – </w:t>
      </w:r>
      <w:r>
        <w:rPr>
          <w:sz w:val="28"/>
          <w:lang w:val="en-GB"/>
        </w:rPr>
        <w:t>№10</w:t>
      </w:r>
      <w:r>
        <w:rPr>
          <w:sz w:val="28"/>
          <w:lang w:val="en-US"/>
        </w:rPr>
        <w:t>-12.</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sidRPr="0012192C">
        <w:rPr>
          <w:sz w:val="28"/>
          <w:lang w:val="en-GB"/>
        </w:rPr>
        <w:t xml:space="preserve">Bombardieri C.C., Taurins A. </w:t>
      </w:r>
      <w:r>
        <w:rPr>
          <w:sz w:val="28"/>
          <w:lang w:val="en-US"/>
        </w:rPr>
        <w:t>The Mannich condensation of compounds containing acidic imino groups //</w:t>
      </w:r>
      <w:r w:rsidRPr="0012192C">
        <w:rPr>
          <w:sz w:val="28"/>
          <w:lang w:val="en-GB"/>
        </w:rPr>
        <w:t xml:space="preserve"> Canad. </w:t>
      </w:r>
      <w:r w:rsidRPr="00E01A7F">
        <w:rPr>
          <w:sz w:val="28"/>
          <w:lang w:val="en-GB"/>
        </w:rPr>
        <w:t xml:space="preserve">J. Chem. </w:t>
      </w:r>
      <w:r>
        <w:rPr>
          <w:sz w:val="28"/>
          <w:lang w:val="en-US"/>
        </w:rPr>
        <w:t>–</w:t>
      </w:r>
      <w:r w:rsidRPr="00E01A7F">
        <w:rPr>
          <w:sz w:val="28"/>
          <w:lang w:val="en-GB"/>
        </w:rPr>
        <w:t>1955</w:t>
      </w:r>
      <w:r>
        <w:rPr>
          <w:sz w:val="28"/>
          <w:lang w:val="en-US"/>
        </w:rPr>
        <w:t>.</w:t>
      </w:r>
      <w:r w:rsidRPr="00E01A7F">
        <w:rPr>
          <w:sz w:val="28"/>
          <w:lang w:val="en-GB"/>
        </w:rPr>
        <w:t xml:space="preserve"> </w:t>
      </w:r>
      <w:r>
        <w:rPr>
          <w:sz w:val="28"/>
          <w:lang w:val="en-US"/>
        </w:rPr>
        <w:t>–Vol.</w:t>
      </w:r>
      <w:r w:rsidRPr="00E01A7F">
        <w:rPr>
          <w:sz w:val="28"/>
          <w:lang w:val="en-GB"/>
        </w:rPr>
        <w:t>33</w:t>
      </w:r>
      <w:r>
        <w:rPr>
          <w:sz w:val="28"/>
          <w:lang w:val="en-US"/>
        </w:rPr>
        <w:t>. -</w:t>
      </w:r>
      <w:r>
        <w:rPr>
          <w:sz w:val="28"/>
          <w:lang w:val="uk-UA"/>
        </w:rPr>
        <w:t>№5.</w:t>
      </w:r>
      <w:r w:rsidRPr="00E01A7F">
        <w:rPr>
          <w:sz w:val="28"/>
          <w:lang w:val="en-GB"/>
        </w:rPr>
        <w:t xml:space="preserve"> –</w:t>
      </w:r>
      <w:r>
        <w:rPr>
          <w:sz w:val="28"/>
          <w:lang w:val="en-US"/>
        </w:rPr>
        <w:t>P.</w:t>
      </w:r>
      <w:r w:rsidRPr="00E01A7F">
        <w:rPr>
          <w:sz w:val="28"/>
          <w:lang w:val="en-GB"/>
        </w:rPr>
        <w:t>923</w:t>
      </w:r>
      <w:r>
        <w:rPr>
          <w:sz w:val="28"/>
          <w:lang w:val="en-US"/>
        </w:rPr>
        <w:t>-926</w:t>
      </w:r>
      <w:r w:rsidRPr="00E01A7F">
        <w:rPr>
          <w:sz w:val="28"/>
          <w:lang w:val="en-GB"/>
        </w:rPr>
        <w:t>.</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Кононенко В.Е., Житарь Б.Е., Баранов</w:t>
      </w:r>
      <w:r w:rsidRPr="001971DC">
        <w:rPr>
          <w:sz w:val="28"/>
        </w:rPr>
        <w:t xml:space="preserve"> </w:t>
      </w:r>
      <w:r>
        <w:rPr>
          <w:sz w:val="28"/>
        </w:rPr>
        <w:t>С.Н.. Реакция Манниха с азолидонами-4 и их аналогами // Ж</w:t>
      </w:r>
      <w:r>
        <w:rPr>
          <w:sz w:val="28"/>
          <w:lang w:val="uk-UA"/>
        </w:rPr>
        <w:t>О</w:t>
      </w:r>
      <w:r>
        <w:rPr>
          <w:sz w:val="28"/>
        </w:rPr>
        <w:t>ргХ</w:t>
      </w:r>
      <w:r w:rsidRPr="0012192C">
        <w:rPr>
          <w:sz w:val="28"/>
        </w:rPr>
        <w:t>.</w:t>
      </w:r>
      <w:r>
        <w:rPr>
          <w:sz w:val="28"/>
        </w:rPr>
        <w:t xml:space="preserve"> –1973. –Т.9. -№1. –С.61-63.</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З</w:t>
      </w:r>
      <w:r>
        <w:rPr>
          <w:sz w:val="28"/>
        </w:rPr>
        <w:t>убенко</w:t>
      </w:r>
      <w:r>
        <w:rPr>
          <w:sz w:val="28"/>
          <w:lang w:val="uk-UA"/>
        </w:rPr>
        <w:t xml:space="preserve"> В.Г. Амінометилювання похідних азолідину з можливою гіпоглікемічною дією // Фармац. журн. – 1971. – № 5. – С. 11.</w:t>
      </w:r>
    </w:p>
    <w:p w:rsidR="00B71FE9" w:rsidRPr="00EB0C74"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Зубенко В.Г., Б</w:t>
      </w:r>
      <w:r>
        <w:rPr>
          <w:sz w:val="28"/>
        </w:rPr>
        <w:t>ыкова Л.В. Синтез оснований Манниха из роданина // Химия и химическая технология: Сб. – Львов: Изд-во Львов. ун-та, 1969. –Т. 2. – С. 9-11.</w:t>
      </w:r>
    </w:p>
    <w:p w:rsidR="00B71FE9" w:rsidRPr="00BA5240"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Chaundhary Chapla, Agarval Rajesh, Misra V. Synthesis of 2-aryl-3-(3-disubstituted aminomethyl-2-thio-4-oxo-thiazolidin-5-yl)-methylenyl-indoles as CNS active agents // Prog. Indian Academic Sciens. – 1982. – </w:t>
      </w:r>
      <w:r>
        <w:rPr>
          <w:sz w:val="28"/>
          <w:lang w:val="uk-UA"/>
        </w:rPr>
        <w:t>№</w:t>
      </w:r>
      <w:r>
        <w:rPr>
          <w:sz w:val="28"/>
          <w:lang w:val="en-US"/>
        </w:rPr>
        <w:t xml:space="preserve"> 6. – P. 483-489.</w:t>
      </w:r>
    </w:p>
    <w:p w:rsidR="00B71FE9" w:rsidRPr="0054194D"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Husian M.I., Shukla Sarveshwar Synthesis and biodynamic activities of 5-(substituted benzylidene)-3-[p-(N,N-</w:t>
      </w:r>
      <w:r w:rsidRPr="00892BE6">
        <w:rPr>
          <w:sz w:val="28"/>
          <w:lang w:val="en-US"/>
        </w:rPr>
        <w:t xml:space="preserve"> </w:t>
      </w:r>
      <w:r>
        <w:rPr>
          <w:sz w:val="28"/>
          <w:lang w:val="en-US"/>
        </w:rPr>
        <w:t xml:space="preserve">disubstituted carbamoyl)-phenylaminomrthyl]-4-oxothiazolidine-2-thiones // Indian J.Chem. – 1985. – V. 24. – </w:t>
      </w:r>
      <w:r>
        <w:rPr>
          <w:sz w:val="28"/>
          <w:lang w:val="uk-UA"/>
        </w:rPr>
        <w:t>№</w:t>
      </w:r>
      <w:r>
        <w:rPr>
          <w:sz w:val="28"/>
          <w:lang w:val="en-US"/>
        </w:rPr>
        <w:t xml:space="preserve"> 7. – P. 761-764.</w:t>
      </w:r>
    </w:p>
    <w:p w:rsidR="00B71FE9" w:rsidRPr="0054194D"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Husain M.I., Shukla Sarveshwar. Synthesis and biological activities of 4-(3-aryl-4-oxo-2-thioxothiazolidin-5-ylimino)-3-methyl-1-(N,N-</w:t>
      </w:r>
      <w:r w:rsidRPr="00892BE6">
        <w:rPr>
          <w:sz w:val="28"/>
          <w:lang w:val="en-US"/>
        </w:rPr>
        <w:t xml:space="preserve"> </w:t>
      </w:r>
      <w:r>
        <w:rPr>
          <w:sz w:val="28"/>
          <w:lang w:val="en-US"/>
        </w:rPr>
        <w:t>disubstituted aminomethyl)-pyrazolin-5-ones //</w:t>
      </w:r>
      <w:r w:rsidRPr="003073FA">
        <w:rPr>
          <w:sz w:val="28"/>
          <w:lang w:val="en-US"/>
        </w:rPr>
        <w:t xml:space="preserve"> </w:t>
      </w:r>
      <w:r>
        <w:rPr>
          <w:sz w:val="28"/>
          <w:lang w:val="en-US"/>
        </w:rPr>
        <w:t xml:space="preserve">Indian J.Chem. – 1986. – V. 25. – </w:t>
      </w:r>
      <w:r>
        <w:rPr>
          <w:sz w:val="28"/>
          <w:lang w:val="uk-UA"/>
        </w:rPr>
        <w:t>№</w:t>
      </w:r>
      <w:r>
        <w:rPr>
          <w:sz w:val="28"/>
          <w:lang w:val="en-US"/>
        </w:rPr>
        <w:t xml:space="preserve"> 9. – P. 983-985.</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Husain M.I., Shukla Sarveshwar. Synthesis and biological activities of 3-(N,N-disubstituted aminomethyl)-5-[(6,8-disubstituted-4-oxoquinazoline-3-il)imino]-4-oxo-1,3-thiazolidine-2-thiones // Indian J. Chem. –1986. –Vol.25. -</w:t>
      </w:r>
      <w:r w:rsidRPr="0012192C">
        <w:rPr>
          <w:sz w:val="28"/>
          <w:lang w:val="en-GB"/>
        </w:rPr>
        <w:t>№</w:t>
      </w:r>
      <w:r>
        <w:rPr>
          <w:sz w:val="28"/>
          <w:lang w:val="en-US"/>
        </w:rPr>
        <w:t>5. –P.552-555.</w:t>
      </w:r>
    </w:p>
    <w:p w:rsidR="00B71FE9" w:rsidRPr="0054194D"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Husain M.I., Shukla Sarveshwar. Synthesis and pharmacological studies of some 3-(N,N-</w:t>
      </w:r>
      <w:r w:rsidRPr="00892BE6">
        <w:rPr>
          <w:sz w:val="28"/>
          <w:lang w:val="en-US"/>
        </w:rPr>
        <w:t xml:space="preserve"> </w:t>
      </w:r>
      <w:r>
        <w:rPr>
          <w:sz w:val="28"/>
          <w:lang w:val="en-US"/>
        </w:rPr>
        <w:t xml:space="preserve">disubstituted aminomethyl)-5-(fluorobenzyliden)-4-oxothiazolidine-2-thiones // Acta pharm. Jugosl. – 1986. – V. 36. – </w:t>
      </w:r>
      <w:r>
        <w:rPr>
          <w:sz w:val="28"/>
          <w:lang w:val="uk-UA"/>
        </w:rPr>
        <w:t>№</w:t>
      </w:r>
      <w:r w:rsidRPr="00693852">
        <w:rPr>
          <w:sz w:val="28"/>
          <w:lang w:val="en-GB"/>
        </w:rPr>
        <w:t xml:space="preserve"> 3 – </w:t>
      </w:r>
      <w:r>
        <w:rPr>
          <w:sz w:val="28"/>
        </w:rPr>
        <w:t>Р</w:t>
      </w:r>
      <w:r w:rsidRPr="00693852">
        <w:rPr>
          <w:sz w:val="28"/>
          <w:lang w:val="en-GB"/>
        </w:rPr>
        <w:t>. 311-317</w:t>
      </w:r>
    </w:p>
    <w:p w:rsidR="00B71FE9" w:rsidRPr="00ED552C"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en-US"/>
        </w:rPr>
        <w:t>Shi</w:t>
      </w:r>
      <w:r w:rsidRPr="00ED552C">
        <w:rPr>
          <w:sz w:val="28"/>
        </w:rPr>
        <w:t xml:space="preserve"> </w:t>
      </w:r>
      <w:r>
        <w:rPr>
          <w:sz w:val="28"/>
          <w:lang w:val="en-US"/>
        </w:rPr>
        <w:t>H</w:t>
      </w:r>
      <w:r w:rsidRPr="00ED552C">
        <w:rPr>
          <w:sz w:val="28"/>
        </w:rPr>
        <w:t xml:space="preserve">., </w:t>
      </w:r>
      <w:r>
        <w:rPr>
          <w:sz w:val="28"/>
          <w:lang w:val="en-US"/>
        </w:rPr>
        <w:t>Wang</w:t>
      </w:r>
      <w:r w:rsidRPr="00ED552C">
        <w:rPr>
          <w:sz w:val="28"/>
        </w:rPr>
        <w:t xml:space="preserve"> </w:t>
      </w:r>
      <w:r>
        <w:rPr>
          <w:sz w:val="28"/>
          <w:lang w:val="en-US"/>
        </w:rPr>
        <w:t>Z</w:t>
      </w:r>
      <w:r w:rsidRPr="00ED552C">
        <w:rPr>
          <w:sz w:val="28"/>
        </w:rPr>
        <w:t xml:space="preserve">., </w:t>
      </w:r>
      <w:r>
        <w:rPr>
          <w:sz w:val="28"/>
          <w:lang w:val="en-US"/>
        </w:rPr>
        <w:t>Shi</w:t>
      </w:r>
      <w:r w:rsidRPr="00ED552C">
        <w:rPr>
          <w:sz w:val="28"/>
        </w:rPr>
        <w:t xml:space="preserve"> </w:t>
      </w:r>
      <w:r>
        <w:rPr>
          <w:sz w:val="28"/>
          <w:lang w:val="en-US"/>
        </w:rPr>
        <w:t>H</w:t>
      </w:r>
      <w:r w:rsidRPr="00ED552C">
        <w:rPr>
          <w:sz w:val="28"/>
        </w:rPr>
        <w:t xml:space="preserve">. </w:t>
      </w:r>
      <w:r>
        <w:rPr>
          <w:sz w:val="28"/>
        </w:rPr>
        <w:t xml:space="preserve">Синтез </w:t>
      </w:r>
      <w:r>
        <w:rPr>
          <w:sz w:val="28"/>
          <w:lang w:val="en-US"/>
        </w:rPr>
        <w:t>N</w:t>
      </w:r>
      <w:r>
        <w:rPr>
          <w:sz w:val="28"/>
        </w:rPr>
        <w:t xml:space="preserve">-оснований Манниха бензилиденроданина  и его аналогов // Хаонсюэ Жунбао. </w:t>
      </w:r>
      <w:r>
        <w:rPr>
          <w:sz w:val="28"/>
          <w:lang w:val="en-US"/>
        </w:rPr>
        <w:t>Chemistry</w:t>
      </w:r>
      <w:r w:rsidRPr="00ED552C">
        <w:rPr>
          <w:sz w:val="28"/>
        </w:rPr>
        <w:t xml:space="preserve">. – 1991. – </w:t>
      </w:r>
      <w:r>
        <w:rPr>
          <w:sz w:val="28"/>
          <w:lang w:val="uk-UA"/>
        </w:rPr>
        <w:t>№ 8. – Р. 36-38. // Цит. По РЖХим. – 19</w:t>
      </w:r>
      <w:r>
        <w:rPr>
          <w:sz w:val="28"/>
          <w:lang w:val="en-US"/>
        </w:rPr>
        <w:t>9</w:t>
      </w:r>
      <w:r>
        <w:rPr>
          <w:sz w:val="28"/>
          <w:lang w:val="uk-UA"/>
        </w:rPr>
        <w:t>2. – 14Ж238.</w:t>
      </w:r>
    </w:p>
    <w:p w:rsidR="00B71FE9" w:rsidRPr="00905613"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Вьюнов К.А., Гинак А.И.,</w:t>
      </w:r>
      <w:r>
        <w:rPr>
          <w:sz w:val="28"/>
          <w:lang w:val="uk-UA"/>
        </w:rPr>
        <w:t xml:space="preserve"> </w:t>
      </w:r>
      <w:r>
        <w:rPr>
          <w:sz w:val="28"/>
        </w:rPr>
        <w:t>Сочилин Е.Г.</w:t>
      </w:r>
      <w:r w:rsidRPr="0012192C">
        <w:rPr>
          <w:sz w:val="28"/>
        </w:rPr>
        <w:t xml:space="preserve"> </w:t>
      </w:r>
      <w:r>
        <w:rPr>
          <w:sz w:val="28"/>
          <w:lang w:val="uk-UA"/>
        </w:rPr>
        <w:t>С</w:t>
      </w:r>
      <w:r>
        <w:rPr>
          <w:sz w:val="28"/>
        </w:rPr>
        <w:t xml:space="preserve">интез </w:t>
      </w:r>
      <w:r>
        <w:rPr>
          <w:sz w:val="28"/>
          <w:lang w:val="uk-UA"/>
        </w:rPr>
        <w:t>5-бензилиден</w:t>
      </w:r>
      <w:r>
        <w:rPr>
          <w:sz w:val="28"/>
        </w:rPr>
        <w:t>тио</w:t>
      </w:r>
      <w:r>
        <w:rPr>
          <w:sz w:val="28"/>
          <w:lang w:val="uk-UA"/>
        </w:rPr>
        <w:t>роданин</w:t>
      </w:r>
      <w:r>
        <w:rPr>
          <w:sz w:val="28"/>
        </w:rPr>
        <w:t xml:space="preserve">ов // </w:t>
      </w:r>
      <w:r>
        <w:rPr>
          <w:sz w:val="28"/>
          <w:lang w:val="uk-UA"/>
        </w:rPr>
        <w:t>ХГС</w:t>
      </w:r>
      <w:r>
        <w:rPr>
          <w:sz w:val="28"/>
        </w:rPr>
        <w:t>. –</w:t>
      </w:r>
      <w:r>
        <w:rPr>
          <w:sz w:val="28"/>
          <w:lang w:val="uk-UA"/>
        </w:rPr>
        <w:t xml:space="preserve"> </w:t>
      </w:r>
      <w:r>
        <w:rPr>
          <w:sz w:val="28"/>
        </w:rPr>
        <w:t>197</w:t>
      </w:r>
      <w:r>
        <w:rPr>
          <w:sz w:val="28"/>
          <w:lang w:val="uk-UA"/>
        </w:rPr>
        <w:t>1</w:t>
      </w:r>
      <w:r>
        <w:rPr>
          <w:sz w:val="28"/>
        </w:rPr>
        <w:t>. –</w:t>
      </w:r>
      <w:r>
        <w:rPr>
          <w:sz w:val="28"/>
          <w:lang w:val="uk-UA"/>
        </w:rPr>
        <w:t xml:space="preserve"> </w:t>
      </w:r>
      <w:r>
        <w:rPr>
          <w:sz w:val="28"/>
        </w:rPr>
        <w:t>№</w:t>
      </w:r>
      <w:r>
        <w:rPr>
          <w:sz w:val="28"/>
          <w:lang w:val="uk-UA"/>
        </w:rPr>
        <w:t xml:space="preserve"> </w:t>
      </w:r>
      <w:r>
        <w:rPr>
          <w:sz w:val="28"/>
        </w:rPr>
        <w:t>2. –</w:t>
      </w:r>
      <w:r>
        <w:rPr>
          <w:sz w:val="28"/>
          <w:lang w:val="uk-UA"/>
        </w:rPr>
        <w:t xml:space="preserve"> </w:t>
      </w:r>
      <w:r>
        <w:rPr>
          <w:sz w:val="28"/>
        </w:rPr>
        <w:t>С.</w:t>
      </w:r>
      <w:r>
        <w:rPr>
          <w:sz w:val="28"/>
          <w:lang w:val="uk-UA"/>
        </w:rPr>
        <w:t xml:space="preserve"> 192-195</w:t>
      </w:r>
      <w:r>
        <w:rPr>
          <w:sz w:val="28"/>
        </w:rPr>
        <w:t>.</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lang w:val="uk-UA"/>
        </w:rPr>
        <w:t>Грищук А</w:t>
      </w:r>
      <w:r>
        <w:rPr>
          <w:sz w:val="28"/>
        </w:rPr>
        <w:t>.</w:t>
      </w:r>
      <w:r>
        <w:rPr>
          <w:sz w:val="28"/>
          <w:lang w:val="uk-UA"/>
        </w:rPr>
        <w:t>П</w:t>
      </w:r>
      <w:r>
        <w:rPr>
          <w:sz w:val="28"/>
        </w:rPr>
        <w:t xml:space="preserve">. Синтез и </w:t>
      </w:r>
      <w:r>
        <w:rPr>
          <w:sz w:val="28"/>
          <w:lang w:val="uk-UA"/>
        </w:rPr>
        <w:t xml:space="preserve">превращения некоторых </w:t>
      </w:r>
      <w:r>
        <w:rPr>
          <w:sz w:val="28"/>
        </w:rPr>
        <w:t>производных тиазолидина: Автореф. дисс. …</w:t>
      </w:r>
      <w:r w:rsidRPr="003C0000">
        <w:rPr>
          <w:sz w:val="28"/>
        </w:rPr>
        <w:t xml:space="preserve"> </w:t>
      </w:r>
      <w:r>
        <w:rPr>
          <w:sz w:val="28"/>
        </w:rPr>
        <w:t>канд. хим. наук. – Днепропетровск, 1963. –</w:t>
      </w:r>
      <w:r w:rsidRPr="003C0000">
        <w:rPr>
          <w:sz w:val="28"/>
        </w:rPr>
        <w:t xml:space="preserve"> </w:t>
      </w:r>
      <w:r>
        <w:rPr>
          <w:sz w:val="28"/>
        </w:rPr>
        <w:t>16с.</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Грищук А</w:t>
      </w:r>
      <w:r>
        <w:rPr>
          <w:sz w:val="28"/>
        </w:rPr>
        <w:t>.</w:t>
      </w:r>
      <w:r>
        <w:rPr>
          <w:sz w:val="28"/>
          <w:lang w:val="uk-UA"/>
        </w:rPr>
        <w:t>П</w:t>
      </w:r>
      <w:r>
        <w:rPr>
          <w:sz w:val="28"/>
        </w:rPr>
        <w:t>., Комарица И.Д., Баранов С.Н., Синтез и превращения 4-тионтиазолидона-2 (изородинина) // ХГС. – 1966. – № 5. – С. 706-709.</w:t>
      </w:r>
    </w:p>
    <w:p w:rsidR="00B71FE9" w:rsidRPr="00905613"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Способ получения гетероциклических тиосоединений</w:t>
      </w:r>
      <w:r w:rsidRPr="00693852">
        <w:rPr>
          <w:sz w:val="28"/>
        </w:rPr>
        <w:t>:</w:t>
      </w:r>
      <w:r>
        <w:rPr>
          <w:sz w:val="28"/>
          <w:lang w:val="uk-UA"/>
        </w:rPr>
        <w:t xml:space="preserve"> </w:t>
      </w:r>
      <w:r>
        <w:rPr>
          <w:sz w:val="28"/>
        </w:rPr>
        <w:t>А.с. 172808 СССР, МКИ С 07</w:t>
      </w:r>
      <w:r w:rsidRPr="0044402D">
        <w:rPr>
          <w:sz w:val="28"/>
        </w:rPr>
        <w:t xml:space="preserve"> </w:t>
      </w:r>
      <w:r>
        <w:rPr>
          <w:sz w:val="28"/>
          <w:lang w:val="en-US"/>
        </w:rPr>
        <w:t>D</w:t>
      </w:r>
      <w:r w:rsidRPr="0044402D">
        <w:rPr>
          <w:sz w:val="28"/>
        </w:rPr>
        <w:t xml:space="preserve"> </w:t>
      </w:r>
      <w:r>
        <w:rPr>
          <w:sz w:val="28"/>
          <w:lang w:val="uk-UA"/>
        </w:rPr>
        <w:t>91/32 / И.Д. Комарица</w:t>
      </w:r>
      <w:r w:rsidRPr="00693852">
        <w:rPr>
          <w:sz w:val="28"/>
        </w:rPr>
        <w:t>,</w:t>
      </w:r>
      <w:r>
        <w:rPr>
          <w:sz w:val="28"/>
          <w:lang w:val="uk-UA"/>
        </w:rPr>
        <w:t xml:space="preserve"> А.П.</w:t>
      </w:r>
      <w:r w:rsidRPr="00693852">
        <w:rPr>
          <w:sz w:val="28"/>
        </w:rPr>
        <w:t xml:space="preserve"> </w:t>
      </w:r>
      <w:r>
        <w:rPr>
          <w:sz w:val="28"/>
          <w:lang w:val="uk-UA"/>
        </w:rPr>
        <w:t>Грищук, Т.Е.</w:t>
      </w:r>
      <w:r w:rsidRPr="00693852">
        <w:rPr>
          <w:sz w:val="28"/>
        </w:rPr>
        <w:t xml:space="preserve"> </w:t>
      </w:r>
      <w:r>
        <w:rPr>
          <w:sz w:val="28"/>
          <w:lang w:val="uk-UA"/>
        </w:rPr>
        <w:t>Горизда, С.Н. Баранов (СССР). – № 893264/23-24; Заявл. 06.04.64</w:t>
      </w:r>
      <w:r>
        <w:rPr>
          <w:sz w:val="28"/>
          <w:lang w:val="en-US"/>
        </w:rPr>
        <w:t>;</w:t>
      </w:r>
      <w:r>
        <w:rPr>
          <w:sz w:val="28"/>
          <w:lang w:val="uk-UA"/>
        </w:rPr>
        <w:t xml:space="preserve"> Опубл. 07.07.65</w:t>
      </w:r>
      <w:r>
        <w:rPr>
          <w:sz w:val="28"/>
          <w:lang w:val="en-US"/>
        </w:rPr>
        <w:t>,</w:t>
      </w:r>
      <w:r>
        <w:rPr>
          <w:sz w:val="28"/>
          <w:lang w:val="uk-UA"/>
        </w:rPr>
        <w:t xml:space="preserve"> Бюл. № 14.</w:t>
      </w:r>
    </w:p>
    <w:p w:rsidR="00B71FE9" w:rsidRPr="00FB6273"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Patent</w:t>
      </w:r>
      <w:r w:rsidRPr="00FB6273">
        <w:rPr>
          <w:sz w:val="28"/>
          <w:lang w:val="en-GB"/>
        </w:rPr>
        <w:t xml:space="preserve"> 2905689 </w:t>
      </w:r>
      <w:r>
        <w:rPr>
          <w:sz w:val="28"/>
          <w:lang w:val="en-US"/>
        </w:rPr>
        <w:t>USA</w:t>
      </w:r>
      <w:r w:rsidRPr="00FB6273">
        <w:rPr>
          <w:sz w:val="28"/>
          <w:lang w:val="en-GB"/>
        </w:rPr>
        <w:t xml:space="preserve">, </w:t>
      </w:r>
      <w:r>
        <w:rPr>
          <w:sz w:val="28"/>
          <w:lang w:val="en-US"/>
        </w:rPr>
        <w:t>ICL</w:t>
      </w:r>
      <w:r w:rsidRPr="00FB6273">
        <w:rPr>
          <w:sz w:val="28"/>
          <w:lang w:val="en-GB"/>
        </w:rPr>
        <w:t xml:space="preserve"> </w:t>
      </w:r>
      <w:r>
        <w:rPr>
          <w:sz w:val="28"/>
          <w:lang w:val="en-US"/>
        </w:rPr>
        <w:t>C</w:t>
      </w:r>
      <w:r w:rsidRPr="00FB6273">
        <w:rPr>
          <w:sz w:val="28"/>
          <w:lang w:val="en-GB"/>
        </w:rPr>
        <w:t xml:space="preserve"> 07 </w:t>
      </w:r>
      <w:r>
        <w:rPr>
          <w:sz w:val="28"/>
          <w:lang w:val="en-US"/>
        </w:rPr>
        <w:t>D</w:t>
      </w:r>
      <w:r w:rsidRPr="00FB6273">
        <w:rPr>
          <w:sz w:val="28"/>
          <w:lang w:val="en-GB"/>
        </w:rPr>
        <w:t xml:space="preserve">. </w:t>
      </w:r>
      <w:r>
        <w:rPr>
          <w:sz w:val="28"/>
          <w:lang w:val="en-US"/>
        </w:rPr>
        <w:t>Process</w:t>
      </w:r>
      <w:r w:rsidRPr="00FB6273">
        <w:rPr>
          <w:sz w:val="28"/>
          <w:lang w:val="en-GB"/>
        </w:rPr>
        <w:t xml:space="preserve"> </w:t>
      </w:r>
      <w:r>
        <w:rPr>
          <w:sz w:val="28"/>
          <w:lang w:val="en-US"/>
        </w:rPr>
        <w:t>for</w:t>
      </w:r>
      <w:r w:rsidRPr="00FB6273">
        <w:rPr>
          <w:sz w:val="28"/>
          <w:lang w:val="en-GB"/>
        </w:rPr>
        <w:t xml:space="preserve"> </w:t>
      </w:r>
      <w:r>
        <w:rPr>
          <w:sz w:val="28"/>
          <w:lang w:val="en-US"/>
        </w:rPr>
        <w:t>preparing</w:t>
      </w:r>
      <w:r w:rsidRPr="00FB6273">
        <w:rPr>
          <w:sz w:val="28"/>
          <w:lang w:val="en-GB"/>
        </w:rPr>
        <w:t xml:space="preserve"> </w:t>
      </w:r>
      <w:r>
        <w:rPr>
          <w:sz w:val="28"/>
          <w:lang w:val="en-US"/>
        </w:rPr>
        <w:t>rhodanines</w:t>
      </w:r>
      <w:r w:rsidRPr="00FB6273">
        <w:rPr>
          <w:sz w:val="28"/>
          <w:lang w:val="en-GB"/>
        </w:rPr>
        <w:t xml:space="preserve"> / </w:t>
      </w:r>
      <w:r>
        <w:rPr>
          <w:sz w:val="28"/>
          <w:lang w:val="en-US"/>
        </w:rPr>
        <w:t>J</w:t>
      </w:r>
      <w:r w:rsidRPr="00FB6273">
        <w:rPr>
          <w:sz w:val="28"/>
          <w:lang w:val="en-GB"/>
        </w:rPr>
        <w:t>.</w:t>
      </w:r>
      <w:r>
        <w:rPr>
          <w:sz w:val="28"/>
          <w:lang w:val="en-GB"/>
        </w:rPr>
        <w:t xml:space="preserve"> B</w:t>
      </w:r>
      <w:r>
        <w:rPr>
          <w:sz w:val="28"/>
          <w:lang w:val="en-US"/>
        </w:rPr>
        <w:t>enighiat</w:t>
      </w:r>
      <w:r w:rsidRPr="00FB6273">
        <w:rPr>
          <w:sz w:val="28"/>
          <w:lang w:val="en-GB"/>
        </w:rPr>
        <w:t xml:space="preserve">, </w:t>
      </w:r>
      <w:r>
        <w:rPr>
          <w:sz w:val="28"/>
          <w:lang w:val="en-GB"/>
        </w:rPr>
        <w:t>Staufer</w:t>
      </w:r>
      <w:r w:rsidRPr="00FB6273">
        <w:rPr>
          <w:sz w:val="28"/>
          <w:lang w:val="en-GB"/>
        </w:rPr>
        <w:t xml:space="preserve"> </w:t>
      </w:r>
      <w:r>
        <w:rPr>
          <w:sz w:val="28"/>
          <w:lang w:val="en-GB"/>
        </w:rPr>
        <w:t>chem</w:t>
      </w:r>
      <w:r w:rsidRPr="00FB6273">
        <w:rPr>
          <w:sz w:val="28"/>
          <w:lang w:val="en-GB"/>
        </w:rPr>
        <w:t xml:space="preserve">. </w:t>
      </w:r>
      <w:r>
        <w:rPr>
          <w:sz w:val="28"/>
          <w:lang w:val="en-US"/>
        </w:rPr>
        <w:t>Co</w:t>
      </w:r>
      <w:r w:rsidRPr="00FB6273">
        <w:rPr>
          <w:sz w:val="28"/>
          <w:lang w:val="en-GB"/>
        </w:rPr>
        <w:t>. (</w:t>
      </w:r>
      <w:r>
        <w:rPr>
          <w:sz w:val="28"/>
          <w:lang w:val="en-US"/>
        </w:rPr>
        <w:t>USA</w:t>
      </w:r>
      <w:r w:rsidRPr="00FB6273">
        <w:rPr>
          <w:sz w:val="28"/>
          <w:lang w:val="en-GB"/>
        </w:rPr>
        <w:t xml:space="preserve">). – </w:t>
      </w:r>
      <w:r>
        <w:rPr>
          <w:sz w:val="28"/>
          <w:lang w:val="uk-UA"/>
        </w:rPr>
        <w:t>№</w:t>
      </w:r>
      <w:r w:rsidRPr="00FB6273">
        <w:rPr>
          <w:sz w:val="28"/>
          <w:lang w:val="en-GB"/>
        </w:rPr>
        <w:t xml:space="preserve"> 764352. </w:t>
      </w:r>
      <w:r>
        <w:rPr>
          <w:sz w:val="28"/>
          <w:lang w:val="en-US"/>
        </w:rPr>
        <w:t>Claim</w:t>
      </w:r>
      <w:r w:rsidRPr="00FB6273">
        <w:rPr>
          <w:sz w:val="28"/>
          <w:lang w:val="en-GB"/>
        </w:rPr>
        <w:t xml:space="preserve">. </w:t>
      </w:r>
      <w:r>
        <w:rPr>
          <w:sz w:val="28"/>
          <w:lang w:val="en-GB"/>
        </w:rPr>
        <w:t>09.09.59;</w:t>
      </w:r>
      <w:r>
        <w:rPr>
          <w:sz w:val="28"/>
          <w:lang w:val="en-US"/>
        </w:rPr>
        <w:t xml:space="preserve"> Publ. 08.10.61.</w:t>
      </w:r>
    </w:p>
    <w:p w:rsidR="00B71FE9" w:rsidRPr="0044402D" w:rsidRDefault="00B71FE9" w:rsidP="00EB267B">
      <w:pPr>
        <w:numPr>
          <w:ilvl w:val="0"/>
          <w:numId w:val="42"/>
        </w:numPr>
        <w:tabs>
          <w:tab w:val="clear" w:pos="180"/>
          <w:tab w:val="left" w:pos="397"/>
        </w:tabs>
        <w:suppressAutoHyphens w:val="0"/>
        <w:spacing w:line="360" w:lineRule="auto"/>
        <w:ind w:left="357"/>
        <w:jc w:val="both"/>
        <w:rPr>
          <w:sz w:val="28"/>
        </w:rPr>
      </w:pPr>
      <w:r>
        <w:rPr>
          <w:sz w:val="28"/>
        </w:rPr>
        <w:t>Комарица И.Д. Исследование азолид</w:t>
      </w:r>
      <w:r>
        <w:rPr>
          <w:sz w:val="28"/>
          <w:lang w:val="en-US"/>
        </w:rPr>
        <w:t>o</w:t>
      </w:r>
      <w:r>
        <w:rPr>
          <w:sz w:val="28"/>
        </w:rPr>
        <w:t xml:space="preserve">нов и их производных. </w:t>
      </w:r>
      <w:r>
        <w:rPr>
          <w:sz w:val="28"/>
          <w:lang w:val="uk-UA"/>
        </w:rPr>
        <w:t>І. Получени</w:t>
      </w:r>
      <w:r>
        <w:rPr>
          <w:sz w:val="28"/>
          <w:lang w:val="en-US"/>
        </w:rPr>
        <w:t>e</w:t>
      </w:r>
      <w:r>
        <w:rPr>
          <w:sz w:val="28"/>
          <w:lang w:val="uk-UA"/>
        </w:rPr>
        <w:t xml:space="preserve"> и свойства 4-иминотиазолидона-2 // ХГС. – 1968. – № 3. – С. 436-437.</w:t>
      </w:r>
    </w:p>
    <w:p w:rsidR="00B71FE9" w:rsidRPr="0044402D" w:rsidRDefault="00B71FE9" w:rsidP="00EB267B">
      <w:pPr>
        <w:numPr>
          <w:ilvl w:val="0"/>
          <w:numId w:val="42"/>
        </w:numPr>
        <w:tabs>
          <w:tab w:val="clear" w:pos="180"/>
          <w:tab w:val="left" w:pos="397"/>
        </w:tabs>
        <w:suppressAutoHyphens w:val="0"/>
        <w:spacing w:line="360" w:lineRule="auto"/>
        <w:ind w:left="357"/>
        <w:jc w:val="both"/>
        <w:rPr>
          <w:sz w:val="28"/>
        </w:rPr>
      </w:pPr>
      <w:r>
        <w:rPr>
          <w:sz w:val="28"/>
        </w:rPr>
        <w:t>К</w:t>
      </w:r>
      <w:r>
        <w:rPr>
          <w:sz w:val="28"/>
          <w:lang w:val="en-US"/>
        </w:rPr>
        <w:t>o</w:t>
      </w:r>
      <w:r>
        <w:rPr>
          <w:sz w:val="28"/>
        </w:rPr>
        <w:t>чк</w:t>
      </w:r>
      <w:r>
        <w:rPr>
          <w:sz w:val="28"/>
          <w:lang w:val="en-US"/>
        </w:rPr>
        <w:t>o</w:t>
      </w:r>
      <w:r>
        <w:rPr>
          <w:sz w:val="28"/>
        </w:rPr>
        <w:t xml:space="preserve">нян Р.О., Заритовский А.Н., Белова Г.И. </w:t>
      </w:r>
      <w:r>
        <w:rPr>
          <w:sz w:val="28"/>
          <w:lang w:val="en-US"/>
        </w:rPr>
        <w:t>C</w:t>
      </w:r>
      <w:r>
        <w:rPr>
          <w:sz w:val="28"/>
        </w:rPr>
        <w:t xml:space="preserve">интез бетаинальдегидов гетероциклического ряда // </w:t>
      </w:r>
      <w:r>
        <w:rPr>
          <w:sz w:val="28"/>
          <w:lang w:val="uk-UA"/>
        </w:rPr>
        <w:t>ХГС. – 1971. – № 3. – С. 140-144.</w:t>
      </w:r>
    </w:p>
    <w:p w:rsidR="00B71FE9" w:rsidRPr="0044402D"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Плевачук Н.Є. Синтез і перетворення 3-алкіл(арил)-4-тіонтіазолідонів // Фармац. журн. – 1970. – № 6. – С. 3-6.</w:t>
      </w:r>
    </w:p>
    <w:p w:rsidR="00B71FE9" w:rsidRPr="00BB14A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Ганиткевич М.И. </w:t>
      </w:r>
      <w:r>
        <w:rPr>
          <w:sz w:val="28"/>
          <w:lang w:val="en-US"/>
        </w:rPr>
        <w:t>C</w:t>
      </w:r>
      <w:r>
        <w:rPr>
          <w:sz w:val="28"/>
          <w:lang w:val="uk-UA"/>
        </w:rPr>
        <w:t>интез гидразонов на основе тиосемикарбазонов-4-роданин-3-алкилкарбоновых кислот // Вестн. Львов. политехн. ин-та. – 1977. – № 8. – С. 151-152.</w:t>
      </w:r>
    </w:p>
    <w:p w:rsidR="00B71FE9" w:rsidRPr="00BB14A0" w:rsidRDefault="00B71FE9" w:rsidP="00EB267B">
      <w:pPr>
        <w:numPr>
          <w:ilvl w:val="0"/>
          <w:numId w:val="42"/>
        </w:numPr>
        <w:tabs>
          <w:tab w:val="clear" w:pos="180"/>
          <w:tab w:val="left" w:pos="397"/>
        </w:tabs>
        <w:suppressAutoHyphens w:val="0"/>
        <w:spacing w:line="360" w:lineRule="auto"/>
        <w:ind w:left="357"/>
        <w:jc w:val="both"/>
        <w:rPr>
          <w:sz w:val="28"/>
        </w:rPr>
      </w:pPr>
      <w:r>
        <w:rPr>
          <w:sz w:val="28"/>
        </w:rPr>
        <w:lastRenderedPageBreak/>
        <w:t xml:space="preserve">Ганиткевич М.И. Синтез гидрофильных тиосемикарбазонов тиазолидинового ряда // </w:t>
      </w:r>
      <w:r>
        <w:rPr>
          <w:sz w:val="28"/>
          <w:lang w:val="uk-UA"/>
        </w:rPr>
        <w:t>Вестн. Львов. политехн. ин-та. – 1976. – № 6. – С. 149-151.</w:t>
      </w:r>
    </w:p>
    <w:p w:rsidR="00B71FE9" w:rsidRPr="00BB14A0" w:rsidRDefault="00B71FE9" w:rsidP="00EB267B">
      <w:pPr>
        <w:numPr>
          <w:ilvl w:val="0"/>
          <w:numId w:val="42"/>
        </w:numPr>
        <w:tabs>
          <w:tab w:val="clear" w:pos="180"/>
          <w:tab w:val="left" w:pos="397"/>
        </w:tabs>
        <w:suppressAutoHyphens w:val="0"/>
        <w:spacing w:line="360" w:lineRule="auto"/>
        <w:ind w:left="357"/>
        <w:jc w:val="both"/>
        <w:rPr>
          <w:sz w:val="28"/>
        </w:rPr>
      </w:pPr>
      <w:r>
        <w:rPr>
          <w:sz w:val="28"/>
        </w:rPr>
        <w:t>Ганиткевич М.И.</w:t>
      </w:r>
      <w:r w:rsidRPr="00BB14A0">
        <w:rPr>
          <w:sz w:val="28"/>
        </w:rPr>
        <w:t xml:space="preserve"> </w:t>
      </w:r>
      <w:r>
        <w:rPr>
          <w:sz w:val="28"/>
        </w:rPr>
        <w:t>Синтез 3-карбоксиалкилтиазолидиндитион-2,4-изоникотиноилгидразонов-4 //</w:t>
      </w:r>
      <w:r w:rsidRPr="00BB14A0">
        <w:rPr>
          <w:sz w:val="28"/>
          <w:lang w:val="uk-UA"/>
        </w:rPr>
        <w:t xml:space="preserve"> </w:t>
      </w:r>
      <w:r>
        <w:rPr>
          <w:sz w:val="28"/>
          <w:lang w:val="uk-UA"/>
        </w:rPr>
        <w:t>Вестн. Львов. политехн. ин-та. – 1981. – № 14. – С. 71-72.</w:t>
      </w:r>
    </w:p>
    <w:p w:rsidR="00B71FE9" w:rsidRPr="00BB14A0"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Гром О.Л. </w:t>
      </w:r>
      <w:r>
        <w:rPr>
          <w:sz w:val="28"/>
          <w:lang w:val="en-US"/>
        </w:rPr>
        <w:t>C</w:t>
      </w:r>
      <w:r>
        <w:rPr>
          <w:sz w:val="28"/>
        </w:rPr>
        <w:t>интез и превращения производных тиазолидинди</w:t>
      </w:r>
      <w:r>
        <w:rPr>
          <w:sz w:val="28"/>
          <w:lang w:val="en-US"/>
        </w:rPr>
        <w:t>o</w:t>
      </w:r>
      <w:r>
        <w:rPr>
          <w:sz w:val="28"/>
        </w:rPr>
        <w:t>на-2,4-гидразона-4: Автореф. дисс. … канд. фарм. наук. – Львов, 1971. – 16с</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sidRPr="0012192C">
        <w:rPr>
          <w:sz w:val="28"/>
        </w:rPr>
        <w:t xml:space="preserve">Комарица И.Д. Синтез, превращения и биологическая активность некоторых азолидонов и их конденсированных производных: </w:t>
      </w:r>
      <w:r>
        <w:rPr>
          <w:sz w:val="28"/>
        </w:rPr>
        <w:t>Автореф. дисс. …. д-ра фарм. наук. –Москва, 1989. –32с.</w:t>
      </w:r>
    </w:p>
    <w:p w:rsidR="00B71FE9" w:rsidRPr="00871C9A"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Секачев П.Т. Взаимодействие гидразидов кислот с некоторыми тиазолидинами // ХГС. – 1973. – № 10. – с. 1351-1353.</w:t>
      </w:r>
    </w:p>
    <w:p w:rsidR="00B71FE9" w:rsidRPr="004F4E73"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Способ получения замещенных 4-имимнотиазолидонов-2</w:t>
      </w:r>
      <w:r w:rsidRPr="00D9495F">
        <w:rPr>
          <w:sz w:val="28"/>
        </w:rPr>
        <w:t xml:space="preserve">: </w:t>
      </w:r>
      <w:r>
        <w:rPr>
          <w:sz w:val="28"/>
        </w:rPr>
        <w:t xml:space="preserve">А.с. 202957 СССР, МКИ С 07 </w:t>
      </w:r>
      <w:r>
        <w:rPr>
          <w:sz w:val="28"/>
          <w:lang w:val="en-US"/>
        </w:rPr>
        <w:t>D</w:t>
      </w:r>
      <w:r w:rsidRPr="004F4E73">
        <w:rPr>
          <w:sz w:val="28"/>
        </w:rPr>
        <w:t xml:space="preserve">, </w:t>
      </w:r>
      <w:r>
        <w:rPr>
          <w:sz w:val="28"/>
        </w:rPr>
        <w:t>НКИ 12р 4/01 / И.Д.</w:t>
      </w:r>
      <w:r w:rsidRPr="00D9495F">
        <w:rPr>
          <w:sz w:val="28"/>
        </w:rPr>
        <w:t xml:space="preserve"> </w:t>
      </w:r>
      <w:r>
        <w:rPr>
          <w:sz w:val="28"/>
        </w:rPr>
        <w:t>Комарица, А.П. Грищук (СССР). – № 1074648/23-4</w:t>
      </w:r>
      <w:r w:rsidRPr="00694F6D">
        <w:rPr>
          <w:sz w:val="28"/>
        </w:rPr>
        <w:t xml:space="preserve">; </w:t>
      </w:r>
      <w:r>
        <w:rPr>
          <w:sz w:val="28"/>
        </w:rPr>
        <w:t>Заявл. 04.05.66</w:t>
      </w:r>
      <w:r w:rsidRPr="00694F6D">
        <w:rPr>
          <w:sz w:val="28"/>
        </w:rPr>
        <w:t>;</w:t>
      </w:r>
      <w:r>
        <w:rPr>
          <w:sz w:val="28"/>
        </w:rPr>
        <w:t xml:space="preserve"> Опубл. 28.09.67</w:t>
      </w:r>
      <w:r>
        <w:rPr>
          <w:sz w:val="28"/>
          <w:lang w:val="en-US"/>
        </w:rPr>
        <w:t>,</w:t>
      </w:r>
      <w:r>
        <w:rPr>
          <w:sz w:val="28"/>
        </w:rPr>
        <w:t xml:space="preserve"> Бюл. № 31.</w:t>
      </w:r>
    </w:p>
    <w:p w:rsidR="00B71FE9" w:rsidRPr="004F4E73" w:rsidRDefault="00B71FE9" w:rsidP="00EB267B">
      <w:pPr>
        <w:numPr>
          <w:ilvl w:val="0"/>
          <w:numId w:val="42"/>
        </w:numPr>
        <w:tabs>
          <w:tab w:val="clear" w:pos="180"/>
          <w:tab w:val="left" w:pos="397"/>
        </w:tabs>
        <w:suppressAutoHyphens w:val="0"/>
        <w:spacing w:line="360" w:lineRule="auto"/>
        <w:ind w:left="357"/>
        <w:jc w:val="both"/>
        <w:rPr>
          <w:sz w:val="28"/>
        </w:rPr>
      </w:pPr>
      <w:r>
        <w:rPr>
          <w:sz w:val="28"/>
        </w:rPr>
        <w:t>Грищук А.П. Синтез и превращения тиороданина // ХГС. – 1966. – № 3. – С. 372-374.</w:t>
      </w:r>
    </w:p>
    <w:p w:rsidR="00B71FE9" w:rsidRPr="00D72088"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Способ получения 4-иминотиазолидонов-2</w:t>
      </w:r>
      <w:r w:rsidRPr="00D72088">
        <w:rPr>
          <w:sz w:val="28"/>
        </w:rPr>
        <w:t>:</w:t>
      </w:r>
      <w:r>
        <w:rPr>
          <w:sz w:val="28"/>
        </w:rPr>
        <w:t xml:space="preserve"> А.с. 474535 СССР, МКИ</w:t>
      </w:r>
      <w:r>
        <w:rPr>
          <w:sz w:val="28"/>
          <w:vertAlign w:val="superscript"/>
        </w:rPr>
        <w:t>2</w:t>
      </w:r>
      <w:r>
        <w:rPr>
          <w:sz w:val="28"/>
        </w:rPr>
        <w:t xml:space="preserve"> С 07 </w:t>
      </w:r>
      <w:r>
        <w:rPr>
          <w:sz w:val="28"/>
          <w:lang w:val="en-US"/>
        </w:rPr>
        <w:t>D</w:t>
      </w:r>
      <w:r>
        <w:rPr>
          <w:sz w:val="28"/>
        </w:rPr>
        <w:t xml:space="preserve"> 91/18 / Р.О.</w:t>
      </w:r>
      <w:r w:rsidRPr="00D72088">
        <w:rPr>
          <w:sz w:val="28"/>
        </w:rPr>
        <w:t xml:space="preserve"> </w:t>
      </w:r>
      <w:r>
        <w:rPr>
          <w:sz w:val="28"/>
        </w:rPr>
        <w:t>К</w:t>
      </w:r>
      <w:r>
        <w:rPr>
          <w:sz w:val="28"/>
          <w:lang w:val="en-US"/>
        </w:rPr>
        <w:t>o</w:t>
      </w:r>
      <w:r>
        <w:rPr>
          <w:sz w:val="28"/>
        </w:rPr>
        <w:t>чк</w:t>
      </w:r>
      <w:r>
        <w:rPr>
          <w:sz w:val="28"/>
          <w:lang w:val="en-US"/>
        </w:rPr>
        <w:t>o</w:t>
      </w:r>
      <w:r>
        <w:rPr>
          <w:sz w:val="28"/>
        </w:rPr>
        <w:t>нян, С.Н.</w:t>
      </w:r>
      <w:r w:rsidRPr="00D72088">
        <w:rPr>
          <w:sz w:val="28"/>
        </w:rPr>
        <w:t xml:space="preserve"> </w:t>
      </w:r>
      <w:r>
        <w:rPr>
          <w:sz w:val="28"/>
        </w:rPr>
        <w:t xml:space="preserve">Баранов, И.П. Бородай и др. </w:t>
      </w:r>
      <w:r w:rsidRPr="00D72088">
        <w:rPr>
          <w:sz w:val="28"/>
        </w:rPr>
        <w:t>(</w:t>
      </w:r>
      <w:r>
        <w:rPr>
          <w:sz w:val="28"/>
        </w:rPr>
        <w:t>СССР</w:t>
      </w:r>
      <w:r w:rsidRPr="00D72088">
        <w:rPr>
          <w:sz w:val="28"/>
        </w:rPr>
        <w:t>). – № 1</w:t>
      </w:r>
      <w:r>
        <w:rPr>
          <w:sz w:val="28"/>
        </w:rPr>
        <w:t>966745</w:t>
      </w:r>
      <w:r>
        <w:rPr>
          <w:sz w:val="28"/>
          <w:lang w:val="en-US"/>
        </w:rPr>
        <w:t xml:space="preserve">; </w:t>
      </w:r>
      <w:r>
        <w:rPr>
          <w:sz w:val="28"/>
        </w:rPr>
        <w:t>Заявл</w:t>
      </w:r>
      <w:r w:rsidRPr="00D72088">
        <w:rPr>
          <w:sz w:val="28"/>
        </w:rPr>
        <w:t xml:space="preserve">. </w:t>
      </w:r>
      <w:r>
        <w:rPr>
          <w:sz w:val="28"/>
        </w:rPr>
        <w:t>22</w:t>
      </w:r>
      <w:r w:rsidRPr="00D72088">
        <w:rPr>
          <w:sz w:val="28"/>
        </w:rPr>
        <w:t>.</w:t>
      </w:r>
      <w:r>
        <w:rPr>
          <w:sz w:val="28"/>
        </w:rPr>
        <w:t>10</w:t>
      </w:r>
      <w:r w:rsidRPr="00D72088">
        <w:rPr>
          <w:sz w:val="28"/>
        </w:rPr>
        <w:t>.</w:t>
      </w:r>
      <w:r>
        <w:rPr>
          <w:sz w:val="28"/>
        </w:rPr>
        <w:t>73</w:t>
      </w:r>
      <w:r>
        <w:rPr>
          <w:sz w:val="28"/>
          <w:lang w:val="en-US"/>
        </w:rPr>
        <w:t>;</w:t>
      </w:r>
      <w:r w:rsidRPr="00D72088">
        <w:rPr>
          <w:sz w:val="28"/>
        </w:rPr>
        <w:t xml:space="preserve"> </w:t>
      </w:r>
      <w:r>
        <w:rPr>
          <w:sz w:val="28"/>
        </w:rPr>
        <w:t>Опубл</w:t>
      </w:r>
      <w:r w:rsidRPr="00D72088">
        <w:rPr>
          <w:sz w:val="28"/>
        </w:rPr>
        <w:t xml:space="preserve">. </w:t>
      </w:r>
      <w:r>
        <w:rPr>
          <w:sz w:val="28"/>
        </w:rPr>
        <w:t>12</w:t>
      </w:r>
      <w:r w:rsidRPr="00D72088">
        <w:rPr>
          <w:sz w:val="28"/>
        </w:rPr>
        <w:t>.0</w:t>
      </w:r>
      <w:r>
        <w:rPr>
          <w:sz w:val="28"/>
        </w:rPr>
        <w:t>3</w:t>
      </w:r>
      <w:r w:rsidRPr="00D72088">
        <w:rPr>
          <w:sz w:val="28"/>
        </w:rPr>
        <w:t>.7</w:t>
      </w:r>
      <w:r>
        <w:rPr>
          <w:sz w:val="28"/>
        </w:rPr>
        <w:t>6</w:t>
      </w:r>
      <w:r>
        <w:rPr>
          <w:sz w:val="28"/>
          <w:lang w:val="en-US"/>
        </w:rPr>
        <w:t>,</w:t>
      </w:r>
      <w:r w:rsidRPr="00D72088">
        <w:rPr>
          <w:sz w:val="28"/>
        </w:rPr>
        <w:t xml:space="preserve"> </w:t>
      </w:r>
      <w:r>
        <w:rPr>
          <w:sz w:val="28"/>
        </w:rPr>
        <w:t>Бюл</w:t>
      </w:r>
      <w:r w:rsidRPr="00D72088">
        <w:rPr>
          <w:sz w:val="28"/>
        </w:rPr>
        <w:t xml:space="preserve">. № </w:t>
      </w:r>
      <w:r>
        <w:rPr>
          <w:sz w:val="28"/>
        </w:rPr>
        <w:t>7.</w:t>
      </w:r>
    </w:p>
    <w:p w:rsidR="00B71FE9" w:rsidRPr="004C18D7"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Способ получения 4-арилиденгидразонтиазолидонов-2</w:t>
      </w:r>
      <w:r w:rsidRPr="006246C8">
        <w:rPr>
          <w:sz w:val="28"/>
        </w:rPr>
        <w:t>:</w:t>
      </w:r>
      <w:r>
        <w:rPr>
          <w:sz w:val="28"/>
        </w:rPr>
        <w:t xml:space="preserve"> А.с. 382634 СССР, МКИ</w:t>
      </w:r>
      <w:r>
        <w:rPr>
          <w:sz w:val="28"/>
          <w:vertAlign w:val="superscript"/>
        </w:rPr>
        <w:t>1</w:t>
      </w:r>
      <w:r>
        <w:rPr>
          <w:sz w:val="28"/>
        </w:rPr>
        <w:t xml:space="preserve"> С 07 </w:t>
      </w:r>
      <w:r>
        <w:rPr>
          <w:sz w:val="28"/>
          <w:lang w:val="en-US"/>
        </w:rPr>
        <w:t>D</w:t>
      </w:r>
      <w:r>
        <w:rPr>
          <w:sz w:val="28"/>
        </w:rPr>
        <w:t xml:space="preserve"> 91/16 / П.Т. Секачев </w:t>
      </w:r>
      <w:r w:rsidRPr="004C18D7">
        <w:rPr>
          <w:sz w:val="28"/>
        </w:rPr>
        <w:t>(</w:t>
      </w:r>
      <w:r>
        <w:rPr>
          <w:sz w:val="28"/>
        </w:rPr>
        <w:t>СССР</w:t>
      </w:r>
      <w:r w:rsidRPr="004C18D7">
        <w:rPr>
          <w:sz w:val="28"/>
        </w:rPr>
        <w:t>). – № 1</w:t>
      </w:r>
      <w:r>
        <w:rPr>
          <w:sz w:val="28"/>
        </w:rPr>
        <w:t>489212/23-04</w:t>
      </w:r>
      <w:r w:rsidRPr="006246C8">
        <w:rPr>
          <w:sz w:val="28"/>
        </w:rPr>
        <w:t>;</w:t>
      </w:r>
      <w:r>
        <w:rPr>
          <w:sz w:val="28"/>
        </w:rPr>
        <w:t xml:space="preserve"> Заявл</w:t>
      </w:r>
      <w:r w:rsidRPr="004C18D7">
        <w:rPr>
          <w:sz w:val="28"/>
        </w:rPr>
        <w:t xml:space="preserve">. </w:t>
      </w:r>
      <w:r>
        <w:rPr>
          <w:sz w:val="28"/>
        </w:rPr>
        <w:t>09</w:t>
      </w:r>
      <w:r w:rsidRPr="004C18D7">
        <w:rPr>
          <w:sz w:val="28"/>
        </w:rPr>
        <w:t>.</w:t>
      </w:r>
      <w:r>
        <w:rPr>
          <w:sz w:val="28"/>
        </w:rPr>
        <w:t>11</w:t>
      </w:r>
      <w:r w:rsidRPr="004C18D7">
        <w:rPr>
          <w:sz w:val="28"/>
        </w:rPr>
        <w:t>.</w:t>
      </w:r>
      <w:r>
        <w:rPr>
          <w:sz w:val="28"/>
        </w:rPr>
        <w:t>70</w:t>
      </w:r>
      <w:r>
        <w:rPr>
          <w:sz w:val="28"/>
          <w:lang w:val="en-US"/>
        </w:rPr>
        <w:t>;</w:t>
      </w:r>
      <w:r w:rsidRPr="004C18D7">
        <w:rPr>
          <w:sz w:val="28"/>
        </w:rPr>
        <w:t xml:space="preserve"> </w:t>
      </w:r>
      <w:r>
        <w:rPr>
          <w:sz w:val="28"/>
        </w:rPr>
        <w:t>Опубл</w:t>
      </w:r>
      <w:r w:rsidRPr="004C18D7">
        <w:rPr>
          <w:sz w:val="28"/>
        </w:rPr>
        <w:t xml:space="preserve">. </w:t>
      </w:r>
      <w:r>
        <w:rPr>
          <w:sz w:val="28"/>
        </w:rPr>
        <w:t>25</w:t>
      </w:r>
      <w:r w:rsidRPr="004C18D7">
        <w:rPr>
          <w:sz w:val="28"/>
        </w:rPr>
        <w:t>.0</w:t>
      </w:r>
      <w:r>
        <w:rPr>
          <w:sz w:val="28"/>
        </w:rPr>
        <w:t>5</w:t>
      </w:r>
      <w:r w:rsidRPr="004C18D7">
        <w:rPr>
          <w:sz w:val="28"/>
        </w:rPr>
        <w:t>.7</w:t>
      </w:r>
      <w:r>
        <w:rPr>
          <w:sz w:val="28"/>
        </w:rPr>
        <w:t>3</w:t>
      </w:r>
      <w:r>
        <w:rPr>
          <w:sz w:val="28"/>
          <w:lang w:val="en-US"/>
        </w:rPr>
        <w:t>,</w:t>
      </w:r>
      <w:r w:rsidRPr="004C18D7">
        <w:rPr>
          <w:sz w:val="28"/>
        </w:rPr>
        <w:t xml:space="preserve"> </w:t>
      </w:r>
      <w:r>
        <w:rPr>
          <w:sz w:val="28"/>
        </w:rPr>
        <w:t>Бюл</w:t>
      </w:r>
      <w:r w:rsidRPr="004C18D7">
        <w:rPr>
          <w:sz w:val="28"/>
        </w:rPr>
        <w:t xml:space="preserve">. № </w:t>
      </w:r>
      <w:r>
        <w:rPr>
          <w:sz w:val="28"/>
        </w:rPr>
        <w:t xml:space="preserve">23 </w:t>
      </w:r>
    </w:p>
    <w:p w:rsidR="00B71FE9" w:rsidRPr="004C18D7" w:rsidRDefault="00B71FE9" w:rsidP="00EB267B">
      <w:pPr>
        <w:numPr>
          <w:ilvl w:val="0"/>
          <w:numId w:val="42"/>
        </w:numPr>
        <w:tabs>
          <w:tab w:val="clear" w:pos="180"/>
          <w:tab w:val="left" w:pos="397"/>
        </w:tabs>
        <w:suppressAutoHyphens w:val="0"/>
        <w:spacing w:line="360" w:lineRule="auto"/>
        <w:ind w:left="357"/>
        <w:jc w:val="both"/>
        <w:rPr>
          <w:sz w:val="28"/>
        </w:rPr>
      </w:pPr>
      <w:r>
        <w:rPr>
          <w:sz w:val="28"/>
        </w:rPr>
        <w:t>Швайка О.П., Баранов С.Н., Артёмов В.Н. Реакция перециклизации азолидонов при действии гидразина // Докл. АН СССР. – 1969. – № 5. – С. 1102-1105</w:t>
      </w:r>
    </w:p>
    <w:p w:rsidR="00B71FE9" w:rsidRPr="004C18D7"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Способ получения меркапто-алкилтриазолов</w:t>
      </w:r>
      <w:r w:rsidRPr="007917E2">
        <w:rPr>
          <w:sz w:val="28"/>
        </w:rPr>
        <w:t>:</w:t>
      </w:r>
      <w:r>
        <w:rPr>
          <w:sz w:val="28"/>
        </w:rPr>
        <w:t xml:space="preserve"> А.с. 245120 СССР, МКИ</w:t>
      </w:r>
      <w:r>
        <w:rPr>
          <w:sz w:val="28"/>
          <w:vertAlign w:val="superscript"/>
        </w:rPr>
        <w:t>1</w:t>
      </w:r>
      <w:r>
        <w:rPr>
          <w:sz w:val="28"/>
        </w:rPr>
        <w:t xml:space="preserve"> С 07 </w:t>
      </w:r>
      <w:r>
        <w:rPr>
          <w:sz w:val="28"/>
          <w:lang w:val="en-US"/>
        </w:rPr>
        <w:t>D</w:t>
      </w:r>
      <w:r>
        <w:rPr>
          <w:sz w:val="28"/>
        </w:rPr>
        <w:t xml:space="preserve"> 249/12 / В.Н.</w:t>
      </w:r>
      <w:r w:rsidRPr="007917E2">
        <w:rPr>
          <w:sz w:val="28"/>
        </w:rPr>
        <w:t xml:space="preserve"> </w:t>
      </w:r>
      <w:r>
        <w:rPr>
          <w:sz w:val="28"/>
        </w:rPr>
        <w:t>Артёмов, С.Н.</w:t>
      </w:r>
      <w:r w:rsidRPr="007917E2">
        <w:rPr>
          <w:sz w:val="28"/>
        </w:rPr>
        <w:t xml:space="preserve"> </w:t>
      </w:r>
      <w:r>
        <w:rPr>
          <w:sz w:val="28"/>
        </w:rPr>
        <w:t xml:space="preserve">Баранов, О.П. Швайка </w:t>
      </w:r>
      <w:r w:rsidRPr="004C18D7">
        <w:rPr>
          <w:sz w:val="28"/>
        </w:rPr>
        <w:t>(</w:t>
      </w:r>
      <w:r>
        <w:rPr>
          <w:sz w:val="28"/>
        </w:rPr>
        <w:t>СССР</w:t>
      </w:r>
      <w:r w:rsidRPr="004C18D7">
        <w:rPr>
          <w:sz w:val="28"/>
        </w:rPr>
        <w:t>). – № 1</w:t>
      </w:r>
      <w:r>
        <w:rPr>
          <w:sz w:val="28"/>
        </w:rPr>
        <w:t>237321</w:t>
      </w:r>
      <w:r w:rsidRPr="007917E2">
        <w:rPr>
          <w:sz w:val="28"/>
        </w:rPr>
        <w:t>;</w:t>
      </w:r>
      <w:r>
        <w:rPr>
          <w:sz w:val="28"/>
        </w:rPr>
        <w:t xml:space="preserve"> Заявл</w:t>
      </w:r>
      <w:r w:rsidRPr="004C18D7">
        <w:rPr>
          <w:sz w:val="28"/>
        </w:rPr>
        <w:t xml:space="preserve">. </w:t>
      </w:r>
      <w:r>
        <w:rPr>
          <w:sz w:val="28"/>
        </w:rPr>
        <w:t>29</w:t>
      </w:r>
      <w:r w:rsidRPr="004C18D7">
        <w:rPr>
          <w:sz w:val="28"/>
        </w:rPr>
        <w:t>.</w:t>
      </w:r>
      <w:r>
        <w:rPr>
          <w:sz w:val="28"/>
        </w:rPr>
        <w:t>04</w:t>
      </w:r>
      <w:r w:rsidRPr="004C18D7">
        <w:rPr>
          <w:sz w:val="28"/>
        </w:rPr>
        <w:t>.</w:t>
      </w:r>
      <w:r>
        <w:rPr>
          <w:sz w:val="28"/>
        </w:rPr>
        <w:t>68</w:t>
      </w:r>
      <w:r w:rsidRPr="00A10684">
        <w:rPr>
          <w:sz w:val="28"/>
        </w:rPr>
        <w:t>;</w:t>
      </w:r>
      <w:r w:rsidRPr="004C18D7">
        <w:rPr>
          <w:sz w:val="28"/>
        </w:rPr>
        <w:t xml:space="preserve"> </w:t>
      </w:r>
      <w:r>
        <w:rPr>
          <w:sz w:val="28"/>
        </w:rPr>
        <w:t>Опубл</w:t>
      </w:r>
      <w:r w:rsidRPr="004C18D7">
        <w:rPr>
          <w:sz w:val="28"/>
        </w:rPr>
        <w:t xml:space="preserve">. </w:t>
      </w:r>
      <w:r>
        <w:rPr>
          <w:sz w:val="28"/>
        </w:rPr>
        <w:t>04</w:t>
      </w:r>
      <w:r w:rsidRPr="004C18D7">
        <w:rPr>
          <w:sz w:val="28"/>
        </w:rPr>
        <w:t>.0</w:t>
      </w:r>
      <w:r>
        <w:rPr>
          <w:sz w:val="28"/>
        </w:rPr>
        <w:t>6</w:t>
      </w:r>
      <w:r w:rsidRPr="004C18D7">
        <w:rPr>
          <w:sz w:val="28"/>
        </w:rPr>
        <w:t>.</w:t>
      </w:r>
      <w:r>
        <w:rPr>
          <w:sz w:val="28"/>
        </w:rPr>
        <w:t>69</w:t>
      </w:r>
      <w:r w:rsidRPr="00A10684">
        <w:rPr>
          <w:sz w:val="28"/>
        </w:rPr>
        <w:t>,</w:t>
      </w:r>
      <w:r w:rsidRPr="004C18D7">
        <w:rPr>
          <w:sz w:val="28"/>
        </w:rPr>
        <w:t xml:space="preserve"> </w:t>
      </w:r>
      <w:r>
        <w:rPr>
          <w:sz w:val="28"/>
        </w:rPr>
        <w:t>Бюл</w:t>
      </w:r>
      <w:r w:rsidRPr="004C18D7">
        <w:rPr>
          <w:sz w:val="28"/>
        </w:rPr>
        <w:t xml:space="preserve">. № </w:t>
      </w:r>
      <w:r>
        <w:rPr>
          <w:sz w:val="28"/>
        </w:rPr>
        <w:t>10.</w:t>
      </w:r>
    </w:p>
    <w:p w:rsidR="00B71FE9" w:rsidRPr="007917E2" w:rsidRDefault="00B71FE9" w:rsidP="00EB267B">
      <w:pPr>
        <w:numPr>
          <w:ilvl w:val="0"/>
          <w:numId w:val="42"/>
        </w:numPr>
        <w:tabs>
          <w:tab w:val="clear" w:pos="180"/>
          <w:tab w:val="left" w:pos="397"/>
        </w:tabs>
        <w:suppressAutoHyphens w:val="0"/>
        <w:spacing w:line="360" w:lineRule="auto"/>
        <w:ind w:left="357"/>
        <w:jc w:val="both"/>
        <w:rPr>
          <w:sz w:val="28"/>
        </w:rPr>
      </w:pPr>
      <w:r>
        <w:rPr>
          <w:sz w:val="28"/>
        </w:rPr>
        <w:lastRenderedPageBreak/>
        <w:t xml:space="preserve">. Реакции рециклизации в ряду 5-арилидентиазолидонов при действии гидразина </w:t>
      </w:r>
      <w:r w:rsidRPr="007917E2">
        <w:rPr>
          <w:sz w:val="28"/>
        </w:rPr>
        <w:t xml:space="preserve">/ </w:t>
      </w:r>
      <w:r>
        <w:rPr>
          <w:sz w:val="28"/>
        </w:rPr>
        <w:t>Артёмов</w:t>
      </w:r>
      <w:r w:rsidRPr="00F14DF9">
        <w:rPr>
          <w:sz w:val="28"/>
        </w:rPr>
        <w:t xml:space="preserve"> </w:t>
      </w:r>
      <w:r>
        <w:rPr>
          <w:sz w:val="28"/>
        </w:rPr>
        <w:t>В</w:t>
      </w:r>
      <w:r w:rsidRPr="00F14DF9">
        <w:rPr>
          <w:sz w:val="28"/>
        </w:rPr>
        <w:t>.</w:t>
      </w:r>
      <w:r>
        <w:rPr>
          <w:sz w:val="28"/>
        </w:rPr>
        <w:t>Н</w:t>
      </w:r>
      <w:r w:rsidRPr="00F14DF9">
        <w:rPr>
          <w:sz w:val="28"/>
        </w:rPr>
        <w:t>.,</w:t>
      </w:r>
      <w:r>
        <w:rPr>
          <w:sz w:val="28"/>
        </w:rPr>
        <w:t xml:space="preserve"> Баранов</w:t>
      </w:r>
      <w:r w:rsidRPr="00F14DF9">
        <w:rPr>
          <w:sz w:val="28"/>
        </w:rPr>
        <w:t xml:space="preserve"> </w:t>
      </w:r>
      <w:r>
        <w:rPr>
          <w:sz w:val="28"/>
        </w:rPr>
        <w:t>С</w:t>
      </w:r>
      <w:r w:rsidRPr="00F14DF9">
        <w:rPr>
          <w:sz w:val="28"/>
        </w:rPr>
        <w:t>.</w:t>
      </w:r>
      <w:r>
        <w:rPr>
          <w:sz w:val="28"/>
        </w:rPr>
        <w:t>Н., Ковач Н.А. и др // Докл. АН</w:t>
      </w:r>
      <w:r w:rsidRPr="007917E2">
        <w:rPr>
          <w:sz w:val="28"/>
        </w:rPr>
        <w:t xml:space="preserve"> </w:t>
      </w:r>
      <w:r>
        <w:rPr>
          <w:sz w:val="28"/>
        </w:rPr>
        <w:t>СССР</w:t>
      </w:r>
      <w:r w:rsidRPr="007917E2">
        <w:rPr>
          <w:sz w:val="28"/>
        </w:rPr>
        <w:t xml:space="preserve">. – 1973. – </w:t>
      </w:r>
      <w:r>
        <w:rPr>
          <w:sz w:val="28"/>
        </w:rPr>
        <w:t>Т</w:t>
      </w:r>
      <w:r w:rsidRPr="007917E2">
        <w:rPr>
          <w:sz w:val="28"/>
        </w:rPr>
        <w:t>. 211.</w:t>
      </w:r>
      <w:r>
        <w:rPr>
          <w:sz w:val="28"/>
        </w:rPr>
        <w:t xml:space="preserve"> </w:t>
      </w:r>
      <w:r w:rsidRPr="007917E2">
        <w:rPr>
          <w:sz w:val="28"/>
        </w:rPr>
        <w:t xml:space="preserve">– № 6. – </w:t>
      </w:r>
      <w:r>
        <w:rPr>
          <w:sz w:val="28"/>
        </w:rPr>
        <w:t>С</w:t>
      </w:r>
      <w:r w:rsidRPr="007917E2">
        <w:rPr>
          <w:sz w:val="28"/>
        </w:rPr>
        <w:t>. 1369-1371</w:t>
      </w:r>
    </w:p>
    <w:p w:rsidR="00B71FE9" w:rsidRPr="00C91B6A" w:rsidRDefault="00B71FE9" w:rsidP="00EB267B">
      <w:pPr>
        <w:numPr>
          <w:ilvl w:val="0"/>
          <w:numId w:val="42"/>
        </w:numPr>
        <w:tabs>
          <w:tab w:val="clear" w:pos="180"/>
          <w:tab w:val="left" w:pos="397"/>
        </w:tabs>
        <w:suppressAutoHyphens w:val="0"/>
        <w:spacing w:line="360" w:lineRule="auto"/>
        <w:ind w:left="357"/>
        <w:jc w:val="both"/>
        <w:rPr>
          <w:sz w:val="28"/>
        </w:rPr>
      </w:pPr>
      <w:r>
        <w:rPr>
          <w:sz w:val="28"/>
        </w:rPr>
        <w:t>Артёмов</w:t>
      </w:r>
      <w:r w:rsidRPr="00C91B6A">
        <w:rPr>
          <w:sz w:val="28"/>
        </w:rPr>
        <w:t xml:space="preserve"> </w:t>
      </w:r>
      <w:r>
        <w:rPr>
          <w:sz w:val="28"/>
        </w:rPr>
        <w:t>В</w:t>
      </w:r>
      <w:r w:rsidRPr="00C91B6A">
        <w:rPr>
          <w:sz w:val="28"/>
        </w:rPr>
        <w:t>.</w:t>
      </w:r>
      <w:r>
        <w:rPr>
          <w:sz w:val="28"/>
        </w:rPr>
        <w:t>Н</w:t>
      </w:r>
      <w:r w:rsidRPr="00C91B6A">
        <w:rPr>
          <w:sz w:val="28"/>
        </w:rPr>
        <w:t xml:space="preserve">., </w:t>
      </w:r>
      <w:r>
        <w:rPr>
          <w:sz w:val="28"/>
        </w:rPr>
        <w:t>Геоня</w:t>
      </w:r>
      <w:r w:rsidRPr="00C91B6A">
        <w:rPr>
          <w:sz w:val="28"/>
        </w:rPr>
        <w:t xml:space="preserve"> </w:t>
      </w:r>
      <w:r>
        <w:rPr>
          <w:sz w:val="28"/>
        </w:rPr>
        <w:t>Н</w:t>
      </w:r>
      <w:r w:rsidRPr="00C91B6A">
        <w:rPr>
          <w:sz w:val="28"/>
        </w:rPr>
        <w:t>.</w:t>
      </w:r>
      <w:r>
        <w:rPr>
          <w:sz w:val="28"/>
        </w:rPr>
        <w:t>Н</w:t>
      </w:r>
      <w:r w:rsidRPr="00C91B6A">
        <w:rPr>
          <w:sz w:val="28"/>
        </w:rPr>
        <w:t xml:space="preserve">., </w:t>
      </w:r>
      <w:r>
        <w:rPr>
          <w:sz w:val="28"/>
        </w:rPr>
        <w:t>Баранов</w:t>
      </w:r>
      <w:r w:rsidRPr="00C91B6A">
        <w:rPr>
          <w:sz w:val="28"/>
        </w:rPr>
        <w:t xml:space="preserve"> </w:t>
      </w:r>
      <w:r>
        <w:rPr>
          <w:sz w:val="28"/>
        </w:rPr>
        <w:t>С</w:t>
      </w:r>
      <w:r w:rsidRPr="00C91B6A">
        <w:rPr>
          <w:sz w:val="28"/>
        </w:rPr>
        <w:t>.</w:t>
      </w:r>
      <w:r>
        <w:rPr>
          <w:sz w:val="28"/>
        </w:rPr>
        <w:t>Н</w:t>
      </w:r>
      <w:r w:rsidRPr="00C91B6A">
        <w:rPr>
          <w:sz w:val="28"/>
        </w:rPr>
        <w:t xml:space="preserve">. </w:t>
      </w:r>
      <w:r>
        <w:rPr>
          <w:sz w:val="28"/>
        </w:rPr>
        <w:t>реакции</w:t>
      </w:r>
      <w:r w:rsidRPr="00C91B6A">
        <w:rPr>
          <w:sz w:val="28"/>
        </w:rPr>
        <w:t xml:space="preserve"> </w:t>
      </w:r>
      <w:r>
        <w:rPr>
          <w:sz w:val="28"/>
        </w:rPr>
        <w:t>образования</w:t>
      </w:r>
      <w:r w:rsidRPr="00C91B6A">
        <w:rPr>
          <w:sz w:val="28"/>
        </w:rPr>
        <w:t xml:space="preserve"> </w:t>
      </w:r>
      <w:r>
        <w:rPr>
          <w:sz w:val="28"/>
        </w:rPr>
        <w:t>рециклизации</w:t>
      </w:r>
      <w:r w:rsidRPr="00C91B6A">
        <w:rPr>
          <w:sz w:val="28"/>
        </w:rPr>
        <w:t xml:space="preserve"> </w:t>
      </w:r>
      <w:r>
        <w:rPr>
          <w:sz w:val="28"/>
        </w:rPr>
        <w:t>гетероциклов</w:t>
      </w:r>
      <w:r w:rsidRPr="00C91B6A">
        <w:rPr>
          <w:sz w:val="28"/>
        </w:rPr>
        <w:t xml:space="preserve">. </w:t>
      </w:r>
      <w:r>
        <w:rPr>
          <w:sz w:val="28"/>
          <w:lang w:val="en-US"/>
        </w:rPr>
        <w:t>VII</w:t>
      </w:r>
      <w:r w:rsidRPr="00C91B6A">
        <w:rPr>
          <w:sz w:val="28"/>
        </w:rPr>
        <w:t xml:space="preserve">. </w:t>
      </w:r>
      <w:r>
        <w:rPr>
          <w:sz w:val="28"/>
        </w:rPr>
        <w:t>Продукт гидразинирования азолидонов и тиазинов и их антимикробное действие // ХФЖ. – 1971. – Т. 5. – № 11. – С. 6-10.</w:t>
      </w:r>
      <w:r w:rsidRPr="00C91B6A">
        <w:rPr>
          <w:sz w:val="28"/>
        </w:rPr>
        <w:t xml:space="preserve"> </w:t>
      </w:r>
    </w:p>
    <w:p w:rsidR="00B71FE9" w:rsidRPr="00C91B6A"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Blackshire R.B., Sharpe C.J. 2,3,5,6-Tetrahydro</w:t>
      </w:r>
      <w:r w:rsidRPr="00A10684">
        <w:rPr>
          <w:sz w:val="28"/>
          <w:lang w:val="en-GB"/>
        </w:rPr>
        <w:t xml:space="preserve">- </w:t>
      </w:r>
      <w:r>
        <w:rPr>
          <w:sz w:val="28"/>
          <w:lang w:val="en-US"/>
        </w:rPr>
        <w:t>and 5,6-duhydroimidazo/3-2,1-b/-thiazoles from imidazoline-2-thiol derivatives and unsaturated or halogenated acid and esters // J. Chem. Soc. – 1971. – V. 21. – P. 3602-3605.</w:t>
      </w:r>
    </w:p>
    <w:p w:rsidR="00B71FE9" w:rsidRPr="00871C9A"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Zipser</w:t>
      </w:r>
      <w:r w:rsidRPr="00F14DF9">
        <w:rPr>
          <w:sz w:val="28"/>
          <w:lang w:val="en-GB"/>
        </w:rPr>
        <w:t xml:space="preserve"> </w:t>
      </w:r>
      <w:r>
        <w:rPr>
          <w:sz w:val="28"/>
          <w:lang w:val="en-US"/>
        </w:rPr>
        <w:t>A</w:t>
      </w:r>
      <w:r w:rsidRPr="00F14DF9">
        <w:rPr>
          <w:sz w:val="28"/>
          <w:lang w:val="en-GB"/>
        </w:rPr>
        <w:t xml:space="preserve">. </w:t>
      </w:r>
      <w:r>
        <w:rPr>
          <w:sz w:val="28"/>
          <w:lang w:val="en-US"/>
        </w:rPr>
        <w:t>Uber</w:t>
      </w:r>
      <w:r w:rsidRPr="00F14DF9">
        <w:rPr>
          <w:sz w:val="28"/>
          <w:lang w:val="en-GB"/>
        </w:rPr>
        <w:t xml:space="preserve"> </w:t>
      </w:r>
      <w:r>
        <w:rPr>
          <w:sz w:val="28"/>
          <w:lang w:val="en-US"/>
        </w:rPr>
        <w:t>Kondensation</w:t>
      </w:r>
      <w:r w:rsidRPr="00F14DF9">
        <w:rPr>
          <w:sz w:val="28"/>
          <w:lang w:val="en-GB"/>
        </w:rPr>
        <w:t xml:space="preserve"> </w:t>
      </w:r>
      <w:r>
        <w:rPr>
          <w:sz w:val="28"/>
          <w:lang w:val="en-US"/>
        </w:rPr>
        <w:t>der</w:t>
      </w:r>
      <w:r w:rsidRPr="00F14DF9">
        <w:rPr>
          <w:sz w:val="28"/>
          <w:lang w:val="en-GB"/>
        </w:rPr>
        <w:t xml:space="preserve"> </w:t>
      </w:r>
      <w:r>
        <w:rPr>
          <w:sz w:val="28"/>
          <w:lang w:val="en-US"/>
        </w:rPr>
        <w:t>Rhodaninsaure</w:t>
      </w:r>
      <w:r w:rsidRPr="00F14DF9">
        <w:rPr>
          <w:sz w:val="28"/>
          <w:lang w:val="en-GB"/>
        </w:rPr>
        <w:t xml:space="preserve"> </w:t>
      </w:r>
      <w:r>
        <w:rPr>
          <w:sz w:val="28"/>
          <w:lang w:val="en-US"/>
        </w:rPr>
        <w:t>und</w:t>
      </w:r>
      <w:r w:rsidRPr="00F14DF9">
        <w:rPr>
          <w:sz w:val="28"/>
          <w:lang w:val="en-GB"/>
        </w:rPr>
        <w:t xml:space="preserve"> </w:t>
      </w:r>
      <w:r>
        <w:rPr>
          <w:sz w:val="28"/>
          <w:lang w:val="en-US"/>
        </w:rPr>
        <w:t>Verwandter</w:t>
      </w:r>
      <w:r w:rsidRPr="00F14DF9">
        <w:rPr>
          <w:sz w:val="28"/>
          <w:lang w:val="en-GB"/>
        </w:rPr>
        <w:t xml:space="preserve"> </w:t>
      </w:r>
      <w:r>
        <w:rPr>
          <w:sz w:val="28"/>
          <w:lang w:val="en-US"/>
        </w:rPr>
        <w:t>Korper</w:t>
      </w:r>
      <w:r w:rsidRPr="00F14DF9">
        <w:rPr>
          <w:sz w:val="28"/>
          <w:lang w:val="en-GB"/>
        </w:rPr>
        <w:t xml:space="preserve"> </w:t>
      </w:r>
      <w:r>
        <w:rPr>
          <w:sz w:val="28"/>
          <w:lang w:val="en-US"/>
        </w:rPr>
        <w:t>mit</w:t>
      </w:r>
      <w:r w:rsidRPr="00F14DF9">
        <w:rPr>
          <w:sz w:val="28"/>
          <w:lang w:val="en-GB"/>
        </w:rPr>
        <w:t xml:space="preserve"> </w:t>
      </w:r>
      <w:r>
        <w:rPr>
          <w:sz w:val="28"/>
          <w:lang w:val="en-US"/>
        </w:rPr>
        <w:t>Aldehyden</w:t>
      </w:r>
      <w:r w:rsidRPr="00F14DF9">
        <w:rPr>
          <w:sz w:val="28"/>
          <w:lang w:val="en-GB"/>
        </w:rPr>
        <w:t xml:space="preserve"> // </w:t>
      </w:r>
      <w:r>
        <w:rPr>
          <w:sz w:val="28"/>
          <w:lang w:val="en-US"/>
        </w:rPr>
        <w:t>Chem</w:t>
      </w:r>
      <w:r w:rsidRPr="00F14DF9">
        <w:rPr>
          <w:sz w:val="28"/>
          <w:lang w:val="en-GB"/>
        </w:rPr>
        <w:t xml:space="preserve">. </w:t>
      </w:r>
      <w:r>
        <w:rPr>
          <w:sz w:val="28"/>
          <w:lang w:val="en-US"/>
        </w:rPr>
        <w:t>Zentr</w:t>
      </w:r>
      <w:r w:rsidRPr="00F14DF9">
        <w:rPr>
          <w:sz w:val="28"/>
          <w:lang w:val="en-GB"/>
        </w:rPr>
        <w:t>. –1903. –</w:t>
      </w:r>
      <w:r>
        <w:rPr>
          <w:sz w:val="28"/>
          <w:lang w:val="en-US"/>
        </w:rPr>
        <w:t>Bd</w:t>
      </w:r>
      <w:r w:rsidRPr="00F14DF9">
        <w:rPr>
          <w:sz w:val="28"/>
          <w:lang w:val="en-GB"/>
        </w:rPr>
        <w:t>.</w:t>
      </w:r>
      <w:r>
        <w:rPr>
          <w:sz w:val="28"/>
          <w:lang w:val="en-US"/>
        </w:rPr>
        <w:t>I</w:t>
      </w:r>
      <w:r w:rsidRPr="00F14DF9">
        <w:rPr>
          <w:sz w:val="28"/>
          <w:lang w:val="en-GB"/>
        </w:rPr>
        <w:t>. –</w:t>
      </w:r>
      <w:r>
        <w:rPr>
          <w:sz w:val="28"/>
          <w:lang w:val="en-US"/>
        </w:rPr>
        <w:t>Z</w:t>
      </w:r>
      <w:r w:rsidRPr="00F14DF9">
        <w:rPr>
          <w:sz w:val="28"/>
          <w:lang w:val="en-GB"/>
        </w:rPr>
        <w:t>.283-2</w:t>
      </w:r>
      <w:r>
        <w:rPr>
          <w:sz w:val="28"/>
          <w:lang w:val="en-US"/>
        </w:rPr>
        <w:t>84</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rPr>
        <w:t>Патент 61-56175 Япония. Роданины и их получение / Ниигата Кунихиро, Кагэяма Тосихару и др.-Опубл.20.03.86.// Цит. по РЖХим.-1987.-9О98П</w:t>
      </w:r>
      <w:r>
        <w:rPr>
          <w:sz w:val="28"/>
          <w:lang w:val="en-US"/>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rPr>
        <w:t>Патент 62-263170 Япония. Производные роданинуксусной кислоты / Сайто Сэйити, Аояма Такаюси и др. -Опубл.16.11.87.// Цит. по РЖХим.-1989.-1О147П</w:t>
      </w:r>
      <w:r>
        <w:rPr>
          <w:sz w:val="28"/>
          <w:lang w:val="en-US"/>
        </w:rPr>
        <w:t>.</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Патент 64-52786 Япония. Производные роданина, их получение и содержащие эти соединения в качестве активного ингредиента антидиабетические средства / Оиси Йоситака, Муком Тэруо и др.-Опубл.28.02.89 // Цит. по РЖХим.-1990.-7О131П</w:t>
      </w:r>
      <w:r w:rsidRPr="0012192C">
        <w:rPr>
          <w:sz w:val="28"/>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rPr>
        <w:t>Патент 64-71873 Япония. Производные роданина / Огава Кадзуо, Ямаваки Итиро и др. -Опубл.16.03.89.// Цит. по РЖХим.-1990.-10О88П</w:t>
      </w:r>
      <w:r>
        <w:rPr>
          <w:sz w:val="28"/>
          <w:lang w:val="en-US"/>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Graenacher C. Zur Kenntnis des Rhodanins // Helv. Chim. Acta. –1920. –Vol.3. -</w:t>
      </w:r>
      <w:r>
        <w:rPr>
          <w:sz w:val="28"/>
          <w:lang w:val="uk-UA"/>
        </w:rPr>
        <w:t>№2.</w:t>
      </w:r>
      <w:r>
        <w:rPr>
          <w:sz w:val="28"/>
          <w:lang w:val="en-US"/>
        </w:rPr>
        <w:t xml:space="preserve"> –P.152-163.</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Libermann D., Himbert J., Hengl L. Thiazolidinedione comme matier primair dans la synthese des acides thiopiruvique et thiglioxalique substitues // Bull. Soc. Chim. France –1948. –Vol.6. –P.1120-1126.</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Mildew-proventing activity of rodanine derivatives / F.C. Brown, Ch.K. Bradsher, S.M. Bond, R.J. Grandtham // Ind. Eng. Chem. –1954. –Vol.46. -</w:t>
      </w:r>
      <w:r>
        <w:rPr>
          <w:sz w:val="28"/>
          <w:lang w:val="uk-UA"/>
        </w:rPr>
        <w:t>№7.</w:t>
      </w:r>
      <w:r>
        <w:rPr>
          <w:sz w:val="28"/>
          <w:lang w:val="en-US"/>
        </w:rPr>
        <w:t xml:space="preserve"> –P.1508-1512.</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lastRenderedPageBreak/>
        <w:t>Баранов С.Н.</w:t>
      </w:r>
      <w:r w:rsidRPr="0012192C">
        <w:rPr>
          <w:sz w:val="28"/>
        </w:rPr>
        <w:t xml:space="preserve"> </w:t>
      </w:r>
      <w:r>
        <w:rPr>
          <w:sz w:val="28"/>
        </w:rPr>
        <w:t xml:space="preserve">Исследование реакционной способности водородных атомов метиленовой группы некоторых азолидонов. </w:t>
      </w:r>
      <w:r>
        <w:rPr>
          <w:sz w:val="28"/>
          <w:lang w:val="en-US"/>
        </w:rPr>
        <w:t>II</w:t>
      </w:r>
      <w:r w:rsidRPr="0012192C">
        <w:rPr>
          <w:sz w:val="28"/>
        </w:rPr>
        <w:t xml:space="preserve">. </w:t>
      </w:r>
      <w:r>
        <w:rPr>
          <w:sz w:val="28"/>
        </w:rPr>
        <w:t>Исследование спектров поглощения и подвижности водородных атомов в метиленовой группе азолидонов // ЖОХ</w:t>
      </w:r>
      <w:r w:rsidRPr="0012192C">
        <w:rPr>
          <w:sz w:val="28"/>
        </w:rPr>
        <w:t>.</w:t>
      </w:r>
      <w:r>
        <w:rPr>
          <w:sz w:val="28"/>
        </w:rPr>
        <w:t xml:space="preserve"> –1962. –</w:t>
      </w:r>
      <w:r>
        <w:rPr>
          <w:sz w:val="28"/>
          <w:lang w:val="uk-UA"/>
        </w:rPr>
        <w:t>Т.</w:t>
      </w:r>
      <w:r>
        <w:rPr>
          <w:sz w:val="28"/>
        </w:rPr>
        <w:t>32. –С.1230-1235.</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О конденсации аценафтехинона и его галогенпроизводных с 2-тиогидантоином и тиазолидиндионом-2,4 / А.Н. Каришин</w:t>
      </w:r>
      <w:r w:rsidRPr="0012192C">
        <w:rPr>
          <w:sz w:val="28"/>
        </w:rPr>
        <w:t>,</w:t>
      </w:r>
      <w:r>
        <w:rPr>
          <w:sz w:val="28"/>
        </w:rPr>
        <w:t xml:space="preserve"> А.И. Тимченко</w:t>
      </w:r>
      <w:r w:rsidRPr="0012192C">
        <w:rPr>
          <w:sz w:val="28"/>
        </w:rPr>
        <w:t>,</w:t>
      </w:r>
      <w:r>
        <w:rPr>
          <w:sz w:val="28"/>
        </w:rPr>
        <w:t xml:space="preserve"> Г.Ф. Джурка</w:t>
      </w:r>
      <w:r w:rsidRPr="0012192C">
        <w:rPr>
          <w:sz w:val="28"/>
        </w:rPr>
        <w:t xml:space="preserve"> </w:t>
      </w:r>
      <w:r>
        <w:rPr>
          <w:sz w:val="28"/>
        </w:rPr>
        <w:t>и др. // ХГС. –1965. -№5. –С.704-712.</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Bhargava P.N., Kaul Chuni Lal. Studies on 3-o-tolyl-2-o-tolylimino-4-thiazolidone // J. Indian Chem. Soc. –1955. –Vol.32. -</w:t>
      </w:r>
      <w:r>
        <w:rPr>
          <w:sz w:val="28"/>
          <w:lang w:val="uk-UA"/>
        </w:rPr>
        <w:t>№1.</w:t>
      </w:r>
      <w:r>
        <w:rPr>
          <w:sz w:val="28"/>
          <w:lang w:val="en-US"/>
        </w:rPr>
        <w:t xml:space="preserve"> –P.49-51.</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Tananesku I., Denes I. Thiazolochinoline. I. Im thiazolkern substituierte thiazolo[4,5-d]chinoline // Chem. Ber. –1957. –Bd.90. -</w:t>
      </w:r>
      <w:r>
        <w:rPr>
          <w:sz w:val="28"/>
          <w:lang w:val="uk-UA"/>
        </w:rPr>
        <w:t>№3. –</w:t>
      </w:r>
      <w:r>
        <w:rPr>
          <w:sz w:val="28"/>
          <w:lang w:val="en-US"/>
        </w:rPr>
        <w:t>P.495-499.</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Musial L., Staniec J. Synteza nowych zwiazkow o dzialaniu przeciwgrzybiczym z grupy pochodnych tiazolidyno-2,4-dionu i rodaniny podstawionych w polozheniu 5. I. // Ročzn. Chem. –1964. –Vol. 38. –S.1105-1110.</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Musial L., Staniec J. Synteza nowych zwiazkow o dzialaniu przeciwgrzybiczym z grupy pochodnych tiazolidyno-2,4-dionu i rodaniny podstawionych w polozheniu 5. II. // Ročzn. Chem. –1964. –Vol. 39. –S.839-846.</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en-US"/>
        </w:rPr>
        <w:t>Synthesis, activity and molecular modeling of new 2,4-dioxo-(5-naphthylmethylene)-3-thiazolidineacetic acids and 2-thioxo analogues as potent aldose reductase inhibitors / P. Fresneau, M. Cussac, J.-M. Morand et al. // J. Med. Chem. –1998. –Vol.41. –P.4706-4715</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 xml:space="preserve">Substituted dihydrobenzopyran and dihydrobenzofuran thiazolidine-2,4-diones as hypoglycemic agents / D.A. Clark, S.W. Goldstein, R.A. Volkmann et al. // </w:t>
      </w:r>
      <w:r>
        <w:rPr>
          <w:i/>
          <w:sz w:val="28"/>
          <w:lang w:val="en-US"/>
        </w:rPr>
        <w:t xml:space="preserve"> </w:t>
      </w:r>
      <w:r>
        <w:rPr>
          <w:sz w:val="28"/>
          <w:lang w:val="en-US"/>
        </w:rPr>
        <w:t>J. Med. Chem. –1991. –Vol.34. –P.319-325.</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Brown F.C., Bradsher C.K., Chilton S.V. Synthesis and antimicrobial activity of some 5-(1-methyl-alkylidene)-2,4-thiazolidinediones // J. Org. Chem. –1956. –Vol.21. -</w:t>
      </w:r>
      <w:r>
        <w:rPr>
          <w:sz w:val="28"/>
          <w:lang w:val="uk-UA"/>
        </w:rPr>
        <w:t>№9.</w:t>
      </w:r>
      <w:r>
        <w:rPr>
          <w:sz w:val="28"/>
          <w:lang w:val="en-US"/>
        </w:rPr>
        <w:t xml:space="preserve"> –P.1269-1273.</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Препаративный способ получения 5-арилиденселена и тизолидиндионов-2,4 / Н.Б. Левшин</w:t>
      </w:r>
      <w:r w:rsidRPr="0012192C">
        <w:rPr>
          <w:sz w:val="28"/>
        </w:rPr>
        <w:t>,</w:t>
      </w:r>
      <w:r>
        <w:rPr>
          <w:sz w:val="28"/>
        </w:rPr>
        <w:t xml:space="preserve"> Н.Б. Цуркан</w:t>
      </w:r>
      <w:r w:rsidRPr="0012192C">
        <w:rPr>
          <w:sz w:val="28"/>
        </w:rPr>
        <w:t>,</w:t>
      </w:r>
      <w:r>
        <w:rPr>
          <w:sz w:val="28"/>
        </w:rPr>
        <w:t xml:space="preserve"> К.А. Вьюнов</w:t>
      </w:r>
      <w:r w:rsidRPr="0012192C">
        <w:rPr>
          <w:sz w:val="28"/>
        </w:rPr>
        <w:t>,</w:t>
      </w:r>
      <w:r>
        <w:rPr>
          <w:sz w:val="28"/>
        </w:rPr>
        <w:t xml:space="preserve"> А.И. Гинак // Журнал прикладной химии.–1983. -№7. –С.1453-1455.</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lastRenderedPageBreak/>
        <w:t>Попов-Пергал К.</w:t>
      </w:r>
      <w:r w:rsidRPr="0012192C">
        <w:rPr>
          <w:sz w:val="28"/>
        </w:rPr>
        <w:t>,</w:t>
      </w:r>
      <w:r>
        <w:rPr>
          <w:sz w:val="28"/>
        </w:rPr>
        <w:t xml:space="preserve"> Чекович Ж., Пергал М.</w:t>
      </w:r>
      <w:r w:rsidRPr="0012192C">
        <w:rPr>
          <w:sz w:val="28"/>
        </w:rPr>
        <w:t xml:space="preserve"> </w:t>
      </w:r>
      <w:r>
        <w:rPr>
          <w:sz w:val="28"/>
        </w:rPr>
        <w:t xml:space="preserve">Конденсация 2,4-тетрагидро-1,3-тиазола с ароматическими альдегидами // ЖОХ. -1994. –Т.61. </w:t>
      </w:r>
      <w:r w:rsidRPr="0012192C">
        <w:rPr>
          <w:sz w:val="28"/>
        </w:rPr>
        <w:t>-</w:t>
      </w:r>
      <w:r>
        <w:rPr>
          <w:sz w:val="28"/>
        </w:rPr>
        <w:t>№9. –С.2112-2116.</w:t>
      </w:r>
    </w:p>
    <w:p w:rsidR="00B71FE9" w:rsidRPr="00C91B6A"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Van Allan J.A. 2-Carboxymethylmercaptobenzimidazole and Related Compounds // J. Org. Chem. –1956. –Vol.21. –P.24-27</w:t>
      </w:r>
      <w:r w:rsidRPr="00C91B6A">
        <w:rPr>
          <w:sz w:val="28"/>
          <w:lang w:val="en-GB"/>
        </w:rPr>
        <w:t>.</w:t>
      </w:r>
    </w:p>
    <w:p w:rsidR="00B71FE9" w:rsidRPr="0012192C" w:rsidRDefault="00B71FE9" w:rsidP="00EB267B">
      <w:pPr>
        <w:numPr>
          <w:ilvl w:val="0"/>
          <w:numId w:val="42"/>
        </w:numPr>
        <w:tabs>
          <w:tab w:val="clear" w:pos="180"/>
          <w:tab w:val="left" w:pos="397"/>
        </w:tabs>
        <w:suppressAutoHyphens w:val="0"/>
        <w:spacing w:line="360" w:lineRule="auto"/>
        <w:ind w:left="360" w:hanging="360"/>
        <w:jc w:val="both"/>
        <w:rPr>
          <w:sz w:val="28"/>
        </w:rPr>
      </w:pPr>
      <w:r>
        <w:rPr>
          <w:sz w:val="28"/>
        </w:rPr>
        <w:t>Взаимодействие ангидридов дикарбоновых кислот шестичленных азотистых гетероциклов с СН-кислотными соединениями / А.А. Артамонов, Л.И. Тимошенко, Г.М. Мусиенко, Л.Н. Климок // ХГС. –1981. –№8. –С.1127-1131</w:t>
      </w:r>
      <w:r w:rsidRPr="0012192C">
        <w:rPr>
          <w:sz w:val="28"/>
        </w:rPr>
        <w:t>.</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Studies of antidiabetic agents. X. Synthesis and biological activities of pioglitazone and related compounds / Yu Momose, Kanji Meguro, Hitoshi Ikeda et al. // Chem Pharm Bull. –1991. –Vol.39. -</w:t>
      </w:r>
      <w:r>
        <w:rPr>
          <w:sz w:val="28"/>
          <w:lang w:val="uk-UA"/>
        </w:rPr>
        <w:t>№</w:t>
      </w:r>
      <w:r>
        <w:rPr>
          <w:sz w:val="28"/>
          <w:lang w:val="en-US"/>
        </w:rPr>
        <w:t>6. –P.1440-1445.</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en-US"/>
        </w:rPr>
        <w:t>[[</w:t>
      </w:r>
      <w:r>
        <w:rPr>
          <w:sz w:val="28"/>
          <w:lang w:val="en-US"/>
        </w:rPr>
        <w:sym w:font="Symbol" w:char="F077"/>
      </w:r>
      <w:r>
        <w:rPr>
          <w:sz w:val="28"/>
          <w:lang w:val="en-US"/>
        </w:rPr>
        <w:t>-(Heterocyclylamino)alkoxy]benzyl]-2,4-thiazolidinediones as Potent  Antihyperglicemic Agents / B.C.C. Cantello, M.A. Gavthorue, G.P. Cottam et al. // J. Med. Chem. –1994. –Vol.37. –P.3977-3985.</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Novel antidiabetic and hypolipidemic agents. 3. Benzofuran-containing thiazolidinediones / K. Anji Reddy, B.B. Lohray, V. Bhushan et al. // J. Med. Chem. –1999. –Vol.42. –P.1927-1940.</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Novel euglycemic and hypolipidemic agents / B.B. Lohray, V. Bhushan, B.P. Rao et al. // J. Med. Chem. –1998. –Vol.41. –P.1619-1630.</w:t>
      </w:r>
    </w:p>
    <w:p w:rsidR="00B71FE9" w:rsidRDefault="00B71FE9" w:rsidP="00EB267B">
      <w:pPr>
        <w:numPr>
          <w:ilvl w:val="0"/>
          <w:numId w:val="42"/>
        </w:numPr>
        <w:tabs>
          <w:tab w:val="clear" w:pos="180"/>
          <w:tab w:val="left" w:pos="397"/>
        </w:tabs>
        <w:suppressAutoHyphens w:val="0"/>
        <w:spacing w:line="360" w:lineRule="auto"/>
        <w:ind w:left="360" w:hanging="360"/>
        <w:jc w:val="both"/>
        <w:rPr>
          <w:sz w:val="28"/>
          <w:lang w:val="en-US"/>
        </w:rPr>
      </w:pPr>
      <w:r>
        <w:rPr>
          <w:sz w:val="28"/>
          <w:lang w:val="en-US"/>
        </w:rPr>
        <w:t>Novel antidiabetic and hypolipidemic agents. 5. Hydroxyl versus benzyloxy containing chroman derivatives / K.A. Reddy, B.B. Lohray, V. Bhushan et al. // J. Med. Chem. –1999. –Vol.42. –P.3265-3278.</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Novel euglycemic and hypolipidemic agents. 4. Pyridyl and quinolil-containing thiazoidinediones / B.B. Lohray, V. Bhushan, A.S. Reddy et al. // J. Med. Chem. –1999. –Vol.42. –P.2569-2581.</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 xml:space="preserve">Patent 489706 USA, </w:t>
      </w:r>
      <w:r>
        <w:rPr>
          <w:sz w:val="28"/>
        </w:rPr>
        <w:t>МКИ</w:t>
      </w:r>
      <w:r w:rsidRPr="0012192C">
        <w:rPr>
          <w:sz w:val="28"/>
          <w:vertAlign w:val="superscript"/>
          <w:lang w:val="en-GB"/>
        </w:rPr>
        <w:t>4</w:t>
      </w:r>
      <w:r w:rsidRPr="0012192C">
        <w:rPr>
          <w:sz w:val="28"/>
          <w:lang w:val="en-GB"/>
        </w:rPr>
        <w:t xml:space="preserve"> </w:t>
      </w:r>
      <w:r>
        <w:rPr>
          <w:sz w:val="28"/>
        </w:rPr>
        <w:t>С</w:t>
      </w:r>
      <w:r w:rsidRPr="0012192C">
        <w:rPr>
          <w:sz w:val="28"/>
          <w:lang w:val="en-GB"/>
        </w:rPr>
        <w:t xml:space="preserve">07 </w:t>
      </w:r>
      <w:r>
        <w:rPr>
          <w:sz w:val="28"/>
          <w:lang w:val="en-US"/>
        </w:rPr>
        <w:t>D277/34, K01/425. Rhodanine derivatives and pharmaceutical compositions / Inone Hitoshi, Kogama Hirogas, Kubota Keiko, Komatsu Hirohiko</w:t>
      </w:r>
      <w:r w:rsidRPr="00A10684">
        <w:rPr>
          <w:sz w:val="28"/>
          <w:lang w:val="en-US"/>
        </w:rPr>
        <w:t xml:space="preserve">; </w:t>
      </w:r>
      <w:r>
        <w:rPr>
          <w:sz w:val="28"/>
        </w:rPr>
        <w:t>Заявл</w:t>
      </w:r>
      <w:r w:rsidRPr="0012192C">
        <w:rPr>
          <w:sz w:val="28"/>
          <w:lang w:val="en-GB"/>
        </w:rPr>
        <w:t xml:space="preserve">. </w:t>
      </w:r>
      <w:r w:rsidRPr="00A10684">
        <w:rPr>
          <w:sz w:val="28"/>
          <w:lang w:val="en-US"/>
        </w:rPr>
        <w:t>09.11.88</w:t>
      </w:r>
      <w:r>
        <w:rPr>
          <w:sz w:val="28"/>
        </w:rPr>
        <w:t>; Опубл</w:t>
      </w:r>
      <w:r w:rsidRPr="00A10684">
        <w:rPr>
          <w:sz w:val="28"/>
          <w:lang w:val="en-US"/>
        </w:rPr>
        <w:t xml:space="preserve">. 30.01.90 // </w:t>
      </w:r>
      <w:r>
        <w:rPr>
          <w:sz w:val="28"/>
          <w:lang w:val="uk-UA"/>
        </w:rPr>
        <w:t>Цит. по РЖХим. –1991. –10О70П.</w:t>
      </w:r>
    </w:p>
    <w:p w:rsidR="00B71FE9" w:rsidRPr="00A10684"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lang w:val="uk-UA"/>
        </w:rPr>
        <w:lastRenderedPageBreak/>
        <w:t>Патент 275290 ЧСФР, МКИ</w:t>
      </w:r>
      <w:r>
        <w:rPr>
          <w:sz w:val="28"/>
          <w:vertAlign w:val="superscript"/>
          <w:lang w:val="uk-UA"/>
        </w:rPr>
        <w:t>5</w:t>
      </w:r>
      <w:r>
        <w:rPr>
          <w:sz w:val="28"/>
          <w:lang w:val="uk-UA"/>
        </w:rPr>
        <w:t xml:space="preserve"> С07 </w:t>
      </w:r>
      <w:r>
        <w:rPr>
          <w:sz w:val="28"/>
          <w:lang w:val="en-US"/>
        </w:rPr>
        <w:t>D</w:t>
      </w:r>
      <w:r w:rsidRPr="0012192C">
        <w:rPr>
          <w:sz w:val="28"/>
        </w:rPr>
        <w:t xml:space="preserve">277/34, 277/36. </w:t>
      </w:r>
      <w:r>
        <w:rPr>
          <w:sz w:val="28"/>
        </w:rPr>
        <w:t xml:space="preserve">Способ получения 3-карбоксиметил-5-(2-метилциннамилиден)-роданина / </w:t>
      </w:r>
      <w:r>
        <w:rPr>
          <w:sz w:val="28"/>
          <w:lang w:val="en-US"/>
        </w:rPr>
        <w:t>Y</w:t>
      </w:r>
      <w:r>
        <w:rPr>
          <w:sz w:val="28"/>
        </w:rPr>
        <w:t>.</w:t>
      </w:r>
      <w:r w:rsidRPr="00A10684">
        <w:rPr>
          <w:sz w:val="28"/>
        </w:rPr>
        <w:t xml:space="preserve"> </w:t>
      </w:r>
      <w:r>
        <w:rPr>
          <w:sz w:val="28"/>
          <w:lang w:val="en-US"/>
        </w:rPr>
        <w:t>Sluka</w:t>
      </w:r>
      <w:r w:rsidRPr="0012192C">
        <w:rPr>
          <w:sz w:val="28"/>
        </w:rPr>
        <w:t xml:space="preserve">, </w:t>
      </w:r>
      <w:r>
        <w:rPr>
          <w:sz w:val="28"/>
          <w:lang w:val="en-US"/>
        </w:rPr>
        <w:t>S</w:t>
      </w:r>
      <w:r>
        <w:rPr>
          <w:sz w:val="28"/>
        </w:rPr>
        <w:t>.</w:t>
      </w:r>
      <w:r w:rsidRPr="00A10684">
        <w:rPr>
          <w:sz w:val="28"/>
        </w:rPr>
        <w:t xml:space="preserve"> </w:t>
      </w:r>
      <w:r>
        <w:rPr>
          <w:sz w:val="28"/>
          <w:lang w:val="en-US"/>
        </w:rPr>
        <w:t>Kadl</w:t>
      </w:r>
      <w:r w:rsidRPr="0012192C">
        <w:rPr>
          <w:sz w:val="28"/>
        </w:rPr>
        <w:t xml:space="preserve">, </w:t>
      </w:r>
      <w:r>
        <w:rPr>
          <w:sz w:val="28"/>
        </w:rPr>
        <w:t xml:space="preserve">М. </w:t>
      </w:r>
      <w:r>
        <w:rPr>
          <w:sz w:val="28"/>
          <w:lang w:val="en-US"/>
        </w:rPr>
        <w:t>Sova</w:t>
      </w:r>
      <w:r>
        <w:rPr>
          <w:sz w:val="28"/>
        </w:rPr>
        <w:t xml:space="preserve">; Заявл. 15.02.89; Опубл. 25.10.91 // </w:t>
      </w:r>
      <w:r>
        <w:rPr>
          <w:sz w:val="28"/>
          <w:lang w:val="uk-UA"/>
        </w:rPr>
        <w:t>Цит. по РЖХим. –1994. –2О72П.</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Synthese und biologische wirsamkeit neuer N,N-disubstituier 5-alkyliden-bzw 5-aralkyliden-3-aminorhodanine / Hanefeld Wolfgang, Helfrich Volker, Jalili Mohamed, Schlitzer Martin. // Arch. Pharm. –1993. –Bd.326. -</w:t>
      </w:r>
      <w:r w:rsidRPr="007C1B00">
        <w:rPr>
          <w:sz w:val="28"/>
          <w:lang w:val="en-GB"/>
        </w:rPr>
        <w:t xml:space="preserve">№6. </w:t>
      </w:r>
      <w:r>
        <w:rPr>
          <w:sz w:val="28"/>
          <w:lang w:val="en-US"/>
        </w:rPr>
        <w:t>–Z.359-363.</w:t>
      </w:r>
    </w:p>
    <w:p w:rsidR="00B71FE9" w:rsidRPr="007C1B00"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lang w:val="uk-UA"/>
        </w:rPr>
        <w:t>І</w:t>
      </w:r>
      <w:r>
        <w:rPr>
          <w:sz w:val="28"/>
        </w:rPr>
        <w:t>. Синтез, бактериостатическая активность 3,3</w:t>
      </w:r>
      <w:r w:rsidRPr="0012192C">
        <w:rPr>
          <w:sz w:val="28"/>
        </w:rPr>
        <w:t>’</w:t>
      </w:r>
      <w:r>
        <w:rPr>
          <w:sz w:val="28"/>
        </w:rPr>
        <w:t>-(1,4-фенилен)бисроданина и его симметричных 5,5</w:t>
      </w:r>
      <w:r w:rsidRPr="0012192C">
        <w:rPr>
          <w:sz w:val="28"/>
        </w:rPr>
        <w:t>’</w:t>
      </w:r>
      <w:r>
        <w:rPr>
          <w:sz w:val="28"/>
        </w:rPr>
        <w:t xml:space="preserve">-диилиденпроизводных </w:t>
      </w:r>
      <w:r w:rsidRPr="0012192C">
        <w:rPr>
          <w:sz w:val="28"/>
        </w:rPr>
        <w:t xml:space="preserve">/ </w:t>
      </w:r>
      <w:r>
        <w:rPr>
          <w:sz w:val="28"/>
        </w:rPr>
        <w:t>Б.С. Зименковский</w:t>
      </w:r>
      <w:r w:rsidRPr="0012192C">
        <w:rPr>
          <w:sz w:val="28"/>
        </w:rPr>
        <w:t>,</w:t>
      </w:r>
      <w:r>
        <w:rPr>
          <w:sz w:val="28"/>
        </w:rPr>
        <w:t xml:space="preserve"> И.Д. Комарица</w:t>
      </w:r>
      <w:r w:rsidRPr="0012192C">
        <w:rPr>
          <w:sz w:val="28"/>
        </w:rPr>
        <w:t>,</w:t>
      </w:r>
      <w:r>
        <w:rPr>
          <w:sz w:val="28"/>
        </w:rPr>
        <w:t xml:space="preserve"> Труонг Пхуонг, Е.И. Эмес-Мисенко // Деп. В НИИТЭХИМ г. Черкассы 14.12.92. -№340. –хп 92. // </w:t>
      </w:r>
      <w:r>
        <w:rPr>
          <w:sz w:val="28"/>
          <w:lang w:val="uk-UA"/>
        </w:rPr>
        <w:t>Цит. по РЖХим. –1993. –9Ж296Деп.</w:t>
      </w:r>
    </w:p>
    <w:p w:rsidR="00B71FE9" w:rsidRPr="007C1B00"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rPr>
        <w:t>Ортоэфиры в органическом синтезе / В.В. Межерицкий, Е.П. Олехнович, С.М. Лукьянов, Г.Н. Дорофеенко // Ростов; –Изд. Ростовского университета, 1976. –176с.</w:t>
      </w:r>
    </w:p>
    <w:p w:rsidR="00B71FE9" w:rsidRPr="0012192C"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rPr>
        <w:t xml:space="preserve">Патент 61-53271 Япония. Производные роданина и способ их получения / Нагахара Мишико, Оиси Йоситака и др. -Опубл.17.03.86 // </w:t>
      </w:r>
      <w:r>
        <w:rPr>
          <w:sz w:val="28"/>
          <w:lang w:val="uk-UA"/>
        </w:rPr>
        <w:t xml:space="preserve">Цит. по </w:t>
      </w:r>
      <w:r>
        <w:rPr>
          <w:sz w:val="28"/>
        </w:rPr>
        <w:t>РЖХим.-1987.-11О92П.</w:t>
      </w:r>
    </w:p>
    <w:p w:rsidR="00B71FE9" w:rsidRPr="00C91B6A"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Knott E.</w:t>
      </w:r>
      <w:r>
        <w:rPr>
          <w:sz w:val="28"/>
        </w:rPr>
        <w:t>В</w:t>
      </w:r>
      <w:r>
        <w:rPr>
          <w:sz w:val="28"/>
          <w:lang w:val="en-US"/>
        </w:rPr>
        <w:t xml:space="preserve">. The electrophilic reactivity of akkoxyalkylidene derivatives of heterocyclic keto-methylene compounds // J. Chem Soc. – 1954. – </w:t>
      </w:r>
      <w:r>
        <w:rPr>
          <w:sz w:val="28"/>
          <w:lang w:val="uk-UA"/>
        </w:rPr>
        <w:t>№ 6. – Р. 1482-1490</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Patent 4606860 USA. Rhodanines useful as a therapeutic agent, for diabetic complications / Nagahara Mishiko, Ohishi Yoshitaka, Yajima Motoyuki et al. -</w:t>
      </w:r>
      <w:r>
        <w:rPr>
          <w:sz w:val="28"/>
        </w:rPr>
        <w:t>Опубл</w:t>
      </w:r>
      <w:r>
        <w:rPr>
          <w:sz w:val="28"/>
          <w:lang w:val="en-US"/>
        </w:rPr>
        <w:t>. 18.08.86 //</w:t>
      </w:r>
      <w:r>
        <w:rPr>
          <w:sz w:val="28"/>
          <w:lang w:val="uk-UA"/>
        </w:rPr>
        <w:t xml:space="preserve"> Цит. по</w:t>
      </w:r>
      <w:r>
        <w:rPr>
          <w:sz w:val="28"/>
          <w:lang w:val="en-US"/>
        </w:rPr>
        <w:t xml:space="preserve"> </w:t>
      </w:r>
      <w:r>
        <w:rPr>
          <w:sz w:val="28"/>
        </w:rPr>
        <w:t>РЖХим</w:t>
      </w:r>
      <w:r>
        <w:rPr>
          <w:sz w:val="28"/>
          <w:lang w:val="en-US"/>
        </w:rPr>
        <w:t>. -1987. -12</w:t>
      </w:r>
      <w:r>
        <w:rPr>
          <w:sz w:val="28"/>
        </w:rPr>
        <w:t>О</w:t>
      </w:r>
      <w:r>
        <w:rPr>
          <w:sz w:val="28"/>
          <w:lang w:val="en-US"/>
        </w:rPr>
        <w:t>109</w:t>
      </w:r>
      <w:r>
        <w:rPr>
          <w:sz w:val="28"/>
        </w:rPr>
        <w:t>П</w:t>
      </w:r>
      <w:r>
        <w:rPr>
          <w:sz w:val="28"/>
          <w:lang w:val="en-US"/>
        </w:rPr>
        <w:t>.</w:t>
      </w:r>
    </w:p>
    <w:p w:rsidR="00B71FE9" w:rsidRPr="00B96394" w:rsidRDefault="00B71FE9" w:rsidP="00EB267B">
      <w:pPr>
        <w:numPr>
          <w:ilvl w:val="0"/>
          <w:numId w:val="42"/>
        </w:numPr>
        <w:tabs>
          <w:tab w:val="clear" w:pos="180"/>
          <w:tab w:val="left" w:pos="397"/>
        </w:tabs>
        <w:suppressAutoHyphens w:val="0"/>
        <w:spacing w:line="360" w:lineRule="auto"/>
        <w:ind w:left="357"/>
        <w:jc w:val="both"/>
        <w:rPr>
          <w:sz w:val="28"/>
        </w:rPr>
      </w:pPr>
      <w:r w:rsidRPr="00B96394">
        <w:rPr>
          <w:sz w:val="28"/>
        </w:rPr>
        <w:t>Джафаров Э., Томилов А., Фиошан М. Электросинтез органических и неорганических веществ. – Баку: Азер</w:t>
      </w:r>
      <w:r w:rsidRPr="00B96394">
        <w:rPr>
          <w:sz w:val="28"/>
          <w:lang w:val="uk-UA"/>
        </w:rPr>
        <w:t>ниир</w:t>
      </w:r>
      <w:r w:rsidRPr="00B96394">
        <w:rPr>
          <w:sz w:val="28"/>
        </w:rPr>
        <w:t>, 1965. – 136с.</w:t>
      </w:r>
    </w:p>
    <w:p w:rsidR="00B71FE9" w:rsidRPr="004D7A0A" w:rsidRDefault="00B71FE9" w:rsidP="00EB267B">
      <w:pPr>
        <w:numPr>
          <w:ilvl w:val="0"/>
          <w:numId w:val="42"/>
        </w:numPr>
        <w:tabs>
          <w:tab w:val="clear" w:pos="180"/>
          <w:tab w:val="left" w:pos="397"/>
        </w:tabs>
        <w:suppressAutoHyphens w:val="0"/>
        <w:spacing w:line="360" w:lineRule="auto"/>
        <w:ind w:left="357"/>
        <w:jc w:val="both"/>
        <w:rPr>
          <w:sz w:val="28"/>
        </w:rPr>
      </w:pPr>
      <w:r>
        <w:rPr>
          <w:sz w:val="28"/>
        </w:rPr>
        <w:t>Грищук А.П., Баранов С.Н. Взаимодейсвие роданина с эфирами тиокетокислот и диазосоединениями // Труды Львов. мед. ин-та. – 1957. – Т. 12. – С. 78-79.</w:t>
      </w:r>
    </w:p>
    <w:p w:rsidR="00B71FE9" w:rsidRPr="004D7A0A" w:rsidRDefault="00B71FE9" w:rsidP="00EB267B">
      <w:pPr>
        <w:numPr>
          <w:ilvl w:val="0"/>
          <w:numId w:val="42"/>
        </w:numPr>
        <w:tabs>
          <w:tab w:val="clear" w:pos="180"/>
          <w:tab w:val="left" w:pos="397"/>
        </w:tabs>
        <w:suppressAutoHyphens w:val="0"/>
        <w:spacing w:line="360" w:lineRule="auto"/>
        <w:ind w:left="357"/>
        <w:jc w:val="both"/>
        <w:rPr>
          <w:sz w:val="28"/>
        </w:rPr>
      </w:pPr>
      <w:r>
        <w:rPr>
          <w:sz w:val="28"/>
        </w:rPr>
        <w:lastRenderedPageBreak/>
        <w:t>Грищук А.П., Баранов С.Н. Получение азороданинов // ЖОХ. – 1959. – Т. 29. – № 5. – С.1665-1667.</w:t>
      </w:r>
    </w:p>
    <w:p w:rsidR="00B71FE9" w:rsidRPr="004D7A0A"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Kempter G., Schmitt W., Dost H. Heterocyclen aus Aminoketonen. 8. Neurocyanine aus 2,3-kondersurten Lepidinen // Chem. Ber. – 1965. – Bd. 99. – </w:t>
      </w:r>
      <w:r>
        <w:rPr>
          <w:sz w:val="28"/>
          <w:lang w:val="uk-UA"/>
        </w:rPr>
        <w:t>№</w:t>
      </w:r>
      <w:r>
        <w:rPr>
          <w:sz w:val="28"/>
          <w:lang w:val="en-US"/>
        </w:rPr>
        <w:t xml:space="preserve"> 1. – S. 955-962</w:t>
      </w:r>
    </w:p>
    <w:p w:rsidR="00B71FE9" w:rsidRPr="004D7A0A"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t xml:space="preserve">Ueda H., Onta M. Reaction of 3-aminorhodanine derivatives with aniline or phenilhydrazine // Nippon Kagaku Zasshi. – 1960. – V. 81. – </w:t>
      </w:r>
      <w:r>
        <w:rPr>
          <w:sz w:val="28"/>
          <w:lang w:val="uk-UA"/>
        </w:rPr>
        <w:t>№</w:t>
      </w:r>
      <w:r>
        <w:rPr>
          <w:sz w:val="28"/>
          <w:lang w:val="en-US"/>
        </w:rPr>
        <w:t>. 3. – P. 1117-11</w:t>
      </w:r>
      <w:r>
        <w:rPr>
          <w:sz w:val="28"/>
        </w:rPr>
        <w:t>7</w:t>
      </w:r>
      <w:r>
        <w:rPr>
          <w:sz w:val="28"/>
          <w:lang w:val="en-US"/>
        </w:rPr>
        <w:t>6.</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Patent 295267 USA, ICL C 07 d, NCL 260-240 A. 5-Arylazorhodanines / J</w:t>
      </w:r>
      <w:r w:rsidRPr="00CB485A">
        <w:rPr>
          <w:sz w:val="28"/>
          <w:lang w:val="en-GB"/>
        </w:rPr>
        <w:t>.</w:t>
      </w:r>
      <w:r>
        <w:rPr>
          <w:sz w:val="28"/>
          <w:lang w:val="en-US"/>
        </w:rPr>
        <w:t xml:space="preserve"> Beninghiat, J.C. Haward (USA)</w:t>
      </w:r>
      <w:r w:rsidRPr="00CB485A">
        <w:rPr>
          <w:sz w:val="28"/>
          <w:lang w:val="en-GB"/>
        </w:rPr>
        <w:t xml:space="preserve">; </w:t>
      </w:r>
      <w:r>
        <w:rPr>
          <w:sz w:val="28"/>
          <w:lang w:val="en-US"/>
        </w:rPr>
        <w:t xml:space="preserve">Stauffer Chemical Co (USA). – </w:t>
      </w:r>
      <w:r>
        <w:rPr>
          <w:sz w:val="28"/>
          <w:lang w:val="uk-UA"/>
        </w:rPr>
        <w:t>№</w:t>
      </w:r>
      <w:r>
        <w:rPr>
          <w:sz w:val="28"/>
          <w:lang w:val="en-US"/>
        </w:rPr>
        <w:t xml:space="preserve"> 5889432; Claim. 18.05.59; Publ. 13.09.60.</w:t>
      </w:r>
    </w:p>
    <w:p w:rsidR="00B71FE9" w:rsidRPr="004D7A0A"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t xml:space="preserve">Maly R. Uber nitrososulfhydantoin // Ber. – Bd. 12. – </w:t>
      </w:r>
      <w:r>
        <w:rPr>
          <w:sz w:val="28"/>
          <w:lang w:val="uk-UA"/>
        </w:rPr>
        <w:t>№</w:t>
      </w:r>
      <w:r>
        <w:rPr>
          <w:sz w:val="28"/>
          <w:lang w:val="en-US"/>
        </w:rPr>
        <w:t xml:space="preserve"> 4. – S. 967-973</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rPr>
        <w:t>Музиченко</w:t>
      </w:r>
      <w:r w:rsidRPr="00DB7EB7">
        <w:rPr>
          <w:sz w:val="28"/>
          <w:lang w:val="en-GB"/>
        </w:rPr>
        <w:t xml:space="preserve"> </w:t>
      </w:r>
      <w:r>
        <w:rPr>
          <w:sz w:val="28"/>
        </w:rPr>
        <w:t>В</w:t>
      </w:r>
      <w:r w:rsidRPr="00DB7EB7">
        <w:rPr>
          <w:sz w:val="28"/>
          <w:lang w:val="en-GB"/>
        </w:rPr>
        <w:t>.</w:t>
      </w:r>
      <w:r>
        <w:rPr>
          <w:sz w:val="28"/>
        </w:rPr>
        <w:t>П</w:t>
      </w:r>
      <w:r w:rsidRPr="00DB7EB7">
        <w:rPr>
          <w:sz w:val="28"/>
          <w:lang w:val="en-GB"/>
        </w:rPr>
        <w:t xml:space="preserve">., </w:t>
      </w:r>
      <w:r>
        <w:rPr>
          <w:sz w:val="28"/>
        </w:rPr>
        <w:t>Зіменковський</w:t>
      </w:r>
      <w:r w:rsidRPr="00DB7EB7">
        <w:rPr>
          <w:sz w:val="28"/>
          <w:lang w:val="en-GB"/>
        </w:rPr>
        <w:t xml:space="preserve"> </w:t>
      </w:r>
      <w:r>
        <w:rPr>
          <w:sz w:val="28"/>
        </w:rPr>
        <w:t>Б</w:t>
      </w:r>
      <w:r w:rsidRPr="00DB7EB7">
        <w:rPr>
          <w:sz w:val="28"/>
          <w:lang w:val="en-GB"/>
        </w:rPr>
        <w:t>.</w:t>
      </w:r>
      <w:r>
        <w:rPr>
          <w:sz w:val="28"/>
        </w:rPr>
        <w:t>С</w:t>
      </w:r>
      <w:r w:rsidRPr="00DB7EB7">
        <w:rPr>
          <w:sz w:val="28"/>
          <w:lang w:val="en-GB"/>
        </w:rPr>
        <w:t xml:space="preserve">. </w:t>
      </w:r>
      <w:r>
        <w:rPr>
          <w:sz w:val="28"/>
        </w:rPr>
        <w:t>Синтез</w:t>
      </w:r>
      <w:r w:rsidRPr="00DB7EB7">
        <w:rPr>
          <w:sz w:val="28"/>
          <w:lang w:val="en-GB"/>
        </w:rPr>
        <w:t xml:space="preserve"> 5-</w:t>
      </w:r>
      <w:r>
        <w:rPr>
          <w:sz w:val="28"/>
        </w:rPr>
        <w:t>амінороданіну</w:t>
      </w:r>
      <w:r w:rsidRPr="00DB7EB7">
        <w:rPr>
          <w:sz w:val="28"/>
          <w:lang w:val="en-GB"/>
        </w:rPr>
        <w:t xml:space="preserve"> </w:t>
      </w:r>
      <w:r>
        <w:rPr>
          <w:sz w:val="28"/>
        </w:rPr>
        <w:t>методом</w:t>
      </w:r>
      <w:r w:rsidRPr="00DB7EB7">
        <w:rPr>
          <w:sz w:val="28"/>
          <w:lang w:val="en-GB"/>
        </w:rPr>
        <w:t xml:space="preserve"> </w:t>
      </w:r>
      <w:r>
        <w:rPr>
          <w:sz w:val="28"/>
        </w:rPr>
        <w:t>електрохімічного</w:t>
      </w:r>
      <w:r w:rsidRPr="00DB7EB7">
        <w:rPr>
          <w:sz w:val="28"/>
          <w:lang w:val="en-GB"/>
        </w:rPr>
        <w:t xml:space="preserve"> </w:t>
      </w:r>
      <w:r>
        <w:rPr>
          <w:sz w:val="28"/>
        </w:rPr>
        <w:t>відновлення</w:t>
      </w:r>
      <w:r w:rsidRPr="00DB7EB7">
        <w:rPr>
          <w:sz w:val="28"/>
          <w:lang w:val="en-GB"/>
        </w:rPr>
        <w:t xml:space="preserve"> // </w:t>
      </w:r>
      <w:r>
        <w:rPr>
          <w:sz w:val="28"/>
        </w:rPr>
        <w:t>Фармац</w:t>
      </w:r>
      <w:r>
        <w:rPr>
          <w:sz w:val="28"/>
          <w:lang w:val="uk-UA"/>
        </w:rPr>
        <w:t>.</w:t>
      </w:r>
      <w:r w:rsidRPr="00DB7EB7">
        <w:rPr>
          <w:sz w:val="28"/>
          <w:lang w:val="en-GB"/>
        </w:rPr>
        <w:t xml:space="preserve"> </w:t>
      </w:r>
      <w:r>
        <w:rPr>
          <w:sz w:val="28"/>
        </w:rPr>
        <w:t>журн</w:t>
      </w:r>
      <w:r w:rsidRPr="00DB7EB7">
        <w:rPr>
          <w:sz w:val="28"/>
          <w:lang w:val="en-GB"/>
        </w:rPr>
        <w:t xml:space="preserve">. </w:t>
      </w:r>
      <w:r w:rsidRPr="004C7022">
        <w:rPr>
          <w:sz w:val="28"/>
          <w:lang w:val="en-US"/>
        </w:rPr>
        <w:t>–</w:t>
      </w:r>
      <w:r>
        <w:rPr>
          <w:sz w:val="28"/>
          <w:lang w:val="uk-UA"/>
        </w:rPr>
        <w:t xml:space="preserve"> </w:t>
      </w:r>
      <w:r w:rsidRPr="004C7022">
        <w:rPr>
          <w:sz w:val="28"/>
          <w:lang w:val="en-US"/>
        </w:rPr>
        <w:t xml:space="preserve">1985. </w:t>
      </w:r>
      <w:r>
        <w:rPr>
          <w:sz w:val="28"/>
          <w:lang w:val="en-US"/>
        </w:rPr>
        <w:t>–</w:t>
      </w:r>
      <w:r>
        <w:rPr>
          <w:sz w:val="28"/>
          <w:lang w:val="uk-UA"/>
        </w:rPr>
        <w:t xml:space="preserve"> </w:t>
      </w:r>
      <w:r w:rsidRPr="004C7022">
        <w:rPr>
          <w:sz w:val="28"/>
          <w:lang w:val="en-US"/>
        </w:rPr>
        <w:t>№4. –</w:t>
      </w:r>
      <w:r>
        <w:rPr>
          <w:sz w:val="28"/>
          <w:lang w:val="uk-UA"/>
        </w:rPr>
        <w:t xml:space="preserve"> </w:t>
      </w:r>
      <w:r>
        <w:rPr>
          <w:sz w:val="28"/>
        </w:rPr>
        <w:t>С</w:t>
      </w:r>
      <w:r w:rsidRPr="004C7022">
        <w:rPr>
          <w:sz w:val="28"/>
          <w:lang w:val="en-US"/>
        </w:rPr>
        <w:t>.37-40.</w:t>
      </w:r>
    </w:p>
    <w:p w:rsidR="00B71FE9" w:rsidRPr="0012192C"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rPr>
        <w:t>Баранов С.Н.</w:t>
      </w:r>
      <w:r w:rsidRPr="0012192C">
        <w:rPr>
          <w:sz w:val="28"/>
        </w:rPr>
        <w:t>,</w:t>
      </w:r>
      <w:r>
        <w:rPr>
          <w:sz w:val="28"/>
        </w:rPr>
        <w:t xml:space="preserve"> Кочконян Р.О.</w:t>
      </w:r>
      <w:r w:rsidRPr="0012192C">
        <w:rPr>
          <w:sz w:val="28"/>
        </w:rPr>
        <w:t xml:space="preserve"> </w:t>
      </w:r>
      <w:r>
        <w:rPr>
          <w:sz w:val="28"/>
        </w:rPr>
        <w:t>Синтез и превращения 5-бром-3-фенилтиазолидиндиона-2,4 // ХФЖ. –1970. -№3. –С.25-28</w:t>
      </w:r>
      <w:r w:rsidRPr="0012192C">
        <w:rPr>
          <w:sz w:val="28"/>
        </w:rPr>
        <w:t>.</w:t>
      </w:r>
    </w:p>
    <w:p w:rsidR="00B71FE9" w:rsidRPr="004C18D7"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Способ получения </w:t>
      </w:r>
      <w:r>
        <w:rPr>
          <w:sz w:val="28"/>
          <w:lang w:val="uk-UA"/>
        </w:rPr>
        <w:t>производн</w:t>
      </w:r>
      <w:r>
        <w:rPr>
          <w:sz w:val="28"/>
        </w:rPr>
        <w:t>ы</w:t>
      </w:r>
      <w:r>
        <w:rPr>
          <w:sz w:val="28"/>
          <w:lang w:val="uk-UA"/>
        </w:rPr>
        <w:t>х тиазол 5-альдегида</w:t>
      </w:r>
      <w:r w:rsidRPr="00CB485A">
        <w:rPr>
          <w:sz w:val="28"/>
        </w:rPr>
        <w:t>:</w:t>
      </w:r>
      <w:r>
        <w:rPr>
          <w:sz w:val="28"/>
          <w:lang w:val="uk-UA"/>
        </w:rPr>
        <w:t xml:space="preserve"> А. </w:t>
      </w:r>
      <w:r>
        <w:rPr>
          <w:sz w:val="28"/>
        </w:rPr>
        <w:t xml:space="preserve">с. </w:t>
      </w:r>
      <w:r>
        <w:rPr>
          <w:sz w:val="28"/>
          <w:lang w:val="uk-UA"/>
        </w:rPr>
        <w:t>464587</w:t>
      </w:r>
      <w:r>
        <w:rPr>
          <w:sz w:val="28"/>
        </w:rPr>
        <w:t xml:space="preserve"> СССР, МКИ</w:t>
      </w:r>
      <w:r>
        <w:rPr>
          <w:sz w:val="28"/>
          <w:vertAlign w:val="superscript"/>
          <w:lang w:val="uk-UA"/>
        </w:rPr>
        <w:t>2</w:t>
      </w:r>
      <w:r>
        <w:rPr>
          <w:sz w:val="28"/>
        </w:rPr>
        <w:t xml:space="preserve"> С 07 </w:t>
      </w:r>
      <w:r>
        <w:rPr>
          <w:sz w:val="28"/>
          <w:lang w:val="en-US"/>
        </w:rPr>
        <w:t>D</w:t>
      </w:r>
      <w:r>
        <w:rPr>
          <w:sz w:val="28"/>
        </w:rPr>
        <w:t xml:space="preserve"> 9</w:t>
      </w:r>
      <w:r>
        <w:rPr>
          <w:sz w:val="28"/>
          <w:lang w:val="uk-UA"/>
        </w:rPr>
        <w:t>1</w:t>
      </w:r>
      <w:r>
        <w:rPr>
          <w:sz w:val="28"/>
        </w:rPr>
        <w:t>/</w:t>
      </w:r>
      <w:r>
        <w:rPr>
          <w:sz w:val="28"/>
          <w:lang w:val="uk-UA"/>
        </w:rPr>
        <w:t>24</w:t>
      </w:r>
      <w:r>
        <w:rPr>
          <w:sz w:val="28"/>
        </w:rPr>
        <w:t xml:space="preserve"> / </w:t>
      </w:r>
      <w:r>
        <w:rPr>
          <w:sz w:val="28"/>
          <w:lang w:val="uk-UA"/>
        </w:rPr>
        <w:t>Р.О. Кочконян,</w:t>
      </w:r>
      <w:r>
        <w:rPr>
          <w:sz w:val="28"/>
        </w:rPr>
        <w:t xml:space="preserve"> </w:t>
      </w:r>
      <w:r>
        <w:rPr>
          <w:sz w:val="28"/>
          <w:lang w:val="uk-UA"/>
        </w:rPr>
        <w:t>А.Н. Заритовский</w:t>
      </w:r>
      <w:r>
        <w:rPr>
          <w:sz w:val="28"/>
        </w:rPr>
        <w:t xml:space="preserve">, </w:t>
      </w:r>
      <w:r>
        <w:rPr>
          <w:sz w:val="28"/>
          <w:lang w:val="uk-UA"/>
        </w:rPr>
        <w:t xml:space="preserve">Г.И. Белова и др. </w:t>
      </w:r>
      <w:r w:rsidRPr="004C18D7">
        <w:rPr>
          <w:sz w:val="28"/>
        </w:rPr>
        <w:t>(</w:t>
      </w:r>
      <w:r>
        <w:rPr>
          <w:sz w:val="28"/>
        </w:rPr>
        <w:t>СССР</w:t>
      </w:r>
      <w:r w:rsidRPr="004C18D7">
        <w:rPr>
          <w:sz w:val="28"/>
        </w:rPr>
        <w:t>). – № 1</w:t>
      </w:r>
      <w:r>
        <w:rPr>
          <w:sz w:val="28"/>
          <w:lang w:val="uk-UA"/>
        </w:rPr>
        <w:t>966746</w:t>
      </w:r>
      <w:r>
        <w:rPr>
          <w:sz w:val="28"/>
        </w:rPr>
        <w:t>; Заявл</w:t>
      </w:r>
      <w:r w:rsidRPr="004C18D7">
        <w:rPr>
          <w:sz w:val="28"/>
        </w:rPr>
        <w:t xml:space="preserve">. </w:t>
      </w:r>
      <w:r>
        <w:rPr>
          <w:sz w:val="28"/>
        </w:rPr>
        <w:t>2</w:t>
      </w:r>
      <w:r>
        <w:rPr>
          <w:sz w:val="28"/>
          <w:lang w:val="uk-UA"/>
        </w:rPr>
        <w:t>2</w:t>
      </w:r>
      <w:r w:rsidRPr="004C18D7">
        <w:rPr>
          <w:sz w:val="28"/>
        </w:rPr>
        <w:t>.</w:t>
      </w:r>
      <w:r>
        <w:rPr>
          <w:sz w:val="28"/>
          <w:lang w:val="uk-UA"/>
        </w:rPr>
        <w:t>1</w:t>
      </w:r>
      <w:r>
        <w:rPr>
          <w:sz w:val="28"/>
        </w:rPr>
        <w:t>0</w:t>
      </w:r>
      <w:r w:rsidRPr="004C18D7">
        <w:rPr>
          <w:sz w:val="28"/>
        </w:rPr>
        <w:t>.</w:t>
      </w:r>
      <w:r>
        <w:rPr>
          <w:sz w:val="28"/>
          <w:lang w:val="uk-UA"/>
        </w:rPr>
        <w:t>73</w:t>
      </w:r>
      <w:r>
        <w:rPr>
          <w:sz w:val="28"/>
        </w:rPr>
        <w:t>;</w:t>
      </w:r>
      <w:r w:rsidRPr="004C18D7">
        <w:rPr>
          <w:sz w:val="28"/>
        </w:rPr>
        <w:t xml:space="preserve"> </w:t>
      </w:r>
      <w:r>
        <w:rPr>
          <w:sz w:val="28"/>
        </w:rPr>
        <w:t>Опубл</w:t>
      </w:r>
      <w:r w:rsidRPr="004C18D7">
        <w:rPr>
          <w:sz w:val="28"/>
        </w:rPr>
        <w:t xml:space="preserve">. </w:t>
      </w:r>
      <w:r>
        <w:rPr>
          <w:sz w:val="28"/>
          <w:lang w:val="uk-UA"/>
        </w:rPr>
        <w:t>29</w:t>
      </w:r>
      <w:r w:rsidRPr="004C18D7">
        <w:rPr>
          <w:sz w:val="28"/>
        </w:rPr>
        <w:t>.0</w:t>
      </w:r>
      <w:r>
        <w:rPr>
          <w:sz w:val="28"/>
          <w:lang w:val="uk-UA"/>
        </w:rPr>
        <w:t>9</w:t>
      </w:r>
      <w:r w:rsidRPr="004C18D7">
        <w:rPr>
          <w:sz w:val="28"/>
        </w:rPr>
        <w:t>.</w:t>
      </w:r>
      <w:r>
        <w:rPr>
          <w:sz w:val="28"/>
          <w:lang w:val="uk-UA"/>
        </w:rPr>
        <w:t>75,</w:t>
      </w:r>
      <w:r w:rsidRPr="004C18D7">
        <w:rPr>
          <w:sz w:val="28"/>
        </w:rPr>
        <w:t xml:space="preserve"> </w:t>
      </w:r>
      <w:r>
        <w:rPr>
          <w:sz w:val="28"/>
        </w:rPr>
        <w:t>Бюл</w:t>
      </w:r>
      <w:r w:rsidRPr="004C18D7">
        <w:rPr>
          <w:sz w:val="28"/>
        </w:rPr>
        <w:t xml:space="preserve">. № </w:t>
      </w:r>
      <w:r>
        <w:rPr>
          <w:sz w:val="28"/>
          <w:lang w:val="uk-UA"/>
        </w:rPr>
        <w:t>6</w:t>
      </w:r>
      <w:r>
        <w:rPr>
          <w:sz w:val="28"/>
        </w:rPr>
        <w:t>.</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Спицин Н.В., Кочконян Р.О. Особенности кислотного расщепления бетаинов азолов. Нов</w:t>
      </w:r>
      <w:r>
        <w:rPr>
          <w:sz w:val="28"/>
        </w:rPr>
        <w:t>ы</w:t>
      </w:r>
      <w:r>
        <w:rPr>
          <w:sz w:val="28"/>
          <w:lang w:val="uk-UA"/>
        </w:rPr>
        <w:t>й синтез 4-галоген-5-формилтиазолин-2-онов // ХГС. – 1985. – № 8. – С. 1131-1132.</w:t>
      </w:r>
    </w:p>
    <w:p w:rsidR="00B71FE9" w:rsidRPr="00CD7B7E"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Bhagrava P.N. Permeswaram K.N. Venkataraman S. Arylthiopiruvic acids and some their corresponding nitriles //J. Indian Chem. Soc. – 1958. – V. 35. – </w:t>
      </w:r>
      <w:r>
        <w:rPr>
          <w:sz w:val="28"/>
          <w:lang w:val="uk-UA"/>
        </w:rPr>
        <w:t>№</w:t>
      </w:r>
      <w:r>
        <w:rPr>
          <w:sz w:val="28"/>
          <w:lang w:val="en-US"/>
        </w:rPr>
        <w:t xml:space="preserve"> 1. – P. 161-166.</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Haley</w:t>
      </w:r>
      <w:r w:rsidRPr="00CD7B7E">
        <w:rPr>
          <w:sz w:val="28"/>
          <w:lang w:val="en-GB"/>
        </w:rPr>
        <w:t xml:space="preserve"> </w:t>
      </w:r>
      <w:r>
        <w:rPr>
          <w:sz w:val="28"/>
          <w:lang w:val="en-US"/>
        </w:rPr>
        <w:t>T</w:t>
      </w:r>
      <w:r w:rsidRPr="00CD7B7E">
        <w:rPr>
          <w:sz w:val="28"/>
          <w:lang w:val="en-GB"/>
        </w:rPr>
        <w:t>.</w:t>
      </w:r>
      <w:r>
        <w:rPr>
          <w:sz w:val="28"/>
          <w:lang w:val="en-US"/>
        </w:rPr>
        <w:t>J</w:t>
      </w:r>
      <w:r w:rsidRPr="00CD7B7E">
        <w:rPr>
          <w:sz w:val="28"/>
          <w:lang w:val="en-GB"/>
        </w:rPr>
        <w:t xml:space="preserve">. </w:t>
      </w:r>
      <w:r>
        <w:rPr>
          <w:sz w:val="28"/>
          <w:lang w:val="en-US"/>
        </w:rPr>
        <w:t>New</w:t>
      </w:r>
      <w:r w:rsidRPr="00CD7B7E">
        <w:rPr>
          <w:sz w:val="28"/>
          <w:lang w:val="en-GB"/>
        </w:rPr>
        <w:t xml:space="preserve"> </w:t>
      </w:r>
      <w:r>
        <w:rPr>
          <w:sz w:val="28"/>
          <w:lang w:val="en-US"/>
        </w:rPr>
        <w:t>aspects</w:t>
      </w:r>
      <w:r w:rsidRPr="00CD7B7E">
        <w:rPr>
          <w:sz w:val="28"/>
          <w:lang w:val="en-GB"/>
        </w:rPr>
        <w:t xml:space="preserve"> </w:t>
      </w:r>
      <w:r>
        <w:rPr>
          <w:sz w:val="28"/>
          <w:lang w:val="en-US"/>
        </w:rPr>
        <w:t>of</w:t>
      </w:r>
      <w:r w:rsidRPr="00CD7B7E">
        <w:rPr>
          <w:sz w:val="28"/>
          <w:lang w:val="en-GB"/>
        </w:rPr>
        <w:t xml:space="preserve"> </w:t>
      </w:r>
      <w:r>
        <w:rPr>
          <w:sz w:val="28"/>
          <w:lang w:val="en-US"/>
        </w:rPr>
        <w:t>the</w:t>
      </w:r>
      <w:r w:rsidRPr="00CD7B7E">
        <w:rPr>
          <w:sz w:val="28"/>
          <w:lang w:val="en-GB"/>
        </w:rPr>
        <w:t xml:space="preserve"> </w:t>
      </w:r>
      <w:r>
        <w:rPr>
          <w:sz w:val="28"/>
          <w:lang w:val="en-US"/>
        </w:rPr>
        <w:t>development</w:t>
      </w:r>
      <w:r w:rsidRPr="00CD7B7E">
        <w:rPr>
          <w:sz w:val="28"/>
          <w:lang w:val="en-GB"/>
        </w:rPr>
        <w:t xml:space="preserve"> </w:t>
      </w:r>
      <w:r>
        <w:rPr>
          <w:sz w:val="28"/>
          <w:lang w:val="en-US"/>
        </w:rPr>
        <w:t>of</w:t>
      </w:r>
      <w:r w:rsidRPr="00CD7B7E">
        <w:rPr>
          <w:sz w:val="28"/>
          <w:lang w:val="en-GB"/>
        </w:rPr>
        <w:t xml:space="preserve"> </w:t>
      </w:r>
      <w:r>
        <w:rPr>
          <w:sz w:val="28"/>
          <w:lang w:val="en-US"/>
        </w:rPr>
        <w:t>radioprotecting</w:t>
      </w:r>
      <w:r w:rsidRPr="00CD7B7E">
        <w:rPr>
          <w:sz w:val="28"/>
          <w:lang w:val="en-GB"/>
        </w:rPr>
        <w:t xml:space="preserve"> </w:t>
      </w:r>
      <w:r>
        <w:rPr>
          <w:sz w:val="28"/>
          <w:lang w:val="en-US"/>
        </w:rPr>
        <w:t>drugs</w:t>
      </w:r>
      <w:r w:rsidRPr="00CD7B7E">
        <w:rPr>
          <w:sz w:val="28"/>
          <w:lang w:val="en-GB"/>
        </w:rPr>
        <w:t xml:space="preserve"> // </w:t>
      </w:r>
      <w:r>
        <w:rPr>
          <w:sz w:val="28"/>
          <w:lang w:val="en-US"/>
        </w:rPr>
        <w:t>Giornale</w:t>
      </w:r>
      <w:r w:rsidRPr="00CD7B7E">
        <w:rPr>
          <w:sz w:val="28"/>
          <w:lang w:val="en-GB"/>
        </w:rPr>
        <w:t xml:space="preserve"> </w:t>
      </w:r>
      <w:r>
        <w:rPr>
          <w:sz w:val="28"/>
          <w:lang w:val="en-US"/>
        </w:rPr>
        <w:t>Italiano</w:t>
      </w:r>
      <w:r w:rsidRPr="00CD7B7E">
        <w:rPr>
          <w:sz w:val="28"/>
          <w:lang w:val="en-GB"/>
        </w:rPr>
        <w:t xml:space="preserve"> </w:t>
      </w:r>
      <w:r>
        <w:rPr>
          <w:sz w:val="28"/>
          <w:lang w:val="en-US"/>
        </w:rPr>
        <w:t>di</w:t>
      </w:r>
      <w:r w:rsidRPr="00CD7B7E">
        <w:rPr>
          <w:sz w:val="28"/>
          <w:lang w:val="en-GB"/>
        </w:rPr>
        <w:t xml:space="preserve"> </w:t>
      </w:r>
      <w:r>
        <w:rPr>
          <w:sz w:val="28"/>
          <w:lang w:val="en-US"/>
        </w:rPr>
        <w:t>Chemioterapia</w:t>
      </w:r>
      <w:r w:rsidRPr="00CD7B7E">
        <w:rPr>
          <w:sz w:val="28"/>
          <w:lang w:val="en-GB"/>
        </w:rPr>
        <w:t xml:space="preserve"> –1962. –</w:t>
      </w:r>
      <w:r>
        <w:rPr>
          <w:sz w:val="28"/>
          <w:lang w:val="en-US"/>
        </w:rPr>
        <w:t>Vol</w:t>
      </w:r>
      <w:r w:rsidRPr="00CD7B7E">
        <w:rPr>
          <w:sz w:val="28"/>
          <w:lang w:val="en-GB"/>
        </w:rPr>
        <w:t>.69. -</w:t>
      </w:r>
      <w:r>
        <w:rPr>
          <w:sz w:val="28"/>
          <w:lang w:val="uk-UA"/>
        </w:rPr>
        <w:t>№</w:t>
      </w:r>
      <w:r w:rsidRPr="00CD7B7E">
        <w:rPr>
          <w:sz w:val="28"/>
          <w:lang w:val="en-GB"/>
        </w:rPr>
        <w:t xml:space="preserve">3. </w:t>
      </w:r>
      <w:r>
        <w:rPr>
          <w:sz w:val="28"/>
          <w:lang w:val="en-US"/>
        </w:rPr>
        <w:t>–P.213-216.</w:t>
      </w:r>
    </w:p>
    <w:p w:rsidR="00B71FE9" w:rsidRPr="00CD7B7E"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Carrington H.C. Thihydantoins. Part 3. Conversion of 5,5-disubstituted 2,4-dithiohydantoins into corresponding hydantoins // J. Chem. Soc. – 1947. – P. 687-689.</w:t>
      </w:r>
    </w:p>
    <w:p w:rsidR="00B71FE9" w:rsidRPr="00CD7B7E"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lastRenderedPageBreak/>
        <w:t>Ammerman C.D., Waldroup P.W., Arrington L.P., Nutrient digestibility by ruminants of poultry litter containing dried citrus pulp. //</w:t>
      </w:r>
      <w:r w:rsidRPr="00E80B88">
        <w:rPr>
          <w:sz w:val="28"/>
          <w:lang w:val="en-US"/>
        </w:rPr>
        <w:t xml:space="preserve"> </w:t>
      </w:r>
      <w:r>
        <w:rPr>
          <w:sz w:val="28"/>
          <w:lang w:val="en-US"/>
        </w:rPr>
        <w:t xml:space="preserve">J. Chem. – 1966. – V. 14. – </w:t>
      </w:r>
      <w:r>
        <w:rPr>
          <w:sz w:val="28"/>
          <w:lang w:val="uk-UA"/>
        </w:rPr>
        <w:t>№</w:t>
      </w:r>
      <w:r>
        <w:rPr>
          <w:sz w:val="28"/>
          <w:lang w:val="en-US"/>
        </w:rPr>
        <w:t xml:space="preserve"> 3. – P. 279-283.</w:t>
      </w:r>
    </w:p>
    <w:p w:rsidR="00B71FE9" w:rsidRPr="00E80B88"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t>Leland S.E., Kling J.M., Wallace L.G. Antihelminting activity of 3-methyl-5-(p-nitrophenylazo)-rhodanine (CTR 6110, nitrodan) //</w:t>
      </w:r>
      <w:r w:rsidRPr="00E80B88">
        <w:rPr>
          <w:sz w:val="28"/>
          <w:lang w:val="en-US"/>
        </w:rPr>
        <w:t xml:space="preserve"> </w:t>
      </w:r>
      <w:r>
        <w:rPr>
          <w:sz w:val="28"/>
          <w:lang w:val="en-US"/>
        </w:rPr>
        <w:t xml:space="preserve">J. Parasitol. – 1967. – V. 53. – </w:t>
      </w:r>
      <w:r>
        <w:rPr>
          <w:sz w:val="28"/>
          <w:lang w:val="uk-UA"/>
        </w:rPr>
        <w:t>№</w:t>
      </w:r>
      <w:r>
        <w:rPr>
          <w:sz w:val="28"/>
          <w:lang w:val="en-US"/>
        </w:rPr>
        <w:t xml:space="preserve"> 1. – P. 20-23.</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Shukla I.S., Shukla Roli. Synthesis of 4-(5-substituted-arylidene-4-thiazolidinone-2-thione)-6,8-disubstituted-quinazolines as potential antihelmintic agents // Indian Chem. Soc. –1989. –Vol.66. -</w:t>
      </w:r>
      <w:r w:rsidRPr="0012192C">
        <w:rPr>
          <w:sz w:val="28"/>
          <w:lang w:val="en-GB"/>
        </w:rPr>
        <w:t>№3</w:t>
      </w:r>
      <w:r>
        <w:rPr>
          <w:sz w:val="28"/>
          <w:lang w:val="en-US"/>
        </w:rPr>
        <w:t>. –P.209-210.</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Patent 3966953 USA, ICL</w:t>
      </w:r>
      <w:r>
        <w:rPr>
          <w:sz w:val="28"/>
          <w:vertAlign w:val="superscript"/>
          <w:lang w:val="en-US"/>
        </w:rPr>
        <w:t>2</w:t>
      </w:r>
      <w:r>
        <w:rPr>
          <w:sz w:val="28"/>
          <w:lang w:val="en-US"/>
        </w:rPr>
        <w:t xml:space="preserve"> A 01 </w:t>
      </w:r>
      <w:r>
        <w:rPr>
          <w:sz w:val="28"/>
          <w:lang w:val="uk-UA"/>
        </w:rPr>
        <w:t>№ 9/2</w:t>
      </w:r>
      <w:r>
        <w:rPr>
          <w:sz w:val="28"/>
          <w:lang w:val="en-US"/>
        </w:rPr>
        <w:t xml:space="preserve">, NCL </w:t>
      </w:r>
      <w:r>
        <w:rPr>
          <w:sz w:val="28"/>
          <w:lang w:val="uk-UA"/>
        </w:rPr>
        <w:t>424</w:t>
      </w:r>
      <w:r>
        <w:rPr>
          <w:sz w:val="28"/>
          <w:lang w:val="en-US"/>
        </w:rPr>
        <w:t>-2</w:t>
      </w:r>
      <w:r>
        <w:rPr>
          <w:sz w:val="28"/>
          <w:lang w:val="uk-UA"/>
        </w:rPr>
        <w:t>7</w:t>
      </w:r>
      <w:r>
        <w:rPr>
          <w:sz w:val="28"/>
          <w:lang w:val="en-US"/>
        </w:rPr>
        <w:t xml:space="preserve">0. </w:t>
      </w:r>
      <w:r>
        <w:rPr>
          <w:sz w:val="28"/>
          <w:lang w:val="uk-UA"/>
        </w:rPr>
        <w:t>2-(</w:t>
      </w:r>
      <w:r>
        <w:rPr>
          <w:sz w:val="28"/>
          <w:lang w:val="en-US"/>
        </w:rPr>
        <w:t>Carbamoiloximino</w:t>
      </w:r>
      <w:r>
        <w:rPr>
          <w:sz w:val="28"/>
          <w:lang w:val="uk-UA"/>
        </w:rPr>
        <w:t>)</w:t>
      </w:r>
      <w:r>
        <w:rPr>
          <w:sz w:val="28"/>
          <w:lang w:val="en-US"/>
        </w:rPr>
        <w:t xml:space="preserve">-4-thiazolidinone compounds as insecticidal, meticidal or nematocidal agents / D. Silva, D.J. Themistocles (USA). – </w:t>
      </w:r>
      <w:r>
        <w:rPr>
          <w:sz w:val="28"/>
          <w:lang w:val="uk-UA"/>
        </w:rPr>
        <w:t>№</w:t>
      </w:r>
      <w:r>
        <w:rPr>
          <w:sz w:val="28"/>
          <w:lang w:val="en-US"/>
        </w:rPr>
        <w:t xml:space="preserve"> 319761; Claim. 29.12.72; Publ. 29.06.76.</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Cutting W., Furst A. Antiviral chemotherapy: Current status // Antibiotics a. Chemotherapy. – 1958. – V. 8. – </w:t>
      </w:r>
      <w:r>
        <w:rPr>
          <w:sz w:val="28"/>
          <w:lang w:val="uk-UA"/>
        </w:rPr>
        <w:t>№</w:t>
      </w:r>
      <w:r>
        <w:rPr>
          <w:sz w:val="28"/>
          <w:lang w:val="en-US"/>
        </w:rPr>
        <w:t xml:space="preserve"> 2. – P. 441-448.</w:t>
      </w:r>
    </w:p>
    <w:p w:rsidR="00B71FE9" w:rsidRPr="00507A5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uk-UA"/>
        </w:rPr>
        <w:t>Хома І.Й. Вплив похідних індолу з тіазолідиновими субституентами на вірус грипу // Фармац. журн. – 1970. – № 5. – С. 58-62.</w:t>
      </w:r>
    </w:p>
    <w:p w:rsidR="00B71FE9" w:rsidRPr="00920774"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uk-UA"/>
        </w:rPr>
        <w:t>Січкоріз Л.М. Експериментальне вивчення хіміотерапевтичної дії похідних тіазолідину на збудник сказу та висипного тифу // Фармац. журн. – 1959. – № 5. – С. 35-37.</w:t>
      </w:r>
    </w:p>
    <w:p w:rsidR="00B71FE9" w:rsidRPr="00507A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Schraufstatter E. Schwermetall komplex – bildung und antibacterialle Wircung // Z. Naturforsch</w:t>
      </w:r>
      <w:r>
        <w:rPr>
          <w:sz w:val="28"/>
          <w:lang w:val="uk-UA"/>
        </w:rPr>
        <w:t>. – 195</w:t>
      </w:r>
      <w:r>
        <w:rPr>
          <w:sz w:val="28"/>
          <w:lang w:val="en-US"/>
        </w:rPr>
        <w:t>0</w:t>
      </w:r>
      <w:r>
        <w:rPr>
          <w:sz w:val="28"/>
          <w:lang w:val="uk-UA"/>
        </w:rPr>
        <w:t xml:space="preserve">. – </w:t>
      </w:r>
      <w:r>
        <w:rPr>
          <w:sz w:val="28"/>
          <w:lang w:val="en-US"/>
        </w:rPr>
        <w:t xml:space="preserve">Bd. </w:t>
      </w:r>
      <w:r>
        <w:rPr>
          <w:sz w:val="28"/>
          <w:lang w:val="uk-UA"/>
        </w:rPr>
        <w:t>5</w:t>
      </w:r>
      <w:r>
        <w:rPr>
          <w:sz w:val="28"/>
          <w:lang w:val="en-US"/>
        </w:rPr>
        <w:t>6</w:t>
      </w:r>
      <w:r>
        <w:rPr>
          <w:sz w:val="28"/>
          <w:lang w:val="uk-UA"/>
        </w:rPr>
        <w:t xml:space="preserve">. – </w:t>
      </w:r>
      <w:r>
        <w:rPr>
          <w:sz w:val="28"/>
          <w:lang w:val="en-US"/>
        </w:rPr>
        <w:t>S</w:t>
      </w:r>
      <w:r>
        <w:rPr>
          <w:sz w:val="28"/>
          <w:lang w:val="uk-UA"/>
        </w:rPr>
        <w:t xml:space="preserve">. </w:t>
      </w:r>
      <w:r>
        <w:rPr>
          <w:sz w:val="28"/>
          <w:lang w:val="en-US"/>
        </w:rPr>
        <w:t>190</w:t>
      </w:r>
      <w:r>
        <w:rPr>
          <w:sz w:val="28"/>
          <w:lang w:val="uk-UA"/>
        </w:rPr>
        <w:t>-</w:t>
      </w:r>
      <w:r>
        <w:rPr>
          <w:sz w:val="28"/>
          <w:lang w:val="en-US"/>
        </w:rPr>
        <w:t>193</w:t>
      </w:r>
      <w:r>
        <w:rPr>
          <w:sz w:val="28"/>
          <w:lang w:val="uk-UA"/>
        </w:rPr>
        <w:t>.</w:t>
      </w:r>
    </w:p>
    <w:p w:rsidR="00B71FE9" w:rsidRPr="00507A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uk-UA"/>
        </w:rPr>
        <w:t>Т</w:t>
      </w:r>
      <w:r w:rsidRPr="00600E29">
        <w:rPr>
          <w:sz w:val="28"/>
          <w:lang w:val="da-DK"/>
        </w:rPr>
        <w:t xml:space="preserve">anijama H., Hagivata K., Okada H. et al. </w:t>
      </w:r>
      <w:r>
        <w:rPr>
          <w:sz w:val="28"/>
          <w:lang w:val="en-GB"/>
        </w:rPr>
        <w:t>Hemotherapeutics activity of 4-thiazolidinones derivatives containing the unsaturated carbonyl group // Yakugaku Zasshi. – 19</w:t>
      </w:r>
      <w:r>
        <w:rPr>
          <w:sz w:val="28"/>
          <w:lang w:val="uk-UA"/>
        </w:rPr>
        <w:t>5</w:t>
      </w:r>
      <w:r>
        <w:rPr>
          <w:sz w:val="28"/>
          <w:lang w:val="en-GB"/>
        </w:rPr>
        <w:t xml:space="preserve">7. – V. 77. – </w:t>
      </w:r>
      <w:r>
        <w:rPr>
          <w:sz w:val="28"/>
          <w:lang w:val="uk-UA"/>
        </w:rPr>
        <w:t>№</w:t>
      </w:r>
      <w:r>
        <w:rPr>
          <w:sz w:val="28"/>
          <w:lang w:val="en-US"/>
        </w:rPr>
        <w:t xml:space="preserve"> 6.- P. 1236-1239. // Ref. Chem. Abstr. – 1958. – V. 52. – </w:t>
      </w:r>
      <w:r>
        <w:rPr>
          <w:sz w:val="28"/>
          <w:lang w:val="uk-UA"/>
        </w:rPr>
        <w:t>№</w:t>
      </w:r>
      <w:r>
        <w:rPr>
          <w:sz w:val="28"/>
          <w:lang w:val="en-US"/>
        </w:rPr>
        <w:t xml:space="preserve"> 14356.</w:t>
      </w:r>
    </w:p>
    <w:p w:rsidR="00B71FE9" w:rsidRPr="00507A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t>Antituberculous activity of new 2- and 5-substituted-2-thiazolin-4-ones / R.</w:t>
      </w:r>
      <w:r>
        <w:rPr>
          <w:sz w:val="28"/>
          <w:lang w:val="uk-UA"/>
        </w:rPr>
        <w:t xml:space="preserve"> </w:t>
      </w:r>
      <w:r>
        <w:rPr>
          <w:sz w:val="28"/>
          <w:lang w:val="en-GB"/>
        </w:rPr>
        <w:t>Peciura, E.</w:t>
      </w:r>
      <w:r>
        <w:rPr>
          <w:sz w:val="28"/>
          <w:lang w:val="uk-UA"/>
        </w:rPr>
        <w:t xml:space="preserve"> </w:t>
      </w:r>
      <w:r>
        <w:rPr>
          <w:sz w:val="28"/>
          <w:lang w:val="en-GB"/>
        </w:rPr>
        <w:t>Tarasevicius, R.</w:t>
      </w:r>
      <w:r>
        <w:rPr>
          <w:sz w:val="28"/>
          <w:lang w:val="uk-UA"/>
        </w:rPr>
        <w:t xml:space="preserve"> </w:t>
      </w:r>
      <w:r>
        <w:rPr>
          <w:sz w:val="28"/>
          <w:lang w:val="en-GB"/>
        </w:rPr>
        <w:t>Martincus, E.</w:t>
      </w:r>
      <w:r>
        <w:rPr>
          <w:sz w:val="28"/>
          <w:lang w:val="uk-UA"/>
        </w:rPr>
        <w:t xml:space="preserve"> </w:t>
      </w:r>
      <w:r>
        <w:rPr>
          <w:sz w:val="28"/>
          <w:lang w:val="en-GB"/>
        </w:rPr>
        <w:t xml:space="preserve">Sosnovskaja // Pharmacie (DDR). – 1981. – Bd. 36. – </w:t>
      </w:r>
      <w:r>
        <w:rPr>
          <w:sz w:val="28"/>
          <w:lang w:val="uk-UA"/>
        </w:rPr>
        <w:t>№</w:t>
      </w:r>
      <w:r>
        <w:rPr>
          <w:sz w:val="28"/>
          <w:lang w:val="en-US"/>
        </w:rPr>
        <w:t xml:space="preserve"> 12. – S. 862-863.</w:t>
      </w:r>
    </w:p>
    <w:p w:rsidR="00B71FE9" w:rsidRPr="00507A52"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GB"/>
        </w:rPr>
        <w:lastRenderedPageBreak/>
        <w:t>Donia Shafey, Ibrahim Yares, Essawy Samy</w:t>
      </w:r>
      <w:r>
        <w:rPr>
          <w:sz w:val="28"/>
          <w:lang w:val="uk-UA"/>
        </w:rPr>
        <w:t>.</w:t>
      </w:r>
      <w:r>
        <w:rPr>
          <w:sz w:val="28"/>
          <w:lang w:val="en-GB"/>
        </w:rPr>
        <w:t xml:space="preserve"> Synthesis and biological activity of 3,5-disubstituted rhodanine. Part V. // 4</w:t>
      </w:r>
      <w:r>
        <w:rPr>
          <w:sz w:val="28"/>
          <w:vertAlign w:val="superscript"/>
          <w:lang w:val="en-GB"/>
        </w:rPr>
        <w:t>th</w:t>
      </w:r>
      <w:r>
        <w:rPr>
          <w:sz w:val="28"/>
          <w:lang w:val="en-GB"/>
        </w:rPr>
        <w:t xml:space="preserve"> Ibn Sina Symp. Pure and Appl. Heterocycl. Chem. – Cairo, 1992. – P.128.</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Patent 2 510 725</w:t>
      </w:r>
      <w:r w:rsidRPr="00600E29">
        <w:rPr>
          <w:sz w:val="28"/>
          <w:lang w:val="en-US"/>
        </w:rPr>
        <w:t xml:space="preserve"> </w:t>
      </w:r>
      <w:r>
        <w:rPr>
          <w:sz w:val="28"/>
          <w:lang w:val="en-US"/>
        </w:rPr>
        <w:t xml:space="preserve">US. 3-Aryl-2,4-thiazolidinediones </w:t>
      </w:r>
      <w:r>
        <w:rPr>
          <w:sz w:val="28"/>
          <w:lang w:val="uk-UA"/>
        </w:rPr>
        <w:t xml:space="preserve">/ </w:t>
      </w:r>
      <w:r>
        <w:rPr>
          <w:sz w:val="28"/>
          <w:lang w:val="en-US"/>
        </w:rPr>
        <w:t>N.K.</w:t>
      </w:r>
      <w:r>
        <w:rPr>
          <w:sz w:val="28"/>
          <w:lang w:val="uk-UA"/>
        </w:rPr>
        <w:t xml:space="preserve"> </w:t>
      </w:r>
      <w:r>
        <w:rPr>
          <w:sz w:val="28"/>
          <w:lang w:val="en-US"/>
        </w:rPr>
        <w:t>Sundholm, J.B. Scaptason // Chem. Abstr. –1950. –Vol.44.  –P.8045.</w:t>
      </w:r>
    </w:p>
    <w:p w:rsidR="00B71FE9" w:rsidRPr="00CD7B7E"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 xml:space="preserve">Das Kasturi, Panola D., Dash B. Rhodanine derivatives // J. Indian Chem. Soc. – 1990. – V.67. – </w:t>
      </w:r>
      <w:r>
        <w:rPr>
          <w:sz w:val="28"/>
          <w:lang w:val="uk-UA"/>
        </w:rPr>
        <w:t>№</w:t>
      </w:r>
      <w:r>
        <w:rPr>
          <w:sz w:val="28"/>
          <w:lang w:val="en-US"/>
        </w:rPr>
        <w:t>1. – P.58-60.</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Tiwari Nirupama, Chatuvedi Bandana, Nizamidum A. Synthesis and fungicidal activity of some 3,7-diaryl-6-cyanorhodanino[4,5-b]-pyridin-5</w:t>
      </w:r>
      <w:r w:rsidRPr="002C170D">
        <w:rPr>
          <w:sz w:val="28"/>
          <w:lang w:val="en-GB"/>
        </w:rPr>
        <w:t>(4</w:t>
      </w:r>
      <w:r>
        <w:rPr>
          <w:sz w:val="28"/>
          <w:lang w:val="en-US"/>
        </w:rPr>
        <w:t>H</w:t>
      </w:r>
      <w:r w:rsidRPr="002C170D">
        <w:rPr>
          <w:sz w:val="28"/>
          <w:lang w:val="en-GB"/>
        </w:rPr>
        <w:t>)</w:t>
      </w:r>
      <w:r>
        <w:rPr>
          <w:sz w:val="28"/>
          <w:lang w:val="en-GB"/>
        </w:rPr>
        <w:t>-ones and 3-arylrhodanino[4,5-b]-furan-6(5H)-ones //</w:t>
      </w:r>
      <w:r>
        <w:rPr>
          <w:sz w:val="28"/>
          <w:lang w:val="en-US"/>
        </w:rPr>
        <w:t xml:space="preserve"> Indian J</w:t>
      </w:r>
      <w:r w:rsidRPr="00CD1B54">
        <w:rPr>
          <w:sz w:val="28"/>
          <w:lang w:val="en-GB"/>
        </w:rPr>
        <w:t>.</w:t>
      </w:r>
      <w:r>
        <w:rPr>
          <w:sz w:val="28"/>
          <w:lang w:val="en-US"/>
        </w:rPr>
        <w:t xml:space="preserve"> Chem “B”. – 1989. – V.28. – </w:t>
      </w:r>
      <w:r>
        <w:rPr>
          <w:sz w:val="28"/>
          <w:lang w:val="uk-UA"/>
        </w:rPr>
        <w:t>№</w:t>
      </w:r>
      <w:r>
        <w:rPr>
          <w:sz w:val="28"/>
          <w:lang w:val="en-US"/>
        </w:rPr>
        <w:t xml:space="preserve">9. – P.796-798. // </w:t>
      </w:r>
      <w:r>
        <w:rPr>
          <w:sz w:val="28"/>
          <w:lang w:val="uk-UA"/>
        </w:rPr>
        <w:t>Цит по РЖХим. – 1990. – 15Ж298.</w:t>
      </w:r>
    </w:p>
    <w:p w:rsidR="00B71FE9" w:rsidRPr="00600E29"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Способ</w:t>
      </w:r>
      <w:r w:rsidRPr="00CD1B54">
        <w:rPr>
          <w:sz w:val="28"/>
        </w:rPr>
        <w:t xml:space="preserve"> </w:t>
      </w:r>
      <w:r>
        <w:rPr>
          <w:sz w:val="28"/>
        </w:rPr>
        <w:t>получения</w:t>
      </w:r>
      <w:r w:rsidRPr="00CD1B54">
        <w:rPr>
          <w:sz w:val="28"/>
        </w:rPr>
        <w:t xml:space="preserve"> </w:t>
      </w:r>
      <w:r>
        <w:rPr>
          <w:sz w:val="28"/>
          <w:lang w:val="uk-UA"/>
        </w:rPr>
        <w:t xml:space="preserve">2-алкилроданинов: А. </w:t>
      </w:r>
      <w:r>
        <w:rPr>
          <w:sz w:val="28"/>
        </w:rPr>
        <w:t>с</w:t>
      </w:r>
      <w:r w:rsidRPr="00CD1B54">
        <w:rPr>
          <w:sz w:val="28"/>
        </w:rPr>
        <w:t xml:space="preserve">. </w:t>
      </w:r>
      <w:r>
        <w:rPr>
          <w:sz w:val="28"/>
          <w:lang w:val="uk-UA"/>
        </w:rPr>
        <w:t>1214669</w:t>
      </w:r>
      <w:r w:rsidRPr="00CD1B54">
        <w:rPr>
          <w:sz w:val="28"/>
        </w:rPr>
        <w:t xml:space="preserve"> </w:t>
      </w:r>
      <w:r>
        <w:rPr>
          <w:sz w:val="28"/>
        </w:rPr>
        <w:t>СССР</w:t>
      </w:r>
      <w:r w:rsidRPr="00CD1B54">
        <w:rPr>
          <w:sz w:val="28"/>
        </w:rPr>
        <w:t xml:space="preserve">, </w:t>
      </w:r>
      <w:r>
        <w:rPr>
          <w:sz w:val="28"/>
        </w:rPr>
        <w:t>МКИ</w:t>
      </w:r>
      <w:r w:rsidRPr="00CD1B54">
        <w:rPr>
          <w:sz w:val="28"/>
        </w:rPr>
        <w:t xml:space="preserve"> </w:t>
      </w:r>
      <w:r>
        <w:rPr>
          <w:sz w:val="28"/>
        </w:rPr>
        <w:t>С</w:t>
      </w:r>
      <w:r w:rsidRPr="00CD1B54">
        <w:rPr>
          <w:sz w:val="28"/>
        </w:rPr>
        <w:t xml:space="preserve"> 07 </w:t>
      </w:r>
      <w:r>
        <w:rPr>
          <w:sz w:val="28"/>
          <w:lang w:val="en-US"/>
        </w:rPr>
        <w:t>D</w:t>
      </w:r>
      <w:r w:rsidRPr="00CD1B54">
        <w:rPr>
          <w:sz w:val="28"/>
        </w:rPr>
        <w:t xml:space="preserve"> 9</w:t>
      </w:r>
      <w:r>
        <w:rPr>
          <w:sz w:val="28"/>
          <w:lang w:val="uk-UA"/>
        </w:rPr>
        <w:t>1</w:t>
      </w:r>
      <w:r w:rsidRPr="00CD1B54">
        <w:rPr>
          <w:sz w:val="28"/>
        </w:rPr>
        <w:t>/</w:t>
      </w:r>
      <w:r>
        <w:rPr>
          <w:sz w:val="28"/>
          <w:lang w:val="uk-UA"/>
        </w:rPr>
        <w:t>32</w:t>
      </w:r>
      <w:r w:rsidRPr="00CD1B54">
        <w:rPr>
          <w:sz w:val="28"/>
        </w:rPr>
        <w:t xml:space="preserve"> / </w:t>
      </w:r>
      <w:r>
        <w:rPr>
          <w:sz w:val="28"/>
          <w:lang w:val="uk-UA"/>
        </w:rPr>
        <w:t>К.А. Вьюнов, А.И. Гинак, В.А. Д</w:t>
      </w:r>
      <w:r>
        <w:rPr>
          <w:sz w:val="28"/>
        </w:rPr>
        <w:t>ы</w:t>
      </w:r>
      <w:r>
        <w:rPr>
          <w:sz w:val="28"/>
          <w:lang w:val="uk-UA"/>
        </w:rPr>
        <w:t>мшиц и др;</w:t>
      </w:r>
      <w:r w:rsidRPr="00CD1B54">
        <w:rPr>
          <w:sz w:val="28"/>
        </w:rPr>
        <w:t xml:space="preserve"> </w:t>
      </w:r>
      <w:r>
        <w:rPr>
          <w:sz w:val="28"/>
        </w:rPr>
        <w:t>Опубл</w:t>
      </w:r>
      <w:r w:rsidRPr="00CD1B54">
        <w:rPr>
          <w:sz w:val="28"/>
        </w:rPr>
        <w:t xml:space="preserve">. </w:t>
      </w:r>
      <w:r>
        <w:rPr>
          <w:sz w:val="28"/>
          <w:lang w:val="uk-UA"/>
        </w:rPr>
        <w:t>в</w:t>
      </w:r>
      <w:r>
        <w:rPr>
          <w:sz w:val="28"/>
        </w:rPr>
        <w:t xml:space="preserve"> Б.И. – 1986. – №8.</w:t>
      </w:r>
    </w:p>
    <w:p w:rsidR="00B71FE9" w:rsidRPr="00CD1B54" w:rsidRDefault="00B71FE9" w:rsidP="00EB267B">
      <w:pPr>
        <w:numPr>
          <w:ilvl w:val="0"/>
          <w:numId w:val="42"/>
        </w:numPr>
        <w:tabs>
          <w:tab w:val="clear" w:pos="180"/>
          <w:tab w:val="left" w:pos="397"/>
        </w:tabs>
        <w:suppressAutoHyphens w:val="0"/>
        <w:spacing w:line="360" w:lineRule="auto"/>
        <w:ind w:left="357"/>
        <w:jc w:val="both"/>
        <w:rPr>
          <w:sz w:val="28"/>
        </w:rPr>
      </w:pPr>
      <w:r>
        <w:rPr>
          <w:sz w:val="28"/>
        </w:rPr>
        <w:t>Мельников</w:t>
      </w:r>
      <w:r w:rsidRPr="00CD1B54">
        <w:rPr>
          <w:sz w:val="28"/>
        </w:rPr>
        <w:t xml:space="preserve"> </w:t>
      </w:r>
      <w:r>
        <w:rPr>
          <w:sz w:val="28"/>
        </w:rPr>
        <w:t>Н</w:t>
      </w:r>
      <w:r w:rsidRPr="00CD1B54">
        <w:rPr>
          <w:sz w:val="28"/>
        </w:rPr>
        <w:t>.</w:t>
      </w:r>
      <w:r>
        <w:rPr>
          <w:sz w:val="28"/>
        </w:rPr>
        <w:t>Н</w:t>
      </w:r>
      <w:r w:rsidRPr="00CD1B54">
        <w:rPr>
          <w:sz w:val="28"/>
        </w:rPr>
        <w:t xml:space="preserve">., </w:t>
      </w:r>
      <w:r>
        <w:rPr>
          <w:sz w:val="28"/>
        </w:rPr>
        <w:t>Новожилов</w:t>
      </w:r>
      <w:r w:rsidRPr="00CD1B54">
        <w:rPr>
          <w:sz w:val="28"/>
        </w:rPr>
        <w:t xml:space="preserve"> </w:t>
      </w:r>
      <w:r>
        <w:rPr>
          <w:sz w:val="28"/>
        </w:rPr>
        <w:t>Е</w:t>
      </w:r>
      <w:r w:rsidRPr="00CD1B54">
        <w:rPr>
          <w:sz w:val="28"/>
        </w:rPr>
        <w:t>.</w:t>
      </w:r>
      <w:r>
        <w:rPr>
          <w:sz w:val="28"/>
        </w:rPr>
        <w:t>П</w:t>
      </w:r>
      <w:r w:rsidRPr="00CD1B54">
        <w:rPr>
          <w:sz w:val="28"/>
        </w:rPr>
        <w:t xml:space="preserve">., </w:t>
      </w:r>
      <w:r>
        <w:rPr>
          <w:sz w:val="28"/>
        </w:rPr>
        <w:t>Белан</w:t>
      </w:r>
      <w:r w:rsidRPr="00CD1B54">
        <w:rPr>
          <w:sz w:val="28"/>
        </w:rPr>
        <w:t xml:space="preserve"> </w:t>
      </w:r>
      <w:r>
        <w:rPr>
          <w:sz w:val="28"/>
        </w:rPr>
        <w:t>С</w:t>
      </w:r>
      <w:r w:rsidRPr="00CD1B54">
        <w:rPr>
          <w:sz w:val="28"/>
        </w:rPr>
        <w:t>.</w:t>
      </w:r>
      <w:r>
        <w:rPr>
          <w:sz w:val="28"/>
        </w:rPr>
        <w:t>Р</w:t>
      </w:r>
      <w:r w:rsidRPr="00CD1B54">
        <w:rPr>
          <w:sz w:val="28"/>
        </w:rPr>
        <w:t xml:space="preserve">. </w:t>
      </w:r>
      <w:r>
        <w:rPr>
          <w:sz w:val="28"/>
        </w:rPr>
        <w:t>и</w:t>
      </w:r>
      <w:r w:rsidRPr="00CD1B54">
        <w:rPr>
          <w:sz w:val="28"/>
        </w:rPr>
        <w:t xml:space="preserve"> </w:t>
      </w:r>
      <w:r>
        <w:rPr>
          <w:sz w:val="28"/>
        </w:rPr>
        <w:t>др</w:t>
      </w:r>
      <w:r w:rsidRPr="00CD1B54">
        <w:rPr>
          <w:sz w:val="28"/>
        </w:rPr>
        <w:t>.</w:t>
      </w:r>
      <w:r>
        <w:rPr>
          <w:sz w:val="28"/>
        </w:rPr>
        <w:t xml:space="preserve"> Справочник по пестецидам. – М.: Химия, 1985. – 352с.</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lang w:val="en-US"/>
        </w:rPr>
        <w:t>Patent 5143929 USA. 2-Substituted thiazolidine, oxazolidine and imidazolidinone derivatives of fen</w:t>
      </w:r>
      <w:r>
        <w:rPr>
          <w:sz w:val="28"/>
          <w:lang w:val="uk-UA"/>
        </w:rPr>
        <w:t>а</w:t>
      </w:r>
      <w:r>
        <w:rPr>
          <w:sz w:val="28"/>
          <w:lang w:val="en-US"/>
        </w:rPr>
        <w:t>mates as antiinflammatory agents / T</w:t>
      </w:r>
      <w:r>
        <w:rPr>
          <w:sz w:val="28"/>
          <w:lang w:val="uk-UA"/>
        </w:rPr>
        <w:t xml:space="preserve">. </w:t>
      </w:r>
      <w:r>
        <w:rPr>
          <w:sz w:val="28"/>
          <w:lang w:val="en-US"/>
        </w:rPr>
        <w:t>Bellioti, D</w:t>
      </w:r>
      <w:r>
        <w:rPr>
          <w:sz w:val="28"/>
          <w:lang w:val="uk-UA"/>
        </w:rPr>
        <w:t xml:space="preserve">. </w:t>
      </w:r>
      <w:r>
        <w:rPr>
          <w:sz w:val="28"/>
          <w:lang w:val="en-US"/>
        </w:rPr>
        <w:t>Boschelli, D</w:t>
      </w:r>
      <w:r>
        <w:rPr>
          <w:sz w:val="28"/>
          <w:lang w:val="uk-UA"/>
        </w:rPr>
        <w:t xml:space="preserve">. </w:t>
      </w:r>
      <w:r>
        <w:rPr>
          <w:sz w:val="28"/>
          <w:lang w:val="en-US"/>
        </w:rPr>
        <w:t>Connor, C.</w:t>
      </w:r>
      <w:r>
        <w:rPr>
          <w:sz w:val="28"/>
          <w:lang w:val="uk-UA"/>
        </w:rPr>
        <w:t xml:space="preserve"> </w:t>
      </w:r>
      <w:r>
        <w:rPr>
          <w:sz w:val="28"/>
          <w:lang w:val="en-US"/>
        </w:rPr>
        <w:t>Kostlan</w:t>
      </w:r>
      <w:r>
        <w:rPr>
          <w:sz w:val="28"/>
          <w:lang w:val="uk-UA"/>
        </w:rPr>
        <w:t xml:space="preserve">; Заявл. 09.05.91; </w:t>
      </w:r>
      <w:r>
        <w:rPr>
          <w:sz w:val="28"/>
        </w:rPr>
        <w:t>Опубл</w:t>
      </w:r>
      <w:r>
        <w:rPr>
          <w:sz w:val="28"/>
          <w:lang w:val="en-US"/>
        </w:rPr>
        <w:t xml:space="preserve">. 01.09.92 // Цит. по </w:t>
      </w:r>
      <w:r>
        <w:rPr>
          <w:sz w:val="28"/>
        </w:rPr>
        <w:t>РЖХим</w:t>
      </w:r>
      <w:r>
        <w:rPr>
          <w:sz w:val="28"/>
          <w:lang w:val="en-US"/>
        </w:rPr>
        <w:t>. -1993. -2070П.</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rPr>
        <w:t>Западнюк</w:t>
      </w:r>
      <w:r w:rsidRPr="00CD1B54">
        <w:rPr>
          <w:sz w:val="28"/>
          <w:lang w:val="en-US"/>
        </w:rPr>
        <w:t xml:space="preserve"> </w:t>
      </w:r>
      <w:r>
        <w:rPr>
          <w:sz w:val="28"/>
        </w:rPr>
        <w:t>В</w:t>
      </w:r>
      <w:r w:rsidRPr="00CD1B54">
        <w:rPr>
          <w:sz w:val="28"/>
          <w:lang w:val="en-US"/>
        </w:rPr>
        <w:t>.</w:t>
      </w:r>
      <w:r>
        <w:rPr>
          <w:sz w:val="28"/>
        </w:rPr>
        <w:t>Г</w:t>
      </w:r>
      <w:r w:rsidRPr="00CD1B54">
        <w:rPr>
          <w:sz w:val="28"/>
          <w:lang w:val="en-US"/>
        </w:rPr>
        <w:t xml:space="preserve">. </w:t>
      </w:r>
      <w:r>
        <w:rPr>
          <w:sz w:val="28"/>
          <w:lang w:val="uk-UA"/>
        </w:rPr>
        <w:t xml:space="preserve">Залежність протисудомної дії і токсичності похідних гідантоїну і роданіну від хімічної структури // </w:t>
      </w:r>
      <w:r>
        <w:rPr>
          <w:sz w:val="28"/>
        </w:rPr>
        <w:t>Фармац</w:t>
      </w:r>
      <w:r>
        <w:rPr>
          <w:sz w:val="28"/>
          <w:lang w:val="uk-UA"/>
        </w:rPr>
        <w:t>.</w:t>
      </w:r>
      <w:r w:rsidRPr="00DB7EB7">
        <w:rPr>
          <w:sz w:val="28"/>
          <w:lang w:val="en-GB"/>
        </w:rPr>
        <w:t xml:space="preserve"> </w:t>
      </w:r>
      <w:r>
        <w:rPr>
          <w:sz w:val="28"/>
        </w:rPr>
        <w:t>журн</w:t>
      </w:r>
      <w:r w:rsidRPr="00DB7EB7">
        <w:rPr>
          <w:sz w:val="28"/>
          <w:lang w:val="en-GB"/>
        </w:rPr>
        <w:t xml:space="preserve">. </w:t>
      </w:r>
      <w:r w:rsidRPr="004C7022">
        <w:rPr>
          <w:sz w:val="28"/>
          <w:lang w:val="en-US"/>
        </w:rPr>
        <w:t>–19</w:t>
      </w:r>
      <w:r>
        <w:rPr>
          <w:sz w:val="28"/>
          <w:lang w:val="uk-UA"/>
        </w:rPr>
        <w:t>62</w:t>
      </w:r>
      <w:r w:rsidRPr="004C7022">
        <w:rPr>
          <w:sz w:val="28"/>
          <w:lang w:val="en-US"/>
        </w:rPr>
        <w:t xml:space="preserve">. </w:t>
      </w:r>
      <w:r>
        <w:rPr>
          <w:sz w:val="28"/>
          <w:lang w:val="en-US"/>
        </w:rPr>
        <w:t>–</w:t>
      </w:r>
      <w:r>
        <w:rPr>
          <w:sz w:val="28"/>
          <w:lang w:val="uk-UA"/>
        </w:rPr>
        <w:t xml:space="preserve"> </w:t>
      </w:r>
      <w:r w:rsidRPr="004C7022">
        <w:rPr>
          <w:sz w:val="28"/>
          <w:lang w:val="en-US"/>
        </w:rPr>
        <w:t>№</w:t>
      </w:r>
      <w:r>
        <w:rPr>
          <w:sz w:val="28"/>
          <w:lang w:val="uk-UA"/>
        </w:rPr>
        <w:t>1</w:t>
      </w:r>
      <w:r w:rsidRPr="004C7022">
        <w:rPr>
          <w:sz w:val="28"/>
          <w:lang w:val="en-US"/>
        </w:rPr>
        <w:t>. –</w:t>
      </w:r>
      <w:r>
        <w:rPr>
          <w:sz w:val="28"/>
        </w:rPr>
        <w:t>С</w:t>
      </w:r>
      <w:r w:rsidRPr="004C7022">
        <w:rPr>
          <w:sz w:val="28"/>
          <w:lang w:val="en-US"/>
        </w:rPr>
        <w:t>.3</w:t>
      </w:r>
      <w:r>
        <w:rPr>
          <w:sz w:val="28"/>
          <w:lang w:val="uk-UA"/>
        </w:rPr>
        <w:t>6</w:t>
      </w:r>
      <w:r w:rsidRPr="004C7022">
        <w:rPr>
          <w:sz w:val="28"/>
          <w:lang w:val="en-US"/>
        </w:rPr>
        <w:t>-</w:t>
      </w:r>
      <w:r>
        <w:rPr>
          <w:sz w:val="28"/>
          <w:lang w:val="uk-UA"/>
        </w:rPr>
        <w:t>39</w:t>
      </w:r>
      <w:r w:rsidRPr="004C7022">
        <w:rPr>
          <w:sz w:val="28"/>
          <w:lang w:val="en-US"/>
        </w:rPr>
        <w:t>.</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Shulman A. Some aspects of the pharmacology of 5-phenylthiazolidine-2,4-dione (2,4-dihydroxy-5-phenylthiazole) // Austral. J. Exp. Biol. Med. Sci. – 1957. – V.35. – </w:t>
      </w:r>
      <w:r>
        <w:rPr>
          <w:sz w:val="28"/>
          <w:lang w:val="uk-UA"/>
        </w:rPr>
        <w:t>№</w:t>
      </w:r>
      <w:r>
        <w:rPr>
          <w:sz w:val="28"/>
          <w:lang w:val="en-US"/>
        </w:rPr>
        <w:t>3. – P.100-103.</w:t>
      </w:r>
    </w:p>
    <w:p w:rsidR="00B71FE9" w:rsidRPr="004C7022"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 xml:space="preserve">Shulman A., Laycock G.M. Further aspects of the analeptic activity of bemegride // Austral. J. Exp. Biol. Med. Sci. – 1957. – V.35. – </w:t>
      </w:r>
      <w:r>
        <w:rPr>
          <w:sz w:val="28"/>
          <w:lang w:val="uk-UA"/>
        </w:rPr>
        <w:t>№</w:t>
      </w:r>
      <w:r>
        <w:rPr>
          <w:sz w:val="28"/>
          <w:lang w:val="en-US"/>
        </w:rPr>
        <w:t>5. – P.421-426.</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Zhang B.B., Muller D.E. New approaches in the treatment of type 2 diabetes // Current Opinion in Chemical Biology. –2000. -</w:t>
      </w:r>
      <w:r>
        <w:rPr>
          <w:sz w:val="28"/>
          <w:lang w:val="uk-UA"/>
        </w:rPr>
        <w:t>№</w:t>
      </w:r>
      <w:r>
        <w:rPr>
          <w:sz w:val="28"/>
          <w:lang w:val="en-US"/>
        </w:rPr>
        <w:t>4. –P.461-467.</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Bailey C.J. Potential new treatments for type 2 diabetes // Trends in Pharmacologocal Sciences –2000. –Vol.21. –P.259-264.</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uk-UA"/>
        </w:rPr>
        <w:t>Тіазолідиндіони – новий клас протидіабетичних лікарських засобів / Р.Б. Лесик, О.В. Владзімірська, В.Ю. Пачовський, О.Ю. Грем // Клінічна фармація –2001. –Т.5. -№3.–С.8-12.</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Липсон</w:t>
      </w:r>
      <w:r w:rsidRPr="00836511">
        <w:rPr>
          <w:sz w:val="28"/>
        </w:rPr>
        <w:t xml:space="preserve"> </w:t>
      </w:r>
      <w:r>
        <w:rPr>
          <w:sz w:val="28"/>
        </w:rPr>
        <w:t>В.В., Полторак</w:t>
      </w:r>
      <w:r w:rsidRPr="00836511">
        <w:rPr>
          <w:sz w:val="28"/>
        </w:rPr>
        <w:t xml:space="preserve"> </w:t>
      </w:r>
      <w:r>
        <w:rPr>
          <w:sz w:val="28"/>
        </w:rPr>
        <w:t>В.В., Горбенко</w:t>
      </w:r>
      <w:r w:rsidRPr="00836511">
        <w:rPr>
          <w:sz w:val="28"/>
        </w:rPr>
        <w:t xml:space="preserve"> </w:t>
      </w:r>
      <w:r>
        <w:rPr>
          <w:sz w:val="28"/>
        </w:rPr>
        <w:t xml:space="preserve">Н.И. Современные средства для лечения сахарного диабета </w:t>
      </w:r>
      <w:r>
        <w:rPr>
          <w:sz w:val="28"/>
          <w:lang w:val="en-US"/>
        </w:rPr>
        <w:t>II</w:t>
      </w:r>
      <w:r w:rsidRPr="0012192C">
        <w:rPr>
          <w:sz w:val="28"/>
        </w:rPr>
        <w:t xml:space="preserve"> </w:t>
      </w:r>
      <w:r>
        <w:rPr>
          <w:sz w:val="28"/>
        </w:rPr>
        <w:t>типа: достижения и перспективы поиска (обзор) // ХФЖ. –1997. -№11. –С.5-9.</w:t>
      </w:r>
    </w:p>
    <w:p w:rsidR="00B71FE9" w:rsidRPr="0012192C" w:rsidRDefault="00B71FE9" w:rsidP="00EB267B">
      <w:pPr>
        <w:numPr>
          <w:ilvl w:val="0"/>
          <w:numId w:val="42"/>
        </w:numPr>
        <w:tabs>
          <w:tab w:val="clear" w:pos="180"/>
          <w:tab w:val="left" w:pos="397"/>
        </w:tabs>
        <w:suppressAutoHyphens w:val="0"/>
        <w:spacing w:line="360" w:lineRule="auto"/>
        <w:ind w:left="357"/>
        <w:jc w:val="both"/>
        <w:rPr>
          <w:sz w:val="28"/>
        </w:rPr>
      </w:pPr>
      <w:r>
        <w:rPr>
          <w:sz w:val="28"/>
        </w:rPr>
        <w:t>Липсон</w:t>
      </w:r>
      <w:r w:rsidRPr="00836511">
        <w:rPr>
          <w:sz w:val="28"/>
        </w:rPr>
        <w:t xml:space="preserve"> </w:t>
      </w:r>
      <w:r>
        <w:rPr>
          <w:sz w:val="28"/>
        </w:rPr>
        <w:t>В.В. Фармакологические средства воздействия на инсулинорезистентность (обзор) // ХФЖ. –1999. -№7. –С.13-18.</w:t>
      </w:r>
    </w:p>
    <w:p w:rsidR="00B71FE9" w:rsidRPr="00AC0328"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Пинчевская В.И., Бариляк</w:t>
      </w:r>
      <w:r w:rsidRPr="00836511">
        <w:rPr>
          <w:sz w:val="28"/>
        </w:rPr>
        <w:t xml:space="preserve"> </w:t>
      </w:r>
      <w:r>
        <w:rPr>
          <w:sz w:val="28"/>
          <w:lang w:val="uk-UA"/>
        </w:rPr>
        <w:t>И.Р. Зависимость антитиреоидного действия некоторых производных роданина от их химической структуры // Фармакол. и токсикол. – 1694. – Т.27. – №5. – с.543-546.</w:t>
      </w:r>
    </w:p>
    <w:p w:rsidR="00B71FE9" w:rsidRPr="00836511" w:rsidRDefault="00B71FE9" w:rsidP="00EB267B">
      <w:pPr>
        <w:numPr>
          <w:ilvl w:val="0"/>
          <w:numId w:val="42"/>
        </w:numPr>
        <w:tabs>
          <w:tab w:val="clear" w:pos="180"/>
          <w:tab w:val="left" w:pos="397"/>
        </w:tabs>
        <w:suppressAutoHyphens w:val="0"/>
        <w:spacing w:line="360" w:lineRule="auto"/>
        <w:ind w:left="357"/>
        <w:jc w:val="both"/>
        <w:rPr>
          <w:sz w:val="28"/>
          <w:lang w:val="da-DK"/>
        </w:rPr>
      </w:pPr>
      <w:r w:rsidRPr="00836511">
        <w:rPr>
          <w:sz w:val="28"/>
          <w:lang w:val="da-DK"/>
        </w:rPr>
        <w:t>Holmberg B. // J. T. Pr. C</w:t>
      </w:r>
      <w:r>
        <w:rPr>
          <w:sz w:val="28"/>
          <w:lang w:val="da-DK"/>
        </w:rPr>
        <w:t>h.</w:t>
      </w:r>
      <w:r w:rsidRPr="00836511">
        <w:rPr>
          <w:sz w:val="28"/>
          <w:lang w:val="da-DK"/>
        </w:rPr>
        <w:t xml:space="preserve"> – 1910. – V.81. – P.451</w:t>
      </w:r>
    </w:p>
    <w:p w:rsidR="00B71FE9" w:rsidRPr="00836511" w:rsidRDefault="00B71FE9" w:rsidP="00EB267B">
      <w:pPr>
        <w:numPr>
          <w:ilvl w:val="0"/>
          <w:numId w:val="42"/>
        </w:numPr>
        <w:tabs>
          <w:tab w:val="clear" w:pos="180"/>
          <w:tab w:val="left" w:pos="397"/>
        </w:tabs>
        <w:suppressAutoHyphens w:val="0"/>
        <w:spacing w:line="360" w:lineRule="auto"/>
        <w:ind w:left="357"/>
        <w:jc w:val="both"/>
        <w:rPr>
          <w:sz w:val="28"/>
          <w:lang w:val="da-DK"/>
        </w:rPr>
      </w:pPr>
      <w:r w:rsidRPr="00836511">
        <w:rPr>
          <w:sz w:val="28"/>
          <w:lang w:val="da-DK"/>
        </w:rPr>
        <w:t>Responso de tiroides a tiouzecilo y pseudohydantoino, nova substancia antithiroidica / P.</w:t>
      </w:r>
      <w:r>
        <w:rPr>
          <w:sz w:val="28"/>
          <w:lang w:val="da-DK"/>
        </w:rPr>
        <w:t xml:space="preserve"> </w:t>
      </w:r>
      <w:r w:rsidRPr="00836511">
        <w:rPr>
          <w:sz w:val="28"/>
          <w:lang w:val="da-DK"/>
        </w:rPr>
        <w:t>Rodrigues-Perez, F.</w:t>
      </w:r>
      <w:r>
        <w:rPr>
          <w:sz w:val="28"/>
          <w:lang w:val="da-DK"/>
        </w:rPr>
        <w:t xml:space="preserve"> </w:t>
      </w:r>
      <w:r w:rsidRPr="00836511">
        <w:rPr>
          <w:sz w:val="28"/>
          <w:lang w:val="da-DK"/>
        </w:rPr>
        <w:t>Monfequi, J.L.R.</w:t>
      </w:r>
      <w:r>
        <w:rPr>
          <w:sz w:val="28"/>
          <w:lang w:val="da-DK"/>
        </w:rPr>
        <w:t xml:space="preserve"> </w:t>
      </w:r>
      <w:r w:rsidRPr="00836511">
        <w:rPr>
          <w:sz w:val="28"/>
          <w:lang w:val="da-DK"/>
        </w:rPr>
        <w:t>Candella, P.G.</w:t>
      </w:r>
      <w:r>
        <w:rPr>
          <w:sz w:val="28"/>
          <w:lang w:val="da-DK"/>
        </w:rPr>
        <w:t xml:space="preserve"> </w:t>
      </w:r>
      <w:r w:rsidRPr="00836511">
        <w:rPr>
          <w:sz w:val="28"/>
          <w:lang w:val="da-DK"/>
        </w:rPr>
        <w:t xml:space="preserve">Carreras // Farmacoterap. Actual. – 1947. – V.4. – </w:t>
      </w:r>
      <w:r>
        <w:rPr>
          <w:sz w:val="28"/>
          <w:lang w:val="uk-UA"/>
        </w:rPr>
        <w:t>№</w:t>
      </w:r>
      <w:r>
        <w:rPr>
          <w:sz w:val="28"/>
          <w:lang w:val="en-US"/>
        </w:rPr>
        <w:t xml:space="preserve"> 3</w:t>
      </w:r>
      <w:r w:rsidRPr="00836511">
        <w:rPr>
          <w:sz w:val="28"/>
          <w:lang w:val="da-DK"/>
        </w:rPr>
        <w:t xml:space="preserve">. – P.12-15. </w:t>
      </w:r>
    </w:p>
    <w:p w:rsidR="00B71FE9" w:rsidRPr="0016755A" w:rsidRDefault="00B71FE9" w:rsidP="00EB267B">
      <w:pPr>
        <w:numPr>
          <w:ilvl w:val="0"/>
          <w:numId w:val="42"/>
        </w:numPr>
        <w:tabs>
          <w:tab w:val="clear" w:pos="180"/>
          <w:tab w:val="left" w:pos="397"/>
          <w:tab w:val="left" w:pos="2977"/>
        </w:tabs>
        <w:suppressAutoHyphens w:val="0"/>
        <w:spacing w:line="360" w:lineRule="auto"/>
        <w:ind w:left="357"/>
        <w:jc w:val="both"/>
        <w:rPr>
          <w:sz w:val="28"/>
        </w:rPr>
      </w:pPr>
      <w:r>
        <w:rPr>
          <w:sz w:val="28"/>
        </w:rPr>
        <w:t xml:space="preserve">Заявка </w:t>
      </w:r>
      <w:r w:rsidRPr="0016755A">
        <w:rPr>
          <w:sz w:val="28"/>
        </w:rPr>
        <w:t>1-230565</w:t>
      </w:r>
      <w:r>
        <w:rPr>
          <w:sz w:val="28"/>
        </w:rPr>
        <w:t xml:space="preserve"> </w:t>
      </w:r>
      <w:r>
        <w:rPr>
          <w:sz w:val="28"/>
          <w:lang w:val="uk-UA"/>
        </w:rPr>
        <w:t>Япония</w:t>
      </w:r>
      <w:r>
        <w:rPr>
          <w:sz w:val="28"/>
        </w:rPr>
        <w:t>, МКИ</w:t>
      </w:r>
      <w:r w:rsidRPr="00DC16B3">
        <w:rPr>
          <w:sz w:val="28"/>
          <w:vertAlign w:val="superscript"/>
        </w:rPr>
        <w:t>4</w:t>
      </w:r>
      <w:r>
        <w:rPr>
          <w:sz w:val="28"/>
        </w:rPr>
        <w:t xml:space="preserve"> </w:t>
      </w:r>
      <w:r>
        <w:rPr>
          <w:sz w:val="28"/>
          <w:lang w:val="uk-UA"/>
        </w:rPr>
        <w:t>С</w:t>
      </w:r>
      <w:r w:rsidRPr="00DC16B3">
        <w:rPr>
          <w:sz w:val="28"/>
        </w:rPr>
        <w:t xml:space="preserve"> </w:t>
      </w:r>
      <w:r>
        <w:rPr>
          <w:sz w:val="28"/>
        </w:rPr>
        <w:t>0</w:t>
      </w:r>
      <w:r>
        <w:rPr>
          <w:sz w:val="28"/>
          <w:lang w:val="uk-UA"/>
        </w:rPr>
        <w:t>7</w:t>
      </w:r>
      <w:r>
        <w:rPr>
          <w:sz w:val="28"/>
        </w:rPr>
        <w:t xml:space="preserve"> </w:t>
      </w:r>
      <w:r>
        <w:rPr>
          <w:sz w:val="28"/>
          <w:lang w:val="en-US"/>
        </w:rPr>
        <w:t>D</w:t>
      </w:r>
      <w:r w:rsidRPr="0016755A">
        <w:rPr>
          <w:sz w:val="28"/>
        </w:rPr>
        <w:t xml:space="preserve"> 277</w:t>
      </w:r>
      <w:r w:rsidRPr="0012192C">
        <w:rPr>
          <w:sz w:val="28"/>
        </w:rPr>
        <w:t>/</w:t>
      </w:r>
      <w:r w:rsidRPr="0016755A">
        <w:rPr>
          <w:sz w:val="28"/>
        </w:rPr>
        <w:t>36</w:t>
      </w:r>
      <w:r w:rsidRPr="0012192C">
        <w:rPr>
          <w:sz w:val="28"/>
        </w:rPr>
        <w:t xml:space="preserve">, </w:t>
      </w:r>
      <w:r>
        <w:rPr>
          <w:sz w:val="28"/>
          <w:lang w:val="en-US"/>
        </w:rPr>
        <w:t>A</w:t>
      </w:r>
      <w:r w:rsidRPr="0012192C">
        <w:rPr>
          <w:sz w:val="28"/>
        </w:rPr>
        <w:t xml:space="preserve">61 </w:t>
      </w:r>
      <w:r>
        <w:rPr>
          <w:sz w:val="28"/>
          <w:lang w:val="en-US"/>
        </w:rPr>
        <w:t>K</w:t>
      </w:r>
      <w:r w:rsidRPr="0012192C">
        <w:rPr>
          <w:sz w:val="28"/>
        </w:rPr>
        <w:t xml:space="preserve">31/425. </w:t>
      </w:r>
      <w:r>
        <w:rPr>
          <w:sz w:val="28"/>
        </w:rPr>
        <w:t>Производные роданина / Иноуэ Хитоси, Колма Хиролсу, Кубато Рейко, Комацу Хирохико (Япония); Заявл. 11.11.88; Опубл. 14.09.89</w:t>
      </w:r>
      <w:r>
        <w:rPr>
          <w:sz w:val="28"/>
          <w:lang w:val="uk-UA"/>
        </w:rPr>
        <w:t>.</w:t>
      </w:r>
    </w:p>
    <w:p w:rsidR="00B71FE9" w:rsidRPr="002F126B"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Agarval R., Shukla M., Sataongi R. Synthesis and CNS activity of 5-arylidene-3-arylaminomethyl-4-thiazolidon-2-thiones // Curr. Sci. (India). – 1980. – P.455-456.</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sidRPr="00DC16B3">
        <w:rPr>
          <w:sz w:val="28"/>
          <w:lang w:val="en-GB"/>
        </w:rPr>
        <w:t xml:space="preserve">Mohan R.R., Srivastava M. </w:t>
      </w:r>
      <w:r>
        <w:rPr>
          <w:sz w:val="28"/>
          <w:lang w:val="en-US"/>
        </w:rPr>
        <w:t>Synthesis of 2-thio-3-aryl-amino-methyl-4-oxo-5-[-(2-substituted-4-(3,4-disubstituted benzylidene)-5-oxo-imidazolyl)-α-methyl benzylidene]thiazolidines as CNS active and anti-inflammatory agents // Indian Drugs. –1989. –Vol.26. -</w:t>
      </w:r>
      <w:r w:rsidRPr="0012192C">
        <w:rPr>
          <w:sz w:val="28"/>
          <w:lang w:val="en-GB"/>
        </w:rPr>
        <w:t>№7</w:t>
      </w:r>
      <w:r>
        <w:rPr>
          <w:sz w:val="28"/>
          <w:lang w:val="en-US"/>
        </w:rPr>
        <w:t>. –P.324-327.</w:t>
      </w:r>
    </w:p>
    <w:p w:rsidR="00B71FE9" w:rsidRDefault="00B71FE9" w:rsidP="00EB267B">
      <w:pPr>
        <w:numPr>
          <w:ilvl w:val="0"/>
          <w:numId w:val="42"/>
        </w:numPr>
        <w:tabs>
          <w:tab w:val="clear" w:pos="180"/>
          <w:tab w:val="left" w:pos="397"/>
          <w:tab w:val="left" w:pos="2977"/>
        </w:tabs>
        <w:suppressAutoHyphens w:val="0"/>
        <w:spacing w:line="360" w:lineRule="auto"/>
        <w:ind w:left="357"/>
        <w:jc w:val="both"/>
        <w:rPr>
          <w:sz w:val="28"/>
          <w:lang w:val="en-US"/>
        </w:rPr>
      </w:pPr>
      <w:r>
        <w:rPr>
          <w:sz w:val="28"/>
        </w:rPr>
        <w:t>Западнюк</w:t>
      </w:r>
      <w:r w:rsidRPr="0012192C">
        <w:rPr>
          <w:sz w:val="28"/>
          <w:lang w:val="en-US"/>
        </w:rPr>
        <w:t xml:space="preserve"> </w:t>
      </w:r>
      <w:r>
        <w:rPr>
          <w:sz w:val="28"/>
        </w:rPr>
        <w:t>В</w:t>
      </w:r>
      <w:r w:rsidRPr="0012192C">
        <w:rPr>
          <w:sz w:val="28"/>
          <w:lang w:val="en-US"/>
        </w:rPr>
        <w:t>.</w:t>
      </w:r>
      <w:r>
        <w:rPr>
          <w:sz w:val="28"/>
        </w:rPr>
        <w:t>Г</w:t>
      </w:r>
      <w:r w:rsidRPr="0012192C">
        <w:rPr>
          <w:sz w:val="28"/>
          <w:lang w:val="en-US"/>
        </w:rPr>
        <w:t xml:space="preserve">. </w:t>
      </w:r>
      <w:r>
        <w:rPr>
          <w:sz w:val="28"/>
        </w:rPr>
        <w:t>Залежність</w:t>
      </w:r>
      <w:r w:rsidRPr="0012192C">
        <w:rPr>
          <w:sz w:val="28"/>
          <w:lang w:val="en-US"/>
        </w:rPr>
        <w:t xml:space="preserve"> </w:t>
      </w:r>
      <w:r>
        <w:rPr>
          <w:sz w:val="28"/>
        </w:rPr>
        <w:t>протисудорожної</w:t>
      </w:r>
      <w:r w:rsidRPr="0012192C">
        <w:rPr>
          <w:sz w:val="28"/>
          <w:lang w:val="en-US"/>
        </w:rPr>
        <w:t xml:space="preserve"> </w:t>
      </w:r>
      <w:r>
        <w:rPr>
          <w:sz w:val="28"/>
        </w:rPr>
        <w:t>дії</w:t>
      </w:r>
      <w:r w:rsidRPr="0012192C">
        <w:rPr>
          <w:sz w:val="28"/>
          <w:lang w:val="en-US"/>
        </w:rPr>
        <w:t xml:space="preserve"> </w:t>
      </w:r>
      <w:r>
        <w:rPr>
          <w:sz w:val="28"/>
        </w:rPr>
        <w:t>і</w:t>
      </w:r>
      <w:r w:rsidRPr="0012192C">
        <w:rPr>
          <w:sz w:val="28"/>
          <w:lang w:val="en-US"/>
        </w:rPr>
        <w:t xml:space="preserve"> </w:t>
      </w:r>
      <w:r>
        <w:rPr>
          <w:sz w:val="28"/>
        </w:rPr>
        <w:t>токсичності</w:t>
      </w:r>
      <w:r w:rsidRPr="0012192C">
        <w:rPr>
          <w:sz w:val="28"/>
          <w:lang w:val="en-US"/>
        </w:rPr>
        <w:t xml:space="preserve"> </w:t>
      </w:r>
      <w:r>
        <w:rPr>
          <w:sz w:val="28"/>
        </w:rPr>
        <w:t>нових</w:t>
      </w:r>
      <w:r w:rsidRPr="0012192C">
        <w:rPr>
          <w:sz w:val="28"/>
          <w:lang w:val="en-US"/>
        </w:rPr>
        <w:t xml:space="preserve"> </w:t>
      </w:r>
      <w:r>
        <w:rPr>
          <w:sz w:val="28"/>
        </w:rPr>
        <w:t>похідних</w:t>
      </w:r>
      <w:r w:rsidRPr="0012192C">
        <w:rPr>
          <w:sz w:val="28"/>
          <w:lang w:val="en-US"/>
        </w:rPr>
        <w:t xml:space="preserve"> </w:t>
      </w:r>
      <w:r>
        <w:rPr>
          <w:sz w:val="28"/>
        </w:rPr>
        <w:t>азолідину</w:t>
      </w:r>
      <w:r w:rsidRPr="0012192C">
        <w:rPr>
          <w:sz w:val="28"/>
          <w:lang w:val="en-US"/>
        </w:rPr>
        <w:t xml:space="preserve"> </w:t>
      </w:r>
      <w:r>
        <w:rPr>
          <w:sz w:val="28"/>
        </w:rPr>
        <w:t>від</w:t>
      </w:r>
      <w:r w:rsidRPr="0012192C">
        <w:rPr>
          <w:sz w:val="28"/>
          <w:lang w:val="en-US"/>
        </w:rPr>
        <w:t xml:space="preserve"> </w:t>
      </w:r>
      <w:r>
        <w:rPr>
          <w:sz w:val="28"/>
        </w:rPr>
        <w:t>хімічної</w:t>
      </w:r>
      <w:r w:rsidRPr="0012192C">
        <w:rPr>
          <w:sz w:val="28"/>
          <w:lang w:val="en-US"/>
        </w:rPr>
        <w:t xml:space="preserve"> </w:t>
      </w:r>
      <w:r>
        <w:rPr>
          <w:sz w:val="28"/>
        </w:rPr>
        <w:t>будови</w:t>
      </w:r>
      <w:r w:rsidRPr="0012192C">
        <w:rPr>
          <w:sz w:val="28"/>
          <w:lang w:val="en-US"/>
        </w:rPr>
        <w:t xml:space="preserve"> // </w:t>
      </w:r>
      <w:r>
        <w:rPr>
          <w:sz w:val="28"/>
        </w:rPr>
        <w:t>Хімія</w:t>
      </w:r>
      <w:r w:rsidRPr="0012192C">
        <w:rPr>
          <w:sz w:val="28"/>
          <w:lang w:val="en-US"/>
        </w:rPr>
        <w:t xml:space="preserve"> </w:t>
      </w:r>
      <w:r>
        <w:rPr>
          <w:sz w:val="28"/>
        </w:rPr>
        <w:t>та</w:t>
      </w:r>
      <w:r w:rsidRPr="0012192C">
        <w:rPr>
          <w:sz w:val="28"/>
          <w:lang w:val="en-US"/>
        </w:rPr>
        <w:t xml:space="preserve"> </w:t>
      </w:r>
      <w:r>
        <w:rPr>
          <w:sz w:val="28"/>
        </w:rPr>
        <w:t>фармакологія</w:t>
      </w:r>
      <w:r w:rsidRPr="0012192C">
        <w:rPr>
          <w:sz w:val="28"/>
          <w:lang w:val="en-US"/>
        </w:rPr>
        <w:t xml:space="preserve"> </w:t>
      </w:r>
      <w:r>
        <w:rPr>
          <w:sz w:val="28"/>
        </w:rPr>
        <w:t>похідних</w:t>
      </w:r>
      <w:r w:rsidRPr="0012192C">
        <w:rPr>
          <w:sz w:val="28"/>
          <w:lang w:val="en-US"/>
        </w:rPr>
        <w:t xml:space="preserve"> </w:t>
      </w:r>
      <w:r>
        <w:rPr>
          <w:sz w:val="28"/>
        </w:rPr>
        <w:t>азолідину</w:t>
      </w:r>
      <w:r w:rsidRPr="0012192C">
        <w:rPr>
          <w:sz w:val="28"/>
          <w:lang w:val="en-US"/>
        </w:rPr>
        <w:t xml:space="preserve"> </w:t>
      </w:r>
      <w:r>
        <w:rPr>
          <w:sz w:val="28"/>
        </w:rPr>
        <w:t>і</w:t>
      </w:r>
      <w:r w:rsidRPr="0012192C">
        <w:rPr>
          <w:sz w:val="28"/>
          <w:lang w:val="en-US"/>
        </w:rPr>
        <w:t xml:space="preserve"> </w:t>
      </w:r>
      <w:r>
        <w:rPr>
          <w:sz w:val="28"/>
        </w:rPr>
        <w:t>дифенілоцтової</w:t>
      </w:r>
      <w:r w:rsidRPr="0012192C">
        <w:rPr>
          <w:sz w:val="28"/>
          <w:lang w:val="en-US"/>
        </w:rPr>
        <w:t xml:space="preserve"> </w:t>
      </w:r>
      <w:r>
        <w:rPr>
          <w:sz w:val="28"/>
        </w:rPr>
        <w:t>кислоти</w:t>
      </w:r>
      <w:r w:rsidRPr="0012192C">
        <w:rPr>
          <w:sz w:val="28"/>
          <w:lang w:val="en-US"/>
        </w:rPr>
        <w:t>. -</w:t>
      </w:r>
      <w:r>
        <w:rPr>
          <w:sz w:val="28"/>
        </w:rPr>
        <w:t>Львів</w:t>
      </w:r>
      <w:r w:rsidRPr="0012192C">
        <w:rPr>
          <w:sz w:val="28"/>
          <w:lang w:val="en-US"/>
        </w:rPr>
        <w:t>, 1963. –</w:t>
      </w:r>
      <w:r>
        <w:rPr>
          <w:sz w:val="28"/>
        </w:rPr>
        <w:t>Т</w:t>
      </w:r>
      <w:r w:rsidRPr="0012192C">
        <w:rPr>
          <w:sz w:val="28"/>
          <w:lang w:val="en-US"/>
        </w:rPr>
        <w:t>.24. -</w:t>
      </w:r>
      <w:r>
        <w:rPr>
          <w:sz w:val="28"/>
        </w:rPr>
        <w:t>С</w:t>
      </w:r>
      <w:r w:rsidRPr="0012192C">
        <w:rPr>
          <w:sz w:val="28"/>
          <w:lang w:val="en-US"/>
        </w:rPr>
        <w:t>.39-46.</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lastRenderedPageBreak/>
        <w:t xml:space="preserve">Granaher C., Ofner A., Kloptenstein A., Chinrhodin // Helv. Chim. Acta. – 1925. – V.8. – </w:t>
      </w:r>
      <w:r>
        <w:rPr>
          <w:sz w:val="28"/>
          <w:lang w:val="uk-UA"/>
        </w:rPr>
        <w:t>№</w:t>
      </w:r>
      <w:r>
        <w:rPr>
          <w:sz w:val="28"/>
          <w:lang w:val="en-US"/>
        </w:rPr>
        <w:t>4. – P.883-889.</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Комарица И.Д., Грищук А.П. Конденсация изороданина с аминосоединениями // ХГС. – 1968. – №4. – С.706-708.</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Машковский М.Д. Лекарственные средства: в 2-х т. – М.: Новая Волна,2001. – Т.1. – 540с.; Т.2. – 608с.</w:t>
      </w:r>
    </w:p>
    <w:p w:rsidR="00B71FE9" w:rsidRP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Синтезы органических препаратов: Сб. </w:t>
      </w:r>
      <w:r w:rsidRPr="00B71FE9">
        <w:rPr>
          <w:sz w:val="28"/>
        </w:rPr>
        <w:t xml:space="preserve">№1. – </w:t>
      </w:r>
      <w:r>
        <w:rPr>
          <w:sz w:val="28"/>
        </w:rPr>
        <w:t>М</w:t>
      </w:r>
      <w:r w:rsidRPr="00B71FE9">
        <w:rPr>
          <w:sz w:val="28"/>
        </w:rPr>
        <w:t xml:space="preserve">.: </w:t>
      </w:r>
      <w:r>
        <w:rPr>
          <w:sz w:val="28"/>
        </w:rPr>
        <w:t>Иностраниздат</w:t>
      </w:r>
      <w:r w:rsidRPr="00B71FE9">
        <w:rPr>
          <w:sz w:val="28"/>
        </w:rPr>
        <w:t>. – 1953. – 581</w:t>
      </w:r>
      <w:r>
        <w:rPr>
          <w:sz w:val="28"/>
        </w:rPr>
        <w:t>с</w:t>
      </w:r>
      <w:r w:rsidRPr="00B71FE9">
        <w:rPr>
          <w:sz w:val="28"/>
        </w:rPr>
        <w:t>.</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Aspelund H. Die Wirkung des Natriumhydroxyd auf einige 2,4-Thiazolidindione und 2-Imino-4-Thiazolidinone // Acta Academiae aboensis. Matematica</w:t>
      </w:r>
      <w:r w:rsidRPr="00D46E00">
        <w:rPr>
          <w:sz w:val="28"/>
          <w:lang w:val="en-GB"/>
        </w:rPr>
        <w:t xml:space="preserve"> </w:t>
      </w:r>
      <w:r>
        <w:rPr>
          <w:sz w:val="28"/>
          <w:lang w:val="en-US"/>
        </w:rPr>
        <w:t>et</w:t>
      </w:r>
      <w:r w:rsidRPr="00D46E00">
        <w:rPr>
          <w:sz w:val="28"/>
          <w:lang w:val="en-GB"/>
        </w:rPr>
        <w:t xml:space="preserve"> </w:t>
      </w:r>
      <w:r>
        <w:rPr>
          <w:sz w:val="28"/>
          <w:lang w:val="en-US"/>
        </w:rPr>
        <w:t>physica</w:t>
      </w:r>
      <w:r w:rsidRPr="00D46E00">
        <w:rPr>
          <w:sz w:val="28"/>
          <w:lang w:val="en-GB"/>
        </w:rPr>
        <w:t xml:space="preserve">, 1964. – </w:t>
      </w:r>
      <w:r>
        <w:rPr>
          <w:sz w:val="28"/>
          <w:lang w:val="en-US"/>
        </w:rPr>
        <w:t>Bd</w:t>
      </w:r>
      <w:r w:rsidRPr="00D46E00">
        <w:rPr>
          <w:sz w:val="28"/>
          <w:lang w:val="en-GB"/>
        </w:rPr>
        <w:t xml:space="preserve">.24. – </w:t>
      </w:r>
      <w:r>
        <w:rPr>
          <w:sz w:val="28"/>
          <w:lang w:val="en-US"/>
        </w:rPr>
        <w:t>S</w:t>
      </w:r>
      <w:r w:rsidRPr="00D46E00">
        <w:rPr>
          <w:sz w:val="28"/>
          <w:lang w:val="en-GB"/>
        </w:rPr>
        <w:t>.</w:t>
      </w:r>
      <w:r>
        <w:rPr>
          <w:sz w:val="28"/>
          <w:lang w:val="en-US"/>
        </w:rPr>
        <w:t>23.</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Aspelund H., Sioblom L. Die Wirkung</w:t>
      </w:r>
      <w:r w:rsidRPr="00D46E00">
        <w:rPr>
          <w:sz w:val="28"/>
          <w:lang w:val="en-US"/>
        </w:rPr>
        <w:t xml:space="preserve"> </w:t>
      </w:r>
      <w:r>
        <w:rPr>
          <w:sz w:val="28"/>
          <w:lang w:val="en-US"/>
        </w:rPr>
        <w:t>des Natriumhydroxyd</w:t>
      </w:r>
      <w:r w:rsidRPr="00D46E00">
        <w:rPr>
          <w:sz w:val="28"/>
          <w:lang w:val="en-US"/>
        </w:rPr>
        <w:t xml:space="preserve"> </w:t>
      </w:r>
      <w:r>
        <w:rPr>
          <w:sz w:val="28"/>
          <w:lang w:val="en-US"/>
        </w:rPr>
        <w:t>aut einige2,4-Thiazolidindione und 2-Imino-4-Thiazolidinone // Acta Academiae aboensis. Matematica</w:t>
      </w:r>
      <w:r w:rsidRPr="00D46E00">
        <w:rPr>
          <w:sz w:val="28"/>
          <w:lang w:val="en-GB"/>
        </w:rPr>
        <w:t xml:space="preserve"> </w:t>
      </w:r>
      <w:r>
        <w:rPr>
          <w:sz w:val="28"/>
          <w:lang w:val="en-US"/>
        </w:rPr>
        <w:t>et</w:t>
      </w:r>
      <w:r w:rsidRPr="00D46E00">
        <w:rPr>
          <w:sz w:val="28"/>
          <w:lang w:val="en-GB"/>
        </w:rPr>
        <w:t xml:space="preserve"> </w:t>
      </w:r>
      <w:r>
        <w:rPr>
          <w:sz w:val="28"/>
          <w:lang w:val="en-US"/>
        </w:rPr>
        <w:t>physica</w:t>
      </w:r>
      <w:r w:rsidRPr="00D46E00">
        <w:rPr>
          <w:sz w:val="28"/>
          <w:lang w:val="en-GB"/>
        </w:rPr>
        <w:t xml:space="preserve">, 1964. – </w:t>
      </w:r>
      <w:r>
        <w:rPr>
          <w:sz w:val="28"/>
          <w:lang w:val="en-US"/>
        </w:rPr>
        <w:t>Bd</w:t>
      </w:r>
      <w:r w:rsidRPr="00D46E00">
        <w:rPr>
          <w:sz w:val="28"/>
          <w:lang w:val="en-GB"/>
        </w:rPr>
        <w:t xml:space="preserve">.24. – </w:t>
      </w:r>
      <w:r>
        <w:rPr>
          <w:sz w:val="28"/>
          <w:lang w:val="uk-UA"/>
        </w:rPr>
        <w:t xml:space="preserve">№ 2. – </w:t>
      </w:r>
      <w:r>
        <w:rPr>
          <w:sz w:val="28"/>
          <w:lang w:val="en-US"/>
        </w:rPr>
        <w:t>S</w:t>
      </w:r>
      <w:r w:rsidRPr="00D46E00">
        <w:rPr>
          <w:sz w:val="28"/>
          <w:lang w:val="en-GB"/>
        </w:rPr>
        <w:t>.</w:t>
      </w:r>
      <w:r>
        <w:rPr>
          <w:sz w:val="28"/>
          <w:lang w:val="en-US"/>
        </w:rPr>
        <w:t>22.</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rPr>
        <w:t>Владзимирская Е.В. Псевдотиогидантоин и 2-тиогидантоин // ЖОХ. – 1955. – Т.25, вып.8. – С.2255-2259.</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Кочергин </w:t>
      </w:r>
      <w:r>
        <w:rPr>
          <w:sz w:val="28"/>
          <w:lang w:val="uk-UA"/>
        </w:rPr>
        <w:t>П</w:t>
      </w:r>
      <w:r>
        <w:rPr>
          <w:sz w:val="28"/>
        </w:rPr>
        <w:t>.М., Де</w:t>
      </w:r>
      <w:r>
        <w:rPr>
          <w:sz w:val="28"/>
          <w:lang w:val="uk-UA"/>
        </w:rPr>
        <w:t>й</w:t>
      </w:r>
      <w:r>
        <w:rPr>
          <w:sz w:val="28"/>
        </w:rPr>
        <w:t>ствие бромуксусной кислоты на эфиры 2-меркаптоимидазолкарбоновых кислот // ЖОХ. – 1961. – Т.31, вып.1. – С.184-189.</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rPr>
        <w:t>Швайка О.П., Арт</w:t>
      </w:r>
      <w:r>
        <w:rPr>
          <w:sz w:val="28"/>
          <w:lang w:val="uk-UA"/>
        </w:rPr>
        <w:t>ё</w:t>
      </w:r>
      <w:r>
        <w:rPr>
          <w:sz w:val="28"/>
        </w:rPr>
        <w:t xml:space="preserve">мов В.Н., </w:t>
      </w:r>
      <w:r>
        <w:rPr>
          <w:sz w:val="28"/>
          <w:lang w:val="uk-UA"/>
        </w:rPr>
        <w:t>Б</w:t>
      </w:r>
      <w:r>
        <w:rPr>
          <w:sz w:val="28"/>
        </w:rPr>
        <w:t xml:space="preserve">аранов С.Н. </w:t>
      </w:r>
      <w:r>
        <w:rPr>
          <w:sz w:val="28"/>
          <w:lang w:val="uk-UA"/>
        </w:rPr>
        <w:t>Р</w:t>
      </w:r>
      <w:r>
        <w:rPr>
          <w:sz w:val="28"/>
        </w:rPr>
        <w:t>еакция тиогидантоинов с гидразином // Укр. хим. журн. – 1971. – Т.37. – С.172-173.</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rPr>
        <w:t xml:space="preserve">Плешнев В.И. </w:t>
      </w:r>
      <w:r>
        <w:rPr>
          <w:sz w:val="28"/>
          <w:lang w:val="uk-UA"/>
        </w:rPr>
        <w:t>С</w:t>
      </w:r>
      <w:r>
        <w:rPr>
          <w:sz w:val="28"/>
        </w:rPr>
        <w:t>инте</w:t>
      </w:r>
      <w:r>
        <w:rPr>
          <w:sz w:val="28"/>
          <w:lang w:val="uk-UA"/>
        </w:rPr>
        <w:t>з</w:t>
      </w:r>
      <w:r>
        <w:rPr>
          <w:sz w:val="28"/>
        </w:rPr>
        <w:t xml:space="preserve"> производных тиазолидина и 1,3,4-тиадиазина, основан</w:t>
      </w:r>
      <w:r>
        <w:rPr>
          <w:sz w:val="28"/>
          <w:lang w:val="uk-UA"/>
        </w:rPr>
        <w:t>н</w:t>
      </w:r>
      <w:r>
        <w:rPr>
          <w:sz w:val="28"/>
        </w:rPr>
        <w:t>ый на превращениях тиосемикарбазида: Автореф. дисс. … канд. фарм. наук. – Львов, 1970. – 21с.</w:t>
      </w:r>
    </w:p>
    <w:p w:rsidR="00B71FE9" w:rsidRPr="00744F85"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en-US"/>
        </w:rPr>
        <w:t>Trivedi J.P., Shab I.D. Studies in thiazolidone. 111. 4-oxo-3-aryl(benzyl)-5-alkylthiazolin-2-ylhydrazones // J. Indian Chem. Soc.</w:t>
      </w:r>
      <w:r w:rsidRPr="000534F1">
        <w:rPr>
          <w:sz w:val="28"/>
          <w:lang w:val="en-US"/>
        </w:rPr>
        <w:t xml:space="preserve"> – 19</w:t>
      </w:r>
      <w:r>
        <w:rPr>
          <w:sz w:val="28"/>
          <w:lang w:val="en-US"/>
        </w:rPr>
        <w:t>66</w:t>
      </w:r>
      <w:r w:rsidRPr="000534F1">
        <w:rPr>
          <w:sz w:val="28"/>
          <w:lang w:val="en-US"/>
        </w:rPr>
        <w:t xml:space="preserve">. – </w:t>
      </w:r>
      <w:r>
        <w:rPr>
          <w:sz w:val="28"/>
          <w:lang w:val="en-US"/>
        </w:rPr>
        <w:t>V</w:t>
      </w:r>
      <w:r w:rsidRPr="000534F1">
        <w:rPr>
          <w:sz w:val="28"/>
          <w:lang w:val="en-US"/>
        </w:rPr>
        <w:t>.</w:t>
      </w:r>
      <w:r>
        <w:rPr>
          <w:sz w:val="28"/>
          <w:lang w:val="en-US"/>
        </w:rPr>
        <w:t>43</w:t>
      </w:r>
      <w:r w:rsidRPr="000534F1">
        <w:rPr>
          <w:sz w:val="28"/>
          <w:lang w:val="en-US"/>
        </w:rPr>
        <w:t xml:space="preserve">. – </w:t>
      </w:r>
      <w:r>
        <w:rPr>
          <w:sz w:val="28"/>
          <w:lang w:val="uk-UA"/>
        </w:rPr>
        <w:t>№4. - Р</w:t>
      </w:r>
      <w:r w:rsidRPr="000534F1">
        <w:rPr>
          <w:sz w:val="28"/>
          <w:lang w:val="en-US"/>
        </w:rPr>
        <w:t>.</w:t>
      </w:r>
      <w:r>
        <w:rPr>
          <w:sz w:val="28"/>
          <w:lang w:val="uk-UA"/>
        </w:rPr>
        <w:t>275-276</w:t>
      </w:r>
      <w:r w:rsidRPr="000534F1">
        <w:rPr>
          <w:sz w:val="28"/>
          <w:lang w:val="en-US"/>
        </w:rPr>
        <w:t>.</w:t>
      </w:r>
    </w:p>
    <w:p w:rsidR="00B71FE9" w:rsidRPr="00B71FE9"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rPr>
        <w:t>Грабовий</w:t>
      </w:r>
      <w:r w:rsidRPr="00B71FE9">
        <w:rPr>
          <w:sz w:val="28"/>
          <w:lang w:val="en-GB"/>
        </w:rPr>
        <w:t xml:space="preserve"> </w:t>
      </w:r>
      <w:r>
        <w:rPr>
          <w:sz w:val="28"/>
        </w:rPr>
        <w:t>П</w:t>
      </w:r>
      <w:r w:rsidRPr="00B71FE9">
        <w:rPr>
          <w:sz w:val="28"/>
          <w:lang w:val="en-GB"/>
        </w:rPr>
        <w:t>.</w:t>
      </w:r>
      <w:r>
        <w:rPr>
          <w:sz w:val="28"/>
        </w:rPr>
        <w:t>В</w:t>
      </w:r>
      <w:r w:rsidRPr="00B71FE9">
        <w:rPr>
          <w:sz w:val="28"/>
          <w:lang w:val="en-GB"/>
        </w:rPr>
        <w:t xml:space="preserve">. </w:t>
      </w:r>
      <w:r>
        <w:rPr>
          <w:sz w:val="28"/>
          <w:lang w:val="uk-UA"/>
        </w:rPr>
        <w:t>Дослідження в області синтезу та біологічної активності біциклічних неконденсованих 2-</w:t>
      </w:r>
      <w:r>
        <w:rPr>
          <w:sz w:val="28"/>
          <w:lang w:val="en-US"/>
        </w:rPr>
        <w:t>R</w:t>
      </w:r>
      <w:r>
        <w:rPr>
          <w:sz w:val="28"/>
          <w:lang w:val="uk-UA"/>
        </w:rPr>
        <w:t>-азинотіазолідонів-4 та їх макрогетеропохідних</w:t>
      </w:r>
      <w:r w:rsidRPr="00B71FE9">
        <w:rPr>
          <w:sz w:val="28"/>
          <w:lang w:val="en-GB"/>
        </w:rPr>
        <w:t xml:space="preserve">: </w:t>
      </w:r>
      <w:r>
        <w:rPr>
          <w:sz w:val="28"/>
        </w:rPr>
        <w:t>Автореф</w:t>
      </w:r>
      <w:r w:rsidRPr="00B71FE9">
        <w:rPr>
          <w:sz w:val="28"/>
          <w:lang w:val="en-GB"/>
        </w:rPr>
        <w:t xml:space="preserve">. </w:t>
      </w:r>
      <w:r>
        <w:rPr>
          <w:sz w:val="28"/>
        </w:rPr>
        <w:t>дис</w:t>
      </w:r>
      <w:r w:rsidRPr="00B71FE9">
        <w:rPr>
          <w:sz w:val="28"/>
          <w:lang w:val="en-GB"/>
        </w:rPr>
        <w:t xml:space="preserve">. … </w:t>
      </w:r>
      <w:r>
        <w:rPr>
          <w:sz w:val="28"/>
        </w:rPr>
        <w:t>канд</w:t>
      </w:r>
      <w:r w:rsidRPr="00B71FE9">
        <w:rPr>
          <w:sz w:val="28"/>
          <w:lang w:val="en-GB"/>
        </w:rPr>
        <w:t xml:space="preserve">. </w:t>
      </w:r>
      <w:r>
        <w:rPr>
          <w:sz w:val="28"/>
        </w:rPr>
        <w:t>фарм</w:t>
      </w:r>
      <w:r w:rsidRPr="00B71FE9">
        <w:rPr>
          <w:sz w:val="28"/>
          <w:lang w:val="en-GB"/>
        </w:rPr>
        <w:t xml:space="preserve">. </w:t>
      </w:r>
      <w:r>
        <w:rPr>
          <w:sz w:val="28"/>
        </w:rPr>
        <w:t>наук</w:t>
      </w:r>
      <w:r w:rsidRPr="00B71FE9">
        <w:rPr>
          <w:sz w:val="28"/>
          <w:lang w:val="en-GB"/>
        </w:rPr>
        <w:t xml:space="preserve">. – </w:t>
      </w:r>
      <w:r>
        <w:rPr>
          <w:sz w:val="28"/>
        </w:rPr>
        <w:t>Льв</w:t>
      </w:r>
      <w:r>
        <w:rPr>
          <w:sz w:val="28"/>
          <w:lang w:val="uk-UA"/>
        </w:rPr>
        <w:t>і</w:t>
      </w:r>
      <w:r>
        <w:rPr>
          <w:sz w:val="28"/>
        </w:rPr>
        <w:t>в</w:t>
      </w:r>
      <w:r w:rsidRPr="00B71FE9">
        <w:rPr>
          <w:sz w:val="28"/>
          <w:lang w:val="en-GB"/>
        </w:rPr>
        <w:t>, 19</w:t>
      </w:r>
      <w:r>
        <w:rPr>
          <w:sz w:val="28"/>
          <w:lang w:val="uk-UA"/>
        </w:rPr>
        <w:t>93</w:t>
      </w:r>
      <w:r w:rsidRPr="00B71FE9">
        <w:rPr>
          <w:sz w:val="28"/>
          <w:lang w:val="en-GB"/>
        </w:rPr>
        <w:t>. – 2</w:t>
      </w:r>
      <w:r>
        <w:rPr>
          <w:sz w:val="28"/>
          <w:lang w:val="uk-UA"/>
        </w:rPr>
        <w:t>3</w:t>
      </w:r>
      <w:r>
        <w:rPr>
          <w:sz w:val="28"/>
        </w:rPr>
        <w:t>с</w:t>
      </w:r>
      <w:r w:rsidRPr="00B71FE9">
        <w:rPr>
          <w:sz w:val="28"/>
          <w:lang w:val="en-GB"/>
        </w:rPr>
        <w:t>.</w:t>
      </w:r>
    </w:p>
    <w:p w:rsidR="00B71FE9" w:rsidRPr="00B71FE9" w:rsidRDefault="00B71FE9" w:rsidP="00EB267B">
      <w:pPr>
        <w:numPr>
          <w:ilvl w:val="0"/>
          <w:numId w:val="42"/>
        </w:numPr>
        <w:tabs>
          <w:tab w:val="clear" w:pos="180"/>
          <w:tab w:val="left" w:pos="397"/>
        </w:tabs>
        <w:suppressAutoHyphens w:val="0"/>
        <w:spacing w:line="360" w:lineRule="auto"/>
        <w:ind w:left="357"/>
        <w:jc w:val="both"/>
        <w:rPr>
          <w:sz w:val="28"/>
          <w:lang w:val="en-GB"/>
        </w:rPr>
      </w:pPr>
      <w:r>
        <w:rPr>
          <w:sz w:val="28"/>
          <w:lang w:val="uk-UA"/>
        </w:rPr>
        <w:lastRenderedPageBreak/>
        <w:t>Дутка Н.М. Синтез, перетворення та біологічна активність похідних 2-</w:t>
      </w:r>
      <w:r>
        <w:rPr>
          <w:sz w:val="28"/>
          <w:lang w:val="en-US"/>
        </w:rPr>
        <w:t>R</w:t>
      </w:r>
      <w:r>
        <w:rPr>
          <w:sz w:val="28"/>
          <w:lang w:val="uk-UA"/>
        </w:rPr>
        <w:t>-азино-3-α-нафтилтіазолідонів-4</w:t>
      </w:r>
      <w:r w:rsidRPr="00B71FE9">
        <w:rPr>
          <w:sz w:val="28"/>
          <w:lang w:val="en-GB"/>
        </w:rPr>
        <w:t xml:space="preserve">: </w:t>
      </w:r>
      <w:r>
        <w:rPr>
          <w:sz w:val="28"/>
        </w:rPr>
        <w:t>Автореф</w:t>
      </w:r>
      <w:r w:rsidRPr="00B71FE9">
        <w:rPr>
          <w:sz w:val="28"/>
          <w:lang w:val="en-GB"/>
        </w:rPr>
        <w:t xml:space="preserve">. </w:t>
      </w:r>
      <w:r>
        <w:rPr>
          <w:sz w:val="28"/>
        </w:rPr>
        <w:t>дис</w:t>
      </w:r>
      <w:r w:rsidRPr="00B71FE9">
        <w:rPr>
          <w:sz w:val="28"/>
          <w:lang w:val="en-GB"/>
        </w:rPr>
        <w:t xml:space="preserve">. … </w:t>
      </w:r>
      <w:r>
        <w:rPr>
          <w:sz w:val="28"/>
        </w:rPr>
        <w:t>канд</w:t>
      </w:r>
      <w:r w:rsidRPr="00B71FE9">
        <w:rPr>
          <w:sz w:val="28"/>
          <w:lang w:val="en-GB"/>
        </w:rPr>
        <w:t xml:space="preserve">. </w:t>
      </w:r>
      <w:r>
        <w:rPr>
          <w:sz w:val="28"/>
        </w:rPr>
        <w:t>фарм</w:t>
      </w:r>
      <w:r w:rsidRPr="00B71FE9">
        <w:rPr>
          <w:sz w:val="28"/>
          <w:lang w:val="en-GB"/>
        </w:rPr>
        <w:t xml:space="preserve">. </w:t>
      </w:r>
      <w:r>
        <w:rPr>
          <w:sz w:val="28"/>
        </w:rPr>
        <w:t>наук</w:t>
      </w:r>
      <w:r w:rsidRPr="00B71FE9">
        <w:rPr>
          <w:sz w:val="28"/>
          <w:lang w:val="en-GB"/>
        </w:rPr>
        <w:t xml:space="preserve">. – </w:t>
      </w:r>
      <w:r>
        <w:rPr>
          <w:sz w:val="28"/>
        </w:rPr>
        <w:t>Льв</w:t>
      </w:r>
      <w:r>
        <w:rPr>
          <w:sz w:val="28"/>
          <w:lang w:val="uk-UA"/>
        </w:rPr>
        <w:t>і</w:t>
      </w:r>
      <w:r>
        <w:rPr>
          <w:sz w:val="28"/>
        </w:rPr>
        <w:t>в</w:t>
      </w:r>
      <w:r w:rsidRPr="00B71FE9">
        <w:rPr>
          <w:sz w:val="28"/>
          <w:lang w:val="en-GB"/>
        </w:rPr>
        <w:t>, 19</w:t>
      </w:r>
      <w:r>
        <w:rPr>
          <w:sz w:val="28"/>
          <w:lang w:val="uk-UA"/>
        </w:rPr>
        <w:t>94</w:t>
      </w:r>
      <w:r w:rsidRPr="00B71FE9">
        <w:rPr>
          <w:sz w:val="28"/>
          <w:lang w:val="en-GB"/>
        </w:rPr>
        <w:t>. – 2</w:t>
      </w:r>
      <w:r>
        <w:rPr>
          <w:sz w:val="28"/>
          <w:lang w:val="uk-UA"/>
        </w:rPr>
        <w:t>1</w:t>
      </w:r>
      <w:r>
        <w:rPr>
          <w:sz w:val="28"/>
        </w:rPr>
        <w:t>с</w:t>
      </w:r>
      <w:r w:rsidRPr="00B71FE9">
        <w:rPr>
          <w:sz w:val="28"/>
          <w:lang w:val="en-GB"/>
        </w:rPr>
        <w:t>.</w:t>
      </w:r>
    </w:p>
    <w:p w:rsidR="00B71FE9"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2,3-Бисзамещенн</w:t>
      </w:r>
      <w:r>
        <w:rPr>
          <w:sz w:val="28"/>
        </w:rPr>
        <w:t>ые 2-имино-1,3-тиазолидино</w:t>
      </w:r>
      <w:r>
        <w:rPr>
          <w:sz w:val="28"/>
          <w:lang w:val="uk-UA"/>
        </w:rPr>
        <w:t>ны</w:t>
      </w:r>
      <w:r>
        <w:rPr>
          <w:sz w:val="28"/>
        </w:rPr>
        <w:t>-4</w:t>
      </w:r>
      <w:r>
        <w:rPr>
          <w:sz w:val="28"/>
          <w:lang w:val="uk-UA"/>
        </w:rPr>
        <w:t xml:space="preserve"> / Баскаков Ю.А., Воловик Л.Л., Васильєв А.Ф. и др. </w:t>
      </w:r>
      <w:r>
        <w:rPr>
          <w:sz w:val="28"/>
        </w:rPr>
        <w:t>// ХГС. – 1970. – №11. – С.1481-1485.</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rPr>
        <w:t>Ябчанка В.Н. Синтез, превращения и биологическая активность бициклических неконденсированных тиазолидонов-4: Автореф. дисс. … канд. фарм. наук. – Льв</w:t>
      </w:r>
      <w:r>
        <w:rPr>
          <w:sz w:val="28"/>
          <w:lang w:val="uk-UA"/>
        </w:rPr>
        <w:t>о</w:t>
      </w:r>
      <w:r>
        <w:rPr>
          <w:sz w:val="28"/>
        </w:rPr>
        <w:t>в, 19</w:t>
      </w:r>
      <w:r>
        <w:rPr>
          <w:sz w:val="28"/>
          <w:lang w:val="uk-UA"/>
        </w:rPr>
        <w:t>92</w:t>
      </w:r>
      <w:r>
        <w:rPr>
          <w:sz w:val="28"/>
        </w:rPr>
        <w:t xml:space="preserve">. – </w:t>
      </w:r>
      <w:r>
        <w:rPr>
          <w:sz w:val="28"/>
          <w:lang w:val="uk-UA"/>
        </w:rPr>
        <w:t>19</w:t>
      </w:r>
      <w:r>
        <w:rPr>
          <w:sz w:val="28"/>
        </w:rPr>
        <w:t>с.</w:t>
      </w:r>
    </w:p>
    <w:p w:rsidR="00B71FE9" w:rsidRPr="00DC4B3B" w:rsidRDefault="00B71FE9" w:rsidP="00EB267B">
      <w:pPr>
        <w:numPr>
          <w:ilvl w:val="0"/>
          <w:numId w:val="42"/>
        </w:numPr>
        <w:tabs>
          <w:tab w:val="clear" w:pos="180"/>
          <w:tab w:val="left" w:pos="397"/>
        </w:tabs>
        <w:suppressAutoHyphens w:val="0"/>
        <w:spacing w:line="360" w:lineRule="auto"/>
        <w:ind w:left="357"/>
        <w:jc w:val="both"/>
        <w:rPr>
          <w:sz w:val="28"/>
        </w:rPr>
      </w:pPr>
      <w:r>
        <w:rPr>
          <w:sz w:val="28"/>
        </w:rPr>
        <w:t>Плешньов В.</w:t>
      </w:r>
      <w:r>
        <w:rPr>
          <w:sz w:val="28"/>
          <w:lang w:val="uk-UA"/>
        </w:rPr>
        <w:t xml:space="preserve">І. Синтез 2-аміно-4-феніл-6Н,7Н-1,3,4-тіадіазолін-5-ону // </w:t>
      </w:r>
      <w:r>
        <w:rPr>
          <w:sz w:val="28"/>
        </w:rPr>
        <w:t>Фармац</w:t>
      </w:r>
      <w:r>
        <w:rPr>
          <w:sz w:val="28"/>
          <w:lang w:val="uk-UA"/>
        </w:rPr>
        <w:t>.</w:t>
      </w:r>
      <w:r w:rsidRPr="00DC4B3B">
        <w:rPr>
          <w:sz w:val="28"/>
        </w:rPr>
        <w:t xml:space="preserve"> </w:t>
      </w:r>
      <w:r>
        <w:rPr>
          <w:sz w:val="28"/>
        </w:rPr>
        <w:t>журн</w:t>
      </w:r>
      <w:r w:rsidRPr="00DC4B3B">
        <w:rPr>
          <w:sz w:val="28"/>
        </w:rPr>
        <w:t>. –19</w:t>
      </w:r>
      <w:r>
        <w:rPr>
          <w:sz w:val="28"/>
          <w:lang w:val="uk-UA"/>
        </w:rPr>
        <w:t>78</w:t>
      </w:r>
      <w:r w:rsidRPr="00DC4B3B">
        <w:rPr>
          <w:sz w:val="28"/>
        </w:rPr>
        <w:t>. –</w:t>
      </w:r>
      <w:r>
        <w:rPr>
          <w:sz w:val="28"/>
          <w:lang w:val="uk-UA"/>
        </w:rPr>
        <w:t xml:space="preserve"> </w:t>
      </w:r>
      <w:r w:rsidRPr="00DC4B3B">
        <w:rPr>
          <w:sz w:val="28"/>
        </w:rPr>
        <w:t>№</w:t>
      </w:r>
      <w:r>
        <w:rPr>
          <w:sz w:val="28"/>
          <w:lang w:val="uk-UA"/>
        </w:rPr>
        <w:t>1</w:t>
      </w:r>
      <w:r w:rsidRPr="00DC4B3B">
        <w:rPr>
          <w:sz w:val="28"/>
        </w:rPr>
        <w:t>. –</w:t>
      </w:r>
      <w:r>
        <w:rPr>
          <w:sz w:val="28"/>
        </w:rPr>
        <w:t>С</w:t>
      </w:r>
      <w:r w:rsidRPr="00DC4B3B">
        <w:rPr>
          <w:sz w:val="28"/>
        </w:rPr>
        <w:t>.</w:t>
      </w:r>
      <w:r>
        <w:rPr>
          <w:sz w:val="28"/>
          <w:lang w:val="uk-UA"/>
        </w:rPr>
        <w:t>84</w:t>
      </w:r>
      <w:r w:rsidRPr="00DC4B3B">
        <w:rPr>
          <w:sz w:val="28"/>
        </w:rPr>
        <w:t>-</w:t>
      </w:r>
      <w:r>
        <w:rPr>
          <w:sz w:val="28"/>
          <w:lang w:val="uk-UA"/>
        </w:rPr>
        <w:t>85</w:t>
      </w:r>
      <w:r w:rsidRPr="00DC4B3B">
        <w:rPr>
          <w:sz w:val="28"/>
        </w:rPr>
        <w:t>.</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Туркевич М.М. </w:t>
      </w:r>
      <w:r>
        <w:rPr>
          <w:sz w:val="28"/>
        </w:rPr>
        <w:t>Плешньов В.</w:t>
      </w:r>
      <w:r>
        <w:rPr>
          <w:sz w:val="28"/>
          <w:lang w:val="uk-UA"/>
        </w:rPr>
        <w:t>І. Похідні 1,3,4-тіадіазину // Доп. АН УРСР, Сер.Б. – Т.32. – 1970. – Т.5. – №7. – С.619.</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Туркевич Н.М. </w:t>
      </w:r>
      <w:r>
        <w:rPr>
          <w:sz w:val="28"/>
        </w:rPr>
        <w:t>Плешн</w:t>
      </w:r>
      <w:r>
        <w:rPr>
          <w:sz w:val="28"/>
          <w:lang w:val="uk-UA"/>
        </w:rPr>
        <w:t>ё</w:t>
      </w:r>
      <w:r>
        <w:rPr>
          <w:sz w:val="28"/>
        </w:rPr>
        <w:t>в В.</w:t>
      </w:r>
      <w:r>
        <w:rPr>
          <w:sz w:val="28"/>
          <w:lang w:val="uk-UA"/>
        </w:rPr>
        <w:t>И. О взаимодействии тиосемикарбазида с монохлоруксусной кислотой в водной среде / В кн. Структура и механизм действия физиологически активных веществ. – К.: Здоров’я, 1972. – С.105-108.</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Баранов С.Н. </w:t>
      </w:r>
      <w:r>
        <w:rPr>
          <w:sz w:val="28"/>
        </w:rPr>
        <w:t>Исследование реакционной способности метиленовой группы в производных азолидинов, хиноксалинов и птеридинов и синтез этих соединений: Автореф. дисс. … д-ра. хим. наук. – Ленинград, 196</w:t>
      </w:r>
      <w:r>
        <w:rPr>
          <w:sz w:val="28"/>
          <w:lang w:val="uk-UA"/>
        </w:rPr>
        <w:t>2</w:t>
      </w:r>
      <w:r>
        <w:rPr>
          <w:sz w:val="28"/>
        </w:rPr>
        <w:t>. – 23с.</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 xml:space="preserve">Баранов С.Н. </w:t>
      </w:r>
      <w:r>
        <w:rPr>
          <w:sz w:val="28"/>
        </w:rPr>
        <w:t xml:space="preserve">Исследование реакционной способности метиленовой группы в азолидонах-4 // ЖОХ. </w:t>
      </w:r>
      <w:r>
        <w:rPr>
          <w:sz w:val="28"/>
          <w:lang w:val="uk-UA"/>
        </w:rPr>
        <w:t>– 1961. – Т.31, вып.2. – С.512-519.</w:t>
      </w:r>
    </w:p>
    <w:p w:rsidR="00B71FE9" w:rsidRPr="00D46E00"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Синтез та протизапальна активн</w:t>
      </w:r>
      <w:r>
        <w:rPr>
          <w:sz w:val="28"/>
          <w:lang w:val="uk-UA"/>
        </w:rPr>
        <w:t>і</w:t>
      </w:r>
      <w:r>
        <w:rPr>
          <w:sz w:val="28"/>
        </w:rPr>
        <w:t>сть 3</w:t>
      </w:r>
      <w:r>
        <w:rPr>
          <w:sz w:val="28"/>
          <w:lang w:val="uk-UA"/>
        </w:rPr>
        <w:t>-</w:t>
      </w:r>
      <w:r>
        <w:rPr>
          <w:sz w:val="28"/>
          <w:lang w:val="en-US"/>
        </w:rPr>
        <w:t>R</w:t>
      </w:r>
      <w:r>
        <w:rPr>
          <w:sz w:val="28"/>
          <w:lang w:val="uk-UA"/>
        </w:rPr>
        <w:t>-5-ариліден-2-тіоксотіазолідин-4-онів / О.М. Роман, І.О. Нєктєгаєв, Р.Б. Лесик, З.Я. Паращук // Актуальні питання фармацевтичної науки та практики. Вип.</w:t>
      </w:r>
      <w:r>
        <w:rPr>
          <w:sz w:val="28"/>
          <w:lang w:val="en-US"/>
        </w:rPr>
        <w:t>VII</w:t>
      </w:r>
      <w:r>
        <w:rPr>
          <w:sz w:val="28"/>
          <w:lang w:val="uk-UA"/>
        </w:rPr>
        <w:t>. – Запоріжжя, 2001. – С.95-99.</w:t>
      </w:r>
    </w:p>
    <w:p w:rsidR="00B71FE9" w:rsidRPr="005E0F5B" w:rsidRDefault="00B71FE9" w:rsidP="00EB267B">
      <w:pPr>
        <w:numPr>
          <w:ilvl w:val="0"/>
          <w:numId w:val="42"/>
        </w:numPr>
        <w:tabs>
          <w:tab w:val="clear" w:pos="180"/>
          <w:tab w:val="left" w:pos="397"/>
        </w:tabs>
        <w:suppressAutoHyphens w:val="0"/>
        <w:spacing w:line="360" w:lineRule="auto"/>
        <w:ind w:left="357"/>
        <w:jc w:val="both"/>
        <w:rPr>
          <w:sz w:val="28"/>
        </w:rPr>
      </w:pPr>
      <w:r>
        <w:rPr>
          <w:sz w:val="28"/>
          <w:lang w:val="uk-UA"/>
        </w:rPr>
        <w:t>Борисова М.А., Гинак А.И., Сочилин Е.Г. Конденсация роданина с кетонами // Укр. хим. журн. – 1970. – Т.14. – №2. – С.122-126.</w:t>
      </w:r>
    </w:p>
    <w:p w:rsidR="00B71FE9" w:rsidRPr="00FA4D8C" w:rsidRDefault="00B71FE9" w:rsidP="00EB267B">
      <w:pPr>
        <w:numPr>
          <w:ilvl w:val="0"/>
          <w:numId w:val="42"/>
        </w:numPr>
        <w:tabs>
          <w:tab w:val="clear" w:pos="180"/>
        </w:tabs>
        <w:suppressAutoHyphens w:val="0"/>
        <w:spacing w:line="360" w:lineRule="auto"/>
        <w:ind w:left="360" w:hanging="360"/>
        <w:jc w:val="both"/>
        <w:rPr>
          <w:sz w:val="28"/>
        </w:rPr>
      </w:pPr>
      <w:r>
        <w:rPr>
          <w:sz w:val="28"/>
          <w:lang w:val="uk-UA"/>
        </w:rPr>
        <w:t>Гордон А., Форд Р. Спутник химика. Физико-химические свойства, методики, библиография. – М.: Мир, 1976. – 544с.</w:t>
      </w:r>
    </w:p>
    <w:p w:rsidR="00B71FE9" w:rsidRPr="00FA4D8C" w:rsidRDefault="00B71FE9" w:rsidP="00EB267B">
      <w:pPr>
        <w:numPr>
          <w:ilvl w:val="0"/>
          <w:numId w:val="42"/>
        </w:numPr>
        <w:tabs>
          <w:tab w:val="clear" w:pos="180"/>
        </w:tabs>
        <w:suppressAutoHyphens w:val="0"/>
        <w:spacing w:line="360" w:lineRule="auto"/>
        <w:ind w:left="360" w:hanging="360"/>
        <w:jc w:val="both"/>
        <w:rPr>
          <w:sz w:val="28"/>
        </w:rPr>
      </w:pPr>
      <w:r>
        <w:rPr>
          <w:sz w:val="28"/>
          <w:lang w:val="uk-UA"/>
        </w:rPr>
        <w:t>Зіменковський Б.С., Лесик Р.Б. 4-Тіазолідони. Хімія, фізіологічна дія, перспективи. – Вінниця: Нова книга, 2004. – 106с.</w:t>
      </w:r>
    </w:p>
    <w:p w:rsidR="00B71FE9" w:rsidRDefault="00B71FE9" w:rsidP="00EB267B">
      <w:pPr>
        <w:numPr>
          <w:ilvl w:val="0"/>
          <w:numId w:val="42"/>
        </w:numPr>
        <w:tabs>
          <w:tab w:val="clear" w:pos="180"/>
        </w:tabs>
        <w:suppressAutoHyphens w:val="0"/>
        <w:spacing w:line="360" w:lineRule="auto"/>
        <w:ind w:left="360" w:hanging="360"/>
        <w:jc w:val="both"/>
        <w:rPr>
          <w:sz w:val="28"/>
          <w:lang w:val="en-US"/>
        </w:rPr>
      </w:pPr>
      <w:r w:rsidRPr="008202E0">
        <w:rPr>
          <w:sz w:val="28"/>
          <w:lang w:val="en-GB"/>
        </w:rPr>
        <w:lastRenderedPageBreak/>
        <w:t>Feasibility of Drug Screening with Panels of Human Tumor Cell Lines Using a Microculture Tetrazolium Assay / M.C. Alley, D.A. Scudiero, P.A.</w:t>
      </w:r>
      <w:r>
        <w:rPr>
          <w:sz w:val="28"/>
          <w:lang w:val="en-US"/>
        </w:rPr>
        <w:t xml:space="preserve"> </w:t>
      </w:r>
      <w:r w:rsidRPr="008202E0">
        <w:rPr>
          <w:sz w:val="28"/>
          <w:lang w:val="en-GB"/>
        </w:rPr>
        <w:t>Monks</w:t>
      </w:r>
      <w:r>
        <w:rPr>
          <w:sz w:val="28"/>
          <w:lang w:val="en-US"/>
        </w:rPr>
        <w:t xml:space="preserve"> et al. // </w:t>
      </w:r>
      <w:r w:rsidRPr="008202E0">
        <w:rPr>
          <w:sz w:val="28"/>
          <w:lang w:val="en-GB"/>
        </w:rPr>
        <w:t>Cancer Research</w:t>
      </w:r>
      <w:r>
        <w:rPr>
          <w:sz w:val="28"/>
          <w:lang w:val="en-US"/>
        </w:rPr>
        <w:t>. –1988.</w:t>
      </w:r>
      <w:r w:rsidRPr="008202E0">
        <w:rPr>
          <w:sz w:val="28"/>
          <w:lang w:val="en-GB"/>
        </w:rPr>
        <w:t xml:space="preserve"> </w:t>
      </w:r>
      <w:r>
        <w:rPr>
          <w:sz w:val="28"/>
          <w:lang w:val="en-US"/>
        </w:rPr>
        <w:t>–</w:t>
      </w:r>
      <w:r w:rsidRPr="008202E0">
        <w:rPr>
          <w:sz w:val="28"/>
          <w:lang w:val="en-GB"/>
        </w:rPr>
        <w:t xml:space="preserve">48. </w:t>
      </w:r>
      <w:r>
        <w:rPr>
          <w:sz w:val="28"/>
          <w:lang w:val="en-US"/>
        </w:rPr>
        <w:t>–C.</w:t>
      </w:r>
      <w:r w:rsidRPr="008202E0">
        <w:rPr>
          <w:sz w:val="28"/>
          <w:lang w:val="en-GB"/>
        </w:rPr>
        <w:t>589-601.</w:t>
      </w:r>
    </w:p>
    <w:p w:rsidR="00B71FE9" w:rsidRDefault="00B71FE9" w:rsidP="00EB267B">
      <w:pPr>
        <w:numPr>
          <w:ilvl w:val="0"/>
          <w:numId w:val="42"/>
        </w:numPr>
        <w:tabs>
          <w:tab w:val="clear" w:pos="180"/>
        </w:tabs>
        <w:suppressAutoHyphens w:val="0"/>
        <w:spacing w:line="360" w:lineRule="auto"/>
        <w:ind w:left="360" w:hanging="360"/>
        <w:jc w:val="both"/>
        <w:rPr>
          <w:sz w:val="28"/>
          <w:lang w:val="uk-UA"/>
        </w:rPr>
      </w:pPr>
      <w:r w:rsidRPr="008202E0">
        <w:rPr>
          <w:sz w:val="28"/>
          <w:lang w:val="en-GB"/>
        </w:rPr>
        <w:t>Grever M.R., Schepartz S.A., Chabner B.A. The National Cancer Institute: Cancer Drug Discovery and Development Program // Seminars in Oncology.</w:t>
      </w:r>
      <w:r>
        <w:rPr>
          <w:sz w:val="28"/>
          <w:lang w:val="en-US"/>
        </w:rPr>
        <w:t xml:space="preserve"> –1992.</w:t>
      </w:r>
      <w:r w:rsidRPr="008202E0">
        <w:rPr>
          <w:sz w:val="28"/>
          <w:lang w:val="en-GB"/>
        </w:rPr>
        <w:t xml:space="preserve"> </w:t>
      </w:r>
      <w:r>
        <w:rPr>
          <w:sz w:val="28"/>
          <w:lang w:val="en-US"/>
        </w:rPr>
        <w:t>-</w:t>
      </w:r>
      <w:r w:rsidRPr="008202E0">
        <w:rPr>
          <w:sz w:val="28"/>
          <w:lang w:val="en-GB"/>
        </w:rPr>
        <w:t xml:space="preserve">Vol. 19. </w:t>
      </w:r>
      <w:r>
        <w:rPr>
          <w:sz w:val="28"/>
          <w:lang w:val="uk-UA"/>
        </w:rPr>
        <w:t>-№</w:t>
      </w:r>
      <w:r w:rsidRPr="008202E0">
        <w:rPr>
          <w:sz w:val="28"/>
          <w:lang w:val="en-GB"/>
        </w:rPr>
        <w:t>6. –</w:t>
      </w:r>
      <w:r>
        <w:rPr>
          <w:sz w:val="28"/>
          <w:lang w:val="en-US"/>
        </w:rPr>
        <w:t>P.</w:t>
      </w:r>
      <w:r w:rsidRPr="008202E0">
        <w:rPr>
          <w:sz w:val="28"/>
          <w:lang w:val="en-GB"/>
        </w:rPr>
        <w:t>622-638.</w:t>
      </w:r>
    </w:p>
    <w:p w:rsidR="00B71FE9" w:rsidRPr="005E0F5B" w:rsidRDefault="00B71FE9" w:rsidP="00EB267B">
      <w:pPr>
        <w:numPr>
          <w:ilvl w:val="0"/>
          <w:numId w:val="42"/>
        </w:numPr>
        <w:tabs>
          <w:tab w:val="clear" w:pos="180"/>
        </w:tabs>
        <w:suppressAutoHyphens w:val="0"/>
        <w:spacing w:line="360" w:lineRule="auto"/>
        <w:ind w:left="360" w:hanging="360"/>
        <w:jc w:val="both"/>
        <w:rPr>
          <w:sz w:val="28"/>
          <w:lang w:val="uk-UA"/>
        </w:rPr>
      </w:pPr>
      <w:r w:rsidRPr="008202E0">
        <w:rPr>
          <w:sz w:val="28"/>
          <w:lang w:val="en-GB"/>
        </w:rPr>
        <w:t>Boyd M.R., Paull K.D. Some Practical Considerations and Applications of the National Cancer Institute In Vitro Anticancer Drug Discovery Screen // Drug Development Research</w:t>
      </w:r>
      <w:r>
        <w:rPr>
          <w:sz w:val="28"/>
          <w:lang w:val="en-US"/>
        </w:rPr>
        <w:t>. –1995.</w:t>
      </w:r>
      <w:r w:rsidRPr="008202E0">
        <w:rPr>
          <w:sz w:val="28"/>
          <w:lang w:val="en-GB"/>
        </w:rPr>
        <w:t xml:space="preserve"> </w:t>
      </w:r>
      <w:r>
        <w:rPr>
          <w:sz w:val="28"/>
          <w:lang w:val="en-US"/>
        </w:rPr>
        <w:t>–</w:t>
      </w:r>
      <w:r w:rsidRPr="008202E0">
        <w:rPr>
          <w:sz w:val="28"/>
          <w:lang w:val="en-GB"/>
        </w:rPr>
        <w:t>34</w:t>
      </w:r>
      <w:r>
        <w:rPr>
          <w:sz w:val="28"/>
          <w:lang w:val="en-US"/>
        </w:rPr>
        <w:t>.</w:t>
      </w:r>
      <w:r w:rsidRPr="008202E0">
        <w:rPr>
          <w:sz w:val="28"/>
          <w:lang w:val="en-GB"/>
        </w:rPr>
        <w:t xml:space="preserve"> </w:t>
      </w:r>
      <w:r>
        <w:rPr>
          <w:sz w:val="28"/>
          <w:lang w:val="en-US"/>
        </w:rPr>
        <w:t>–P.</w:t>
      </w:r>
      <w:r w:rsidRPr="008202E0">
        <w:rPr>
          <w:sz w:val="28"/>
          <w:lang w:val="en-GB"/>
        </w:rPr>
        <w:t>91-109</w:t>
      </w:r>
      <w:r>
        <w:rPr>
          <w:sz w:val="28"/>
          <w:lang w:val="en-US"/>
        </w:rPr>
        <w:t>.</w:t>
      </w:r>
    </w:p>
    <w:p w:rsidR="00B71FE9" w:rsidRDefault="00B71FE9" w:rsidP="00EB267B">
      <w:pPr>
        <w:numPr>
          <w:ilvl w:val="0"/>
          <w:numId w:val="42"/>
        </w:numPr>
        <w:tabs>
          <w:tab w:val="clear" w:pos="180"/>
          <w:tab w:val="left" w:pos="397"/>
        </w:tabs>
        <w:suppressAutoHyphens w:val="0"/>
        <w:spacing w:line="360" w:lineRule="auto"/>
        <w:ind w:left="357"/>
        <w:jc w:val="both"/>
        <w:rPr>
          <w:sz w:val="28"/>
          <w:lang w:val="en-US"/>
        </w:rPr>
      </w:pPr>
      <w:r>
        <w:rPr>
          <w:sz w:val="28"/>
          <w:lang w:val="en-US"/>
        </w:rPr>
        <w:t>Litchfield J.T., Wilcoxon F. // J. Pharmacol. Exp. Ther. –1949. –Vol.96.–P.99.</w:t>
      </w:r>
    </w:p>
    <w:p w:rsidR="00B71FE9" w:rsidRPr="00645F6B" w:rsidRDefault="00B71FE9" w:rsidP="00EB267B">
      <w:pPr>
        <w:numPr>
          <w:ilvl w:val="0"/>
          <w:numId w:val="42"/>
        </w:numPr>
        <w:tabs>
          <w:tab w:val="clear" w:pos="180"/>
          <w:tab w:val="left" w:pos="397"/>
        </w:tabs>
        <w:suppressAutoHyphens w:val="0"/>
        <w:spacing w:line="360" w:lineRule="auto"/>
        <w:ind w:left="357"/>
        <w:jc w:val="both"/>
        <w:rPr>
          <w:sz w:val="28"/>
        </w:rPr>
      </w:pPr>
      <w:r>
        <w:rPr>
          <w:sz w:val="28"/>
        </w:rPr>
        <w:t>Сидоров К.К. О класификации токсичности ядов при парэнтеральном способах введения // Токсикология новых промышленных химических веществ. –</w:t>
      </w:r>
      <w:r>
        <w:rPr>
          <w:sz w:val="28"/>
          <w:lang w:val="uk-UA"/>
        </w:rPr>
        <w:t xml:space="preserve"> </w:t>
      </w:r>
      <w:r>
        <w:rPr>
          <w:sz w:val="28"/>
        </w:rPr>
        <w:t>М.: Медицина. –1973. –</w:t>
      </w:r>
      <w:r>
        <w:rPr>
          <w:sz w:val="28"/>
          <w:lang w:val="uk-UA"/>
        </w:rPr>
        <w:t>В</w:t>
      </w:r>
      <w:r>
        <w:rPr>
          <w:sz w:val="28"/>
        </w:rPr>
        <w:t>ып.13. –С.47-51</w:t>
      </w:r>
      <w:r w:rsidRPr="00645F6B">
        <w:rPr>
          <w:sz w:val="28"/>
        </w:rPr>
        <w:t>.</w:t>
      </w:r>
    </w:p>
    <w:p w:rsidR="00B71FE9" w:rsidRPr="00D46E00" w:rsidRDefault="00B71FE9" w:rsidP="00B71FE9">
      <w:pPr>
        <w:tabs>
          <w:tab w:val="left" w:pos="397"/>
        </w:tabs>
        <w:spacing w:line="360" w:lineRule="auto"/>
        <w:jc w:val="both"/>
        <w:rPr>
          <w:sz w:val="28"/>
        </w:rPr>
      </w:pPr>
      <w:r>
        <w:rPr>
          <w:sz w:val="28"/>
        </w:rPr>
        <w:br w:type="page"/>
      </w:r>
      <w:r>
        <w:rPr>
          <w:sz w:val="28"/>
        </w:rPr>
        <w:lastRenderedPageBreak/>
        <w:br w:type="page"/>
      </w:r>
    </w:p>
    <w:p w:rsidR="00E8063E" w:rsidRDefault="00E8063E" w:rsidP="007D2A15">
      <w:pPr>
        <w:pStyle w:val="afffffff8"/>
      </w:pPr>
      <w:r>
        <w:rPr>
          <w:color w:val="FF0000"/>
        </w:rPr>
        <w:lastRenderedPageBreak/>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7B" w:rsidRDefault="00EB267B">
      <w:r>
        <w:separator/>
      </w:r>
    </w:p>
  </w:endnote>
  <w:endnote w:type="continuationSeparator" w:id="0">
    <w:p w:rsidR="00EB267B" w:rsidRDefault="00EB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altName w:val="Courier New"/>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7B" w:rsidRDefault="00EB267B">
      <w:r>
        <w:separator/>
      </w:r>
    </w:p>
  </w:footnote>
  <w:footnote w:type="continuationSeparator" w:id="0">
    <w:p w:rsidR="00EB267B" w:rsidRDefault="00EB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9A03EE3"/>
    <w:multiLevelType w:val="singleLevel"/>
    <w:tmpl w:val="16F06ECC"/>
    <w:lvl w:ilvl="0">
      <w:start w:val="1"/>
      <w:numFmt w:val="decimal"/>
      <w:lvlText w:val="%1."/>
      <w:lvlJc w:val="left"/>
      <w:pPr>
        <w:tabs>
          <w:tab w:val="num" w:pos="180"/>
        </w:tabs>
        <w:ind w:left="537" w:hanging="357"/>
      </w:pPr>
      <w:rPr>
        <w:rFonts w:hint="default"/>
        <w:b w:val="0"/>
        <w:i w:val="0"/>
        <w:color w:val="auto"/>
        <w:lang w:val="uk-UA"/>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F440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5A7FFA"/>
    <w:multiLevelType w:val="singleLevel"/>
    <w:tmpl w:val="EB721544"/>
    <w:lvl w:ilvl="0">
      <w:start w:val="5"/>
      <w:numFmt w:val="bullet"/>
      <w:lvlText w:val="-"/>
      <w:lvlJc w:val="left"/>
      <w:pPr>
        <w:tabs>
          <w:tab w:val="num" w:pos="360"/>
        </w:tabs>
        <w:ind w:left="360" w:hanging="360"/>
      </w:pPr>
      <w:rPr>
        <w:rFonts w:hint="default"/>
      </w:r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F6D5650"/>
    <w:multiLevelType w:val="singleLevel"/>
    <w:tmpl w:val="D24E845E"/>
    <w:lvl w:ilvl="0">
      <w:start w:val="1"/>
      <w:numFmt w:val="decimal"/>
      <w:pStyle w:val="123"/>
      <w:lvlText w:val="%1."/>
      <w:lvlJc w:val="left"/>
      <w:pPr>
        <w:tabs>
          <w:tab w:val="num" w:pos="360"/>
        </w:tabs>
        <w:ind w:left="360" w:hanging="360"/>
      </w:p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3">
    <w:nsid w:val="66E23D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0"/>
  </w:num>
  <w:num w:numId="43">
    <w:abstractNumId w:val="43"/>
  </w:num>
  <w:num w:numId="44">
    <w:abstractNumId w:val="45"/>
  </w:num>
  <w:num w:numId="45">
    <w:abstractNumId w:val="52"/>
  </w:num>
  <w:num w:numId="46">
    <w:abstractNumId w:val="48"/>
  </w:num>
  <w:num w:numId="47">
    <w:abstractNumId w:val="50"/>
  </w:num>
  <w:num w:numId="48">
    <w:abstractNumId w:val="47"/>
  </w:num>
  <w:num w:numId="49">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844DE"/>
    <w:rsid w:val="00095D61"/>
    <w:rsid w:val="000976D0"/>
    <w:rsid w:val="000A3262"/>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51077"/>
    <w:rsid w:val="00152934"/>
    <w:rsid w:val="00155A25"/>
    <w:rsid w:val="00162A81"/>
    <w:rsid w:val="00181293"/>
    <w:rsid w:val="00184441"/>
    <w:rsid w:val="001A197B"/>
    <w:rsid w:val="001A5E82"/>
    <w:rsid w:val="001A692E"/>
    <w:rsid w:val="001A6FC9"/>
    <w:rsid w:val="001B4376"/>
    <w:rsid w:val="001B4C01"/>
    <w:rsid w:val="001C702E"/>
    <w:rsid w:val="001D3DEF"/>
    <w:rsid w:val="001D5247"/>
    <w:rsid w:val="001F14AE"/>
    <w:rsid w:val="001F1507"/>
    <w:rsid w:val="001F66E7"/>
    <w:rsid w:val="0020387D"/>
    <w:rsid w:val="00206C75"/>
    <w:rsid w:val="0021207A"/>
    <w:rsid w:val="00214C91"/>
    <w:rsid w:val="00264972"/>
    <w:rsid w:val="00267173"/>
    <w:rsid w:val="00267C02"/>
    <w:rsid w:val="0028253D"/>
    <w:rsid w:val="0028553A"/>
    <w:rsid w:val="00285B73"/>
    <w:rsid w:val="00292B3F"/>
    <w:rsid w:val="002A1B6A"/>
    <w:rsid w:val="002A6528"/>
    <w:rsid w:val="002B6D66"/>
    <w:rsid w:val="002D11A8"/>
    <w:rsid w:val="002D4909"/>
    <w:rsid w:val="002F0E53"/>
    <w:rsid w:val="002F142F"/>
    <w:rsid w:val="002F1BEC"/>
    <w:rsid w:val="002F5991"/>
    <w:rsid w:val="0030185F"/>
    <w:rsid w:val="00304F1E"/>
    <w:rsid w:val="003102ED"/>
    <w:rsid w:val="00311AF5"/>
    <w:rsid w:val="00312315"/>
    <w:rsid w:val="00314A13"/>
    <w:rsid w:val="00320501"/>
    <w:rsid w:val="00327295"/>
    <w:rsid w:val="00342491"/>
    <w:rsid w:val="0034501B"/>
    <w:rsid w:val="00353320"/>
    <w:rsid w:val="003723CF"/>
    <w:rsid w:val="00383B3E"/>
    <w:rsid w:val="00390306"/>
    <w:rsid w:val="0039380B"/>
    <w:rsid w:val="003A1A62"/>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17AB3"/>
    <w:rsid w:val="004230E1"/>
    <w:rsid w:val="004313DD"/>
    <w:rsid w:val="004438AE"/>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6B1B"/>
    <w:rsid w:val="00514FB4"/>
    <w:rsid w:val="0051645F"/>
    <w:rsid w:val="00524D1A"/>
    <w:rsid w:val="00533D18"/>
    <w:rsid w:val="00535170"/>
    <w:rsid w:val="005461ED"/>
    <w:rsid w:val="005506B9"/>
    <w:rsid w:val="00550763"/>
    <w:rsid w:val="005521DD"/>
    <w:rsid w:val="00576C1A"/>
    <w:rsid w:val="005803EE"/>
    <w:rsid w:val="00592471"/>
    <w:rsid w:val="0059285F"/>
    <w:rsid w:val="005A2875"/>
    <w:rsid w:val="005A4EFD"/>
    <w:rsid w:val="005B3DD8"/>
    <w:rsid w:val="005B7A3E"/>
    <w:rsid w:val="005C0E6E"/>
    <w:rsid w:val="005C3CE3"/>
    <w:rsid w:val="005E2FD3"/>
    <w:rsid w:val="00600D4B"/>
    <w:rsid w:val="00612DF3"/>
    <w:rsid w:val="00616BC2"/>
    <w:rsid w:val="00616E4F"/>
    <w:rsid w:val="00643854"/>
    <w:rsid w:val="00646A1F"/>
    <w:rsid w:val="00650F42"/>
    <w:rsid w:val="00652BD4"/>
    <w:rsid w:val="00680625"/>
    <w:rsid w:val="006A0054"/>
    <w:rsid w:val="006A1105"/>
    <w:rsid w:val="006A7080"/>
    <w:rsid w:val="006B4C3D"/>
    <w:rsid w:val="006C4955"/>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9582D"/>
    <w:rsid w:val="007A3A4A"/>
    <w:rsid w:val="007B0B78"/>
    <w:rsid w:val="007C548E"/>
    <w:rsid w:val="007C7837"/>
    <w:rsid w:val="007D2A15"/>
    <w:rsid w:val="007E16C4"/>
    <w:rsid w:val="007E3165"/>
    <w:rsid w:val="007E5161"/>
    <w:rsid w:val="007F3184"/>
    <w:rsid w:val="007F36DA"/>
    <w:rsid w:val="00802229"/>
    <w:rsid w:val="00803975"/>
    <w:rsid w:val="008373B3"/>
    <w:rsid w:val="00840EC3"/>
    <w:rsid w:val="00846A3F"/>
    <w:rsid w:val="00854667"/>
    <w:rsid w:val="00855E0D"/>
    <w:rsid w:val="008708F9"/>
    <w:rsid w:val="0087703A"/>
    <w:rsid w:val="00877AA5"/>
    <w:rsid w:val="00885A91"/>
    <w:rsid w:val="00886B4E"/>
    <w:rsid w:val="0089415E"/>
    <w:rsid w:val="00896C58"/>
    <w:rsid w:val="008A1CFC"/>
    <w:rsid w:val="008A3B27"/>
    <w:rsid w:val="008A6968"/>
    <w:rsid w:val="008D0321"/>
    <w:rsid w:val="008D39D9"/>
    <w:rsid w:val="008D471D"/>
    <w:rsid w:val="008E567E"/>
    <w:rsid w:val="008E7A5F"/>
    <w:rsid w:val="008F087D"/>
    <w:rsid w:val="008F5213"/>
    <w:rsid w:val="00902A7A"/>
    <w:rsid w:val="00935F1E"/>
    <w:rsid w:val="00937513"/>
    <w:rsid w:val="009411FF"/>
    <w:rsid w:val="00941BB0"/>
    <w:rsid w:val="009546F7"/>
    <w:rsid w:val="0096429C"/>
    <w:rsid w:val="009654A3"/>
    <w:rsid w:val="009B3919"/>
    <w:rsid w:val="009C7D55"/>
    <w:rsid w:val="009D105D"/>
    <w:rsid w:val="009D350E"/>
    <w:rsid w:val="009D4CB8"/>
    <w:rsid w:val="009F4BD2"/>
    <w:rsid w:val="009F6633"/>
    <w:rsid w:val="009F7EAC"/>
    <w:rsid w:val="00A0133D"/>
    <w:rsid w:val="00A23A7B"/>
    <w:rsid w:val="00A27490"/>
    <w:rsid w:val="00A31EB7"/>
    <w:rsid w:val="00A4158A"/>
    <w:rsid w:val="00A41FCB"/>
    <w:rsid w:val="00A521E0"/>
    <w:rsid w:val="00A531B5"/>
    <w:rsid w:val="00A557C7"/>
    <w:rsid w:val="00A569F3"/>
    <w:rsid w:val="00A617E5"/>
    <w:rsid w:val="00A814A4"/>
    <w:rsid w:val="00A84733"/>
    <w:rsid w:val="00A96C62"/>
    <w:rsid w:val="00AA2DB9"/>
    <w:rsid w:val="00AA35CC"/>
    <w:rsid w:val="00AC1CB8"/>
    <w:rsid w:val="00AC454C"/>
    <w:rsid w:val="00AC5CFA"/>
    <w:rsid w:val="00AC7317"/>
    <w:rsid w:val="00AD01B6"/>
    <w:rsid w:val="00AD75CF"/>
    <w:rsid w:val="00AF5500"/>
    <w:rsid w:val="00AF649C"/>
    <w:rsid w:val="00B0207B"/>
    <w:rsid w:val="00B02945"/>
    <w:rsid w:val="00B1230A"/>
    <w:rsid w:val="00B15527"/>
    <w:rsid w:val="00B3226C"/>
    <w:rsid w:val="00B339FA"/>
    <w:rsid w:val="00B40C8A"/>
    <w:rsid w:val="00B46023"/>
    <w:rsid w:val="00B46ED5"/>
    <w:rsid w:val="00B52F20"/>
    <w:rsid w:val="00B53BD0"/>
    <w:rsid w:val="00B645CD"/>
    <w:rsid w:val="00B7172B"/>
    <w:rsid w:val="00B71FB9"/>
    <w:rsid w:val="00B71FE9"/>
    <w:rsid w:val="00B7676C"/>
    <w:rsid w:val="00B800A2"/>
    <w:rsid w:val="00B8206A"/>
    <w:rsid w:val="00B84E7D"/>
    <w:rsid w:val="00B90BA3"/>
    <w:rsid w:val="00BA3A4E"/>
    <w:rsid w:val="00BE256E"/>
    <w:rsid w:val="00BE2595"/>
    <w:rsid w:val="00BE72C2"/>
    <w:rsid w:val="00BE7803"/>
    <w:rsid w:val="00BF1277"/>
    <w:rsid w:val="00C0117D"/>
    <w:rsid w:val="00C20DA6"/>
    <w:rsid w:val="00C34C20"/>
    <w:rsid w:val="00C44D61"/>
    <w:rsid w:val="00C50E4C"/>
    <w:rsid w:val="00C53120"/>
    <w:rsid w:val="00C56704"/>
    <w:rsid w:val="00C57DC8"/>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4B08"/>
    <w:rsid w:val="00D274C4"/>
    <w:rsid w:val="00D3158B"/>
    <w:rsid w:val="00D347FA"/>
    <w:rsid w:val="00D4317D"/>
    <w:rsid w:val="00D46BAC"/>
    <w:rsid w:val="00D52279"/>
    <w:rsid w:val="00D548D3"/>
    <w:rsid w:val="00D60933"/>
    <w:rsid w:val="00D73023"/>
    <w:rsid w:val="00D77579"/>
    <w:rsid w:val="00D92266"/>
    <w:rsid w:val="00D959BF"/>
    <w:rsid w:val="00D963CD"/>
    <w:rsid w:val="00D97F12"/>
    <w:rsid w:val="00DB43FE"/>
    <w:rsid w:val="00DB5B53"/>
    <w:rsid w:val="00DD4EAD"/>
    <w:rsid w:val="00DE5840"/>
    <w:rsid w:val="00DE5D7B"/>
    <w:rsid w:val="00E00292"/>
    <w:rsid w:val="00E038A0"/>
    <w:rsid w:val="00E0488E"/>
    <w:rsid w:val="00E126BD"/>
    <w:rsid w:val="00E26F4E"/>
    <w:rsid w:val="00E3373F"/>
    <w:rsid w:val="00E36459"/>
    <w:rsid w:val="00E5494D"/>
    <w:rsid w:val="00E57281"/>
    <w:rsid w:val="00E63D91"/>
    <w:rsid w:val="00E73D4A"/>
    <w:rsid w:val="00E8063E"/>
    <w:rsid w:val="00E86990"/>
    <w:rsid w:val="00E91213"/>
    <w:rsid w:val="00E94606"/>
    <w:rsid w:val="00E978BC"/>
    <w:rsid w:val="00EA3D12"/>
    <w:rsid w:val="00EB267B"/>
    <w:rsid w:val="00EB2896"/>
    <w:rsid w:val="00EB777B"/>
    <w:rsid w:val="00EC68A6"/>
    <w:rsid w:val="00ED245E"/>
    <w:rsid w:val="00ED2E24"/>
    <w:rsid w:val="00EF51C8"/>
    <w:rsid w:val="00F02799"/>
    <w:rsid w:val="00F04FBC"/>
    <w:rsid w:val="00F07431"/>
    <w:rsid w:val="00F224B8"/>
    <w:rsid w:val="00F42DB2"/>
    <w:rsid w:val="00F501BB"/>
    <w:rsid w:val="00F6176E"/>
    <w:rsid w:val="00F65DB8"/>
    <w:rsid w:val="00F67C61"/>
    <w:rsid w:val="00F74DB4"/>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d">
    <w:name w:val="Красная строка 2 Знак"/>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link w:val="affffff1"/>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5">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7">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8">
    <w:name w:val="Title"/>
    <w:basedOn w:val="aa"/>
    <w:next w:val="afffffff9"/>
    <w:link w:val="2ff"/>
    <w:qFormat/>
    <w:pPr>
      <w:spacing w:line="360" w:lineRule="auto"/>
      <w:jc w:val="center"/>
    </w:pPr>
    <w:rPr>
      <w:caps/>
      <w:sz w:val="32"/>
      <w:szCs w:val="20"/>
    </w:rPr>
  </w:style>
  <w:style w:type="paragraph" w:styleId="afffffff9">
    <w:name w:val="Subtitle"/>
    <w:basedOn w:val="aa"/>
    <w:next w:val="afffffff4"/>
    <w:qFormat/>
    <w:pPr>
      <w:widowControl w:val="0"/>
      <w:jc w:val="center"/>
    </w:pPr>
    <w:rPr>
      <w:rFonts w:ascii="OpenSymbol" w:hAnsi="OpenSymbol" w:cs="OpenSymbol"/>
      <w:b/>
      <w:sz w:val="20"/>
      <w:szCs w:val="20"/>
    </w:rPr>
  </w:style>
  <w:style w:type="paragraph" w:styleId="afffffffa">
    <w:name w:val="footer"/>
    <w:basedOn w:val="aa"/>
    <w:link w:val="2ff0"/>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c">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c"/>
    <w:pPr>
      <w:widowControl w:val="0"/>
      <w:spacing w:line="360" w:lineRule="auto"/>
    </w:pPr>
    <w:rPr>
      <w:sz w:val="18"/>
      <w:szCs w:val="20"/>
      <w:lang w:val="en-US"/>
    </w:rPr>
  </w:style>
  <w:style w:type="paragraph" w:customStyle="1" w:styleId="afffffffd">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2">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
    <w:name w:val="Стандарт"/>
    <w:basedOn w:val="aa"/>
    <w:pPr>
      <w:spacing w:line="312" w:lineRule="auto"/>
      <w:ind w:firstLine="720"/>
      <w:jc w:val="both"/>
    </w:pPr>
    <w:rPr>
      <w:sz w:val="26"/>
      <w:szCs w:val="20"/>
    </w:rPr>
  </w:style>
  <w:style w:type="paragraph" w:customStyle="1" w:styleId="2ff1">
    <w:name w:val="Название объекта2"/>
    <w:basedOn w:val="aa"/>
    <w:next w:val="aa"/>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3">
    <w:name w:val="toc 3"/>
    <w:basedOn w:val="aa"/>
    <w:next w:val="aa"/>
    <w:link w:val="3f4"/>
    <w:pPr>
      <w:widowControl w:val="0"/>
      <w:tabs>
        <w:tab w:val="right" w:leader="dot" w:pos="9061"/>
      </w:tabs>
      <w:spacing w:line="360" w:lineRule="auto"/>
      <w:ind w:left="278" w:firstLine="567"/>
    </w:pPr>
    <w:rPr>
      <w:sz w:val="28"/>
      <w:szCs w:val="20"/>
    </w:rPr>
  </w:style>
  <w:style w:type="paragraph" w:styleId="2ff2">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3">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a"/>
    <w:uiPriority w:val="39"/>
    <w:qFormat/>
    <w:pPr>
      <w:widowControl w:val="0"/>
      <w:numPr>
        <w:numId w:val="0"/>
      </w:numPr>
      <w:spacing w:line="360" w:lineRule="auto"/>
      <w:ind w:firstLine="567"/>
      <w:jc w:val="both"/>
    </w:pPr>
  </w:style>
  <w:style w:type="paragraph" w:customStyle="1" w:styleId="2ff4">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3">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4">
    <w:name w:val="Balloon Text"/>
    <w:aliases w:val=" Знак1"/>
    <w:basedOn w:val="aa"/>
    <w:pPr>
      <w:widowControl w:val="0"/>
      <w:ind w:firstLine="567"/>
      <w:jc w:val="both"/>
    </w:pPr>
    <w:rPr>
      <w:rFonts w:ascii="Helvetica" w:hAnsi="Helvetica" w:cs="Helvetica"/>
      <w:sz w:val="16"/>
      <w:szCs w:val="16"/>
    </w:rPr>
  </w:style>
  <w:style w:type="paragraph" w:styleId="affffffff5">
    <w:name w:val="Bibliography"/>
    <w:basedOn w:val="aa"/>
    <w:next w:val="aa"/>
    <w:pPr>
      <w:widowControl w:val="0"/>
      <w:spacing w:line="360" w:lineRule="auto"/>
      <w:ind w:firstLine="567"/>
      <w:jc w:val="both"/>
    </w:pPr>
    <w:rPr>
      <w:sz w:val="28"/>
      <w:szCs w:val="20"/>
    </w:rPr>
  </w:style>
  <w:style w:type="paragraph" w:styleId="affffffff6">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a"/>
    <w:rPr>
      <w:sz w:val="20"/>
      <w:szCs w:val="20"/>
    </w:rPr>
  </w:style>
  <w:style w:type="paragraph" w:styleId="affffffff7">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c">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d">
    <w:name w:val="текст"/>
    <w:basedOn w:val="aa"/>
    <w:pPr>
      <w:spacing w:line="360" w:lineRule="auto"/>
      <w:ind w:firstLine="709"/>
      <w:jc w:val="both"/>
    </w:pPr>
    <w:rPr>
      <w:sz w:val="28"/>
      <w:szCs w:val="20"/>
    </w:rPr>
  </w:style>
  <w:style w:type="paragraph" w:customStyle="1" w:styleId="affffffffe">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a"/>
    <w:pPr>
      <w:widowControl w:val="0"/>
      <w:autoSpaceDE w:val="0"/>
      <w:spacing w:before="120" w:after="240" w:line="288" w:lineRule="auto"/>
      <w:jc w:val="center"/>
    </w:pPr>
    <w:rPr>
      <w:sz w:val="28"/>
      <w:szCs w:val="26"/>
    </w:rPr>
  </w:style>
  <w:style w:type="paragraph" w:customStyle="1" w:styleId="afffffffff5">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b">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a"/>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a"/>
    <w:pPr>
      <w:keepNext/>
      <w:spacing w:before="160" w:after="120"/>
      <w:ind w:left="964" w:hanging="964"/>
    </w:pPr>
    <w:rPr>
      <w:rFonts w:eastAsia="Impact"/>
      <w:sz w:val="18"/>
    </w:rPr>
  </w:style>
  <w:style w:type="paragraph" w:customStyle="1" w:styleId="afffffffffe">
    <w:name w:val="Обычный вправо"/>
    <w:basedOn w:val="aa"/>
    <w:pPr>
      <w:jc w:val="right"/>
    </w:pPr>
    <w:rPr>
      <w:rFonts w:eastAsia="Impact"/>
      <w:sz w:val="20"/>
      <w:szCs w:val="20"/>
    </w:rPr>
  </w:style>
  <w:style w:type="paragraph" w:customStyle="1" w:styleId="affffffffff">
    <w:name w:val="Специальность"/>
    <w:basedOn w:val="aa"/>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1">
    <w:name w:val="Обычный без отступа"/>
    <w:basedOn w:val="aa"/>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a"/>
    <w:pPr>
      <w:spacing w:line="360" w:lineRule="auto"/>
      <w:ind w:firstLine="709"/>
      <w:jc w:val="both"/>
    </w:pPr>
    <w:rPr>
      <w:sz w:val="28"/>
      <w:szCs w:val="28"/>
    </w:rPr>
  </w:style>
  <w:style w:type="paragraph" w:customStyle="1" w:styleId="affffffffff4">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5">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d">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8">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4"/>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a"/>
    <w:pPr>
      <w:spacing w:after="240" w:line="360" w:lineRule="auto"/>
      <w:jc w:val="center"/>
    </w:pPr>
    <w:rPr>
      <w:b/>
      <w:sz w:val="32"/>
    </w:rPr>
  </w:style>
  <w:style w:type="paragraph" w:customStyle="1" w:styleId="affffffffff9">
    <w:name w:val="Содержимое таблицы"/>
    <w:basedOn w:val="aa"/>
    <w:pPr>
      <w:suppressLineNumbers/>
    </w:pPr>
    <w:rPr>
      <w:sz w:val="20"/>
      <w:szCs w:val="20"/>
    </w:rPr>
  </w:style>
  <w:style w:type="paragraph" w:customStyle="1" w:styleId="affffffffffa">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b">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d">
    <w:name w:val="Текст таблицы"/>
    <w:basedOn w:val="aa"/>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1">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4">
    <w:name w:val="Обычный текст"/>
    <w:basedOn w:val="aa"/>
    <w:pPr>
      <w:ind w:firstLine="454"/>
      <w:jc w:val="both"/>
    </w:pPr>
    <w:rPr>
      <w:szCs w:val="20"/>
    </w:rPr>
  </w:style>
  <w:style w:type="paragraph" w:customStyle="1" w:styleId="afffffffffff5">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6">
    <w:name w:val="Норм без абзаца"/>
    <w:basedOn w:val="aa"/>
    <w:pPr>
      <w:jc w:val="both"/>
    </w:pPr>
    <w:rPr>
      <w:rFonts w:ascii="UkrainianPeterburg" w:hAnsi="UkrainianPeterburg" w:cs="UkrainianPeterburg"/>
      <w:sz w:val="16"/>
      <w:szCs w:val="16"/>
    </w:rPr>
  </w:style>
  <w:style w:type="paragraph" w:customStyle="1" w:styleId="afffffffffff7">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
    <w:name w:val="Îñíîâíîé òåêñò 2"/>
    <w:basedOn w:val="aa"/>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f0">
    <w:name w:val="2"/>
    <w:basedOn w:val="aa"/>
    <w:next w:val="affffffff1"/>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1">
    <w:name w:val="заголовок 2"/>
    <w:basedOn w:val="aa"/>
    <w:next w:val="aa"/>
    <w:uiPriority w:val="99"/>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a">
    <w:name w:val="Текст_статті Знак"/>
    <w:basedOn w:val="aa"/>
    <w:pPr>
      <w:ind w:firstLine="284"/>
      <w:jc w:val="both"/>
    </w:pPr>
    <w:rPr>
      <w:sz w:val="20"/>
      <w:szCs w:val="20"/>
      <w:lang w:val="uk-UA"/>
    </w:rPr>
  </w:style>
  <w:style w:type="paragraph" w:customStyle="1" w:styleId="afffffffffffb">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a"/>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a"/>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a"/>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0">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3">
    <w:name w:val="текст сноски"/>
    <w:basedOn w:val="aa"/>
    <w:pPr>
      <w:autoSpaceDE w:val="0"/>
    </w:pPr>
    <w:rPr>
      <w:sz w:val="20"/>
      <w:szCs w:val="20"/>
    </w:rPr>
  </w:style>
  <w:style w:type="paragraph" w:customStyle="1" w:styleId="affffffffffff4">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5">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a"/>
    <w:pPr>
      <w:autoSpaceDE w:val="0"/>
      <w:spacing w:before="100" w:after="100"/>
      <w:ind w:left="360" w:right="360"/>
    </w:pPr>
  </w:style>
  <w:style w:type="paragraph" w:styleId="affffffffffff7">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c">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a"/>
    <w:pPr>
      <w:autoSpaceDE w:val="0"/>
      <w:spacing w:before="100" w:after="100"/>
    </w:pPr>
    <w:rPr>
      <w:sz w:val="20"/>
      <w:lang w:val="uk-UA"/>
    </w:rPr>
  </w:style>
  <w:style w:type="paragraph" w:customStyle="1" w:styleId="affffffffffffe">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4"/>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0">
    <w:name w:val="дисертация"/>
    <w:basedOn w:val="aa"/>
    <w:pPr>
      <w:spacing w:line="360" w:lineRule="auto"/>
      <w:ind w:firstLine="720"/>
      <w:jc w:val="both"/>
    </w:pPr>
    <w:rPr>
      <w:sz w:val="28"/>
      <w:szCs w:val="20"/>
      <w:lang w:val="uk-UA"/>
    </w:rPr>
  </w:style>
  <w:style w:type="paragraph" w:customStyle="1" w:styleId="afffffffffffff1">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4"/>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4"/>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4"/>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2">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4">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8">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a"/>
    <w:pPr>
      <w:autoSpaceDE w:val="0"/>
    </w:pPr>
    <w:rPr>
      <w:sz w:val="20"/>
      <w:szCs w:val="20"/>
    </w:rPr>
  </w:style>
  <w:style w:type="paragraph" w:customStyle="1" w:styleId="afffffffffffffd">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4">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5">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6">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7">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8">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9">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c">
    <w:name w:val="Книги"/>
    <w:basedOn w:val="aa"/>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d">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
    <w:name w:val="Титул"/>
    <w:basedOn w:val="aa"/>
    <w:pPr>
      <w:jc w:val="center"/>
    </w:pPr>
    <w:rPr>
      <w:sz w:val="32"/>
      <w:szCs w:val="20"/>
      <w:lang w:val="uk-UA"/>
    </w:rPr>
  </w:style>
  <w:style w:type="paragraph" w:customStyle="1" w:styleId="afffffffffffffff0">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5"/>
    <w:next w:val="2ff5"/>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a"/>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a"/>
    <w:pPr>
      <w:jc w:val="center"/>
    </w:pPr>
    <w:rPr>
      <w:sz w:val="26"/>
      <w:szCs w:val="26"/>
    </w:rPr>
  </w:style>
  <w:style w:type="paragraph" w:customStyle="1" w:styleId="afffffffffffffff3">
    <w:name w:val="Ссылка"/>
    <w:basedOn w:val="aa"/>
    <w:pPr>
      <w:spacing w:line="360" w:lineRule="auto"/>
      <w:ind w:firstLine="709"/>
      <w:jc w:val="both"/>
    </w:pPr>
  </w:style>
  <w:style w:type="paragraph" w:customStyle="1" w:styleId="afffffffffffffff4">
    <w:name w:val="Рисунок Знак"/>
    <w:basedOn w:val="aa"/>
    <w:pPr>
      <w:spacing w:after="240"/>
      <w:jc w:val="center"/>
    </w:pPr>
  </w:style>
  <w:style w:type="paragraph" w:customStyle="1" w:styleId="afffffffffffffff5">
    <w:name w:val="Рисунок"/>
    <w:basedOn w:val="aa"/>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a"/>
    <w:next w:val="aa"/>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a">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0">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a"/>
    <w:pPr>
      <w:keepLines/>
      <w:spacing w:after="360" w:line="360" w:lineRule="auto"/>
      <w:jc w:val="center"/>
    </w:pPr>
    <w:rPr>
      <w:szCs w:val="20"/>
    </w:rPr>
  </w:style>
  <w:style w:type="paragraph" w:customStyle="1" w:styleId="affffffffffffffff5">
    <w:name w:val="Подпись к таблице"/>
    <w:basedOn w:val="aa"/>
    <w:link w:val="affffffffffffffff6"/>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link w:val="afffffffffffffffffd"/>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b">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e">
    <w:name w:val="??????? ??????????"/>
    <w:basedOn w:val="afffffff4"/>
    <w:pPr>
      <w:tabs>
        <w:tab w:val="center" w:pos="4536"/>
        <w:tab w:val="right" w:pos="9072"/>
      </w:tabs>
      <w:autoSpaceDE w:val="0"/>
      <w:spacing w:after="0"/>
    </w:pPr>
    <w:rPr>
      <w:szCs w:val="28"/>
    </w:rPr>
  </w:style>
  <w:style w:type="paragraph" w:customStyle="1" w:styleId="affffffffffffffffff">
    <w:name w:val="????????????"/>
    <w:basedOn w:val="afffffff4"/>
    <w:pPr>
      <w:autoSpaceDE w:val="0"/>
      <w:spacing w:before="240" w:after="0" w:line="480" w:lineRule="auto"/>
      <w:ind w:firstLine="720"/>
      <w:jc w:val="both"/>
    </w:pPr>
    <w:rPr>
      <w:szCs w:val="28"/>
    </w:rPr>
  </w:style>
  <w:style w:type="paragraph" w:customStyle="1" w:styleId="affffffffffffffffff0">
    <w:name w:val="???????? ????? ? ????????"/>
    <w:basedOn w:val="afffffff4"/>
    <w:pPr>
      <w:tabs>
        <w:tab w:val="left" w:pos="567"/>
      </w:tabs>
      <w:autoSpaceDE w:val="0"/>
      <w:spacing w:after="0" w:line="376" w:lineRule="auto"/>
      <w:ind w:firstLine="567"/>
      <w:jc w:val="both"/>
    </w:pPr>
    <w:rPr>
      <w:szCs w:val="28"/>
    </w:rPr>
  </w:style>
  <w:style w:type="paragraph" w:customStyle="1" w:styleId="2ffff2">
    <w:name w:val="???????? ????? ? ???????? 2"/>
    <w:basedOn w:val="afffffff4"/>
    <w:pPr>
      <w:tabs>
        <w:tab w:val="left" w:pos="360"/>
      </w:tabs>
      <w:autoSpaceDE w:val="0"/>
      <w:spacing w:after="0" w:line="376" w:lineRule="auto"/>
      <w:ind w:firstLine="357"/>
      <w:jc w:val="both"/>
    </w:pPr>
    <w:rPr>
      <w:szCs w:val="28"/>
    </w:rPr>
  </w:style>
  <w:style w:type="paragraph" w:customStyle="1" w:styleId="affffffffffffffffff1">
    <w:name w:val="???????? ?????"/>
    <w:basedOn w:val="afffffff4"/>
    <w:pPr>
      <w:autoSpaceDE w:val="0"/>
      <w:spacing w:after="0"/>
    </w:pPr>
    <w:rPr>
      <w:szCs w:val="28"/>
    </w:rPr>
  </w:style>
  <w:style w:type="paragraph" w:customStyle="1" w:styleId="affffffffffffffffff2">
    <w:name w:val="????????"/>
    <w:basedOn w:val="afffffff4"/>
    <w:pPr>
      <w:autoSpaceDE w:val="0"/>
      <w:spacing w:after="0" w:line="480" w:lineRule="auto"/>
      <w:ind w:firstLine="720"/>
      <w:jc w:val="center"/>
    </w:pPr>
    <w:rPr>
      <w:b/>
      <w:bCs/>
      <w:caps/>
      <w:szCs w:val="28"/>
    </w:rPr>
  </w:style>
  <w:style w:type="paragraph" w:customStyle="1" w:styleId="2ffff3">
    <w:name w:val="???????? ????? 2"/>
    <w:basedOn w:val="afffffff4"/>
    <w:pPr>
      <w:widowControl w:val="0"/>
      <w:autoSpaceDE w:val="0"/>
      <w:spacing w:after="0"/>
      <w:jc w:val="center"/>
    </w:pPr>
    <w:rPr>
      <w:b/>
      <w:bCs/>
      <w:caps/>
      <w:sz w:val="32"/>
      <w:szCs w:val="32"/>
    </w:rPr>
  </w:style>
  <w:style w:type="paragraph" w:customStyle="1" w:styleId="affffffffffffffffff3">
    <w:name w:val="?????? ??????????"/>
    <w:basedOn w:val="afffffff4"/>
    <w:pPr>
      <w:tabs>
        <w:tab w:val="center" w:pos="4153"/>
        <w:tab w:val="right" w:pos="8306"/>
      </w:tabs>
      <w:autoSpaceDE w:val="0"/>
      <w:spacing w:after="0"/>
    </w:pPr>
    <w:rPr>
      <w:szCs w:val="28"/>
    </w:rPr>
  </w:style>
  <w:style w:type="paragraph" w:customStyle="1" w:styleId="1fffffc">
    <w:name w:val="??????? ??????????1"/>
    <w:basedOn w:val="affffffffffffff"/>
    <w:pPr>
      <w:tabs>
        <w:tab w:val="center" w:pos="4536"/>
        <w:tab w:val="right" w:pos="9072"/>
      </w:tabs>
      <w:overflowPunct/>
      <w:textAlignment w:val="auto"/>
    </w:pPr>
    <w:rPr>
      <w:sz w:val="20"/>
      <w:szCs w:val="20"/>
      <w:lang w:val="ru-RU"/>
    </w:rPr>
  </w:style>
  <w:style w:type="paragraph" w:customStyle="1" w:styleId="1fffffd">
    <w:name w:val="?????? ??????????1"/>
    <w:basedOn w:val="affffffffffffff"/>
    <w:pPr>
      <w:tabs>
        <w:tab w:val="center" w:pos="4153"/>
        <w:tab w:val="right" w:pos="8306"/>
      </w:tabs>
      <w:overflowPunct/>
      <w:textAlignment w:val="auto"/>
    </w:pPr>
    <w:rPr>
      <w:sz w:val="20"/>
      <w:szCs w:val="20"/>
      <w:lang w:val="ru-RU"/>
    </w:rPr>
  </w:style>
  <w:style w:type="paragraph" w:customStyle="1" w:styleId="1fffffe">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d"/>
    <w:pPr>
      <w:widowControl/>
      <w:ind w:firstLine="0"/>
      <w:jc w:val="center"/>
    </w:pPr>
    <w:rPr>
      <w:rFonts w:cs="Mangal"/>
      <w:b/>
      <w:bCs/>
      <w:caps/>
    </w:rPr>
  </w:style>
  <w:style w:type="paragraph" w:customStyle="1" w:styleId="2ffff4">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2"/>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4"/>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4">
    <w:name w:val="Сноска в дисертации"/>
    <w:basedOn w:val="afffffff6"/>
    <w:pPr>
      <w:spacing w:line="240" w:lineRule="auto"/>
      <w:ind w:firstLine="284"/>
    </w:pPr>
    <w:rPr>
      <w:sz w:val="18"/>
      <w:szCs w:val="20"/>
    </w:rPr>
  </w:style>
  <w:style w:type="paragraph" w:customStyle="1" w:styleId="1ffffff5">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6">
    <w:name w:val="Текст сноски 1"/>
    <w:basedOn w:val="a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4">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d">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e">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0">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8">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1">
    <w:name w:val="Сноска"/>
    <w:basedOn w:val="aa"/>
    <w:link w:val="affffff0"/>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6"/>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1">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2">
    <w:name w:val="Нет списка2"/>
    <w:next w:val="ad"/>
    <w:semiHidden/>
    <w:unhideWhenUsed/>
    <w:rsid w:val="00A814A4"/>
  </w:style>
  <w:style w:type="paragraph" w:customStyle="1" w:styleId="3ffc">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3">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a">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4">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b">
    <w:name w:val="Дисс. Обычный абзац"/>
    <w:basedOn w:val="aa"/>
    <w:link w:val="a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c">
    <w:name w:val="Дисс. Обычный абзац Знак"/>
    <w:basedOn w:val="ab"/>
    <w:link w:val="a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d">
    <w:name w:val="Определения Автора"/>
    <w:basedOn w:val="aa"/>
    <w:link w:val="a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e">
    <w:name w:val="Определения Автора Знак"/>
    <w:basedOn w:val="ab"/>
    <w:link w:val="a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0">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2">
    <w:name w:val="дис как заголовок раздела"/>
    <w:basedOn w:val="aa"/>
    <w:next w:val="a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3">
    <w:name w:val="Основний текст_"/>
    <w:link w:val="afffffffffffffffffffff4"/>
    <w:uiPriority w:val="99"/>
    <w:locked/>
    <w:rsid w:val="0010053C"/>
    <w:rPr>
      <w:sz w:val="21"/>
      <w:shd w:val="clear" w:color="auto" w:fill="FFFFFF"/>
    </w:rPr>
  </w:style>
  <w:style w:type="paragraph" w:customStyle="1" w:styleId="afffffffffffffffffffff4">
    <w:name w:val="Основний текст"/>
    <w:basedOn w:val="aa"/>
    <w:link w:val="a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5">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5">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a"/>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6">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d">
    <w:name w:val="Подпись к картинке_"/>
    <w:link w:val="a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7">
    <w:name w:val="Подпись к картинке (2)_"/>
    <w:link w:val="2fffff8"/>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6">
    <w:name w:val="Подпись к таблице_"/>
    <w:link w:val="a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8">
    <w:name w:val="Подпись к картинке (2)"/>
    <w:basedOn w:val="aa"/>
    <w:link w:val="2fffff7"/>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a"/>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9">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a">
    <w:name w:val="Подпись к таблице (2)_"/>
    <w:link w:val="2fffffb"/>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b">
    <w:name w:val="Подпись к таблице (2)"/>
    <w:basedOn w:val="aa"/>
    <w:link w:val="2fffffa"/>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9">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b">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c">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d">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e">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a"/>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e">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0">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1">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2">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3">
    <w:name w:val="название"/>
    <w:basedOn w:val="ab"/>
    <w:rsid w:val="00886B4E"/>
  </w:style>
  <w:style w:type="character" w:customStyle="1" w:styleId="affffffffffffffffffffff4">
    <w:name w:val="назначение"/>
    <w:basedOn w:val="ab"/>
    <w:rsid w:val="00886B4E"/>
  </w:style>
  <w:style w:type="paragraph" w:customStyle="1" w:styleId="2ffffff">
    <w:name w:val="сновной текст с отступом 2"/>
    <w:basedOn w:val="10c"/>
    <w:rsid w:val="00886B4E"/>
    <w:pPr>
      <w:widowControl/>
      <w:tabs>
        <w:tab w:val="left" w:pos="1985"/>
      </w:tabs>
      <w:spacing w:line="240" w:lineRule="auto"/>
    </w:pPr>
    <w:rPr>
      <w:sz w:val="28"/>
    </w:rPr>
  </w:style>
  <w:style w:type="paragraph" w:styleId="affffffffffffffffffffff5">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6">
    <w:name w:val="Подпись к рисунку (заголовок)"/>
    <w:basedOn w:val="affffffffffffffff4"/>
    <w:next w:val="a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8">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0">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a">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b">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c">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d">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e">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semiHidden/>
    <w:unhideWhenUsed/>
    <w:rsid w:val="001B4C01"/>
    <w:pPr>
      <w:numPr>
        <w:numId w:val="40"/>
      </w:numPr>
      <w:contextualSpacing/>
    </w:pPr>
  </w:style>
  <w:style w:type="paragraph" w:styleId="3fff8">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
    <w:name w:val="Базис"/>
    <w:basedOn w:val="aa"/>
    <w:link w:val="afffffffffffffffffffffff0"/>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0">
    <w:name w:val="Базис Знак"/>
    <w:basedOn w:val="ab"/>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основной текст"/>
    <w:basedOn w:val="afffffffffffffffffffffff"/>
    <w:link w:val="afffffffffffffffffffffff2"/>
    <w:qFormat/>
    <w:rsid w:val="00413F08"/>
  </w:style>
  <w:style w:type="character" w:customStyle="1" w:styleId="afffffffffffffffffffffff2">
    <w:name w:val="основной текст Знак"/>
    <w:basedOn w:val="afffffffffffffffffffffff0"/>
    <w:link w:val="afffffffffffffffffffffff1"/>
    <w:rsid w:val="00413F08"/>
    <w:rPr>
      <w:rFonts w:ascii="Times New Roman" w:eastAsia="Times New Roman" w:hAnsi="Times New Roman" w:cs="Times New Roman"/>
      <w:sz w:val="28"/>
      <w:szCs w:val="28"/>
      <w:lang w:val="uk-UA"/>
    </w:rPr>
  </w:style>
  <w:style w:type="paragraph" w:customStyle="1" w:styleId="afffffffffffffffffffffff3">
    <w:name w:val="текст базис"/>
    <w:basedOn w:val="aa"/>
    <w:link w:val="afffffffffffffffffffffff4"/>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4">
    <w:name w:val="текст базис Знак"/>
    <w:basedOn w:val="ab"/>
    <w:link w:val="afffffffffffffffffffffff3"/>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5">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a">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6">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7">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
    <w:name w:val="Название Знак2"/>
    <w:basedOn w:val="ab"/>
    <w:link w:val="afffffff8"/>
    <w:locked/>
    <w:rsid w:val="00264972"/>
    <w:rPr>
      <w:rFonts w:ascii="Garamond" w:eastAsia="Garamond" w:hAnsi="Garamond" w:cs="Garamond"/>
      <w:caps/>
      <w:sz w:val="32"/>
      <w:lang w:eastAsia="ar-SA"/>
    </w:rPr>
  </w:style>
  <w:style w:type="character" w:customStyle="1" w:styleId="2ff0">
    <w:name w:val="Нижний колонтитул Знак2"/>
    <w:basedOn w:val="ab"/>
    <w:link w:val="afffffffa"/>
    <w:locked/>
    <w:rsid w:val="00264972"/>
    <w:rPr>
      <w:rFonts w:ascii="Garamond" w:eastAsia="Garamond" w:hAnsi="Garamond" w:cs="Garamond"/>
      <w:sz w:val="24"/>
      <w:szCs w:val="24"/>
      <w:lang w:eastAsia="ar-SA"/>
    </w:rPr>
  </w:style>
  <w:style w:type="paragraph" w:customStyle="1" w:styleId="afffffffffffffffffffffff8">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9">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a">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Normal0"/>
    <w:rsid w:val="00E86990"/>
    <w:pPr>
      <w:spacing w:line="240" w:lineRule="auto"/>
      <w:ind w:firstLine="0"/>
      <w:jc w:val="left"/>
    </w:pPr>
    <w:rPr>
      <w:sz w:val="20"/>
      <w:lang w:val="ru-RU"/>
    </w:rPr>
  </w:style>
  <w:style w:type="paragraph" w:customStyle="1" w:styleId="3fffc">
    <w:name w:val="Текст концевой сноски3"/>
    <w:basedOn w:val="Normal0"/>
    <w:rsid w:val="00E86990"/>
    <w:pPr>
      <w:spacing w:line="240" w:lineRule="auto"/>
      <w:ind w:firstLine="0"/>
      <w:jc w:val="left"/>
    </w:pPr>
    <w:rPr>
      <w:sz w:val="20"/>
      <w:lang w:val="ru-RU"/>
    </w:rPr>
  </w:style>
  <w:style w:type="paragraph" w:customStyle="1" w:styleId="afffffffffffffffffffffffb">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c">
    <w:name w:val="Ленчик"/>
    <w:basedOn w:val="a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d">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BodyTextIndent">
    <w:name w:val="Body Text Indent"/>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e">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
    <w:name w:val="Литература"/>
    <w:basedOn w:val="aa"/>
    <w:rsid w:val="00353320"/>
    <w:pPr>
      <w:numPr>
        <w:numId w:val="2"/>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5ff1">
    <w:name w:val="разр 5"/>
    <w:basedOn w:val="afffffffffff5"/>
    <w:next w:val="a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0">
    <w:name w:val="Подпись рисунка"/>
    <w:basedOn w:val="aa"/>
    <w:rsid w:val="00353320"/>
    <w:pPr>
      <w:numPr>
        <w:ilvl w:val="5"/>
        <w:numId w:val="1"/>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4"/>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5"/>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6"/>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7"/>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1">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2">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3">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4">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5">
    <w:name w:val="......."/>
    <w:basedOn w:val="aa"/>
    <w:next w:val="aa"/>
    <w:rsid w:val="001A692E"/>
    <w:pPr>
      <w:suppressAutoHyphens w:val="0"/>
      <w:autoSpaceDE w:val="0"/>
      <w:autoSpaceDN w:val="0"/>
      <w:adjustRightInd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d">
    <w:name w:val="Красная строка 2 Знак"/>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link w:val="affffff1"/>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5">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7">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8">
    <w:name w:val="Title"/>
    <w:basedOn w:val="aa"/>
    <w:next w:val="afffffff9"/>
    <w:link w:val="2ff"/>
    <w:qFormat/>
    <w:pPr>
      <w:spacing w:line="360" w:lineRule="auto"/>
      <w:jc w:val="center"/>
    </w:pPr>
    <w:rPr>
      <w:caps/>
      <w:sz w:val="32"/>
      <w:szCs w:val="20"/>
    </w:rPr>
  </w:style>
  <w:style w:type="paragraph" w:styleId="afffffff9">
    <w:name w:val="Subtitle"/>
    <w:basedOn w:val="aa"/>
    <w:next w:val="afffffff4"/>
    <w:qFormat/>
    <w:pPr>
      <w:widowControl w:val="0"/>
      <w:jc w:val="center"/>
    </w:pPr>
    <w:rPr>
      <w:rFonts w:ascii="OpenSymbol" w:hAnsi="OpenSymbol" w:cs="OpenSymbol"/>
      <w:b/>
      <w:sz w:val="20"/>
      <w:szCs w:val="20"/>
    </w:rPr>
  </w:style>
  <w:style w:type="paragraph" w:styleId="afffffffa">
    <w:name w:val="footer"/>
    <w:basedOn w:val="aa"/>
    <w:link w:val="2ff0"/>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c">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c"/>
    <w:pPr>
      <w:widowControl w:val="0"/>
      <w:spacing w:line="360" w:lineRule="auto"/>
    </w:pPr>
    <w:rPr>
      <w:sz w:val="18"/>
      <w:szCs w:val="20"/>
      <w:lang w:val="en-US"/>
    </w:rPr>
  </w:style>
  <w:style w:type="paragraph" w:customStyle="1" w:styleId="afffffffd">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2">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
    <w:name w:val="Стандарт"/>
    <w:basedOn w:val="aa"/>
    <w:pPr>
      <w:spacing w:line="312" w:lineRule="auto"/>
      <w:ind w:firstLine="720"/>
      <w:jc w:val="both"/>
    </w:pPr>
    <w:rPr>
      <w:sz w:val="26"/>
      <w:szCs w:val="20"/>
    </w:rPr>
  </w:style>
  <w:style w:type="paragraph" w:customStyle="1" w:styleId="2ff1">
    <w:name w:val="Название объекта2"/>
    <w:basedOn w:val="aa"/>
    <w:next w:val="aa"/>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3">
    <w:name w:val="toc 3"/>
    <w:basedOn w:val="aa"/>
    <w:next w:val="aa"/>
    <w:link w:val="3f4"/>
    <w:pPr>
      <w:widowControl w:val="0"/>
      <w:tabs>
        <w:tab w:val="right" w:leader="dot" w:pos="9061"/>
      </w:tabs>
      <w:spacing w:line="360" w:lineRule="auto"/>
      <w:ind w:left="278" w:firstLine="567"/>
    </w:pPr>
    <w:rPr>
      <w:sz w:val="28"/>
      <w:szCs w:val="20"/>
    </w:rPr>
  </w:style>
  <w:style w:type="paragraph" w:styleId="2ff2">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3">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a"/>
    <w:uiPriority w:val="39"/>
    <w:qFormat/>
    <w:pPr>
      <w:widowControl w:val="0"/>
      <w:numPr>
        <w:numId w:val="0"/>
      </w:numPr>
      <w:spacing w:line="360" w:lineRule="auto"/>
      <w:ind w:firstLine="567"/>
      <w:jc w:val="both"/>
    </w:pPr>
  </w:style>
  <w:style w:type="paragraph" w:customStyle="1" w:styleId="2ff4">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3">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4">
    <w:name w:val="Balloon Text"/>
    <w:aliases w:val=" Знак1"/>
    <w:basedOn w:val="aa"/>
    <w:pPr>
      <w:widowControl w:val="0"/>
      <w:ind w:firstLine="567"/>
      <w:jc w:val="both"/>
    </w:pPr>
    <w:rPr>
      <w:rFonts w:ascii="Helvetica" w:hAnsi="Helvetica" w:cs="Helvetica"/>
      <w:sz w:val="16"/>
      <w:szCs w:val="16"/>
    </w:rPr>
  </w:style>
  <w:style w:type="paragraph" w:styleId="affffffff5">
    <w:name w:val="Bibliography"/>
    <w:basedOn w:val="aa"/>
    <w:next w:val="aa"/>
    <w:pPr>
      <w:widowControl w:val="0"/>
      <w:spacing w:line="360" w:lineRule="auto"/>
      <w:ind w:firstLine="567"/>
      <w:jc w:val="both"/>
    </w:pPr>
    <w:rPr>
      <w:sz w:val="28"/>
      <w:szCs w:val="20"/>
    </w:rPr>
  </w:style>
  <w:style w:type="paragraph" w:styleId="affffffff6">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a"/>
    <w:rPr>
      <w:sz w:val="20"/>
      <w:szCs w:val="20"/>
    </w:rPr>
  </w:style>
  <w:style w:type="paragraph" w:styleId="affffffff7">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c">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d">
    <w:name w:val="текст"/>
    <w:basedOn w:val="aa"/>
    <w:pPr>
      <w:spacing w:line="360" w:lineRule="auto"/>
      <w:ind w:firstLine="709"/>
      <w:jc w:val="both"/>
    </w:pPr>
    <w:rPr>
      <w:sz w:val="28"/>
      <w:szCs w:val="20"/>
    </w:rPr>
  </w:style>
  <w:style w:type="paragraph" w:customStyle="1" w:styleId="affffffffe">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a"/>
    <w:pPr>
      <w:widowControl w:val="0"/>
      <w:autoSpaceDE w:val="0"/>
      <w:spacing w:before="120" w:after="240" w:line="288" w:lineRule="auto"/>
      <w:jc w:val="center"/>
    </w:pPr>
    <w:rPr>
      <w:sz w:val="28"/>
      <w:szCs w:val="26"/>
    </w:rPr>
  </w:style>
  <w:style w:type="paragraph" w:customStyle="1" w:styleId="afffffffff5">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b">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a"/>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a"/>
    <w:pPr>
      <w:keepNext/>
      <w:spacing w:before="160" w:after="120"/>
      <w:ind w:left="964" w:hanging="964"/>
    </w:pPr>
    <w:rPr>
      <w:rFonts w:eastAsia="Impact"/>
      <w:sz w:val="18"/>
    </w:rPr>
  </w:style>
  <w:style w:type="paragraph" w:customStyle="1" w:styleId="afffffffffe">
    <w:name w:val="Обычный вправо"/>
    <w:basedOn w:val="aa"/>
    <w:pPr>
      <w:jc w:val="right"/>
    </w:pPr>
    <w:rPr>
      <w:rFonts w:eastAsia="Impact"/>
      <w:sz w:val="20"/>
      <w:szCs w:val="20"/>
    </w:rPr>
  </w:style>
  <w:style w:type="paragraph" w:customStyle="1" w:styleId="affffffffff">
    <w:name w:val="Специальность"/>
    <w:basedOn w:val="aa"/>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1">
    <w:name w:val="Обычный без отступа"/>
    <w:basedOn w:val="aa"/>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a"/>
    <w:pPr>
      <w:spacing w:line="360" w:lineRule="auto"/>
      <w:ind w:firstLine="709"/>
      <w:jc w:val="both"/>
    </w:pPr>
    <w:rPr>
      <w:sz w:val="28"/>
      <w:szCs w:val="28"/>
    </w:rPr>
  </w:style>
  <w:style w:type="paragraph" w:customStyle="1" w:styleId="affffffffff4">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5">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d">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8">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4"/>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a"/>
    <w:pPr>
      <w:spacing w:after="240" w:line="360" w:lineRule="auto"/>
      <w:jc w:val="center"/>
    </w:pPr>
    <w:rPr>
      <w:b/>
      <w:sz w:val="32"/>
    </w:rPr>
  </w:style>
  <w:style w:type="paragraph" w:customStyle="1" w:styleId="affffffffff9">
    <w:name w:val="Содержимое таблицы"/>
    <w:basedOn w:val="aa"/>
    <w:pPr>
      <w:suppressLineNumbers/>
    </w:pPr>
    <w:rPr>
      <w:sz w:val="20"/>
      <w:szCs w:val="20"/>
    </w:rPr>
  </w:style>
  <w:style w:type="paragraph" w:customStyle="1" w:styleId="affffffffffa">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b">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d">
    <w:name w:val="Текст таблицы"/>
    <w:basedOn w:val="aa"/>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1">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4">
    <w:name w:val="Обычный текст"/>
    <w:basedOn w:val="aa"/>
    <w:pPr>
      <w:ind w:firstLine="454"/>
      <w:jc w:val="both"/>
    </w:pPr>
    <w:rPr>
      <w:szCs w:val="20"/>
    </w:rPr>
  </w:style>
  <w:style w:type="paragraph" w:customStyle="1" w:styleId="afffffffffff5">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6">
    <w:name w:val="Норм без абзаца"/>
    <w:basedOn w:val="aa"/>
    <w:pPr>
      <w:jc w:val="both"/>
    </w:pPr>
    <w:rPr>
      <w:rFonts w:ascii="UkrainianPeterburg" w:hAnsi="UkrainianPeterburg" w:cs="UkrainianPeterburg"/>
      <w:sz w:val="16"/>
      <w:szCs w:val="16"/>
    </w:rPr>
  </w:style>
  <w:style w:type="paragraph" w:customStyle="1" w:styleId="afffffffffff7">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
    <w:name w:val="Îñíîâíîé òåêñò 2"/>
    <w:basedOn w:val="aa"/>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f0">
    <w:name w:val="2"/>
    <w:basedOn w:val="aa"/>
    <w:next w:val="affffffff1"/>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1">
    <w:name w:val="заголовок 2"/>
    <w:basedOn w:val="aa"/>
    <w:next w:val="aa"/>
    <w:uiPriority w:val="99"/>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a">
    <w:name w:val="Текст_статті Знак"/>
    <w:basedOn w:val="aa"/>
    <w:pPr>
      <w:ind w:firstLine="284"/>
      <w:jc w:val="both"/>
    </w:pPr>
    <w:rPr>
      <w:sz w:val="20"/>
      <w:szCs w:val="20"/>
      <w:lang w:val="uk-UA"/>
    </w:rPr>
  </w:style>
  <w:style w:type="paragraph" w:customStyle="1" w:styleId="afffffffffffb">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a"/>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a"/>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a"/>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0">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3">
    <w:name w:val="текст сноски"/>
    <w:basedOn w:val="aa"/>
    <w:pPr>
      <w:autoSpaceDE w:val="0"/>
    </w:pPr>
    <w:rPr>
      <w:sz w:val="20"/>
      <w:szCs w:val="20"/>
    </w:rPr>
  </w:style>
  <w:style w:type="paragraph" w:customStyle="1" w:styleId="affffffffffff4">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5">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a"/>
    <w:pPr>
      <w:autoSpaceDE w:val="0"/>
      <w:spacing w:before="100" w:after="100"/>
      <w:ind w:left="360" w:right="360"/>
    </w:pPr>
  </w:style>
  <w:style w:type="paragraph" w:styleId="affffffffffff7">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c">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a"/>
    <w:pPr>
      <w:autoSpaceDE w:val="0"/>
      <w:spacing w:before="100" w:after="100"/>
    </w:pPr>
    <w:rPr>
      <w:sz w:val="20"/>
      <w:lang w:val="uk-UA"/>
    </w:rPr>
  </w:style>
  <w:style w:type="paragraph" w:customStyle="1" w:styleId="affffffffffffe">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4"/>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0">
    <w:name w:val="дисертация"/>
    <w:basedOn w:val="aa"/>
    <w:pPr>
      <w:spacing w:line="360" w:lineRule="auto"/>
      <w:ind w:firstLine="720"/>
      <w:jc w:val="both"/>
    </w:pPr>
    <w:rPr>
      <w:sz w:val="28"/>
      <w:szCs w:val="20"/>
      <w:lang w:val="uk-UA"/>
    </w:rPr>
  </w:style>
  <w:style w:type="paragraph" w:customStyle="1" w:styleId="afffffffffffff1">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4"/>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4"/>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4"/>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2">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4">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8">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a"/>
    <w:pPr>
      <w:autoSpaceDE w:val="0"/>
    </w:pPr>
    <w:rPr>
      <w:sz w:val="20"/>
      <w:szCs w:val="20"/>
    </w:rPr>
  </w:style>
  <w:style w:type="paragraph" w:customStyle="1" w:styleId="afffffffffffffd">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4">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5">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6">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7">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8">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9">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c">
    <w:name w:val="Книги"/>
    <w:basedOn w:val="aa"/>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d">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
    <w:name w:val="Титул"/>
    <w:basedOn w:val="aa"/>
    <w:pPr>
      <w:jc w:val="center"/>
    </w:pPr>
    <w:rPr>
      <w:sz w:val="32"/>
      <w:szCs w:val="20"/>
      <w:lang w:val="uk-UA"/>
    </w:rPr>
  </w:style>
  <w:style w:type="paragraph" w:customStyle="1" w:styleId="afffffffffffffff0">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5"/>
    <w:next w:val="2ff5"/>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a"/>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a"/>
    <w:pPr>
      <w:jc w:val="center"/>
    </w:pPr>
    <w:rPr>
      <w:sz w:val="26"/>
      <w:szCs w:val="26"/>
    </w:rPr>
  </w:style>
  <w:style w:type="paragraph" w:customStyle="1" w:styleId="afffffffffffffff3">
    <w:name w:val="Ссылка"/>
    <w:basedOn w:val="aa"/>
    <w:pPr>
      <w:spacing w:line="360" w:lineRule="auto"/>
      <w:ind w:firstLine="709"/>
      <w:jc w:val="both"/>
    </w:pPr>
  </w:style>
  <w:style w:type="paragraph" w:customStyle="1" w:styleId="afffffffffffffff4">
    <w:name w:val="Рисунок Знак"/>
    <w:basedOn w:val="aa"/>
    <w:pPr>
      <w:spacing w:after="240"/>
      <w:jc w:val="center"/>
    </w:pPr>
  </w:style>
  <w:style w:type="paragraph" w:customStyle="1" w:styleId="afffffffffffffff5">
    <w:name w:val="Рисунок"/>
    <w:basedOn w:val="aa"/>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a"/>
    <w:next w:val="aa"/>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a">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0">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a"/>
    <w:pPr>
      <w:keepLines/>
      <w:spacing w:after="360" w:line="360" w:lineRule="auto"/>
      <w:jc w:val="center"/>
    </w:pPr>
    <w:rPr>
      <w:szCs w:val="20"/>
    </w:rPr>
  </w:style>
  <w:style w:type="paragraph" w:customStyle="1" w:styleId="affffffffffffffff5">
    <w:name w:val="Подпись к таблице"/>
    <w:basedOn w:val="aa"/>
    <w:link w:val="affffffffffffffff6"/>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link w:val="afffffffffffffffffd"/>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b">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e">
    <w:name w:val="??????? ??????????"/>
    <w:basedOn w:val="afffffff4"/>
    <w:pPr>
      <w:tabs>
        <w:tab w:val="center" w:pos="4536"/>
        <w:tab w:val="right" w:pos="9072"/>
      </w:tabs>
      <w:autoSpaceDE w:val="0"/>
      <w:spacing w:after="0"/>
    </w:pPr>
    <w:rPr>
      <w:szCs w:val="28"/>
    </w:rPr>
  </w:style>
  <w:style w:type="paragraph" w:customStyle="1" w:styleId="affffffffffffffffff">
    <w:name w:val="????????????"/>
    <w:basedOn w:val="afffffff4"/>
    <w:pPr>
      <w:autoSpaceDE w:val="0"/>
      <w:spacing w:before="240" w:after="0" w:line="480" w:lineRule="auto"/>
      <w:ind w:firstLine="720"/>
      <w:jc w:val="both"/>
    </w:pPr>
    <w:rPr>
      <w:szCs w:val="28"/>
    </w:rPr>
  </w:style>
  <w:style w:type="paragraph" w:customStyle="1" w:styleId="affffffffffffffffff0">
    <w:name w:val="???????? ????? ? ????????"/>
    <w:basedOn w:val="afffffff4"/>
    <w:pPr>
      <w:tabs>
        <w:tab w:val="left" w:pos="567"/>
      </w:tabs>
      <w:autoSpaceDE w:val="0"/>
      <w:spacing w:after="0" w:line="376" w:lineRule="auto"/>
      <w:ind w:firstLine="567"/>
      <w:jc w:val="both"/>
    </w:pPr>
    <w:rPr>
      <w:szCs w:val="28"/>
    </w:rPr>
  </w:style>
  <w:style w:type="paragraph" w:customStyle="1" w:styleId="2ffff2">
    <w:name w:val="???????? ????? ? ???????? 2"/>
    <w:basedOn w:val="afffffff4"/>
    <w:pPr>
      <w:tabs>
        <w:tab w:val="left" w:pos="360"/>
      </w:tabs>
      <w:autoSpaceDE w:val="0"/>
      <w:spacing w:after="0" w:line="376" w:lineRule="auto"/>
      <w:ind w:firstLine="357"/>
      <w:jc w:val="both"/>
    </w:pPr>
    <w:rPr>
      <w:szCs w:val="28"/>
    </w:rPr>
  </w:style>
  <w:style w:type="paragraph" w:customStyle="1" w:styleId="affffffffffffffffff1">
    <w:name w:val="???????? ?????"/>
    <w:basedOn w:val="afffffff4"/>
    <w:pPr>
      <w:autoSpaceDE w:val="0"/>
      <w:spacing w:after="0"/>
    </w:pPr>
    <w:rPr>
      <w:szCs w:val="28"/>
    </w:rPr>
  </w:style>
  <w:style w:type="paragraph" w:customStyle="1" w:styleId="affffffffffffffffff2">
    <w:name w:val="????????"/>
    <w:basedOn w:val="afffffff4"/>
    <w:pPr>
      <w:autoSpaceDE w:val="0"/>
      <w:spacing w:after="0" w:line="480" w:lineRule="auto"/>
      <w:ind w:firstLine="720"/>
      <w:jc w:val="center"/>
    </w:pPr>
    <w:rPr>
      <w:b/>
      <w:bCs/>
      <w:caps/>
      <w:szCs w:val="28"/>
    </w:rPr>
  </w:style>
  <w:style w:type="paragraph" w:customStyle="1" w:styleId="2ffff3">
    <w:name w:val="???????? ????? 2"/>
    <w:basedOn w:val="afffffff4"/>
    <w:pPr>
      <w:widowControl w:val="0"/>
      <w:autoSpaceDE w:val="0"/>
      <w:spacing w:after="0"/>
      <w:jc w:val="center"/>
    </w:pPr>
    <w:rPr>
      <w:b/>
      <w:bCs/>
      <w:caps/>
      <w:sz w:val="32"/>
      <w:szCs w:val="32"/>
    </w:rPr>
  </w:style>
  <w:style w:type="paragraph" w:customStyle="1" w:styleId="affffffffffffffffff3">
    <w:name w:val="?????? ??????????"/>
    <w:basedOn w:val="afffffff4"/>
    <w:pPr>
      <w:tabs>
        <w:tab w:val="center" w:pos="4153"/>
        <w:tab w:val="right" w:pos="8306"/>
      </w:tabs>
      <w:autoSpaceDE w:val="0"/>
      <w:spacing w:after="0"/>
    </w:pPr>
    <w:rPr>
      <w:szCs w:val="28"/>
    </w:rPr>
  </w:style>
  <w:style w:type="paragraph" w:customStyle="1" w:styleId="1fffffc">
    <w:name w:val="??????? ??????????1"/>
    <w:basedOn w:val="affffffffffffff"/>
    <w:pPr>
      <w:tabs>
        <w:tab w:val="center" w:pos="4536"/>
        <w:tab w:val="right" w:pos="9072"/>
      </w:tabs>
      <w:overflowPunct/>
      <w:textAlignment w:val="auto"/>
    </w:pPr>
    <w:rPr>
      <w:sz w:val="20"/>
      <w:szCs w:val="20"/>
      <w:lang w:val="ru-RU"/>
    </w:rPr>
  </w:style>
  <w:style w:type="paragraph" w:customStyle="1" w:styleId="1fffffd">
    <w:name w:val="?????? ??????????1"/>
    <w:basedOn w:val="affffffffffffff"/>
    <w:pPr>
      <w:tabs>
        <w:tab w:val="center" w:pos="4153"/>
        <w:tab w:val="right" w:pos="8306"/>
      </w:tabs>
      <w:overflowPunct/>
      <w:textAlignment w:val="auto"/>
    </w:pPr>
    <w:rPr>
      <w:sz w:val="20"/>
      <w:szCs w:val="20"/>
      <w:lang w:val="ru-RU"/>
    </w:rPr>
  </w:style>
  <w:style w:type="paragraph" w:customStyle="1" w:styleId="1fffffe">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d"/>
    <w:pPr>
      <w:widowControl/>
      <w:ind w:firstLine="0"/>
      <w:jc w:val="center"/>
    </w:pPr>
    <w:rPr>
      <w:rFonts w:cs="Mangal"/>
      <w:b/>
      <w:bCs/>
      <w:caps/>
    </w:rPr>
  </w:style>
  <w:style w:type="paragraph" w:customStyle="1" w:styleId="2ffff4">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2"/>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4"/>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4">
    <w:name w:val="Сноска в дисертации"/>
    <w:basedOn w:val="afffffff6"/>
    <w:pPr>
      <w:spacing w:line="240" w:lineRule="auto"/>
      <w:ind w:firstLine="284"/>
    </w:pPr>
    <w:rPr>
      <w:sz w:val="18"/>
      <w:szCs w:val="20"/>
    </w:rPr>
  </w:style>
  <w:style w:type="paragraph" w:customStyle="1" w:styleId="1ffffff5">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6">
    <w:name w:val="Текст сноски 1"/>
    <w:basedOn w:val="a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4">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d">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e">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0">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8">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1">
    <w:name w:val="Сноска"/>
    <w:basedOn w:val="aa"/>
    <w:link w:val="affffff0"/>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6"/>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1">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2">
    <w:name w:val="Нет списка2"/>
    <w:next w:val="ad"/>
    <w:semiHidden/>
    <w:unhideWhenUsed/>
    <w:rsid w:val="00A814A4"/>
  </w:style>
  <w:style w:type="paragraph" w:customStyle="1" w:styleId="3ffc">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3">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a">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4">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b">
    <w:name w:val="Дисс. Обычный абзац"/>
    <w:basedOn w:val="aa"/>
    <w:link w:val="a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c">
    <w:name w:val="Дисс. Обычный абзац Знак"/>
    <w:basedOn w:val="ab"/>
    <w:link w:val="a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d">
    <w:name w:val="Определения Автора"/>
    <w:basedOn w:val="aa"/>
    <w:link w:val="a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e">
    <w:name w:val="Определения Автора Знак"/>
    <w:basedOn w:val="ab"/>
    <w:link w:val="a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0">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2">
    <w:name w:val="дис как заголовок раздела"/>
    <w:basedOn w:val="aa"/>
    <w:next w:val="a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3">
    <w:name w:val="Основний текст_"/>
    <w:link w:val="afffffffffffffffffffff4"/>
    <w:uiPriority w:val="99"/>
    <w:locked/>
    <w:rsid w:val="0010053C"/>
    <w:rPr>
      <w:sz w:val="21"/>
      <w:shd w:val="clear" w:color="auto" w:fill="FFFFFF"/>
    </w:rPr>
  </w:style>
  <w:style w:type="paragraph" w:customStyle="1" w:styleId="afffffffffffffffffffff4">
    <w:name w:val="Основний текст"/>
    <w:basedOn w:val="aa"/>
    <w:link w:val="a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5">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5">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a"/>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6">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d">
    <w:name w:val="Подпись к картинке_"/>
    <w:link w:val="a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7">
    <w:name w:val="Подпись к картинке (2)_"/>
    <w:link w:val="2fffff8"/>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6">
    <w:name w:val="Подпись к таблице_"/>
    <w:link w:val="a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8">
    <w:name w:val="Подпись к картинке (2)"/>
    <w:basedOn w:val="aa"/>
    <w:link w:val="2fffff7"/>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a"/>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9">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a">
    <w:name w:val="Подпись к таблице (2)_"/>
    <w:link w:val="2fffffb"/>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b">
    <w:name w:val="Подпись к таблице (2)"/>
    <w:basedOn w:val="aa"/>
    <w:link w:val="2fffffa"/>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9">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b">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c">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d">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e">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a"/>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e">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0">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1">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2">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3">
    <w:name w:val="название"/>
    <w:basedOn w:val="ab"/>
    <w:rsid w:val="00886B4E"/>
  </w:style>
  <w:style w:type="character" w:customStyle="1" w:styleId="affffffffffffffffffffff4">
    <w:name w:val="назначение"/>
    <w:basedOn w:val="ab"/>
    <w:rsid w:val="00886B4E"/>
  </w:style>
  <w:style w:type="paragraph" w:customStyle="1" w:styleId="2ffffff">
    <w:name w:val="сновной текст с отступом 2"/>
    <w:basedOn w:val="10c"/>
    <w:rsid w:val="00886B4E"/>
    <w:pPr>
      <w:widowControl/>
      <w:tabs>
        <w:tab w:val="left" w:pos="1985"/>
      </w:tabs>
      <w:spacing w:line="240" w:lineRule="auto"/>
    </w:pPr>
    <w:rPr>
      <w:sz w:val="28"/>
    </w:rPr>
  </w:style>
  <w:style w:type="paragraph" w:styleId="affffffffffffffffffffff5">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6">
    <w:name w:val="Подпись к рисунку (заголовок)"/>
    <w:basedOn w:val="affffffffffffffff4"/>
    <w:next w:val="a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8">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0">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a">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b">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c">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d">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e">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semiHidden/>
    <w:unhideWhenUsed/>
    <w:rsid w:val="001B4C01"/>
    <w:pPr>
      <w:numPr>
        <w:numId w:val="40"/>
      </w:numPr>
      <w:contextualSpacing/>
    </w:pPr>
  </w:style>
  <w:style w:type="paragraph" w:styleId="3fff8">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
    <w:name w:val="Базис"/>
    <w:basedOn w:val="aa"/>
    <w:link w:val="afffffffffffffffffffffff0"/>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0">
    <w:name w:val="Базис Знак"/>
    <w:basedOn w:val="ab"/>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основной текст"/>
    <w:basedOn w:val="afffffffffffffffffffffff"/>
    <w:link w:val="afffffffffffffffffffffff2"/>
    <w:qFormat/>
    <w:rsid w:val="00413F08"/>
  </w:style>
  <w:style w:type="character" w:customStyle="1" w:styleId="afffffffffffffffffffffff2">
    <w:name w:val="основной текст Знак"/>
    <w:basedOn w:val="afffffffffffffffffffffff0"/>
    <w:link w:val="afffffffffffffffffffffff1"/>
    <w:rsid w:val="00413F08"/>
    <w:rPr>
      <w:rFonts w:ascii="Times New Roman" w:eastAsia="Times New Roman" w:hAnsi="Times New Roman" w:cs="Times New Roman"/>
      <w:sz w:val="28"/>
      <w:szCs w:val="28"/>
      <w:lang w:val="uk-UA"/>
    </w:rPr>
  </w:style>
  <w:style w:type="paragraph" w:customStyle="1" w:styleId="afffffffffffffffffffffff3">
    <w:name w:val="текст базис"/>
    <w:basedOn w:val="aa"/>
    <w:link w:val="afffffffffffffffffffffff4"/>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4">
    <w:name w:val="текст базис Знак"/>
    <w:basedOn w:val="ab"/>
    <w:link w:val="afffffffffffffffffffffff3"/>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5">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a">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6">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7">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
    <w:name w:val="Название Знак2"/>
    <w:basedOn w:val="ab"/>
    <w:link w:val="afffffff8"/>
    <w:locked/>
    <w:rsid w:val="00264972"/>
    <w:rPr>
      <w:rFonts w:ascii="Garamond" w:eastAsia="Garamond" w:hAnsi="Garamond" w:cs="Garamond"/>
      <w:caps/>
      <w:sz w:val="32"/>
      <w:lang w:eastAsia="ar-SA"/>
    </w:rPr>
  </w:style>
  <w:style w:type="character" w:customStyle="1" w:styleId="2ff0">
    <w:name w:val="Нижний колонтитул Знак2"/>
    <w:basedOn w:val="ab"/>
    <w:link w:val="afffffffa"/>
    <w:locked/>
    <w:rsid w:val="00264972"/>
    <w:rPr>
      <w:rFonts w:ascii="Garamond" w:eastAsia="Garamond" w:hAnsi="Garamond" w:cs="Garamond"/>
      <w:sz w:val="24"/>
      <w:szCs w:val="24"/>
      <w:lang w:eastAsia="ar-SA"/>
    </w:rPr>
  </w:style>
  <w:style w:type="paragraph" w:customStyle="1" w:styleId="afffffffffffffffffffffff8">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9">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a">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Normal0"/>
    <w:rsid w:val="00E86990"/>
    <w:pPr>
      <w:spacing w:line="240" w:lineRule="auto"/>
      <w:ind w:firstLine="0"/>
      <w:jc w:val="left"/>
    </w:pPr>
    <w:rPr>
      <w:sz w:val="20"/>
      <w:lang w:val="ru-RU"/>
    </w:rPr>
  </w:style>
  <w:style w:type="paragraph" w:customStyle="1" w:styleId="3fffc">
    <w:name w:val="Текст концевой сноски3"/>
    <w:basedOn w:val="Normal0"/>
    <w:rsid w:val="00E86990"/>
    <w:pPr>
      <w:spacing w:line="240" w:lineRule="auto"/>
      <w:ind w:firstLine="0"/>
      <w:jc w:val="left"/>
    </w:pPr>
    <w:rPr>
      <w:sz w:val="20"/>
      <w:lang w:val="ru-RU"/>
    </w:rPr>
  </w:style>
  <w:style w:type="paragraph" w:customStyle="1" w:styleId="afffffffffffffffffffffffb">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c">
    <w:name w:val="Ленчик"/>
    <w:basedOn w:val="a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d">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BodyTextIndent">
    <w:name w:val="Body Text Indent"/>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e">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
    <w:name w:val="Литература"/>
    <w:basedOn w:val="aa"/>
    <w:rsid w:val="00353320"/>
    <w:pPr>
      <w:numPr>
        <w:numId w:val="2"/>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5ff1">
    <w:name w:val="разр 5"/>
    <w:basedOn w:val="afffffffffff5"/>
    <w:next w:val="a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0">
    <w:name w:val="Подпись рисунка"/>
    <w:basedOn w:val="aa"/>
    <w:rsid w:val="00353320"/>
    <w:pPr>
      <w:numPr>
        <w:ilvl w:val="5"/>
        <w:numId w:val="1"/>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4"/>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5"/>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6"/>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7"/>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1">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2">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3">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4">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5">
    <w:name w:val="......."/>
    <w:basedOn w:val="aa"/>
    <w:next w:val="aa"/>
    <w:rsid w:val="001A692E"/>
    <w:pPr>
      <w:suppressAutoHyphens w:val="0"/>
      <w:autoSpaceDE w:val="0"/>
      <w:autoSpaceDN w:val="0"/>
      <w:adjustRightInd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organic.chemweb.com/negw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3F64-EBF8-4595-BBBB-36507186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37</Pages>
  <Words>8541</Words>
  <Characters>48687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134</cp:revision>
  <cp:lastPrinted>2009-02-06T08:36:00Z</cp:lastPrinted>
  <dcterms:created xsi:type="dcterms:W3CDTF">2015-03-22T11:10:00Z</dcterms:created>
  <dcterms:modified xsi:type="dcterms:W3CDTF">2016-02-09T10:58:00Z</dcterms:modified>
</cp:coreProperties>
</file>