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5D1FA8" w:rsidRDefault="005D1FA8" w:rsidP="005D1FA8">
      <w:r w:rsidRPr="00474153">
        <w:rPr>
          <w:rFonts w:ascii="Times New Roman" w:eastAsia="Times New Roman" w:hAnsi="Times New Roman" w:cs="Times New Roman"/>
          <w:b/>
          <w:sz w:val="24"/>
          <w:szCs w:val="24"/>
          <w:lang w:eastAsia="ru-RU"/>
        </w:rPr>
        <w:t xml:space="preserve">Ковальов Вячеслав Вікторович, </w:t>
      </w:r>
      <w:r w:rsidRPr="00474153">
        <w:rPr>
          <w:rFonts w:ascii="Times New Roman" w:eastAsia="Times New Roman" w:hAnsi="Times New Roman" w:cs="Times New Roman"/>
          <w:sz w:val="24"/>
          <w:szCs w:val="24"/>
          <w:lang w:eastAsia="ru-RU"/>
        </w:rPr>
        <w:t>доцент кафедри інженерної геології і геотехніки, Державний вищий навчальний заклад «Придніпровська державна академія будівництва та архітектури». Назва дисертації: «Розвиток науково-методологічних основ організаційно-технологічного проектування реконструкції промислових будівель зі зміною функціонального призначення». Шифр та назва спеціальності – 05.23.08 – технологія та організація промислового та цивільного будівництва. Спецрада Д 08.085.01 Державного вищого навчального закладу «Придніпровська державна академія будівництва та архітектури»</w:t>
      </w:r>
    </w:p>
    <w:sectPr w:rsidR="0064656E" w:rsidRPr="005D1FA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5D1FA8" w:rsidRPr="005D1FA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16D37-FBBE-4894-BF15-248B5B0D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86</Words>
  <Characters>492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2021-04-28T18:13:00Z</dcterms:created>
  <dcterms:modified xsi:type="dcterms:W3CDTF">2021-04-30T09:00:00Z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