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E76C0" w:rsidRDefault="003E76C0" w:rsidP="003E76C0">
      <w:r w:rsidRPr="00AA17E4">
        <w:rPr>
          <w:rFonts w:ascii="Times New Roman" w:hAnsi="Times New Roman" w:cs="Times New Roman"/>
          <w:b/>
          <w:bCs/>
          <w:iCs/>
          <w:sz w:val="24"/>
          <w:szCs w:val="24"/>
        </w:rPr>
        <w:t>Храмцова Ірина Василівна</w:t>
      </w:r>
      <w:r w:rsidRPr="00AA17E4">
        <w:rPr>
          <w:rFonts w:ascii="Times New Roman" w:eastAsia="Times New Roman" w:hAnsi="Times New Roman" w:cs="Times New Roman"/>
          <w:b/>
          <w:color w:val="000000"/>
          <w:sz w:val="24"/>
          <w:szCs w:val="24"/>
          <w:lang w:eastAsia="uk-UA"/>
        </w:rPr>
        <w:t xml:space="preserve">, </w:t>
      </w:r>
      <w:r w:rsidRPr="00AA17E4">
        <w:rPr>
          <w:rFonts w:ascii="Times New Roman" w:eastAsia="Times New Roman" w:hAnsi="Times New Roman" w:cs="Times New Roman"/>
          <w:color w:val="000000"/>
          <w:sz w:val="24"/>
          <w:szCs w:val="24"/>
          <w:lang w:eastAsia="uk-UA"/>
        </w:rPr>
        <w:t>начальник випробувальної лабораторії Державного підприємства «Чорноморський експертно-технічний центр Держпраці»</w:t>
      </w:r>
      <w:r w:rsidRPr="00AA17E4">
        <w:rPr>
          <w:rFonts w:ascii="Times New Roman" w:hAnsi="Times New Roman" w:cs="Times New Roman"/>
          <w:sz w:val="24"/>
          <w:szCs w:val="24"/>
        </w:rPr>
        <w:t xml:space="preserve">. </w:t>
      </w:r>
      <w:r w:rsidRPr="00AA17E4">
        <w:rPr>
          <w:rFonts w:ascii="Times New Roman" w:hAnsi="Times New Roman" w:cs="Times New Roman"/>
          <w:iCs/>
          <w:sz w:val="24"/>
          <w:szCs w:val="24"/>
        </w:rPr>
        <w:t>Назва дисертації</w:t>
      </w:r>
      <w:r w:rsidRPr="00AA17E4">
        <w:rPr>
          <w:rFonts w:ascii="Times New Roman" w:hAnsi="Times New Roman" w:cs="Times New Roman"/>
          <w:b/>
          <w:sz w:val="24"/>
          <w:szCs w:val="24"/>
        </w:rPr>
        <w:t>:</w:t>
      </w:r>
      <w:r w:rsidRPr="00AA17E4">
        <w:rPr>
          <w:rFonts w:ascii="Times New Roman" w:hAnsi="Times New Roman" w:cs="Times New Roman"/>
          <w:b/>
          <w:bCs/>
          <w:sz w:val="24"/>
          <w:szCs w:val="24"/>
        </w:rPr>
        <w:t xml:space="preserve"> </w:t>
      </w:r>
      <w:r w:rsidRPr="00AA17E4">
        <w:rPr>
          <w:rFonts w:ascii="Times New Roman" w:hAnsi="Times New Roman" w:cs="Times New Roman"/>
          <w:sz w:val="24"/>
          <w:szCs w:val="24"/>
        </w:rPr>
        <w:t xml:space="preserve">«Антикризове управління містом:  теоретико-організаційні засади». Шифр та назва спеціальності </w:t>
      </w:r>
      <w:r w:rsidRPr="00AA17E4">
        <w:rPr>
          <w:rFonts w:ascii="Times New Roman" w:hAnsi="Times New Roman" w:cs="Times New Roman"/>
          <w:bCs/>
          <w:sz w:val="24"/>
          <w:szCs w:val="24"/>
        </w:rPr>
        <w:t xml:space="preserve">– </w:t>
      </w:r>
      <w:r w:rsidRPr="00AA17E4">
        <w:rPr>
          <w:rFonts w:ascii="Times New Roman" w:hAnsi="Times New Roman" w:cs="Times New Roman"/>
          <w:sz w:val="24"/>
          <w:szCs w:val="24"/>
        </w:rPr>
        <w:t>25.00.04 – місцеве самоврядування. Спецрада К 41.863.01 Одеського регіонального інституту державного управління Національної академії державного управління при Президентові України</w:t>
      </w:r>
    </w:p>
    <w:sectPr w:rsidR="00CD7D1F" w:rsidRPr="003E76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E76C0" w:rsidRPr="003E76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B6F13-DFA3-4EF3-ADF5-4C89F492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2021-08-22T07:03:00Z</dcterms:created>
  <dcterms:modified xsi:type="dcterms:W3CDTF">2021-08-22T16:18:00Z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