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F9236B" w:rsidRDefault="00F9236B" w:rsidP="00F9236B">
      <w:r w:rsidRPr="002A1E4D">
        <w:rPr>
          <w:rFonts w:ascii="Times New Roman" w:hAnsi="Times New Roman" w:cs="Times New Roman"/>
          <w:b/>
          <w:sz w:val="24"/>
          <w:szCs w:val="24"/>
        </w:rPr>
        <w:t>Данилович Ганна Вікторівна</w:t>
      </w:r>
      <w:r w:rsidRPr="002A1E4D">
        <w:rPr>
          <w:rFonts w:ascii="Times New Roman" w:hAnsi="Times New Roman" w:cs="Times New Roman"/>
          <w:sz w:val="24"/>
          <w:szCs w:val="24"/>
        </w:rPr>
        <w:t>, старший науковий співробітник відділу біохімії м’язів, Інститут біохімії ім. О.В. Палладіна НАН України. Назва дисертації:</w:t>
      </w:r>
      <w:r w:rsidRPr="002A1E4D">
        <w:rPr>
          <w:rFonts w:ascii="Times New Roman" w:hAnsi="Times New Roman" w:cs="Times New Roman"/>
          <w:b/>
          <w:sz w:val="24"/>
          <w:szCs w:val="24"/>
        </w:rPr>
        <w:t xml:space="preserve"> </w:t>
      </w:r>
      <w:r w:rsidRPr="002A1E4D">
        <w:rPr>
          <w:rFonts w:ascii="Times New Roman" w:hAnsi="Times New Roman" w:cs="Times New Roman"/>
          <w:sz w:val="24"/>
          <w:szCs w:val="24"/>
        </w:rPr>
        <w:t>«</w:t>
      </w:r>
      <w:r w:rsidRPr="002A1E4D">
        <w:rPr>
          <w:rFonts w:ascii="Times New Roman" w:hAnsi="Times New Roman" w:cs="Times New Roman"/>
          <w:bCs/>
          <w:sz w:val="24"/>
          <w:szCs w:val="24"/>
        </w:rPr>
        <w:t>Біосинтез та регуляторна роль оксиду азоту в мітохондріях гладенького м’яза</w:t>
      </w:r>
      <w:r w:rsidRPr="002A1E4D">
        <w:rPr>
          <w:rFonts w:ascii="Times New Roman" w:hAnsi="Times New Roman" w:cs="Times New Roman"/>
          <w:sz w:val="24"/>
          <w:szCs w:val="24"/>
        </w:rPr>
        <w:t>». Шифр та назва спеціальності</w:t>
      </w:r>
      <w:r w:rsidRPr="002A1E4D">
        <w:rPr>
          <w:rFonts w:ascii="Times New Roman" w:hAnsi="Times New Roman" w:cs="Times New Roman"/>
          <w:b/>
          <w:sz w:val="24"/>
          <w:szCs w:val="24"/>
        </w:rPr>
        <w:t xml:space="preserve"> – </w:t>
      </w:r>
      <w:r w:rsidRPr="002A1E4D">
        <w:rPr>
          <w:rFonts w:ascii="Times New Roman" w:hAnsi="Times New Roman" w:cs="Times New Roman"/>
          <w:sz w:val="24"/>
          <w:szCs w:val="24"/>
        </w:rPr>
        <w:t>03.00.04 – біохімія. Спецрада</w:t>
      </w:r>
      <w:r w:rsidRPr="002A1E4D">
        <w:rPr>
          <w:rFonts w:ascii="Times New Roman" w:hAnsi="Times New Roman" w:cs="Times New Roman"/>
          <w:b/>
          <w:sz w:val="24"/>
          <w:szCs w:val="24"/>
        </w:rPr>
        <w:t xml:space="preserve"> </w:t>
      </w:r>
      <w:r w:rsidRPr="002A1E4D">
        <w:rPr>
          <w:rFonts w:ascii="Times New Roman" w:hAnsi="Times New Roman" w:cs="Times New Roman"/>
          <w:sz w:val="24"/>
          <w:szCs w:val="24"/>
        </w:rPr>
        <w:t>Д 26.240.01 Інституту біохімії ім. О.В. Палладіна</w:t>
      </w:r>
    </w:p>
    <w:sectPr w:rsidR="00F239A4" w:rsidRPr="00F9236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F9236B" w:rsidRPr="00F923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8DE3A-782D-40B3-BA4C-008DCB7D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2021-11-28T11:32:00Z</dcterms:created>
  <dcterms:modified xsi:type="dcterms:W3CDTF">2021-11-29T11:10:00Z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