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8095" w14:textId="61B40301" w:rsidR="00A641F5" w:rsidRDefault="00D33D11" w:rsidP="00D33D11">
      <w:pPr>
        <w:rPr>
          <w:rFonts w:ascii="Verdana" w:hAnsi="Verdana"/>
          <w:b/>
          <w:bCs/>
          <w:color w:val="000000"/>
          <w:shd w:val="clear" w:color="auto" w:fill="FFFFFF"/>
        </w:rPr>
      </w:pPr>
      <w:r>
        <w:rPr>
          <w:rFonts w:ascii="Verdana" w:hAnsi="Verdana"/>
          <w:b/>
          <w:bCs/>
          <w:color w:val="000000"/>
          <w:shd w:val="clear" w:color="auto" w:fill="FFFFFF"/>
        </w:rPr>
        <w:t>Баловсяк Надія Василівна. Формування інформаційної компетентності майбутнього економіста в процесі професійної підготовки : дис... канд. пед. наук: 13.00.04 / Інститут педагогіки і психології професійної освіти АПН України. — К., 2006. — 334арк. : табл. — Бібліогр.: арк. 227-256.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3D11" w:rsidRPr="00D33D11" w14:paraId="12CFC18F" w14:textId="77777777" w:rsidTr="00D33D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3D11" w:rsidRPr="00D33D11" w14:paraId="72CE18DF" w14:textId="77777777">
              <w:trPr>
                <w:tblCellSpacing w:w="0" w:type="dxa"/>
              </w:trPr>
              <w:tc>
                <w:tcPr>
                  <w:tcW w:w="0" w:type="auto"/>
                  <w:vAlign w:val="center"/>
                  <w:hideMark/>
                </w:tcPr>
                <w:p w14:paraId="225D5755"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b/>
                      <w:bCs/>
                      <w:sz w:val="24"/>
                      <w:szCs w:val="24"/>
                    </w:rPr>
                    <w:lastRenderedPageBreak/>
                    <w:t>Баловсяк Н.В. Формування інформаційної компетентності майбутнього економіста в процесі професійної підготовки. – </w:t>
                  </w:r>
                  <w:r w:rsidRPr="00D33D11">
                    <w:rPr>
                      <w:rFonts w:ascii="Times New Roman" w:eastAsia="Times New Roman" w:hAnsi="Times New Roman" w:cs="Times New Roman"/>
                      <w:sz w:val="24"/>
                      <w:szCs w:val="24"/>
                    </w:rPr>
                    <w:t>Рукопис.</w:t>
                  </w:r>
                </w:p>
                <w:p w14:paraId="71EC21C1"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Інститут педагогіки і психології професійної освіти АПН України, Київ, 2006.</w:t>
                  </w:r>
                </w:p>
                <w:p w14:paraId="0AD7ED11"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Дисертацію присвячено проблемі формування інформаційної компетентності майбутнього економіста в процесі професійної підготовки. Проаналізовані історичні коріння становлення та розвитку змісту поняття "інформаційна компетентність" в Україні та зарубежем; розроблено та обгрунтовано: структуру інформаційної компетентності майбутнього економіста, технологічну модель її формування, що визначає мету, функції, зміст та умови формування інформаційної компетентності майбутнього економіста.</w:t>
                  </w:r>
                </w:p>
                <w:p w14:paraId="18AE53B5"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Визначено та теоретично обгрунтовано етапи формування та критерії сформованості інформаційної компетентності майбутнього економіста, що відображають мотивацію до вивчення нових технологій, комп’ютерну грамотність майбутнього економіста, ефективність інформаційної діяльності, рівень творчого підходу до вирішення професійних завдань, рівень операційних умінь.</w:t>
                  </w:r>
                </w:p>
              </w:tc>
            </w:tr>
          </w:tbl>
          <w:p w14:paraId="679D2636" w14:textId="77777777" w:rsidR="00D33D11" w:rsidRPr="00D33D11" w:rsidRDefault="00D33D11" w:rsidP="00D33D11">
            <w:pPr>
              <w:spacing w:after="0" w:line="240" w:lineRule="auto"/>
              <w:rPr>
                <w:rFonts w:ascii="Times New Roman" w:eastAsia="Times New Roman" w:hAnsi="Times New Roman" w:cs="Times New Roman"/>
                <w:sz w:val="24"/>
                <w:szCs w:val="24"/>
              </w:rPr>
            </w:pPr>
          </w:p>
        </w:tc>
      </w:tr>
      <w:tr w:rsidR="00D33D11" w:rsidRPr="00D33D11" w14:paraId="4A791F84" w14:textId="77777777" w:rsidTr="00D33D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3D11" w:rsidRPr="00D33D11" w14:paraId="4D9FDB47" w14:textId="77777777">
              <w:trPr>
                <w:tblCellSpacing w:w="0" w:type="dxa"/>
              </w:trPr>
              <w:tc>
                <w:tcPr>
                  <w:tcW w:w="0" w:type="auto"/>
                  <w:vAlign w:val="center"/>
                  <w:hideMark/>
                </w:tcPr>
                <w:p w14:paraId="4741398E"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1. Науковий аналіз проблеми формування інформаційної компетентності майбутнього фахівця дав змогу зробити висновок, що в сучасних умовах глобалізації, інтеграції, інформатизації суспільства, які викликали необхідність модернізації освіти в Україні, компетентністний підхід став провідним у педагогічній теорії та практиці. Формування інформаційної компетентності майбутнього фахівця, з одного боку, є однією з умов його успішної професійної підготовки та подальшої професійної діяльності в умовах інформатизації суспільства, а з іншого – запорукою ефективного соціально-економічного розвитку країни.</w:t>
                  </w:r>
                </w:p>
                <w:p w14:paraId="2C49D5AD"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У дисертації поняття "</w:t>
                  </w:r>
                  <w:r w:rsidRPr="00D33D11">
                    <w:rPr>
                      <w:rFonts w:ascii="Times New Roman" w:eastAsia="Times New Roman" w:hAnsi="Times New Roman" w:cs="Times New Roman"/>
                      <w:i/>
                      <w:iCs/>
                      <w:sz w:val="24"/>
                      <w:szCs w:val="24"/>
                    </w:rPr>
                    <w:t>інформаційна компетентність фахівця"</w:t>
                  </w:r>
                  <w:r w:rsidRPr="00D33D11">
                    <w:rPr>
                      <w:rFonts w:ascii="Times New Roman" w:eastAsia="Times New Roman" w:hAnsi="Times New Roman" w:cs="Times New Roman"/>
                      <w:sz w:val="24"/>
                      <w:szCs w:val="24"/>
                    </w:rPr>
                    <w:t> розглядається, як інтегративна професійна якість особистості, яка, з одного боку, віддзеркалює її здатність до визначення інформаційної потреби, пошуку інформації та ефективної роботи з нею у всіх її формах (традиційній, друкованій, та електронній, тощо); а з іншого – як здатності її до роботи з комп’ютерною технікою та телекомунікаційними технологіями і застосування їх у професійній діяльності та повсякденному житті. Показано, що </w:t>
                  </w:r>
                  <w:r w:rsidRPr="00D33D11">
                    <w:rPr>
                      <w:rFonts w:ascii="Times New Roman" w:eastAsia="Times New Roman" w:hAnsi="Times New Roman" w:cs="Times New Roman"/>
                      <w:i/>
                      <w:iCs/>
                      <w:sz w:val="24"/>
                      <w:szCs w:val="24"/>
                    </w:rPr>
                    <w:t>інформаційна компетентність</w:t>
                  </w:r>
                  <w:r w:rsidRPr="00D33D11">
                    <w:rPr>
                      <w:rFonts w:ascii="Times New Roman" w:eastAsia="Times New Roman" w:hAnsi="Times New Roman" w:cs="Times New Roman"/>
                      <w:sz w:val="24"/>
                      <w:szCs w:val="24"/>
                    </w:rPr>
                    <w:t> </w:t>
                  </w:r>
                  <w:r w:rsidRPr="00D33D11">
                    <w:rPr>
                      <w:rFonts w:ascii="Times New Roman" w:eastAsia="Times New Roman" w:hAnsi="Times New Roman" w:cs="Times New Roman"/>
                      <w:i/>
                      <w:iCs/>
                      <w:sz w:val="24"/>
                      <w:szCs w:val="24"/>
                    </w:rPr>
                    <w:t>фахівця </w:t>
                  </w:r>
                  <w:r w:rsidRPr="00D33D11">
                    <w:rPr>
                      <w:rFonts w:ascii="Times New Roman" w:eastAsia="Times New Roman" w:hAnsi="Times New Roman" w:cs="Times New Roman"/>
                      <w:sz w:val="24"/>
                      <w:szCs w:val="24"/>
                    </w:rPr>
                    <w:t>забезпечує його </w:t>
                  </w:r>
                  <w:r w:rsidRPr="00D33D11">
                    <w:rPr>
                      <w:rFonts w:ascii="Times New Roman" w:eastAsia="Times New Roman" w:hAnsi="Times New Roman" w:cs="Times New Roman"/>
                      <w:i/>
                      <w:iCs/>
                      <w:sz w:val="24"/>
                      <w:szCs w:val="24"/>
                    </w:rPr>
                    <w:t>інформаційно-пошукову</w:t>
                  </w:r>
                  <w:r w:rsidRPr="00D33D11">
                    <w:rPr>
                      <w:rFonts w:ascii="Times New Roman" w:eastAsia="Times New Roman" w:hAnsi="Times New Roman" w:cs="Times New Roman"/>
                      <w:sz w:val="24"/>
                      <w:szCs w:val="24"/>
                    </w:rPr>
                    <w:t>; </w:t>
                  </w:r>
                  <w:r w:rsidRPr="00D33D11">
                    <w:rPr>
                      <w:rFonts w:ascii="Times New Roman" w:eastAsia="Times New Roman" w:hAnsi="Times New Roman" w:cs="Times New Roman"/>
                      <w:i/>
                      <w:iCs/>
                      <w:sz w:val="24"/>
                      <w:szCs w:val="24"/>
                    </w:rPr>
                    <w:t>комп’ютерно-технологічну</w:t>
                  </w:r>
                  <w:r w:rsidRPr="00D33D11">
                    <w:rPr>
                      <w:rFonts w:ascii="Times New Roman" w:eastAsia="Times New Roman" w:hAnsi="Times New Roman" w:cs="Times New Roman"/>
                      <w:sz w:val="24"/>
                      <w:szCs w:val="24"/>
                    </w:rPr>
                    <w:t>; </w:t>
                  </w:r>
                  <w:r w:rsidRPr="00D33D11">
                    <w:rPr>
                      <w:rFonts w:ascii="Times New Roman" w:eastAsia="Times New Roman" w:hAnsi="Times New Roman" w:cs="Times New Roman"/>
                      <w:i/>
                      <w:iCs/>
                      <w:sz w:val="24"/>
                      <w:szCs w:val="24"/>
                    </w:rPr>
                    <w:t>процесуально-діяльнісну функції у професійній діяльності</w:t>
                  </w:r>
                  <w:r w:rsidRPr="00D33D11">
                    <w:rPr>
                      <w:rFonts w:ascii="Times New Roman" w:eastAsia="Times New Roman" w:hAnsi="Times New Roman" w:cs="Times New Roman"/>
                      <w:sz w:val="24"/>
                      <w:szCs w:val="24"/>
                    </w:rPr>
                    <w:t>.</w:t>
                  </w:r>
                </w:p>
                <w:p w14:paraId="27972691"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2. Розроблена та обґрунтована </w:t>
                  </w:r>
                  <w:r w:rsidRPr="00D33D11">
                    <w:rPr>
                      <w:rFonts w:ascii="Times New Roman" w:eastAsia="Times New Roman" w:hAnsi="Times New Roman" w:cs="Times New Roman"/>
                      <w:i/>
                      <w:iCs/>
                      <w:sz w:val="24"/>
                      <w:szCs w:val="24"/>
                    </w:rPr>
                    <w:t>структура інформаційної компетентності майбутнього економіста</w:t>
                  </w:r>
                  <w:r w:rsidRPr="00D33D11">
                    <w:rPr>
                      <w:rFonts w:ascii="Times New Roman" w:eastAsia="Times New Roman" w:hAnsi="Times New Roman" w:cs="Times New Roman"/>
                      <w:sz w:val="24"/>
                      <w:szCs w:val="24"/>
                    </w:rPr>
                    <w:t>, яка включає такі основні компоненти - особистісну та професійно-інформаційну. </w:t>
                  </w:r>
                  <w:r w:rsidRPr="00D33D11">
                    <w:rPr>
                      <w:rFonts w:ascii="Times New Roman" w:eastAsia="Times New Roman" w:hAnsi="Times New Roman" w:cs="Times New Roman"/>
                      <w:i/>
                      <w:iCs/>
                      <w:sz w:val="24"/>
                      <w:szCs w:val="24"/>
                    </w:rPr>
                    <w:t>Особистісна компонента</w:t>
                  </w:r>
                  <w:r w:rsidRPr="00D33D11">
                    <w:rPr>
                      <w:rFonts w:ascii="Times New Roman" w:eastAsia="Times New Roman" w:hAnsi="Times New Roman" w:cs="Times New Roman"/>
                      <w:sz w:val="24"/>
                      <w:szCs w:val="24"/>
                    </w:rPr>
                    <w:t> визначає особистісні якості фахівця, необхідні для успішного здійснення професійної діяльності та застосування інформаційних технологій. </w:t>
                  </w:r>
                  <w:r w:rsidRPr="00D33D11">
                    <w:rPr>
                      <w:rFonts w:ascii="Times New Roman" w:eastAsia="Times New Roman" w:hAnsi="Times New Roman" w:cs="Times New Roman"/>
                      <w:i/>
                      <w:iCs/>
                      <w:sz w:val="24"/>
                      <w:szCs w:val="24"/>
                    </w:rPr>
                    <w:t>Професійно-інформаційна компонента</w:t>
                  </w:r>
                  <w:r w:rsidRPr="00D33D11">
                    <w:rPr>
                      <w:rFonts w:ascii="Times New Roman" w:eastAsia="Times New Roman" w:hAnsi="Times New Roman" w:cs="Times New Roman"/>
                      <w:sz w:val="24"/>
                      <w:szCs w:val="24"/>
                    </w:rPr>
                    <w:t> визначає сукупність компетенцій, які описують здатність фахівця застосовувати інформаційні та комп’ютерні технології при розв’язанні різноманітних задач у своїй професійній діяльності. Технологічна модель формування інформаційної компетентності майбутнього економіста визначає мету, функції, зміст та умови формування інформаційної компетентності майбутнього економіста та містить такі складові: організаційно-педагогічну, змістову, процесуальну, ціннісно-мотиваційну. </w:t>
                  </w:r>
                  <w:r w:rsidRPr="00D33D11">
                    <w:rPr>
                      <w:rFonts w:ascii="Times New Roman" w:eastAsia="Times New Roman" w:hAnsi="Times New Roman" w:cs="Times New Roman"/>
                      <w:i/>
                      <w:iCs/>
                      <w:sz w:val="24"/>
                      <w:szCs w:val="24"/>
                    </w:rPr>
                    <w:t>Організаційно-педагогічна складова </w:t>
                  </w:r>
                  <w:r w:rsidRPr="00D33D11">
                    <w:rPr>
                      <w:rFonts w:ascii="Times New Roman" w:eastAsia="Times New Roman" w:hAnsi="Times New Roman" w:cs="Times New Roman"/>
                      <w:sz w:val="24"/>
                      <w:szCs w:val="24"/>
                    </w:rPr>
                    <w:t xml:space="preserve">відображає особливості застосування форм та </w:t>
                  </w:r>
                  <w:r w:rsidRPr="00D33D11">
                    <w:rPr>
                      <w:rFonts w:ascii="Times New Roman" w:eastAsia="Times New Roman" w:hAnsi="Times New Roman" w:cs="Times New Roman"/>
                      <w:sz w:val="24"/>
                      <w:szCs w:val="24"/>
                    </w:rPr>
                    <w:lastRenderedPageBreak/>
                    <w:t>методів організації навчального процесу, які спрямовані на формування інформаційної компетентності майбутнього економіста. </w:t>
                  </w:r>
                  <w:r w:rsidRPr="00D33D11">
                    <w:rPr>
                      <w:rFonts w:ascii="Times New Roman" w:eastAsia="Times New Roman" w:hAnsi="Times New Roman" w:cs="Times New Roman"/>
                      <w:i/>
                      <w:iCs/>
                      <w:sz w:val="24"/>
                      <w:szCs w:val="24"/>
                    </w:rPr>
                    <w:t>Ціннісно-мотиваційна складова </w:t>
                  </w:r>
                  <w:r w:rsidRPr="00D33D11">
                    <w:rPr>
                      <w:rFonts w:ascii="Times New Roman" w:eastAsia="Times New Roman" w:hAnsi="Times New Roman" w:cs="Times New Roman"/>
                      <w:sz w:val="24"/>
                      <w:szCs w:val="24"/>
                    </w:rPr>
                    <w:t>визначає психологічні якості майбутнього економіста, які необхідні для забезпечення відповідного рівня інформаційної компетентності. </w:t>
                  </w:r>
                  <w:r w:rsidRPr="00D33D11">
                    <w:rPr>
                      <w:rFonts w:ascii="Times New Roman" w:eastAsia="Times New Roman" w:hAnsi="Times New Roman" w:cs="Times New Roman"/>
                      <w:i/>
                      <w:iCs/>
                      <w:sz w:val="24"/>
                      <w:szCs w:val="24"/>
                    </w:rPr>
                    <w:t>Процесуальна складова</w:t>
                  </w:r>
                  <w:r w:rsidRPr="00D33D11">
                    <w:rPr>
                      <w:rFonts w:ascii="Times New Roman" w:eastAsia="Times New Roman" w:hAnsi="Times New Roman" w:cs="Times New Roman"/>
                      <w:sz w:val="24"/>
                      <w:szCs w:val="24"/>
                    </w:rPr>
                    <w:t> визначає матеріально-технічне забезпечення процесу формування інформаційної компетентності майбутнього економіста, а </w:t>
                  </w:r>
                  <w:r w:rsidRPr="00D33D11">
                    <w:rPr>
                      <w:rFonts w:ascii="Times New Roman" w:eastAsia="Times New Roman" w:hAnsi="Times New Roman" w:cs="Times New Roman"/>
                      <w:i/>
                      <w:iCs/>
                      <w:sz w:val="24"/>
                      <w:szCs w:val="24"/>
                    </w:rPr>
                    <w:t>змістова</w:t>
                  </w:r>
                  <w:r w:rsidRPr="00D33D11">
                    <w:rPr>
                      <w:rFonts w:ascii="Times New Roman" w:eastAsia="Times New Roman" w:hAnsi="Times New Roman" w:cs="Times New Roman"/>
                      <w:sz w:val="24"/>
                      <w:szCs w:val="24"/>
                    </w:rPr>
                    <w:t> – відображає зміст навчальних дисциплін комп’ютерного циклу щодо формування його інформаційної компетентності.</w:t>
                  </w:r>
                </w:p>
                <w:p w14:paraId="6CAF3E8C"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3. Обґрунтовано напрями вдосконалення змісту навчальних дисциплін комп’ютерного циклу ("Інформатика та комп’ютерна техніка", "Комп’ютерний практикум", "Інформаційні технології та системи", "Інтернет в бізнесі", "Комп’ютерні мережі") щодо формування інформаційної компетентності майбутнього економіста. Показано, що для забезпечення формування компонент інформаційної компетентності майбутнього економіста у зміст навчальних дисциплін комп’ютерного циклу слід включити: професійно-орієнтовані задачі з економічним змістом та розділи, присвячені вивченню основ створення електронних презентацій, загальної теорії управління інформації та програмних продуктів професійного спрямування, які застосовуються у професійній діяльності фахівця; елементи роботи з усіма вивченими раніше програмними продуктами, представлені у вигляді наскрізної задачі економічного змісту; самостійне опрацювання окремих розділів програми, які передбачають самостійне вивчення програмних продуктів професійного спрямування. Здійснено відбір педагогічних технологій, які доцільно використовувати для формування інформаційної компетентності майбутнього економіста (технології творчого розвитку особистості; проблемного навчання; проектна технологія та технологія організації самостійної роботи) та виділено особливості їх застосування на лекційних і лабораторних заняттях з дисциплін комп’ютерного циклу. У дисертації розкрито специфіку застосування технології організації самостійної роботи, яка сприяє формуванню інформаційної компетентності майбутнього економіста.</w:t>
                  </w:r>
                </w:p>
                <w:p w14:paraId="19FF71B4"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4. Визначено та теоретично обґрунтовано критерії сформованості інформаційної компетентності майбутнього економіста: мотивації до вивчення нових технологій; комп’ютерної грамотності; ефективності інформаційної діяльності; рівень творчого підходу до вирішення професійних завдань; рівень операційних умінь. Результати педагогічного експерименту свідчать про позитивну динаміку зрушення у всіх критеріях сформованості інформаційної компетентності майбутнього економіста у експериментальних групах в порівнянні з контрольними</w:t>
                  </w:r>
                </w:p>
                <w:p w14:paraId="77B9CF25"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5. Теоретично обґрунтовані та експериментально перевірені положення щодо формування інформаційної компетентності майбутнього економіста були покладені в основу розробки навчально-методичного посібника, комплексу методик формування інформаційної компетентності майбутнього економіста, які можуть використовуватися у вищих навчальних закладах при організації професійної підготовки та у навчальному процесі при вивченні дисциплін комп’ютерного циклу.</w:t>
                  </w:r>
                </w:p>
                <w:p w14:paraId="2E4CA698" w14:textId="77777777" w:rsidR="00D33D11" w:rsidRPr="00D33D11" w:rsidRDefault="00D33D11" w:rsidP="00D33D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3D11">
                    <w:rPr>
                      <w:rFonts w:ascii="Times New Roman" w:eastAsia="Times New Roman" w:hAnsi="Times New Roman" w:cs="Times New Roman"/>
                      <w:sz w:val="24"/>
                      <w:szCs w:val="24"/>
                    </w:rPr>
                    <w:t xml:space="preserve">Однак проведене дослідження не вичерпує всієї проблеми формування інформаційної компетентності майбутнього економіста. Подальшого дослідження потребують такі її аспекти: особливості відбору змісту щодо формування інформаційної компетентності майбутнього економіста в умовах впровадження модульно-рейтингової технології навчання, створення науково-методичного забезпечення самостійної роботи студента при вивченні дисциплін </w:t>
                  </w:r>
                  <w:r w:rsidRPr="00D33D11">
                    <w:rPr>
                      <w:rFonts w:ascii="Times New Roman" w:eastAsia="Times New Roman" w:hAnsi="Times New Roman" w:cs="Times New Roman"/>
                      <w:sz w:val="24"/>
                      <w:szCs w:val="24"/>
                    </w:rPr>
                    <w:lastRenderedPageBreak/>
                    <w:t>комп’ютерного циклу, організація післядипломної підготовки економістів з інформаційних технологій, підвищення кваліфікації фахівців з економіки.</w:t>
                  </w:r>
                </w:p>
              </w:tc>
            </w:tr>
          </w:tbl>
          <w:p w14:paraId="08AC0644" w14:textId="77777777" w:rsidR="00D33D11" w:rsidRPr="00D33D11" w:rsidRDefault="00D33D11" w:rsidP="00D33D11">
            <w:pPr>
              <w:spacing w:after="0" w:line="240" w:lineRule="auto"/>
              <w:rPr>
                <w:rFonts w:ascii="Times New Roman" w:eastAsia="Times New Roman" w:hAnsi="Times New Roman" w:cs="Times New Roman"/>
                <w:sz w:val="24"/>
                <w:szCs w:val="24"/>
              </w:rPr>
            </w:pPr>
          </w:p>
        </w:tc>
      </w:tr>
    </w:tbl>
    <w:p w14:paraId="51E4353F" w14:textId="77777777" w:rsidR="00D33D11" w:rsidRPr="00D33D11" w:rsidRDefault="00D33D11" w:rsidP="00D33D11"/>
    <w:sectPr w:rsidR="00D33D11" w:rsidRPr="00D33D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CDB0" w14:textId="77777777" w:rsidR="00AB2214" w:rsidRDefault="00AB2214">
      <w:pPr>
        <w:spacing w:after="0" w:line="240" w:lineRule="auto"/>
      </w:pPr>
      <w:r>
        <w:separator/>
      </w:r>
    </w:p>
  </w:endnote>
  <w:endnote w:type="continuationSeparator" w:id="0">
    <w:p w14:paraId="5EA212EF" w14:textId="77777777" w:rsidR="00AB2214" w:rsidRDefault="00AB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E8E8" w14:textId="77777777" w:rsidR="00AB2214" w:rsidRDefault="00AB2214">
      <w:pPr>
        <w:spacing w:after="0" w:line="240" w:lineRule="auto"/>
      </w:pPr>
      <w:r>
        <w:separator/>
      </w:r>
    </w:p>
  </w:footnote>
  <w:footnote w:type="continuationSeparator" w:id="0">
    <w:p w14:paraId="0796866F" w14:textId="77777777" w:rsidR="00AB2214" w:rsidRDefault="00AB2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B221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D5E"/>
    <w:rsid w:val="003D4323"/>
    <w:rsid w:val="003D488E"/>
    <w:rsid w:val="003D5563"/>
    <w:rsid w:val="003D620E"/>
    <w:rsid w:val="003D6509"/>
    <w:rsid w:val="003D6FD7"/>
    <w:rsid w:val="003D72E5"/>
    <w:rsid w:val="003D7BF7"/>
    <w:rsid w:val="003E024F"/>
    <w:rsid w:val="003E057F"/>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E94"/>
    <w:rsid w:val="00586302"/>
    <w:rsid w:val="0058638F"/>
    <w:rsid w:val="00587023"/>
    <w:rsid w:val="00587820"/>
    <w:rsid w:val="00587886"/>
    <w:rsid w:val="005878A4"/>
    <w:rsid w:val="00587C8D"/>
    <w:rsid w:val="00587D3E"/>
    <w:rsid w:val="00590233"/>
    <w:rsid w:val="00590C9F"/>
    <w:rsid w:val="00590DE6"/>
    <w:rsid w:val="00591129"/>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F50"/>
    <w:rsid w:val="00905586"/>
    <w:rsid w:val="0090573F"/>
    <w:rsid w:val="00905AAE"/>
    <w:rsid w:val="0090603E"/>
    <w:rsid w:val="0090670F"/>
    <w:rsid w:val="00906910"/>
    <w:rsid w:val="00906DDF"/>
    <w:rsid w:val="00907578"/>
    <w:rsid w:val="009078ED"/>
    <w:rsid w:val="00907FD7"/>
    <w:rsid w:val="00910890"/>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2214"/>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37F"/>
    <w:rsid w:val="00CA73CB"/>
    <w:rsid w:val="00CA7A6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29380</TotalTime>
  <Pages>4</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5937</cp:revision>
  <dcterms:created xsi:type="dcterms:W3CDTF">2024-06-20T08:51:00Z</dcterms:created>
  <dcterms:modified xsi:type="dcterms:W3CDTF">2024-07-21T12:34:00Z</dcterms:modified>
  <cp:category/>
</cp:coreProperties>
</file>