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4D62C" w14:textId="77777777" w:rsidR="0066793F" w:rsidRDefault="0066793F" w:rsidP="0066793F">
      <w:pPr>
        <w:pStyle w:val="afffffffffffffffffffffffffff5"/>
        <w:rPr>
          <w:rFonts w:ascii="Verdana" w:hAnsi="Verdana"/>
          <w:color w:val="000000"/>
          <w:sz w:val="21"/>
          <w:szCs w:val="21"/>
        </w:rPr>
      </w:pPr>
      <w:r>
        <w:rPr>
          <w:rFonts w:ascii="Helvetica" w:hAnsi="Helvetica" w:cs="Helvetica"/>
          <w:b/>
          <w:bCs w:val="0"/>
          <w:color w:val="222222"/>
          <w:sz w:val="21"/>
          <w:szCs w:val="21"/>
        </w:rPr>
        <w:t>Борознина, Наталья Павловна.</w:t>
      </w:r>
    </w:p>
    <w:p w14:paraId="4DF9185F" w14:textId="77777777" w:rsidR="0066793F" w:rsidRDefault="0066793F" w:rsidP="0066793F">
      <w:pPr>
        <w:pStyle w:val="20"/>
        <w:spacing w:before="0" w:after="312"/>
        <w:rPr>
          <w:rFonts w:ascii="Arial" w:hAnsi="Arial" w:cs="Arial"/>
          <w:caps/>
          <w:color w:val="333333"/>
          <w:sz w:val="27"/>
          <w:szCs w:val="27"/>
        </w:rPr>
      </w:pPr>
      <w:r>
        <w:rPr>
          <w:rFonts w:ascii="Helvetica" w:hAnsi="Helvetica" w:cs="Helvetica"/>
          <w:caps/>
          <w:color w:val="222222"/>
          <w:sz w:val="21"/>
          <w:szCs w:val="21"/>
        </w:rPr>
        <w:t>Разработка способа управления сорбционной активностью нанотубулярных материалов для создания сенсорных наноуcтройств : диссертация ... доктора физико-математических наук : 01.04.10 / Борознина Наталья Павловна; [Место защиты: Национальный исследовательский технологический университет «МИСиС»]. - Волгоград, 2019. - 352 с. : ил.</w:t>
      </w:r>
    </w:p>
    <w:p w14:paraId="6828CBCD" w14:textId="77777777" w:rsidR="0066793F" w:rsidRDefault="0066793F" w:rsidP="0066793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наук Борознина Наталья Павловна</w:t>
      </w:r>
    </w:p>
    <w:p w14:paraId="001F68C5"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002F341"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1.Углеродные наноматериалы: строение и некоторые свойства</w:t>
      </w:r>
    </w:p>
    <w:p w14:paraId="1C3AEC78"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Особенности строения углеродных наноматериалов</w:t>
      </w:r>
    </w:p>
    <w:p w14:paraId="1B8E7004"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Химическая функционализация углеродных нанотрубок</w:t>
      </w:r>
    </w:p>
    <w:p w14:paraId="426C1AAD"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Сорбционные свойства углеродных нанотрубок: возможности применения</w:t>
      </w:r>
    </w:p>
    <w:p w14:paraId="484834CA"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Сенсоры на основе углеродных нанотрубок</w:t>
      </w:r>
    </w:p>
    <w:p w14:paraId="151E1056"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Газовые сенсоры на основе углеродных нанотрубок</w:t>
      </w:r>
    </w:p>
    <w:p w14:paraId="3D657CBF"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Биосенсоры с конфигурацией полевых транзисторов на основе углеродной нанотрубки</w:t>
      </w:r>
    </w:p>
    <w:p w14:paraId="796F8C7E"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Фотосенсоры на основе углеродных нанотрубок</w:t>
      </w:r>
    </w:p>
    <w:p w14:paraId="476DA733"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1.4.4. Датчики давления на основе углеродных нанотрубок</w:t>
      </w:r>
    </w:p>
    <w:p w14:paraId="54B418E2"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Некоторые выводы</w:t>
      </w:r>
    </w:p>
    <w:p w14:paraId="1C2B6946"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МЕТОДЫ ИССЛЕДОВАНИЯ СТРОЕНИЯ И СВОЙСТВ НАНОТУБУЛЯРНЫХ СИСТЕМ</w:t>
      </w:r>
    </w:p>
    <w:p w14:paraId="48726DBC"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Полуэмпирические методы расчетных исследований</w:t>
      </w:r>
    </w:p>
    <w:p w14:paraId="68E88DD3"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Ab initio методы</w:t>
      </w:r>
    </w:p>
    <w:p w14:paraId="3C95D143"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Теория функционала плотности</w:t>
      </w:r>
    </w:p>
    <w:p w14:paraId="5A89C99C"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Модели нанотрубных систем, используемые в работе</w:t>
      </w:r>
    </w:p>
    <w:p w14:paraId="73085071"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Молекулярный кластер</w:t>
      </w:r>
    </w:p>
    <w:p w14:paraId="2102F909"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2.4.2. Модель ионно-встроенного ковалентно-циклического кластера</w:t>
      </w:r>
    </w:p>
    <w:p w14:paraId="0A189D06"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Некоторые выводы</w:t>
      </w:r>
    </w:p>
    <w:p w14:paraId="6D4C9EFB"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ВЛИЯНИЕ СТРУКТУРНОГО МОДИФИЦИРОВАНИЯ НАНОТРУБОК НА СОРБЦИОННУЮ АКТИВНОСТЬ</w:t>
      </w:r>
    </w:p>
    <w:p w14:paraId="2F7BFF0B"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Внутренняя сорбционная активность углеродных нанотрубок в отношении атомов легких и переходных металлов</w:t>
      </w:r>
    </w:p>
    <w:p w14:paraId="42F40636"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Влияние структурного модифицирования УНТ замещающим атомом бора на сенсорную активность нанотрубок: нанотрубка вида ВС</w:t>
      </w:r>
    </w:p>
    <w:p w14:paraId="269F2ED2"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Механизм адсорбции атомарного водорода на поверхности ВСз нанотрубок</w:t>
      </w:r>
    </w:p>
    <w:p w14:paraId="43D3E2AA"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Исследование влияния структурного модифицирования УНТ замещающими атомами бора на процессы внутренней сорбции атома водорода в ВСз-нанотрубках типа</w:t>
      </w:r>
    </w:p>
    <w:p w14:paraId="32AB6C53"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Сорбция атомарного кислорода на поверхности ВС3 нанотрубки</w:t>
      </w:r>
    </w:p>
    <w:p w14:paraId="75677A73"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Сорбция молекулярного кислорода на поверхности ВС3 нанотрубки</w:t>
      </w:r>
    </w:p>
    <w:p w14:paraId="1DD186DD"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3.2.5. Бороуглеродные ВС3 трубки, интеркалированные атомами металлов</w:t>
      </w:r>
    </w:p>
    <w:p w14:paraId="0A2F9425"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3.2.6. Механизмы поверхностного взаимодействия бороуглеродных ВС3 нанотруб с атомами металлов</w:t>
      </w:r>
    </w:p>
    <w:p w14:paraId="5E530A55"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Влияние структурного модифицирования УНТ замещающим атомом бора на сенсорную активность нанотрубок: нанотрубка вида ВС</w:t>
      </w:r>
    </w:p>
    <w:p w14:paraId="32C0563E"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Механизм адсорбции атома кислорода на поверхности бороуглеродной ВС нанотрубки</w:t>
      </w:r>
    </w:p>
    <w:p w14:paraId="17B94990"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Адсорбция атома хлора на поверхности ВС нанотрубки</w:t>
      </w:r>
    </w:p>
    <w:p w14:paraId="3A47E644"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Адсорбция атома фтора на поверхности ВС нанотрубки</w:t>
      </w:r>
    </w:p>
    <w:p w14:paraId="73598715"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Сорбционная активность нанотрубок из бора</w:t>
      </w:r>
    </w:p>
    <w:p w14:paraId="4CA01C4D"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Механизм адсорбции атома водорода на поверхности гексагональной борной нанотрубки</w:t>
      </w:r>
    </w:p>
    <w:p w14:paraId="356A9090"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Адсорбция атомарного водорода на поверхности триангулярных и альфа-структурированных борных нанотрубок</w:t>
      </w:r>
    </w:p>
    <w:p w14:paraId="5438AEF1"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3.4.3. Адсорбция атомов кислорода, фтора и хлора на поверхности триангулярных и альфа-структурированных борных нанотрубок</w:t>
      </w:r>
    </w:p>
    <w:p w14:paraId="1D9C2A18"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3.4.4. Адсорбция молекулярного кислорода на поверхности гексагональной борной нанотрубки</w:t>
      </w:r>
    </w:p>
    <w:p w14:paraId="0B07ACB2"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Сорбционная активность боронитридных нанотрубок</w:t>
      </w:r>
    </w:p>
    <w:p w14:paraId="4078D133"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3.5.1. Сорбционная активность боронитридных нанотрубок в отношении атомов водорода, кислорода, фтора и хлора</w:t>
      </w:r>
    </w:p>
    <w:p w14:paraId="75FE75A1"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3.5.2. Внутренняя сорбционная активность боронитридных нанотрубок а отношении газофазных атомов</w:t>
      </w:r>
    </w:p>
    <w:p w14:paraId="3DF3951A"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Некоторые выводы</w:t>
      </w:r>
    </w:p>
    <w:p w14:paraId="44ABEAC6"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ГРАНИЧНОЕ МОДИФИЦИРОВАНИЕ НАНОТРУБОК КАК СПОСОБ СОЗДАНИЯ ВЫСОКОЭФФЕКТИВНЫХ СЕНСОРНЫХ ЗОНДОВ</w:t>
      </w:r>
    </w:p>
    <w:p w14:paraId="125A9017"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Способы граничной модификации углеродных нанотрубок периодически расположенными функциональными группами и их влияние на процессы внедрения атомарного водорода в полость нанотруб</w:t>
      </w:r>
    </w:p>
    <w:p w14:paraId="375673E2"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Внедрение водорода в полость немодифицированных углеродных нанотрубок</w:t>
      </w:r>
    </w:p>
    <w:p w14:paraId="0AA8816B"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Исследование механизма внедрения водорода в полость гранично -модифицированных углеродных нанотрубок</w:t>
      </w:r>
    </w:p>
    <w:p w14:paraId="7D7990F4"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Граничное модифицирование углеродных нанотрубок карбоксильной группой</w:t>
      </w:r>
    </w:p>
    <w:p w14:paraId="3BBACB7D"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Механизм процесса граничного модифицирования однослойной УНТ карбоксильной СООН группой</w:t>
      </w:r>
    </w:p>
    <w:p w14:paraId="081D5527"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Взаимодействие гранично-модифицированной карбоксильной группой УНТ с атомами щелочных металлов: механизм процесса</w:t>
      </w:r>
    </w:p>
    <w:p w14:paraId="68586B5E"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Сенсорная чувствительность гранично-карбоксилированной УНТ в отношении щелочных металлов: механизм процесса</w:t>
      </w:r>
    </w:p>
    <w:p w14:paraId="231BE9D0"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Граничное модифицирование углеродной нанотрубки аминогруппой-КН2</w:t>
      </w:r>
    </w:p>
    <w:p w14:paraId="00E5A34A"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4.3.1. Механизм процесса граничного модифицирования однослойной УНТ аминогруппой-ЫН2</w:t>
      </w:r>
    </w:p>
    <w:p w14:paraId="04B5EF61"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Взаимодействие гранично-модифицированной аминогруппой УНТ с атомами щелочных металлов: механизм процесса</w:t>
      </w:r>
    </w:p>
    <w:p w14:paraId="52AD1722"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Сенсорная чувствительность УНТ, гранично-модифицированной аминогруппой, в отношении щелочных металлов: механизм процесса</w:t>
      </w:r>
    </w:p>
    <w:p w14:paraId="555D4FD8"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Граничное модифицирование углеродной нанотрубки нитрогруппой</w:t>
      </w:r>
    </w:p>
    <w:p w14:paraId="77CCFFE9"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Механизм процесса граничного модифицирования однослойной УНТ нитрогруппой-ЫО2</w:t>
      </w:r>
    </w:p>
    <w:p w14:paraId="0E8283CF"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Взаимодействие гранично-модифицированной нитрогруппой УНТ с атомами щелочных металлов: механизм процесса</w:t>
      </w:r>
    </w:p>
    <w:p w14:paraId="400760E9"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4.4.3. Сенсорная чувствительность УНТ, гранично-модифицированной нитрогруппой, в отношении щелочных металлов: механизм процесса</w:t>
      </w:r>
    </w:p>
    <w:p w14:paraId="761D93C6"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Механизм присоединения карбоксильной группы к границе борной нанотрубки для создания сенсорного устройства</w:t>
      </w:r>
    </w:p>
    <w:p w14:paraId="67BAF78E"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Гранично-модифицированные карбоксильной группой боронитридные нанотрубки: механизмы образования и взаимодействия с отдельными атомами</w:t>
      </w:r>
    </w:p>
    <w:p w14:paraId="0AB800B2"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Сенсорные свойства гранично-модифицированной карбоксильной группой боронитридной нанотрубки в отношении некоторых металлов</w:t>
      </w:r>
    </w:p>
    <w:p w14:paraId="4FFF54AD"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4.8. Гранично-модифицированные нитрильной СК-группой боронитридные нанотрубки: механизмы образования и взаимодействия с отдельными атомами</w:t>
      </w:r>
    </w:p>
    <w:p w14:paraId="11604A8A"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4.9. Некоторые выводы</w:t>
      </w:r>
    </w:p>
    <w:p w14:paraId="361853DE"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ПОВЕРХНОСТНОЕ МОДИФИЦИРОВАНИЕ КАК СПОСОБ УПРАВЛЕНИЯ СОРБЦИОННОЙ АКТИВНОСТЬЮ НАНОТУБУЛЯРНЫХ СТРУКТУР</w:t>
      </w:r>
    </w:p>
    <w:p w14:paraId="5E564D47"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Поверхностное модифицирование углеродных нанотрубок карбоксильной группой</w:t>
      </w:r>
    </w:p>
    <w:p w14:paraId="2FDF90A2"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Механизм процесса поверхностного модифицирования однослойной УНТ карбоксильной группой</w:t>
      </w:r>
    </w:p>
    <w:p w14:paraId="2EBC69A6"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5.1.2. Взаимодействие поверхностно-модифицированной карбоксильной группой УНТ с атомами щелочных металлов: механизм процесса</w:t>
      </w:r>
    </w:p>
    <w:p w14:paraId="0D2DD422"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5.1.3. Сенсорная чувствительность УНТ, поверхностно-модифицированной карбоксилированной группой, в отношении щелочных металлов: механизм процесса</w:t>
      </w:r>
    </w:p>
    <w:p w14:paraId="322FD320"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Поверхностное модифицирование углеродной нанотрубки аминогруппой №</w:t>
      </w:r>
    </w:p>
    <w:p w14:paraId="6FC343FF"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Механизм поверхностного модифицирования УНТ аминогруппой</w:t>
      </w:r>
    </w:p>
    <w:p w14:paraId="31147184"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Взаимодействие системы «УНТ + КН2» с щелочными металлами: механизм процесса</w:t>
      </w:r>
    </w:p>
    <w:p w14:paraId="7853B3BC"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5.2.3. Сенсорная чувствительность УНТ, поверхностно-модифицированной аминогруппой, в отношении щелочных металлов: механизм процесса</w:t>
      </w:r>
    </w:p>
    <w:p w14:paraId="3E232AE2"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О возможности создания сенсоров на основе поверхностно -карбоксилированных бороуглеродных нанотруб</w:t>
      </w:r>
    </w:p>
    <w:p w14:paraId="6630F60B"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Поверхностное модифицирование бороуглеродных нанотрубок карбоксильной группой: механизм процесса</w:t>
      </w:r>
    </w:p>
    <w:p w14:paraId="7F5BEAF2"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 Взаимодействия поверхностно-модифицированной карбоксильной</w:t>
      </w:r>
    </w:p>
    <w:p w14:paraId="045135C9"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группой ВС3 с атомами щелочных металлов: механизм процесса</w:t>
      </w:r>
    </w:p>
    <w:p w14:paraId="3A891AD7"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5.3.3. Сенсорная чувствительность ВС3 нанотрубки, поверхностно-модифицированной карбоксильной группой, в отношении щелочных металлов: механизм процесса</w:t>
      </w:r>
    </w:p>
    <w:p w14:paraId="38D77423"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О возможности создания сенсоров на основе поверхностно -модифицированных боронитридных нанотрубок</w:t>
      </w:r>
    </w:p>
    <w:p w14:paraId="3C8F27E0"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Некоторые выводы</w:t>
      </w:r>
    </w:p>
    <w:p w14:paraId="5AF988F3"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ПОВЕРХНОСТНАЯ СОРБЦИОННАЯ АКТИВНОСТЬ УГЛЕРОДНЫХ НАНОТРУБОК В ОТНОШЕНИИ ОРГАНИЧЕСКИХ ВЕЩЕСТВ</w:t>
      </w:r>
    </w:p>
    <w:p w14:paraId="3207C48B"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Взаимодействие молекул спиртов с однослойными УНТ: механизм процессов</w:t>
      </w:r>
    </w:p>
    <w:p w14:paraId="6F0BE268"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Сорбционная активность УНТ в отношении спиртов: эксперименты</w:t>
      </w:r>
    </w:p>
    <w:p w14:paraId="35F9AEC9"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Особенности структурного модифицирования углеродных нанотрубок полимерами</w:t>
      </w:r>
    </w:p>
    <w:p w14:paraId="46B32A5D"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6.3.1. Взаимодействие УНТ с полиэтиленом: механизм процесса</w:t>
      </w:r>
    </w:p>
    <w:p w14:paraId="626D075A"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6.3.2. Взаимодействие УНТ с полипропиленом: механизм процесса</w:t>
      </w:r>
    </w:p>
    <w:p w14:paraId="0BBFF22C"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6.3.3. Взаимодействие УНТ с поливинилхлоридом: механизм процесса</w:t>
      </w:r>
    </w:p>
    <w:p w14:paraId="5DBA39BB"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6.3.4. Взаимодействия бутилметакрилата и метилметакрилата с УНТ: механизмы процессов</w:t>
      </w:r>
    </w:p>
    <w:p w14:paraId="4C459A2B"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6.3.5. Экспериментальные исследования свойств наноматериала состава «Полиметилметакрилат + углеродные нанотрубки»</w:t>
      </w:r>
    </w:p>
    <w:p w14:paraId="2538384B"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Некоторые выводы</w:t>
      </w:r>
    </w:p>
    <w:p w14:paraId="78D45276"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И ВЫВОДЫ</w:t>
      </w:r>
    </w:p>
    <w:p w14:paraId="046C6212"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4CFB00EA" w14:textId="77777777" w:rsidR="0066793F" w:rsidRDefault="0066793F" w:rsidP="006679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БЛАГОДАРНОСТИ</w:t>
      </w:r>
    </w:p>
    <w:p w14:paraId="3869883D" w14:textId="5E2E87DB" w:rsidR="00F11235" w:rsidRPr="0066793F" w:rsidRDefault="00F11235" w:rsidP="0066793F"/>
    <w:sectPr w:rsidR="00F11235" w:rsidRPr="0066793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91C52" w14:textId="77777777" w:rsidR="00436C9D" w:rsidRDefault="00436C9D">
      <w:pPr>
        <w:spacing w:after="0" w:line="240" w:lineRule="auto"/>
      </w:pPr>
      <w:r>
        <w:separator/>
      </w:r>
    </w:p>
  </w:endnote>
  <w:endnote w:type="continuationSeparator" w:id="0">
    <w:p w14:paraId="16E6BD12" w14:textId="77777777" w:rsidR="00436C9D" w:rsidRDefault="00436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C110B" w14:textId="77777777" w:rsidR="00436C9D" w:rsidRDefault="00436C9D"/>
    <w:p w14:paraId="60A67A8F" w14:textId="77777777" w:rsidR="00436C9D" w:rsidRDefault="00436C9D"/>
    <w:p w14:paraId="6DB8AD2F" w14:textId="77777777" w:rsidR="00436C9D" w:rsidRDefault="00436C9D"/>
    <w:p w14:paraId="60D8CE8C" w14:textId="77777777" w:rsidR="00436C9D" w:rsidRDefault="00436C9D"/>
    <w:p w14:paraId="7878AF0B" w14:textId="77777777" w:rsidR="00436C9D" w:rsidRDefault="00436C9D"/>
    <w:p w14:paraId="48E01F33" w14:textId="77777777" w:rsidR="00436C9D" w:rsidRDefault="00436C9D"/>
    <w:p w14:paraId="5919B813" w14:textId="77777777" w:rsidR="00436C9D" w:rsidRDefault="00436C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16417C" wp14:editId="4DDAEE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A131D" w14:textId="77777777" w:rsidR="00436C9D" w:rsidRDefault="00436C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641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2A131D" w14:textId="77777777" w:rsidR="00436C9D" w:rsidRDefault="00436C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B794DB" w14:textId="77777777" w:rsidR="00436C9D" w:rsidRDefault="00436C9D"/>
    <w:p w14:paraId="7FD67B3C" w14:textId="77777777" w:rsidR="00436C9D" w:rsidRDefault="00436C9D"/>
    <w:p w14:paraId="6242994B" w14:textId="77777777" w:rsidR="00436C9D" w:rsidRDefault="00436C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FD07D5" wp14:editId="20225F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46455" w14:textId="77777777" w:rsidR="00436C9D" w:rsidRDefault="00436C9D"/>
                          <w:p w14:paraId="1DB9FA01" w14:textId="77777777" w:rsidR="00436C9D" w:rsidRDefault="00436C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FD07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F46455" w14:textId="77777777" w:rsidR="00436C9D" w:rsidRDefault="00436C9D"/>
                    <w:p w14:paraId="1DB9FA01" w14:textId="77777777" w:rsidR="00436C9D" w:rsidRDefault="00436C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FFACB0" w14:textId="77777777" w:rsidR="00436C9D" w:rsidRDefault="00436C9D"/>
    <w:p w14:paraId="7E9098A0" w14:textId="77777777" w:rsidR="00436C9D" w:rsidRDefault="00436C9D">
      <w:pPr>
        <w:rPr>
          <w:sz w:val="2"/>
          <w:szCs w:val="2"/>
        </w:rPr>
      </w:pPr>
    </w:p>
    <w:p w14:paraId="0C3C3747" w14:textId="77777777" w:rsidR="00436C9D" w:rsidRDefault="00436C9D"/>
    <w:p w14:paraId="7D2149B9" w14:textId="77777777" w:rsidR="00436C9D" w:rsidRDefault="00436C9D">
      <w:pPr>
        <w:spacing w:after="0" w:line="240" w:lineRule="auto"/>
      </w:pPr>
    </w:p>
  </w:footnote>
  <w:footnote w:type="continuationSeparator" w:id="0">
    <w:p w14:paraId="499CD8A6" w14:textId="77777777" w:rsidR="00436C9D" w:rsidRDefault="00436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9D"/>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155614</TotalTime>
  <Pages>6</Pages>
  <Words>1156</Words>
  <Characters>6593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4735</cp:revision>
  <cp:lastPrinted>2009-02-06T05:36:00Z</cp:lastPrinted>
  <dcterms:created xsi:type="dcterms:W3CDTF">2024-01-07T13:43:00Z</dcterms:created>
  <dcterms:modified xsi:type="dcterms:W3CDTF">2025-09-01T21:29:00Z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