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9275E7" w:rsidRDefault="009275E7" w:rsidP="009275E7">
      <w:r w:rsidRPr="007941E4">
        <w:rPr>
          <w:rFonts w:ascii="Times New Roman" w:eastAsia="Calibri" w:hAnsi="Times New Roman" w:cs="Times New Roman"/>
          <w:b/>
          <w:sz w:val="24"/>
          <w:szCs w:val="24"/>
          <w:lang w:eastAsia="ru-RU"/>
        </w:rPr>
        <w:t>Гомон Святослав Святославович</w:t>
      </w:r>
      <w:r w:rsidRPr="007941E4">
        <w:rPr>
          <w:rFonts w:ascii="Times New Roman" w:eastAsia="Calibri" w:hAnsi="Times New Roman" w:cs="Times New Roman"/>
          <w:sz w:val="24"/>
          <w:szCs w:val="24"/>
          <w:lang w:eastAsia="ru-RU"/>
        </w:rPr>
        <w:t>, докторант кафедри інжинірингу машинобудівних технологій, Тернопільський національний технічний університет імені Івана Пулюя. Назва дисертації: «Поліпшення міцнісних та деформівних властивостей суцільної деревини та композиційних матеріалів на її основі».  Шифр та назва спеціальності – 01.02.04 – механіка деформівного твердого тіла (технічні науки). Спецрада Д 58.052.01 Тернопільського національного технічного університету імені Івана Пулюя</w:t>
      </w:r>
    </w:p>
    <w:sectPr w:rsidR="0064656E" w:rsidRPr="009275E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5C3" w:rsidRDefault="005E75C3">
      <w:pPr>
        <w:spacing w:after="0" w:line="240" w:lineRule="auto"/>
      </w:pPr>
      <w:r>
        <w:separator/>
      </w:r>
    </w:p>
  </w:endnote>
  <w:endnote w:type="continuationSeparator" w:id="0">
    <w:p w:rsidR="005E75C3" w:rsidRDefault="005E7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0C7C1D">
    <w:pPr>
      <w:rPr>
        <w:sz w:val="2"/>
        <w:szCs w:val="2"/>
      </w:rPr>
    </w:pPr>
    <w:r w:rsidRPr="000C7C1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E75C3" w:rsidRDefault="000C7C1D">
                <w:pPr>
                  <w:spacing w:line="240" w:lineRule="auto"/>
                </w:pPr>
                <w:fldSimple w:instr=" PAGE \* MERGEFORMAT ">
                  <w:r w:rsidR="005E75C3">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0C7C1D">
    <w:pPr>
      <w:rPr>
        <w:sz w:val="2"/>
        <w:szCs w:val="2"/>
      </w:rPr>
    </w:pPr>
    <w:r w:rsidRPr="000C7C1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E75C3" w:rsidRDefault="000C7C1D">
                <w:pPr>
                  <w:spacing w:line="240" w:lineRule="auto"/>
                </w:pPr>
                <w:fldSimple w:instr=" PAGE \* MERGEFORMAT ">
                  <w:r w:rsidR="009275E7" w:rsidRPr="009275E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5C3" w:rsidRDefault="005E75C3"/>
    <w:p w:rsidR="005E75C3" w:rsidRDefault="005E75C3"/>
    <w:p w:rsidR="005E75C3" w:rsidRDefault="005E75C3"/>
    <w:p w:rsidR="005E75C3" w:rsidRDefault="005E75C3"/>
    <w:p w:rsidR="005E75C3" w:rsidRDefault="005E75C3"/>
    <w:p w:rsidR="005E75C3" w:rsidRDefault="005E75C3"/>
    <w:p w:rsidR="005E75C3" w:rsidRDefault="000C7C1D">
      <w:pPr>
        <w:rPr>
          <w:sz w:val="2"/>
          <w:szCs w:val="2"/>
        </w:rPr>
      </w:pPr>
      <w:r w:rsidRPr="000C7C1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E75C3" w:rsidRDefault="000C7C1D">
                  <w:pPr>
                    <w:spacing w:line="240" w:lineRule="auto"/>
                  </w:pPr>
                  <w:fldSimple w:instr=" PAGE \* MERGEFORMAT ">
                    <w:r w:rsidR="005E75C3" w:rsidRPr="003A1290">
                      <w:rPr>
                        <w:rStyle w:val="afffff9"/>
                        <w:b w:val="0"/>
                        <w:bCs w:val="0"/>
                        <w:noProof/>
                      </w:rPr>
                      <w:t>1</w:t>
                    </w:r>
                  </w:fldSimple>
                </w:p>
              </w:txbxContent>
            </v:textbox>
            <w10:wrap anchorx="page" anchory="page"/>
          </v:shape>
        </w:pict>
      </w:r>
    </w:p>
    <w:p w:rsidR="005E75C3" w:rsidRDefault="005E75C3"/>
    <w:p w:rsidR="005E75C3" w:rsidRDefault="005E75C3"/>
    <w:p w:rsidR="005E75C3" w:rsidRDefault="000C7C1D">
      <w:pPr>
        <w:rPr>
          <w:sz w:val="2"/>
          <w:szCs w:val="2"/>
        </w:rPr>
      </w:pPr>
      <w:r w:rsidRPr="000C7C1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E75C3" w:rsidRDefault="005E75C3"/>
              </w:txbxContent>
            </v:textbox>
            <w10:wrap anchorx="page" anchory="page"/>
          </v:shape>
        </w:pict>
      </w:r>
    </w:p>
    <w:p w:rsidR="005E75C3" w:rsidRDefault="005E75C3"/>
    <w:p w:rsidR="005E75C3" w:rsidRDefault="005E75C3">
      <w:pPr>
        <w:rPr>
          <w:sz w:val="2"/>
          <w:szCs w:val="2"/>
        </w:rPr>
      </w:pPr>
    </w:p>
    <w:p w:rsidR="005E75C3" w:rsidRDefault="005E75C3"/>
    <w:p w:rsidR="005E75C3" w:rsidRDefault="005E75C3">
      <w:pPr>
        <w:spacing w:after="0" w:line="240" w:lineRule="auto"/>
      </w:pPr>
    </w:p>
  </w:footnote>
  <w:footnote w:type="continuationSeparator" w:id="0">
    <w:p w:rsidR="005E75C3" w:rsidRDefault="005E75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5E75C3"/>
  <w:p w:rsidR="005E75C3" w:rsidRDefault="005E75C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Pr="005856C0" w:rsidRDefault="005E75C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52E"/>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969EBC-0C87-4F44-BF14-C7ABF32BC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1463</TotalTime>
  <Pages>1</Pages>
  <Words>71</Words>
  <Characters>405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64</cp:revision>
  <cp:lastPrinted>2009-02-06T05:36:00Z</cp:lastPrinted>
  <dcterms:created xsi:type="dcterms:W3CDTF">2021-04-28T18:13:00Z</dcterms:created>
  <dcterms:modified xsi:type="dcterms:W3CDTF">2021-05-03T19:19:00Z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