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6C0" w:rsidRDefault="00CF06C0" w:rsidP="00CF06C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Валігура Каріна Віталіївна, </w:t>
      </w:r>
      <w:r>
        <w:rPr>
          <w:rFonts w:ascii="CIDFont+F4" w:eastAsia="CIDFont+F4" w:hAnsi="CIDFont+F3" w:cs="CIDFont+F4" w:hint="eastAsia"/>
          <w:kern w:val="0"/>
          <w:sz w:val="28"/>
          <w:szCs w:val="28"/>
          <w:lang w:eastAsia="ru-RU"/>
        </w:rPr>
        <w:t>провідний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інженер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відділу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каталітичних</w:t>
      </w:r>
    </w:p>
    <w:p w:rsidR="00CF06C0" w:rsidRDefault="00CF06C0" w:rsidP="00CF06C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окисно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відновних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процесів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фізичної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хімії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w:t>
      </w:r>
    </w:p>
    <w:p w:rsidR="00CF06C0" w:rsidRDefault="00CF06C0" w:rsidP="00CF06C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Писаржевського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Вплив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складу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оксидних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p>
    <w:p w:rsidR="00CF06C0" w:rsidRDefault="00CF06C0" w:rsidP="00CF06C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основі</w:t>
      </w:r>
      <w:r>
        <w:rPr>
          <w:rFonts w:ascii="CIDFont+F4" w:eastAsia="CIDFont+F4" w:hAnsi="CIDFont+F3" w:cs="CIDFont+F4"/>
          <w:kern w:val="0"/>
          <w:sz w:val="28"/>
          <w:szCs w:val="28"/>
          <w:lang w:eastAsia="ru-RU"/>
        </w:rPr>
        <w:t xml:space="preserve"> Mg(</w:t>
      </w:r>
      <w:r>
        <w:rPr>
          <w:rFonts w:ascii="CIDFont+F4" w:eastAsia="CIDFont+F4" w:hAnsi="CIDFont+F3" w:cs="CIDFont+F4" w:hint="eastAsia"/>
          <w:kern w:val="0"/>
          <w:sz w:val="28"/>
          <w:szCs w:val="28"/>
          <w:lang w:eastAsia="ru-RU"/>
        </w:rPr>
        <w:t>ІІ</w:t>
      </w:r>
      <w:r>
        <w:rPr>
          <w:rFonts w:ascii="CIDFont+F4" w:eastAsia="CIDFont+F4" w:hAnsi="CIDFont+F3" w:cs="CIDFont+F4"/>
          <w:kern w:val="0"/>
          <w:sz w:val="28"/>
          <w:szCs w:val="28"/>
          <w:lang w:eastAsia="ru-RU"/>
        </w:rPr>
        <w:t>), Al(</w:t>
      </w:r>
      <w:r>
        <w:rPr>
          <w:rFonts w:ascii="CIDFont+F4" w:eastAsia="CIDFont+F4" w:hAnsi="CIDFont+F3" w:cs="CIDFont+F4" w:hint="eastAsia"/>
          <w:kern w:val="0"/>
          <w:sz w:val="28"/>
          <w:szCs w:val="28"/>
          <w:lang w:eastAsia="ru-RU"/>
        </w:rPr>
        <w:t>ІІІ</w:t>
      </w:r>
      <w:r>
        <w:rPr>
          <w:rFonts w:ascii="CIDFont+F4" w:eastAsia="CIDFont+F4" w:hAnsi="CIDFont+F3" w:cs="CIDFont+F4"/>
          <w:kern w:val="0"/>
          <w:sz w:val="28"/>
          <w:szCs w:val="28"/>
          <w:lang w:eastAsia="ru-RU"/>
        </w:rPr>
        <w:t xml:space="preserve">), Zr(IV)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їх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каталітичні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властивості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процесах</w:t>
      </w:r>
    </w:p>
    <w:p w:rsidR="00CF06C0" w:rsidRDefault="00CF06C0" w:rsidP="00CF06C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газофазного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перетворення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етанолу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1-</w:t>
      </w:r>
      <w:r>
        <w:rPr>
          <w:rFonts w:ascii="CIDFont+F4" w:eastAsia="CIDFont+F4" w:hAnsi="CIDFont+F3" w:cs="CIDFont+F4" w:hint="eastAsia"/>
          <w:kern w:val="0"/>
          <w:sz w:val="28"/>
          <w:szCs w:val="28"/>
          <w:lang w:eastAsia="ru-RU"/>
        </w:rPr>
        <w:t>бутанолу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подвоєнням</w:t>
      </w:r>
    </w:p>
    <w:p w:rsidR="00CF06C0" w:rsidRDefault="00CF06C0" w:rsidP="00CF06C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вуглецевого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ланцюга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(102 </w:t>
      </w:r>
      <w:r>
        <w:rPr>
          <w:rFonts w:ascii="CIDFont+F4" w:eastAsia="CIDFont+F4" w:hAnsi="CIDFont+F3" w:cs="CIDFont+F4" w:hint="eastAsia"/>
          <w:kern w:val="0"/>
          <w:sz w:val="28"/>
          <w:szCs w:val="28"/>
          <w:lang w:eastAsia="ru-RU"/>
        </w:rPr>
        <w:t>Хімія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CC2878" w:rsidRPr="00CF06C0" w:rsidRDefault="00CF06C0" w:rsidP="00CF06C0">
      <w:r>
        <w:rPr>
          <w:rFonts w:ascii="CIDFont+F4" w:eastAsia="CIDFont+F4" w:hAnsi="CIDFont+F3" w:cs="CIDFont+F4"/>
          <w:kern w:val="0"/>
          <w:sz w:val="28"/>
          <w:szCs w:val="28"/>
          <w:lang w:eastAsia="ru-RU"/>
        </w:rPr>
        <w:t xml:space="preserve">26.190.001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фізичної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хімії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Писаржевського</w:t>
      </w:r>
    </w:p>
    <w:sectPr w:rsidR="00CC2878" w:rsidRPr="00CF06C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CF06C0" w:rsidRPr="00CF06C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B92B9-BF03-494F-933E-4BFC60E16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2032</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108</cp:revision>
  <cp:lastPrinted>2009-02-06T05:36:00Z</cp:lastPrinted>
  <dcterms:created xsi:type="dcterms:W3CDTF">2021-10-06T19:07:00Z</dcterms:created>
  <dcterms:modified xsi:type="dcterms:W3CDTF">2021-10-08T14:33:00Z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