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665B04" w:rsidRDefault="00665B04" w:rsidP="00665B04">
      <w:r w:rsidRPr="0026728C">
        <w:rPr>
          <w:rFonts w:ascii="Times New Roman" w:eastAsia="Times New Roman" w:hAnsi="Times New Roman" w:cs="Times New Roman"/>
          <w:b/>
          <w:sz w:val="24"/>
          <w:szCs w:val="24"/>
          <w:lang w:eastAsia="ru-RU"/>
        </w:rPr>
        <w:t>Желясков Василь Якович,</w:t>
      </w:r>
      <w:r w:rsidRPr="0026728C">
        <w:rPr>
          <w:rFonts w:ascii="Times New Roman" w:eastAsia="Times New Roman" w:hAnsi="Times New Roman" w:cs="Times New Roman"/>
          <w:bCs/>
          <w:iCs/>
          <w:color w:val="000000"/>
          <w:sz w:val="24"/>
          <w:szCs w:val="24"/>
          <w:lang w:eastAsia="ru-RU"/>
        </w:rPr>
        <w:t xml:space="preserve"> </w:t>
      </w:r>
      <w:r w:rsidRPr="0026728C">
        <w:rPr>
          <w:rFonts w:ascii="Times New Roman" w:eastAsia="Times New Roman" w:hAnsi="Times New Roman" w:cs="Times New Roman"/>
          <w:sz w:val="24"/>
          <w:szCs w:val="24"/>
          <w:lang w:eastAsia="ru-RU"/>
        </w:rPr>
        <w:t>завідувач кафедри гуманітарних дисциплін Дунайського інституту Національного університету «Одеська морська академія»</w:t>
      </w:r>
      <w:r w:rsidRPr="0026728C">
        <w:rPr>
          <w:rFonts w:ascii="Times New Roman" w:eastAsia="Times New Roman" w:hAnsi="Times New Roman" w:cs="Times New Roman"/>
          <w:bCs/>
          <w:iCs/>
          <w:color w:val="000000"/>
          <w:sz w:val="24"/>
          <w:szCs w:val="24"/>
          <w:lang w:eastAsia="ru-RU"/>
        </w:rPr>
        <w:t xml:space="preserve">. </w:t>
      </w:r>
      <w:r w:rsidRPr="0026728C">
        <w:rPr>
          <w:rFonts w:ascii="Times New Roman" w:eastAsia="Times New Roman" w:hAnsi="Times New Roman" w:cs="Times New Roman"/>
          <w:sz w:val="24"/>
          <w:szCs w:val="24"/>
          <w:lang w:eastAsia="ru-RU"/>
        </w:rPr>
        <w:t>Назва дисертації «Теоретичні і методичні засади підготовки майбутніх судноводіїв у вищих морських навчальних закладах до професійної комунікативної взаємодії</w:t>
      </w:r>
      <w:r w:rsidRPr="0026728C">
        <w:rPr>
          <w:rFonts w:ascii="Times New Roman" w:eastAsia="Times New Roman" w:hAnsi="Times New Roman" w:cs="Times New Roman"/>
          <w:color w:val="000000"/>
          <w:sz w:val="24"/>
          <w:szCs w:val="24"/>
          <w:lang w:eastAsia="ru-RU"/>
        </w:rPr>
        <w:t>»</w:t>
      </w:r>
      <w:r w:rsidRPr="0026728C">
        <w:rPr>
          <w:rFonts w:ascii="Times New Roman" w:eastAsia="Times New Roman" w:hAnsi="Times New Roman" w:cs="Times New Roman"/>
          <w:sz w:val="24"/>
          <w:szCs w:val="24"/>
          <w:lang w:eastAsia="ru-RU"/>
        </w:rPr>
        <w:t xml:space="preserve">. </w:t>
      </w:r>
      <w:r w:rsidRPr="0026728C">
        <w:rPr>
          <w:rFonts w:ascii="Times New Roman" w:eastAsia="Times New Roman" w:hAnsi="Times New Roman" w:cs="Times New Roman"/>
          <w:bCs/>
          <w:iCs/>
          <w:color w:val="000000"/>
          <w:sz w:val="24"/>
          <w:szCs w:val="24"/>
          <w:lang w:eastAsia="ru-RU"/>
        </w:rPr>
        <w:t>Шифр та назва спеціальності –</w:t>
      </w:r>
      <w:r w:rsidRPr="0026728C">
        <w:rPr>
          <w:rFonts w:ascii="Times New Roman" w:eastAsia="Times New Roman" w:hAnsi="Times New Roman" w:cs="Times New Roman"/>
          <w:bCs/>
          <w:color w:val="000000"/>
          <w:sz w:val="24"/>
          <w:szCs w:val="24"/>
          <w:lang w:eastAsia="ru-RU"/>
        </w:rPr>
        <w:t>13.00.04</w:t>
      </w:r>
      <w:r w:rsidRPr="0026728C">
        <w:rPr>
          <w:rFonts w:ascii="Times New Roman" w:eastAsia="Times New Roman" w:hAnsi="Times New Roman" w:cs="Times New Roman"/>
          <w:color w:val="000000"/>
          <w:sz w:val="24"/>
          <w:szCs w:val="24"/>
          <w:lang w:eastAsia="ru-RU"/>
        </w:rPr>
        <w:t xml:space="preserve"> – т</w:t>
      </w:r>
      <w:r w:rsidRPr="0026728C">
        <w:rPr>
          <w:rFonts w:ascii="Times New Roman" w:eastAsia="Times New Roman" w:hAnsi="Times New Roman" w:cs="Times New Roman"/>
          <w:sz w:val="24"/>
          <w:szCs w:val="24"/>
          <w:lang w:eastAsia="ru-RU"/>
        </w:rPr>
        <w:t xml:space="preserve">еорія і методика професійної освіти. </w:t>
      </w:r>
      <w:r w:rsidRPr="0026728C">
        <w:rPr>
          <w:rFonts w:ascii="Times New Roman" w:eastAsia="Times New Roman" w:hAnsi="Times New Roman" w:cs="Times New Roman"/>
          <w:bCs/>
          <w:iCs/>
          <w:color w:val="000000"/>
          <w:sz w:val="24"/>
          <w:szCs w:val="24"/>
          <w:lang w:eastAsia="ru-RU"/>
        </w:rPr>
        <w:t xml:space="preserve">Спецрада </w:t>
      </w:r>
      <w:r w:rsidRPr="0026728C">
        <w:rPr>
          <w:rFonts w:ascii="Times New Roman" w:eastAsia="Times New Roman" w:hAnsi="Times New Roman" w:cs="Times New Roman"/>
          <w:color w:val="000000"/>
          <w:sz w:val="24"/>
          <w:szCs w:val="24"/>
          <w:lang w:eastAsia="ru-RU"/>
        </w:rPr>
        <w:t>Д 70.705.03</w:t>
      </w:r>
      <w:r w:rsidRPr="0026728C">
        <w:rPr>
          <w:rFonts w:ascii="Times New Roman" w:eastAsia="Times New Roman" w:hAnsi="Times New Roman" w:cs="Times New Roman"/>
          <w:sz w:val="24"/>
          <w:szCs w:val="24"/>
          <w:lang w:eastAsia="ru-RU"/>
        </w:rPr>
        <w:t xml:space="preserve"> </w:t>
      </w:r>
      <w:r w:rsidRPr="0026728C">
        <w:rPr>
          <w:rFonts w:ascii="Times New Roman" w:eastAsia="Times New Roman" w:hAnsi="Times New Roman" w:cs="Times New Roman"/>
          <w:bCs/>
          <w:iCs/>
          <w:color w:val="000000"/>
          <w:sz w:val="24"/>
          <w:szCs w:val="24"/>
          <w:lang w:eastAsia="ru-RU"/>
        </w:rPr>
        <w:t>Н</w:t>
      </w:r>
      <w:r w:rsidRPr="0026728C">
        <w:rPr>
          <w:rFonts w:ascii="Times New Roman" w:eastAsia="Times New Roman" w:hAnsi="Times New Roman" w:cs="Times New Roman"/>
          <w:sz w:val="24"/>
          <w:szCs w:val="24"/>
          <w:lang w:eastAsia="ru-RU"/>
        </w:rPr>
        <w:t>аціональної академії</w:t>
      </w:r>
      <w:r w:rsidRPr="0026728C">
        <w:rPr>
          <w:rFonts w:ascii="Times New Roman" w:eastAsia="Times New Roman" w:hAnsi="Times New Roman" w:cs="Times New Roman"/>
          <w:color w:val="000000"/>
          <w:sz w:val="24"/>
          <w:szCs w:val="24"/>
          <w:lang w:eastAsia="ru-RU"/>
        </w:rPr>
        <w:t xml:space="preserve"> </w:t>
      </w:r>
      <w:r w:rsidRPr="0026728C">
        <w:rPr>
          <w:rFonts w:ascii="Times New Roman" w:eastAsia="Times New Roman" w:hAnsi="Times New Roman" w:cs="Times New Roman"/>
          <w:sz w:val="24"/>
          <w:szCs w:val="24"/>
          <w:lang w:eastAsia="ru-RU"/>
        </w:rPr>
        <w:t>Державної прикордонної служби України імені Богдана Хмельницького, Державна прикордонна служба України</w:t>
      </w:r>
    </w:p>
    <w:sectPr w:rsidR="001953D7" w:rsidRPr="00665B04"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665B04" w:rsidRPr="00665B0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49FF8-F0D0-4F82-A580-9E1C9BBEC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2020-08-10T05:36:00Z</dcterms:created>
  <dcterms:modified xsi:type="dcterms:W3CDTF">2020-08-10T05:55:00Z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