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AAD" w:rsidRPr="00C62AAD" w:rsidRDefault="00C62AAD" w:rsidP="00C62AAD">
      <w:pPr>
        <w:tabs>
          <w:tab w:val="clear" w:pos="709"/>
        </w:tabs>
        <w:suppressAutoHyphens w:val="0"/>
        <w:spacing w:after="180" w:line="230" w:lineRule="exact"/>
        <w:ind w:left="20" w:right="20" w:firstLine="300"/>
        <w:rPr>
          <w:rFonts w:ascii="Times New Roman" w:eastAsia="Arial Narrow" w:hAnsi="Times New Roman" w:cs="Times New Roman"/>
          <w:color w:val="000000"/>
          <w:kern w:val="0"/>
          <w:sz w:val="24"/>
          <w:szCs w:val="24"/>
          <w:lang w:val="uk-UA" w:eastAsia="uk-UA" w:bidi="uk-UA"/>
        </w:rPr>
        <w:sectPr w:rsidR="00C62AAD" w:rsidRPr="00C62AAD">
          <w:headerReference w:type="even" r:id="rId8"/>
          <w:headerReference w:type="default" r:id="rId9"/>
          <w:pgSz w:w="11909" w:h="16838"/>
          <w:pgMar w:top="1931" w:right="1430" w:bottom="1269" w:left="825" w:header="0" w:footer="3" w:gutter="0"/>
          <w:cols w:num="2" w:space="266"/>
          <w:noEndnote/>
          <w:docGrid w:linePitch="360"/>
        </w:sectPr>
      </w:pPr>
      <w:r w:rsidRPr="00C62AAD">
        <w:rPr>
          <w:rFonts w:ascii="Times New Roman" w:eastAsia="Arial Narrow" w:hAnsi="Times New Roman" w:cs="Times New Roman"/>
          <w:b/>
          <w:bCs/>
          <w:color w:val="000000"/>
          <w:kern w:val="0"/>
          <w:sz w:val="24"/>
          <w:lang w:val="uk-UA" w:eastAsia="uk-UA" w:bidi="uk-UA"/>
        </w:rPr>
        <w:t xml:space="preserve">Тахер </w:t>
      </w:r>
      <w:r w:rsidRPr="00C62AAD">
        <w:rPr>
          <w:rFonts w:ascii="Times New Roman" w:eastAsia="Arial Narrow" w:hAnsi="Times New Roman" w:cs="Times New Roman"/>
          <w:b/>
          <w:bCs/>
          <w:color w:val="000000"/>
          <w:kern w:val="0"/>
          <w:sz w:val="24"/>
          <w:lang w:val="uk-UA" w:eastAsia="ru-RU" w:bidi="ru-RU"/>
        </w:rPr>
        <w:t xml:space="preserve">Абдуллах </w:t>
      </w:r>
      <w:r w:rsidRPr="00C62AAD">
        <w:rPr>
          <w:rFonts w:ascii="Times New Roman" w:eastAsia="Arial Narrow" w:hAnsi="Times New Roman" w:cs="Times New Roman"/>
          <w:b/>
          <w:bCs/>
          <w:color w:val="000000"/>
          <w:kern w:val="0"/>
          <w:sz w:val="24"/>
          <w:lang w:val="uk-UA" w:eastAsia="uk-UA" w:bidi="uk-UA"/>
        </w:rPr>
        <w:t>Кайс</w:t>
      </w:r>
      <w:r w:rsidRPr="00C62AAD">
        <w:rPr>
          <w:rFonts w:ascii="Times New Roman" w:eastAsia="Arial Narrow" w:hAnsi="Times New Roman" w:cs="Times New Roman"/>
          <w:color w:val="000000"/>
          <w:kern w:val="0"/>
          <w:sz w:val="24"/>
          <w:szCs w:val="24"/>
          <w:lang w:val="uk-UA" w:eastAsia="uk-UA" w:bidi="uk-UA"/>
        </w:rPr>
        <w:t>, аспірант Одеської національної ака</w:t>
      </w:r>
      <w:r w:rsidRPr="00C62AAD">
        <w:rPr>
          <w:rFonts w:ascii="Times New Roman" w:eastAsia="Arial Narrow" w:hAnsi="Times New Roman" w:cs="Times New Roman"/>
          <w:color w:val="000000"/>
          <w:kern w:val="0"/>
          <w:sz w:val="24"/>
          <w:szCs w:val="24"/>
          <w:lang w:val="uk-UA" w:eastAsia="uk-UA" w:bidi="uk-UA"/>
        </w:rPr>
        <w:softHyphen/>
        <w:t xml:space="preserve">демії зв’язку імені О. С. Попова: «Підвищення динамічності </w:t>
      </w:r>
    </w:p>
    <w:p w:rsidR="00047DE3" w:rsidRPr="00C62AAD" w:rsidRDefault="00C62AAD" w:rsidP="00C62AAD">
      <w:r w:rsidRPr="00C62AAD">
        <w:rPr>
          <w:rFonts w:ascii="Times New Roman" w:hAnsi="Times New Roman" w:cs="Times New Roman"/>
          <w:color w:val="000000"/>
          <w:kern w:val="0"/>
          <w:sz w:val="24"/>
          <w:szCs w:val="24"/>
          <w:lang w:val="uk-UA" w:eastAsia="uk-UA" w:bidi="uk-UA"/>
        </w:rPr>
        <w:t>взаємодії мобільних об’єктів у пакетній мережі» (05.12.02 - те</w:t>
      </w:r>
      <w:r w:rsidRPr="00C62AAD">
        <w:rPr>
          <w:rFonts w:ascii="Times New Roman" w:hAnsi="Times New Roman" w:cs="Times New Roman"/>
          <w:color w:val="000000"/>
          <w:kern w:val="0"/>
          <w:sz w:val="24"/>
          <w:szCs w:val="24"/>
          <w:lang w:val="uk-UA" w:eastAsia="uk-UA" w:bidi="uk-UA"/>
        </w:rPr>
        <w:softHyphen/>
        <w:t>лекомунікаційні системи та мережі). Спецрада Д 41.816.01 в Одеській національній академії зв’язку імені О. С. Попова</w:t>
      </w:r>
    </w:p>
    <w:sectPr w:rsidR="00047DE3" w:rsidRPr="00C62AAD" w:rsidSect="00D87EFD">
      <w:headerReference w:type="even" r:id="rId10"/>
      <w:headerReference w:type="default" r:id="rId11"/>
      <w:footerReference w:type="even" r:id="rId12"/>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AAD" w:rsidRDefault="00C62AAD">
    <w:pPr>
      <w:rPr>
        <w:sz w:val="2"/>
        <w:szCs w:val="2"/>
      </w:rPr>
    </w:pPr>
    <w:r w:rsidRPr="00BF28E3">
      <w:rPr>
        <w:sz w:val="24"/>
        <w:szCs w:val="24"/>
        <w:lang w:val="uk-UA" w:eastAsia="uk-UA" w:bidi="uk-UA"/>
      </w:rPr>
      <w:pict>
        <v:shapetype id="_x0000_t202" coordsize="21600,21600" o:spt="202" path="m,l,21600r21600,l21600,xe">
          <v:stroke joinstyle="miter"/>
          <v:path gradientshapeok="t" o:connecttype="rect"/>
        </v:shapetype>
        <v:shape id="_x0000_s607717" type="#_x0000_t202" style="position:absolute;left:0;text-align:left;margin-left:122.25pt;margin-top:64.4pt;width:400.8pt;height:9.1pt;z-index:-251641856;mso-wrap-style:none;mso-wrap-distance-left:5pt;mso-wrap-distance-right:5pt;mso-position-horizontal-relative:page;mso-position-vertical-relative:page" wrapcoords="0 0" filled="f" stroked="f">
          <v:textbox style="mso-fit-shape-to-text:t" inset="0,0,0,0">
            <w:txbxContent>
              <w:p w:rsidR="00C62AAD" w:rsidRDefault="00C62AAD">
                <w:pPr>
                  <w:pStyle w:val="WW8Num16z0"/>
                  <w:spacing w:line="240" w:lineRule="auto"/>
                </w:pP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AAD" w:rsidRDefault="00C62AAD">
    <w:pPr>
      <w:rPr>
        <w:sz w:val="2"/>
        <w:szCs w:val="2"/>
      </w:rPr>
    </w:pPr>
    <w:r w:rsidRPr="00BF28E3">
      <w:rPr>
        <w:sz w:val="24"/>
        <w:szCs w:val="24"/>
        <w:lang w:val="uk-UA" w:eastAsia="uk-UA" w:bidi="uk-UA"/>
      </w:rPr>
      <w:pict>
        <v:shapetype id="_x0000_t202" coordsize="21600,21600" o:spt="202" path="m,l,21600r21600,l21600,xe">
          <v:stroke joinstyle="miter"/>
          <v:path gradientshapeok="t" o:connecttype="rect"/>
        </v:shapetype>
        <v:shape id="_x0000_s607718" type="#_x0000_t202" style="position:absolute;left:0;text-align:left;margin-left:42.45pt;margin-top:64.4pt;width:400.8pt;height:9.1pt;z-index:-251640832;mso-wrap-style:none;mso-wrap-distance-left:5pt;mso-wrap-distance-right:5pt;mso-position-horizontal-relative:page;mso-position-vertical-relative:page" wrapcoords="0 0" filled="f" stroked="f">
          <v:textbox style="mso-fit-shape-to-text:t" inset="0,0,0,0">
            <w:txbxContent>
              <w:p w:rsidR="00C62AAD" w:rsidRDefault="00C62AAD">
                <w:pPr>
                  <w:pStyle w:val="WW8Num16z0"/>
                  <w:spacing w:line="240" w:lineRule="auto"/>
                </w:pP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F4997-E346-4413-992F-DD8C4C010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Words>
  <Characters>252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2020-05-04T13:19:00Z</dcterms:created>
  <dcterms:modified xsi:type="dcterms:W3CDTF">2020-05-04T13:28:00Z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