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398" w:rsidRDefault="00A82398" w:rsidP="00A8239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Новицький Ігор Валерійович</w:t>
      </w:r>
      <w:r>
        <w:rPr>
          <w:rFonts w:ascii="CIDFont+F3" w:hAnsi="CIDFont+F3" w:cs="CIDFont+F3"/>
          <w:kern w:val="0"/>
          <w:sz w:val="28"/>
          <w:szCs w:val="28"/>
          <w:lang w:eastAsia="ru-RU"/>
        </w:rPr>
        <w:t>, аспірант Уманського національного</w:t>
      </w:r>
    </w:p>
    <w:p w:rsidR="00A82398" w:rsidRDefault="00A82398" w:rsidP="00A8239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садівництва, тема дисертації: «Механізми інтегрованого</w:t>
      </w:r>
    </w:p>
    <w:p w:rsidR="00A82398" w:rsidRDefault="00A82398" w:rsidP="00A8239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розвитку підприємств зернопродуктового підкомплексу», (076</w:t>
      </w:r>
    </w:p>
    <w:p w:rsidR="00A82398" w:rsidRDefault="00A82398" w:rsidP="00A8239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Підприємництво, торгівля та біржова діяльність). Спеціалізована вчена</w:t>
      </w:r>
    </w:p>
    <w:p w:rsidR="00A82398" w:rsidRDefault="00A82398" w:rsidP="00A8239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74.844.002 в Уманському національному університеті</w:t>
      </w:r>
    </w:p>
    <w:p w:rsidR="00623B9C" w:rsidRPr="00A82398" w:rsidRDefault="00A82398" w:rsidP="00A82398">
      <w:r>
        <w:rPr>
          <w:rFonts w:ascii="CIDFont+F3" w:hAnsi="CIDFont+F3" w:cs="CIDFont+F3"/>
          <w:kern w:val="0"/>
          <w:sz w:val="28"/>
          <w:szCs w:val="28"/>
          <w:lang w:eastAsia="ru-RU"/>
        </w:rPr>
        <w:t>садівництва</w:t>
      </w:r>
    </w:p>
    <w:sectPr w:rsidR="00623B9C" w:rsidRPr="00A8239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A82398" w:rsidRPr="00A823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D1530-CFC1-40E7-8D0F-7EC34EBD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2021-12-15T10:25:00Z</dcterms:created>
  <dcterms:modified xsi:type="dcterms:W3CDTF">2021-12-15T10:57:00Z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