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Pr="00CB7224" w:rsidRDefault="00CB7224" w:rsidP="00CB7224">
      <w:r w:rsidRPr="00140931">
        <w:rPr>
          <w:rFonts w:ascii="Times New Roman" w:hAnsi="Times New Roman"/>
          <w:b/>
          <w:sz w:val="24"/>
          <w:szCs w:val="24"/>
        </w:rPr>
        <w:t>Шкарупа Володимир Миколайович,</w:t>
      </w:r>
      <w:r w:rsidRPr="00140931">
        <w:rPr>
          <w:rFonts w:ascii="Times New Roman" w:hAnsi="Times New Roman"/>
          <w:sz w:val="24"/>
          <w:szCs w:val="24"/>
        </w:rPr>
        <w:t xml:space="preserve"> завідувач кафедри медичної біології Вінницького національного медичного університету ім. М.</w:t>
      </w:r>
      <w:r>
        <w:rPr>
          <w:rFonts w:ascii="Times New Roman" w:hAnsi="Times New Roman"/>
          <w:sz w:val="24"/>
          <w:szCs w:val="24"/>
        </w:rPr>
        <w:t xml:space="preserve"> І. Пирогова</w:t>
      </w:r>
      <w:r w:rsidRPr="00140931">
        <w:rPr>
          <w:rFonts w:ascii="Times New Roman" w:hAnsi="Times New Roman"/>
          <w:sz w:val="24"/>
          <w:szCs w:val="24"/>
        </w:rPr>
        <w:t xml:space="preserve">. </w:t>
      </w:r>
      <w:r w:rsidRPr="00140931">
        <w:rPr>
          <w:rFonts w:ascii="Times New Roman" w:hAnsi="Times New Roman"/>
          <w:bCs/>
          <w:sz w:val="24"/>
          <w:szCs w:val="24"/>
        </w:rPr>
        <w:t>Назва дисертації</w:t>
      </w:r>
      <w:r w:rsidRPr="00140931">
        <w:rPr>
          <w:rFonts w:ascii="Times New Roman" w:hAnsi="Times New Roman"/>
          <w:sz w:val="24"/>
          <w:szCs w:val="24"/>
        </w:rPr>
        <w:t xml:space="preserve">: «Гумінові речовини як модифікатори мутаційного процесу». Шифр та назва спеціальності – 03.00.15 – генетика (біологічні науки). </w:t>
      </w:r>
      <w:r w:rsidRPr="00140931">
        <w:rPr>
          <w:rFonts w:ascii="Times New Roman" w:eastAsia="Calibri" w:hAnsi="Times New Roman"/>
          <w:sz w:val="24"/>
          <w:szCs w:val="24"/>
          <w:lang w:eastAsia="ru-RU"/>
        </w:rPr>
        <w:t xml:space="preserve">Спецрада </w:t>
      </w:r>
      <w:r w:rsidRPr="00140931">
        <w:rPr>
          <w:rFonts w:ascii="Times New Roman" w:hAnsi="Times New Roman"/>
          <w:sz w:val="24"/>
          <w:szCs w:val="24"/>
        </w:rPr>
        <w:t>Д 26.562.02 Державної установи «Національний науковий центр радіаційної медицини</w:t>
      </w:r>
    </w:p>
    <w:sectPr w:rsidR="00BF7DF3" w:rsidRPr="00CB722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4597D-7122-4E80-A14A-B10A5469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2020-06-22T18:27:00Z</dcterms:created>
  <dcterms:modified xsi:type="dcterms:W3CDTF">2020-06-26T05:15:00Z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