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8516" w14:textId="71A4497C" w:rsidR="008E7CBB" w:rsidRDefault="00450BC7" w:rsidP="00450BC7">
      <w:pPr>
        <w:rPr>
          <w:rFonts w:ascii="Verdana" w:hAnsi="Verdana"/>
          <w:b/>
          <w:bCs/>
          <w:color w:val="000000"/>
          <w:shd w:val="clear" w:color="auto" w:fill="FFFFFF"/>
        </w:rPr>
      </w:pPr>
      <w:r>
        <w:rPr>
          <w:rFonts w:ascii="Verdana" w:hAnsi="Verdana"/>
          <w:b/>
          <w:bCs/>
          <w:color w:val="000000"/>
          <w:shd w:val="clear" w:color="auto" w:fill="FFFFFF"/>
        </w:rPr>
        <w:t>Ігнатишин Марія Василівна. Оптимізація податкового та кредитного регулювання як фактор розвитку підприємництва в регіоні (на матеріалах Закарпатської області): дис... канд. екон. наук: 08.02.03 / Ужгородський національний ун-т. - Ужгород,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0BC7" w:rsidRPr="00450BC7" w14:paraId="36EB99C0" w14:textId="77777777" w:rsidTr="00450B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0BC7" w:rsidRPr="00450BC7" w14:paraId="5DD81959" w14:textId="77777777">
              <w:trPr>
                <w:tblCellSpacing w:w="0" w:type="dxa"/>
              </w:trPr>
              <w:tc>
                <w:tcPr>
                  <w:tcW w:w="0" w:type="auto"/>
                  <w:vAlign w:val="center"/>
                  <w:hideMark/>
                </w:tcPr>
                <w:p w14:paraId="629BF030" w14:textId="77777777" w:rsidR="00450BC7" w:rsidRPr="00450BC7" w:rsidRDefault="00450BC7" w:rsidP="0045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BC7">
                    <w:rPr>
                      <w:rFonts w:ascii="Times New Roman" w:eastAsia="Times New Roman" w:hAnsi="Times New Roman" w:cs="Times New Roman"/>
                      <w:b/>
                      <w:bCs/>
                      <w:sz w:val="24"/>
                      <w:szCs w:val="24"/>
                    </w:rPr>
                    <w:lastRenderedPageBreak/>
                    <w:t>Ігнатишин М. В. Оптимізація податкового та кредитного регулювання як фактор розвитку підприємництва в регіоні ( на матеріалах Закарпатської області) – Рукопис.</w:t>
                  </w:r>
                </w:p>
                <w:p w14:paraId="135A4685" w14:textId="77777777" w:rsidR="00450BC7" w:rsidRPr="00450BC7" w:rsidRDefault="00450BC7" w:rsidP="0045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BC7">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Ужгородський національний університет. - Ужгород, 2004.</w:t>
                  </w:r>
                </w:p>
                <w:p w14:paraId="09501112" w14:textId="77777777" w:rsidR="00450BC7" w:rsidRPr="00450BC7" w:rsidRDefault="00450BC7" w:rsidP="0045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BC7">
                    <w:rPr>
                      <w:rFonts w:ascii="Times New Roman" w:eastAsia="Times New Roman" w:hAnsi="Times New Roman" w:cs="Times New Roman"/>
                      <w:sz w:val="24"/>
                      <w:szCs w:val="24"/>
                    </w:rPr>
                    <w:t>Дисертація присвячена дослідженню на мікрорівні оптимізації податкового та кредитного регулювання в межах чинного законодавства окремо взятих підприємств, галузей регіону Закарпаття, їх розвитку під впливом інших чинників.</w:t>
                  </w:r>
                </w:p>
                <w:p w14:paraId="5FAB8E38" w14:textId="77777777" w:rsidR="00450BC7" w:rsidRPr="00450BC7" w:rsidRDefault="00450BC7" w:rsidP="0045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BC7">
                    <w:rPr>
                      <w:rFonts w:ascii="Times New Roman" w:eastAsia="Times New Roman" w:hAnsi="Times New Roman" w:cs="Times New Roman"/>
                      <w:sz w:val="24"/>
                      <w:szCs w:val="24"/>
                    </w:rPr>
                    <w:t>У роботі рекомендується удосконалення структури та механізму функціонування регіонального центру з питань розвитку та підтримки підприємництва. На противагу існуючій в регіоні структурі пропонується модель, яка має практичну цінність, дозволяє на регіональному рівні на основі системного аналізу виявляти і систематизувати головні проблеми та з’ясовувати перешкоди розвитку підприємництва, мобілізувати всі структури, які є безпосередніми учасниками ринкових перетворень, до співпраці, впроваджувати в реальне життя наукові розробки, які дають можливість прораховувати з випередженням у часі наслідки змін у чинному законодавстві.</w:t>
                  </w:r>
                </w:p>
                <w:p w14:paraId="537BDA67" w14:textId="77777777" w:rsidR="00450BC7" w:rsidRPr="00450BC7" w:rsidRDefault="00450BC7" w:rsidP="0045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BC7">
                    <w:rPr>
                      <w:rFonts w:ascii="Times New Roman" w:eastAsia="Times New Roman" w:hAnsi="Times New Roman" w:cs="Times New Roman"/>
                      <w:sz w:val="24"/>
                      <w:szCs w:val="24"/>
                    </w:rPr>
                    <w:t>Досліджено принцип взаємозв’язку ставки податків та інших обов’язкових платежів з нормою самофінансування підприємств різних галузей Закарпатського регіону шляхом застосування математичної моделі природного росту випуску продукції. Науково обґрунтовані математичні співвідношення забезпечують оптимальний режим оподаткування, за рахунок чого податкові важелі стають більш прогнозованими і передбачуваними.</w:t>
                  </w:r>
                </w:p>
                <w:p w14:paraId="51767603" w14:textId="77777777" w:rsidR="00450BC7" w:rsidRPr="00450BC7" w:rsidRDefault="00450BC7" w:rsidP="0045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BC7">
                    <w:rPr>
                      <w:rFonts w:ascii="Times New Roman" w:eastAsia="Times New Roman" w:hAnsi="Times New Roman" w:cs="Times New Roman"/>
                      <w:sz w:val="24"/>
                      <w:szCs w:val="24"/>
                    </w:rPr>
                    <w:t>Розроблено критерії оптимізації податкових платежів як фінансового інтересу суб‘єктів господарювання регіону. Дано оцінку діючим альтернативним методам оподаткування.</w:t>
                  </w:r>
                </w:p>
                <w:p w14:paraId="489A2DB3" w14:textId="77777777" w:rsidR="00450BC7" w:rsidRPr="00450BC7" w:rsidRDefault="00450BC7" w:rsidP="0045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BC7">
                    <w:rPr>
                      <w:rFonts w:ascii="Times New Roman" w:eastAsia="Times New Roman" w:hAnsi="Times New Roman" w:cs="Times New Roman"/>
                      <w:sz w:val="24"/>
                      <w:szCs w:val="24"/>
                    </w:rPr>
                    <w:t>Обґрунтовано науково в якості найоптимальніших методів використання власних та залучених кредитних ресурсів на основі альтернативних методів оподаткування та запропоновано методику, яка залишається актуальною незалежно від того, які методи оподаткування будуть застосовуватись після прийняття Податкового кодексу. Це в свою чергу підвищує практичну цінність методики, позитивний ефект, який дає можливість отримати цілеспрямовані результати.</w:t>
                  </w:r>
                </w:p>
              </w:tc>
            </w:tr>
          </w:tbl>
          <w:p w14:paraId="465145B2" w14:textId="77777777" w:rsidR="00450BC7" w:rsidRPr="00450BC7" w:rsidRDefault="00450BC7" w:rsidP="00450BC7">
            <w:pPr>
              <w:spacing w:after="0" w:line="240" w:lineRule="auto"/>
              <w:rPr>
                <w:rFonts w:ascii="Times New Roman" w:eastAsia="Times New Roman" w:hAnsi="Times New Roman" w:cs="Times New Roman"/>
                <w:sz w:val="24"/>
                <w:szCs w:val="24"/>
              </w:rPr>
            </w:pPr>
          </w:p>
        </w:tc>
      </w:tr>
      <w:tr w:rsidR="00450BC7" w:rsidRPr="00450BC7" w14:paraId="2A1FFDAA" w14:textId="77777777" w:rsidTr="00450B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0BC7" w:rsidRPr="00450BC7" w14:paraId="58981AE2" w14:textId="77777777">
              <w:trPr>
                <w:tblCellSpacing w:w="0" w:type="dxa"/>
              </w:trPr>
              <w:tc>
                <w:tcPr>
                  <w:tcW w:w="0" w:type="auto"/>
                  <w:vAlign w:val="center"/>
                  <w:hideMark/>
                </w:tcPr>
                <w:p w14:paraId="07763DA9" w14:textId="77777777" w:rsidR="00450BC7" w:rsidRPr="00450BC7" w:rsidRDefault="00450BC7" w:rsidP="0045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BC7">
                    <w:rPr>
                      <w:rFonts w:ascii="Times New Roman" w:eastAsia="Times New Roman" w:hAnsi="Times New Roman" w:cs="Times New Roman"/>
                      <w:sz w:val="24"/>
                      <w:szCs w:val="24"/>
                    </w:rPr>
                    <w:t>У дисертації викладено теоретичне узагальнення і нове практичне вирішення наукової задачі, що виявляється в розробці нових економіко-математичних моделей з оптимізації податкових та кредитних регуляторів на мікрорівні в межах чинного законодавства з прийняття суб’єктами підприємницької діяльності оптимальних фінансових рішень в умовах невизначеності ринкових відносин.</w:t>
                  </w:r>
                </w:p>
                <w:p w14:paraId="5E2826E1" w14:textId="77777777" w:rsidR="00450BC7" w:rsidRPr="00450BC7" w:rsidRDefault="00450BC7" w:rsidP="0045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BC7">
                    <w:rPr>
                      <w:rFonts w:ascii="Times New Roman" w:eastAsia="Times New Roman" w:hAnsi="Times New Roman" w:cs="Times New Roman"/>
                      <w:b/>
                      <w:bCs/>
                      <w:sz w:val="24"/>
                      <w:szCs w:val="24"/>
                    </w:rPr>
                    <w:t>До основних висновків і пропозицій можна віднести такі:</w:t>
                  </w:r>
                </w:p>
                <w:p w14:paraId="45685F34" w14:textId="77777777" w:rsidR="00450BC7" w:rsidRPr="00450BC7" w:rsidRDefault="00450BC7" w:rsidP="003F52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0BC7">
                    <w:rPr>
                      <w:rFonts w:ascii="Times New Roman" w:eastAsia="Times New Roman" w:hAnsi="Times New Roman" w:cs="Times New Roman"/>
                      <w:sz w:val="24"/>
                      <w:szCs w:val="24"/>
                    </w:rPr>
                    <w:t>Узагальнення тлумачення категорії </w:t>
                  </w:r>
                  <w:r w:rsidRPr="00450BC7">
                    <w:rPr>
                      <w:rFonts w:ascii="Times New Roman" w:eastAsia="Times New Roman" w:hAnsi="Times New Roman" w:cs="Times New Roman"/>
                      <w:b/>
                      <w:bCs/>
                      <w:i/>
                      <w:iCs/>
                      <w:sz w:val="24"/>
                      <w:szCs w:val="24"/>
                    </w:rPr>
                    <w:t>оптимізація,</w:t>
                  </w:r>
                  <w:r w:rsidRPr="00450BC7">
                    <w:rPr>
                      <w:rFonts w:ascii="Times New Roman" w:eastAsia="Times New Roman" w:hAnsi="Times New Roman" w:cs="Times New Roman"/>
                      <w:sz w:val="24"/>
                      <w:szCs w:val="24"/>
                    </w:rPr>
                    <w:t> сутність якої полягає у зрівноваженні інтересів всіх зацікавлених суб’єктів господарювання: держави, банків, підприємств різних форм власності, які є прямими учасниками ринкових перетворень.</w:t>
                  </w:r>
                </w:p>
                <w:p w14:paraId="50192315" w14:textId="77777777" w:rsidR="00450BC7" w:rsidRPr="00450BC7" w:rsidRDefault="00450BC7" w:rsidP="003F52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0BC7">
                    <w:rPr>
                      <w:rFonts w:ascii="Times New Roman" w:eastAsia="Times New Roman" w:hAnsi="Times New Roman" w:cs="Times New Roman"/>
                      <w:sz w:val="24"/>
                      <w:szCs w:val="24"/>
                    </w:rPr>
                    <w:t xml:space="preserve">Постійна трансформація податкової системи України створює об’єктивно-суб’єктивні фактори, які призводять на мікрорівні до ускладнення задач з прийняття суб’єктами </w:t>
                  </w:r>
                  <w:r w:rsidRPr="00450BC7">
                    <w:rPr>
                      <w:rFonts w:ascii="Times New Roman" w:eastAsia="Times New Roman" w:hAnsi="Times New Roman" w:cs="Times New Roman"/>
                      <w:sz w:val="24"/>
                      <w:szCs w:val="24"/>
                    </w:rPr>
                    <w:lastRenderedPageBreak/>
                    <w:t>підприємницької діяльності фінансових рішень. Як показує практика, у реальних ситуаціях фінансові результати підприємств не завжди можна передбачити через часті зміни у податковому законодавстві. Вирішення проблеми з прийняття оптимальних фінансових рішень у ринковій системі вимагає дослідження на мікрорівні в межах чинного законодавства альтернативних методів оподаткування та кредитування. З цього приводу пропонується модель з удосконалення структури та механізму її функціонування на регіональному рівні, яка буде збалансовано координувати взаємодію між центром і регіонами з підтримки та сприяння розвитку підприємництва. Запропонована модель дає можливість взаємодіяти центру і регіонам, мобілізувати всі структури, які є прямими учасниками ринкових перетворень до співпраці, впроваджувати в реальне життя наукові розробки, за допомогою яких буде можливим прораховувати з випередженням у часі наслідки змін у чинному законодавстві, що в кінцевому результаті принесе вигоду державі, регіонам, суб‘єктам підприємницької діяльності.</w:t>
                  </w:r>
                </w:p>
                <w:p w14:paraId="6F63CA9F" w14:textId="77777777" w:rsidR="00450BC7" w:rsidRPr="00450BC7" w:rsidRDefault="00450BC7" w:rsidP="003F52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0BC7">
                    <w:rPr>
                      <w:rFonts w:ascii="Times New Roman" w:eastAsia="Times New Roman" w:hAnsi="Times New Roman" w:cs="Times New Roman"/>
                      <w:sz w:val="24"/>
                      <w:szCs w:val="24"/>
                    </w:rPr>
                    <w:t>На основі узагальнення та аналізу підходів з оподаткування малого та середнього бізнесу запропоновано критерії оптимізації податкових платежів як фінансового інтересу суб‘єктів господарювання регіону. Побудовано математичну модель, яка дає можливість вибору оптимального режиму оподаткування з мінімальним податковим тиском та визначення межі переходу на альтернативний режим оподаткування підприємств малого бізнесу відносно рівня рентабельності.</w:t>
                  </w:r>
                </w:p>
                <w:p w14:paraId="6261287A" w14:textId="77777777" w:rsidR="00450BC7" w:rsidRPr="00450BC7" w:rsidRDefault="00450BC7" w:rsidP="003F52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0BC7">
                    <w:rPr>
                      <w:rFonts w:ascii="Times New Roman" w:eastAsia="Times New Roman" w:hAnsi="Times New Roman" w:cs="Times New Roman"/>
                      <w:sz w:val="24"/>
                      <w:szCs w:val="24"/>
                    </w:rPr>
                    <w:t>Побудовано моделі оптимізації власних та залучених кредитних ресурсів. Розроблені моделі дають можливість, виходячи із заданої мікроекономічної ситуації, в якій знаходиться підприємство, оптимізувати співвідношення власних та залучених кредитних ресурсів, оцінити та розмістити альтернативні системи оподаткування в порядку спадання їх сприятливості.</w:t>
                  </w:r>
                </w:p>
                <w:p w14:paraId="445AADC2" w14:textId="77777777" w:rsidR="00450BC7" w:rsidRPr="00450BC7" w:rsidRDefault="00450BC7" w:rsidP="003F52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0BC7">
                    <w:rPr>
                      <w:rFonts w:ascii="Times New Roman" w:eastAsia="Times New Roman" w:hAnsi="Times New Roman" w:cs="Times New Roman"/>
                      <w:sz w:val="24"/>
                      <w:szCs w:val="24"/>
                    </w:rPr>
                    <w:t>Побудовано модель взаємозв’язку ставки податків та інших обов’язкових платежів з нормою самофінансування підприємств різних галузей Закарпатського регіону шляхом застосування математичної моделі природного росту випуску продукції. Отримані математичні співвідношення науково обґрунтовані, забезпечують оптимальний режим оподаткування, надають можливість податковим важелям бути більш прогнозованими і передбачуваними.</w:t>
                  </w:r>
                </w:p>
                <w:p w14:paraId="65C8B25B" w14:textId="77777777" w:rsidR="00450BC7" w:rsidRPr="00450BC7" w:rsidRDefault="00450BC7" w:rsidP="003F52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0BC7">
                    <w:rPr>
                      <w:rFonts w:ascii="Times New Roman" w:eastAsia="Times New Roman" w:hAnsi="Times New Roman" w:cs="Times New Roman"/>
                      <w:sz w:val="24"/>
                      <w:szCs w:val="24"/>
                    </w:rPr>
                    <w:t>Математично змодельовано альтернативні методи оподаткування, з представленням в кожній з них прибутку як функції валового доходу, матеріальних затрат, затрат на оплату праці та ставок податків і зборів відповідної альтернативної системи оподаткування. В результаті дослідження отриманих функцій знайдено критерії доцільності переходу підприємства з однієї альтернативної системи оподаткування на іншу. На основі розробленої моделі дано оцінку діючим альтернативним методам оподаткування, доведено через вибір оптимальних варіантів підвищення ефективності роботи підприємства.</w:t>
                  </w:r>
                </w:p>
                <w:p w14:paraId="5F6F46D1" w14:textId="77777777" w:rsidR="00450BC7" w:rsidRPr="00450BC7" w:rsidRDefault="00450BC7" w:rsidP="003F52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0BC7">
                    <w:rPr>
                      <w:rFonts w:ascii="Times New Roman" w:eastAsia="Times New Roman" w:hAnsi="Times New Roman" w:cs="Times New Roman"/>
                      <w:sz w:val="24"/>
                      <w:szCs w:val="24"/>
                    </w:rPr>
                    <w:t>Запропонована методика розробки математичних моделей залишиться актуальною незалежно від того, які методи оподаткування будуть застосовуватись після прийняття Податкового кодексу.</w:t>
                  </w:r>
                </w:p>
                <w:p w14:paraId="4AFCA022" w14:textId="77777777" w:rsidR="00450BC7" w:rsidRPr="00450BC7" w:rsidRDefault="00450BC7" w:rsidP="003F52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0BC7">
                    <w:rPr>
                      <w:rFonts w:ascii="Times New Roman" w:eastAsia="Times New Roman" w:hAnsi="Times New Roman" w:cs="Times New Roman"/>
                      <w:sz w:val="24"/>
                      <w:szCs w:val="24"/>
                    </w:rPr>
                    <w:t>Узагальнено зарубіжний досвід оподаткування країн, які в перехідний період до ринкових методів господарювання застосували модель "шокової терапії", і на цій основі запропоновано заходи з удосконалення податкової політики в Україні.</w:t>
                  </w:r>
                </w:p>
              </w:tc>
            </w:tr>
          </w:tbl>
          <w:p w14:paraId="5E4C2478" w14:textId="77777777" w:rsidR="00450BC7" w:rsidRPr="00450BC7" w:rsidRDefault="00450BC7" w:rsidP="00450BC7">
            <w:pPr>
              <w:spacing w:after="0" w:line="240" w:lineRule="auto"/>
              <w:rPr>
                <w:rFonts w:ascii="Times New Roman" w:eastAsia="Times New Roman" w:hAnsi="Times New Roman" w:cs="Times New Roman"/>
                <w:sz w:val="24"/>
                <w:szCs w:val="24"/>
              </w:rPr>
            </w:pPr>
          </w:p>
        </w:tc>
      </w:tr>
    </w:tbl>
    <w:p w14:paraId="46A40CE9" w14:textId="77777777" w:rsidR="00450BC7" w:rsidRPr="00450BC7" w:rsidRDefault="00450BC7" w:rsidP="00450BC7"/>
    <w:sectPr w:rsidR="00450BC7" w:rsidRPr="00450B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899CD" w14:textId="77777777" w:rsidR="003F523E" w:rsidRDefault="003F523E">
      <w:pPr>
        <w:spacing w:after="0" w:line="240" w:lineRule="auto"/>
      </w:pPr>
      <w:r>
        <w:separator/>
      </w:r>
    </w:p>
  </w:endnote>
  <w:endnote w:type="continuationSeparator" w:id="0">
    <w:p w14:paraId="7A8C129E" w14:textId="77777777" w:rsidR="003F523E" w:rsidRDefault="003F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2809" w14:textId="77777777" w:rsidR="003F523E" w:rsidRDefault="003F523E">
      <w:pPr>
        <w:spacing w:after="0" w:line="240" w:lineRule="auto"/>
      </w:pPr>
      <w:r>
        <w:separator/>
      </w:r>
    </w:p>
  </w:footnote>
  <w:footnote w:type="continuationSeparator" w:id="0">
    <w:p w14:paraId="6AE0A302" w14:textId="77777777" w:rsidR="003F523E" w:rsidRDefault="003F5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F52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573AD"/>
    <w:multiLevelType w:val="multilevel"/>
    <w:tmpl w:val="183AA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3E"/>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92461</TotalTime>
  <Pages>3</Pages>
  <Words>980</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4669</cp:revision>
  <dcterms:created xsi:type="dcterms:W3CDTF">2024-06-20T08:51:00Z</dcterms:created>
  <dcterms:modified xsi:type="dcterms:W3CDTF">2024-09-29T01:10:00Z</dcterms:modified>
  <cp:category/>
</cp:coreProperties>
</file>