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FD95" w14:textId="77777777" w:rsidR="00D435A8" w:rsidRDefault="00D435A8" w:rsidP="00D435A8">
      <w:pPr>
        <w:widowControl/>
        <w:tabs>
          <w:tab w:val="clear" w:pos="709"/>
        </w:tabs>
        <w:suppressAutoHyphens w:val="0"/>
        <w:spacing w:after="0" w:line="240" w:lineRule="auto"/>
        <w:ind w:firstLine="0"/>
        <w:jc w:val="left"/>
        <w:rPr>
          <w:rFonts w:ascii="Helvetica" w:hAnsi="Helvetica"/>
          <w:color w:val="222222"/>
          <w:kern w:val="0"/>
          <w:sz w:val="21"/>
          <w:szCs w:val="21"/>
          <w:lang w:eastAsia="ru-RU"/>
        </w:rPr>
      </w:pPr>
      <w:r>
        <w:rPr>
          <w:rFonts w:ascii="Helvetica" w:hAnsi="Helvetica"/>
          <w:b/>
          <w:bCs/>
          <w:color w:val="222222"/>
          <w:sz w:val="21"/>
          <w:szCs w:val="21"/>
        </w:rPr>
        <w:t>Гайдай, Мария Константиновна.</w:t>
      </w:r>
      <w:r>
        <w:rPr>
          <w:rFonts w:ascii="Helvetica" w:hAnsi="Helvetica"/>
          <w:color w:val="222222"/>
          <w:sz w:val="21"/>
          <w:szCs w:val="21"/>
        </w:rPr>
        <w:br/>
      </w:r>
      <w:r>
        <w:rPr>
          <w:rStyle w:val="js-item-maininfo"/>
          <w:rFonts w:ascii="Helvetica" w:hAnsi="Helvetica"/>
          <w:b/>
          <w:bCs/>
          <w:color w:val="222222"/>
          <w:sz w:val="21"/>
          <w:szCs w:val="21"/>
        </w:rPr>
        <w:t>Пенитенциарная</w:t>
      </w:r>
      <w:r>
        <w:rPr>
          <w:rStyle w:val="js-item-maininfo"/>
          <w:rFonts w:ascii="Helvetica" w:hAnsi="Helvetica"/>
          <w:color w:val="222222"/>
          <w:sz w:val="21"/>
          <w:szCs w:val="21"/>
        </w:rPr>
        <w:t> </w:t>
      </w:r>
      <w:r>
        <w:rPr>
          <w:rStyle w:val="js-item-maininfo"/>
          <w:rFonts w:ascii="Helvetica" w:hAnsi="Helvetica"/>
          <w:b/>
          <w:bCs/>
          <w:color w:val="222222"/>
          <w:sz w:val="21"/>
          <w:szCs w:val="21"/>
        </w:rPr>
        <w:t>девиантность</w:t>
      </w:r>
      <w:r>
        <w:rPr>
          <w:rStyle w:val="js-item-maininfo"/>
          <w:rFonts w:ascii="Helvetica" w:hAnsi="Helvetica"/>
          <w:color w:val="222222"/>
          <w:sz w:val="21"/>
          <w:szCs w:val="21"/>
        </w:rPr>
        <w:t> </w:t>
      </w:r>
      <w:r>
        <w:rPr>
          <w:rStyle w:val="js-item-maininfo"/>
          <w:rFonts w:ascii="Helvetica" w:hAnsi="Helvetica"/>
          <w:b/>
          <w:bCs/>
          <w:color w:val="222222"/>
          <w:sz w:val="21"/>
          <w:szCs w:val="21"/>
        </w:rPr>
        <w:t>в</w:t>
      </w:r>
      <w:r>
        <w:rPr>
          <w:rStyle w:val="js-item-maininfo"/>
          <w:rFonts w:ascii="Helvetica" w:hAnsi="Helvetica"/>
          <w:color w:val="222222"/>
          <w:sz w:val="21"/>
          <w:szCs w:val="21"/>
        </w:rPr>
        <w:t> </w:t>
      </w:r>
      <w:r>
        <w:rPr>
          <w:rStyle w:val="js-item-maininfo"/>
          <w:rFonts w:ascii="Helvetica" w:hAnsi="Helvetica"/>
          <w:b/>
          <w:bCs/>
          <w:color w:val="222222"/>
          <w:sz w:val="21"/>
          <w:szCs w:val="21"/>
        </w:rPr>
        <w:t>условиях</w:t>
      </w:r>
      <w:r>
        <w:rPr>
          <w:rStyle w:val="js-item-maininfo"/>
          <w:rFonts w:ascii="Helvetica" w:hAnsi="Helvetica"/>
          <w:color w:val="222222"/>
          <w:sz w:val="21"/>
          <w:szCs w:val="21"/>
        </w:rPr>
        <w:t> </w:t>
      </w:r>
      <w:r>
        <w:rPr>
          <w:rStyle w:val="js-item-maininfo"/>
          <w:rFonts w:ascii="Helvetica" w:hAnsi="Helvetica"/>
          <w:b/>
          <w:bCs/>
          <w:color w:val="222222"/>
          <w:sz w:val="21"/>
          <w:szCs w:val="21"/>
        </w:rPr>
        <w:t>трансформации</w:t>
      </w:r>
      <w:r>
        <w:rPr>
          <w:rStyle w:val="js-item-maininfo"/>
          <w:rFonts w:ascii="Helvetica" w:hAnsi="Helvetica"/>
          <w:color w:val="222222"/>
          <w:sz w:val="21"/>
          <w:szCs w:val="21"/>
        </w:rPr>
        <w:t> </w:t>
      </w:r>
      <w:r>
        <w:rPr>
          <w:rStyle w:val="js-item-maininfo"/>
          <w:rFonts w:ascii="Helvetica" w:hAnsi="Helvetica"/>
          <w:b/>
          <w:bCs/>
          <w:color w:val="222222"/>
          <w:sz w:val="21"/>
          <w:szCs w:val="21"/>
        </w:rPr>
        <w:t>современного</w:t>
      </w:r>
      <w:r>
        <w:rPr>
          <w:rStyle w:val="js-item-maininfo"/>
          <w:rFonts w:ascii="Helvetica" w:hAnsi="Helvetica"/>
          <w:color w:val="222222"/>
          <w:sz w:val="21"/>
          <w:szCs w:val="21"/>
        </w:rPr>
        <w:t> </w:t>
      </w:r>
      <w:r>
        <w:rPr>
          <w:rStyle w:val="js-item-maininfo"/>
          <w:rFonts w:ascii="Helvetica" w:hAnsi="Helvetica"/>
          <w:b/>
          <w:bCs/>
          <w:color w:val="222222"/>
          <w:sz w:val="21"/>
          <w:szCs w:val="21"/>
        </w:rPr>
        <w:t>российского</w:t>
      </w:r>
      <w:r>
        <w:rPr>
          <w:rStyle w:val="js-item-maininfo"/>
          <w:rFonts w:ascii="Helvetica" w:hAnsi="Helvetica"/>
          <w:color w:val="222222"/>
          <w:sz w:val="21"/>
          <w:szCs w:val="21"/>
        </w:rPr>
        <w:t> </w:t>
      </w:r>
      <w:r>
        <w:rPr>
          <w:rStyle w:val="js-item-maininfo"/>
          <w:rFonts w:ascii="Helvetica" w:hAnsi="Helvetica"/>
          <w:b/>
          <w:bCs/>
          <w:color w:val="222222"/>
          <w:sz w:val="21"/>
          <w:szCs w:val="21"/>
        </w:rPr>
        <w:t>общества</w:t>
      </w:r>
      <w:r>
        <w:rPr>
          <w:rStyle w:val="js-item-maininfo"/>
          <w:rFonts w:ascii="Helvetica" w:hAnsi="Helvetica"/>
          <w:color w:val="222222"/>
          <w:sz w:val="21"/>
          <w:szCs w:val="21"/>
        </w:rPr>
        <w:t> </w:t>
      </w:r>
      <w:r>
        <w:rPr>
          <w:rStyle w:val="js-item-maininfo"/>
          <w:rFonts w:ascii="Helvetica" w:hAnsi="Helvetica"/>
          <w:b/>
          <w:bCs/>
          <w:color w:val="222222"/>
          <w:sz w:val="21"/>
          <w:szCs w:val="21"/>
        </w:rPr>
        <w:t>и</w:t>
      </w:r>
      <w:r>
        <w:rPr>
          <w:rStyle w:val="js-item-maininfo"/>
          <w:rFonts w:ascii="Helvetica" w:hAnsi="Helvetica"/>
          <w:color w:val="222222"/>
          <w:sz w:val="21"/>
          <w:szCs w:val="21"/>
        </w:rPr>
        <w:t> </w:t>
      </w:r>
      <w:r>
        <w:rPr>
          <w:rStyle w:val="js-item-maininfo"/>
          <w:rFonts w:ascii="Helvetica" w:hAnsi="Helvetica"/>
          <w:b/>
          <w:bCs/>
          <w:color w:val="222222"/>
          <w:sz w:val="21"/>
          <w:szCs w:val="21"/>
        </w:rPr>
        <w:t>стратегии</w:t>
      </w:r>
      <w:r>
        <w:rPr>
          <w:rStyle w:val="js-item-maininfo"/>
          <w:rFonts w:ascii="Helvetica" w:hAnsi="Helvetica"/>
          <w:color w:val="222222"/>
          <w:sz w:val="21"/>
          <w:szCs w:val="21"/>
        </w:rPr>
        <w:t> </w:t>
      </w:r>
      <w:r>
        <w:rPr>
          <w:rStyle w:val="js-item-maininfo"/>
          <w:rFonts w:ascii="Helvetica" w:hAnsi="Helvetica"/>
          <w:b/>
          <w:bCs/>
          <w:color w:val="222222"/>
          <w:sz w:val="21"/>
          <w:szCs w:val="21"/>
        </w:rPr>
        <w:t>ее</w:t>
      </w:r>
      <w:r>
        <w:rPr>
          <w:rStyle w:val="js-item-maininfo"/>
          <w:rFonts w:ascii="Helvetica" w:hAnsi="Helvetica"/>
          <w:color w:val="222222"/>
          <w:sz w:val="21"/>
          <w:szCs w:val="21"/>
        </w:rPr>
        <w:t> </w:t>
      </w:r>
      <w:r>
        <w:rPr>
          <w:rStyle w:val="js-item-maininfo"/>
          <w:rFonts w:ascii="Helvetica" w:hAnsi="Helvetica"/>
          <w:b/>
          <w:bCs/>
          <w:color w:val="222222"/>
          <w:sz w:val="21"/>
          <w:szCs w:val="21"/>
        </w:rPr>
        <w:t>минимизаци</w:t>
      </w:r>
      <w:r>
        <w:rPr>
          <w:rStyle w:val="js-item-maininfo"/>
          <w:rFonts w:ascii="Helvetica" w:hAnsi="Helvetica"/>
          <w:color w:val="222222"/>
          <w:sz w:val="21"/>
          <w:szCs w:val="21"/>
        </w:rPr>
        <w:t> : </w:t>
      </w:r>
      <w:r>
        <w:rPr>
          <w:rStyle w:val="js-item-maininfo"/>
          <w:rFonts w:ascii="Helvetica" w:hAnsi="Helvetica"/>
          <w:b/>
          <w:bCs/>
          <w:color w:val="222222"/>
          <w:sz w:val="21"/>
          <w:szCs w:val="21"/>
        </w:rPr>
        <w:t>на</w:t>
      </w:r>
      <w:r>
        <w:rPr>
          <w:rStyle w:val="js-item-maininfo"/>
          <w:rFonts w:ascii="Helvetica" w:hAnsi="Helvetica"/>
          <w:color w:val="222222"/>
          <w:sz w:val="21"/>
          <w:szCs w:val="21"/>
        </w:rPr>
        <w:t> </w:t>
      </w:r>
      <w:r>
        <w:rPr>
          <w:rStyle w:val="js-item-maininfo"/>
          <w:rFonts w:ascii="Helvetica" w:hAnsi="Helvetica"/>
          <w:b/>
          <w:bCs/>
          <w:color w:val="222222"/>
          <w:sz w:val="21"/>
          <w:szCs w:val="21"/>
        </w:rPr>
        <w:t>материалах</w:t>
      </w:r>
      <w:r>
        <w:rPr>
          <w:rStyle w:val="js-item-maininfo"/>
          <w:rFonts w:ascii="Helvetica" w:hAnsi="Helvetica"/>
          <w:color w:val="222222"/>
          <w:sz w:val="21"/>
          <w:szCs w:val="21"/>
        </w:rPr>
        <w:t> </w:t>
      </w:r>
      <w:r>
        <w:rPr>
          <w:rStyle w:val="js-item-maininfo"/>
          <w:rFonts w:ascii="Helvetica" w:hAnsi="Helvetica"/>
          <w:b/>
          <w:bCs/>
          <w:color w:val="222222"/>
          <w:sz w:val="21"/>
          <w:szCs w:val="21"/>
        </w:rPr>
        <w:t>мужских</w:t>
      </w:r>
      <w:r>
        <w:rPr>
          <w:rStyle w:val="js-item-maininfo"/>
          <w:rFonts w:ascii="Helvetica" w:hAnsi="Helvetica"/>
          <w:color w:val="222222"/>
          <w:sz w:val="21"/>
          <w:szCs w:val="21"/>
        </w:rPr>
        <w:t> </w:t>
      </w:r>
      <w:r>
        <w:rPr>
          <w:rStyle w:val="js-item-maininfo"/>
          <w:rFonts w:ascii="Helvetica" w:hAnsi="Helvetica"/>
          <w:b/>
          <w:bCs/>
          <w:color w:val="222222"/>
          <w:sz w:val="21"/>
          <w:szCs w:val="21"/>
        </w:rPr>
        <w:t>исправительных</w:t>
      </w:r>
      <w:r>
        <w:rPr>
          <w:rStyle w:val="js-item-maininfo"/>
          <w:rFonts w:ascii="Helvetica" w:hAnsi="Helvetica"/>
          <w:color w:val="222222"/>
          <w:sz w:val="21"/>
          <w:szCs w:val="21"/>
        </w:rPr>
        <w:t> </w:t>
      </w:r>
      <w:r>
        <w:rPr>
          <w:rStyle w:val="js-item-maininfo"/>
          <w:rFonts w:ascii="Helvetica" w:hAnsi="Helvetica"/>
          <w:b/>
          <w:bCs/>
          <w:color w:val="222222"/>
          <w:sz w:val="21"/>
          <w:szCs w:val="21"/>
        </w:rPr>
        <w:t>учреждений</w:t>
      </w:r>
      <w:r>
        <w:rPr>
          <w:rStyle w:val="js-item-maininfo"/>
          <w:rFonts w:ascii="Helvetica" w:hAnsi="Helvetica"/>
          <w:color w:val="222222"/>
          <w:sz w:val="21"/>
          <w:szCs w:val="21"/>
        </w:rPr>
        <w:t> </w:t>
      </w:r>
      <w:r>
        <w:rPr>
          <w:rStyle w:val="js-item-maininfo"/>
          <w:rFonts w:ascii="Helvetica" w:hAnsi="Helvetica"/>
          <w:b/>
          <w:bCs/>
          <w:color w:val="222222"/>
          <w:sz w:val="21"/>
          <w:szCs w:val="21"/>
        </w:rPr>
        <w:t>Иркутской</w:t>
      </w:r>
      <w:r>
        <w:rPr>
          <w:rStyle w:val="js-item-maininfo"/>
          <w:rFonts w:ascii="Helvetica" w:hAnsi="Helvetica"/>
          <w:color w:val="222222"/>
          <w:sz w:val="21"/>
          <w:szCs w:val="21"/>
        </w:rPr>
        <w:t> </w:t>
      </w:r>
      <w:r>
        <w:rPr>
          <w:rStyle w:val="js-item-maininfo"/>
          <w:rFonts w:ascii="Helvetica" w:hAnsi="Helvetica"/>
          <w:b/>
          <w:bCs/>
          <w:color w:val="222222"/>
          <w:sz w:val="21"/>
          <w:szCs w:val="21"/>
        </w:rPr>
        <w:t>области</w:t>
      </w:r>
      <w:r>
        <w:rPr>
          <w:rStyle w:val="js-item-maininfo"/>
          <w:rFonts w:ascii="Helvetica" w:hAnsi="Helvetica"/>
          <w:color w:val="222222"/>
          <w:sz w:val="21"/>
          <w:szCs w:val="21"/>
        </w:rPr>
        <w:t> : диссертация ... доктора социологических наук : 22.00.04 / </w:t>
      </w:r>
      <w:r>
        <w:rPr>
          <w:rStyle w:val="js-item-maininfo"/>
          <w:rFonts w:ascii="Helvetica" w:hAnsi="Helvetica"/>
          <w:b/>
          <w:bCs/>
          <w:color w:val="222222"/>
          <w:sz w:val="21"/>
          <w:szCs w:val="21"/>
        </w:rPr>
        <w:t>Гайдай</w:t>
      </w:r>
      <w:r>
        <w:rPr>
          <w:rStyle w:val="js-item-maininfo"/>
          <w:rFonts w:ascii="Helvetica" w:hAnsi="Helvetica"/>
          <w:color w:val="222222"/>
          <w:sz w:val="21"/>
          <w:szCs w:val="21"/>
        </w:rPr>
        <w:t> </w:t>
      </w:r>
      <w:r>
        <w:rPr>
          <w:rStyle w:val="js-item-maininfo"/>
          <w:rFonts w:ascii="Helvetica" w:hAnsi="Helvetica"/>
          <w:b/>
          <w:bCs/>
          <w:color w:val="222222"/>
          <w:sz w:val="21"/>
          <w:szCs w:val="21"/>
        </w:rPr>
        <w:t>Мария</w:t>
      </w:r>
      <w:r>
        <w:rPr>
          <w:rStyle w:val="js-item-maininfo"/>
          <w:rFonts w:ascii="Helvetica" w:hAnsi="Helvetica"/>
          <w:color w:val="222222"/>
          <w:sz w:val="21"/>
          <w:szCs w:val="21"/>
        </w:rPr>
        <w:t> </w:t>
      </w:r>
      <w:r>
        <w:rPr>
          <w:rStyle w:val="js-item-maininfo"/>
          <w:rFonts w:ascii="Helvetica" w:hAnsi="Helvetica"/>
          <w:b/>
          <w:bCs/>
          <w:color w:val="222222"/>
          <w:sz w:val="21"/>
          <w:szCs w:val="21"/>
        </w:rPr>
        <w:t>Константиновна</w:t>
      </w:r>
      <w:r>
        <w:rPr>
          <w:rStyle w:val="js-item-maininfo"/>
          <w:rFonts w:ascii="Helvetica" w:hAnsi="Helvetica"/>
          <w:color w:val="222222"/>
          <w:sz w:val="21"/>
          <w:szCs w:val="21"/>
        </w:rPr>
        <w:t xml:space="preserve">; [Место защиты: Бурят. гос. унт]. - [Б. м.], [20--?]. - 425 с. : </w:t>
      </w:r>
      <w:proofErr w:type="spellStart"/>
      <w:r>
        <w:rPr>
          <w:rStyle w:val="js-item-maininfo"/>
          <w:rFonts w:ascii="Helvetica" w:hAnsi="Helvetica"/>
          <w:color w:val="222222"/>
          <w:sz w:val="21"/>
          <w:szCs w:val="21"/>
        </w:rPr>
        <w:t>ил.</w:t>
      </w:r>
      <w:r>
        <w:rPr>
          <w:rStyle w:val="search-descr"/>
          <w:rFonts w:ascii="Helvetica" w:hAnsi="Helvetica"/>
          <w:color w:val="222222"/>
          <w:sz w:val="21"/>
          <w:szCs w:val="21"/>
        </w:rPr>
        <w:t>больше</w:t>
      </w:r>
      <w:proofErr w:type="spellEnd"/>
    </w:p>
    <w:p w14:paraId="68A10D86" w14:textId="77777777" w:rsidR="00D435A8" w:rsidRDefault="00D435A8" w:rsidP="00D435A8">
      <w:pPr>
        <w:rPr>
          <w:rFonts w:ascii="Helvetica" w:hAnsi="Helvetica"/>
          <w:color w:val="222222"/>
          <w:sz w:val="21"/>
          <w:szCs w:val="21"/>
        </w:rPr>
      </w:pPr>
      <w:hyperlink r:id="rId8" w:history="1">
        <w:r>
          <w:rPr>
            <w:rStyle w:val="a8"/>
            <w:rFonts w:ascii="Helvetica" w:hAnsi="Helvetica"/>
            <w:color w:val="428BCA"/>
            <w:sz w:val="21"/>
            <w:szCs w:val="21"/>
          </w:rPr>
          <w:t>Цитаты из текста:</w:t>
        </w:r>
      </w:hyperlink>
    </w:p>
    <w:p w14:paraId="0590CA11" w14:textId="77777777" w:rsidR="00D435A8" w:rsidRDefault="00D435A8" w:rsidP="00D435A8">
      <w:pPr>
        <w:widowControl/>
        <w:numPr>
          <w:ilvl w:val="0"/>
          <w:numId w:val="8"/>
        </w:numPr>
        <w:suppressAutoHyphens w:val="0"/>
        <w:spacing w:before="100" w:beforeAutospacing="1" w:after="100" w:afterAutospacing="1" w:line="240" w:lineRule="auto"/>
        <w:jc w:val="right"/>
        <w:rPr>
          <w:rFonts w:ascii="Helvetica" w:hAnsi="Helvetica"/>
          <w:color w:val="222222"/>
          <w:sz w:val="21"/>
          <w:szCs w:val="21"/>
        </w:rPr>
      </w:pPr>
      <w:r>
        <w:rPr>
          <w:rFonts w:ascii="Helvetica" w:hAnsi="Helvetica"/>
          <w:color w:val="222222"/>
          <w:sz w:val="21"/>
          <w:szCs w:val="21"/>
        </w:rPr>
        <w:t>стр. 1</w:t>
      </w:r>
    </w:p>
    <w:p w14:paraId="1EA48F5F" w14:textId="77777777" w:rsidR="00D435A8" w:rsidRDefault="00D435A8" w:rsidP="00D435A8">
      <w:pPr>
        <w:spacing w:before="100" w:beforeAutospacing="1" w:after="100" w:afterAutospacing="1"/>
        <w:ind w:left="720" w:firstLine="0"/>
        <w:jc w:val="left"/>
        <w:rPr>
          <w:rFonts w:ascii="Helvetica" w:hAnsi="Helvetica"/>
          <w:color w:val="222222"/>
          <w:sz w:val="21"/>
          <w:szCs w:val="21"/>
        </w:rPr>
      </w:pPr>
      <w:r>
        <w:rPr>
          <w:rFonts w:ascii="Helvetica" w:hAnsi="Helvetica"/>
          <w:color w:val="222222"/>
          <w:sz w:val="21"/>
          <w:szCs w:val="21"/>
        </w:rPr>
        <w:t>На правах рукописи </w:t>
      </w:r>
      <w:r>
        <w:rPr>
          <w:rFonts w:ascii="Helvetica" w:hAnsi="Helvetica"/>
          <w:b/>
          <w:bCs/>
          <w:color w:val="222222"/>
          <w:sz w:val="21"/>
          <w:szCs w:val="21"/>
        </w:rPr>
        <w:t>ГАЙДАЙ</w:t>
      </w:r>
      <w:r>
        <w:rPr>
          <w:rFonts w:ascii="Helvetica" w:hAnsi="Helvetica"/>
          <w:color w:val="222222"/>
          <w:sz w:val="21"/>
          <w:szCs w:val="21"/>
        </w:rPr>
        <w:t> </w:t>
      </w:r>
      <w:r>
        <w:rPr>
          <w:rFonts w:ascii="Helvetica" w:hAnsi="Helvetica"/>
          <w:b/>
          <w:bCs/>
          <w:color w:val="222222"/>
          <w:sz w:val="21"/>
          <w:szCs w:val="21"/>
        </w:rPr>
        <w:t>Мария</w:t>
      </w:r>
      <w:r>
        <w:rPr>
          <w:rFonts w:ascii="Helvetica" w:hAnsi="Helvetica"/>
          <w:color w:val="222222"/>
          <w:sz w:val="21"/>
          <w:szCs w:val="21"/>
        </w:rPr>
        <w:t> </w:t>
      </w:r>
      <w:r>
        <w:rPr>
          <w:rFonts w:ascii="Helvetica" w:hAnsi="Helvetica"/>
          <w:b/>
          <w:bCs/>
          <w:color w:val="222222"/>
          <w:sz w:val="21"/>
          <w:szCs w:val="21"/>
        </w:rPr>
        <w:t>Константиновна</w:t>
      </w:r>
      <w:r>
        <w:rPr>
          <w:rFonts w:ascii="Helvetica" w:hAnsi="Helvetica"/>
          <w:color w:val="222222"/>
          <w:sz w:val="21"/>
          <w:szCs w:val="21"/>
        </w:rPr>
        <w:t> 05201051463 </w:t>
      </w:r>
      <w:r>
        <w:rPr>
          <w:rFonts w:ascii="Helvetica" w:hAnsi="Helvetica"/>
          <w:b/>
          <w:bCs/>
          <w:color w:val="222222"/>
          <w:sz w:val="21"/>
          <w:szCs w:val="21"/>
        </w:rPr>
        <w:t>Пенитенциарная</w:t>
      </w:r>
      <w:r>
        <w:rPr>
          <w:rFonts w:ascii="Helvetica" w:hAnsi="Helvetica"/>
          <w:color w:val="222222"/>
          <w:sz w:val="21"/>
          <w:szCs w:val="21"/>
        </w:rPr>
        <w:t> </w:t>
      </w:r>
      <w:r>
        <w:rPr>
          <w:rFonts w:ascii="Helvetica" w:hAnsi="Helvetica"/>
          <w:b/>
          <w:bCs/>
          <w:color w:val="222222"/>
          <w:sz w:val="21"/>
          <w:szCs w:val="21"/>
        </w:rPr>
        <w:t>девиантность</w:t>
      </w:r>
      <w:r>
        <w:rPr>
          <w:rFonts w:ascii="Helvetica" w:hAnsi="Helvetica"/>
          <w:color w:val="222222"/>
          <w:sz w:val="21"/>
          <w:szCs w:val="21"/>
        </w:rPr>
        <w:t> в </w:t>
      </w:r>
      <w:r>
        <w:rPr>
          <w:rFonts w:ascii="Helvetica" w:hAnsi="Helvetica"/>
          <w:b/>
          <w:bCs/>
          <w:color w:val="222222"/>
          <w:sz w:val="21"/>
          <w:szCs w:val="21"/>
        </w:rPr>
        <w:t>условиях</w:t>
      </w:r>
      <w:r>
        <w:rPr>
          <w:rFonts w:ascii="Helvetica" w:hAnsi="Helvetica"/>
          <w:color w:val="222222"/>
          <w:sz w:val="21"/>
          <w:szCs w:val="21"/>
        </w:rPr>
        <w:t> </w:t>
      </w:r>
      <w:r>
        <w:rPr>
          <w:rFonts w:ascii="Helvetica" w:hAnsi="Helvetica"/>
          <w:b/>
          <w:bCs/>
          <w:color w:val="222222"/>
          <w:sz w:val="21"/>
          <w:szCs w:val="21"/>
        </w:rPr>
        <w:t>трансформации</w:t>
      </w:r>
      <w:r>
        <w:rPr>
          <w:rFonts w:ascii="Helvetica" w:hAnsi="Helvetica"/>
          <w:color w:val="222222"/>
          <w:sz w:val="21"/>
          <w:szCs w:val="21"/>
        </w:rPr>
        <w:t> </w:t>
      </w:r>
      <w:r>
        <w:rPr>
          <w:rFonts w:ascii="Helvetica" w:hAnsi="Helvetica"/>
          <w:b/>
          <w:bCs/>
          <w:color w:val="222222"/>
          <w:sz w:val="21"/>
          <w:szCs w:val="21"/>
        </w:rPr>
        <w:t>современного</w:t>
      </w:r>
      <w:r>
        <w:rPr>
          <w:rFonts w:ascii="Helvetica" w:hAnsi="Helvetica"/>
          <w:color w:val="222222"/>
          <w:sz w:val="21"/>
          <w:szCs w:val="21"/>
        </w:rPr>
        <w:t> </w:t>
      </w:r>
      <w:r>
        <w:rPr>
          <w:rFonts w:ascii="Helvetica" w:hAnsi="Helvetica"/>
          <w:b/>
          <w:bCs/>
          <w:color w:val="222222"/>
          <w:sz w:val="21"/>
          <w:szCs w:val="21"/>
        </w:rPr>
        <w:t>российского</w:t>
      </w:r>
      <w:r>
        <w:rPr>
          <w:rFonts w:ascii="Helvetica" w:hAnsi="Helvetica"/>
          <w:color w:val="222222"/>
          <w:sz w:val="21"/>
          <w:szCs w:val="21"/>
        </w:rPr>
        <w:t> </w:t>
      </w:r>
      <w:r>
        <w:rPr>
          <w:rFonts w:ascii="Helvetica" w:hAnsi="Helvetica"/>
          <w:b/>
          <w:bCs/>
          <w:color w:val="222222"/>
          <w:sz w:val="21"/>
          <w:szCs w:val="21"/>
        </w:rPr>
        <w:t>общества</w:t>
      </w:r>
      <w:r>
        <w:rPr>
          <w:rFonts w:ascii="Helvetica" w:hAnsi="Helvetica"/>
          <w:color w:val="222222"/>
          <w:sz w:val="21"/>
          <w:szCs w:val="21"/>
        </w:rPr>
        <w:t> и </w:t>
      </w:r>
      <w:r>
        <w:rPr>
          <w:rFonts w:ascii="Helvetica" w:hAnsi="Helvetica"/>
          <w:b/>
          <w:bCs/>
          <w:color w:val="222222"/>
          <w:sz w:val="21"/>
          <w:szCs w:val="21"/>
        </w:rPr>
        <w:t>стратегии</w:t>
      </w:r>
      <w:r>
        <w:rPr>
          <w:rFonts w:ascii="Helvetica" w:hAnsi="Helvetica"/>
          <w:color w:val="222222"/>
          <w:sz w:val="21"/>
          <w:szCs w:val="21"/>
        </w:rPr>
        <w:t> ее минимизации (на </w:t>
      </w:r>
      <w:r>
        <w:rPr>
          <w:rFonts w:ascii="Helvetica" w:hAnsi="Helvetica"/>
          <w:b/>
          <w:bCs/>
          <w:color w:val="222222"/>
          <w:sz w:val="21"/>
          <w:szCs w:val="21"/>
        </w:rPr>
        <w:t>материалах</w:t>
      </w:r>
      <w:r>
        <w:rPr>
          <w:rFonts w:ascii="Helvetica" w:hAnsi="Helvetica"/>
          <w:color w:val="222222"/>
          <w:sz w:val="21"/>
          <w:szCs w:val="21"/>
        </w:rPr>
        <w:t> </w:t>
      </w:r>
      <w:r>
        <w:rPr>
          <w:rFonts w:ascii="Helvetica" w:hAnsi="Helvetica"/>
          <w:b/>
          <w:bCs/>
          <w:color w:val="222222"/>
          <w:sz w:val="21"/>
          <w:szCs w:val="21"/>
        </w:rPr>
        <w:t>мужских</w:t>
      </w:r>
      <w:r>
        <w:rPr>
          <w:rFonts w:ascii="Helvetica" w:hAnsi="Helvetica"/>
          <w:color w:val="222222"/>
          <w:sz w:val="21"/>
          <w:szCs w:val="21"/>
        </w:rPr>
        <w:t> </w:t>
      </w:r>
      <w:r>
        <w:rPr>
          <w:rFonts w:ascii="Helvetica" w:hAnsi="Helvetica"/>
          <w:b/>
          <w:bCs/>
          <w:color w:val="222222"/>
          <w:sz w:val="21"/>
          <w:szCs w:val="21"/>
        </w:rPr>
        <w:t>исправительных</w:t>
      </w:r>
      <w:r>
        <w:rPr>
          <w:rFonts w:ascii="Helvetica" w:hAnsi="Helvetica"/>
          <w:color w:val="222222"/>
          <w:sz w:val="21"/>
          <w:szCs w:val="21"/>
        </w:rPr>
        <w:t> </w:t>
      </w:r>
      <w:r>
        <w:rPr>
          <w:rFonts w:ascii="Helvetica" w:hAnsi="Helvetica"/>
          <w:b/>
          <w:bCs/>
          <w:color w:val="222222"/>
          <w:sz w:val="21"/>
          <w:szCs w:val="21"/>
        </w:rPr>
        <w:t>учреждений</w:t>
      </w:r>
      <w:r>
        <w:rPr>
          <w:rFonts w:ascii="Helvetica" w:hAnsi="Helvetica"/>
          <w:color w:val="222222"/>
          <w:sz w:val="21"/>
          <w:szCs w:val="21"/>
        </w:rPr>
        <w:t> </w:t>
      </w:r>
      <w:r>
        <w:rPr>
          <w:rFonts w:ascii="Helvetica" w:hAnsi="Helvetica"/>
          <w:b/>
          <w:bCs/>
          <w:color w:val="222222"/>
          <w:sz w:val="21"/>
          <w:szCs w:val="21"/>
        </w:rPr>
        <w:t>Иркутской</w:t>
      </w:r>
      <w:r>
        <w:rPr>
          <w:rFonts w:ascii="Helvetica" w:hAnsi="Helvetica"/>
          <w:color w:val="222222"/>
          <w:sz w:val="21"/>
          <w:szCs w:val="21"/>
        </w:rPr>
        <w:t> </w:t>
      </w:r>
      <w:r>
        <w:rPr>
          <w:rFonts w:ascii="Helvetica" w:hAnsi="Helvetica"/>
          <w:b/>
          <w:bCs/>
          <w:color w:val="222222"/>
          <w:sz w:val="21"/>
          <w:szCs w:val="21"/>
        </w:rPr>
        <w:t>области</w:t>
      </w:r>
      <w:r>
        <w:rPr>
          <w:rFonts w:ascii="Helvetica" w:hAnsi="Helvetica"/>
          <w:color w:val="222222"/>
          <w:sz w:val="21"/>
          <w:szCs w:val="21"/>
        </w:rPr>
        <w:t>) Специальность 22.00.04. - Социальная структура, социальные институты</w:t>
      </w:r>
    </w:p>
    <w:p w14:paraId="2A1CF4E6" w14:textId="77777777" w:rsidR="00D435A8" w:rsidRDefault="00D435A8" w:rsidP="00D435A8">
      <w:pPr>
        <w:widowControl/>
        <w:numPr>
          <w:ilvl w:val="0"/>
          <w:numId w:val="8"/>
        </w:numPr>
        <w:suppressAutoHyphens w:val="0"/>
        <w:spacing w:before="100" w:beforeAutospacing="1" w:after="100" w:afterAutospacing="1" w:line="240" w:lineRule="auto"/>
        <w:jc w:val="right"/>
        <w:rPr>
          <w:rFonts w:ascii="Helvetica" w:hAnsi="Helvetica"/>
          <w:color w:val="222222"/>
          <w:sz w:val="21"/>
          <w:szCs w:val="21"/>
        </w:rPr>
      </w:pPr>
      <w:r>
        <w:rPr>
          <w:rFonts w:ascii="Helvetica" w:hAnsi="Helvetica"/>
          <w:color w:val="222222"/>
          <w:sz w:val="21"/>
          <w:szCs w:val="21"/>
        </w:rPr>
        <w:t>стр. 10</w:t>
      </w:r>
    </w:p>
    <w:p w14:paraId="33EBD6AD" w14:textId="77777777" w:rsidR="00D435A8" w:rsidRDefault="00D435A8" w:rsidP="00D435A8">
      <w:pPr>
        <w:spacing w:before="100" w:beforeAutospacing="1" w:after="100" w:afterAutospacing="1"/>
        <w:ind w:left="720" w:firstLine="0"/>
        <w:jc w:val="left"/>
        <w:rPr>
          <w:rFonts w:ascii="Helvetica" w:hAnsi="Helvetica"/>
          <w:color w:val="222222"/>
          <w:sz w:val="21"/>
          <w:szCs w:val="21"/>
        </w:rPr>
      </w:pPr>
      <w:r>
        <w:rPr>
          <w:rFonts w:ascii="Helvetica" w:hAnsi="Helvetica"/>
          <w:color w:val="222222"/>
          <w:sz w:val="21"/>
          <w:szCs w:val="21"/>
        </w:rPr>
        <w:t>глубокого научного осмысления и анализа </w:t>
      </w:r>
      <w:r>
        <w:rPr>
          <w:rFonts w:ascii="Helvetica" w:hAnsi="Helvetica"/>
          <w:b/>
          <w:bCs/>
          <w:color w:val="222222"/>
          <w:sz w:val="21"/>
          <w:szCs w:val="21"/>
        </w:rPr>
        <w:t>стратегии</w:t>
      </w:r>
      <w:r>
        <w:rPr>
          <w:rFonts w:ascii="Helvetica" w:hAnsi="Helvetica"/>
          <w:color w:val="222222"/>
          <w:sz w:val="21"/>
          <w:szCs w:val="21"/>
        </w:rPr>
        <w:t> </w:t>
      </w:r>
      <w:proofErr w:type="spellStart"/>
      <w:r>
        <w:rPr>
          <w:rFonts w:ascii="Helvetica" w:hAnsi="Helvetica"/>
          <w:color w:val="222222"/>
          <w:sz w:val="21"/>
          <w:szCs w:val="21"/>
        </w:rPr>
        <w:t>миними</w:t>
      </w:r>
      <w:proofErr w:type="spellEnd"/>
      <w:r>
        <w:rPr>
          <w:rFonts w:ascii="Helvetica" w:hAnsi="Helvetica"/>
          <w:color w:val="222222"/>
          <w:sz w:val="21"/>
          <w:szCs w:val="21"/>
        </w:rPr>
        <w:softHyphen/>
        <w:t xml:space="preserve"> </w:t>
      </w:r>
      <w:proofErr w:type="spellStart"/>
      <w:r>
        <w:rPr>
          <w:rFonts w:ascii="Helvetica" w:hAnsi="Helvetica"/>
          <w:color w:val="222222"/>
          <w:sz w:val="21"/>
          <w:szCs w:val="21"/>
        </w:rPr>
        <w:t>зации</w:t>
      </w:r>
      <w:proofErr w:type="spellEnd"/>
      <w:r>
        <w:rPr>
          <w:rFonts w:ascii="Helvetica" w:hAnsi="Helvetica"/>
          <w:color w:val="222222"/>
          <w:sz w:val="21"/>
          <w:szCs w:val="21"/>
        </w:rPr>
        <w:t> </w:t>
      </w:r>
      <w:r>
        <w:rPr>
          <w:rFonts w:ascii="Helvetica" w:hAnsi="Helvetica"/>
          <w:b/>
          <w:bCs/>
          <w:color w:val="222222"/>
          <w:sz w:val="21"/>
          <w:szCs w:val="21"/>
        </w:rPr>
        <w:t>пенитенциарной</w:t>
      </w:r>
      <w:r>
        <w:rPr>
          <w:rFonts w:ascii="Helvetica" w:hAnsi="Helvetica"/>
          <w:color w:val="222222"/>
          <w:sz w:val="21"/>
          <w:szCs w:val="21"/>
        </w:rPr>
        <w:t> </w:t>
      </w:r>
      <w:proofErr w:type="spellStart"/>
      <w:r>
        <w:rPr>
          <w:rFonts w:ascii="Helvetica" w:hAnsi="Helvetica"/>
          <w:b/>
          <w:bCs/>
          <w:color w:val="222222"/>
          <w:sz w:val="21"/>
          <w:szCs w:val="21"/>
        </w:rPr>
        <w:t>девиантности</w:t>
      </w:r>
      <w:proofErr w:type="spellEnd"/>
      <w:r>
        <w:rPr>
          <w:rFonts w:ascii="Helvetica" w:hAnsi="Helvetica"/>
          <w:color w:val="222222"/>
          <w:sz w:val="21"/>
          <w:szCs w:val="21"/>
        </w:rPr>
        <w:t>, опыт социальной и психологической реабилитации и коррекции менталитета лиц, освобождающихся из </w:t>
      </w:r>
      <w:proofErr w:type="spellStart"/>
      <w:r>
        <w:rPr>
          <w:rFonts w:ascii="Helvetica" w:hAnsi="Helvetica"/>
          <w:b/>
          <w:bCs/>
          <w:color w:val="222222"/>
          <w:sz w:val="21"/>
          <w:szCs w:val="21"/>
        </w:rPr>
        <w:t>пенитен</w:t>
      </w:r>
      <w:proofErr w:type="spellEnd"/>
      <w:r>
        <w:rPr>
          <w:rFonts w:ascii="Helvetica" w:hAnsi="Helvetica"/>
          <w:b/>
          <w:bCs/>
          <w:color w:val="222222"/>
          <w:sz w:val="21"/>
          <w:szCs w:val="21"/>
        </w:rPr>
        <w:softHyphen/>
        <w:t xml:space="preserve"> </w:t>
      </w:r>
      <w:proofErr w:type="spellStart"/>
      <w:r>
        <w:rPr>
          <w:rFonts w:ascii="Helvetica" w:hAnsi="Helvetica"/>
          <w:b/>
          <w:bCs/>
          <w:color w:val="222222"/>
          <w:sz w:val="21"/>
          <w:szCs w:val="21"/>
        </w:rPr>
        <w:t>циарных</w:t>
      </w:r>
      <w:proofErr w:type="spellEnd"/>
      <w:r>
        <w:rPr>
          <w:rFonts w:ascii="Helvetica" w:hAnsi="Helvetica"/>
          <w:color w:val="222222"/>
          <w:sz w:val="21"/>
          <w:szCs w:val="21"/>
        </w:rPr>
        <w:t> </w:t>
      </w:r>
      <w:r>
        <w:rPr>
          <w:rFonts w:ascii="Helvetica" w:hAnsi="Helvetica"/>
          <w:b/>
          <w:bCs/>
          <w:color w:val="222222"/>
          <w:sz w:val="21"/>
          <w:szCs w:val="21"/>
        </w:rPr>
        <w:t>учреждений</w:t>
      </w:r>
      <w:r>
        <w:rPr>
          <w:rFonts w:ascii="Helvetica" w:hAnsi="Helvetica"/>
          <w:color w:val="222222"/>
          <w:sz w:val="21"/>
          <w:szCs w:val="21"/>
        </w:rPr>
        <w:t>. Объектом исследования является </w:t>
      </w:r>
      <w:r>
        <w:rPr>
          <w:rFonts w:ascii="Helvetica" w:hAnsi="Helvetica"/>
          <w:b/>
          <w:bCs/>
          <w:color w:val="222222"/>
          <w:sz w:val="21"/>
          <w:szCs w:val="21"/>
        </w:rPr>
        <w:t>пенитенциарная</w:t>
      </w:r>
      <w:r>
        <w:rPr>
          <w:rFonts w:ascii="Helvetica" w:hAnsi="Helvetica"/>
          <w:color w:val="222222"/>
          <w:sz w:val="21"/>
          <w:szCs w:val="21"/>
        </w:rPr>
        <w:t> </w:t>
      </w:r>
      <w:proofErr w:type="spellStart"/>
      <w:r>
        <w:rPr>
          <w:rFonts w:ascii="Helvetica" w:hAnsi="Helvetica"/>
          <w:b/>
          <w:bCs/>
          <w:color w:val="222222"/>
          <w:sz w:val="21"/>
          <w:szCs w:val="21"/>
        </w:rPr>
        <w:t>девиантность</w:t>
      </w:r>
      <w:proofErr w:type="spellEnd"/>
      <w:r>
        <w:rPr>
          <w:rFonts w:ascii="Helvetica" w:hAnsi="Helvetica"/>
          <w:color w:val="222222"/>
          <w:sz w:val="21"/>
          <w:szCs w:val="21"/>
        </w:rPr>
        <w:t> как социальный феномен в </w:t>
      </w:r>
      <w:r>
        <w:rPr>
          <w:rFonts w:ascii="Helvetica" w:hAnsi="Helvetica"/>
          <w:b/>
          <w:bCs/>
          <w:color w:val="222222"/>
          <w:sz w:val="21"/>
          <w:szCs w:val="21"/>
        </w:rPr>
        <w:t>условиях</w:t>
      </w:r>
      <w:r>
        <w:rPr>
          <w:rFonts w:ascii="Helvetica" w:hAnsi="Helvetica"/>
          <w:color w:val="222222"/>
          <w:sz w:val="21"/>
          <w:szCs w:val="21"/>
        </w:rPr>
        <w:t> </w:t>
      </w:r>
      <w:r>
        <w:rPr>
          <w:rFonts w:ascii="Helvetica" w:hAnsi="Helvetica"/>
          <w:b/>
          <w:bCs/>
          <w:color w:val="222222"/>
          <w:sz w:val="21"/>
          <w:szCs w:val="21"/>
        </w:rPr>
        <w:t>трансформации</w:t>
      </w:r>
      <w:r>
        <w:rPr>
          <w:rFonts w:ascii="Helvetica" w:hAnsi="Helvetica"/>
          <w:color w:val="222222"/>
          <w:sz w:val="21"/>
          <w:szCs w:val="21"/>
        </w:rPr>
        <w:t> </w:t>
      </w:r>
      <w:r>
        <w:rPr>
          <w:rFonts w:ascii="Helvetica" w:hAnsi="Helvetica"/>
          <w:b/>
          <w:bCs/>
          <w:color w:val="222222"/>
          <w:sz w:val="21"/>
          <w:szCs w:val="21"/>
        </w:rPr>
        <w:t>современного</w:t>
      </w:r>
      <w:r>
        <w:rPr>
          <w:rFonts w:ascii="Helvetica" w:hAnsi="Helvetica"/>
          <w:color w:val="222222"/>
          <w:sz w:val="21"/>
          <w:szCs w:val="21"/>
        </w:rPr>
        <w:t> </w:t>
      </w:r>
      <w:r>
        <w:rPr>
          <w:rFonts w:ascii="Helvetica" w:hAnsi="Helvetica"/>
          <w:b/>
          <w:bCs/>
          <w:color w:val="222222"/>
          <w:sz w:val="21"/>
          <w:szCs w:val="21"/>
        </w:rPr>
        <w:t>российского</w:t>
      </w:r>
      <w:r>
        <w:rPr>
          <w:rFonts w:ascii="Helvetica" w:hAnsi="Helvetica"/>
          <w:color w:val="222222"/>
          <w:sz w:val="21"/>
          <w:szCs w:val="21"/>
        </w:rPr>
        <w:t> </w:t>
      </w:r>
      <w:r>
        <w:rPr>
          <w:rFonts w:ascii="Helvetica" w:hAnsi="Helvetica"/>
          <w:b/>
          <w:bCs/>
          <w:color w:val="222222"/>
          <w:sz w:val="21"/>
          <w:szCs w:val="21"/>
        </w:rPr>
        <w:t>общества</w:t>
      </w:r>
      <w:r>
        <w:rPr>
          <w:rFonts w:ascii="Helvetica" w:hAnsi="Helvetica"/>
          <w:color w:val="222222"/>
          <w:sz w:val="21"/>
          <w:szCs w:val="21"/>
        </w:rPr>
        <w:t>. Предмет исследования — формы и особенности...</w:t>
      </w:r>
    </w:p>
    <w:p w14:paraId="79976A62" w14:textId="77777777" w:rsidR="00D435A8" w:rsidRDefault="00D435A8" w:rsidP="00D435A8">
      <w:pPr>
        <w:widowControl/>
        <w:numPr>
          <w:ilvl w:val="0"/>
          <w:numId w:val="8"/>
        </w:numPr>
        <w:suppressAutoHyphens w:val="0"/>
        <w:spacing w:before="100" w:beforeAutospacing="1" w:after="100" w:afterAutospacing="1" w:line="240" w:lineRule="auto"/>
        <w:jc w:val="left"/>
        <w:rPr>
          <w:rFonts w:ascii="Helvetica" w:hAnsi="Helvetica"/>
          <w:color w:val="222222"/>
          <w:sz w:val="21"/>
          <w:szCs w:val="21"/>
        </w:rPr>
      </w:pPr>
    </w:p>
    <w:p w14:paraId="40D93301" w14:textId="77777777" w:rsidR="00D435A8" w:rsidRDefault="00D435A8" w:rsidP="00D435A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социологических наук Гайдай, Мария Константиновна</w:t>
      </w:r>
    </w:p>
    <w:p w14:paraId="67867B83" w14:textId="77777777" w:rsidR="00D435A8" w:rsidRDefault="00D435A8" w:rsidP="00D435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3D3BBD" w14:textId="77777777" w:rsidR="00D435A8" w:rsidRDefault="00D435A8" w:rsidP="00D435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Теоретико-методологические основы исследования пенитенциарной </w:t>
      </w:r>
      <w:proofErr w:type="spellStart"/>
      <w:r>
        <w:rPr>
          <w:rFonts w:ascii="Arial" w:hAnsi="Arial" w:cs="Arial"/>
          <w:color w:val="333333"/>
          <w:sz w:val="21"/>
          <w:szCs w:val="21"/>
        </w:rPr>
        <w:t>девиантности</w:t>
      </w:r>
      <w:proofErr w:type="spellEnd"/>
      <w:r>
        <w:rPr>
          <w:rFonts w:ascii="Arial" w:hAnsi="Arial" w:cs="Arial"/>
          <w:color w:val="333333"/>
          <w:sz w:val="21"/>
          <w:szCs w:val="21"/>
        </w:rPr>
        <w:t xml:space="preserve"> в условиях трансформации российского общества.</w:t>
      </w:r>
    </w:p>
    <w:p w14:paraId="212991C3" w14:textId="77777777" w:rsidR="00D435A8" w:rsidRDefault="00D435A8" w:rsidP="00D435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Анализ понятий «</w:t>
      </w:r>
      <w:proofErr w:type="spellStart"/>
      <w:r>
        <w:rPr>
          <w:rFonts w:ascii="Arial" w:hAnsi="Arial" w:cs="Arial"/>
          <w:color w:val="333333"/>
          <w:sz w:val="21"/>
          <w:szCs w:val="21"/>
        </w:rPr>
        <w:t>девиантность</w:t>
      </w:r>
      <w:proofErr w:type="spellEnd"/>
      <w:r>
        <w:rPr>
          <w:rFonts w:ascii="Arial" w:hAnsi="Arial" w:cs="Arial"/>
          <w:color w:val="333333"/>
          <w:sz w:val="21"/>
          <w:szCs w:val="21"/>
        </w:rPr>
        <w:t xml:space="preserve">» и «пенитенциарная </w:t>
      </w:r>
      <w:proofErr w:type="spellStart"/>
      <w:r>
        <w:rPr>
          <w:rFonts w:ascii="Arial" w:hAnsi="Arial" w:cs="Arial"/>
          <w:color w:val="333333"/>
          <w:sz w:val="21"/>
          <w:szCs w:val="21"/>
        </w:rPr>
        <w:t>девиантность</w:t>
      </w:r>
      <w:proofErr w:type="spellEnd"/>
      <w:r>
        <w:rPr>
          <w:rFonts w:ascii="Arial" w:hAnsi="Arial" w:cs="Arial"/>
          <w:color w:val="333333"/>
          <w:sz w:val="21"/>
          <w:szCs w:val="21"/>
        </w:rPr>
        <w:t>».</w:t>
      </w:r>
    </w:p>
    <w:p w14:paraId="52C99FFC" w14:textId="77777777" w:rsidR="00D435A8" w:rsidRDefault="00D435A8" w:rsidP="00D435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Методы и техника социологического исследования пенитенциарной </w:t>
      </w:r>
      <w:proofErr w:type="spellStart"/>
      <w:r>
        <w:rPr>
          <w:rFonts w:ascii="Arial" w:hAnsi="Arial" w:cs="Arial"/>
          <w:color w:val="333333"/>
          <w:sz w:val="21"/>
          <w:szCs w:val="21"/>
        </w:rPr>
        <w:t>девиантности</w:t>
      </w:r>
      <w:proofErr w:type="spellEnd"/>
      <w:r>
        <w:rPr>
          <w:rFonts w:ascii="Arial" w:hAnsi="Arial" w:cs="Arial"/>
          <w:color w:val="333333"/>
          <w:sz w:val="21"/>
          <w:szCs w:val="21"/>
        </w:rPr>
        <w:t>.</w:t>
      </w:r>
    </w:p>
    <w:p w14:paraId="1C0B5E97" w14:textId="77777777" w:rsidR="00D435A8" w:rsidRDefault="00D435A8" w:rsidP="00D435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Пенитенциарные учреждения и содержащиеся в них осужденные как специфическая общественная группа.</w:t>
      </w:r>
    </w:p>
    <w:p w14:paraId="7B388ABD" w14:textId="77777777" w:rsidR="00D435A8" w:rsidRDefault="00D435A8" w:rsidP="00D435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Характер, формы и особенности проявления пенитенциарной </w:t>
      </w:r>
      <w:proofErr w:type="spellStart"/>
      <w:r>
        <w:rPr>
          <w:rFonts w:ascii="Arial" w:hAnsi="Arial" w:cs="Arial"/>
          <w:color w:val="333333"/>
          <w:sz w:val="21"/>
          <w:szCs w:val="21"/>
        </w:rPr>
        <w:t>девиантности</w:t>
      </w:r>
      <w:proofErr w:type="spellEnd"/>
      <w:r>
        <w:rPr>
          <w:rFonts w:ascii="Arial" w:hAnsi="Arial" w:cs="Arial"/>
          <w:color w:val="333333"/>
          <w:sz w:val="21"/>
          <w:szCs w:val="21"/>
        </w:rPr>
        <w:t xml:space="preserve"> в современных условиях.</w:t>
      </w:r>
    </w:p>
    <w:p w14:paraId="432F643B" w14:textId="77777777" w:rsidR="00D435A8" w:rsidRDefault="00D435A8" w:rsidP="00D435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 Специфика социальной адаптации осужденных к пенитенциарным условиям жизнедеятельности.</w:t>
      </w:r>
    </w:p>
    <w:p w14:paraId="0C24F0BF" w14:textId="77777777" w:rsidR="00D435A8" w:rsidRDefault="00D435A8" w:rsidP="00D435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Самооценка преступления и формы нарушения институциональных норм.</w:t>
      </w:r>
    </w:p>
    <w:p w14:paraId="0034838B" w14:textId="77777777" w:rsidR="00D435A8" w:rsidRDefault="00D435A8" w:rsidP="00D435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Характер взаимоотношений в пенитенциарных учреждениях.</w:t>
      </w:r>
    </w:p>
    <w:p w14:paraId="79A708CA" w14:textId="77777777" w:rsidR="00D435A8" w:rsidRDefault="00D435A8" w:rsidP="00D435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Неформальные нормы тюремно-лагерного социума («понятия»).</w:t>
      </w:r>
    </w:p>
    <w:p w14:paraId="18092E6A" w14:textId="77777777" w:rsidR="00D435A8" w:rsidRDefault="00D435A8" w:rsidP="00D435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Специфика проявления пенитенциарной субкультуры в исправительных учреждениях.</w:t>
      </w:r>
    </w:p>
    <w:p w14:paraId="33465221" w14:textId="77777777" w:rsidR="00D435A8" w:rsidRDefault="00D435A8" w:rsidP="00D435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Основные стратегии минимизации пенитенциарной </w:t>
      </w:r>
      <w:proofErr w:type="spellStart"/>
      <w:r>
        <w:rPr>
          <w:rFonts w:ascii="Arial" w:hAnsi="Arial" w:cs="Arial"/>
          <w:color w:val="333333"/>
          <w:sz w:val="21"/>
          <w:szCs w:val="21"/>
        </w:rPr>
        <w:t>девиантности</w:t>
      </w:r>
      <w:proofErr w:type="spellEnd"/>
      <w:r>
        <w:rPr>
          <w:rFonts w:ascii="Arial" w:hAnsi="Arial" w:cs="Arial"/>
          <w:color w:val="333333"/>
          <w:sz w:val="21"/>
          <w:szCs w:val="21"/>
        </w:rPr>
        <w:t>.</w:t>
      </w:r>
    </w:p>
    <w:p w14:paraId="2BC9899E" w14:textId="77777777" w:rsidR="00D435A8" w:rsidRDefault="00D435A8" w:rsidP="00D435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Труд как способ минимизации пенитенциарной </w:t>
      </w:r>
      <w:proofErr w:type="spellStart"/>
      <w:r>
        <w:rPr>
          <w:rFonts w:ascii="Arial" w:hAnsi="Arial" w:cs="Arial"/>
          <w:color w:val="333333"/>
          <w:sz w:val="21"/>
          <w:szCs w:val="21"/>
        </w:rPr>
        <w:t>девиантности</w:t>
      </w:r>
      <w:proofErr w:type="spellEnd"/>
      <w:r>
        <w:rPr>
          <w:rFonts w:ascii="Arial" w:hAnsi="Arial" w:cs="Arial"/>
          <w:color w:val="333333"/>
          <w:sz w:val="21"/>
          <w:szCs w:val="21"/>
        </w:rPr>
        <w:t>.</w:t>
      </w:r>
    </w:p>
    <w:p w14:paraId="6DB12CC4" w14:textId="77777777" w:rsidR="00D435A8" w:rsidRDefault="00D435A8" w:rsidP="00D435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Место и роль образования в учреждениях исполнения наказаний.</w:t>
      </w:r>
    </w:p>
    <w:p w14:paraId="410F4826" w14:textId="77777777" w:rsidR="00D435A8" w:rsidRDefault="00D435A8" w:rsidP="00D435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Культурно-массовая и религиозно-просветительская деятельность по минимизации девиации осужденных.</w:t>
      </w:r>
    </w:p>
    <w:p w14:paraId="2013FB89" w14:textId="33AA3AF8" w:rsidR="00F0131B" w:rsidRPr="00D435A8" w:rsidRDefault="00F0131B" w:rsidP="00D435A8"/>
    <w:sectPr w:rsidR="00F0131B" w:rsidRPr="00D435A8"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043B" w14:textId="77777777" w:rsidR="007709A3" w:rsidRDefault="007709A3">
      <w:pPr>
        <w:spacing w:after="0" w:line="240" w:lineRule="auto"/>
      </w:pPr>
      <w:r>
        <w:separator/>
      </w:r>
    </w:p>
  </w:endnote>
  <w:endnote w:type="continuationSeparator" w:id="0">
    <w:p w14:paraId="674B94A5" w14:textId="77777777" w:rsidR="007709A3" w:rsidRDefault="0077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DE9B" w14:textId="77777777" w:rsidR="007709A3" w:rsidRDefault="007709A3"/>
    <w:p w14:paraId="4D10DDE3" w14:textId="77777777" w:rsidR="007709A3" w:rsidRDefault="007709A3"/>
    <w:p w14:paraId="1B1D37CA" w14:textId="77777777" w:rsidR="007709A3" w:rsidRDefault="007709A3"/>
    <w:p w14:paraId="4AF2108E" w14:textId="77777777" w:rsidR="007709A3" w:rsidRDefault="007709A3"/>
    <w:p w14:paraId="4371FF10" w14:textId="77777777" w:rsidR="007709A3" w:rsidRDefault="007709A3"/>
    <w:p w14:paraId="0752DCBC" w14:textId="77777777" w:rsidR="007709A3" w:rsidRDefault="007709A3"/>
    <w:p w14:paraId="10EADC8F" w14:textId="77777777" w:rsidR="007709A3" w:rsidRDefault="007709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C30EA9" wp14:editId="66164E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48CED" w14:textId="77777777" w:rsidR="007709A3" w:rsidRDefault="007709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C30E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" filled="f" stroked="f">
                <v:textbox style="mso-fit-shape-to-text:t" inset="0,0,0,0">
                  <w:txbxContent>
                    <w:p w14:paraId="57448CED" w14:textId="77777777" w:rsidR="007709A3" w:rsidRDefault="007709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1C1FA3" w14:textId="77777777" w:rsidR="007709A3" w:rsidRDefault="007709A3"/>
    <w:p w14:paraId="5AF660D8" w14:textId="77777777" w:rsidR="007709A3" w:rsidRDefault="007709A3"/>
    <w:p w14:paraId="38EE13E3" w14:textId="77777777" w:rsidR="007709A3" w:rsidRDefault="007709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DE924C" wp14:editId="759F29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2B7E9" w14:textId="77777777" w:rsidR="007709A3" w:rsidRDefault="007709A3"/>
                          <w:p w14:paraId="20964149" w14:textId="77777777" w:rsidR="007709A3" w:rsidRDefault="007709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DE92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" filled="f" stroked="f">
                <v:textbox style="mso-fit-shape-to-text:t" inset="0,0,0,0">
                  <w:txbxContent>
                    <w:p w14:paraId="3E42B7E9" w14:textId="77777777" w:rsidR="007709A3" w:rsidRDefault="007709A3"/>
                    <w:p w14:paraId="20964149" w14:textId="77777777" w:rsidR="007709A3" w:rsidRDefault="007709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7DC801" w14:textId="77777777" w:rsidR="007709A3" w:rsidRDefault="007709A3"/>
    <w:p w14:paraId="146E8E5B" w14:textId="77777777" w:rsidR="007709A3" w:rsidRDefault="007709A3">
      <w:pPr>
        <w:rPr>
          <w:sz w:val="2"/>
          <w:szCs w:val="2"/>
        </w:rPr>
      </w:pPr>
    </w:p>
    <w:p w14:paraId="7057F12D" w14:textId="77777777" w:rsidR="007709A3" w:rsidRDefault="007709A3"/>
    <w:p w14:paraId="78CC4D6C" w14:textId="77777777" w:rsidR="007709A3" w:rsidRDefault="007709A3">
      <w:pPr>
        <w:spacing w:after="0" w:line="240" w:lineRule="auto"/>
      </w:pPr>
    </w:p>
  </w:footnote>
  <w:footnote w:type="continuationSeparator" w:id="0">
    <w:p w14:paraId="1D119FC9" w14:textId="77777777" w:rsidR="007709A3" w:rsidRDefault="00770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63996</TotalTime>
  <Pages>2</Pages>
  <Words>360</Words>
  <Characters>2054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3413</cp:revision>
  <cp:lastPrinted>2009-02-06T05:36:00Z</cp:lastPrinted>
  <dcterms:created xsi:type="dcterms:W3CDTF">2025-11-25T20:19:00Z</dcterms:created>
  <dcterms:modified xsi:type="dcterms:W3CDTF">2026-02-06T19:55:00Z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