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561248" w:rsidRDefault="00561248" w:rsidP="00561248">
      <w:r w:rsidRPr="00B12744">
        <w:rPr>
          <w:rFonts w:ascii="Times New Roman" w:hAnsi="Times New Roman" w:cs="Times New Roman"/>
          <w:b/>
          <w:sz w:val="24"/>
          <w:szCs w:val="24"/>
        </w:rPr>
        <w:t xml:space="preserve">Полковнікова Ксенія Юріївна, </w:t>
      </w:r>
      <w:r w:rsidRPr="00B12744">
        <w:rPr>
          <w:rFonts w:ascii="Times New Roman" w:hAnsi="Times New Roman" w:cs="Times New Roman"/>
          <w:sz w:val="24"/>
          <w:szCs w:val="24"/>
        </w:rPr>
        <w:t xml:space="preserve"> лікар невропатолог відділення неврології для хворих з порушенням кровообігу мозку, Комунальне некомерційне підприємство «Запорізька обласна клінічна лікарня» Запорізької обласної ради. </w:t>
      </w:r>
      <w:r w:rsidRPr="00B12744">
        <w:rPr>
          <w:rFonts w:ascii="Times New Roman" w:hAnsi="Times New Roman" w:cs="Times New Roman"/>
          <w:bCs/>
          <w:sz w:val="24"/>
          <w:szCs w:val="24"/>
        </w:rPr>
        <w:t>Назва дисертації</w:t>
      </w:r>
      <w:r w:rsidRPr="00B12744">
        <w:rPr>
          <w:rFonts w:ascii="Times New Roman" w:hAnsi="Times New Roman" w:cs="Times New Roman"/>
          <w:sz w:val="24"/>
          <w:szCs w:val="24"/>
        </w:rPr>
        <w:t xml:space="preserve"> «</w:t>
      </w:r>
      <w:r w:rsidRPr="00B12744">
        <w:rPr>
          <w:rFonts w:ascii="Times New Roman" w:hAnsi="Times New Roman" w:cs="Times New Roman"/>
          <w:bCs/>
          <w:iCs/>
          <w:sz w:val="24"/>
          <w:szCs w:val="24"/>
        </w:rPr>
        <w:t>Особливості перебігу та прогнозу субарахноїдальних крововиливів у хворих різних вікових груп</w:t>
      </w:r>
      <w:r w:rsidRPr="00B12744">
        <w:rPr>
          <w:rFonts w:ascii="Times New Roman" w:hAnsi="Times New Roman" w:cs="Times New Roman"/>
          <w:sz w:val="24"/>
          <w:szCs w:val="24"/>
        </w:rPr>
        <w:t xml:space="preserve">». </w:t>
      </w:r>
      <w:r w:rsidRPr="00B12744">
        <w:rPr>
          <w:rFonts w:ascii="Times New Roman" w:hAnsi="Times New Roman" w:cs="Times New Roman"/>
          <w:bCs/>
          <w:sz w:val="24"/>
          <w:szCs w:val="24"/>
        </w:rPr>
        <w:t>Шифр та назва спеціальності</w:t>
      </w:r>
      <w:r w:rsidRPr="00B12744">
        <w:rPr>
          <w:rFonts w:ascii="Times New Roman" w:hAnsi="Times New Roman" w:cs="Times New Roman"/>
          <w:sz w:val="24"/>
          <w:szCs w:val="24"/>
        </w:rPr>
        <w:t xml:space="preserve"> – 14.01.15 – нервові хвороби. </w:t>
      </w:r>
      <w:r w:rsidRPr="00B12744">
        <w:rPr>
          <w:rFonts w:ascii="Times New Roman" w:hAnsi="Times New Roman" w:cs="Times New Roman"/>
          <w:bCs/>
          <w:sz w:val="24"/>
          <w:szCs w:val="24"/>
        </w:rPr>
        <w:t xml:space="preserve">Спецрада </w:t>
      </w:r>
      <w:r w:rsidRPr="00B12744">
        <w:rPr>
          <w:rFonts w:ascii="Times New Roman" w:hAnsi="Times New Roman" w:cs="Times New Roman"/>
          <w:sz w:val="24"/>
          <w:szCs w:val="24"/>
        </w:rPr>
        <w:t>Д 26.613.01 Національної медичної академії післядипломної освіти імені П. Л. Шупика, МОЗ України</w:t>
      </w:r>
    </w:p>
    <w:sectPr w:rsidR="00D00CC9" w:rsidRPr="00561248"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561248" w:rsidRPr="00561248">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130975-D553-45BE-ACE0-FDC66D5AE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73</Words>
  <Characters>419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64</cp:revision>
  <cp:lastPrinted>2009-02-06T05:36:00Z</cp:lastPrinted>
  <dcterms:created xsi:type="dcterms:W3CDTF">2020-10-27T11:10:00Z</dcterms:created>
  <dcterms:modified xsi:type="dcterms:W3CDTF">2020-10-28T10:16:00Z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