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D3EB" w14:textId="1174B073" w:rsidR="00A96D61" w:rsidRDefault="00477778" w:rsidP="00477778">
      <w:pPr>
        <w:rPr>
          <w:rFonts w:ascii="Verdana" w:hAnsi="Verdana"/>
          <w:b/>
          <w:bCs/>
          <w:color w:val="000000"/>
          <w:shd w:val="clear" w:color="auto" w:fill="FFFFFF"/>
        </w:rPr>
      </w:pPr>
      <w:r>
        <w:rPr>
          <w:rFonts w:ascii="Verdana" w:hAnsi="Verdana"/>
          <w:b/>
          <w:bCs/>
          <w:color w:val="000000"/>
          <w:shd w:val="clear" w:color="auto" w:fill="FFFFFF"/>
        </w:rPr>
        <w:t>Вітвіцький Сергій Сергійович. Державний контроль у сфері ліцензійної діяльності: дис... канд. юрид. наук: 12.00.07 / Національний ун-т внутрішніх справ. - Х., 2004</w:t>
      </w:r>
    </w:p>
    <w:p w14:paraId="49C2A9F2" w14:textId="77777777" w:rsidR="00477778" w:rsidRPr="00477778" w:rsidRDefault="00477778" w:rsidP="0047777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77778">
        <w:rPr>
          <w:rFonts w:ascii="Times New Roman" w:eastAsia="Times New Roman" w:hAnsi="Times New Roman" w:cs="Times New Roman"/>
          <w:b/>
          <w:bCs/>
          <w:color w:val="000000"/>
          <w:sz w:val="27"/>
          <w:szCs w:val="27"/>
        </w:rPr>
        <w:t>Вітвіцький С.С. Державний контроль у сфері ліцензійної діяльності. – </w:t>
      </w:r>
      <w:r w:rsidRPr="00477778">
        <w:rPr>
          <w:rFonts w:ascii="Times New Roman" w:eastAsia="Times New Roman" w:hAnsi="Times New Roman" w:cs="Times New Roman"/>
          <w:i/>
          <w:iCs/>
          <w:color w:val="000000"/>
          <w:sz w:val="27"/>
          <w:szCs w:val="27"/>
        </w:rPr>
        <w:t>Рукопис.</w:t>
      </w:r>
    </w:p>
    <w:p w14:paraId="4BFE7963" w14:textId="77777777" w:rsidR="00477778" w:rsidRPr="00477778" w:rsidRDefault="00477778" w:rsidP="0047777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77778">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теорія управління; адміністративне право та процес; фінансове право; інформаційне право — Запорізький юридичний інститут МВС України, Запоріжжя, 2004.</w:t>
      </w:r>
    </w:p>
    <w:p w14:paraId="7C83A7F3" w14:textId="77777777" w:rsidR="00477778" w:rsidRPr="00477778" w:rsidRDefault="00477778" w:rsidP="0047777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77778">
        <w:rPr>
          <w:rFonts w:ascii="Times New Roman" w:eastAsia="Times New Roman" w:hAnsi="Times New Roman" w:cs="Times New Roman"/>
          <w:color w:val="000000"/>
          <w:sz w:val="27"/>
          <w:szCs w:val="27"/>
        </w:rPr>
        <w:t>Дисертаційна робота присвячена комплексному дослідженню адміністративно-правових проблем державного контролю у сфері ліцензійної діяльності. У роботі уточнено поняття “ліцензія” та сформульовані її ознаки, визначено зміст ліцензійних правовідносин та правового режиму ліцензування. Сформульовані поняття та принципи державного контролю у сфері ліцензійної діяльності, визначено коло суб’єктів контролю, здійснена їх класифікація за ознакою статусу суб’єкта у правовідносинах щодо контролю ліцензованої діяльності. Досліджено зміст форм та методів державного контролю у сфері ліцензійної діяльності. На основі аналізу норм чинного законодавства, яке регулює ліцензійну діяльність, сформульовані пропозиції щодо вдосконалення чинного законодавства, особливо норм, якими визначені підстави та порядок використання заходів примусу за порушення загальнообов’язкових правил у ліцензійній сфері. .</w:t>
      </w:r>
    </w:p>
    <w:p w14:paraId="44A1F01D" w14:textId="77777777" w:rsidR="00477778" w:rsidRPr="00477778" w:rsidRDefault="00477778" w:rsidP="00477778"/>
    <w:sectPr w:rsidR="00477778" w:rsidRPr="004777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30FF" w14:textId="77777777" w:rsidR="007913F0" w:rsidRDefault="007913F0">
      <w:pPr>
        <w:spacing w:after="0" w:line="240" w:lineRule="auto"/>
      </w:pPr>
      <w:r>
        <w:separator/>
      </w:r>
    </w:p>
  </w:endnote>
  <w:endnote w:type="continuationSeparator" w:id="0">
    <w:p w14:paraId="2F655F05" w14:textId="77777777" w:rsidR="007913F0" w:rsidRDefault="0079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03B2" w14:textId="77777777" w:rsidR="007913F0" w:rsidRDefault="007913F0">
      <w:pPr>
        <w:spacing w:after="0" w:line="240" w:lineRule="auto"/>
      </w:pPr>
      <w:r>
        <w:separator/>
      </w:r>
    </w:p>
  </w:footnote>
  <w:footnote w:type="continuationSeparator" w:id="0">
    <w:p w14:paraId="0D42C7DA" w14:textId="77777777" w:rsidR="007913F0" w:rsidRDefault="0079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3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3F0"/>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35458</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7442</cp:revision>
  <dcterms:created xsi:type="dcterms:W3CDTF">2024-06-20T08:51:00Z</dcterms:created>
  <dcterms:modified xsi:type="dcterms:W3CDTF">2024-07-27T00:29:00Z</dcterms:modified>
  <cp:category/>
</cp:coreProperties>
</file>