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420C82" w:rsidRDefault="00420C82" w:rsidP="00420C82">
      <w:r w:rsidRPr="002513E6">
        <w:rPr>
          <w:rFonts w:ascii="Times New Roman" w:eastAsia="Times New Roman" w:hAnsi="Times New Roman" w:cs="Times New Roman"/>
          <w:b/>
          <w:bCs/>
          <w:iCs/>
          <w:sz w:val="24"/>
          <w:szCs w:val="24"/>
          <w:lang w:eastAsia="uk-UA"/>
        </w:rPr>
        <w:t>Ганьба Олег Борисович</w:t>
      </w:r>
      <w:r w:rsidRPr="002513E6">
        <w:rPr>
          <w:rFonts w:ascii="Times New Roman" w:eastAsia="Times New Roman" w:hAnsi="Times New Roman" w:cs="Times New Roman"/>
          <w:b/>
          <w:sz w:val="24"/>
          <w:szCs w:val="24"/>
          <w:lang w:eastAsia="uk-UA"/>
        </w:rPr>
        <w:t xml:space="preserve">, </w:t>
      </w:r>
      <w:r w:rsidRPr="002513E6">
        <w:rPr>
          <w:rFonts w:ascii="Times New Roman" w:eastAsia="Times New Roman" w:hAnsi="Times New Roman" w:cs="Times New Roman"/>
          <w:iCs/>
          <w:sz w:val="24"/>
          <w:szCs w:val="24"/>
          <w:lang w:eastAsia="uk-UA"/>
        </w:rPr>
        <w:t xml:space="preserve">докторант </w:t>
      </w:r>
      <w:r w:rsidRPr="002513E6">
        <w:rPr>
          <w:rFonts w:ascii="Times New Roman" w:eastAsia="Times New Roman" w:hAnsi="Times New Roman" w:cs="Times New Roman"/>
          <w:sz w:val="24"/>
          <w:szCs w:val="24"/>
          <w:lang w:eastAsia="uk-UA"/>
        </w:rPr>
        <w:t>відділення докторантури і ад’юнктури відділу організації освітньо-наукової підготовки</w:t>
      </w:r>
      <w:r w:rsidRPr="002513E6">
        <w:rPr>
          <w:rFonts w:ascii="Times New Roman" w:eastAsia="Times New Roman" w:hAnsi="Times New Roman" w:cs="Times New Roman"/>
          <w:iCs/>
          <w:sz w:val="24"/>
          <w:szCs w:val="24"/>
          <w:lang w:eastAsia="uk-UA"/>
        </w:rPr>
        <w:t xml:space="preserve"> Національної академії Державної прикордонної служби України імені Богдана Хмельницького</w:t>
      </w:r>
      <w:r w:rsidRPr="002513E6">
        <w:rPr>
          <w:rFonts w:ascii="Times New Roman" w:eastAsia="Times New Roman" w:hAnsi="Times New Roman" w:cs="Times New Roman"/>
          <w:sz w:val="24"/>
          <w:szCs w:val="24"/>
          <w:lang w:eastAsia="uk-UA"/>
        </w:rPr>
        <w:t>. Назва дисертації: «Правові відносини у сфері прикордонної безпеки України: теоретико-правові засади».</w:t>
      </w:r>
      <w:r w:rsidRPr="002513E6">
        <w:rPr>
          <w:rFonts w:ascii="Times New Roman" w:eastAsia="Times New Roman" w:hAnsi="Times New Roman" w:cs="Times New Roman"/>
          <w:bCs/>
          <w:sz w:val="24"/>
          <w:szCs w:val="24"/>
          <w:lang w:eastAsia="uk-UA"/>
        </w:rPr>
        <w:t xml:space="preserve"> </w:t>
      </w:r>
      <w:r w:rsidRPr="002513E6">
        <w:rPr>
          <w:rFonts w:ascii="Times New Roman" w:eastAsia="Times New Roman" w:hAnsi="Times New Roman" w:cs="Times New Roman"/>
          <w:sz w:val="24"/>
          <w:szCs w:val="24"/>
          <w:lang w:eastAsia="uk-UA"/>
        </w:rPr>
        <w:t xml:space="preserve">Шифр та назва спеціальності – </w:t>
      </w:r>
      <w:r w:rsidRPr="002513E6">
        <w:rPr>
          <w:rFonts w:ascii="Times New Roman" w:eastAsia="Times New Roman" w:hAnsi="Times New Roman" w:cs="Times New Roman"/>
          <w:iCs/>
          <w:sz w:val="24"/>
          <w:szCs w:val="24"/>
          <w:lang w:eastAsia="uk-UA"/>
        </w:rPr>
        <w:t xml:space="preserve">12.00.01 – </w:t>
      </w:r>
      <w:r w:rsidRPr="002513E6">
        <w:rPr>
          <w:rFonts w:ascii="Times New Roman" w:eastAsia="Times New Roman" w:hAnsi="Times New Roman" w:cs="Times New Roman"/>
          <w:sz w:val="24"/>
          <w:szCs w:val="24"/>
          <w:lang w:eastAsia="uk-UA"/>
        </w:rPr>
        <w:t>теорія та історія держави і права; історія політичних і правових учень. Спецрада Д 20.149.01 Приватного вищого навчального закладу Університет Короля Данила</w:t>
      </w:r>
    </w:p>
    <w:sectPr w:rsidR="00D00CC9" w:rsidRPr="00420C8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420C82" w:rsidRPr="00420C8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01614-3727-4ED8-9669-A13D17B6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2020-10-30T08:08:00Z</dcterms:created>
  <dcterms:modified xsi:type="dcterms:W3CDTF">2020-11-01T13:35:00Z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