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95B5D" w:rsidRDefault="00695B5D" w:rsidP="00695B5D">
      <w:r w:rsidRPr="00695B5D">
        <w:rPr>
          <w:rFonts w:ascii="Times New Roman" w:eastAsia="Arial Narrow" w:hAnsi="Times New Roman" w:cs="Times New Roman"/>
          <w:b/>
          <w:bCs/>
          <w:color w:val="000000"/>
          <w:kern w:val="0"/>
          <w:sz w:val="24"/>
          <w:lang w:val="uk-UA" w:eastAsia="uk-UA" w:bidi="uk-UA"/>
        </w:rPr>
        <w:t>Павленко Ніна Олександрівна</w:t>
      </w:r>
      <w:r w:rsidRPr="00695B5D">
        <w:rPr>
          <w:rFonts w:ascii="Times New Roman" w:eastAsia="Arial Narrow" w:hAnsi="Times New Roman" w:cs="Times New Roman"/>
          <w:color w:val="000000"/>
          <w:kern w:val="0"/>
          <w:sz w:val="24"/>
          <w:lang w:val="uk-UA" w:eastAsia="uk-UA" w:bidi="uk-UA"/>
        </w:rPr>
        <w:t>, викладач кафедри англійської мови Київського університету імені Бориса Грінченка: «Ґендер</w:t>
      </w:r>
      <w:r w:rsidRPr="00695B5D">
        <w:rPr>
          <w:rFonts w:ascii="Times New Roman" w:eastAsia="Arial Narrow" w:hAnsi="Times New Roman" w:cs="Times New Roman"/>
          <w:color w:val="000000"/>
          <w:kern w:val="0"/>
          <w:sz w:val="24"/>
          <w:lang w:val="uk-UA" w:eastAsia="uk-UA" w:bidi="uk-UA"/>
        </w:rPr>
        <w:softHyphen/>
        <w:t>ний компонент у структурі та семантиці фразеологічних одиниць сучасної англійської мови» (10.02.04 - германські мови). Спецра</w:t>
      </w:r>
      <w:r w:rsidRPr="00695B5D">
        <w:rPr>
          <w:rFonts w:ascii="Times New Roman" w:eastAsia="Arial Narrow" w:hAnsi="Times New Roman" w:cs="Times New Roman"/>
          <w:color w:val="000000"/>
          <w:kern w:val="0"/>
          <w:sz w:val="24"/>
          <w:lang w:val="uk-UA" w:eastAsia="uk-UA" w:bidi="uk-UA"/>
        </w:rPr>
        <w:softHyphen/>
        <w:t xml:space="preserve">да </w:t>
      </w:r>
      <w:r w:rsidRPr="00695B5D">
        <w:rPr>
          <w:rFonts w:ascii="Times New Roman" w:eastAsia="Arial Narrow" w:hAnsi="Times New Roman" w:cs="Times New Roman"/>
          <w:color w:val="000000"/>
          <w:kern w:val="0"/>
          <w:sz w:val="24"/>
          <w:lang w:eastAsia="ru-RU" w:bidi="ru-RU"/>
        </w:rPr>
        <w:t xml:space="preserve">К </w:t>
      </w:r>
      <w:r w:rsidRPr="00695B5D">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047DE3" w:rsidRPr="00695B5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12D45-1875-46DA-8FFB-83E22D1D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2020-05-05T16:48:00Z</dcterms:created>
  <dcterms:modified xsi:type="dcterms:W3CDTF">2020-05-06T19:15:00Z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