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E9378E" w14:textId="77777777" w:rsidR="005F6FB4" w:rsidRPr="005F6FB4" w:rsidRDefault="005F6FB4" w:rsidP="002A3B31">
      <w:pPr>
        <w:keepNext/>
        <w:widowControl/>
        <w:numPr>
          <w:ilvl w:val="0"/>
          <w:numId w:val="6"/>
        </w:numPr>
        <w:tabs>
          <w:tab w:val="clear" w:pos="720"/>
        </w:tabs>
        <w:suppressAutoHyphens w:val="0"/>
        <w:autoSpaceDE w:val="0"/>
        <w:autoSpaceDN w:val="0"/>
        <w:spacing w:after="0" w:line="240" w:lineRule="auto"/>
        <w:ind w:left="0" w:firstLine="0"/>
        <w:jc w:val="center"/>
        <w:outlineLvl w:val="0"/>
        <w:rPr>
          <w:rFonts w:ascii="Times New Roman" w:eastAsia="Times New Roman" w:hAnsi="Times New Roman" w:cs="Times New Roman"/>
          <w:b/>
          <w:bCs/>
          <w:kern w:val="0"/>
          <w:sz w:val="28"/>
          <w:szCs w:val="28"/>
          <w:lang w:val="uk-UA" w:eastAsia="ru-RU"/>
        </w:rPr>
      </w:pPr>
      <w:r w:rsidRPr="005F6FB4">
        <w:rPr>
          <w:rFonts w:ascii="Times New Roman" w:eastAsia="Times New Roman" w:hAnsi="Times New Roman" w:cs="Times New Roman"/>
          <w:b/>
          <w:bCs/>
          <w:kern w:val="0"/>
          <w:sz w:val="28"/>
          <w:szCs w:val="28"/>
          <w:lang w:val="uk-UA" w:eastAsia="ru-RU"/>
        </w:rPr>
        <w:t>ОДЕСЬКА  ДЕРЖАВНА  МУЗИЧНА   АКАДЕМІЯ</w:t>
      </w:r>
    </w:p>
    <w:p w14:paraId="70051BF9" w14:textId="77777777" w:rsidR="005F6FB4" w:rsidRPr="005F6FB4" w:rsidRDefault="005F6FB4" w:rsidP="002A3B31">
      <w:pPr>
        <w:keepNext/>
        <w:widowControl/>
        <w:numPr>
          <w:ilvl w:val="0"/>
          <w:numId w:val="6"/>
        </w:numPr>
        <w:tabs>
          <w:tab w:val="clear" w:pos="720"/>
        </w:tabs>
        <w:suppressAutoHyphens w:val="0"/>
        <w:autoSpaceDE w:val="0"/>
        <w:autoSpaceDN w:val="0"/>
        <w:spacing w:after="0" w:line="240" w:lineRule="auto"/>
        <w:ind w:left="0" w:firstLine="0"/>
        <w:jc w:val="left"/>
        <w:outlineLvl w:val="0"/>
        <w:rPr>
          <w:rFonts w:ascii="Times New Roman" w:eastAsia="Times New Roman" w:hAnsi="Times New Roman" w:cs="Times New Roman"/>
          <w:b/>
          <w:bCs/>
          <w:kern w:val="0"/>
          <w:sz w:val="28"/>
          <w:szCs w:val="28"/>
          <w:lang w:val="uk-UA" w:eastAsia="ru-RU"/>
        </w:rPr>
      </w:pPr>
      <w:r w:rsidRPr="005F6FB4">
        <w:rPr>
          <w:rFonts w:ascii="Times New Roman" w:eastAsia="Times New Roman" w:hAnsi="Times New Roman" w:cs="Times New Roman"/>
          <w:kern w:val="0"/>
          <w:sz w:val="28"/>
          <w:szCs w:val="28"/>
          <w:lang w:val="uk-UA" w:eastAsia="ru-RU"/>
        </w:rPr>
        <w:t xml:space="preserve">                                    </w:t>
      </w:r>
      <w:r w:rsidRPr="005F6FB4">
        <w:rPr>
          <w:rFonts w:ascii="Times New Roman" w:eastAsia="Times New Roman" w:hAnsi="Times New Roman" w:cs="Times New Roman"/>
          <w:b/>
          <w:bCs/>
          <w:kern w:val="0"/>
          <w:sz w:val="28"/>
          <w:szCs w:val="28"/>
          <w:lang w:val="uk-UA" w:eastAsia="ru-RU"/>
        </w:rPr>
        <w:t>ім. А.В. НЕЖДАНОВОЇ</w:t>
      </w:r>
    </w:p>
    <w:p w14:paraId="0F0F140C" w14:textId="77777777" w:rsidR="005F6FB4" w:rsidRPr="005F6FB4" w:rsidRDefault="005F6FB4" w:rsidP="005F6FB4">
      <w:pPr>
        <w:widowControl/>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0"/>
          <w:szCs w:val="20"/>
          <w:lang w:val="uk-UA" w:eastAsia="ru-RU"/>
        </w:rPr>
      </w:pPr>
    </w:p>
    <w:p w14:paraId="5080DC1C" w14:textId="77777777" w:rsidR="005F6FB4" w:rsidRPr="005F6FB4" w:rsidRDefault="005F6FB4" w:rsidP="002A3B31">
      <w:pPr>
        <w:keepNext/>
        <w:widowControl/>
        <w:numPr>
          <w:ilvl w:val="0"/>
          <w:numId w:val="6"/>
        </w:numPr>
        <w:tabs>
          <w:tab w:val="clear" w:pos="720"/>
        </w:tabs>
        <w:suppressAutoHyphens w:val="0"/>
        <w:autoSpaceDE w:val="0"/>
        <w:autoSpaceDN w:val="0"/>
        <w:spacing w:after="0" w:line="240" w:lineRule="auto"/>
        <w:ind w:left="0" w:firstLine="0"/>
        <w:jc w:val="left"/>
        <w:outlineLvl w:val="0"/>
        <w:rPr>
          <w:rFonts w:ascii="Times New Roman" w:eastAsia="Times New Roman" w:hAnsi="Times New Roman" w:cs="Times New Roman"/>
          <w:kern w:val="0"/>
          <w:sz w:val="28"/>
          <w:szCs w:val="28"/>
          <w:lang w:val="uk-UA" w:eastAsia="ru-RU"/>
        </w:rPr>
      </w:pPr>
    </w:p>
    <w:p w14:paraId="7A891082" w14:textId="77777777" w:rsidR="005F6FB4" w:rsidRPr="005F6FB4" w:rsidRDefault="005F6FB4" w:rsidP="002A3B31">
      <w:pPr>
        <w:keepNext/>
        <w:widowControl/>
        <w:numPr>
          <w:ilvl w:val="0"/>
          <w:numId w:val="6"/>
        </w:numPr>
        <w:tabs>
          <w:tab w:val="clear" w:pos="720"/>
        </w:tabs>
        <w:suppressAutoHyphens w:val="0"/>
        <w:autoSpaceDE w:val="0"/>
        <w:autoSpaceDN w:val="0"/>
        <w:spacing w:after="0" w:line="240" w:lineRule="auto"/>
        <w:ind w:left="0" w:firstLine="0"/>
        <w:jc w:val="left"/>
        <w:outlineLvl w:val="0"/>
        <w:rPr>
          <w:rFonts w:ascii="Times New Roman" w:eastAsia="Times New Roman" w:hAnsi="Times New Roman" w:cs="Times New Roman"/>
          <w:kern w:val="0"/>
          <w:sz w:val="28"/>
          <w:szCs w:val="28"/>
          <w:lang w:val="uk-UA" w:eastAsia="ru-RU"/>
        </w:rPr>
      </w:pPr>
    </w:p>
    <w:p w14:paraId="774B5278" w14:textId="77777777" w:rsidR="005F6FB4" w:rsidRPr="005F6FB4" w:rsidRDefault="005F6FB4" w:rsidP="002A3B31">
      <w:pPr>
        <w:keepNext/>
        <w:widowControl/>
        <w:numPr>
          <w:ilvl w:val="0"/>
          <w:numId w:val="6"/>
        </w:numPr>
        <w:tabs>
          <w:tab w:val="clear" w:pos="720"/>
        </w:tabs>
        <w:suppressAutoHyphens w:val="0"/>
        <w:autoSpaceDE w:val="0"/>
        <w:autoSpaceDN w:val="0"/>
        <w:spacing w:after="0" w:line="240" w:lineRule="auto"/>
        <w:ind w:left="0" w:firstLine="0"/>
        <w:jc w:val="left"/>
        <w:outlineLvl w:val="0"/>
        <w:rPr>
          <w:rFonts w:ascii="Times New Roman" w:eastAsia="Times New Roman" w:hAnsi="Times New Roman" w:cs="Times New Roman"/>
          <w:kern w:val="0"/>
          <w:sz w:val="28"/>
          <w:szCs w:val="28"/>
          <w:lang w:val="uk-UA" w:eastAsia="ru-RU"/>
        </w:rPr>
      </w:pPr>
    </w:p>
    <w:p w14:paraId="1FA7C08E" w14:textId="77777777" w:rsidR="005F6FB4" w:rsidRPr="005F6FB4" w:rsidRDefault="005F6FB4" w:rsidP="002A3B31">
      <w:pPr>
        <w:keepNext/>
        <w:widowControl/>
        <w:numPr>
          <w:ilvl w:val="0"/>
          <w:numId w:val="6"/>
        </w:numPr>
        <w:tabs>
          <w:tab w:val="clear" w:pos="720"/>
        </w:tabs>
        <w:suppressAutoHyphens w:val="0"/>
        <w:autoSpaceDE w:val="0"/>
        <w:autoSpaceDN w:val="0"/>
        <w:spacing w:after="0" w:line="240" w:lineRule="auto"/>
        <w:ind w:left="0" w:firstLine="0"/>
        <w:jc w:val="left"/>
        <w:outlineLvl w:val="0"/>
        <w:rPr>
          <w:rFonts w:ascii="Times New Roman" w:eastAsia="Times New Roman" w:hAnsi="Times New Roman" w:cs="Times New Roman"/>
          <w:b/>
          <w:bCs/>
          <w:kern w:val="28"/>
          <w:sz w:val="28"/>
          <w:szCs w:val="28"/>
          <w:lang w:val="uk-UA" w:eastAsia="ru-RU"/>
        </w:rPr>
      </w:pPr>
      <w:r w:rsidRPr="005F6FB4">
        <w:rPr>
          <w:rFonts w:ascii="Times New Roman" w:eastAsia="Times New Roman" w:hAnsi="Times New Roman" w:cs="Times New Roman"/>
          <w:b/>
          <w:bCs/>
          <w:kern w:val="0"/>
          <w:sz w:val="28"/>
          <w:szCs w:val="28"/>
          <w:lang w:val="uk-UA" w:eastAsia="ru-RU"/>
        </w:rPr>
        <w:t xml:space="preserve">                             ЗАБОЛОТНА  Ніна  Георгіївна</w:t>
      </w:r>
    </w:p>
    <w:p w14:paraId="0192BDEA" w14:textId="77777777" w:rsidR="005F6FB4" w:rsidRPr="005F6FB4" w:rsidRDefault="005F6FB4" w:rsidP="002A3B31">
      <w:pPr>
        <w:keepNext/>
        <w:widowControl/>
        <w:numPr>
          <w:ilvl w:val="0"/>
          <w:numId w:val="6"/>
        </w:numPr>
        <w:tabs>
          <w:tab w:val="clear" w:pos="720"/>
        </w:tabs>
        <w:suppressAutoHyphens w:val="0"/>
        <w:autoSpaceDE w:val="0"/>
        <w:autoSpaceDN w:val="0"/>
        <w:spacing w:after="0" w:line="240" w:lineRule="auto"/>
        <w:ind w:left="0" w:firstLine="0"/>
        <w:jc w:val="left"/>
        <w:outlineLvl w:val="0"/>
        <w:rPr>
          <w:rFonts w:ascii="Times New Roman" w:eastAsia="Times New Roman" w:hAnsi="Times New Roman" w:cs="Times New Roman"/>
          <w:b/>
          <w:bCs/>
          <w:kern w:val="0"/>
          <w:sz w:val="28"/>
          <w:szCs w:val="28"/>
          <w:lang w:val="uk-UA" w:eastAsia="ru-RU"/>
        </w:rPr>
      </w:pPr>
    </w:p>
    <w:p w14:paraId="758C6191" w14:textId="77777777" w:rsidR="005F6FB4" w:rsidRPr="005F6FB4" w:rsidRDefault="005F6FB4" w:rsidP="002A3B31">
      <w:pPr>
        <w:keepNext/>
        <w:widowControl/>
        <w:numPr>
          <w:ilvl w:val="0"/>
          <w:numId w:val="6"/>
        </w:numPr>
        <w:tabs>
          <w:tab w:val="clear" w:pos="720"/>
        </w:tabs>
        <w:suppressAutoHyphens w:val="0"/>
        <w:autoSpaceDE w:val="0"/>
        <w:autoSpaceDN w:val="0"/>
        <w:spacing w:after="0" w:line="240" w:lineRule="auto"/>
        <w:ind w:left="0" w:firstLine="0"/>
        <w:jc w:val="left"/>
        <w:outlineLvl w:val="0"/>
        <w:rPr>
          <w:rFonts w:ascii="Times New Roman" w:eastAsia="Times New Roman" w:hAnsi="Times New Roman" w:cs="Times New Roman"/>
          <w:kern w:val="0"/>
          <w:sz w:val="28"/>
          <w:szCs w:val="28"/>
          <w:lang w:val="uk-UA" w:eastAsia="ru-RU"/>
        </w:rPr>
      </w:pPr>
    </w:p>
    <w:p w14:paraId="2587F449" w14:textId="77777777" w:rsidR="005F6FB4" w:rsidRPr="005F6FB4" w:rsidRDefault="005F6FB4" w:rsidP="002A3B31">
      <w:pPr>
        <w:keepNext/>
        <w:widowControl/>
        <w:numPr>
          <w:ilvl w:val="0"/>
          <w:numId w:val="6"/>
        </w:numPr>
        <w:tabs>
          <w:tab w:val="clear" w:pos="720"/>
        </w:tabs>
        <w:suppressAutoHyphens w:val="0"/>
        <w:autoSpaceDE w:val="0"/>
        <w:autoSpaceDN w:val="0"/>
        <w:spacing w:after="0" w:line="240" w:lineRule="auto"/>
        <w:ind w:left="0" w:firstLine="0"/>
        <w:jc w:val="left"/>
        <w:outlineLvl w:val="0"/>
        <w:rPr>
          <w:rFonts w:ascii="Times New Roman" w:eastAsia="Times New Roman" w:hAnsi="Times New Roman" w:cs="Times New Roman"/>
          <w:kern w:val="0"/>
          <w:sz w:val="28"/>
          <w:szCs w:val="28"/>
          <w:lang w:val="uk-UA" w:eastAsia="ru-RU"/>
        </w:rPr>
      </w:pPr>
    </w:p>
    <w:p w14:paraId="6BB3563B" w14:textId="77777777" w:rsidR="005F6FB4" w:rsidRPr="005F6FB4" w:rsidRDefault="005F6FB4" w:rsidP="002A3B31">
      <w:pPr>
        <w:keepNext/>
        <w:widowControl/>
        <w:numPr>
          <w:ilvl w:val="0"/>
          <w:numId w:val="6"/>
        </w:numPr>
        <w:tabs>
          <w:tab w:val="clear" w:pos="720"/>
        </w:tabs>
        <w:suppressAutoHyphens w:val="0"/>
        <w:autoSpaceDE w:val="0"/>
        <w:autoSpaceDN w:val="0"/>
        <w:spacing w:after="0" w:line="240" w:lineRule="auto"/>
        <w:ind w:left="0" w:firstLine="0"/>
        <w:jc w:val="left"/>
        <w:outlineLvl w:val="0"/>
        <w:rPr>
          <w:rFonts w:ascii="Times New Roman" w:eastAsia="Times New Roman" w:hAnsi="Times New Roman" w:cs="Times New Roman"/>
          <w:kern w:val="0"/>
          <w:sz w:val="28"/>
          <w:szCs w:val="28"/>
          <w:lang w:val="uk-UA" w:eastAsia="ru-RU"/>
        </w:rPr>
      </w:pPr>
      <w:r w:rsidRPr="005F6FB4">
        <w:rPr>
          <w:rFonts w:ascii="Times New Roman" w:eastAsia="Times New Roman" w:hAnsi="Times New Roman" w:cs="Times New Roman"/>
          <w:kern w:val="0"/>
          <w:sz w:val="28"/>
          <w:szCs w:val="28"/>
          <w:lang w:val="uk-UA" w:eastAsia="ru-RU"/>
        </w:rPr>
        <w:t xml:space="preserve">                                                                             </w:t>
      </w:r>
    </w:p>
    <w:p w14:paraId="59FFFABC" w14:textId="77777777" w:rsidR="005F6FB4" w:rsidRPr="005F6FB4" w:rsidRDefault="005F6FB4" w:rsidP="002A3B31">
      <w:pPr>
        <w:keepNext/>
        <w:widowControl/>
        <w:numPr>
          <w:ilvl w:val="0"/>
          <w:numId w:val="6"/>
        </w:numPr>
        <w:tabs>
          <w:tab w:val="clear" w:pos="720"/>
        </w:tabs>
        <w:suppressAutoHyphens w:val="0"/>
        <w:autoSpaceDE w:val="0"/>
        <w:autoSpaceDN w:val="0"/>
        <w:spacing w:after="0" w:line="240" w:lineRule="auto"/>
        <w:ind w:left="0" w:firstLine="0"/>
        <w:jc w:val="center"/>
        <w:outlineLvl w:val="0"/>
        <w:rPr>
          <w:rFonts w:ascii="Times New Roman" w:eastAsia="Times New Roman" w:hAnsi="Times New Roman" w:cs="Times New Roman"/>
          <w:kern w:val="0"/>
          <w:sz w:val="28"/>
          <w:szCs w:val="28"/>
          <w:lang w:val="uk-UA" w:eastAsia="ru-RU"/>
        </w:rPr>
      </w:pPr>
      <w:r w:rsidRPr="005F6FB4">
        <w:rPr>
          <w:rFonts w:ascii="Times New Roman" w:eastAsia="Times New Roman" w:hAnsi="Times New Roman" w:cs="Times New Roman"/>
          <w:kern w:val="0"/>
          <w:sz w:val="28"/>
          <w:szCs w:val="28"/>
          <w:lang w:val="uk-UA" w:eastAsia="ru-RU"/>
        </w:rPr>
        <w:t xml:space="preserve">                                                                         УДК 783.3</w:t>
      </w:r>
    </w:p>
    <w:p w14:paraId="4C42EE50" w14:textId="77777777" w:rsidR="005F6FB4" w:rsidRPr="005F6FB4" w:rsidRDefault="005F6FB4" w:rsidP="005F6FB4">
      <w:pPr>
        <w:widowControl/>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0"/>
          <w:szCs w:val="20"/>
          <w:lang w:val="uk-UA" w:eastAsia="ru-RU"/>
        </w:rPr>
      </w:pPr>
    </w:p>
    <w:p w14:paraId="3EBD621B" w14:textId="77777777" w:rsidR="005F6FB4" w:rsidRPr="005F6FB4" w:rsidRDefault="005F6FB4" w:rsidP="005F6FB4">
      <w:pPr>
        <w:widowControl/>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0"/>
          <w:szCs w:val="20"/>
          <w:lang w:val="uk-UA" w:eastAsia="ru-RU"/>
        </w:rPr>
      </w:pPr>
    </w:p>
    <w:p w14:paraId="026986FF" w14:textId="77777777" w:rsidR="005F6FB4" w:rsidRPr="005F6FB4" w:rsidRDefault="005F6FB4" w:rsidP="005F6FB4">
      <w:pPr>
        <w:widowControl/>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0"/>
          <w:szCs w:val="20"/>
          <w:lang w:val="uk-UA" w:eastAsia="ru-RU"/>
        </w:rPr>
      </w:pPr>
    </w:p>
    <w:p w14:paraId="256C884E" w14:textId="77777777" w:rsidR="005F6FB4" w:rsidRPr="005F6FB4" w:rsidRDefault="005F6FB4" w:rsidP="005F6FB4">
      <w:pPr>
        <w:widowControl/>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0"/>
          <w:szCs w:val="20"/>
          <w:lang w:val="uk-UA" w:eastAsia="ru-RU"/>
        </w:rPr>
      </w:pPr>
    </w:p>
    <w:p w14:paraId="4FB5DD7F" w14:textId="77777777" w:rsidR="005F6FB4" w:rsidRPr="005F6FB4" w:rsidRDefault="005F6FB4" w:rsidP="005F6FB4">
      <w:pPr>
        <w:widowControl/>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0"/>
          <w:szCs w:val="20"/>
          <w:lang w:val="uk-UA" w:eastAsia="ru-RU"/>
        </w:rPr>
      </w:pPr>
    </w:p>
    <w:p w14:paraId="0EFF34B8" w14:textId="77777777" w:rsidR="005F6FB4" w:rsidRPr="005F6FB4" w:rsidRDefault="005F6FB4" w:rsidP="002A3B31">
      <w:pPr>
        <w:keepNext/>
        <w:widowControl/>
        <w:numPr>
          <w:ilvl w:val="0"/>
          <w:numId w:val="6"/>
        </w:numPr>
        <w:tabs>
          <w:tab w:val="clear" w:pos="720"/>
        </w:tabs>
        <w:suppressAutoHyphens w:val="0"/>
        <w:autoSpaceDE w:val="0"/>
        <w:autoSpaceDN w:val="0"/>
        <w:spacing w:after="0" w:line="240" w:lineRule="auto"/>
        <w:ind w:left="0" w:firstLine="0"/>
        <w:jc w:val="center"/>
        <w:outlineLvl w:val="0"/>
        <w:rPr>
          <w:rFonts w:ascii="Times New Roman" w:eastAsia="Times New Roman" w:hAnsi="Times New Roman" w:cs="Times New Roman"/>
          <w:kern w:val="0"/>
          <w:sz w:val="28"/>
          <w:szCs w:val="28"/>
          <w:lang w:val="uk-UA" w:eastAsia="ru-RU"/>
        </w:rPr>
      </w:pPr>
    </w:p>
    <w:p w14:paraId="6F9639AD" w14:textId="77777777" w:rsidR="005F6FB4" w:rsidRPr="005F6FB4" w:rsidRDefault="005F6FB4" w:rsidP="002A3B31">
      <w:pPr>
        <w:keepNext/>
        <w:widowControl/>
        <w:numPr>
          <w:ilvl w:val="0"/>
          <w:numId w:val="6"/>
        </w:numPr>
        <w:tabs>
          <w:tab w:val="clear" w:pos="720"/>
        </w:tabs>
        <w:suppressAutoHyphens w:val="0"/>
        <w:autoSpaceDE w:val="0"/>
        <w:autoSpaceDN w:val="0"/>
        <w:spacing w:after="0" w:line="360" w:lineRule="auto"/>
        <w:ind w:left="0" w:firstLine="0"/>
        <w:jc w:val="center"/>
        <w:outlineLvl w:val="0"/>
        <w:rPr>
          <w:rFonts w:ascii="Times New Roman" w:eastAsia="Times New Roman" w:hAnsi="Times New Roman" w:cs="Times New Roman"/>
          <w:kern w:val="0"/>
          <w:sz w:val="32"/>
          <w:szCs w:val="32"/>
          <w:lang w:val="uk-UA" w:eastAsia="ru-RU"/>
        </w:rPr>
      </w:pPr>
      <w:r w:rsidRPr="005F6FB4">
        <w:rPr>
          <w:rFonts w:ascii="Times New Roman" w:eastAsia="Times New Roman" w:hAnsi="Times New Roman" w:cs="Times New Roman"/>
          <w:b/>
          <w:bCs/>
          <w:kern w:val="0"/>
          <w:sz w:val="32"/>
          <w:szCs w:val="32"/>
          <w:lang w:val="uk-UA" w:eastAsia="ru-RU"/>
        </w:rPr>
        <w:t>ХУДОЖНІ  СТРУКТУРИ  В  ДУХОВНИХ</w:t>
      </w:r>
    </w:p>
    <w:p w14:paraId="712FA2F2" w14:textId="77777777" w:rsidR="005F6FB4" w:rsidRPr="005F6FB4" w:rsidRDefault="005F6FB4" w:rsidP="002A3B31">
      <w:pPr>
        <w:keepNext/>
        <w:widowControl/>
        <w:numPr>
          <w:ilvl w:val="0"/>
          <w:numId w:val="6"/>
        </w:numPr>
        <w:tabs>
          <w:tab w:val="clear" w:pos="720"/>
        </w:tabs>
        <w:suppressAutoHyphens w:val="0"/>
        <w:autoSpaceDE w:val="0"/>
        <w:autoSpaceDN w:val="0"/>
        <w:spacing w:after="0" w:line="360" w:lineRule="auto"/>
        <w:ind w:left="0" w:firstLine="0"/>
        <w:jc w:val="center"/>
        <w:outlineLvl w:val="0"/>
        <w:rPr>
          <w:rFonts w:ascii="Times New Roman" w:eastAsia="Times New Roman" w:hAnsi="Times New Roman" w:cs="Times New Roman"/>
          <w:b/>
          <w:bCs/>
          <w:kern w:val="0"/>
          <w:sz w:val="32"/>
          <w:szCs w:val="32"/>
          <w:lang w:val="uk-UA" w:eastAsia="ru-RU"/>
        </w:rPr>
      </w:pPr>
      <w:r w:rsidRPr="005F6FB4">
        <w:rPr>
          <w:rFonts w:ascii="Times New Roman" w:eastAsia="Times New Roman" w:hAnsi="Times New Roman" w:cs="Times New Roman"/>
          <w:b/>
          <w:bCs/>
          <w:kern w:val="0"/>
          <w:sz w:val="32"/>
          <w:szCs w:val="32"/>
          <w:lang w:val="uk-UA" w:eastAsia="ru-RU"/>
        </w:rPr>
        <w:t>КАНТАТАХ   Й.С. БАХА</w:t>
      </w:r>
    </w:p>
    <w:p w14:paraId="4B8B1CEB" w14:textId="77777777" w:rsidR="005F6FB4" w:rsidRPr="005F6FB4" w:rsidRDefault="005F6FB4" w:rsidP="002A3B31">
      <w:pPr>
        <w:keepNext/>
        <w:widowControl/>
        <w:numPr>
          <w:ilvl w:val="0"/>
          <w:numId w:val="6"/>
        </w:numPr>
        <w:tabs>
          <w:tab w:val="clear" w:pos="720"/>
        </w:tabs>
        <w:suppressAutoHyphens w:val="0"/>
        <w:autoSpaceDE w:val="0"/>
        <w:autoSpaceDN w:val="0"/>
        <w:spacing w:after="0" w:line="240" w:lineRule="auto"/>
        <w:ind w:left="0" w:firstLine="0"/>
        <w:jc w:val="center"/>
        <w:outlineLvl w:val="0"/>
        <w:rPr>
          <w:rFonts w:ascii="Times New Roman" w:eastAsia="Times New Roman" w:hAnsi="Times New Roman" w:cs="Times New Roman"/>
          <w:kern w:val="0"/>
          <w:sz w:val="28"/>
          <w:szCs w:val="28"/>
          <w:lang w:val="uk-UA" w:eastAsia="ru-RU"/>
        </w:rPr>
      </w:pPr>
    </w:p>
    <w:p w14:paraId="32E138B7" w14:textId="77777777" w:rsidR="005F6FB4" w:rsidRPr="005F6FB4" w:rsidRDefault="005F6FB4" w:rsidP="005F6FB4">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kern w:val="0"/>
          <w:sz w:val="20"/>
          <w:szCs w:val="20"/>
          <w:lang w:val="uk-UA" w:eastAsia="ru-RU"/>
        </w:rPr>
      </w:pPr>
    </w:p>
    <w:p w14:paraId="05499A0D" w14:textId="77777777" w:rsidR="005F6FB4" w:rsidRPr="005F6FB4" w:rsidRDefault="005F6FB4" w:rsidP="005F6FB4">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kern w:val="0"/>
          <w:sz w:val="20"/>
          <w:szCs w:val="20"/>
          <w:lang w:val="uk-UA" w:eastAsia="ru-RU"/>
        </w:rPr>
      </w:pPr>
    </w:p>
    <w:p w14:paraId="73A7A8D4" w14:textId="77777777" w:rsidR="005F6FB4" w:rsidRPr="005F6FB4" w:rsidRDefault="005F6FB4" w:rsidP="005F6FB4">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i/>
          <w:iCs/>
          <w:kern w:val="0"/>
          <w:sz w:val="28"/>
          <w:szCs w:val="28"/>
          <w:lang w:val="uk-UA" w:eastAsia="ru-RU"/>
        </w:rPr>
      </w:pPr>
      <w:r w:rsidRPr="005F6FB4">
        <w:rPr>
          <w:rFonts w:ascii="Times New Roman" w:eastAsia="Times New Roman" w:hAnsi="Times New Roman" w:cs="Times New Roman"/>
          <w:i/>
          <w:iCs/>
          <w:kern w:val="0"/>
          <w:sz w:val="28"/>
          <w:szCs w:val="28"/>
          <w:lang w:val="uk-UA" w:eastAsia="ru-RU"/>
        </w:rPr>
        <w:t>Спеціальність 17.00.03 – Музичне мистецтво</w:t>
      </w:r>
    </w:p>
    <w:p w14:paraId="0204D17E" w14:textId="77777777" w:rsidR="005F6FB4" w:rsidRPr="005F6FB4" w:rsidRDefault="005F6FB4" w:rsidP="005F6FB4">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kern w:val="0"/>
          <w:sz w:val="28"/>
          <w:szCs w:val="28"/>
          <w:lang w:val="uk-UA" w:eastAsia="ru-RU"/>
        </w:rPr>
      </w:pPr>
    </w:p>
    <w:p w14:paraId="0DE587A6" w14:textId="77777777" w:rsidR="005F6FB4" w:rsidRPr="005F6FB4" w:rsidRDefault="005F6FB4" w:rsidP="005F6FB4">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i/>
          <w:iCs/>
          <w:kern w:val="0"/>
          <w:sz w:val="28"/>
          <w:szCs w:val="28"/>
          <w:lang w:val="uk-UA" w:eastAsia="ru-RU"/>
        </w:rPr>
      </w:pPr>
    </w:p>
    <w:p w14:paraId="3991999D" w14:textId="77777777" w:rsidR="005F6FB4" w:rsidRPr="005F6FB4" w:rsidRDefault="005F6FB4" w:rsidP="005F6FB4">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i/>
          <w:iCs/>
          <w:kern w:val="0"/>
          <w:sz w:val="28"/>
          <w:szCs w:val="28"/>
          <w:lang w:val="uk-UA" w:eastAsia="ru-RU"/>
        </w:rPr>
      </w:pPr>
    </w:p>
    <w:p w14:paraId="21BEF042" w14:textId="77777777" w:rsidR="005F6FB4" w:rsidRPr="005F6FB4" w:rsidRDefault="005F6FB4" w:rsidP="005F6FB4">
      <w:pPr>
        <w:widowControl/>
        <w:tabs>
          <w:tab w:val="clear" w:pos="709"/>
        </w:tabs>
        <w:suppressAutoHyphens w:val="0"/>
        <w:autoSpaceDE w:val="0"/>
        <w:autoSpaceDN w:val="0"/>
        <w:spacing w:after="0" w:line="240" w:lineRule="auto"/>
        <w:ind w:firstLine="0"/>
        <w:jc w:val="left"/>
        <w:rPr>
          <w:rFonts w:ascii="Times New Roman" w:eastAsia="Times New Roman" w:hAnsi="Times New Roman" w:cs="Times New Roman"/>
          <w:i/>
          <w:iCs/>
          <w:kern w:val="0"/>
          <w:sz w:val="28"/>
          <w:szCs w:val="28"/>
          <w:lang w:val="uk-UA" w:eastAsia="ru-RU"/>
        </w:rPr>
      </w:pPr>
    </w:p>
    <w:p w14:paraId="3513CDBF" w14:textId="77777777" w:rsidR="005F6FB4" w:rsidRPr="005F6FB4" w:rsidRDefault="005F6FB4" w:rsidP="005F6FB4">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i/>
          <w:iCs/>
          <w:kern w:val="0"/>
          <w:sz w:val="28"/>
          <w:szCs w:val="28"/>
          <w:lang w:val="uk-UA" w:eastAsia="ru-RU"/>
        </w:rPr>
      </w:pPr>
    </w:p>
    <w:p w14:paraId="53C8F3F3" w14:textId="77777777" w:rsidR="005F6FB4" w:rsidRPr="005F6FB4" w:rsidRDefault="005F6FB4" w:rsidP="005F6FB4">
      <w:pPr>
        <w:keepNext/>
        <w:widowControl/>
        <w:tabs>
          <w:tab w:val="clear" w:pos="709"/>
        </w:tabs>
        <w:suppressAutoHyphens w:val="0"/>
        <w:autoSpaceDE w:val="0"/>
        <w:autoSpaceDN w:val="0"/>
        <w:spacing w:after="0" w:line="240" w:lineRule="auto"/>
        <w:ind w:firstLine="0"/>
        <w:jc w:val="center"/>
        <w:outlineLvl w:val="3"/>
        <w:rPr>
          <w:rFonts w:ascii="Times New Roman" w:eastAsia="Times New Roman" w:hAnsi="Times New Roman" w:cs="Times New Roman"/>
          <w:caps/>
          <w:kern w:val="0"/>
          <w:sz w:val="28"/>
          <w:szCs w:val="28"/>
          <w:lang w:val="uk-UA" w:eastAsia="ru-RU"/>
        </w:rPr>
      </w:pPr>
      <w:r w:rsidRPr="005F6FB4">
        <w:rPr>
          <w:rFonts w:ascii="Times New Roman" w:eastAsia="Times New Roman" w:hAnsi="Times New Roman" w:cs="Times New Roman"/>
          <w:caps/>
          <w:kern w:val="0"/>
          <w:sz w:val="28"/>
          <w:szCs w:val="28"/>
          <w:lang w:val="uk-UA" w:eastAsia="ru-RU"/>
        </w:rPr>
        <w:t>Автореферат</w:t>
      </w:r>
    </w:p>
    <w:p w14:paraId="5F4389C4" w14:textId="77777777" w:rsidR="005F6FB4" w:rsidRPr="005F6FB4" w:rsidRDefault="005F6FB4" w:rsidP="005F6FB4">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b/>
          <w:bCs/>
          <w:kern w:val="0"/>
          <w:sz w:val="28"/>
          <w:szCs w:val="28"/>
          <w:lang w:val="uk-UA" w:eastAsia="ru-RU"/>
        </w:rPr>
      </w:pPr>
      <w:r w:rsidRPr="005F6FB4">
        <w:rPr>
          <w:rFonts w:ascii="Times New Roman" w:eastAsia="Times New Roman" w:hAnsi="Times New Roman" w:cs="Times New Roman"/>
          <w:b/>
          <w:bCs/>
          <w:kern w:val="0"/>
          <w:sz w:val="28"/>
          <w:szCs w:val="28"/>
          <w:lang w:val="uk-UA" w:eastAsia="ru-RU"/>
        </w:rPr>
        <w:t>дисертації на здобуття наукового ступеня</w:t>
      </w:r>
    </w:p>
    <w:p w14:paraId="3D0911E6" w14:textId="77777777" w:rsidR="005F6FB4" w:rsidRPr="005F6FB4" w:rsidRDefault="005F6FB4" w:rsidP="005F6FB4">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b/>
          <w:bCs/>
          <w:kern w:val="0"/>
          <w:sz w:val="28"/>
          <w:szCs w:val="28"/>
          <w:lang w:val="uk-UA" w:eastAsia="ru-RU"/>
        </w:rPr>
      </w:pPr>
      <w:r w:rsidRPr="005F6FB4">
        <w:rPr>
          <w:rFonts w:ascii="Times New Roman" w:eastAsia="Times New Roman" w:hAnsi="Times New Roman" w:cs="Times New Roman"/>
          <w:b/>
          <w:bCs/>
          <w:kern w:val="0"/>
          <w:sz w:val="28"/>
          <w:szCs w:val="28"/>
          <w:lang w:val="uk-UA" w:eastAsia="ru-RU"/>
        </w:rPr>
        <w:t>кандидата мистецтвознавства</w:t>
      </w:r>
    </w:p>
    <w:p w14:paraId="20007B66" w14:textId="77777777" w:rsidR="005F6FB4" w:rsidRPr="005F6FB4" w:rsidRDefault="005F6FB4" w:rsidP="002A3B31">
      <w:pPr>
        <w:keepNext/>
        <w:widowControl/>
        <w:numPr>
          <w:ilvl w:val="0"/>
          <w:numId w:val="6"/>
        </w:numPr>
        <w:tabs>
          <w:tab w:val="clear" w:pos="720"/>
        </w:tabs>
        <w:suppressAutoHyphens w:val="0"/>
        <w:autoSpaceDE w:val="0"/>
        <w:autoSpaceDN w:val="0"/>
        <w:spacing w:after="0" w:line="240" w:lineRule="auto"/>
        <w:ind w:left="0" w:firstLine="0"/>
        <w:jc w:val="center"/>
        <w:outlineLvl w:val="0"/>
        <w:rPr>
          <w:rFonts w:ascii="Times New Roman" w:eastAsia="Times New Roman" w:hAnsi="Times New Roman" w:cs="Times New Roman"/>
          <w:kern w:val="0"/>
          <w:sz w:val="28"/>
          <w:szCs w:val="28"/>
          <w:lang w:val="uk-UA" w:eastAsia="ru-RU"/>
        </w:rPr>
      </w:pPr>
    </w:p>
    <w:p w14:paraId="4D8ABF89" w14:textId="77777777" w:rsidR="005F6FB4" w:rsidRPr="005F6FB4" w:rsidRDefault="005F6FB4" w:rsidP="002A3B31">
      <w:pPr>
        <w:keepNext/>
        <w:widowControl/>
        <w:numPr>
          <w:ilvl w:val="0"/>
          <w:numId w:val="6"/>
        </w:numPr>
        <w:tabs>
          <w:tab w:val="clear" w:pos="720"/>
        </w:tabs>
        <w:suppressAutoHyphens w:val="0"/>
        <w:autoSpaceDE w:val="0"/>
        <w:autoSpaceDN w:val="0"/>
        <w:spacing w:after="0" w:line="240" w:lineRule="auto"/>
        <w:ind w:left="0" w:firstLine="0"/>
        <w:jc w:val="center"/>
        <w:outlineLvl w:val="0"/>
        <w:rPr>
          <w:rFonts w:ascii="Times New Roman" w:eastAsia="Times New Roman" w:hAnsi="Times New Roman" w:cs="Times New Roman"/>
          <w:kern w:val="0"/>
          <w:sz w:val="28"/>
          <w:szCs w:val="28"/>
          <w:lang w:val="uk-UA" w:eastAsia="ru-RU"/>
        </w:rPr>
      </w:pPr>
    </w:p>
    <w:p w14:paraId="5EE2CF8C" w14:textId="77777777" w:rsidR="005F6FB4" w:rsidRPr="005F6FB4" w:rsidRDefault="005F6FB4" w:rsidP="002A3B31">
      <w:pPr>
        <w:keepNext/>
        <w:widowControl/>
        <w:numPr>
          <w:ilvl w:val="0"/>
          <w:numId w:val="6"/>
        </w:numPr>
        <w:tabs>
          <w:tab w:val="clear" w:pos="720"/>
        </w:tabs>
        <w:suppressAutoHyphens w:val="0"/>
        <w:autoSpaceDE w:val="0"/>
        <w:autoSpaceDN w:val="0"/>
        <w:spacing w:after="0" w:line="240" w:lineRule="auto"/>
        <w:ind w:left="0" w:firstLine="0"/>
        <w:jc w:val="center"/>
        <w:outlineLvl w:val="0"/>
        <w:rPr>
          <w:rFonts w:ascii="Times New Roman" w:eastAsia="Times New Roman" w:hAnsi="Times New Roman" w:cs="Times New Roman"/>
          <w:kern w:val="0"/>
          <w:sz w:val="28"/>
          <w:szCs w:val="28"/>
          <w:lang w:val="uk-UA" w:eastAsia="ru-RU"/>
        </w:rPr>
      </w:pPr>
    </w:p>
    <w:p w14:paraId="3E411376" w14:textId="77777777" w:rsidR="005F6FB4" w:rsidRPr="005F6FB4" w:rsidRDefault="005F6FB4" w:rsidP="005F6FB4">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kern w:val="0"/>
          <w:sz w:val="20"/>
          <w:szCs w:val="20"/>
          <w:lang w:val="uk-UA" w:eastAsia="ru-RU"/>
        </w:rPr>
      </w:pPr>
    </w:p>
    <w:p w14:paraId="61947B65" w14:textId="77777777" w:rsidR="005F6FB4" w:rsidRPr="005F6FB4" w:rsidRDefault="005F6FB4" w:rsidP="005F6FB4">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kern w:val="0"/>
          <w:sz w:val="20"/>
          <w:szCs w:val="20"/>
          <w:lang w:val="uk-UA" w:eastAsia="ru-RU"/>
        </w:rPr>
      </w:pPr>
    </w:p>
    <w:p w14:paraId="184EB041" w14:textId="77777777" w:rsidR="005F6FB4" w:rsidRPr="005F6FB4" w:rsidRDefault="005F6FB4" w:rsidP="005F6FB4">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kern w:val="0"/>
          <w:sz w:val="20"/>
          <w:szCs w:val="20"/>
          <w:lang w:val="uk-UA" w:eastAsia="ru-RU"/>
        </w:rPr>
      </w:pPr>
    </w:p>
    <w:p w14:paraId="1DCC69EF" w14:textId="77777777" w:rsidR="005F6FB4" w:rsidRPr="005F6FB4" w:rsidRDefault="005F6FB4" w:rsidP="005F6FB4">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kern w:val="0"/>
          <w:sz w:val="20"/>
          <w:szCs w:val="20"/>
          <w:lang w:val="uk-UA" w:eastAsia="ru-RU"/>
        </w:rPr>
      </w:pPr>
    </w:p>
    <w:p w14:paraId="4608B1C4" w14:textId="77777777" w:rsidR="005F6FB4" w:rsidRPr="005F6FB4" w:rsidRDefault="005F6FB4" w:rsidP="005F6FB4">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kern w:val="0"/>
          <w:sz w:val="20"/>
          <w:szCs w:val="20"/>
          <w:lang w:val="uk-UA" w:eastAsia="ru-RU"/>
        </w:rPr>
      </w:pPr>
    </w:p>
    <w:p w14:paraId="56989208" w14:textId="77777777" w:rsidR="005F6FB4" w:rsidRPr="005F6FB4" w:rsidRDefault="005F6FB4" w:rsidP="005F6FB4">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kern w:val="0"/>
          <w:sz w:val="20"/>
          <w:szCs w:val="20"/>
          <w:lang w:val="en-US" w:eastAsia="ru-RU"/>
        </w:rPr>
      </w:pPr>
    </w:p>
    <w:p w14:paraId="362710FA" w14:textId="77777777" w:rsidR="005F6FB4" w:rsidRPr="005F6FB4" w:rsidRDefault="005F6FB4" w:rsidP="005F6FB4">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kern w:val="0"/>
          <w:sz w:val="20"/>
          <w:szCs w:val="20"/>
          <w:lang w:val="en-US" w:eastAsia="ru-RU"/>
        </w:rPr>
      </w:pPr>
    </w:p>
    <w:p w14:paraId="13C31905" w14:textId="77777777" w:rsidR="005F6FB4" w:rsidRPr="005F6FB4" w:rsidRDefault="005F6FB4" w:rsidP="002A3B31">
      <w:pPr>
        <w:keepNext/>
        <w:widowControl/>
        <w:numPr>
          <w:ilvl w:val="0"/>
          <w:numId w:val="6"/>
        </w:numPr>
        <w:tabs>
          <w:tab w:val="clear" w:pos="720"/>
        </w:tabs>
        <w:suppressAutoHyphens w:val="0"/>
        <w:autoSpaceDE w:val="0"/>
        <w:autoSpaceDN w:val="0"/>
        <w:spacing w:after="0" w:line="240" w:lineRule="auto"/>
        <w:ind w:left="0" w:firstLine="0"/>
        <w:jc w:val="center"/>
        <w:outlineLvl w:val="0"/>
        <w:rPr>
          <w:rFonts w:ascii="Times New Roman" w:eastAsia="Times New Roman" w:hAnsi="Times New Roman" w:cs="Times New Roman"/>
          <w:kern w:val="0"/>
          <w:sz w:val="28"/>
          <w:szCs w:val="28"/>
          <w:lang w:val="uk-UA" w:eastAsia="ru-RU"/>
        </w:rPr>
      </w:pPr>
    </w:p>
    <w:p w14:paraId="3EA39242" w14:textId="77777777" w:rsidR="005F6FB4" w:rsidRPr="005F6FB4" w:rsidRDefault="005F6FB4" w:rsidP="002A3B31">
      <w:pPr>
        <w:keepNext/>
        <w:widowControl/>
        <w:numPr>
          <w:ilvl w:val="0"/>
          <w:numId w:val="6"/>
        </w:numPr>
        <w:tabs>
          <w:tab w:val="clear" w:pos="720"/>
        </w:tabs>
        <w:suppressAutoHyphens w:val="0"/>
        <w:autoSpaceDE w:val="0"/>
        <w:autoSpaceDN w:val="0"/>
        <w:spacing w:after="0" w:line="240" w:lineRule="auto"/>
        <w:ind w:left="0" w:firstLine="0"/>
        <w:jc w:val="center"/>
        <w:outlineLvl w:val="0"/>
        <w:rPr>
          <w:rFonts w:ascii="Times New Roman" w:eastAsia="Times New Roman" w:hAnsi="Times New Roman" w:cs="Times New Roman"/>
          <w:kern w:val="0"/>
          <w:sz w:val="28"/>
          <w:szCs w:val="28"/>
          <w:lang w:val="uk-UA" w:eastAsia="ru-RU"/>
        </w:rPr>
      </w:pPr>
    </w:p>
    <w:p w14:paraId="242EC5B8" w14:textId="77777777" w:rsidR="005F6FB4" w:rsidRPr="005F6FB4" w:rsidRDefault="005F6FB4" w:rsidP="002A3B31">
      <w:pPr>
        <w:keepNext/>
        <w:widowControl/>
        <w:numPr>
          <w:ilvl w:val="0"/>
          <w:numId w:val="6"/>
        </w:numPr>
        <w:tabs>
          <w:tab w:val="clear" w:pos="720"/>
        </w:tabs>
        <w:suppressAutoHyphens w:val="0"/>
        <w:autoSpaceDE w:val="0"/>
        <w:autoSpaceDN w:val="0"/>
        <w:spacing w:after="0" w:line="240" w:lineRule="auto"/>
        <w:ind w:left="0" w:firstLine="0"/>
        <w:jc w:val="center"/>
        <w:outlineLvl w:val="0"/>
        <w:rPr>
          <w:rFonts w:ascii="Times New Roman" w:eastAsia="Times New Roman" w:hAnsi="Times New Roman" w:cs="Times New Roman"/>
          <w:b/>
          <w:bCs/>
          <w:kern w:val="28"/>
          <w:sz w:val="28"/>
          <w:szCs w:val="28"/>
          <w:lang w:val="uk-UA" w:eastAsia="ru-RU"/>
        </w:rPr>
      </w:pPr>
      <w:r w:rsidRPr="005F6FB4">
        <w:rPr>
          <w:rFonts w:ascii="Times New Roman" w:eastAsia="Times New Roman" w:hAnsi="Times New Roman" w:cs="Times New Roman"/>
          <w:b/>
          <w:bCs/>
          <w:kern w:val="0"/>
          <w:sz w:val="28"/>
          <w:szCs w:val="28"/>
          <w:lang w:val="uk-UA" w:eastAsia="ru-RU"/>
        </w:rPr>
        <w:t>Одеса – 2002</w:t>
      </w:r>
    </w:p>
    <w:p w14:paraId="3163F238" w14:textId="77777777" w:rsidR="005F6FB4" w:rsidRPr="005F6FB4" w:rsidRDefault="005F6FB4" w:rsidP="005F6FB4">
      <w:pPr>
        <w:widowControl/>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0"/>
          <w:szCs w:val="20"/>
          <w:lang w:val="uk-UA" w:eastAsia="ru-RU"/>
        </w:rPr>
      </w:pPr>
    </w:p>
    <w:p w14:paraId="62502808" w14:textId="77777777" w:rsidR="005F6FB4" w:rsidRPr="005F6FB4" w:rsidRDefault="005F6FB4" w:rsidP="005F6FB4">
      <w:pPr>
        <w:widowControl/>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0"/>
          <w:szCs w:val="20"/>
          <w:lang w:val="uk-UA" w:eastAsia="ru-RU"/>
        </w:rPr>
        <w:sectPr w:rsidR="005F6FB4" w:rsidRPr="005F6FB4">
          <w:headerReference w:type="default" r:id="rId7"/>
          <w:footerReference w:type="default" r:id="rId8"/>
          <w:headerReference w:type="first" r:id="rId9"/>
          <w:footerReference w:type="first" r:id="rId10"/>
          <w:pgSz w:w="11907" w:h="16840" w:code="9"/>
          <w:pgMar w:top="992" w:right="851" w:bottom="709" w:left="1701" w:header="737" w:footer="709" w:gutter="0"/>
          <w:pgNumType w:start="0"/>
          <w:cols w:space="709"/>
          <w:titlePg/>
        </w:sectPr>
      </w:pPr>
    </w:p>
    <w:p w14:paraId="381CA501" w14:textId="77777777" w:rsidR="005F6FB4" w:rsidRPr="005F6FB4" w:rsidRDefault="005F6FB4" w:rsidP="005F6FB4">
      <w:pPr>
        <w:widowControl/>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0"/>
          <w:szCs w:val="20"/>
          <w:lang w:val="uk-UA" w:eastAsia="ru-RU"/>
        </w:rPr>
      </w:pPr>
    </w:p>
    <w:p w14:paraId="3DF2F8FF" w14:textId="77777777" w:rsidR="005F6FB4" w:rsidRPr="005F6FB4" w:rsidRDefault="005F6FB4" w:rsidP="002A3B31">
      <w:pPr>
        <w:keepNext/>
        <w:widowControl/>
        <w:numPr>
          <w:ilvl w:val="0"/>
          <w:numId w:val="6"/>
        </w:numPr>
        <w:tabs>
          <w:tab w:val="clear" w:pos="720"/>
        </w:tabs>
        <w:suppressAutoHyphens w:val="0"/>
        <w:autoSpaceDE w:val="0"/>
        <w:autoSpaceDN w:val="0"/>
        <w:spacing w:after="0" w:line="240" w:lineRule="auto"/>
        <w:ind w:left="0" w:firstLine="0"/>
        <w:jc w:val="left"/>
        <w:outlineLvl w:val="4"/>
        <w:rPr>
          <w:rFonts w:ascii="Times New Roman" w:eastAsia="Times New Roman" w:hAnsi="Times New Roman" w:cs="Times New Roman"/>
          <w:kern w:val="0"/>
          <w:sz w:val="24"/>
          <w:szCs w:val="24"/>
          <w:lang w:val="uk-UA" w:eastAsia="ru-RU"/>
        </w:rPr>
      </w:pPr>
      <w:r w:rsidRPr="005F6FB4">
        <w:rPr>
          <w:rFonts w:ascii="Times New Roman" w:eastAsia="Times New Roman" w:hAnsi="Times New Roman" w:cs="Times New Roman"/>
          <w:kern w:val="0"/>
          <w:sz w:val="24"/>
          <w:szCs w:val="24"/>
          <w:lang w:val="uk-UA" w:eastAsia="ru-RU"/>
        </w:rPr>
        <w:t xml:space="preserve">                </w:t>
      </w:r>
    </w:p>
    <w:p w14:paraId="2D471C1D" w14:textId="77777777" w:rsidR="005F6FB4" w:rsidRPr="005F6FB4" w:rsidRDefault="005F6FB4" w:rsidP="002A3B31">
      <w:pPr>
        <w:keepNext/>
        <w:widowControl/>
        <w:numPr>
          <w:ilvl w:val="0"/>
          <w:numId w:val="6"/>
        </w:numPr>
        <w:tabs>
          <w:tab w:val="clear" w:pos="720"/>
        </w:tabs>
        <w:suppressAutoHyphens w:val="0"/>
        <w:autoSpaceDE w:val="0"/>
        <w:autoSpaceDN w:val="0"/>
        <w:spacing w:after="0" w:line="240" w:lineRule="auto"/>
        <w:ind w:left="0" w:firstLine="0"/>
        <w:jc w:val="left"/>
        <w:outlineLvl w:val="4"/>
        <w:rPr>
          <w:rFonts w:ascii="Times New Roman" w:eastAsia="Times New Roman" w:hAnsi="Times New Roman" w:cs="Times New Roman"/>
          <w:kern w:val="0"/>
          <w:sz w:val="28"/>
          <w:szCs w:val="28"/>
          <w:lang w:val="uk-UA" w:eastAsia="ru-RU"/>
        </w:rPr>
      </w:pPr>
      <w:r w:rsidRPr="005F6FB4">
        <w:rPr>
          <w:rFonts w:ascii="Times New Roman" w:eastAsia="Times New Roman" w:hAnsi="Times New Roman" w:cs="Times New Roman"/>
          <w:kern w:val="0"/>
          <w:sz w:val="28"/>
          <w:szCs w:val="28"/>
          <w:lang w:val="uk-UA" w:eastAsia="ru-RU"/>
        </w:rPr>
        <w:t xml:space="preserve"> Дисертацією є рукопис</w:t>
      </w:r>
    </w:p>
    <w:p w14:paraId="1C0E5755" w14:textId="77777777" w:rsidR="005F6FB4" w:rsidRPr="005F6FB4" w:rsidRDefault="005F6FB4" w:rsidP="005F6FB4">
      <w:pPr>
        <w:widowControl/>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8"/>
          <w:szCs w:val="28"/>
          <w:lang w:val="uk-UA" w:eastAsia="ru-RU"/>
        </w:rPr>
      </w:pPr>
      <w:r w:rsidRPr="005F6FB4">
        <w:rPr>
          <w:rFonts w:ascii="Times New Roman" w:eastAsia="Times New Roman" w:hAnsi="Times New Roman" w:cs="Times New Roman"/>
          <w:kern w:val="0"/>
          <w:sz w:val="28"/>
          <w:szCs w:val="28"/>
          <w:lang w:val="uk-UA" w:eastAsia="ru-RU"/>
        </w:rPr>
        <w:t xml:space="preserve">                             </w:t>
      </w:r>
    </w:p>
    <w:p w14:paraId="6D3926B3" w14:textId="77777777" w:rsidR="005F6FB4" w:rsidRPr="005F6FB4" w:rsidRDefault="005F6FB4" w:rsidP="005F6FB4">
      <w:pPr>
        <w:widowControl/>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8"/>
          <w:szCs w:val="28"/>
          <w:lang w:val="uk-UA" w:eastAsia="ru-RU"/>
        </w:rPr>
      </w:pPr>
      <w:r w:rsidRPr="005F6FB4">
        <w:rPr>
          <w:rFonts w:ascii="Times New Roman" w:eastAsia="Times New Roman" w:hAnsi="Times New Roman" w:cs="Times New Roman"/>
          <w:kern w:val="0"/>
          <w:sz w:val="28"/>
          <w:szCs w:val="28"/>
          <w:lang w:val="uk-UA" w:eastAsia="ru-RU"/>
        </w:rPr>
        <w:t xml:space="preserve"> Роботу  виконано на кафедрі історії музики та музичної етнографії</w:t>
      </w:r>
    </w:p>
    <w:p w14:paraId="448EA487" w14:textId="77777777" w:rsidR="005F6FB4" w:rsidRPr="005F6FB4" w:rsidRDefault="005F6FB4" w:rsidP="005F6FB4">
      <w:pPr>
        <w:widowControl/>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8"/>
          <w:szCs w:val="28"/>
          <w:lang w:val="uk-UA" w:eastAsia="ru-RU"/>
        </w:rPr>
      </w:pPr>
      <w:r w:rsidRPr="005F6FB4">
        <w:rPr>
          <w:rFonts w:ascii="Times New Roman" w:eastAsia="Times New Roman" w:hAnsi="Times New Roman" w:cs="Times New Roman"/>
          <w:kern w:val="0"/>
          <w:sz w:val="28"/>
          <w:szCs w:val="28"/>
          <w:lang w:val="uk-UA" w:eastAsia="ru-RU"/>
        </w:rPr>
        <w:t>Одеської державної музичної Академії  ім. А.В. Нежданової</w:t>
      </w:r>
    </w:p>
    <w:p w14:paraId="2F4AA07E" w14:textId="77777777" w:rsidR="005F6FB4" w:rsidRPr="005F6FB4" w:rsidRDefault="005F6FB4" w:rsidP="005F6FB4">
      <w:pPr>
        <w:widowControl/>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8"/>
          <w:szCs w:val="28"/>
          <w:lang w:val="uk-UA" w:eastAsia="ru-RU"/>
        </w:rPr>
      </w:pPr>
      <w:r w:rsidRPr="005F6FB4">
        <w:rPr>
          <w:rFonts w:ascii="Times New Roman" w:eastAsia="Times New Roman" w:hAnsi="Times New Roman" w:cs="Times New Roman"/>
          <w:kern w:val="0"/>
          <w:sz w:val="28"/>
          <w:szCs w:val="28"/>
          <w:lang w:val="uk-UA" w:eastAsia="ru-RU"/>
        </w:rPr>
        <w:t xml:space="preserve">  </w:t>
      </w:r>
    </w:p>
    <w:p w14:paraId="5CFBC642" w14:textId="77777777" w:rsidR="005F6FB4" w:rsidRPr="005F6FB4" w:rsidRDefault="005F6FB4" w:rsidP="005F6FB4">
      <w:pPr>
        <w:widowControl/>
        <w:tabs>
          <w:tab w:val="clear" w:pos="709"/>
        </w:tabs>
        <w:suppressAutoHyphens w:val="0"/>
        <w:autoSpaceDE w:val="0"/>
        <w:autoSpaceDN w:val="0"/>
        <w:spacing w:after="0" w:line="240" w:lineRule="auto"/>
        <w:ind w:left="3686" w:hanging="3686"/>
        <w:jc w:val="left"/>
        <w:rPr>
          <w:rFonts w:ascii="Times New Roman" w:eastAsia="Times New Roman" w:hAnsi="Times New Roman" w:cs="Times New Roman"/>
          <w:kern w:val="0"/>
          <w:sz w:val="28"/>
          <w:szCs w:val="28"/>
          <w:lang w:val="uk-UA" w:eastAsia="ru-RU"/>
        </w:rPr>
      </w:pPr>
      <w:r w:rsidRPr="005F6FB4">
        <w:rPr>
          <w:rFonts w:ascii="Times New Roman" w:eastAsia="Times New Roman" w:hAnsi="Times New Roman" w:cs="Times New Roman"/>
          <w:b/>
          <w:bCs/>
          <w:kern w:val="0"/>
          <w:sz w:val="28"/>
          <w:szCs w:val="28"/>
          <w:lang w:val="uk-UA" w:eastAsia="ru-RU"/>
        </w:rPr>
        <w:t xml:space="preserve">Науковий керівник:               </w:t>
      </w:r>
      <w:r w:rsidRPr="005F6FB4">
        <w:rPr>
          <w:rFonts w:ascii="Times New Roman" w:eastAsia="Times New Roman" w:hAnsi="Times New Roman" w:cs="Times New Roman"/>
          <w:kern w:val="0"/>
          <w:sz w:val="28"/>
          <w:szCs w:val="28"/>
          <w:lang w:val="uk-UA" w:eastAsia="ru-RU"/>
        </w:rPr>
        <w:t xml:space="preserve">доктор мистецтвознавства, професор, </w:t>
      </w:r>
      <w:r w:rsidRPr="005F6FB4">
        <w:rPr>
          <w:rFonts w:ascii="Times New Roman" w:eastAsia="Times New Roman" w:hAnsi="Times New Roman" w:cs="Times New Roman"/>
          <w:b/>
          <w:bCs/>
          <w:kern w:val="0"/>
          <w:sz w:val="28"/>
          <w:szCs w:val="28"/>
          <w:lang w:val="uk-UA" w:eastAsia="ru-RU"/>
        </w:rPr>
        <w:t>МАРКОВА Олена Миколаївна,</w:t>
      </w:r>
      <w:r w:rsidRPr="005F6FB4">
        <w:rPr>
          <w:rFonts w:ascii="Times New Roman" w:eastAsia="Times New Roman" w:hAnsi="Times New Roman" w:cs="Times New Roman"/>
          <w:kern w:val="0"/>
          <w:sz w:val="28"/>
          <w:szCs w:val="28"/>
          <w:lang w:val="uk-UA" w:eastAsia="ru-RU"/>
        </w:rPr>
        <w:t xml:space="preserve">  </w:t>
      </w:r>
    </w:p>
    <w:p w14:paraId="41F1AC91" w14:textId="77777777" w:rsidR="005F6FB4" w:rsidRPr="005F6FB4" w:rsidRDefault="005F6FB4" w:rsidP="005F6FB4">
      <w:pPr>
        <w:widowControl/>
        <w:tabs>
          <w:tab w:val="clear" w:pos="709"/>
        </w:tabs>
        <w:suppressAutoHyphens w:val="0"/>
        <w:autoSpaceDE w:val="0"/>
        <w:autoSpaceDN w:val="0"/>
        <w:spacing w:after="0" w:line="240" w:lineRule="auto"/>
        <w:ind w:left="3686" w:firstLine="0"/>
        <w:jc w:val="left"/>
        <w:rPr>
          <w:rFonts w:ascii="Times New Roman" w:eastAsia="Times New Roman" w:hAnsi="Times New Roman" w:cs="Times New Roman"/>
          <w:kern w:val="0"/>
          <w:sz w:val="28"/>
          <w:szCs w:val="28"/>
          <w:lang w:val="uk-UA" w:eastAsia="ru-RU"/>
        </w:rPr>
      </w:pPr>
      <w:r w:rsidRPr="005F6FB4">
        <w:rPr>
          <w:rFonts w:ascii="Times New Roman" w:eastAsia="Times New Roman" w:hAnsi="Times New Roman" w:cs="Times New Roman"/>
          <w:kern w:val="0"/>
          <w:sz w:val="28"/>
          <w:szCs w:val="28"/>
          <w:lang w:val="uk-UA" w:eastAsia="ru-RU"/>
        </w:rPr>
        <w:t xml:space="preserve">Одеська державна музична Академія </w:t>
      </w:r>
    </w:p>
    <w:p w14:paraId="6F76014D" w14:textId="77777777" w:rsidR="005F6FB4" w:rsidRPr="005F6FB4" w:rsidRDefault="005F6FB4" w:rsidP="005F6FB4">
      <w:pPr>
        <w:widowControl/>
        <w:tabs>
          <w:tab w:val="clear" w:pos="709"/>
        </w:tabs>
        <w:suppressAutoHyphens w:val="0"/>
        <w:autoSpaceDE w:val="0"/>
        <w:autoSpaceDN w:val="0"/>
        <w:spacing w:after="0" w:line="240" w:lineRule="auto"/>
        <w:ind w:left="3686" w:firstLine="0"/>
        <w:jc w:val="left"/>
        <w:rPr>
          <w:rFonts w:ascii="Times New Roman" w:eastAsia="Times New Roman" w:hAnsi="Times New Roman" w:cs="Times New Roman"/>
          <w:kern w:val="0"/>
          <w:sz w:val="28"/>
          <w:szCs w:val="28"/>
          <w:lang w:val="uk-UA" w:eastAsia="ru-RU"/>
        </w:rPr>
      </w:pPr>
      <w:r w:rsidRPr="005F6FB4">
        <w:rPr>
          <w:rFonts w:ascii="Times New Roman" w:eastAsia="Times New Roman" w:hAnsi="Times New Roman" w:cs="Times New Roman"/>
          <w:kern w:val="0"/>
          <w:sz w:val="28"/>
          <w:szCs w:val="28"/>
          <w:lang w:val="uk-UA" w:eastAsia="ru-RU"/>
        </w:rPr>
        <w:t>ім. А.В.Нежданової, кафедра історії музики та музичної етнографії</w:t>
      </w:r>
    </w:p>
    <w:p w14:paraId="1D1CE3E1" w14:textId="77777777" w:rsidR="005F6FB4" w:rsidRPr="005F6FB4" w:rsidRDefault="005F6FB4" w:rsidP="005F6FB4">
      <w:pPr>
        <w:widowControl/>
        <w:tabs>
          <w:tab w:val="clear" w:pos="709"/>
        </w:tabs>
        <w:suppressAutoHyphens w:val="0"/>
        <w:autoSpaceDE w:val="0"/>
        <w:autoSpaceDN w:val="0"/>
        <w:spacing w:after="0" w:line="240" w:lineRule="auto"/>
        <w:ind w:left="3686" w:hanging="3828"/>
        <w:jc w:val="left"/>
        <w:rPr>
          <w:rFonts w:ascii="Times New Roman" w:eastAsia="Times New Roman" w:hAnsi="Times New Roman" w:cs="Times New Roman"/>
          <w:kern w:val="0"/>
          <w:sz w:val="28"/>
          <w:szCs w:val="28"/>
          <w:lang w:val="uk-UA" w:eastAsia="ru-RU"/>
        </w:rPr>
      </w:pPr>
    </w:p>
    <w:p w14:paraId="785F00C8" w14:textId="77777777" w:rsidR="005F6FB4" w:rsidRPr="005F6FB4" w:rsidRDefault="005F6FB4" w:rsidP="005F6FB4">
      <w:pPr>
        <w:widowControl/>
        <w:tabs>
          <w:tab w:val="clear" w:pos="709"/>
        </w:tabs>
        <w:suppressAutoHyphens w:val="0"/>
        <w:autoSpaceDE w:val="0"/>
        <w:autoSpaceDN w:val="0"/>
        <w:spacing w:after="0" w:line="240" w:lineRule="auto"/>
        <w:ind w:left="3686" w:hanging="3828"/>
        <w:jc w:val="left"/>
        <w:rPr>
          <w:rFonts w:ascii="Times New Roman" w:eastAsia="Times New Roman" w:hAnsi="Times New Roman" w:cs="Times New Roman"/>
          <w:kern w:val="0"/>
          <w:sz w:val="28"/>
          <w:szCs w:val="28"/>
          <w:lang w:val="uk-UA" w:eastAsia="ru-RU"/>
        </w:rPr>
      </w:pPr>
      <w:r w:rsidRPr="005F6FB4">
        <w:rPr>
          <w:rFonts w:ascii="Times New Roman" w:eastAsia="Times New Roman" w:hAnsi="Times New Roman" w:cs="Times New Roman"/>
          <w:kern w:val="0"/>
          <w:sz w:val="28"/>
          <w:szCs w:val="28"/>
          <w:lang w:val="uk-UA" w:eastAsia="ru-RU"/>
        </w:rPr>
        <w:t xml:space="preserve"> </w:t>
      </w:r>
      <w:r w:rsidRPr="005F6FB4">
        <w:rPr>
          <w:rFonts w:ascii="Times New Roman" w:eastAsia="Times New Roman" w:hAnsi="Times New Roman" w:cs="Times New Roman"/>
          <w:b/>
          <w:bCs/>
          <w:kern w:val="0"/>
          <w:sz w:val="28"/>
          <w:szCs w:val="28"/>
          <w:lang w:val="uk-UA" w:eastAsia="ru-RU"/>
        </w:rPr>
        <w:t xml:space="preserve">Офіційні опоненти:                  </w:t>
      </w:r>
      <w:r w:rsidRPr="005F6FB4">
        <w:rPr>
          <w:rFonts w:ascii="Times New Roman" w:eastAsia="Times New Roman" w:hAnsi="Times New Roman" w:cs="Times New Roman"/>
          <w:kern w:val="0"/>
          <w:sz w:val="28"/>
          <w:szCs w:val="28"/>
          <w:lang w:val="uk-UA" w:eastAsia="ru-RU"/>
        </w:rPr>
        <w:t>доктор мистецтвознавства, професор, член-кореспондент Академії мистецтв України, заслужений  діяч науки і техніки</w:t>
      </w:r>
    </w:p>
    <w:p w14:paraId="6FADF4E3" w14:textId="77777777" w:rsidR="005F6FB4" w:rsidRPr="005F6FB4" w:rsidRDefault="005F6FB4" w:rsidP="005F6FB4">
      <w:pPr>
        <w:widowControl/>
        <w:tabs>
          <w:tab w:val="clear" w:pos="709"/>
        </w:tabs>
        <w:suppressAutoHyphens w:val="0"/>
        <w:autoSpaceDE w:val="0"/>
        <w:autoSpaceDN w:val="0"/>
        <w:spacing w:after="0" w:line="240" w:lineRule="auto"/>
        <w:ind w:left="3686" w:hanging="3828"/>
        <w:jc w:val="left"/>
        <w:rPr>
          <w:rFonts w:ascii="Times New Roman" w:eastAsia="Times New Roman" w:hAnsi="Times New Roman" w:cs="Times New Roman"/>
          <w:b/>
          <w:bCs/>
          <w:kern w:val="0"/>
          <w:sz w:val="28"/>
          <w:szCs w:val="28"/>
          <w:lang w:val="uk-UA" w:eastAsia="ru-RU"/>
        </w:rPr>
      </w:pPr>
      <w:r w:rsidRPr="005F6FB4">
        <w:rPr>
          <w:rFonts w:ascii="Times New Roman" w:eastAsia="Times New Roman" w:hAnsi="Times New Roman" w:cs="Times New Roman"/>
          <w:kern w:val="0"/>
          <w:sz w:val="28"/>
          <w:szCs w:val="28"/>
          <w:lang w:val="uk-UA" w:eastAsia="ru-RU"/>
        </w:rPr>
        <w:t xml:space="preserve">                                                      </w:t>
      </w:r>
      <w:r w:rsidRPr="005F6FB4">
        <w:rPr>
          <w:rFonts w:ascii="Times New Roman" w:eastAsia="Times New Roman" w:hAnsi="Times New Roman" w:cs="Times New Roman"/>
          <w:b/>
          <w:bCs/>
          <w:kern w:val="0"/>
          <w:sz w:val="28"/>
          <w:szCs w:val="28"/>
          <w:lang w:val="uk-UA" w:eastAsia="ru-RU"/>
        </w:rPr>
        <w:t xml:space="preserve">КОТЛЯРЕВСЬКИЙ  Іван Арсенійович,        </w:t>
      </w:r>
    </w:p>
    <w:p w14:paraId="7F988898" w14:textId="77777777" w:rsidR="005F6FB4" w:rsidRPr="005F6FB4" w:rsidRDefault="005F6FB4" w:rsidP="005F6FB4">
      <w:pPr>
        <w:widowControl/>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8"/>
          <w:szCs w:val="28"/>
          <w:lang w:val="uk-UA" w:eastAsia="ru-RU"/>
        </w:rPr>
      </w:pPr>
      <w:r w:rsidRPr="005F6FB4">
        <w:rPr>
          <w:rFonts w:ascii="Times New Roman" w:eastAsia="Times New Roman" w:hAnsi="Times New Roman" w:cs="Times New Roman"/>
          <w:kern w:val="0"/>
          <w:sz w:val="28"/>
          <w:szCs w:val="28"/>
          <w:lang w:val="uk-UA" w:eastAsia="ru-RU"/>
        </w:rPr>
        <w:t xml:space="preserve">                                                    зав. кафедрою теорії музики</w:t>
      </w:r>
    </w:p>
    <w:p w14:paraId="19BD3139" w14:textId="77777777" w:rsidR="005F6FB4" w:rsidRPr="005F6FB4" w:rsidRDefault="005F6FB4" w:rsidP="005F6FB4">
      <w:pPr>
        <w:widowControl/>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8"/>
          <w:szCs w:val="28"/>
          <w:lang w:val="uk-UA" w:eastAsia="ru-RU"/>
        </w:rPr>
      </w:pPr>
      <w:r w:rsidRPr="005F6FB4">
        <w:rPr>
          <w:rFonts w:ascii="Times New Roman" w:eastAsia="Times New Roman" w:hAnsi="Times New Roman" w:cs="Times New Roman"/>
          <w:kern w:val="0"/>
          <w:sz w:val="28"/>
          <w:szCs w:val="28"/>
          <w:lang w:val="uk-UA" w:eastAsia="ru-RU"/>
        </w:rPr>
        <w:t xml:space="preserve">                                                    Національної музичної Академії України</w:t>
      </w:r>
    </w:p>
    <w:p w14:paraId="0A1610E2" w14:textId="77777777" w:rsidR="005F6FB4" w:rsidRPr="005F6FB4" w:rsidRDefault="005F6FB4" w:rsidP="005F6FB4">
      <w:pPr>
        <w:widowControl/>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8"/>
          <w:szCs w:val="28"/>
          <w:lang w:val="uk-UA" w:eastAsia="ru-RU"/>
        </w:rPr>
      </w:pPr>
      <w:r w:rsidRPr="005F6FB4">
        <w:rPr>
          <w:rFonts w:ascii="Times New Roman" w:eastAsia="Times New Roman" w:hAnsi="Times New Roman" w:cs="Times New Roman"/>
          <w:kern w:val="0"/>
          <w:sz w:val="28"/>
          <w:szCs w:val="28"/>
          <w:lang w:val="uk-UA" w:eastAsia="ru-RU"/>
        </w:rPr>
        <w:t xml:space="preserve">                                                    ім. П.І.Чайковського</w:t>
      </w:r>
    </w:p>
    <w:p w14:paraId="0B9251EC" w14:textId="77777777" w:rsidR="005F6FB4" w:rsidRPr="005F6FB4" w:rsidRDefault="005F6FB4" w:rsidP="005F6FB4">
      <w:pPr>
        <w:widowControl/>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8"/>
          <w:szCs w:val="28"/>
          <w:lang w:val="uk-UA" w:eastAsia="ru-RU"/>
        </w:rPr>
      </w:pPr>
    </w:p>
    <w:p w14:paraId="075D7778" w14:textId="77777777" w:rsidR="005F6FB4" w:rsidRPr="005F6FB4" w:rsidRDefault="005F6FB4" w:rsidP="002A3B31">
      <w:pPr>
        <w:keepNext/>
        <w:widowControl/>
        <w:numPr>
          <w:ilvl w:val="0"/>
          <w:numId w:val="6"/>
        </w:numPr>
        <w:tabs>
          <w:tab w:val="clear" w:pos="720"/>
        </w:tabs>
        <w:suppressAutoHyphens w:val="0"/>
        <w:autoSpaceDE w:val="0"/>
        <w:autoSpaceDN w:val="0"/>
        <w:spacing w:after="0" w:line="240" w:lineRule="auto"/>
        <w:ind w:left="0" w:firstLine="0"/>
        <w:jc w:val="left"/>
        <w:outlineLvl w:val="0"/>
        <w:rPr>
          <w:rFonts w:ascii="Times New Roman" w:eastAsia="Times New Roman" w:hAnsi="Times New Roman" w:cs="Times New Roman"/>
          <w:kern w:val="0"/>
          <w:sz w:val="28"/>
          <w:szCs w:val="28"/>
          <w:lang w:val="uk-UA" w:eastAsia="ru-RU"/>
        </w:rPr>
      </w:pPr>
      <w:r w:rsidRPr="005F6FB4">
        <w:rPr>
          <w:rFonts w:ascii="Times New Roman" w:eastAsia="Times New Roman" w:hAnsi="Times New Roman" w:cs="Times New Roman"/>
          <w:kern w:val="0"/>
          <w:sz w:val="28"/>
          <w:szCs w:val="28"/>
          <w:lang w:val="uk-UA" w:eastAsia="ru-RU"/>
        </w:rPr>
        <w:t xml:space="preserve">                                                   кандидат мистецтвознавства, в.о.проф.</w:t>
      </w:r>
    </w:p>
    <w:p w14:paraId="27BCFAEE" w14:textId="77777777" w:rsidR="005F6FB4" w:rsidRPr="005F6FB4" w:rsidRDefault="005F6FB4" w:rsidP="002A3B31">
      <w:pPr>
        <w:keepNext/>
        <w:widowControl/>
        <w:numPr>
          <w:ilvl w:val="0"/>
          <w:numId w:val="6"/>
        </w:numPr>
        <w:tabs>
          <w:tab w:val="clear" w:pos="720"/>
        </w:tabs>
        <w:suppressAutoHyphens w:val="0"/>
        <w:autoSpaceDE w:val="0"/>
        <w:autoSpaceDN w:val="0"/>
        <w:spacing w:after="0" w:line="240" w:lineRule="auto"/>
        <w:ind w:left="0" w:firstLine="0"/>
        <w:jc w:val="left"/>
        <w:outlineLvl w:val="0"/>
        <w:rPr>
          <w:rFonts w:ascii="Times New Roman" w:eastAsia="Times New Roman" w:hAnsi="Times New Roman" w:cs="Times New Roman"/>
          <w:b/>
          <w:bCs/>
          <w:kern w:val="0"/>
          <w:sz w:val="28"/>
          <w:szCs w:val="28"/>
          <w:lang w:val="uk-UA" w:eastAsia="ru-RU"/>
        </w:rPr>
      </w:pPr>
      <w:r w:rsidRPr="005F6FB4">
        <w:rPr>
          <w:rFonts w:ascii="Times New Roman" w:eastAsia="Times New Roman" w:hAnsi="Times New Roman" w:cs="Times New Roman"/>
          <w:b/>
          <w:bCs/>
          <w:kern w:val="0"/>
          <w:sz w:val="28"/>
          <w:szCs w:val="28"/>
          <w:lang w:val="uk-UA" w:eastAsia="ru-RU"/>
        </w:rPr>
        <w:t xml:space="preserve">                                                   ШИП Сергій Васильович, </w:t>
      </w:r>
    </w:p>
    <w:p w14:paraId="17F3491E" w14:textId="77777777" w:rsidR="005F6FB4" w:rsidRPr="005F6FB4" w:rsidRDefault="005F6FB4" w:rsidP="005F6FB4">
      <w:pPr>
        <w:widowControl/>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8"/>
          <w:szCs w:val="28"/>
          <w:lang w:val="uk-UA" w:eastAsia="ru-RU"/>
        </w:rPr>
      </w:pPr>
      <w:r w:rsidRPr="005F6FB4">
        <w:rPr>
          <w:rFonts w:ascii="Times New Roman" w:eastAsia="Times New Roman" w:hAnsi="Times New Roman" w:cs="Times New Roman"/>
          <w:kern w:val="0"/>
          <w:sz w:val="28"/>
          <w:szCs w:val="28"/>
          <w:lang w:val="uk-UA" w:eastAsia="ru-RU"/>
        </w:rPr>
        <w:t xml:space="preserve">                                                   Одеська державна музична Академія </w:t>
      </w:r>
    </w:p>
    <w:p w14:paraId="6B48B067" w14:textId="77777777" w:rsidR="005F6FB4" w:rsidRPr="005F6FB4" w:rsidRDefault="005F6FB4" w:rsidP="005F6FB4">
      <w:pPr>
        <w:widowControl/>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8"/>
          <w:szCs w:val="28"/>
          <w:lang w:val="uk-UA" w:eastAsia="ru-RU"/>
        </w:rPr>
      </w:pPr>
      <w:r w:rsidRPr="005F6FB4">
        <w:rPr>
          <w:rFonts w:ascii="Times New Roman" w:eastAsia="Times New Roman" w:hAnsi="Times New Roman" w:cs="Times New Roman"/>
          <w:kern w:val="0"/>
          <w:sz w:val="28"/>
          <w:szCs w:val="28"/>
          <w:lang w:val="uk-UA" w:eastAsia="ru-RU"/>
        </w:rPr>
        <w:t xml:space="preserve">                                                    ім. А.В.Нежданової</w:t>
      </w:r>
    </w:p>
    <w:p w14:paraId="5EA45B93" w14:textId="77777777" w:rsidR="005F6FB4" w:rsidRPr="005F6FB4" w:rsidRDefault="005F6FB4" w:rsidP="005F6FB4">
      <w:pPr>
        <w:widowControl/>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8"/>
          <w:szCs w:val="28"/>
          <w:lang w:val="uk-UA" w:eastAsia="ru-RU"/>
        </w:rPr>
      </w:pPr>
      <w:r w:rsidRPr="005F6FB4">
        <w:rPr>
          <w:rFonts w:ascii="Times New Roman" w:eastAsia="Times New Roman" w:hAnsi="Times New Roman" w:cs="Times New Roman"/>
          <w:kern w:val="0"/>
          <w:sz w:val="28"/>
          <w:szCs w:val="28"/>
          <w:lang w:val="uk-UA" w:eastAsia="ru-RU"/>
        </w:rPr>
        <w:t xml:space="preserve">.                                                                     </w:t>
      </w:r>
    </w:p>
    <w:p w14:paraId="6259EF7E" w14:textId="77777777" w:rsidR="005F6FB4" w:rsidRPr="005F6FB4" w:rsidRDefault="005F6FB4" w:rsidP="005F6FB4">
      <w:pPr>
        <w:widowControl/>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8"/>
          <w:szCs w:val="28"/>
          <w:lang w:val="uk-UA" w:eastAsia="ru-RU"/>
        </w:rPr>
      </w:pPr>
      <w:r w:rsidRPr="005F6FB4">
        <w:rPr>
          <w:rFonts w:ascii="Times New Roman" w:eastAsia="Times New Roman" w:hAnsi="Times New Roman" w:cs="Times New Roman"/>
          <w:b/>
          <w:bCs/>
          <w:kern w:val="0"/>
          <w:sz w:val="28"/>
          <w:szCs w:val="28"/>
          <w:lang w:val="uk-UA" w:eastAsia="ru-RU"/>
        </w:rPr>
        <w:t xml:space="preserve">Провідна установа:   </w:t>
      </w:r>
      <w:r w:rsidRPr="005F6FB4">
        <w:rPr>
          <w:rFonts w:ascii="Times New Roman" w:eastAsia="Times New Roman" w:hAnsi="Times New Roman" w:cs="Times New Roman"/>
          <w:kern w:val="0"/>
          <w:sz w:val="28"/>
          <w:szCs w:val="28"/>
          <w:lang w:val="uk-UA" w:eastAsia="ru-RU"/>
        </w:rPr>
        <w:t>Харківський державний інститут мистецтв</w:t>
      </w:r>
    </w:p>
    <w:p w14:paraId="2F458D7D" w14:textId="77777777" w:rsidR="005F6FB4" w:rsidRPr="005F6FB4" w:rsidRDefault="005F6FB4" w:rsidP="005F6FB4">
      <w:pPr>
        <w:widowControl/>
        <w:tabs>
          <w:tab w:val="clear" w:pos="709"/>
        </w:tabs>
        <w:suppressAutoHyphens w:val="0"/>
        <w:autoSpaceDE w:val="0"/>
        <w:autoSpaceDN w:val="0"/>
        <w:spacing w:after="0" w:line="240" w:lineRule="auto"/>
        <w:ind w:left="-284" w:firstLine="0"/>
        <w:jc w:val="left"/>
        <w:rPr>
          <w:rFonts w:ascii="Times New Roman" w:eastAsia="Times New Roman" w:hAnsi="Times New Roman" w:cs="Times New Roman"/>
          <w:kern w:val="0"/>
          <w:sz w:val="28"/>
          <w:szCs w:val="28"/>
          <w:lang w:val="uk-UA" w:eastAsia="ru-RU"/>
        </w:rPr>
      </w:pPr>
      <w:r w:rsidRPr="005F6FB4">
        <w:rPr>
          <w:rFonts w:ascii="Times New Roman" w:eastAsia="Times New Roman" w:hAnsi="Times New Roman" w:cs="Times New Roman"/>
          <w:b/>
          <w:bCs/>
          <w:kern w:val="0"/>
          <w:sz w:val="28"/>
          <w:szCs w:val="28"/>
          <w:lang w:val="uk-UA" w:eastAsia="ru-RU"/>
        </w:rPr>
        <w:t xml:space="preserve">                                           </w:t>
      </w:r>
      <w:r w:rsidRPr="005F6FB4">
        <w:rPr>
          <w:rFonts w:ascii="Times New Roman" w:eastAsia="Times New Roman" w:hAnsi="Times New Roman" w:cs="Times New Roman"/>
          <w:kern w:val="0"/>
          <w:sz w:val="28"/>
          <w:szCs w:val="28"/>
          <w:lang w:val="uk-UA" w:eastAsia="ru-RU"/>
        </w:rPr>
        <w:t>ім. І.П.Котляревського, кафедра історії музики</w:t>
      </w:r>
    </w:p>
    <w:p w14:paraId="1A51D0A6" w14:textId="77777777" w:rsidR="005F6FB4" w:rsidRPr="005F6FB4" w:rsidRDefault="005F6FB4" w:rsidP="005F6FB4">
      <w:pPr>
        <w:widowControl/>
        <w:tabs>
          <w:tab w:val="clear" w:pos="709"/>
        </w:tabs>
        <w:suppressAutoHyphens w:val="0"/>
        <w:autoSpaceDE w:val="0"/>
        <w:autoSpaceDN w:val="0"/>
        <w:spacing w:after="0" w:line="240" w:lineRule="auto"/>
        <w:ind w:firstLine="0"/>
        <w:jc w:val="left"/>
        <w:rPr>
          <w:rFonts w:ascii="Times New Roman" w:eastAsia="Times New Roman" w:hAnsi="Times New Roman" w:cs="Times New Roman"/>
          <w:b/>
          <w:bCs/>
          <w:kern w:val="0"/>
          <w:sz w:val="28"/>
          <w:szCs w:val="28"/>
          <w:lang w:val="uk-UA" w:eastAsia="ru-RU"/>
        </w:rPr>
      </w:pPr>
    </w:p>
    <w:p w14:paraId="4FBE3AC8" w14:textId="77777777" w:rsidR="005F6FB4" w:rsidRPr="005F6FB4" w:rsidRDefault="005F6FB4" w:rsidP="002A3B31">
      <w:pPr>
        <w:keepNext/>
        <w:widowControl/>
        <w:numPr>
          <w:ilvl w:val="0"/>
          <w:numId w:val="6"/>
        </w:numPr>
        <w:tabs>
          <w:tab w:val="clear" w:pos="720"/>
        </w:tabs>
        <w:suppressAutoHyphens w:val="0"/>
        <w:autoSpaceDE w:val="0"/>
        <w:autoSpaceDN w:val="0"/>
        <w:spacing w:after="0" w:line="240" w:lineRule="auto"/>
        <w:ind w:left="0" w:firstLine="0"/>
        <w:jc w:val="left"/>
        <w:outlineLvl w:val="4"/>
        <w:rPr>
          <w:rFonts w:ascii="Times New Roman" w:eastAsia="Times New Roman" w:hAnsi="Times New Roman" w:cs="Times New Roman"/>
          <w:kern w:val="0"/>
          <w:sz w:val="28"/>
          <w:szCs w:val="28"/>
          <w:lang w:val="uk-UA" w:eastAsia="ru-RU"/>
        </w:rPr>
      </w:pPr>
      <w:r w:rsidRPr="005F6FB4">
        <w:rPr>
          <w:rFonts w:ascii="Times New Roman" w:eastAsia="Times New Roman" w:hAnsi="Times New Roman" w:cs="Times New Roman"/>
          <w:kern w:val="0"/>
          <w:sz w:val="28"/>
          <w:szCs w:val="28"/>
          <w:lang w:val="uk-UA" w:eastAsia="ru-RU"/>
        </w:rPr>
        <w:t xml:space="preserve">           Захист  відбудеться  “14 ” лютого  2003  року  о 14 год. 00 хв. на засіданні спеціалізованої  вченої  ради  К.41.857.01. по захисту  дисертацій  на  здобуття  наукового  ступеня  кандидата  наук  в  Одеській   державній  музичній   Академії  ім. А.В.Нежданової  за  адресою:   65029,  м. Одеса,  вул.  Новосельського,  63,  Малий зал.</w:t>
      </w:r>
    </w:p>
    <w:p w14:paraId="4FE1F9A0" w14:textId="77777777" w:rsidR="005F6FB4" w:rsidRPr="005F6FB4" w:rsidRDefault="005F6FB4" w:rsidP="002A3B31">
      <w:pPr>
        <w:keepNext/>
        <w:widowControl/>
        <w:numPr>
          <w:ilvl w:val="0"/>
          <w:numId w:val="6"/>
        </w:numPr>
        <w:tabs>
          <w:tab w:val="clear" w:pos="720"/>
        </w:tabs>
        <w:suppressAutoHyphens w:val="0"/>
        <w:autoSpaceDE w:val="0"/>
        <w:autoSpaceDN w:val="0"/>
        <w:spacing w:after="0" w:line="240" w:lineRule="auto"/>
        <w:ind w:left="0" w:firstLine="0"/>
        <w:jc w:val="left"/>
        <w:outlineLvl w:val="4"/>
        <w:rPr>
          <w:rFonts w:ascii="Times New Roman" w:eastAsia="Times New Roman" w:hAnsi="Times New Roman" w:cs="Times New Roman"/>
          <w:kern w:val="0"/>
          <w:sz w:val="28"/>
          <w:szCs w:val="28"/>
          <w:lang w:val="uk-UA" w:eastAsia="ru-RU"/>
        </w:rPr>
      </w:pPr>
    </w:p>
    <w:p w14:paraId="2B324957" w14:textId="77777777" w:rsidR="005F6FB4" w:rsidRPr="005F6FB4" w:rsidRDefault="005F6FB4" w:rsidP="002A3B31">
      <w:pPr>
        <w:keepNext/>
        <w:widowControl/>
        <w:numPr>
          <w:ilvl w:val="0"/>
          <w:numId w:val="6"/>
        </w:numPr>
        <w:tabs>
          <w:tab w:val="clear" w:pos="720"/>
        </w:tabs>
        <w:suppressAutoHyphens w:val="0"/>
        <w:autoSpaceDE w:val="0"/>
        <w:autoSpaceDN w:val="0"/>
        <w:spacing w:after="0" w:line="240" w:lineRule="auto"/>
        <w:ind w:left="0" w:firstLine="0"/>
        <w:jc w:val="left"/>
        <w:outlineLvl w:val="4"/>
        <w:rPr>
          <w:rFonts w:ascii="Times New Roman" w:eastAsia="Times New Roman" w:hAnsi="Times New Roman" w:cs="Times New Roman"/>
          <w:kern w:val="0"/>
          <w:sz w:val="28"/>
          <w:szCs w:val="28"/>
          <w:lang w:val="uk-UA" w:eastAsia="ru-RU"/>
        </w:rPr>
      </w:pPr>
      <w:r w:rsidRPr="005F6FB4">
        <w:rPr>
          <w:rFonts w:ascii="Times New Roman" w:eastAsia="Times New Roman" w:hAnsi="Times New Roman" w:cs="Times New Roman"/>
          <w:kern w:val="0"/>
          <w:sz w:val="28"/>
          <w:szCs w:val="28"/>
          <w:lang w:val="uk-UA" w:eastAsia="ru-RU"/>
        </w:rPr>
        <w:t xml:space="preserve">             З дисертацією можна ознайомитись у бібліотеці Одеської державної музичної  Академії   ім. А. В. Нежданової:  м. Одеса, вул. Новосельського, 63.</w:t>
      </w:r>
    </w:p>
    <w:p w14:paraId="43345CC1" w14:textId="77777777" w:rsidR="005F6FB4" w:rsidRPr="005F6FB4" w:rsidRDefault="005F6FB4" w:rsidP="005F6FB4">
      <w:pPr>
        <w:widowControl/>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8"/>
          <w:szCs w:val="28"/>
          <w:lang w:val="uk-UA" w:eastAsia="ru-RU"/>
        </w:rPr>
      </w:pPr>
    </w:p>
    <w:p w14:paraId="4AD74343" w14:textId="77777777" w:rsidR="005F6FB4" w:rsidRPr="005F6FB4" w:rsidRDefault="005F6FB4" w:rsidP="002A3B31">
      <w:pPr>
        <w:keepNext/>
        <w:widowControl/>
        <w:numPr>
          <w:ilvl w:val="0"/>
          <w:numId w:val="6"/>
        </w:numPr>
        <w:tabs>
          <w:tab w:val="clear" w:pos="720"/>
        </w:tabs>
        <w:suppressAutoHyphens w:val="0"/>
        <w:autoSpaceDE w:val="0"/>
        <w:autoSpaceDN w:val="0"/>
        <w:spacing w:after="0" w:line="240" w:lineRule="auto"/>
        <w:ind w:left="0" w:firstLine="0"/>
        <w:jc w:val="left"/>
        <w:outlineLvl w:val="4"/>
        <w:rPr>
          <w:rFonts w:ascii="Times New Roman" w:eastAsia="Times New Roman" w:hAnsi="Times New Roman" w:cs="Times New Roman"/>
          <w:kern w:val="0"/>
          <w:sz w:val="28"/>
          <w:szCs w:val="28"/>
          <w:lang w:val="uk-UA" w:eastAsia="ru-RU"/>
        </w:rPr>
      </w:pPr>
      <w:r w:rsidRPr="005F6FB4">
        <w:rPr>
          <w:rFonts w:ascii="Times New Roman" w:eastAsia="Times New Roman" w:hAnsi="Times New Roman" w:cs="Times New Roman"/>
          <w:kern w:val="0"/>
          <w:sz w:val="28"/>
          <w:szCs w:val="28"/>
          <w:lang w:val="uk-UA" w:eastAsia="ru-RU"/>
        </w:rPr>
        <w:t xml:space="preserve">            Автореферат розісланий  “” грудня  2002 р.</w:t>
      </w:r>
    </w:p>
    <w:p w14:paraId="3F3C3170" w14:textId="77777777" w:rsidR="005F6FB4" w:rsidRPr="005F6FB4" w:rsidRDefault="005F6FB4" w:rsidP="005F6FB4">
      <w:pPr>
        <w:widowControl/>
        <w:tabs>
          <w:tab w:val="clear" w:pos="709"/>
        </w:tabs>
        <w:suppressAutoHyphens w:val="0"/>
        <w:autoSpaceDE w:val="0"/>
        <w:autoSpaceDN w:val="0"/>
        <w:spacing w:after="0" w:line="240" w:lineRule="auto"/>
        <w:ind w:firstLine="0"/>
        <w:jc w:val="left"/>
        <w:rPr>
          <w:rFonts w:ascii="Times New Roman" w:eastAsia="Times New Roman" w:hAnsi="Times New Roman" w:cs="Times New Roman"/>
          <w:b/>
          <w:bCs/>
          <w:kern w:val="0"/>
          <w:sz w:val="28"/>
          <w:szCs w:val="28"/>
          <w:lang w:val="uk-UA" w:eastAsia="ru-RU"/>
        </w:rPr>
      </w:pPr>
      <w:r w:rsidRPr="005F6FB4">
        <w:rPr>
          <w:rFonts w:ascii="Times New Roman" w:eastAsia="Times New Roman" w:hAnsi="Times New Roman" w:cs="Times New Roman"/>
          <w:b/>
          <w:bCs/>
          <w:kern w:val="0"/>
          <w:sz w:val="28"/>
          <w:szCs w:val="28"/>
          <w:lang w:val="uk-UA" w:eastAsia="ru-RU"/>
        </w:rPr>
        <w:t xml:space="preserve">  </w:t>
      </w:r>
    </w:p>
    <w:p w14:paraId="03417633" w14:textId="77777777" w:rsidR="005F6FB4" w:rsidRPr="005F6FB4" w:rsidRDefault="005F6FB4" w:rsidP="005F6FB4">
      <w:pPr>
        <w:widowControl/>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8"/>
          <w:szCs w:val="28"/>
          <w:lang w:val="uk-UA" w:eastAsia="ru-RU"/>
        </w:rPr>
      </w:pPr>
    </w:p>
    <w:p w14:paraId="01603435" w14:textId="77777777" w:rsidR="005F6FB4" w:rsidRPr="005F6FB4" w:rsidRDefault="005F6FB4" w:rsidP="005F6FB4">
      <w:pPr>
        <w:widowControl/>
        <w:tabs>
          <w:tab w:val="clear" w:pos="709"/>
        </w:tabs>
        <w:suppressAutoHyphens w:val="0"/>
        <w:autoSpaceDE w:val="0"/>
        <w:autoSpaceDN w:val="0"/>
        <w:spacing w:after="0" w:line="240" w:lineRule="auto"/>
        <w:ind w:firstLine="0"/>
        <w:jc w:val="left"/>
        <w:rPr>
          <w:rFonts w:ascii="Times New Roman" w:eastAsia="Times New Roman" w:hAnsi="Times New Roman" w:cs="Times New Roman"/>
          <w:b/>
          <w:bCs/>
          <w:kern w:val="0"/>
          <w:sz w:val="28"/>
          <w:szCs w:val="28"/>
          <w:lang w:val="uk-UA" w:eastAsia="ru-RU"/>
        </w:rPr>
      </w:pPr>
      <w:r w:rsidRPr="005F6FB4">
        <w:rPr>
          <w:rFonts w:ascii="Times New Roman" w:eastAsia="Times New Roman" w:hAnsi="Times New Roman" w:cs="Times New Roman"/>
          <w:b/>
          <w:bCs/>
          <w:kern w:val="0"/>
          <w:sz w:val="28"/>
          <w:szCs w:val="28"/>
          <w:lang w:val="uk-UA" w:eastAsia="ru-RU"/>
        </w:rPr>
        <w:t>Вчений секретар спеціалізованої вченої ради</w:t>
      </w:r>
    </w:p>
    <w:p w14:paraId="62BF9924" w14:textId="77777777" w:rsidR="005F6FB4" w:rsidRPr="005F6FB4" w:rsidRDefault="005F6FB4" w:rsidP="005F6FB4">
      <w:pPr>
        <w:widowControl/>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0"/>
          <w:szCs w:val="20"/>
          <w:lang w:val="uk-UA" w:eastAsia="ru-RU"/>
        </w:rPr>
      </w:pPr>
      <w:r w:rsidRPr="005F6FB4">
        <w:rPr>
          <w:rFonts w:ascii="Times New Roman" w:eastAsia="Times New Roman" w:hAnsi="Times New Roman" w:cs="Times New Roman"/>
          <w:b/>
          <w:bCs/>
          <w:kern w:val="0"/>
          <w:sz w:val="28"/>
          <w:szCs w:val="28"/>
          <w:lang w:val="uk-UA" w:eastAsia="ru-RU"/>
        </w:rPr>
        <w:lastRenderedPageBreak/>
        <w:t xml:space="preserve">кандидат мистецтвознавства, в.о.проф. ____________Н.С.ДОВГАЛЕНКО               </w:t>
      </w:r>
    </w:p>
    <w:p w14:paraId="6B62DA47" w14:textId="77777777" w:rsidR="005F6FB4" w:rsidRPr="005F6FB4" w:rsidRDefault="005F6FB4" w:rsidP="005F6FB4">
      <w:pPr>
        <w:keepNext/>
        <w:widowControl/>
        <w:tabs>
          <w:tab w:val="clear" w:pos="709"/>
          <w:tab w:val="left" w:pos="-3402"/>
          <w:tab w:val="left" w:pos="-3261"/>
        </w:tabs>
        <w:suppressAutoHyphens w:val="0"/>
        <w:autoSpaceDE w:val="0"/>
        <w:autoSpaceDN w:val="0"/>
        <w:spacing w:after="0" w:line="240" w:lineRule="auto"/>
        <w:ind w:right="-539" w:firstLine="0"/>
        <w:jc w:val="center"/>
        <w:outlineLvl w:val="1"/>
        <w:rPr>
          <w:rFonts w:ascii="Times New Roman" w:eastAsia="Times New Roman" w:hAnsi="Times New Roman" w:cs="Times New Roman"/>
          <w:b/>
          <w:bCs/>
          <w:kern w:val="0"/>
          <w:sz w:val="28"/>
          <w:szCs w:val="28"/>
          <w:lang w:val="uk-UA" w:eastAsia="ru-RU"/>
        </w:rPr>
      </w:pPr>
      <w:r w:rsidRPr="005F6FB4">
        <w:rPr>
          <w:rFonts w:ascii="Times New Roman" w:eastAsia="Times New Roman" w:hAnsi="Times New Roman" w:cs="Times New Roman"/>
          <w:b/>
          <w:bCs/>
          <w:kern w:val="0"/>
          <w:sz w:val="28"/>
          <w:szCs w:val="28"/>
          <w:lang w:val="uk-UA" w:eastAsia="ru-RU"/>
        </w:rPr>
        <w:br w:type="page"/>
      </w:r>
      <w:r w:rsidRPr="005F6FB4">
        <w:rPr>
          <w:rFonts w:ascii="Times New Roman" w:eastAsia="Times New Roman" w:hAnsi="Times New Roman" w:cs="Times New Roman"/>
          <w:b/>
          <w:bCs/>
          <w:kern w:val="0"/>
          <w:sz w:val="28"/>
          <w:szCs w:val="28"/>
          <w:lang w:val="uk-UA" w:eastAsia="ru-RU"/>
        </w:rPr>
        <w:lastRenderedPageBreak/>
        <w:t>ЗАГАЛЬНА ХАРАКТЕРИСТИКА  ДИСЕРТАЦІЇ</w:t>
      </w:r>
    </w:p>
    <w:p w14:paraId="4A5CCB94" w14:textId="77777777" w:rsidR="005F6FB4" w:rsidRPr="005F6FB4" w:rsidRDefault="005F6FB4" w:rsidP="005F6FB4">
      <w:pPr>
        <w:widowControl/>
        <w:tabs>
          <w:tab w:val="clear" w:pos="709"/>
          <w:tab w:val="left" w:pos="1418"/>
          <w:tab w:val="left" w:pos="2268"/>
        </w:tabs>
        <w:suppressAutoHyphens w:val="0"/>
        <w:autoSpaceDE w:val="0"/>
        <w:autoSpaceDN w:val="0"/>
        <w:spacing w:after="0" w:line="240" w:lineRule="auto"/>
        <w:ind w:left="1200" w:firstLine="0"/>
        <w:rPr>
          <w:rFonts w:ascii="Times New Roman" w:eastAsia="Times New Roman" w:hAnsi="Times New Roman" w:cs="Times New Roman"/>
          <w:kern w:val="0"/>
          <w:sz w:val="28"/>
          <w:szCs w:val="28"/>
          <w:lang w:val="uk-UA" w:eastAsia="ru-RU"/>
        </w:rPr>
      </w:pPr>
      <w:r w:rsidRPr="005F6FB4">
        <w:rPr>
          <w:rFonts w:ascii="Times New Roman" w:eastAsia="Times New Roman" w:hAnsi="Times New Roman" w:cs="Times New Roman"/>
          <w:kern w:val="0"/>
          <w:sz w:val="28"/>
          <w:szCs w:val="28"/>
          <w:lang w:val="uk-UA" w:eastAsia="ru-RU"/>
        </w:rPr>
        <w:t xml:space="preserve">  </w:t>
      </w:r>
    </w:p>
    <w:p w14:paraId="64FADB48" w14:textId="77777777" w:rsidR="005F6FB4" w:rsidRPr="005F6FB4" w:rsidRDefault="005F6FB4" w:rsidP="005F6FB4">
      <w:pPr>
        <w:tabs>
          <w:tab w:val="clear" w:pos="709"/>
          <w:tab w:val="left" w:pos="567"/>
        </w:tabs>
        <w:suppressAutoHyphens w:val="0"/>
        <w:autoSpaceDE w:val="0"/>
        <w:autoSpaceDN w:val="0"/>
        <w:spacing w:after="0" w:line="240" w:lineRule="auto"/>
        <w:rPr>
          <w:rFonts w:ascii="Times New Roman" w:eastAsia="Times New Roman" w:hAnsi="Times New Roman" w:cs="Times New Roman"/>
          <w:kern w:val="0"/>
          <w:sz w:val="28"/>
          <w:szCs w:val="28"/>
          <w:lang w:val="uk-UA" w:eastAsia="ru-RU"/>
        </w:rPr>
      </w:pPr>
      <w:r w:rsidRPr="005F6FB4">
        <w:rPr>
          <w:rFonts w:ascii="Times New Roman" w:eastAsia="Times New Roman" w:hAnsi="Times New Roman" w:cs="Times New Roman"/>
          <w:kern w:val="0"/>
          <w:sz w:val="28"/>
          <w:szCs w:val="28"/>
          <w:lang w:val="uk-UA" w:eastAsia="ru-RU"/>
        </w:rPr>
        <w:t xml:space="preserve"> </w:t>
      </w:r>
      <w:r w:rsidRPr="005F6FB4">
        <w:rPr>
          <w:rFonts w:ascii="Times New Roman" w:eastAsia="Times New Roman" w:hAnsi="Times New Roman" w:cs="Times New Roman"/>
          <w:b/>
          <w:bCs/>
          <w:kern w:val="0"/>
          <w:sz w:val="28"/>
          <w:szCs w:val="28"/>
          <w:lang w:val="uk-UA" w:eastAsia="ru-RU"/>
        </w:rPr>
        <w:t>Актуальність теми</w:t>
      </w:r>
      <w:r w:rsidRPr="005F6FB4">
        <w:rPr>
          <w:rFonts w:ascii="Times New Roman" w:eastAsia="Times New Roman" w:hAnsi="Times New Roman" w:cs="Times New Roman"/>
          <w:kern w:val="0"/>
          <w:sz w:val="28"/>
          <w:szCs w:val="28"/>
          <w:lang w:val="uk-UA" w:eastAsia="ru-RU"/>
        </w:rPr>
        <w:t xml:space="preserve"> дослідження, присвяченого розгляду художніх структур у духовних кантатах Йогана Себастіана Баха, визначається розробкою питань жанру як типології виразності, тобто питань, що знаходяться у становленні в сучасному </w:t>
      </w:r>
      <w:r w:rsidRPr="005F6FB4">
        <w:rPr>
          <w:rFonts w:ascii="Times New Roman" w:eastAsia="Times New Roman" w:hAnsi="Times New Roman" w:cs="Times New Roman"/>
          <w:color w:val="000000"/>
          <w:spacing w:val="2"/>
          <w:kern w:val="0"/>
          <w:sz w:val="28"/>
          <w:szCs w:val="28"/>
          <w:lang w:val="uk-UA" w:eastAsia="ru-RU"/>
        </w:rPr>
        <w:t>мистецтвознавстві</w:t>
      </w:r>
      <w:r w:rsidRPr="005F6FB4">
        <w:rPr>
          <w:rFonts w:ascii="Times New Roman" w:eastAsia="Times New Roman" w:hAnsi="Times New Roman" w:cs="Times New Roman"/>
          <w:kern w:val="0"/>
          <w:sz w:val="28"/>
          <w:szCs w:val="28"/>
          <w:lang w:val="uk-UA" w:eastAsia="ru-RU"/>
        </w:rPr>
        <w:t xml:space="preserve"> та музикознавстві. Виконання-інтерпретація бахівських духовних кантат торкається аспектів буття творів у конкретному культурному середовищі суспільства  й одночасно виділяє самозначуще художньо-естетичне вираження  композиторського тексту, що розуміється не як нотний запис, а як звукова реальність, усвідомлювана суб'єктом творчості  й обґрунтована  у  виконавський  інтерпретації.</w:t>
      </w:r>
    </w:p>
    <w:p w14:paraId="06BB564A" w14:textId="77777777" w:rsidR="005F6FB4" w:rsidRPr="005F6FB4" w:rsidRDefault="005F6FB4" w:rsidP="005F6FB4">
      <w:pPr>
        <w:tabs>
          <w:tab w:val="clear" w:pos="709"/>
        </w:tabs>
        <w:suppressAutoHyphens w:val="0"/>
        <w:autoSpaceDE w:val="0"/>
        <w:autoSpaceDN w:val="0"/>
        <w:spacing w:after="0" w:line="240" w:lineRule="auto"/>
        <w:rPr>
          <w:rFonts w:ascii="Times New Roman" w:eastAsia="Times New Roman" w:hAnsi="Times New Roman" w:cs="Times New Roman"/>
          <w:kern w:val="0"/>
          <w:sz w:val="28"/>
          <w:szCs w:val="28"/>
          <w:lang w:val="uk-UA" w:eastAsia="ru-RU"/>
        </w:rPr>
      </w:pPr>
      <w:r w:rsidRPr="005F6FB4">
        <w:rPr>
          <w:rFonts w:ascii="Times New Roman" w:eastAsia="Times New Roman" w:hAnsi="Times New Roman" w:cs="Times New Roman"/>
          <w:kern w:val="0"/>
          <w:sz w:val="28"/>
          <w:szCs w:val="28"/>
          <w:lang w:val="uk-UA" w:eastAsia="ru-RU"/>
        </w:rPr>
        <w:t xml:space="preserve">Виділяємо аспекти виконання, що аналізуються у кантатах Й.С.Баха: </w:t>
      </w:r>
    </w:p>
    <w:p w14:paraId="5BEA1565" w14:textId="77777777" w:rsidR="005F6FB4" w:rsidRPr="005F6FB4" w:rsidRDefault="005F6FB4" w:rsidP="002A3B31">
      <w:pPr>
        <w:widowControl/>
        <w:numPr>
          <w:ilvl w:val="0"/>
          <w:numId w:val="7"/>
        </w:numPr>
        <w:tabs>
          <w:tab w:val="clear" w:pos="709"/>
        </w:tabs>
        <w:suppressAutoHyphens w:val="0"/>
        <w:autoSpaceDE w:val="0"/>
        <w:autoSpaceDN w:val="0"/>
        <w:spacing w:after="0" w:line="240" w:lineRule="auto"/>
        <w:ind w:left="709"/>
        <w:jc w:val="left"/>
        <w:rPr>
          <w:rFonts w:ascii="Times New Roman" w:eastAsia="Times New Roman" w:hAnsi="Times New Roman" w:cs="Times New Roman"/>
          <w:kern w:val="0"/>
          <w:sz w:val="28"/>
          <w:szCs w:val="28"/>
          <w:lang w:val="uk-UA" w:eastAsia="ru-RU"/>
        </w:rPr>
      </w:pPr>
      <w:r w:rsidRPr="005F6FB4">
        <w:rPr>
          <w:rFonts w:ascii="Times New Roman" w:eastAsia="Times New Roman" w:hAnsi="Times New Roman" w:cs="Times New Roman"/>
          <w:kern w:val="0"/>
          <w:sz w:val="28"/>
          <w:szCs w:val="28"/>
          <w:lang w:val="uk-UA" w:eastAsia="ru-RU"/>
        </w:rPr>
        <w:t>в німецькій церковній традиції, що тяжіє до “автентичності” озвучення;</w:t>
      </w:r>
    </w:p>
    <w:p w14:paraId="3E43AC97" w14:textId="77777777" w:rsidR="005F6FB4" w:rsidRPr="005F6FB4" w:rsidRDefault="005F6FB4" w:rsidP="002A3B31">
      <w:pPr>
        <w:widowControl/>
        <w:numPr>
          <w:ilvl w:val="0"/>
          <w:numId w:val="7"/>
        </w:numPr>
        <w:tabs>
          <w:tab w:val="clear" w:pos="709"/>
        </w:tabs>
        <w:suppressAutoHyphens w:val="0"/>
        <w:autoSpaceDE w:val="0"/>
        <w:autoSpaceDN w:val="0"/>
        <w:spacing w:after="0" w:line="240" w:lineRule="auto"/>
        <w:ind w:left="709"/>
        <w:jc w:val="left"/>
        <w:rPr>
          <w:rFonts w:ascii="Times New Roman" w:eastAsia="Times New Roman" w:hAnsi="Times New Roman" w:cs="Times New Roman"/>
          <w:kern w:val="0"/>
          <w:sz w:val="28"/>
          <w:szCs w:val="28"/>
          <w:lang w:val="uk-UA" w:eastAsia="ru-RU"/>
        </w:rPr>
      </w:pPr>
      <w:r w:rsidRPr="005F6FB4">
        <w:rPr>
          <w:rFonts w:ascii="Times New Roman" w:eastAsia="Times New Roman" w:hAnsi="Times New Roman" w:cs="Times New Roman"/>
          <w:kern w:val="0"/>
          <w:sz w:val="28"/>
          <w:szCs w:val="28"/>
          <w:lang w:val="uk-UA" w:eastAsia="ru-RU"/>
        </w:rPr>
        <w:t>у вітчизняній концертній практиці (в Україні, а також у Росії), що апелює до сукупного духовного  і  загальнохудожнього  досвіду аудиторії.</w:t>
      </w:r>
    </w:p>
    <w:p w14:paraId="45410215" w14:textId="77777777" w:rsidR="005F6FB4" w:rsidRPr="005F6FB4" w:rsidRDefault="005F6FB4" w:rsidP="005F6FB4">
      <w:pPr>
        <w:tabs>
          <w:tab w:val="clear" w:pos="709"/>
          <w:tab w:val="left" w:pos="1190"/>
        </w:tabs>
        <w:suppressAutoHyphens w:val="0"/>
        <w:autoSpaceDE w:val="0"/>
        <w:autoSpaceDN w:val="0"/>
        <w:spacing w:after="0" w:line="240" w:lineRule="auto"/>
        <w:rPr>
          <w:rFonts w:ascii="Times New Roman" w:eastAsia="Times New Roman" w:hAnsi="Times New Roman" w:cs="Times New Roman"/>
          <w:b/>
          <w:bCs/>
          <w:kern w:val="0"/>
          <w:sz w:val="28"/>
          <w:szCs w:val="28"/>
          <w:lang w:val="uk-UA" w:eastAsia="ru-RU"/>
        </w:rPr>
      </w:pPr>
      <w:r w:rsidRPr="005F6FB4">
        <w:rPr>
          <w:rFonts w:ascii="Times New Roman" w:eastAsia="Times New Roman" w:hAnsi="Times New Roman" w:cs="Times New Roman"/>
          <w:kern w:val="0"/>
          <w:sz w:val="28"/>
          <w:szCs w:val="28"/>
          <w:lang w:val="uk-UA" w:eastAsia="ru-RU"/>
        </w:rPr>
        <w:t>Дана поляризація соціокультурних поворотів проблеми інтерпретації  духовних  кантат  Баха є похідною  від академічної установки на самоцінність  “музичної цивілізації” - авторського композиторського тексту геніального Творця і високої художньої виконавської традиції. Відповідно, вихідними виступають культурні орієнтири Німеччини першої половини ХVIII століття, і лінія хорової культури України, що увібрала впливи німецької музики, але якій є притаманним яскраво виражений самостійний “музичний менталітет”. Поєднання у конкретності високохудожньої інтерпретації кантат Й.С.Баха, дистанційованих показниками епохи автора, і виразних якостей  вітчизняного хорового мистецтва, - розглядаємо в розвитку ідеї композиторської та виконавської творчості як єдності музичної акції. Композиторський текст  а’priori  містить альтернативні  стилістичні та ідейно-образні позиції, що реалізуються у виконавській інтерпретації  тою або іншою мірою .</w:t>
      </w:r>
    </w:p>
    <w:p w14:paraId="69F9C8AD" w14:textId="77777777" w:rsidR="005F6FB4" w:rsidRPr="005F6FB4" w:rsidRDefault="005F6FB4" w:rsidP="005F6FB4">
      <w:pPr>
        <w:tabs>
          <w:tab w:val="clear" w:pos="709"/>
          <w:tab w:val="left" w:pos="1190"/>
        </w:tabs>
        <w:suppressAutoHyphens w:val="0"/>
        <w:autoSpaceDE w:val="0"/>
        <w:autoSpaceDN w:val="0"/>
        <w:spacing w:after="0" w:line="240" w:lineRule="auto"/>
        <w:rPr>
          <w:rFonts w:ascii="Times New Roman" w:eastAsia="Times New Roman" w:hAnsi="Times New Roman" w:cs="Times New Roman"/>
          <w:kern w:val="0"/>
          <w:sz w:val="28"/>
          <w:szCs w:val="28"/>
          <w:lang w:val="uk-UA" w:eastAsia="ru-RU"/>
        </w:rPr>
      </w:pPr>
      <w:r w:rsidRPr="005F6FB4">
        <w:rPr>
          <w:rFonts w:ascii="Times New Roman" w:eastAsia="Times New Roman" w:hAnsi="Times New Roman" w:cs="Times New Roman"/>
          <w:b/>
          <w:bCs/>
          <w:kern w:val="0"/>
          <w:sz w:val="28"/>
          <w:szCs w:val="28"/>
          <w:lang w:val="uk-UA" w:eastAsia="ru-RU"/>
        </w:rPr>
        <w:t>Зв’язок роботи з науковими  програмами, планами, темами.</w:t>
      </w:r>
      <w:r w:rsidRPr="005F6FB4">
        <w:rPr>
          <w:rFonts w:ascii="Times New Roman" w:eastAsia="Times New Roman" w:hAnsi="Times New Roman" w:cs="Times New Roman"/>
          <w:kern w:val="0"/>
          <w:sz w:val="28"/>
          <w:szCs w:val="28"/>
          <w:lang w:val="uk-UA" w:eastAsia="ru-RU"/>
        </w:rPr>
        <w:t xml:space="preserve"> Запропонована тема складає один з теоретично-виконавських аспектів базового напрямку плану науково-дослідницьких робіт Одеської державної музичної академії  ім.А.В.Нежданової </w:t>
      </w:r>
      <w:r w:rsidRPr="005F6FB4">
        <w:rPr>
          <w:rFonts w:ascii="Times New Roman" w:eastAsia="Times New Roman" w:hAnsi="Times New Roman" w:cs="Times New Roman"/>
          <w:kern w:val="0"/>
          <w:sz w:val="28"/>
          <w:szCs w:val="28"/>
          <w:lang w:val="uk-UA" w:eastAsia="ru-RU"/>
        </w:rPr>
        <w:softHyphen/>
        <w:t>– “Музичне виконавство: історія, теорія та практика”. Тема дисертації затверджена на кафедрах  хорового диригування, історії музики і музичної етнографії та Вченою радою Одеської державної музичної академії ім. А.В.Нежданової.</w:t>
      </w:r>
    </w:p>
    <w:p w14:paraId="2E948804" w14:textId="77777777" w:rsidR="005F6FB4" w:rsidRPr="005F6FB4" w:rsidRDefault="005F6FB4" w:rsidP="005F6FB4">
      <w:pPr>
        <w:tabs>
          <w:tab w:val="clear" w:pos="709"/>
          <w:tab w:val="left" w:pos="1190"/>
        </w:tabs>
        <w:suppressAutoHyphens w:val="0"/>
        <w:autoSpaceDE w:val="0"/>
        <w:autoSpaceDN w:val="0"/>
        <w:spacing w:after="0" w:line="240" w:lineRule="auto"/>
        <w:rPr>
          <w:rFonts w:ascii="Times New Roman" w:eastAsia="Times New Roman" w:hAnsi="Times New Roman" w:cs="Times New Roman"/>
          <w:kern w:val="0"/>
          <w:sz w:val="28"/>
          <w:szCs w:val="28"/>
          <w:lang w:val="uk-UA" w:eastAsia="ru-RU"/>
        </w:rPr>
      </w:pPr>
      <w:r w:rsidRPr="005F6FB4">
        <w:rPr>
          <w:rFonts w:ascii="Times New Roman" w:eastAsia="Times New Roman" w:hAnsi="Times New Roman" w:cs="Times New Roman"/>
          <w:kern w:val="0"/>
          <w:sz w:val="28"/>
          <w:szCs w:val="28"/>
          <w:lang w:val="uk-UA" w:eastAsia="ru-RU"/>
        </w:rPr>
        <w:t xml:space="preserve"> Таким чином, </w:t>
      </w:r>
      <w:r w:rsidRPr="005F6FB4">
        <w:rPr>
          <w:rFonts w:ascii="Times New Roman" w:eastAsia="Times New Roman" w:hAnsi="Times New Roman" w:cs="Times New Roman"/>
          <w:b/>
          <w:bCs/>
          <w:kern w:val="0"/>
          <w:sz w:val="28"/>
          <w:szCs w:val="28"/>
          <w:lang w:val="uk-UA" w:eastAsia="ru-RU"/>
        </w:rPr>
        <w:t xml:space="preserve">тему </w:t>
      </w:r>
      <w:r w:rsidRPr="005F6FB4">
        <w:rPr>
          <w:rFonts w:ascii="Times New Roman" w:eastAsia="Times New Roman" w:hAnsi="Times New Roman" w:cs="Times New Roman"/>
          <w:kern w:val="0"/>
          <w:sz w:val="28"/>
          <w:szCs w:val="28"/>
          <w:lang w:val="uk-UA" w:eastAsia="ru-RU"/>
        </w:rPr>
        <w:t>даного дослідження складають духовні кантати Й.С.Баха в аспекті музикознавчо-виконавського анализу як художньо- само</w:t>
      </w:r>
      <w:r w:rsidRPr="005F6FB4">
        <w:rPr>
          <w:rFonts w:ascii="Times New Roman" w:eastAsia="Times New Roman" w:hAnsi="Times New Roman" w:cs="Times New Roman"/>
          <w:spacing w:val="2"/>
          <w:kern w:val="0"/>
          <w:sz w:val="28"/>
          <w:szCs w:val="28"/>
          <w:lang w:val="uk-UA" w:eastAsia="ru-RU"/>
        </w:rPr>
        <w:t>достатні</w:t>
      </w:r>
      <w:r w:rsidRPr="005F6FB4">
        <w:rPr>
          <w:rFonts w:ascii="Times New Roman" w:eastAsia="Times New Roman" w:hAnsi="Times New Roman" w:cs="Times New Roman"/>
          <w:kern w:val="0"/>
          <w:sz w:val="28"/>
          <w:szCs w:val="28"/>
          <w:lang w:val="uk-UA" w:eastAsia="ru-RU"/>
        </w:rPr>
        <w:t xml:space="preserve"> виразні твори, що є народженими релігійно-культовою традицією та складеними антиномічною єдністю якостей, які породжують множинність виконавських прочитань.</w:t>
      </w:r>
    </w:p>
    <w:p w14:paraId="1332BBE6" w14:textId="77777777" w:rsidR="005F6FB4" w:rsidRPr="005F6FB4" w:rsidRDefault="005F6FB4" w:rsidP="005F6FB4">
      <w:pPr>
        <w:widowControl/>
        <w:tabs>
          <w:tab w:val="clear" w:pos="709"/>
          <w:tab w:val="left" w:pos="-4111"/>
          <w:tab w:val="left" w:pos="3969"/>
        </w:tabs>
        <w:suppressAutoHyphens w:val="0"/>
        <w:autoSpaceDE w:val="0"/>
        <w:autoSpaceDN w:val="0"/>
        <w:spacing w:after="0" w:line="240" w:lineRule="auto"/>
        <w:rPr>
          <w:rFonts w:ascii="Times New Roman" w:eastAsia="Times New Roman" w:hAnsi="Times New Roman" w:cs="Times New Roman"/>
          <w:kern w:val="0"/>
          <w:sz w:val="28"/>
          <w:szCs w:val="28"/>
          <w:lang w:val="uk-UA" w:eastAsia="ru-RU"/>
        </w:rPr>
      </w:pPr>
      <w:r w:rsidRPr="005F6FB4">
        <w:rPr>
          <w:rFonts w:ascii="Times New Roman" w:eastAsia="Times New Roman" w:hAnsi="Times New Roman" w:cs="Times New Roman"/>
          <w:b/>
          <w:bCs/>
          <w:color w:val="000000"/>
          <w:spacing w:val="2"/>
          <w:kern w:val="0"/>
          <w:sz w:val="28"/>
          <w:szCs w:val="28"/>
          <w:lang w:val="uk-UA" w:eastAsia="ru-RU"/>
        </w:rPr>
        <w:t>Метою</w:t>
      </w:r>
      <w:r w:rsidRPr="005F6FB4">
        <w:rPr>
          <w:rFonts w:ascii="Times New Roman" w:eastAsia="Times New Roman" w:hAnsi="Times New Roman" w:cs="Times New Roman"/>
          <w:kern w:val="0"/>
          <w:sz w:val="28"/>
          <w:szCs w:val="28"/>
          <w:lang w:val="uk-UA" w:eastAsia="ru-RU"/>
        </w:rPr>
        <w:t xml:space="preserve">  даної дисертації є виділення художніх структур у духовних кантатах Й.С.Баха та їх виконавських інтерпретаціях з позицій художньої </w:t>
      </w:r>
      <w:r w:rsidRPr="005F6FB4">
        <w:rPr>
          <w:rFonts w:ascii="Times New Roman" w:eastAsia="Times New Roman" w:hAnsi="Times New Roman" w:cs="Times New Roman"/>
          <w:kern w:val="0"/>
          <w:sz w:val="28"/>
          <w:szCs w:val="28"/>
          <w:lang w:val="uk-UA" w:eastAsia="ru-RU"/>
        </w:rPr>
        <w:lastRenderedPageBreak/>
        <w:t xml:space="preserve">виразності їх образу в єдності  </w:t>
      </w:r>
      <w:r w:rsidRPr="005F6FB4">
        <w:rPr>
          <w:rFonts w:ascii="Times New Roman" w:eastAsia="Times New Roman" w:hAnsi="Times New Roman" w:cs="Times New Roman"/>
          <w:color w:val="000000"/>
          <w:kern w:val="0"/>
          <w:sz w:val="28"/>
          <w:szCs w:val="28"/>
          <w:lang w:val="uk-UA" w:eastAsia="ru-RU"/>
        </w:rPr>
        <w:t>ритуал</w:t>
      </w:r>
      <w:r w:rsidRPr="005F6FB4">
        <w:rPr>
          <w:rFonts w:ascii="Times New Roman" w:eastAsia="Times New Roman" w:hAnsi="Times New Roman" w:cs="Times New Roman"/>
          <w:kern w:val="0"/>
          <w:sz w:val="28"/>
          <w:szCs w:val="28"/>
          <w:lang w:val="uk-UA" w:eastAsia="ru-RU"/>
        </w:rPr>
        <w:t>ьно-</w:t>
      </w:r>
      <w:r w:rsidRPr="005F6FB4">
        <w:rPr>
          <w:rFonts w:ascii="Times New Roman" w:eastAsia="Times New Roman" w:hAnsi="Times New Roman" w:cs="Times New Roman"/>
          <w:color w:val="000000"/>
          <w:spacing w:val="2"/>
          <w:kern w:val="0"/>
          <w:sz w:val="28"/>
          <w:szCs w:val="28"/>
          <w:lang w:val="uk-UA" w:eastAsia="ru-RU"/>
        </w:rPr>
        <w:t>гімнічн</w:t>
      </w:r>
      <w:r w:rsidRPr="005F6FB4">
        <w:rPr>
          <w:rFonts w:ascii="Times New Roman" w:eastAsia="Times New Roman" w:hAnsi="Times New Roman" w:cs="Times New Roman"/>
          <w:kern w:val="0"/>
          <w:sz w:val="28"/>
          <w:szCs w:val="28"/>
          <w:lang w:val="uk-UA" w:eastAsia="ru-RU"/>
        </w:rPr>
        <w:t>ої та концертно-драматичної  ліній смислового наповнення. Такий ракурс передбачає вибірковий аналіз, передусім, тих творів композитора, які репрезентують відповідний клас композицій  і найчастіше зустрічаються в концертній  і навчальній  практиці.</w:t>
      </w:r>
    </w:p>
    <w:p w14:paraId="1C5F341C" w14:textId="77777777" w:rsidR="005F6FB4" w:rsidRPr="005F6FB4" w:rsidRDefault="005F6FB4" w:rsidP="005F6FB4">
      <w:pPr>
        <w:widowControl/>
        <w:tabs>
          <w:tab w:val="clear" w:pos="709"/>
          <w:tab w:val="left" w:pos="-4111"/>
        </w:tabs>
        <w:suppressAutoHyphens w:val="0"/>
        <w:autoSpaceDE w:val="0"/>
        <w:autoSpaceDN w:val="0"/>
        <w:spacing w:after="0" w:line="240" w:lineRule="auto"/>
        <w:rPr>
          <w:rFonts w:ascii="Times New Roman" w:eastAsia="Times New Roman" w:hAnsi="Times New Roman" w:cs="Times New Roman"/>
          <w:b/>
          <w:bCs/>
          <w:kern w:val="0"/>
          <w:sz w:val="28"/>
          <w:szCs w:val="28"/>
          <w:lang w:val="uk-UA" w:eastAsia="ru-RU"/>
        </w:rPr>
      </w:pPr>
      <w:r w:rsidRPr="005F6FB4">
        <w:rPr>
          <w:rFonts w:ascii="Times New Roman" w:eastAsia="Times New Roman" w:hAnsi="Times New Roman" w:cs="Times New Roman"/>
          <w:kern w:val="0"/>
          <w:sz w:val="28"/>
          <w:szCs w:val="28"/>
          <w:lang w:val="uk-UA" w:eastAsia="ru-RU"/>
        </w:rPr>
        <w:t xml:space="preserve">Згідно з поставленою метою виділяються  наступні </w:t>
      </w:r>
      <w:r w:rsidRPr="005F6FB4">
        <w:rPr>
          <w:rFonts w:ascii="Times New Roman" w:eastAsia="Times New Roman" w:hAnsi="Times New Roman" w:cs="Times New Roman"/>
          <w:b/>
          <w:bCs/>
          <w:kern w:val="0"/>
          <w:sz w:val="28"/>
          <w:szCs w:val="28"/>
          <w:lang w:val="uk-UA" w:eastAsia="ru-RU"/>
        </w:rPr>
        <w:t>завдання дослідження:</w:t>
      </w:r>
    </w:p>
    <w:p w14:paraId="0B5EC994" w14:textId="77777777" w:rsidR="005F6FB4" w:rsidRPr="005F6FB4" w:rsidRDefault="005F6FB4" w:rsidP="002A3B31">
      <w:pPr>
        <w:widowControl/>
        <w:numPr>
          <w:ilvl w:val="0"/>
          <w:numId w:val="8"/>
        </w:numPr>
        <w:tabs>
          <w:tab w:val="clear" w:pos="709"/>
          <w:tab w:val="left" w:pos="-4111"/>
          <w:tab w:val="num" w:pos="851"/>
        </w:tabs>
        <w:suppressAutoHyphens w:val="0"/>
        <w:autoSpaceDE w:val="0"/>
        <w:autoSpaceDN w:val="0"/>
        <w:spacing w:after="0" w:line="240" w:lineRule="auto"/>
        <w:ind w:left="851" w:hanging="284"/>
        <w:jc w:val="left"/>
        <w:rPr>
          <w:rFonts w:ascii="Times New Roman" w:eastAsia="Times New Roman" w:hAnsi="Times New Roman" w:cs="Times New Roman"/>
          <w:kern w:val="0"/>
          <w:sz w:val="28"/>
          <w:szCs w:val="28"/>
          <w:lang w:val="uk-UA" w:eastAsia="ru-RU"/>
        </w:rPr>
      </w:pPr>
      <w:r w:rsidRPr="005F6FB4">
        <w:rPr>
          <w:rFonts w:ascii="Times New Roman" w:eastAsia="Times New Roman" w:hAnsi="Times New Roman" w:cs="Times New Roman"/>
          <w:kern w:val="0"/>
          <w:sz w:val="28"/>
          <w:szCs w:val="28"/>
          <w:lang w:val="uk-UA" w:eastAsia="ru-RU"/>
        </w:rPr>
        <w:t>розгляд духовної кантати як певної жанрової специфіки  у зв'язку з сукупністю традицій християнсько-релігійної музики, висхідної з початків  практики ієрусалимського канта;</w:t>
      </w:r>
    </w:p>
    <w:p w14:paraId="4E67D71B" w14:textId="77777777" w:rsidR="005F6FB4" w:rsidRPr="005F6FB4" w:rsidRDefault="005F6FB4" w:rsidP="002A3B31">
      <w:pPr>
        <w:widowControl/>
        <w:numPr>
          <w:ilvl w:val="0"/>
          <w:numId w:val="8"/>
        </w:numPr>
        <w:tabs>
          <w:tab w:val="clear" w:pos="709"/>
          <w:tab w:val="num" w:pos="851"/>
        </w:tabs>
        <w:suppressAutoHyphens w:val="0"/>
        <w:autoSpaceDE w:val="0"/>
        <w:autoSpaceDN w:val="0"/>
        <w:spacing w:after="0" w:line="240" w:lineRule="auto"/>
        <w:ind w:left="851" w:hanging="284"/>
        <w:jc w:val="left"/>
        <w:rPr>
          <w:rFonts w:ascii="Times New Roman" w:eastAsia="Times New Roman" w:hAnsi="Times New Roman" w:cs="Times New Roman"/>
          <w:kern w:val="0"/>
          <w:sz w:val="28"/>
          <w:szCs w:val="28"/>
          <w:lang w:val="uk-UA" w:eastAsia="ru-RU"/>
        </w:rPr>
      </w:pPr>
      <w:r w:rsidRPr="005F6FB4">
        <w:rPr>
          <w:rFonts w:ascii="Times New Roman" w:eastAsia="Times New Roman" w:hAnsi="Times New Roman" w:cs="Times New Roman"/>
          <w:kern w:val="0"/>
          <w:sz w:val="28"/>
          <w:szCs w:val="28"/>
          <w:lang w:val="uk-UA" w:eastAsia="ru-RU"/>
        </w:rPr>
        <w:t>відтворення методики аналізу духовних творів Баха як єдності виконавського й  інтонаційно-історичного музикознавчого підходів до твору;</w:t>
      </w:r>
    </w:p>
    <w:p w14:paraId="00B40453" w14:textId="77777777" w:rsidR="005F6FB4" w:rsidRPr="005F6FB4" w:rsidRDefault="005F6FB4" w:rsidP="002A3B31">
      <w:pPr>
        <w:widowControl/>
        <w:numPr>
          <w:ilvl w:val="0"/>
          <w:numId w:val="8"/>
        </w:numPr>
        <w:tabs>
          <w:tab w:val="clear" w:pos="709"/>
          <w:tab w:val="num" w:pos="851"/>
        </w:tabs>
        <w:suppressAutoHyphens w:val="0"/>
        <w:autoSpaceDE w:val="0"/>
        <w:autoSpaceDN w:val="0"/>
        <w:spacing w:after="0" w:line="240" w:lineRule="auto"/>
        <w:ind w:left="851" w:hanging="284"/>
        <w:jc w:val="left"/>
        <w:rPr>
          <w:rFonts w:ascii="Times New Roman" w:eastAsia="Times New Roman" w:hAnsi="Times New Roman" w:cs="Times New Roman"/>
          <w:kern w:val="0"/>
          <w:sz w:val="28"/>
          <w:szCs w:val="28"/>
          <w:lang w:val="uk-UA" w:eastAsia="ru-RU"/>
        </w:rPr>
      </w:pPr>
      <w:r w:rsidRPr="005F6FB4">
        <w:rPr>
          <w:rFonts w:ascii="Times New Roman" w:eastAsia="Times New Roman" w:hAnsi="Times New Roman" w:cs="Times New Roman"/>
          <w:kern w:val="0"/>
          <w:sz w:val="28"/>
          <w:szCs w:val="28"/>
          <w:lang w:val="uk-UA" w:eastAsia="ru-RU"/>
        </w:rPr>
        <w:t>осмислення художньої специфіки виконання кантат Баха у єдності образно-драматургічних принципів, народжених концертно- театрально-драматичним і гімнічно-ритуальним співом-дійством;</w:t>
      </w:r>
    </w:p>
    <w:p w14:paraId="15168BA4" w14:textId="77777777" w:rsidR="005F6FB4" w:rsidRPr="005F6FB4" w:rsidRDefault="005F6FB4" w:rsidP="002A3B31">
      <w:pPr>
        <w:widowControl/>
        <w:numPr>
          <w:ilvl w:val="0"/>
          <w:numId w:val="8"/>
        </w:numPr>
        <w:tabs>
          <w:tab w:val="clear" w:pos="709"/>
          <w:tab w:val="num" w:pos="851"/>
        </w:tabs>
        <w:suppressAutoHyphens w:val="0"/>
        <w:autoSpaceDE w:val="0"/>
        <w:autoSpaceDN w:val="0"/>
        <w:spacing w:after="0" w:line="240" w:lineRule="auto"/>
        <w:ind w:left="851" w:hanging="284"/>
        <w:jc w:val="left"/>
        <w:rPr>
          <w:rFonts w:ascii="Times New Roman" w:eastAsia="Times New Roman" w:hAnsi="Times New Roman" w:cs="Times New Roman"/>
          <w:kern w:val="0"/>
          <w:sz w:val="28"/>
          <w:szCs w:val="28"/>
          <w:lang w:val="uk-UA" w:eastAsia="ru-RU"/>
        </w:rPr>
      </w:pPr>
      <w:r w:rsidRPr="005F6FB4">
        <w:rPr>
          <w:rFonts w:ascii="Times New Roman" w:eastAsia="Times New Roman" w:hAnsi="Times New Roman" w:cs="Times New Roman"/>
          <w:kern w:val="0"/>
          <w:sz w:val="28"/>
          <w:szCs w:val="28"/>
          <w:lang w:val="uk-UA" w:eastAsia="ru-RU"/>
        </w:rPr>
        <w:t>аналіз духовних кантат пасіонного типу в аспекті порівняння традиційно-церковної  інтерпретації з художньо-концертною;</w:t>
      </w:r>
    </w:p>
    <w:p w14:paraId="1CF7E1DB" w14:textId="77777777" w:rsidR="005F6FB4" w:rsidRPr="005F6FB4" w:rsidRDefault="005F6FB4" w:rsidP="002A3B31">
      <w:pPr>
        <w:widowControl/>
        <w:numPr>
          <w:ilvl w:val="0"/>
          <w:numId w:val="8"/>
        </w:numPr>
        <w:tabs>
          <w:tab w:val="clear" w:pos="709"/>
          <w:tab w:val="num" w:pos="851"/>
        </w:tabs>
        <w:suppressAutoHyphens w:val="0"/>
        <w:autoSpaceDE w:val="0"/>
        <w:autoSpaceDN w:val="0"/>
        <w:spacing w:after="0" w:line="240" w:lineRule="auto"/>
        <w:ind w:left="851" w:hanging="284"/>
        <w:jc w:val="left"/>
        <w:rPr>
          <w:rFonts w:ascii="Times New Roman" w:eastAsia="Times New Roman" w:hAnsi="Times New Roman" w:cs="Times New Roman"/>
          <w:kern w:val="0"/>
          <w:sz w:val="28"/>
          <w:szCs w:val="28"/>
          <w:lang w:val="uk-UA" w:eastAsia="ru-RU"/>
        </w:rPr>
      </w:pPr>
      <w:r w:rsidRPr="005F6FB4">
        <w:rPr>
          <w:rFonts w:ascii="Times New Roman" w:eastAsia="Times New Roman" w:hAnsi="Times New Roman" w:cs="Times New Roman"/>
          <w:kern w:val="0"/>
          <w:sz w:val="28"/>
          <w:szCs w:val="28"/>
          <w:lang w:val="uk-UA" w:eastAsia="ru-RU"/>
        </w:rPr>
        <w:t>аналіз духовних кантат хорально-кантового типу в аспекті порівняння з авторсько-поетичними вільними і традиційно-лютеранськими інтерпретаціями;</w:t>
      </w:r>
    </w:p>
    <w:p w14:paraId="6CA05447" w14:textId="77777777" w:rsidR="005F6FB4" w:rsidRPr="005F6FB4" w:rsidRDefault="005F6FB4" w:rsidP="002A3B31">
      <w:pPr>
        <w:widowControl/>
        <w:numPr>
          <w:ilvl w:val="0"/>
          <w:numId w:val="8"/>
        </w:numPr>
        <w:tabs>
          <w:tab w:val="clear" w:pos="709"/>
          <w:tab w:val="num" w:pos="851"/>
        </w:tabs>
        <w:suppressAutoHyphens w:val="0"/>
        <w:autoSpaceDE w:val="0"/>
        <w:autoSpaceDN w:val="0"/>
        <w:spacing w:after="0" w:line="240" w:lineRule="auto"/>
        <w:ind w:left="851" w:hanging="284"/>
        <w:jc w:val="left"/>
        <w:rPr>
          <w:rFonts w:ascii="Times New Roman" w:eastAsia="Times New Roman" w:hAnsi="Times New Roman" w:cs="Times New Roman"/>
          <w:kern w:val="0"/>
          <w:sz w:val="28"/>
          <w:szCs w:val="28"/>
          <w:lang w:val="uk-UA" w:eastAsia="ru-RU"/>
        </w:rPr>
      </w:pPr>
      <w:r w:rsidRPr="005F6FB4">
        <w:rPr>
          <w:rFonts w:ascii="Times New Roman" w:eastAsia="Times New Roman" w:hAnsi="Times New Roman" w:cs="Times New Roman"/>
          <w:kern w:val="0"/>
          <w:sz w:val="28"/>
          <w:szCs w:val="28"/>
          <w:lang w:val="uk-UA" w:eastAsia="ru-RU"/>
        </w:rPr>
        <w:t xml:space="preserve">висновки про взаємодію драматичних і лірико-епічних принципів у   виконавському прочитанні духовних кантат Й.С.Баха у реалізації єдності німецько-релігійної та </w:t>
      </w:r>
      <w:r w:rsidRPr="005F6FB4">
        <w:rPr>
          <w:rFonts w:ascii="Times New Roman" w:eastAsia="Times New Roman" w:hAnsi="Times New Roman" w:cs="Times New Roman"/>
          <w:color w:val="000000"/>
          <w:spacing w:val="2"/>
          <w:kern w:val="0"/>
          <w:sz w:val="28"/>
          <w:szCs w:val="28"/>
          <w:lang w:val="uk-UA" w:eastAsia="ru-RU"/>
        </w:rPr>
        <w:t>світ</w:t>
      </w:r>
      <w:r w:rsidRPr="005F6FB4">
        <w:rPr>
          <w:rFonts w:ascii="Times New Roman" w:eastAsia="Times New Roman" w:hAnsi="Times New Roman" w:cs="Times New Roman"/>
          <w:kern w:val="0"/>
          <w:sz w:val="28"/>
          <w:szCs w:val="28"/>
          <w:lang w:val="uk-UA" w:eastAsia="ru-RU"/>
        </w:rPr>
        <w:t xml:space="preserve">ської-художньої традиції виконавської творчості. </w:t>
      </w:r>
    </w:p>
    <w:p w14:paraId="5DCE1573" w14:textId="77777777" w:rsidR="005F6FB4" w:rsidRPr="005F6FB4" w:rsidRDefault="005F6FB4" w:rsidP="005F6FB4">
      <w:pPr>
        <w:tabs>
          <w:tab w:val="clear" w:pos="709"/>
        </w:tabs>
        <w:suppressAutoHyphens w:val="0"/>
        <w:autoSpaceDE w:val="0"/>
        <w:autoSpaceDN w:val="0"/>
        <w:spacing w:after="0" w:line="240" w:lineRule="auto"/>
        <w:rPr>
          <w:rFonts w:ascii="Times New Roman" w:eastAsia="Times New Roman" w:hAnsi="Times New Roman" w:cs="Times New Roman"/>
          <w:kern w:val="0"/>
          <w:sz w:val="28"/>
          <w:szCs w:val="28"/>
          <w:lang w:val="uk-UA" w:eastAsia="ru-RU"/>
        </w:rPr>
      </w:pPr>
      <w:r w:rsidRPr="005F6FB4">
        <w:rPr>
          <w:rFonts w:ascii="Times New Roman" w:eastAsia="Times New Roman" w:hAnsi="Times New Roman" w:cs="Times New Roman"/>
          <w:b/>
          <w:bCs/>
          <w:kern w:val="0"/>
          <w:sz w:val="28"/>
          <w:szCs w:val="28"/>
          <w:lang w:val="uk-UA" w:eastAsia="ru-RU"/>
        </w:rPr>
        <w:t>Об’єктом</w:t>
      </w:r>
      <w:r w:rsidRPr="005F6FB4">
        <w:rPr>
          <w:rFonts w:ascii="Times New Roman" w:eastAsia="Times New Roman" w:hAnsi="Times New Roman" w:cs="Times New Roman"/>
          <w:kern w:val="0"/>
          <w:sz w:val="28"/>
          <w:szCs w:val="28"/>
          <w:lang w:val="uk-UA" w:eastAsia="ru-RU"/>
        </w:rPr>
        <w:t xml:space="preserve"> дисертації виступає художній феномен метафоричності як поєднання у виконавській майстерності літургійно-ритуального та театрально-загальнохудожнього принципів на матеріалі духовних кантат Й.С.Баха.</w:t>
      </w:r>
    </w:p>
    <w:p w14:paraId="4619C35B" w14:textId="77777777" w:rsidR="005F6FB4" w:rsidRPr="005F6FB4" w:rsidRDefault="005F6FB4" w:rsidP="005F6FB4">
      <w:pPr>
        <w:tabs>
          <w:tab w:val="clear" w:pos="709"/>
        </w:tabs>
        <w:suppressAutoHyphens w:val="0"/>
        <w:autoSpaceDE w:val="0"/>
        <w:autoSpaceDN w:val="0"/>
        <w:spacing w:after="0" w:line="240" w:lineRule="auto"/>
        <w:rPr>
          <w:rFonts w:ascii="Times New Roman" w:eastAsia="Times New Roman" w:hAnsi="Times New Roman" w:cs="Times New Roman"/>
          <w:kern w:val="0"/>
          <w:sz w:val="28"/>
          <w:szCs w:val="28"/>
          <w:lang w:val="uk-UA" w:eastAsia="ru-RU"/>
        </w:rPr>
      </w:pPr>
      <w:r w:rsidRPr="005F6FB4">
        <w:rPr>
          <w:rFonts w:ascii="Times New Roman" w:eastAsia="Times New Roman" w:hAnsi="Times New Roman" w:cs="Times New Roman"/>
          <w:b/>
          <w:bCs/>
          <w:kern w:val="0"/>
          <w:sz w:val="28"/>
          <w:szCs w:val="28"/>
          <w:lang w:val="uk-UA" w:eastAsia="ru-RU"/>
        </w:rPr>
        <w:t>Предметом дослідження</w:t>
      </w:r>
      <w:r w:rsidRPr="005F6FB4">
        <w:rPr>
          <w:rFonts w:ascii="Times New Roman" w:eastAsia="Times New Roman" w:hAnsi="Times New Roman" w:cs="Times New Roman"/>
          <w:kern w:val="0"/>
          <w:sz w:val="28"/>
          <w:szCs w:val="28"/>
          <w:lang w:val="uk-UA" w:eastAsia="ru-RU"/>
        </w:rPr>
        <w:t xml:space="preserve"> стають понад 130 духовних кантат Й.С.Баха,  серед яких в аналізі спеціально широко представлені твори BWV №№: 11 “Lobet Gott in seinen Reichen” (“Хваліть Бога у Його створенні”), 21 “Ich hatte viel Bekkum</w:t>
      </w:r>
      <w:r w:rsidRPr="005F6FB4">
        <w:rPr>
          <w:rFonts w:ascii="Times New Roman" w:eastAsia="Times New Roman" w:hAnsi="Times New Roman" w:cs="Times New Roman"/>
          <w:kern w:val="0"/>
          <w:sz w:val="28"/>
          <w:szCs w:val="28"/>
          <w:lang w:val="en-US" w:eastAsia="ru-RU"/>
        </w:rPr>
        <w:t>m</w:t>
      </w:r>
      <w:r w:rsidRPr="005F6FB4">
        <w:rPr>
          <w:rFonts w:ascii="Times New Roman" w:eastAsia="Times New Roman" w:hAnsi="Times New Roman" w:cs="Times New Roman"/>
          <w:kern w:val="0"/>
          <w:sz w:val="28"/>
          <w:szCs w:val="28"/>
          <w:lang w:val="uk-UA" w:eastAsia="ru-RU"/>
        </w:rPr>
        <w:t>ernis” (“Я так багато страждав”), 41 ”Jesu, nun sei gepreiset” (“Ісус, нині вславлений”), 47</w:t>
      </w:r>
      <w:r w:rsidRPr="005F6FB4">
        <w:rPr>
          <w:rFonts w:ascii="Times New Roman" w:eastAsia="Times New Roman" w:hAnsi="Times New Roman" w:cs="Times New Roman"/>
          <w:i/>
          <w:iCs/>
          <w:kern w:val="0"/>
          <w:sz w:val="28"/>
          <w:szCs w:val="28"/>
          <w:lang w:val="uk-UA" w:eastAsia="ru-RU"/>
        </w:rPr>
        <w:t xml:space="preserve"> </w:t>
      </w:r>
      <w:r w:rsidRPr="005F6FB4">
        <w:rPr>
          <w:rFonts w:ascii="Times New Roman" w:eastAsia="Times New Roman" w:hAnsi="Times New Roman" w:cs="Times New Roman"/>
          <w:kern w:val="0"/>
          <w:sz w:val="28"/>
          <w:szCs w:val="28"/>
          <w:lang w:val="uk-UA" w:eastAsia="ru-RU"/>
        </w:rPr>
        <w:t xml:space="preserve">“Wer sich selbst erhohet…” (“Хто підніс себе…”), 78 “Jesu, der du meine Seele” (“Ісусе, ти моя душа”), 80 “Ein’ feste Burg ist unser Gott” (“Господь надійний наш оплот”), 140 “Wachet auf, ruft uns die Snimme!” (“Прокиньтеся, закликав голос!”). Названі твори подані у варіантах їх виконання  відомими вітчизняними і зарубіжними диригентами. </w:t>
      </w:r>
    </w:p>
    <w:p w14:paraId="65684715" w14:textId="77777777" w:rsidR="005F6FB4" w:rsidRPr="005F6FB4" w:rsidRDefault="005F6FB4" w:rsidP="005F6FB4">
      <w:pPr>
        <w:tabs>
          <w:tab w:val="clear" w:pos="709"/>
        </w:tabs>
        <w:suppressAutoHyphens w:val="0"/>
        <w:autoSpaceDE w:val="0"/>
        <w:autoSpaceDN w:val="0"/>
        <w:spacing w:after="0" w:line="240" w:lineRule="auto"/>
        <w:rPr>
          <w:rFonts w:ascii="Times New Roman" w:eastAsia="Times New Roman" w:hAnsi="Times New Roman" w:cs="Times New Roman"/>
          <w:kern w:val="0"/>
          <w:sz w:val="28"/>
          <w:szCs w:val="28"/>
          <w:lang w:val="uk-UA" w:eastAsia="ru-RU"/>
        </w:rPr>
      </w:pPr>
      <w:r w:rsidRPr="005F6FB4">
        <w:rPr>
          <w:rFonts w:ascii="Times New Roman" w:eastAsia="Times New Roman" w:hAnsi="Times New Roman" w:cs="Times New Roman"/>
          <w:kern w:val="0"/>
          <w:sz w:val="28"/>
          <w:szCs w:val="28"/>
          <w:lang w:val="uk-UA" w:eastAsia="ru-RU"/>
        </w:rPr>
        <w:t xml:space="preserve">Менш  детально у дослідженні проаналізовані  духовні  кантати  BWV№№: 1 “Wie schon leuchtet der Morgenstern”, 8 “Liebster Gott, wann werd  ich sterben”, 10 “Meine Seel erhebt denn Herren”, 12 “Weinen., Klagen, Sorgen, Zagen”, 15 “Denn du wirst meine Seele…”, 20 “O Ewigkeit,  du Donnerwort”, 22 “Jesus nahm zu sich die Zwolfe”, 25 “Es ist nichts Gesundes an meinen Liebe”, 26 “Ach wie fluchtig, ach wie nichtig”, 36 “Schwingt freudig еuch empor”, 45 “Es ist dir gesagt, Mensh, was gut ist”, 51 “Jauchzet Gott in allen Landen”, 61 “Nun komm, der Heiden </w:t>
      </w:r>
      <w:r w:rsidRPr="005F6FB4">
        <w:rPr>
          <w:rFonts w:ascii="Times New Roman" w:eastAsia="Times New Roman" w:hAnsi="Times New Roman" w:cs="Times New Roman"/>
          <w:kern w:val="0"/>
          <w:sz w:val="28"/>
          <w:szCs w:val="28"/>
          <w:lang w:val="uk-UA" w:eastAsia="ru-RU"/>
        </w:rPr>
        <w:lastRenderedPageBreak/>
        <w:t>Heiland”, 68 “Also hat Gott  die Welt geliebt”, 69 “Lobe den Herrn, meine Seele”, 70 “Wachet, betet, seid bereit allezeit”, 75 “Die Elenden sollen essen”, 76 “Die Himmel erzohlen die Ehre Gottes”, 79 “Gott,</w:t>
      </w:r>
      <w:r w:rsidRPr="005F6FB4">
        <w:rPr>
          <w:rFonts w:ascii="Times New Roman" w:eastAsia="Times New Roman" w:hAnsi="Times New Roman" w:cs="Times New Roman"/>
          <w:kern w:val="0"/>
          <w:sz w:val="28"/>
          <w:szCs w:val="28"/>
          <w:lang w:val="de-DE" w:eastAsia="ru-RU"/>
        </w:rPr>
        <w:t xml:space="preserve"> </w:t>
      </w:r>
      <w:r w:rsidRPr="005F6FB4">
        <w:rPr>
          <w:rFonts w:ascii="Times New Roman" w:eastAsia="Times New Roman" w:hAnsi="Times New Roman" w:cs="Times New Roman"/>
          <w:kern w:val="0"/>
          <w:sz w:val="28"/>
          <w:szCs w:val="28"/>
          <w:lang w:val="uk-UA" w:eastAsia="ru-RU"/>
        </w:rPr>
        <w:t xml:space="preserve">der Herr, ist Sonn  und Schild”, 82 “Ich habe genug”, 85 “Ich bin ein guter  Hirt”, 92 “Ich  hab in  Gottes Herz und Sinn” </w:t>
      </w:r>
      <w:r w:rsidRPr="005F6FB4">
        <w:rPr>
          <w:rFonts w:ascii="Times New Roman" w:eastAsia="Times New Roman" w:hAnsi="Times New Roman" w:cs="Times New Roman"/>
          <w:i/>
          <w:iCs/>
          <w:kern w:val="0"/>
          <w:sz w:val="28"/>
          <w:szCs w:val="28"/>
          <w:lang w:val="uk-UA" w:eastAsia="ru-RU"/>
        </w:rPr>
        <w:t xml:space="preserve">, </w:t>
      </w:r>
      <w:r w:rsidRPr="005F6FB4">
        <w:rPr>
          <w:rFonts w:ascii="Times New Roman" w:eastAsia="Times New Roman" w:hAnsi="Times New Roman" w:cs="Times New Roman"/>
          <w:kern w:val="0"/>
          <w:sz w:val="28"/>
          <w:szCs w:val="28"/>
          <w:lang w:val="uk-UA" w:eastAsia="ru-RU"/>
        </w:rPr>
        <w:t xml:space="preserve">95 “Christus, der ist mein Leben”, 101 “Nimm von uns, Herr, du treuer Gott”, 104 “Du  Hirte Israel, hore”, 106 “Gottes Zeit ist die allerbeste Zeit”, 119  “Preise, Jerusalem, den Herrn”, 127 “Herr Jesu  Christ, wahr’r Mensch und Gott”, 131 “Aus der Tiefe  rufe ich, Herr, zu dir”, 137 “Lobe  den Herren,  den machtigen Konig der Ehren”, 150 “Nach dir, Herr, verlanget mich”, 190 “Singet dem Herren ein neues Lied ”, 192 “Nun danket alle Gott”, 197 “Gott ist unsre Zuversicht”, 198  “Lass, Furstin, lass noch einen Strahl”  та  ін. </w:t>
      </w:r>
    </w:p>
    <w:p w14:paraId="6C7BE657" w14:textId="77777777" w:rsidR="005F6FB4" w:rsidRPr="005F6FB4" w:rsidRDefault="005F6FB4" w:rsidP="005F6FB4">
      <w:pPr>
        <w:tabs>
          <w:tab w:val="clear" w:pos="709"/>
        </w:tabs>
        <w:suppressAutoHyphens w:val="0"/>
        <w:autoSpaceDE w:val="0"/>
        <w:autoSpaceDN w:val="0"/>
        <w:spacing w:after="0" w:line="240" w:lineRule="auto"/>
        <w:ind w:firstLine="737"/>
        <w:rPr>
          <w:rFonts w:ascii="Times New Roman" w:eastAsia="Times New Roman" w:hAnsi="Times New Roman" w:cs="Times New Roman"/>
          <w:kern w:val="0"/>
          <w:sz w:val="28"/>
          <w:szCs w:val="28"/>
          <w:lang w:val="uk-UA" w:eastAsia="ru-RU"/>
        </w:rPr>
      </w:pPr>
      <w:r w:rsidRPr="005F6FB4">
        <w:rPr>
          <w:rFonts w:ascii="Times New Roman" w:eastAsia="Times New Roman" w:hAnsi="Times New Roman" w:cs="Times New Roman"/>
          <w:kern w:val="0"/>
          <w:sz w:val="28"/>
          <w:szCs w:val="28"/>
          <w:lang w:val="uk-UA" w:eastAsia="ru-RU"/>
        </w:rPr>
        <w:t>При аналізі виконання спеціальна увага  спрямована на драматургію творів у композиторському тексті та  виконавських  інтерпретаціях названих духовних кантат. Сам вибір духовних творів для аналізу   визначений їх значущістю у виконавському репертуарі зарубіжних і вітчизняних майстрів, апробованістю їх у навчальній та концертній роботі хормейстерів.</w:t>
      </w:r>
    </w:p>
    <w:p w14:paraId="68407F27" w14:textId="77777777" w:rsidR="005F6FB4" w:rsidRPr="005F6FB4" w:rsidRDefault="005F6FB4" w:rsidP="005F6FB4">
      <w:pPr>
        <w:tabs>
          <w:tab w:val="clear" w:pos="709"/>
        </w:tabs>
        <w:suppressAutoHyphens w:val="0"/>
        <w:autoSpaceDE w:val="0"/>
        <w:autoSpaceDN w:val="0"/>
        <w:spacing w:after="0" w:line="240" w:lineRule="auto"/>
        <w:ind w:firstLine="737"/>
        <w:rPr>
          <w:rFonts w:ascii="Times New Roman" w:eastAsia="Times New Roman" w:hAnsi="Times New Roman" w:cs="Times New Roman"/>
          <w:kern w:val="0"/>
          <w:sz w:val="28"/>
          <w:szCs w:val="28"/>
          <w:lang w:val="uk-UA" w:eastAsia="ru-RU"/>
        </w:rPr>
      </w:pPr>
      <w:r w:rsidRPr="005F6FB4">
        <w:rPr>
          <w:rFonts w:ascii="Times New Roman" w:eastAsia="Times New Roman" w:hAnsi="Times New Roman" w:cs="Times New Roman"/>
          <w:kern w:val="0"/>
          <w:sz w:val="28"/>
          <w:szCs w:val="28"/>
          <w:lang w:val="uk-UA" w:eastAsia="ru-RU"/>
        </w:rPr>
        <w:t>Дане дослідження вибудоване, передусім, в орієнтації на широкий досвід хормейстерської діяльності, що базується на творах Баха, з освітленням  перспектив розширеного впровадження у виконавську практику духовної спадщини  великого композитора. Для нас, безумовно, особливе значення має концертне  звучання духовних творів Баха у нашій країні, хоча для даного дослідження істотним є також усвідомлення умов німецької традиції, органічно пов'язаної з лютеранською церквою і властивою цієї традиції стилістикою виконання кантат. Потрібно враховувати,  що  “вписування” названих творів Баха в навчальний і виконавський процеси здійснюється мов би у двох напрямках вітчизняної культурної практики: в театрально-концертній та церковно-культовій професійній музиці. З'єднання цих, відносно самостійних в нашій  країні, ліній виконавського професіоналізму, внаслідок історичних  обставин,  має місце і  в одеській хоровій школі.</w:t>
      </w:r>
    </w:p>
    <w:p w14:paraId="0D5AFC93" w14:textId="77777777" w:rsidR="005F6FB4" w:rsidRPr="005F6FB4" w:rsidRDefault="005F6FB4" w:rsidP="005F6FB4">
      <w:pPr>
        <w:widowControl/>
        <w:tabs>
          <w:tab w:val="clear" w:pos="709"/>
          <w:tab w:val="left" w:pos="3969"/>
        </w:tabs>
        <w:suppressAutoHyphens w:val="0"/>
        <w:autoSpaceDE w:val="0"/>
        <w:autoSpaceDN w:val="0"/>
        <w:spacing w:after="0" w:line="240" w:lineRule="auto"/>
        <w:rPr>
          <w:rFonts w:ascii="Times New Roman" w:eastAsia="Times New Roman" w:hAnsi="Times New Roman" w:cs="Times New Roman"/>
          <w:kern w:val="0"/>
          <w:sz w:val="28"/>
          <w:szCs w:val="28"/>
          <w:lang w:val="uk-UA" w:eastAsia="ru-RU"/>
        </w:rPr>
      </w:pPr>
      <w:r w:rsidRPr="005F6FB4">
        <w:rPr>
          <w:rFonts w:ascii="Times New Roman" w:eastAsia="Times New Roman" w:hAnsi="Times New Roman" w:cs="Times New Roman"/>
          <w:kern w:val="0"/>
          <w:sz w:val="28"/>
          <w:szCs w:val="28"/>
          <w:lang w:val="uk-UA" w:eastAsia="ru-RU"/>
        </w:rPr>
        <w:t>Особливу складність становить змістовно-подвійна природа духовних кантат у світовій художній і навчальній практиці: духовні кантати як жанр, призначений для релігійного богослужебного співу, як органічна частина німецької національної релігійної культури - і духовна кантата Баха як художньо-довершений твір, що звучить у різних країнах, незалежно від  їх релігійної орієнтації.</w:t>
      </w:r>
    </w:p>
    <w:p w14:paraId="76983B1D" w14:textId="77777777" w:rsidR="005F6FB4" w:rsidRPr="005F6FB4" w:rsidRDefault="005F6FB4" w:rsidP="005F6FB4">
      <w:pPr>
        <w:widowControl/>
        <w:tabs>
          <w:tab w:val="clear" w:pos="709"/>
          <w:tab w:val="left" w:pos="3969"/>
          <w:tab w:val="left" w:pos="4253"/>
        </w:tabs>
        <w:suppressAutoHyphens w:val="0"/>
        <w:autoSpaceDE w:val="0"/>
        <w:autoSpaceDN w:val="0"/>
        <w:spacing w:after="0" w:line="240" w:lineRule="auto"/>
        <w:rPr>
          <w:rFonts w:ascii="Times New Roman" w:eastAsia="Times New Roman" w:hAnsi="Times New Roman" w:cs="Times New Roman"/>
          <w:kern w:val="0"/>
          <w:sz w:val="28"/>
          <w:szCs w:val="28"/>
          <w:lang w:val="uk-UA" w:eastAsia="ru-RU"/>
        </w:rPr>
      </w:pPr>
      <w:r w:rsidRPr="005F6FB4">
        <w:rPr>
          <w:rFonts w:ascii="Times New Roman" w:eastAsia="Times New Roman" w:hAnsi="Times New Roman" w:cs="Times New Roman"/>
          <w:kern w:val="0"/>
          <w:sz w:val="28"/>
          <w:szCs w:val="28"/>
          <w:lang w:val="uk-UA" w:eastAsia="ru-RU"/>
        </w:rPr>
        <w:t>У даній роботі пропонується не проблема  системно-жанрових показників духовних творів Й.С.Баха  (це тема спеціального дослідження ), а виділення типологій названого жанру, що чітко поляризує драматургічні та  інтонаційно-виконавські  підходи.</w:t>
      </w:r>
    </w:p>
    <w:p w14:paraId="4920ABB7" w14:textId="77777777" w:rsidR="005F6FB4" w:rsidRPr="005F6FB4" w:rsidRDefault="005F6FB4" w:rsidP="005F6FB4">
      <w:pPr>
        <w:tabs>
          <w:tab w:val="clear" w:pos="709"/>
        </w:tabs>
        <w:suppressAutoHyphens w:val="0"/>
        <w:autoSpaceDE w:val="0"/>
        <w:autoSpaceDN w:val="0"/>
        <w:spacing w:after="0" w:line="240" w:lineRule="auto"/>
        <w:rPr>
          <w:rFonts w:ascii="Times New Roman" w:eastAsia="Times New Roman" w:hAnsi="Times New Roman" w:cs="Times New Roman"/>
          <w:kern w:val="0"/>
          <w:sz w:val="28"/>
          <w:szCs w:val="28"/>
          <w:lang w:val="uk-UA" w:eastAsia="ru-RU"/>
        </w:rPr>
      </w:pPr>
      <w:r w:rsidRPr="005F6FB4">
        <w:rPr>
          <w:rFonts w:ascii="Times New Roman" w:eastAsia="Times New Roman" w:hAnsi="Times New Roman" w:cs="Times New Roman"/>
          <w:b/>
          <w:bCs/>
          <w:kern w:val="0"/>
          <w:sz w:val="28"/>
          <w:szCs w:val="28"/>
          <w:lang w:val="uk-UA" w:eastAsia="ru-RU"/>
        </w:rPr>
        <w:t>Методологічним ґрунтом дослідження</w:t>
      </w:r>
      <w:r w:rsidRPr="005F6FB4">
        <w:rPr>
          <w:rFonts w:ascii="Times New Roman" w:eastAsia="Times New Roman" w:hAnsi="Times New Roman" w:cs="Times New Roman"/>
          <w:kern w:val="0"/>
          <w:sz w:val="28"/>
          <w:szCs w:val="28"/>
          <w:lang w:val="uk-UA" w:eastAsia="ru-RU"/>
        </w:rPr>
        <w:t xml:space="preserve"> виступає діалектико-</w:t>
      </w:r>
      <w:r w:rsidRPr="005F6FB4">
        <w:rPr>
          <w:rFonts w:ascii="Times New Roman" w:eastAsia="Times New Roman" w:hAnsi="Times New Roman" w:cs="Times New Roman"/>
          <w:color w:val="000000"/>
          <w:spacing w:val="2"/>
          <w:kern w:val="0"/>
          <w:sz w:val="28"/>
          <w:szCs w:val="28"/>
          <w:lang w:val="uk-UA" w:eastAsia="ru-RU"/>
        </w:rPr>
        <w:t>культурологічна</w:t>
      </w:r>
      <w:r w:rsidRPr="005F6FB4">
        <w:rPr>
          <w:rFonts w:ascii="Times New Roman" w:eastAsia="Times New Roman" w:hAnsi="Times New Roman" w:cs="Times New Roman"/>
          <w:kern w:val="0"/>
          <w:sz w:val="28"/>
          <w:szCs w:val="28"/>
          <w:lang w:val="uk-UA" w:eastAsia="ru-RU"/>
        </w:rPr>
        <w:t xml:space="preserve"> естетика та музикознавство у традиціях Г.В.Ф. Гегеля - О.Потебні - М.Алпатова - Б.Асаф’єва, які трактують художню специфіку образу як поетико-метафоричне сполучення змістів. Фундаментальні положення </w:t>
      </w:r>
      <w:r w:rsidRPr="005F6FB4">
        <w:rPr>
          <w:rFonts w:ascii="Times New Roman" w:eastAsia="Times New Roman" w:hAnsi="Times New Roman" w:cs="Times New Roman"/>
          <w:kern w:val="0"/>
          <w:sz w:val="28"/>
          <w:szCs w:val="28"/>
          <w:lang w:val="uk-UA" w:eastAsia="ru-RU"/>
        </w:rPr>
        <w:lastRenderedPageBreak/>
        <w:t xml:space="preserve">гегелівської естетики, що розвиваються у вітчизняному культурологічному  </w:t>
      </w:r>
      <w:r w:rsidRPr="005F6FB4">
        <w:rPr>
          <w:rFonts w:ascii="Times New Roman" w:eastAsia="Times New Roman" w:hAnsi="Times New Roman" w:cs="Times New Roman"/>
          <w:color w:val="000000"/>
          <w:spacing w:val="2"/>
          <w:kern w:val="0"/>
          <w:sz w:val="28"/>
          <w:szCs w:val="28"/>
          <w:lang w:val="uk-UA" w:eastAsia="ru-RU"/>
        </w:rPr>
        <w:t>мистецтвознавстві</w:t>
      </w:r>
      <w:r w:rsidRPr="005F6FB4">
        <w:rPr>
          <w:rFonts w:ascii="Times New Roman" w:eastAsia="Times New Roman" w:hAnsi="Times New Roman" w:cs="Times New Roman"/>
          <w:kern w:val="0"/>
          <w:sz w:val="28"/>
          <w:szCs w:val="28"/>
          <w:lang w:val="uk-UA" w:eastAsia="ru-RU"/>
        </w:rPr>
        <w:t xml:space="preserve">  в  працях О. Потебні,  О. Канарського мають  принципову паралель до робіт  “гегельянця” Б. Асаф’єва  та його видатних послідовників в Україні та Росії. У тому числі це роботи М.Друскіна, Я.Друскіна, Б.Яворського, І.Ляшенка, С.Скребкова, М.Тараканова, В.Холопової, Є.Назайкинського, В.Медушевського, Н.Корихалової, М.Лобанової,  Л.Кириліної,  І.Котляревського,  О.Зінькевич,   М.Черкашиної,   Н.Горюхіної,  В.Москаленко, О.Маркової, О.Захарової, В.Носиної та ін. Положення та висновки названих авторів склали сутність методології  виведення  даного  дисертаційного  дослідження.</w:t>
      </w:r>
    </w:p>
    <w:p w14:paraId="05685FC7" w14:textId="77777777" w:rsidR="005F6FB4" w:rsidRPr="005F6FB4" w:rsidRDefault="005F6FB4" w:rsidP="005F6FB4">
      <w:pPr>
        <w:tabs>
          <w:tab w:val="clear" w:pos="709"/>
        </w:tabs>
        <w:suppressAutoHyphens w:val="0"/>
        <w:autoSpaceDE w:val="0"/>
        <w:autoSpaceDN w:val="0"/>
        <w:spacing w:after="0" w:line="240" w:lineRule="auto"/>
        <w:rPr>
          <w:rFonts w:ascii="Times New Roman" w:eastAsia="Times New Roman" w:hAnsi="Times New Roman" w:cs="Times New Roman"/>
          <w:kern w:val="0"/>
          <w:sz w:val="28"/>
          <w:szCs w:val="28"/>
          <w:lang w:val="uk-UA" w:eastAsia="ru-RU"/>
        </w:rPr>
      </w:pPr>
      <w:r w:rsidRPr="005F6FB4">
        <w:rPr>
          <w:rFonts w:ascii="Times New Roman" w:eastAsia="Times New Roman" w:hAnsi="Times New Roman" w:cs="Times New Roman"/>
          <w:kern w:val="0"/>
          <w:sz w:val="28"/>
          <w:szCs w:val="28"/>
          <w:lang w:val="uk-UA" w:eastAsia="ru-RU"/>
        </w:rPr>
        <w:t xml:space="preserve">Відповідно </w:t>
      </w:r>
      <w:r w:rsidRPr="005F6FB4">
        <w:rPr>
          <w:rFonts w:ascii="Times New Roman" w:eastAsia="Times New Roman" w:hAnsi="Times New Roman" w:cs="Times New Roman"/>
          <w:b/>
          <w:bCs/>
          <w:kern w:val="0"/>
          <w:sz w:val="28"/>
          <w:szCs w:val="28"/>
          <w:lang w:val="uk-UA" w:eastAsia="ru-RU"/>
        </w:rPr>
        <w:t>методами</w:t>
      </w:r>
      <w:r w:rsidRPr="005F6FB4">
        <w:rPr>
          <w:rFonts w:ascii="Times New Roman" w:eastAsia="Times New Roman" w:hAnsi="Times New Roman" w:cs="Times New Roman"/>
          <w:kern w:val="0"/>
          <w:sz w:val="28"/>
          <w:szCs w:val="28"/>
          <w:lang w:val="uk-UA" w:eastAsia="ru-RU"/>
        </w:rPr>
        <w:t xml:space="preserve"> дослідження стають музично-історичний і виконавський аналіз духовних творів великого Й.С.Баха в ракурсі історико-інтонаційного підходу  Б.Асаф'єва та  його прихильників  бачення природи музичного мистецтва. Певний методологічний вплив на вироблення методики аналізу склали праці зарубіжних авторів, у тому числі М.Вьольфліна, Г. Адлера, А. Швейцера,  Д. Кемпера,  В.Ноймана та інших авторитетів </w:t>
      </w:r>
      <w:r w:rsidRPr="005F6FB4">
        <w:rPr>
          <w:rFonts w:ascii="Times New Roman" w:eastAsia="Times New Roman" w:hAnsi="Times New Roman" w:cs="Times New Roman"/>
          <w:color w:val="000000"/>
          <w:spacing w:val="2"/>
          <w:kern w:val="0"/>
          <w:sz w:val="28"/>
          <w:szCs w:val="28"/>
          <w:lang w:val="uk-UA" w:eastAsia="ru-RU"/>
        </w:rPr>
        <w:t>музикології</w:t>
      </w:r>
      <w:r w:rsidRPr="005F6FB4">
        <w:rPr>
          <w:rFonts w:ascii="Times New Roman" w:eastAsia="Times New Roman" w:hAnsi="Times New Roman" w:cs="Times New Roman"/>
          <w:kern w:val="0"/>
          <w:sz w:val="28"/>
          <w:szCs w:val="28"/>
          <w:lang w:val="uk-UA" w:eastAsia="ru-RU"/>
        </w:rPr>
        <w:t>.</w:t>
      </w:r>
    </w:p>
    <w:p w14:paraId="102F1609" w14:textId="77777777" w:rsidR="005F6FB4" w:rsidRPr="005F6FB4" w:rsidRDefault="005F6FB4" w:rsidP="005F6FB4">
      <w:pPr>
        <w:tabs>
          <w:tab w:val="clear" w:pos="709"/>
        </w:tabs>
        <w:suppressAutoHyphens w:val="0"/>
        <w:autoSpaceDE w:val="0"/>
        <w:autoSpaceDN w:val="0"/>
        <w:spacing w:after="0" w:line="240" w:lineRule="auto"/>
        <w:rPr>
          <w:rFonts w:ascii="Times New Roman" w:eastAsia="Times New Roman" w:hAnsi="Times New Roman" w:cs="Times New Roman"/>
          <w:kern w:val="0"/>
          <w:sz w:val="28"/>
          <w:szCs w:val="28"/>
          <w:lang w:val="uk-UA" w:eastAsia="ru-RU"/>
        </w:rPr>
      </w:pPr>
      <w:r w:rsidRPr="005F6FB4">
        <w:rPr>
          <w:rFonts w:ascii="Times New Roman" w:eastAsia="Times New Roman" w:hAnsi="Times New Roman" w:cs="Times New Roman"/>
          <w:b/>
          <w:bCs/>
          <w:kern w:val="0"/>
          <w:sz w:val="28"/>
          <w:szCs w:val="28"/>
          <w:lang w:val="uk-UA" w:eastAsia="ru-RU"/>
        </w:rPr>
        <w:t>Наукова новизна одержаних результатів</w:t>
      </w:r>
      <w:r w:rsidRPr="005F6FB4">
        <w:rPr>
          <w:rFonts w:ascii="Times New Roman" w:eastAsia="Times New Roman" w:hAnsi="Times New Roman" w:cs="Times New Roman"/>
          <w:kern w:val="0"/>
          <w:sz w:val="28"/>
          <w:szCs w:val="28"/>
          <w:lang w:val="uk-UA" w:eastAsia="ru-RU"/>
        </w:rPr>
        <w:t xml:space="preserve">  полягає у наступних позиціях:</w:t>
      </w:r>
    </w:p>
    <w:p w14:paraId="796D0858" w14:textId="77777777" w:rsidR="005F6FB4" w:rsidRPr="005F6FB4" w:rsidRDefault="005F6FB4" w:rsidP="005F6FB4">
      <w:pPr>
        <w:tabs>
          <w:tab w:val="clear" w:pos="709"/>
        </w:tabs>
        <w:suppressAutoHyphens w:val="0"/>
        <w:autoSpaceDE w:val="0"/>
        <w:autoSpaceDN w:val="0"/>
        <w:spacing w:after="0" w:line="240" w:lineRule="auto"/>
        <w:ind w:left="426"/>
        <w:rPr>
          <w:rFonts w:ascii="Times New Roman" w:eastAsia="Times New Roman" w:hAnsi="Times New Roman" w:cs="Times New Roman"/>
          <w:kern w:val="0"/>
          <w:sz w:val="28"/>
          <w:szCs w:val="28"/>
          <w:lang w:val="uk-UA" w:eastAsia="ru-RU"/>
        </w:rPr>
      </w:pPr>
      <w:r w:rsidRPr="005F6FB4">
        <w:rPr>
          <w:rFonts w:ascii="Times New Roman" w:eastAsia="Times New Roman" w:hAnsi="Times New Roman" w:cs="Times New Roman"/>
          <w:kern w:val="0"/>
          <w:sz w:val="28"/>
          <w:szCs w:val="28"/>
          <w:lang w:val="uk-UA" w:eastAsia="ru-RU"/>
        </w:rPr>
        <w:t>1) вперше розглядаються духовні кантати  Йогана Себастіана Баха,  що не отримали повною мірою адекватного опису у вітчизняній  музикознавчій, виконавській та  навчальній  літературі;</w:t>
      </w:r>
    </w:p>
    <w:p w14:paraId="66E61732" w14:textId="77777777" w:rsidR="005F6FB4" w:rsidRPr="005F6FB4" w:rsidRDefault="005F6FB4" w:rsidP="005F6FB4">
      <w:pPr>
        <w:tabs>
          <w:tab w:val="clear" w:pos="709"/>
        </w:tabs>
        <w:suppressAutoHyphens w:val="0"/>
        <w:autoSpaceDE w:val="0"/>
        <w:autoSpaceDN w:val="0"/>
        <w:spacing w:after="0" w:line="240" w:lineRule="auto"/>
        <w:ind w:left="426"/>
        <w:rPr>
          <w:rFonts w:ascii="Times New Roman" w:eastAsia="Times New Roman" w:hAnsi="Times New Roman" w:cs="Times New Roman"/>
          <w:kern w:val="0"/>
          <w:sz w:val="28"/>
          <w:szCs w:val="28"/>
          <w:lang w:val="uk-UA" w:eastAsia="ru-RU"/>
        </w:rPr>
      </w:pPr>
      <w:r w:rsidRPr="005F6FB4">
        <w:rPr>
          <w:rFonts w:ascii="Times New Roman" w:eastAsia="Times New Roman" w:hAnsi="Times New Roman" w:cs="Times New Roman"/>
          <w:kern w:val="0"/>
          <w:sz w:val="28"/>
          <w:szCs w:val="28"/>
          <w:lang w:val="uk-UA" w:eastAsia="ru-RU"/>
        </w:rPr>
        <w:t>2) нову якість складає методика аналізу даних творів, що не розглядалися  у російськомовній і німецькій спеціальній  літературі  в руслі   історико-інтонаційного  виконавського підходу;</w:t>
      </w:r>
    </w:p>
    <w:p w14:paraId="2414C37D" w14:textId="77777777" w:rsidR="005F6FB4" w:rsidRPr="005F6FB4" w:rsidRDefault="005F6FB4" w:rsidP="005F6FB4">
      <w:pPr>
        <w:tabs>
          <w:tab w:val="clear" w:pos="709"/>
        </w:tabs>
        <w:suppressAutoHyphens w:val="0"/>
        <w:autoSpaceDE w:val="0"/>
        <w:autoSpaceDN w:val="0"/>
        <w:spacing w:after="0" w:line="240" w:lineRule="auto"/>
        <w:ind w:left="426"/>
        <w:rPr>
          <w:rFonts w:ascii="Times New Roman" w:eastAsia="Times New Roman" w:hAnsi="Times New Roman" w:cs="Times New Roman"/>
          <w:kern w:val="0"/>
          <w:sz w:val="28"/>
          <w:szCs w:val="28"/>
          <w:lang w:val="uk-UA" w:eastAsia="ru-RU"/>
        </w:rPr>
      </w:pPr>
      <w:r w:rsidRPr="005F6FB4">
        <w:rPr>
          <w:rFonts w:ascii="Times New Roman" w:eastAsia="Times New Roman" w:hAnsi="Times New Roman" w:cs="Times New Roman"/>
          <w:kern w:val="0"/>
          <w:sz w:val="28"/>
          <w:szCs w:val="28"/>
          <w:lang w:val="uk-UA" w:eastAsia="ru-RU"/>
        </w:rPr>
        <w:t>3) вперше поворотом у дослідженні бахівських  кантат виступає  загострення   уваги  на  метафоричній множинності духовно-</w:t>
      </w:r>
      <w:r w:rsidRPr="005F6FB4">
        <w:rPr>
          <w:rFonts w:ascii="Times New Roman" w:eastAsia="Times New Roman" w:hAnsi="Times New Roman" w:cs="Times New Roman"/>
          <w:color w:val="000000"/>
          <w:spacing w:val="2"/>
          <w:kern w:val="0"/>
          <w:sz w:val="28"/>
          <w:szCs w:val="28"/>
          <w:lang w:val="uk-UA" w:eastAsia="ru-RU"/>
        </w:rPr>
        <w:t>гімн</w:t>
      </w:r>
      <w:r w:rsidRPr="005F6FB4">
        <w:rPr>
          <w:rFonts w:ascii="Times New Roman" w:eastAsia="Times New Roman" w:hAnsi="Times New Roman" w:cs="Times New Roman"/>
          <w:kern w:val="0"/>
          <w:sz w:val="28"/>
          <w:szCs w:val="28"/>
          <w:lang w:val="uk-UA" w:eastAsia="ru-RU"/>
        </w:rPr>
        <w:t xml:space="preserve">ічного та концертно-драматичного в композиторському тексті, на  концепціонному слуханні твору у взаємодії епіко-ліричної та драматичної основ, що є ґрунтовою позицією щодо виконавського рішення конкретного твору; </w:t>
      </w:r>
    </w:p>
    <w:p w14:paraId="4B9C6295" w14:textId="77777777" w:rsidR="005F6FB4" w:rsidRPr="005F6FB4" w:rsidRDefault="005F6FB4" w:rsidP="005F6FB4">
      <w:pPr>
        <w:tabs>
          <w:tab w:val="clear" w:pos="709"/>
        </w:tabs>
        <w:suppressAutoHyphens w:val="0"/>
        <w:autoSpaceDE w:val="0"/>
        <w:autoSpaceDN w:val="0"/>
        <w:spacing w:after="0" w:line="240" w:lineRule="auto"/>
        <w:ind w:left="426"/>
        <w:rPr>
          <w:rFonts w:ascii="Times New Roman" w:eastAsia="Times New Roman" w:hAnsi="Times New Roman" w:cs="Times New Roman"/>
          <w:kern w:val="0"/>
          <w:sz w:val="28"/>
          <w:szCs w:val="28"/>
          <w:lang w:val="uk-UA" w:eastAsia="ru-RU"/>
        </w:rPr>
      </w:pPr>
      <w:r w:rsidRPr="005F6FB4">
        <w:rPr>
          <w:rFonts w:ascii="Times New Roman" w:eastAsia="Times New Roman" w:hAnsi="Times New Roman" w:cs="Times New Roman"/>
          <w:kern w:val="0"/>
          <w:sz w:val="28"/>
          <w:szCs w:val="28"/>
          <w:lang w:val="uk-UA" w:eastAsia="ru-RU"/>
        </w:rPr>
        <w:t>4) вперше  використано кваліфікаційний підхід до розгляду духовних творів великого композитора згідно художньо-духовного потенціалу їх змістовності;</w:t>
      </w:r>
    </w:p>
    <w:p w14:paraId="497ED59B" w14:textId="77777777" w:rsidR="005F6FB4" w:rsidRPr="005F6FB4" w:rsidRDefault="005F6FB4" w:rsidP="005F6FB4">
      <w:pPr>
        <w:tabs>
          <w:tab w:val="clear" w:pos="709"/>
        </w:tabs>
        <w:suppressAutoHyphens w:val="0"/>
        <w:autoSpaceDE w:val="0"/>
        <w:autoSpaceDN w:val="0"/>
        <w:spacing w:after="0" w:line="240" w:lineRule="auto"/>
        <w:ind w:left="426"/>
        <w:rPr>
          <w:rFonts w:ascii="Times New Roman" w:eastAsia="Times New Roman" w:hAnsi="Times New Roman" w:cs="Times New Roman"/>
          <w:kern w:val="0"/>
          <w:sz w:val="28"/>
          <w:szCs w:val="28"/>
          <w:lang w:val="uk-UA" w:eastAsia="ru-RU"/>
        </w:rPr>
      </w:pPr>
      <w:r w:rsidRPr="005F6FB4">
        <w:rPr>
          <w:rFonts w:ascii="Times New Roman" w:eastAsia="Times New Roman" w:hAnsi="Times New Roman" w:cs="Times New Roman"/>
          <w:kern w:val="0"/>
          <w:sz w:val="28"/>
          <w:szCs w:val="28"/>
          <w:lang w:val="uk-UA" w:eastAsia="ru-RU"/>
        </w:rPr>
        <w:t>5) вперше, таким чином, запропоновано дихотомічний розподіл названих творів  на  хорально-кантові та пасіонні типи за художніми принципами їх вираження.</w:t>
      </w:r>
    </w:p>
    <w:p w14:paraId="21D56F3B" w14:textId="77777777" w:rsidR="005F6FB4" w:rsidRPr="005F6FB4" w:rsidRDefault="005F6FB4" w:rsidP="005F6FB4">
      <w:pPr>
        <w:tabs>
          <w:tab w:val="clear" w:pos="709"/>
        </w:tabs>
        <w:suppressAutoHyphens w:val="0"/>
        <w:autoSpaceDE w:val="0"/>
        <w:autoSpaceDN w:val="0"/>
        <w:spacing w:after="0" w:line="240" w:lineRule="auto"/>
        <w:rPr>
          <w:rFonts w:ascii="Times New Roman" w:eastAsia="Times New Roman" w:hAnsi="Times New Roman" w:cs="Times New Roman"/>
          <w:kern w:val="0"/>
          <w:sz w:val="28"/>
          <w:szCs w:val="28"/>
          <w:lang w:val="uk-UA" w:eastAsia="ru-RU"/>
        </w:rPr>
      </w:pPr>
      <w:r w:rsidRPr="005F6FB4">
        <w:rPr>
          <w:rFonts w:ascii="Times New Roman" w:eastAsia="Times New Roman" w:hAnsi="Times New Roman" w:cs="Times New Roman"/>
          <w:b/>
          <w:bCs/>
          <w:kern w:val="0"/>
          <w:sz w:val="28"/>
          <w:szCs w:val="28"/>
          <w:lang w:val="uk-UA" w:eastAsia="ru-RU"/>
        </w:rPr>
        <w:t xml:space="preserve">Теоретичне та практичне значення одержаних результатів </w:t>
      </w:r>
      <w:r w:rsidRPr="005F6FB4">
        <w:rPr>
          <w:rFonts w:ascii="Times New Roman" w:eastAsia="Times New Roman" w:hAnsi="Times New Roman" w:cs="Times New Roman"/>
          <w:kern w:val="0"/>
          <w:sz w:val="28"/>
          <w:szCs w:val="28"/>
          <w:lang w:val="uk-UA" w:eastAsia="ru-RU"/>
        </w:rPr>
        <w:t>визначається їх спрямованістю на розширення  концертного та навчального репертуару  диригентів,  хормейстерів,  вокалістів,  можливістю використання матеріалів дослідження в курсах історії музики, диригентського виконавства, хорознавства, а також у спеціальному хоровому класі вищих і  середніх спеціальних навчальних закладів.</w:t>
      </w:r>
    </w:p>
    <w:p w14:paraId="1418EEB2" w14:textId="77777777" w:rsidR="005F6FB4" w:rsidRPr="005F6FB4" w:rsidRDefault="005F6FB4" w:rsidP="005F6FB4">
      <w:pPr>
        <w:tabs>
          <w:tab w:val="clear" w:pos="709"/>
        </w:tabs>
        <w:suppressAutoHyphens w:val="0"/>
        <w:autoSpaceDE w:val="0"/>
        <w:autoSpaceDN w:val="0"/>
        <w:spacing w:after="0" w:line="240" w:lineRule="auto"/>
        <w:rPr>
          <w:rFonts w:ascii="Times New Roman" w:eastAsia="Times New Roman" w:hAnsi="Times New Roman" w:cs="Times New Roman"/>
          <w:kern w:val="0"/>
          <w:sz w:val="28"/>
          <w:szCs w:val="28"/>
          <w:lang w:val="uk-UA" w:eastAsia="ru-RU"/>
        </w:rPr>
      </w:pPr>
      <w:r w:rsidRPr="005F6FB4">
        <w:rPr>
          <w:rFonts w:ascii="Times New Roman" w:eastAsia="Times New Roman" w:hAnsi="Times New Roman" w:cs="Times New Roman"/>
          <w:kern w:val="0"/>
          <w:sz w:val="28"/>
          <w:szCs w:val="28"/>
          <w:lang w:val="uk-UA" w:eastAsia="ru-RU"/>
        </w:rPr>
        <w:t xml:space="preserve">Введення нових елементів у методику виконавського та музикознавчого аналізу  дає можливість більш поглибленого опанування того значного та об’ємного пласта творчості великого композитора, яким є його численні  </w:t>
      </w:r>
      <w:r w:rsidRPr="005F6FB4">
        <w:rPr>
          <w:rFonts w:ascii="Times New Roman" w:eastAsia="Times New Roman" w:hAnsi="Times New Roman" w:cs="Times New Roman"/>
          <w:kern w:val="0"/>
          <w:sz w:val="28"/>
          <w:szCs w:val="28"/>
          <w:lang w:val="uk-UA" w:eastAsia="ru-RU"/>
        </w:rPr>
        <w:lastRenderedPageBreak/>
        <w:t>духовні  кантати. Запропонована методика аналізу може бути використана для творів Й.С.Баха та інших композиторів, а також скласти основу будь-якого   виконавсько-концертного аналізу.</w:t>
      </w:r>
    </w:p>
    <w:p w14:paraId="1B89E85A" w14:textId="77777777" w:rsidR="005F6FB4" w:rsidRPr="005F6FB4" w:rsidRDefault="005F6FB4" w:rsidP="005F6FB4">
      <w:pPr>
        <w:tabs>
          <w:tab w:val="clear" w:pos="709"/>
        </w:tabs>
        <w:suppressAutoHyphens w:val="0"/>
        <w:autoSpaceDE w:val="0"/>
        <w:autoSpaceDN w:val="0"/>
        <w:spacing w:after="0" w:line="240" w:lineRule="auto"/>
        <w:rPr>
          <w:rFonts w:ascii="Times New Roman" w:eastAsia="Times New Roman" w:hAnsi="Times New Roman" w:cs="Times New Roman"/>
          <w:kern w:val="0"/>
          <w:sz w:val="28"/>
          <w:szCs w:val="28"/>
          <w:lang w:val="uk-UA" w:eastAsia="ru-RU"/>
        </w:rPr>
      </w:pPr>
      <w:r w:rsidRPr="005F6FB4">
        <w:rPr>
          <w:rFonts w:ascii="Times New Roman" w:eastAsia="Times New Roman" w:hAnsi="Times New Roman" w:cs="Times New Roman"/>
          <w:b/>
          <w:bCs/>
          <w:kern w:val="0"/>
          <w:sz w:val="28"/>
          <w:szCs w:val="28"/>
          <w:lang w:val="uk-UA" w:eastAsia="ru-RU"/>
        </w:rPr>
        <w:t xml:space="preserve">Особистий  внесок  здобувача  </w:t>
      </w:r>
      <w:r w:rsidRPr="005F6FB4">
        <w:rPr>
          <w:rFonts w:ascii="Times New Roman" w:eastAsia="Times New Roman" w:hAnsi="Times New Roman" w:cs="Times New Roman"/>
          <w:kern w:val="0"/>
          <w:sz w:val="28"/>
          <w:szCs w:val="28"/>
          <w:lang w:val="uk-UA" w:eastAsia="ru-RU"/>
        </w:rPr>
        <w:t xml:space="preserve">полягає  у  розгляді метафорично-художніх  властивостей  духовних  кантат  Й.С.Баха щодо їх виконання  в опорі на єдність гімноспіву  та  світського мислення сучасної йому епохи, а також у створенні  дихотомічної класифікації названого типу кантат  за особливістю  типів  їх  виразності. </w:t>
      </w:r>
    </w:p>
    <w:p w14:paraId="14A37554" w14:textId="77777777" w:rsidR="005F6FB4" w:rsidRPr="005F6FB4" w:rsidRDefault="005F6FB4" w:rsidP="005F6FB4">
      <w:pPr>
        <w:tabs>
          <w:tab w:val="clear" w:pos="709"/>
        </w:tabs>
        <w:suppressAutoHyphens w:val="0"/>
        <w:autoSpaceDE w:val="0"/>
        <w:autoSpaceDN w:val="0"/>
        <w:spacing w:after="0" w:line="240" w:lineRule="auto"/>
        <w:rPr>
          <w:rFonts w:ascii="Times New Roman" w:eastAsia="Times New Roman" w:hAnsi="Times New Roman" w:cs="Times New Roman"/>
          <w:b/>
          <w:bCs/>
          <w:kern w:val="0"/>
          <w:sz w:val="28"/>
          <w:szCs w:val="28"/>
          <w:lang w:val="uk-UA" w:eastAsia="ru-RU"/>
        </w:rPr>
      </w:pPr>
      <w:r w:rsidRPr="005F6FB4">
        <w:rPr>
          <w:rFonts w:ascii="Times New Roman" w:eastAsia="Times New Roman" w:hAnsi="Times New Roman" w:cs="Times New Roman"/>
          <w:b/>
          <w:bCs/>
          <w:kern w:val="0"/>
          <w:sz w:val="28"/>
          <w:szCs w:val="28"/>
          <w:lang w:val="uk-UA" w:eastAsia="ru-RU"/>
        </w:rPr>
        <w:t>Апробація матеріалів та</w:t>
      </w:r>
      <w:r w:rsidRPr="005F6FB4">
        <w:rPr>
          <w:rFonts w:ascii="Times New Roman" w:eastAsia="Times New Roman" w:hAnsi="Times New Roman" w:cs="Times New Roman"/>
          <w:kern w:val="0"/>
          <w:sz w:val="28"/>
          <w:szCs w:val="28"/>
          <w:lang w:val="uk-UA" w:eastAsia="ru-RU"/>
        </w:rPr>
        <w:t xml:space="preserve"> </w:t>
      </w:r>
      <w:r w:rsidRPr="005F6FB4">
        <w:rPr>
          <w:rFonts w:ascii="Times New Roman" w:eastAsia="Times New Roman" w:hAnsi="Times New Roman" w:cs="Times New Roman"/>
          <w:b/>
          <w:bCs/>
          <w:kern w:val="0"/>
          <w:sz w:val="28"/>
          <w:szCs w:val="28"/>
          <w:lang w:val="uk-UA" w:eastAsia="ru-RU"/>
        </w:rPr>
        <w:t xml:space="preserve">результатів дисертаційного дослідження </w:t>
      </w:r>
      <w:r w:rsidRPr="005F6FB4">
        <w:rPr>
          <w:rFonts w:ascii="Times New Roman" w:eastAsia="Times New Roman" w:hAnsi="Times New Roman" w:cs="Times New Roman"/>
          <w:kern w:val="0"/>
          <w:sz w:val="28"/>
          <w:szCs w:val="28"/>
          <w:lang w:val="uk-UA" w:eastAsia="ru-RU"/>
        </w:rPr>
        <w:t>здійснена на всеукраїнських та міжнародних семінарах і конференціях, а також у творчій діяльності автора роботи (нині художнього керівника і диригента Заслуженої хорової капели України, лауреата міжнародного конкурсу) :</w:t>
      </w:r>
    </w:p>
    <w:p w14:paraId="5DD8C692" w14:textId="77777777" w:rsidR="005F6FB4" w:rsidRPr="005F6FB4" w:rsidRDefault="005F6FB4" w:rsidP="002A3B31">
      <w:pPr>
        <w:widowControl/>
        <w:numPr>
          <w:ilvl w:val="0"/>
          <w:numId w:val="9"/>
        </w:numPr>
        <w:tabs>
          <w:tab w:val="clear" w:pos="709"/>
        </w:tabs>
        <w:suppressAutoHyphens w:val="0"/>
        <w:autoSpaceDE w:val="0"/>
        <w:autoSpaceDN w:val="0"/>
        <w:spacing w:after="0" w:line="240" w:lineRule="auto"/>
        <w:ind w:hanging="218"/>
        <w:jc w:val="left"/>
        <w:rPr>
          <w:rFonts w:ascii="Times New Roman" w:eastAsia="Times New Roman" w:hAnsi="Times New Roman" w:cs="Times New Roman"/>
          <w:kern w:val="0"/>
          <w:sz w:val="28"/>
          <w:szCs w:val="28"/>
          <w:lang w:val="uk-UA" w:eastAsia="ru-RU"/>
        </w:rPr>
      </w:pPr>
      <w:r w:rsidRPr="005F6FB4">
        <w:rPr>
          <w:rFonts w:ascii="Times New Roman" w:eastAsia="Times New Roman" w:hAnsi="Times New Roman" w:cs="Times New Roman"/>
          <w:kern w:val="0"/>
          <w:sz w:val="28"/>
          <w:szCs w:val="28"/>
          <w:lang w:val="uk-UA" w:eastAsia="ru-RU"/>
        </w:rPr>
        <w:t>“Актуальні питання педагогічної підготовки студентів музичних учбових закладів”. Всеукраїнська науково-методична конференція. - Донецьк,1993.</w:t>
      </w:r>
    </w:p>
    <w:p w14:paraId="6046AB93" w14:textId="77777777" w:rsidR="005F6FB4" w:rsidRPr="005F6FB4" w:rsidRDefault="005F6FB4" w:rsidP="002A3B31">
      <w:pPr>
        <w:widowControl/>
        <w:numPr>
          <w:ilvl w:val="0"/>
          <w:numId w:val="9"/>
        </w:numPr>
        <w:tabs>
          <w:tab w:val="clear" w:pos="709"/>
        </w:tabs>
        <w:suppressAutoHyphens w:val="0"/>
        <w:autoSpaceDE w:val="0"/>
        <w:autoSpaceDN w:val="0"/>
        <w:spacing w:after="0" w:line="240" w:lineRule="auto"/>
        <w:ind w:hanging="218"/>
        <w:jc w:val="left"/>
        <w:rPr>
          <w:rFonts w:ascii="Times New Roman" w:eastAsia="Times New Roman" w:hAnsi="Times New Roman" w:cs="Times New Roman"/>
          <w:kern w:val="0"/>
          <w:sz w:val="28"/>
          <w:szCs w:val="28"/>
          <w:lang w:val="uk-UA" w:eastAsia="ru-RU"/>
        </w:rPr>
      </w:pPr>
      <w:r w:rsidRPr="005F6FB4">
        <w:rPr>
          <w:rFonts w:ascii="Times New Roman" w:eastAsia="Times New Roman" w:hAnsi="Times New Roman" w:cs="Times New Roman"/>
          <w:kern w:val="0"/>
          <w:sz w:val="28"/>
          <w:szCs w:val="28"/>
          <w:lang w:val="uk-UA" w:eastAsia="ru-RU"/>
        </w:rPr>
        <w:t>“Трансформація музичної освіти: культура та сучасність”. Міжнародний  музикологічний  семінар. - Одеса, 1999.</w:t>
      </w:r>
    </w:p>
    <w:p w14:paraId="12310CC2" w14:textId="77777777" w:rsidR="005F6FB4" w:rsidRPr="005F6FB4" w:rsidRDefault="005F6FB4" w:rsidP="002A3B31">
      <w:pPr>
        <w:widowControl/>
        <w:numPr>
          <w:ilvl w:val="0"/>
          <w:numId w:val="9"/>
        </w:numPr>
        <w:tabs>
          <w:tab w:val="clear" w:pos="709"/>
        </w:tabs>
        <w:suppressAutoHyphens w:val="0"/>
        <w:autoSpaceDE w:val="0"/>
        <w:autoSpaceDN w:val="0"/>
        <w:spacing w:after="0" w:line="240" w:lineRule="auto"/>
        <w:ind w:hanging="218"/>
        <w:jc w:val="left"/>
        <w:rPr>
          <w:rFonts w:ascii="Times New Roman" w:eastAsia="Times New Roman" w:hAnsi="Times New Roman" w:cs="Times New Roman"/>
          <w:kern w:val="0"/>
          <w:sz w:val="28"/>
          <w:szCs w:val="28"/>
          <w:lang w:val="uk-UA" w:eastAsia="ru-RU"/>
        </w:rPr>
      </w:pPr>
      <w:r w:rsidRPr="005F6FB4">
        <w:rPr>
          <w:rFonts w:ascii="Times New Roman" w:eastAsia="Times New Roman" w:hAnsi="Times New Roman" w:cs="Times New Roman"/>
          <w:kern w:val="0"/>
          <w:sz w:val="28"/>
          <w:szCs w:val="28"/>
          <w:lang w:val="uk-UA" w:eastAsia="ru-RU"/>
        </w:rPr>
        <w:t>“Творча спадщина М.К.Реріха – безцінний Дар людству”. Науково-громадська  конференція мистецтвознавців України та країн СНД. -Одеса, 1997.</w:t>
      </w:r>
    </w:p>
    <w:p w14:paraId="7EC32698" w14:textId="77777777" w:rsidR="005F6FB4" w:rsidRPr="005F6FB4" w:rsidRDefault="005F6FB4" w:rsidP="002A3B31">
      <w:pPr>
        <w:widowControl/>
        <w:numPr>
          <w:ilvl w:val="0"/>
          <w:numId w:val="9"/>
        </w:numPr>
        <w:tabs>
          <w:tab w:val="clear" w:pos="709"/>
        </w:tabs>
        <w:suppressAutoHyphens w:val="0"/>
        <w:autoSpaceDE w:val="0"/>
        <w:autoSpaceDN w:val="0"/>
        <w:spacing w:after="0" w:line="240" w:lineRule="auto"/>
        <w:ind w:hanging="218"/>
        <w:jc w:val="left"/>
        <w:rPr>
          <w:rFonts w:ascii="Times New Roman" w:eastAsia="Times New Roman" w:hAnsi="Times New Roman" w:cs="Times New Roman"/>
          <w:kern w:val="0"/>
          <w:sz w:val="28"/>
          <w:szCs w:val="28"/>
          <w:lang w:val="uk-UA" w:eastAsia="ru-RU"/>
        </w:rPr>
      </w:pPr>
      <w:r w:rsidRPr="005F6FB4">
        <w:rPr>
          <w:rFonts w:ascii="Times New Roman" w:eastAsia="Times New Roman" w:hAnsi="Times New Roman" w:cs="Times New Roman"/>
          <w:kern w:val="0"/>
          <w:sz w:val="28"/>
          <w:szCs w:val="28"/>
          <w:lang w:val="uk-UA" w:eastAsia="ru-RU"/>
        </w:rPr>
        <w:t>“Схід–Захід: культура та цивілізація”. Міжнародний музикознавчий семінар та науково-практична конференція. - Одеса, 2002.</w:t>
      </w:r>
    </w:p>
    <w:p w14:paraId="1FAC974C" w14:textId="77777777" w:rsidR="005F6FB4" w:rsidRPr="005F6FB4" w:rsidRDefault="005F6FB4" w:rsidP="002A3B31">
      <w:pPr>
        <w:widowControl/>
        <w:numPr>
          <w:ilvl w:val="0"/>
          <w:numId w:val="9"/>
        </w:numPr>
        <w:tabs>
          <w:tab w:val="clear" w:pos="709"/>
        </w:tabs>
        <w:suppressAutoHyphens w:val="0"/>
        <w:autoSpaceDE w:val="0"/>
        <w:autoSpaceDN w:val="0"/>
        <w:spacing w:after="0" w:line="240" w:lineRule="auto"/>
        <w:ind w:hanging="218"/>
        <w:jc w:val="left"/>
        <w:rPr>
          <w:rFonts w:ascii="Times New Roman" w:eastAsia="Times New Roman" w:hAnsi="Times New Roman" w:cs="Times New Roman"/>
          <w:kern w:val="0"/>
          <w:sz w:val="28"/>
          <w:szCs w:val="28"/>
          <w:lang w:val="uk-UA" w:eastAsia="ru-RU"/>
        </w:rPr>
      </w:pPr>
      <w:r w:rsidRPr="005F6FB4">
        <w:rPr>
          <w:rFonts w:ascii="Times New Roman" w:eastAsia="Times New Roman" w:hAnsi="Times New Roman" w:cs="Times New Roman"/>
          <w:kern w:val="0"/>
          <w:sz w:val="28"/>
          <w:szCs w:val="28"/>
          <w:lang w:val="uk-UA" w:eastAsia="ru-RU"/>
        </w:rPr>
        <w:t>Виконання  кантати  Й.С.Баха  BWV  №150</w:t>
      </w:r>
      <w:r w:rsidRPr="005F6FB4">
        <w:rPr>
          <w:rFonts w:ascii="Times New Roman" w:eastAsia="Times New Roman" w:hAnsi="Times New Roman" w:cs="Times New Roman"/>
          <w:i/>
          <w:iCs/>
          <w:kern w:val="0"/>
          <w:sz w:val="28"/>
          <w:szCs w:val="28"/>
          <w:lang w:val="uk-UA" w:eastAsia="ru-RU"/>
        </w:rPr>
        <w:t xml:space="preserve"> </w:t>
      </w:r>
      <w:r w:rsidRPr="005F6FB4">
        <w:rPr>
          <w:rFonts w:ascii="Times New Roman" w:eastAsia="Times New Roman" w:hAnsi="Times New Roman" w:cs="Times New Roman"/>
          <w:kern w:val="0"/>
          <w:sz w:val="28"/>
          <w:szCs w:val="28"/>
          <w:lang w:val="uk-UA" w:eastAsia="ru-RU"/>
        </w:rPr>
        <w:t>“Nach dir, Herr, verlanget mich” з хором  Київського державного музичного училища ім. Р.Глієра.- Київ, 1987.</w:t>
      </w:r>
    </w:p>
    <w:p w14:paraId="3B34FEAC" w14:textId="77777777" w:rsidR="005F6FB4" w:rsidRPr="005F6FB4" w:rsidRDefault="005F6FB4" w:rsidP="002A3B31">
      <w:pPr>
        <w:widowControl/>
        <w:numPr>
          <w:ilvl w:val="0"/>
          <w:numId w:val="9"/>
        </w:numPr>
        <w:tabs>
          <w:tab w:val="clear" w:pos="709"/>
        </w:tabs>
        <w:suppressAutoHyphens w:val="0"/>
        <w:autoSpaceDE w:val="0"/>
        <w:autoSpaceDN w:val="0"/>
        <w:spacing w:after="0" w:line="240" w:lineRule="auto"/>
        <w:ind w:hanging="218"/>
        <w:jc w:val="left"/>
        <w:rPr>
          <w:rFonts w:ascii="Times New Roman" w:eastAsia="Times New Roman" w:hAnsi="Times New Roman" w:cs="Times New Roman"/>
          <w:kern w:val="0"/>
          <w:sz w:val="28"/>
          <w:szCs w:val="28"/>
          <w:lang w:val="uk-UA" w:eastAsia="ru-RU"/>
        </w:rPr>
      </w:pPr>
      <w:r w:rsidRPr="005F6FB4">
        <w:rPr>
          <w:rFonts w:ascii="Times New Roman" w:eastAsia="Times New Roman" w:hAnsi="Times New Roman" w:cs="Times New Roman"/>
          <w:kern w:val="0"/>
          <w:sz w:val="28"/>
          <w:szCs w:val="28"/>
          <w:lang w:val="uk-UA" w:eastAsia="ru-RU"/>
        </w:rPr>
        <w:t>Перше  виконання в м.Одеса Різдвяної кантати Й.С.Баха BWV  №61 “Nun komm, der Heiden Heiland” із Заслуженою хоровою капелою України м. Одеси; також повторне виконання твору з камерним оркестром Одеської держфілармонії (диригент – засл. діяч мист.  І.Л.Шаврук) - Одеса, 2002.</w:t>
      </w:r>
    </w:p>
    <w:p w14:paraId="7B1AF1EF" w14:textId="77777777" w:rsidR="005F6FB4" w:rsidRPr="005F6FB4" w:rsidRDefault="005F6FB4" w:rsidP="002A3B31">
      <w:pPr>
        <w:widowControl/>
        <w:numPr>
          <w:ilvl w:val="0"/>
          <w:numId w:val="9"/>
        </w:numPr>
        <w:tabs>
          <w:tab w:val="clear" w:pos="709"/>
        </w:tabs>
        <w:suppressAutoHyphens w:val="0"/>
        <w:autoSpaceDE w:val="0"/>
        <w:autoSpaceDN w:val="0"/>
        <w:spacing w:after="0" w:line="240" w:lineRule="auto"/>
        <w:ind w:hanging="218"/>
        <w:jc w:val="left"/>
        <w:rPr>
          <w:rFonts w:ascii="Times New Roman" w:eastAsia="Times New Roman" w:hAnsi="Times New Roman" w:cs="Times New Roman"/>
          <w:kern w:val="0"/>
          <w:sz w:val="28"/>
          <w:szCs w:val="28"/>
          <w:lang w:val="uk-UA" w:eastAsia="ru-RU"/>
        </w:rPr>
      </w:pPr>
      <w:r w:rsidRPr="005F6FB4">
        <w:rPr>
          <w:rFonts w:ascii="Times New Roman" w:eastAsia="Times New Roman" w:hAnsi="Times New Roman" w:cs="Times New Roman"/>
          <w:kern w:val="0"/>
          <w:sz w:val="28"/>
          <w:szCs w:val="28"/>
          <w:lang w:val="uk-UA" w:eastAsia="ru-RU"/>
        </w:rPr>
        <w:t>Виконання “Magnificat” (BWV  №238</w:t>
      </w:r>
      <w:r w:rsidRPr="005F6FB4">
        <w:rPr>
          <w:rFonts w:ascii="Times New Roman" w:eastAsia="Times New Roman" w:hAnsi="Times New Roman" w:cs="Times New Roman"/>
          <w:i/>
          <w:iCs/>
          <w:kern w:val="0"/>
          <w:sz w:val="28"/>
          <w:szCs w:val="28"/>
          <w:lang w:val="uk-UA" w:eastAsia="ru-RU"/>
        </w:rPr>
        <w:t>)</w:t>
      </w:r>
      <w:r w:rsidRPr="005F6FB4">
        <w:rPr>
          <w:rFonts w:ascii="Times New Roman" w:eastAsia="Times New Roman" w:hAnsi="Times New Roman" w:cs="Times New Roman"/>
          <w:kern w:val="0"/>
          <w:sz w:val="28"/>
          <w:szCs w:val="28"/>
          <w:lang w:val="uk-UA" w:eastAsia="ru-RU"/>
        </w:rPr>
        <w:t xml:space="preserve">  Й.С.Баха з ансамблем студентів Одеської державної музичної академії ім. А.В.Нежданової (в органному супроводі), - Одеса, 2002. </w:t>
      </w:r>
    </w:p>
    <w:p w14:paraId="53C05BC7" w14:textId="77777777" w:rsidR="005F6FB4" w:rsidRPr="005F6FB4" w:rsidRDefault="005F6FB4" w:rsidP="005F6FB4">
      <w:pPr>
        <w:tabs>
          <w:tab w:val="clear" w:pos="709"/>
        </w:tabs>
        <w:suppressAutoHyphens w:val="0"/>
        <w:autoSpaceDE w:val="0"/>
        <w:autoSpaceDN w:val="0"/>
        <w:spacing w:after="0" w:line="240" w:lineRule="auto"/>
        <w:rPr>
          <w:rFonts w:ascii="Times New Roman" w:eastAsia="Times New Roman" w:hAnsi="Times New Roman" w:cs="Times New Roman"/>
          <w:kern w:val="0"/>
          <w:sz w:val="28"/>
          <w:szCs w:val="28"/>
          <w:lang w:val="uk-UA" w:eastAsia="ru-RU"/>
        </w:rPr>
      </w:pPr>
      <w:r w:rsidRPr="005F6FB4">
        <w:rPr>
          <w:rFonts w:ascii="Times New Roman" w:eastAsia="Times New Roman" w:hAnsi="Times New Roman" w:cs="Times New Roman"/>
          <w:kern w:val="0"/>
          <w:sz w:val="28"/>
          <w:szCs w:val="28"/>
          <w:lang w:val="uk-UA" w:eastAsia="ru-RU"/>
        </w:rPr>
        <w:t xml:space="preserve">        За матеріалами дисертації опубліковано дев’ять статей, загальним обсягом  понад  6  друк. арк.,  в тому числі  3 публікації  у провідних фахових  виданнях.</w:t>
      </w:r>
    </w:p>
    <w:p w14:paraId="158DC82C" w14:textId="77777777" w:rsidR="005F6FB4" w:rsidRPr="005F6FB4" w:rsidRDefault="005F6FB4" w:rsidP="005F6FB4">
      <w:pPr>
        <w:tabs>
          <w:tab w:val="clear" w:pos="709"/>
        </w:tabs>
        <w:suppressAutoHyphens w:val="0"/>
        <w:autoSpaceDE w:val="0"/>
        <w:autoSpaceDN w:val="0"/>
        <w:spacing w:after="0" w:line="240" w:lineRule="auto"/>
        <w:rPr>
          <w:rFonts w:ascii="Times New Roman" w:eastAsia="Times New Roman" w:hAnsi="Times New Roman" w:cs="Times New Roman"/>
          <w:kern w:val="0"/>
          <w:sz w:val="28"/>
          <w:szCs w:val="28"/>
          <w:lang w:val="uk-UA" w:eastAsia="ru-RU"/>
        </w:rPr>
      </w:pPr>
      <w:r w:rsidRPr="005F6FB4">
        <w:rPr>
          <w:rFonts w:ascii="Times New Roman" w:eastAsia="Times New Roman" w:hAnsi="Times New Roman" w:cs="Times New Roman"/>
          <w:b/>
          <w:bCs/>
          <w:kern w:val="0"/>
          <w:sz w:val="28"/>
          <w:szCs w:val="28"/>
          <w:lang w:val="uk-UA" w:eastAsia="ru-RU"/>
        </w:rPr>
        <w:t xml:space="preserve">Структура  дисертації </w:t>
      </w:r>
      <w:r w:rsidRPr="005F6FB4">
        <w:rPr>
          <w:rFonts w:ascii="Times New Roman" w:eastAsia="Times New Roman" w:hAnsi="Times New Roman" w:cs="Times New Roman"/>
          <w:kern w:val="0"/>
          <w:sz w:val="28"/>
          <w:szCs w:val="28"/>
          <w:lang w:val="uk-UA" w:eastAsia="ru-RU"/>
        </w:rPr>
        <w:t>загальним</w:t>
      </w:r>
      <w:r w:rsidRPr="005F6FB4">
        <w:rPr>
          <w:rFonts w:ascii="Times New Roman" w:eastAsia="Times New Roman" w:hAnsi="Times New Roman" w:cs="Times New Roman"/>
          <w:b/>
          <w:bCs/>
          <w:kern w:val="0"/>
          <w:sz w:val="28"/>
          <w:szCs w:val="28"/>
          <w:lang w:val="uk-UA" w:eastAsia="ru-RU"/>
        </w:rPr>
        <w:t xml:space="preserve"> </w:t>
      </w:r>
      <w:r w:rsidRPr="005F6FB4">
        <w:rPr>
          <w:rFonts w:ascii="Times New Roman" w:eastAsia="Times New Roman" w:hAnsi="Times New Roman" w:cs="Times New Roman"/>
          <w:kern w:val="0"/>
          <w:sz w:val="28"/>
          <w:szCs w:val="28"/>
          <w:lang w:val="uk-UA" w:eastAsia="ru-RU"/>
        </w:rPr>
        <w:t>обсягом</w:t>
      </w:r>
      <w:r w:rsidRPr="005F6FB4">
        <w:rPr>
          <w:rFonts w:ascii="Times New Roman" w:eastAsia="Times New Roman" w:hAnsi="Times New Roman" w:cs="Times New Roman"/>
          <w:b/>
          <w:bCs/>
          <w:kern w:val="0"/>
          <w:sz w:val="28"/>
          <w:szCs w:val="28"/>
          <w:lang w:val="uk-UA" w:eastAsia="ru-RU"/>
        </w:rPr>
        <w:t xml:space="preserve"> </w:t>
      </w:r>
      <w:r w:rsidRPr="005F6FB4">
        <w:rPr>
          <w:rFonts w:ascii="Times New Roman" w:eastAsia="Times New Roman" w:hAnsi="Times New Roman" w:cs="Times New Roman"/>
          <w:kern w:val="0"/>
          <w:sz w:val="28"/>
          <w:szCs w:val="28"/>
          <w:lang w:val="uk-UA" w:eastAsia="ru-RU"/>
        </w:rPr>
        <w:t>у</w:t>
      </w:r>
      <w:r w:rsidRPr="005F6FB4">
        <w:rPr>
          <w:rFonts w:ascii="Times New Roman" w:eastAsia="Times New Roman" w:hAnsi="Times New Roman" w:cs="Times New Roman"/>
          <w:b/>
          <w:bCs/>
          <w:kern w:val="0"/>
          <w:sz w:val="28"/>
          <w:szCs w:val="28"/>
          <w:lang w:val="uk-UA" w:eastAsia="ru-RU"/>
        </w:rPr>
        <w:t xml:space="preserve"> </w:t>
      </w:r>
      <w:r w:rsidRPr="005F6FB4">
        <w:rPr>
          <w:rFonts w:ascii="Times New Roman" w:eastAsia="Times New Roman" w:hAnsi="Times New Roman" w:cs="Times New Roman"/>
          <w:kern w:val="0"/>
          <w:sz w:val="28"/>
          <w:szCs w:val="28"/>
          <w:lang w:val="uk-UA" w:eastAsia="ru-RU"/>
        </w:rPr>
        <w:t xml:space="preserve">210 сторінок складається  з вступу, трьох розділів з підрозділами, висновків, списку використаних джерел  кількістю 149 найменувань та двох додатків:  нотного  (69 прикладів)   і  документального  ( рецензія, статті, афіша).   </w:t>
      </w:r>
    </w:p>
    <w:p w14:paraId="7B450284" w14:textId="77777777" w:rsidR="005F6FB4" w:rsidRPr="005F6FB4" w:rsidRDefault="005F6FB4" w:rsidP="002A3B31">
      <w:pPr>
        <w:keepNext/>
        <w:widowControl/>
        <w:numPr>
          <w:ilvl w:val="0"/>
          <w:numId w:val="6"/>
        </w:numPr>
        <w:tabs>
          <w:tab w:val="clear" w:pos="720"/>
        </w:tabs>
        <w:suppressAutoHyphens w:val="0"/>
        <w:autoSpaceDE w:val="0"/>
        <w:autoSpaceDN w:val="0"/>
        <w:spacing w:after="0" w:line="240" w:lineRule="auto"/>
        <w:ind w:left="0" w:firstLine="567"/>
        <w:jc w:val="left"/>
        <w:outlineLvl w:val="0"/>
        <w:rPr>
          <w:rFonts w:ascii="Times New Roman" w:eastAsia="Times New Roman" w:hAnsi="Times New Roman" w:cs="Times New Roman"/>
          <w:b/>
          <w:bCs/>
          <w:kern w:val="28"/>
          <w:sz w:val="28"/>
          <w:szCs w:val="28"/>
          <w:lang w:eastAsia="ru-RU"/>
        </w:rPr>
      </w:pPr>
    </w:p>
    <w:p w14:paraId="217E8D8C" w14:textId="77777777" w:rsidR="005F6FB4" w:rsidRPr="005F6FB4" w:rsidRDefault="005F6FB4" w:rsidP="005F6FB4">
      <w:pPr>
        <w:widowControl/>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0"/>
          <w:szCs w:val="20"/>
          <w:lang w:eastAsia="ru-RU"/>
        </w:rPr>
      </w:pPr>
    </w:p>
    <w:p w14:paraId="0F08F6A0" w14:textId="77777777" w:rsidR="005F6FB4" w:rsidRPr="005F6FB4" w:rsidRDefault="005F6FB4" w:rsidP="005F6FB4">
      <w:pPr>
        <w:widowControl/>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0"/>
          <w:szCs w:val="20"/>
          <w:lang w:eastAsia="ru-RU"/>
        </w:rPr>
      </w:pPr>
    </w:p>
    <w:p w14:paraId="65EA0588" w14:textId="77777777" w:rsidR="005F6FB4" w:rsidRPr="005F6FB4" w:rsidRDefault="005F6FB4" w:rsidP="005F6FB4">
      <w:pPr>
        <w:tabs>
          <w:tab w:val="clear" w:pos="709"/>
        </w:tabs>
        <w:suppressAutoHyphens w:val="0"/>
        <w:autoSpaceDE w:val="0"/>
        <w:autoSpaceDN w:val="0"/>
        <w:spacing w:after="0" w:line="240" w:lineRule="auto"/>
        <w:rPr>
          <w:rFonts w:ascii="Times New Roman" w:eastAsia="Times New Roman" w:hAnsi="Times New Roman" w:cs="Times New Roman"/>
          <w:kern w:val="0"/>
          <w:sz w:val="28"/>
          <w:szCs w:val="28"/>
          <w:lang w:val="uk-UA" w:eastAsia="ru-RU"/>
        </w:rPr>
      </w:pPr>
    </w:p>
    <w:p w14:paraId="5DE30F17" w14:textId="77777777" w:rsidR="005F6FB4" w:rsidRPr="005F6FB4" w:rsidRDefault="005F6FB4" w:rsidP="005F6FB4">
      <w:pPr>
        <w:widowControl/>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0"/>
          <w:szCs w:val="20"/>
          <w:lang w:eastAsia="ru-RU"/>
        </w:rPr>
      </w:pPr>
    </w:p>
    <w:p w14:paraId="6AC6D9A4" w14:textId="77777777" w:rsidR="005F6FB4" w:rsidRPr="005F6FB4" w:rsidRDefault="005F6FB4" w:rsidP="002A3B31">
      <w:pPr>
        <w:keepNext/>
        <w:widowControl/>
        <w:numPr>
          <w:ilvl w:val="0"/>
          <w:numId w:val="6"/>
        </w:numPr>
        <w:tabs>
          <w:tab w:val="clear" w:pos="720"/>
        </w:tabs>
        <w:suppressAutoHyphens w:val="0"/>
        <w:autoSpaceDE w:val="0"/>
        <w:autoSpaceDN w:val="0"/>
        <w:spacing w:after="0" w:line="240" w:lineRule="auto"/>
        <w:ind w:left="0" w:firstLine="567"/>
        <w:jc w:val="center"/>
        <w:outlineLvl w:val="0"/>
        <w:rPr>
          <w:rFonts w:ascii="Times New Roman" w:eastAsia="Times New Roman" w:hAnsi="Times New Roman" w:cs="Times New Roman"/>
          <w:b/>
          <w:bCs/>
          <w:kern w:val="28"/>
          <w:sz w:val="28"/>
          <w:szCs w:val="28"/>
          <w:lang w:val="uk-UA" w:eastAsia="ru-RU"/>
        </w:rPr>
      </w:pPr>
      <w:r w:rsidRPr="005F6FB4">
        <w:rPr>
          <w:rFonts w:ascii="Times New Roman" w:eastAsia="Times New Roman" w:hAnsi="Times New Roman" w:cs="Times New Roman"/>
          <w:b/>
          <w:bCs/>
          <w:kern w:val="28"/>
          <w:sz w:val="28"/>
          <w:szCs w:val="28"/>
          <w:lang w:val="uk-UA" w:eastAsia="ru-RU"/>
        </w:rPr>
        <w:lastRenderedPageBreak/>
        <w:t>ОСНОВНИЙ ЗМІСТ ДИСЕРТАЦІЇ</w:t>
      </w:r>
    </w:p>
    <w:p w14:paraId="6998652F" w14:textId="77777777" w:rsidR="005F6FB4" w:rsidRPr="005F6FB4" w:rsidRDefault="005F6FB4" w:rsidP="002A3B31">
      <w:pPr>
        <w:keepNext/>
        <w:widowControl/>
        <w:numPr>
          <w:ilvl w:val="0"/>
          <w:numId w:val="6"/>
        </w:numPr>
        <w:tabs>
          <w:tab w:val="clear" w:pos="720"/>
        </w:tabs>
        <w:suppressAutoHyphens w:val="0"/>
        <w:autoSpaceDE w:val="0"/>
        <w:autoSpaceDN w:val="0"/>
        <w:spacing w:after="0" w:line="240" w:lineRule="auto"/>
        <w:ind w:left="0" w:firstLine="567"/>
        <w:jc w:val="left"/>
        <w:outlineLvl w:val="0"/>
        <w:rPr>
          <w:rFonts w:ascii="Times New Roman" w:eastAsia="Times New Roman" w:hAnsi="Times New Roman" w:cs="Times New Roman"/>
          <w:kern w:val="28"/>
          <w:sz w:val="28"/>
          <w:szCs w:val="28"/>
          <w:lang w:val="uk-UA" w:eastAsia="ru-RU"/>
        </w:rPr>
      </w:pPr>
      <w:r w:rsidRPr="005F6FB4">
        <w:rPr>
          <w:rFonts w:ascii="Times New Roman" w:eastAsia="Times New Roman" w:hAnsi="Times New Roman" w:cs="Times New Roman"/>
          <w:kern w:val="28"/>
          <w:sz w:val="28"/>
          <w:szCs w:val="28"/>
          <w:lang w:val="uk-UA" w:eastAsia="ru-RU"/>
        </w:rPr>
        <w:t xml:space="preserve">       </w:t>
      </w:r>
      <w:bookmarkStart w:id="0" w:name="_GoBack"/>
      <w:r w:rsidRPr="005F6FB4">
        <w:rPr>
          <w:rFonts w:ascii="Times New Roman" w:eastAsia="Times New Roman" w:hAnsi="Times New Roman" w:cs="Times New Roman"/>
          <w:kern w:val="28"/>
          <w:sz w:val="28"/>
          <w:szCs w:val="28"/>
          <w:lang w:val="uk-UA" w:eastAsia="ru-RU"/>
        </w:rPr>
        <w:t xml:space="preserve">У  </w:t>
      </w:r>
      <w:r w:rsidRPr="005F6FB4">
        <w:rPr>
          <w:rFonts w:ascii="Times New Roman" w:eastAsia="Times New Roman" w:hAnsi="Times New Roman" w:cs="Times New Roman"/>
          <w:b/>
          <w:bCs/>
          <w:kern w:val="28"/>
          <w:sz w:val="28"/>
          <w:szCs w:val="28"/>
          <w:lang w:val="uk-UA" w:eastAsia="ru-RU"/>
        </w:rPr>
        <w:t>Вступі</w:t>
      </w:r>
      <w:r w:rsidRPr="005F6FB4">
        <w:rPr>
          <w:rFonts w:ascii="Times New Roman" w:eastAsia="Times New Roman" w:hAnsi="Times New Roman" w:cs="Times New Roman"/>
          <w:kern w:val="28"/>
          <w:sz w:val="28"/>
          <w:szCs w:val="28"/>
          <w:lang w:val="uk-UA" w:eastAsia="ru-RU"/>
        </w:rPr>
        <w:t xml:space="preserve"> обґрунтовується актуальність обраної теми, визначається мета й  завдання  дисертаційного дослідження, формулюються методологічні принципи  роботи  і  влаштовується  їх  наукова  новизна.  </w:t>
      </w:r>
    </w:p>
    <w:p w14:paraId="166E989D" w14:textId="77777777" w:rsidR="005F6FB4" w:rsidRPr="005F6FB4" w:rsidRDefault="005F6FB4" w:rsidP="002A3B31">
      <w:pPr>
        <w:keepNext/>
        <w:widowControl/>
        <w:numPr>
          <w:ilvl w:val="0"/>
          <w:numId w:val="6"/>
        </w:numPr>
        <w:tabs>
          <w:tab w:val="clear" w:pos="720"/>
        </w:tabs>
        <w:suppressAutoHyphens w:val="0"/>
        <w:autoSpaceDE w:val="0"/>
        <w:autoSpaceDN w:val="0"/>
        <w:spacing w:after="0" w:line="240" w:lineRule="auto"/>
        <w:ind w:left="0" w:firstLine="567"/>
        <w:jc w:val="left"/>
        <w:outlineLvl w:val="0"/>
        <w:rPr>
          <w:rFonts w:ascii="Times New Roman" w:eastAsia="Times New Roman" w:hAnsi="Times New Roman" w:cs="Times New Roman"/>
          <w:kern w:val="28"/>
          <w:sz w:val="28"/>
          <w:szCs w:val="28"/>
          <w:lang w:val="uk-UA" w:eastAsia="ru-RU"/>
        </w:rPr>
      </w:pPr>
      <w:r w:rsidRPr="005F6FB4">
        <w:rPr>
          <w:rFonts w:ascii="Times New Roman" w:eastAsia="Times New Roman" w:hAnsi="Times New Roman" w:cs="Times New Roman"/>
          <w:kern w:val="28"/>
          <w:sz w:val="28"/>
          <w:szCs w:val="28"/>
          <w:lang w:val="uk-UA" w:eastAsia="ru-RU"/>
        </w:rPr>
        <w:t xml:space="preserve">Також  викладено практичне значення роботи, дані щодо апробації її основних положень як на музикологічних конференціях  та  семінарах, так  і  в безпосередньому виконанні кантат Й.С.Баха  автором  дослідження.    </w:t>
      </w:r>
    </w:p>
    <w:p w14:paraId="2BE17F07" w14:textId="77777777" w:rsidR="005F6FB4" w:rsidRPr="005F6FB4" w:rsidRDefault="005F6FB4" w:rsidP="005F6FB4">
      <w:pPr>
        <w:widowControl/>
        <w:tabs>
          <w:tab w:val="clear" w:pos="709"/>
        </w:tabs>
        <w:suppressAutoHyphens w:val="0"/>
        <w:autoSpaceDE w:val="0"/>
        <w:autoSpaceDN w:val="0"/>
        <w:spacing w:after="0" w:line="240" w:lineRule="auto"/>
        <w:rPr>
          <w:rFonts w:ascii="Times New Roman" w:eastAsia="Times New Roman" w:hAnsi="Times New Roman" w:cs="Times New Roman"/>
          <w:kern w:val="0"/>
          <w:sz w:val="28"/>
          <w:szCs w:val="28"/>
          <w:lang w:val="uk-UA" w:eastAsia="ru-RU"/>
        </w:rPr>
      </w:pPr>
      <w:r w:rsidRPr="005F6FB4">
        <w:rPr>
          <w:rFonts w:ascii="Times New Roman" w:eastAsia="Times New Roman" w:hAnsi="Times New Roman" w:cs="Times New Roman"/>
          <w:kern w:val="0"/>
          <w:sz w:val="28"/>
          <w:szCs w:val="28"/>
          <w:lang w:val="uk-UA" w:eastAsia="ru-RU"/>
        </w:rPr>
        <w:t>У</w:t>
      </w:r>
      <w:r w:rsidRPr="005F6FB4">
        <w:rPr>
          <w:rFonts w:ascii="Times New Roman" w:eastAsia="Times New Roman" w:hAnsi="Times New Roman" w:cs="Times New Roman"/>
          <w:b/>
          <w:bCs/>
          <w:kern w:val="0"/>
          <w:sz w:val="28"/>
          <w:szCs w:val="28"/>
          <w:lang w:val="uk-UA" w:eastAsia="ru-RU"/>
        </w:rPr>
        <w:t xml:space="preserve"> Розділі 1</w:t>
      </w:r>
      <w:r w:rsidRPr="005F6FB4">
        <w:rPr>
          <w:rFonts w:ascii="Times New Roman" w:eastAsia="Times New Roman" w:hAnsi="Times New Roman" w:cs="Times New Roman"/>
          <w:kern w:val="0"/>
          <w:sz w:val="28"/>
          <w:szCs w:val="28"/>
          <w:lang w:val="uk-UA" w:eastAsia="ru-RU"/>
        </w:rPr>
        <w:t xml:space="preserve"> - </w:t>
      </w:r>
      <w:r w:rsidRPr="005F6FB4">
        <w:rPr>
          <w:rFonts w:ascii="Times New Roman" w:eastAsia="Times New Roman" w:hAnsi="Times New Roman" w:cs="Times New Roman"/>
          <w:b/>
          <w:bCs/>
          <w:i/>
          <w:iCs/>
          <w:kern w:val="0"/>
          <w:sz w:val="28"/>
          <w:szCs w:val="28"/>
          <w:lang w:val="uk-UA" w:eastAsia="ru-RU"/>
        </w:rPr>
        <w:t>“Жанр духовної кантати у творчості Й.С.Баха”</w:t>
      </w:r>
      <w:r w:rsidRPr="005F6FB4">
        <w:rPr>
          <w:rFonts w:ascii="Times New Roman" w:eastAsia="Times New Roman" w:hAnsi="Times New Roman" w:cs="Times New Roman"/>
          <w:kern w:val="0"/>
          <w:sz w:val="28"/>
          <w:szCs w:val="28"/>
          <w:lang w:val="uk-UA" w:eastAsia="ru-RU"/>
        </w:rPr>
        <w:t xml:space="preserve"> акцентується увага на одному з базових положень сучасної естетики, що спирається на гегелівську формулу художнього образу як “метафоричного” у </w:t>
      </w:r>
      <w:r w:rsidRPr="005F6FB4">
        <w:rPr>
          <w:rFonts w:ascii="Times New Roman" w:eastAsia="Times New Roman" w:hAnsi="Times New Roman" w:cs="Times New Roman"/>
          <w:color w:val="000000"/>
          <w:spacing w:val="2"/>
          <w:kern w:val="0"/>
          <w:sz w:val="28"/>
          <w:szCs w:val="28"/>
          <w:lang w:val="uk-UA" w:eastAsia="ru-RU"/>
        </w:rPr>
        <w:t>розширювальному</w:t>
      </w:r>
      <w:r w:rsidRPr="005F6FB4">
        <w:rPr>
          <w:rFonts w:ascii="Times New Roman" w:eastAsia="Times New Roman" w:hAnsi="Times New Roman" w:cs="Times New Roman"/>
          <w:kern w:val="0"/>
          <w:sz w:val="28"/>
          <w:szCs w:val="28"/>
          <w:lang w:val="uk-UA" w:eastAsia="ru-RU"/>
        </w:rPr>
        <w:t xml:space="preserve"> значенні. Це положення, що розвинуте у сучасному естетичному мисленні М.Алпатовим - О.Потебнею - Ю.Боревим є надзвичайно органічним для роботи митця,  артиста-виконавця.</w:t>
      </w:r>
    </w:p>
    <w:p w14:paraId="04D2E7AB" w14:textId="77777777" w:rsidR="005F6FB4" w:rsidRPr="005F6FB4" w:rsidRDefault="005F6FB4" w:rsidP="005F6FB4">
      <w:pPr>
        <w:widowControl/>
        <w:tabs>
          <w:tab w:val="clear" w:pos="709"/>
        </w:tabs>
        <w:suppressAutoHyphens w:val="0"/>
        <w:autoSpaceDE w:val="0"/>
        <w:autoSpaceDN w:val="0"/>
        <w:spacing w:after="0" w:line="240" w:lineRule="auto"/>
        <w:rPr>
          <w:rFonts w:ascii="Times New Roman" w:eastAsia="Times New Roman" w:hAnsi="Times New Roman" w:cs="Times New Roman"/>
          <w:kern w:val="0"/>
          <w:sz w:val="28"/>
          <w:szCs w:val="28"/>
          <w:lang w:val="uk-UA" w:eastAsia="ru-RU"/>
        </w:rPr>
      </w:pPr>
      <w:r w:rsidRPr="005F6FB4">
        <w:rPr>
          <w:rFonts w:ascii="Times New Roman" w:eastAsia="Times New Roman" w:hAnsi="Times New Roman" w:cs="Times New Roman"/>
          <w:kern w:val="0"/>
          <w:sz w:val="28"/>
          <w:szCs w:val="28"/>
          <w:lang w:val="uk-UA" w:eastAsia="ru-RU"/>
        </w:rPr>
        <w:t>Отже, метафора у поширювальному значенні є проявом не лише естетичного зображення суттєвих якостей предмета, але, за допомогою порівнювального додаткового образу, стає феноменом відтворення його цілісності  й об‘єму художнього вираження. Як виду тропу, метафорі первісно властиві мовні якості і в цьому значенні  вона  набуває деякого нефіксованого,  непрямого  змісту виразу,  множинного сенсу.</w:t>
      </w:r>
    </w:p>
    <w:p w14:paraId="2A0E4079" w14:textId="77777777" w:rsidR="005F6FB4" w:rsidRPr="005F6FB4" w:rsidRDefault="005F6FB4" w:rsidP="005F6FB4">
      <w:pPr>
        <w:widowControl/>
        <w:tabs>
          <w:tab w:val="clear" w:pos="709"/>
        </w:tabs>
        <w:suppressAutoHyphens w:val="0"/>
        <w:autoSpaceDE w:val="0"/>
        <w:autoSpaceDN w:val="0"/>
        <w:spacing w:after="0" w:line="240" w:lineRule="auto"/>
        <w:rPr>
          <w:rFonts w:ascii="Times New Roman" w:eastAsia="Times New Roman" w:hAnsi="Times New Roman" w:cs="Times New Roman"/>
          <w:kern w:val="0"/>
          <w:sz w:val="28"/>
          <w:szCs w:val="28"/>
          <w:lang w:val="uk-UA" w:eastAsia="ru-RU"/>
        </w:rPr>
      </w:pPr>
      <w:r w:rsidRPr="005F6FB4">
        <w:rPr>
          <w:rFonts w:ascii="Times New Roman" w:eastAsia="Times New Roman" w:hAnsi="Times New Roman" w:cs="Times New Roman"/>
          <w:kern w:val="0"/>
          <w:sz w:val="28"/>
          <w:szCs w:val="28"/>
          <w:lang w:val="uk-UA" w:eastAsia="ru-RU"/>
        </w:rPr>
        <w:t xml:space="preserve"> Гегель говорить про “подвійність” природи образу мистецтва - Н.Корихалова акцентує увагу на  множинності його смислових сполучень: останнє, можливо, є найбільш специфічним для музичної творчості.  Ця  ідея була надзвичайно близькою до принципів епохи бароко і творчості Й.С.Баха, в яких гіперболізована метафоричність була обов'язковою умовою поетики (musica poetiсa) і  художнього вираження  в цілому. </w:t>
      </w:r>
    </w:p>
    <w:p w14:paraId="7FCC2204" w14:textId="77777777" w:rsidR="005F6FB4" w:rsidRPr="005F6FB4" w:rsidRDefault="005F6FB4" w:rsidP="005F6FB4">
      <w:pPr>
        <w:widowControl/>
        <w:tabs>
          <w:tab w:val="clear" w:pos="709"/>
        </w:tabs>
        <w:suppressAutoHyphens w:val="0"/>
        <w:autoSpaceDE w:val="0"/>
        <w:autoSpaceDN w:val="0"/>
        <w:spacing w:after="0" w:line="240" w:lineRule="auto"/>
        <w:rPr>
          <w:rFonts w:ascii="Times New Roman" w:eastAsia="Times New Roman" w:hAnsi="Times New Roman" w:cs="Times New Roman"/>
          <w:color w:val="000000"/>
          <w:spacing w:val="2"/>
          <w:kern w:val="0"/>
          <w:sz w:val="28"/>
          <w:szCs w:val="28"/>
          <w:lang w:val="uk-UA" w:eastAsia="ru-RU"/>
        </w:rPr>
      </w:pPr>
      <w:r w:rsidRPr="005F6FB4">
        <w:rPr>
          <w:rFonts w:ascii="Times New Roman" w:eastAsia="Times New Roman" w:hAnsi="Times New Roman" w:cs="Times New Roman"/>
          <w:kern w:val="0"/>
          <w:sz w:val="28"/>
          <w:szCs w:val="28"/>
          <w:lang w:val="uk-UA" w:eastAsia="ru-RU"/>
        </w:rPr>
        <w:t xml:space="preserve">Риторичні фігури, спрямовані на довершеність естетичного втілення афекту та їх виконавська   інтонація    містять    метафоричність  у   своїй    основі, оскільки  відзначаються сполученням музичного тексту (включаючи також і ознаки індивідуальності композитора, епохи, що формує його, суб'єктивного задуму  конкретного  твору) і виконавської </w:t>
      </w:r>
      <w:r w:rsidRPr="005F6FB4">
        <w:rPr>
          <w:rFonts w:ascii="Times New Roman" w:eastAsia="Times New Roman" w:hAnsi="Times New Roman" w:cs="Times New Roman"/>
          <w:color w:val="000000"/>
          <w:spacing w:val="2"/>
          <w:kern w:val="0"/>
          <w:sz w:val="28"/>
          <w:szCs w:val="28"/>
          <w:lang w:val="uk-UA" w:eastAsia="ru-RU"/>
        </w:rPr>
        <w:t>настанови</w:t>
      </w:r>
      <w:r w:rsidRPr="005F6FB4">
        <w:rPr>
          <w:rFonts w:ascii="Times New Roman" w:eastAsia="Times New Roman" w:hAnsi="Times New Roman" w:cs="Times New Roman"/>
          <w:kern w:val="0"/>
          <w:sz w:val="28"/>
          <w:szCs w:val="28"/>
          <w:lang w:val="uk-UA" w:eastAsia="ru-RU"/>
        </w:rPr>
        <w:t xml:space="preserve">, що народжена іншою індивідуальністю, іншою епохою та  іншими  стильовими  </w:t>
      </w:r>
      <w:r w:rsidRPr="005F6FB4">
        <w:rPr>
          <w:rFonts w:ascii="Times New Roman" w:eastAsia="Times New Roman" w:hAnsi="Times New Roman" w:cs="Times New Roman"/>
          <w:color w:val="000000"/>
          <w:spacing w:val="2"/>
          <w:kern w:val="0"/>
          <w:sz w:val="28"/>
          <w:szCs w:val="28"/>
          <w:lang w:val="uk-UA" w:eastAsia="ru-RU"/>
        </w:rPr>
        <w:t>тяжіннями.</w:t>
      </w:r>
    </w:p>
    <w:p w14:paraId="5541FF45" w14:textId="77777777" w:rsidR="005F6FB4" w:rsidRPr="005F6FB4" w:rsidRDefault="005F6FB4" w:rsidP="005F6FB4">
      <w:pPr>
        <w:widowControl/>
        <w:tabs>
          <w:tab w:val="clear" w:pos="709"/>
        </w:tabs>
        <w:suppressAutoHyphens w:val="0"/>
        <w:autoSpaceDE w:val="0"/>
        <w:autoSpaceDN w:val="0"/>
        <w:spacing w:after="0" w:line="240" w:lineRule="auto"/>
        <w:rPr>
          <w:rFonts w:ascii="Times New Roman" w:eastAsia="Times New Roman" w:hAnsi="Times New Roman" w:cs="Times New Roman"/>
          <w:kern w:val="0"/>
          <w:sz w:val="28"/>
          <w:szCs w:val="28"/>
          <w:lang w:val="uk-UA" w:eastAsia="ru-RU"/>
        </w:rPr>
      </w:pPr>
      <w:r w:rsidRPr="005F6FB4">
        <w:rPr>
          <w:rFonts w:ascii="Times New Roman" w:eastAsia="Times New Roman" w:hAnsi="Times New Roman" w:cs="Times New Roman"/>
          <w:kern w:val="0"/>
          <w:sz w:val="28"/>
          <w:szCs w:val="28"/>
          <w:lang w:val="uk-UA" w:eastAsia="ru-RU"/>
        </w:rPr>
        <w:t>Світогляд  “бахіанства” у композиторській і виконавській творчості  ХХ-ХХ1 ст. визначає  багатозначність сприйняття та оцінки  концепційної  змістовності творів Й.С.Баха. Ця особливість  є об’єктивно закладеною в них, але  ж  набуває  особливого сенсу  метафоричної  наочності  у  практиці  композиторства-виконавства.</w:t>
      </w:r>
    </w:p>
    <w:p w14:paraId="5FEAD1CE" w14:textId="77777777" w:rsidR="005F6FB4" w:rsidRPr="005F6FB4" w:rsidRDefault="005F6FB4" w:rsidP="005F6FB4">
      <w:pPr>
        <w:widowControl/>
        <w:tabs>
          <w:tab w:val="clear" w:pos="709"/>
        </w:tabs>
        <w:suppressAutoHyphens w:val="0"/>
        <w:autoSpaceDE w:val="0"/>
        <w:autoSpaceDN w:val="0"/>
        <w:spacing w:after="0" w:line="240" w:lineRule="auto"/>
        <w:rPr>
          <w:rFonts w:ascii="Times New Roman" w:eastAsia="Times New Roman" w:hAnsi="Times New Roman" w:cs="Times New Roman"/>
          <w:kern w:val="0"/>
          <w:sz w:val="28"/>
          <w:szCs w:val="28"/>
          <w:lang w:val="uk-UA" w:eastAsia="ru-RU"/>
        </w:rPr>
      </w:pPr>
      <w:r w:rsidRPr="005F6FB4">
        <w:rPr>
          <w:rFonts w:ascii="Times New Roman" w:eastAsia="Times New Roman" w:hAnsi="Times New Roman" w:cs="Times New Roman"/>
          <w:kern w:val="0"/>
          <w:sz w:val="28"/>
          <w:szCs w:val="28"/>
          <w:lang w:val="uk-UA" w:eastAsia="ru-RU"/>
        </w:rPr>
        <w:t xml:space="preserve">Вказане концепційне сприйняття твору у взаємодії епіко-ліричного і драматичного початків складає вихідну позицію виконавця та усвідомлюючого  практику  мистецтва  музикознавця, що взагалі поширює  “слуховий запас” в напрямку  діалогу  епох.  </w:t>
      </w:r>
    </w:p>
    <w:p w14:paraId="4E7FC093" w14:textId="77777777" w:rsidR="005F6FB4" w:rsidRPr="005F6FB4" w:rsidRDefault="005F6FB4" w:rsidP="005F6FB4">
      <w:pPr>
        <w:widowControl/>
        <w:tabs>
          <w:tab w:val="clear" w:pos="709"/>
        </w:tabs>
        <w:suppressAutoHyphens w:val="0"/>
        <w:autoSpaceDE w:val="0"/>
        <w:autoSpaceDN w:val="0"/>
        <w:spacing w:after="0" w:line="240" w:lineRule="auto"/>
        <w:rPr>
          <w:rFonts w:ascii="Times New Roman" w:eastAsia="Times New Roman" w:hAnsi="Times New Roman" w:cs="Times New Roman"/>
          <w:kern w:val="0"/>
          <w:sz w:val="28"/>
          <w:szCs w:val="28"/>
          <w:lang w:val="uk-UA" w:eastAsia="ru-RU"/>
        </w:rPr>
      </w:pPr>
      <w:r w:rsidRPr="005F6FB4">
        <w:rPr>
          <w:rFonts w:ascii="Times New Roman" w:eastAsia="Times New Roman" w:hAnsi="Times New Roman" w:cs="Times New Roman"/>
          <w:kern w:val="0"/>
          <w:sz w:val="28"/>
          <w:szCs w:val="28"/>
          <w:lang w:val="uk-UA" w:eastAsia="ru-RU"/>
        </w:rPr>
        <w:t xml:space="preserve">Виконавські </w:t>
      </w:r>
      <w:r w:rsidRPr="005F6FB4">
        <w:rPr>
          <w:rFonts w:ascii="Times New Roman" w:eastAsia="Times New Roman" w:hAnsi="Times New Roman" w:cs="Times New Roman"/>
          <w:color w:val="000000"/>
          <w:spacing w:val="2"/>
          <w:kern w:val="0"/>
          <w:sz w:val="28"/>
          <w:szCs w:val="28"/>
          <w:lang w:val="uk-UA" w:eastAsia="ru-RU"/>
        </w:rPr>
        <w:t xml:space="preserve">позиції </w:t>
      </w:r>
      <w:r w:rsidRPr="005F6FB4">
        <w:rPr>
          <w:rFonts w:ascii="Times New Roman" w:eastAsia="Times New Roman" w:hAnsi="Times New Roman" w:cs="Times New Roman"/>
          <w:kern w:val="0"/>
          <w:sz w:val="28"/>
          <w:szCs w:val="28"/>
          <w:lang w:val="uk-UA" w:eastAsia="ru-RU"/>
        </w:rPr>
        <w:t xml:space="preserve"> повинні  бути усвідомлені у їх відповідності до  індивідуальної психології  творчості й орієнтованості на методику аналізу музичного твору, що поєднує історичність і динаміку виконавського підходу. </w:t>
      </w:r>
      <w:r w:rsidRPr="005F6FB4">
        <w:rPr>
          <w:rFonts w:ascii="Times New Roman" w:eastAsia="Times New Roman" w:hAnsi="Times New Roman" w:cs="Times New Roman"/>
          <w:kern w:val="0"/>
          <w:sz w:val="28"/>
          <w:szCs w:val="28"/>
          <w:lang w:val="uk-UA" w:eastAsia="ru-RU"/>
        </w:rPr>
        <w:lastRenderedPageBreak/>
        <w:t xml:space="preserve">Цей методичний “ключ" виконавця  визначає  метод аналізу, поєднує інтонаційно-історичний і виконавсько-технологічний підходи, що запропоновані в даному дослідженні. </w:t>
      </w:r>
    </w:p>
    <w:p w14:paraId="160BA118" w14:textId="77777777" w:rsidR="005F6FB4" w:rsidRPr="005F6FB4" w:rsidRDefault="005F6FB4" w:rsidP="005F6FB4">
      <w:pPr>
        <w:widowControl/>
        <w:tabs>
          <w:tab w:val="clear" w:pos="709"/>
        </w:tabs>
        <w:suppressAutoHyphens w:val="0"/>
        <w:autoSpaceDE w:val="0"/>
        <w:autoSpaceDN w:val="0"/>
        <w:spacing w:after="0" w:line="240" w:lineRule="auto"/>
        <w:rPr>
          <w:rFonts w:ascii="Times New Roman" w:eastAsia="Times New Roman" w:hAnsi="Times New Roman" w:cs="Times New Roman"/>
          <w:kern w:val="0"/>
          <w:sz w:val="28"/>
          <w:szCs w:val="28"/>
          <w:lang w:val="uk-UA" w:eastAsia="ru-RU"/>
        </w:rPr>
      </w:pPr>
      <w:r w:rsidRPr="005F6FB4">
        <w:rPr>
          <w:rFonts w:ascii="Times New Roman" w:eastAsia="Times New Roman" w:hAnsi="Times New Roman" w:cs="Times New Roman"/>
          <w:kern w:val="0"/>
          <w:sz w:val="28"/>
          <w:szCs w:val="28"/>
          <w:lang w:val="uk-UA" w:eastAsia="ru-RU"/>
        </w:rPr>
        <w:t>Отже, цей  аналітичний підхід  розвиває органічну для музичної класики концепцію метафоричності мистецтва, похідну від практики “ускладненої метафори” бароко (риторичні фігури, використання символіки,  емблематики,  елементів нумерології тощо). Даний  метод  складається з наступних позицій:</w:t>
      </w:r>
    </w:p>
    <w:p w14:paraId="572FD974" w14:textId="77777777" w:rsidR="005F6FB4" w:rsidRPr="005F6FB4" w:rsidRDefault="005F6FB4" w:rsidP="002A3B31">
      <w:pPr>
        <w:widowControl/>
        <w:numPr>
          <w:ilvl w:val="0"/>
          <w:numId w:val="10"/>
        </w:numPr>
        <w:suppressAutoHyphens w:val="0"/>
        <w:autoSpaceDE w:val="0"/>
        <w:autoSpaceDN w:val="0"/>
        <w:spacing w:after="0" w:line="240" w:lineRule="auto"/>
        <w:ind w:hanging="294"/>
        <w:jc w:val="left"/>
        <w:rPr>
          <w:rFonts w:ascii="Times New Roman" w:eastAsia="Times New Roman" w:hAnsi="Times New Roman" w:cs="Times New Roman"/>
          <w:kern w:val="0"/>
          <w:sz w:val="28"/>
          <w:szCs w:val="28"/>
          <w:lang w:val="uk-UA" w:eastAsia="ru-RU"/>
        </w:rPr>
      </w:pPr>
      <w:r w:rsidRPr="005F6FB4">
        <w:rPr>
          <w:rFonts w:ascii="Times New Roman" w:eastAsia="Times New Roman" w:hAnsi="Times New Roman" w:cs="Times New Roman"/>
          <w:kern w:val="0"/>
          <w:sz w:val="28"/>
          <w:szCs w:val="28"/>
          <w:lang w:val="uk-UA" w:eastAsia="ru-RU"/>
        </w:rPr>
        <w:t>історично-інтонаційний аналіз стильових настанов композиторського тексту і розрізнення в них тенденцій метафоричності  вираження,  властивої  “musica poetica";</w:t>
      </w:r>
    </w:p>
    <w:p w14:paraId="61B618C5" w14:textId="77777777" w:rsidR="005F6FB4" w:rsidRPr="005F6FB4" w:rsidRDefault="005F6FB4" w:rsidP="002A3B31">
      <w:pPr>
        <w:widowControl/>
        <w:numPr>
          <w:ilvl w:val="0"/>
          <w:numId w:val="10"/>
        </w:numPr>
        <w:suppressAutoHyphens w:val="0"/>
        <w:autoSpaceDE w:val="0"/>
        <w:autoSpaceDN w:val="0"/>
        <w:spacing w:after="0" w:line="240" w:lineRule="auto"/>
        <w:ind w:hanging="294"/>
        <w:jc w:val="left"/>
        <w:rPr>
          <w:rFonts w:ascii="Times New Roman" w:eastAsia="Times New Roman" w:hAnsi="Times New Roman" w:cs="Times New Roman"/>
          <w:kern w:val="0"/>
          <w:sz w:val="28"/>
          <w:szCs w:val="28"/>
          <w:lang w:val="uk-UA" w:eastAsia="ru-RU"/>
        </w:rPr>
      </w:pPr>
      <w:r w:rsidRPr="005F6FB4">
        <w:rPr>
          <w:rFonts w:ascii="Times New Roman" w:eastAsia="Times New Roman" w:hAnsi="Times New Roman" w:cs="Times New Roman"/>
          <w:kern w:val="0"/>
          <w:sz w:val="28"/>
          <w:szCs w:val="28"/>
          <w:lang w:val="uk-UA" w:eastAsia="ru-RU"/>
        </w:rPr>
        <w:t xml:space="preserve">виділення змістового ряду в композиторському тексті у відповідності з актуально-інтонаційним </w:t>
      </w:r>
      <w:r w:rsidRPr="005F6FB4">
        <w:rPr>
          <w:rFonts w:ascii="Times New Roman" w:eastAsia="Times New Roman" w:hAnsi="Times New Roman" w:cs="Times New Roman"/>
          <w:color w:val="000000"/>
          <w:spacing w:val="2"/>
          <w:kern w:val="0"/>
          <w:sz w:val="28"/>
          <w:szCs w:val="28"/>
          <w:lang w:val="uk-UA" w:eastAsia="ru-RU"/>
        </w:rPr>
        <w:t>сприйняттям</w:t>
      </w:r>
      <w:r w:rsidRPr="005F6FB4">
        <w:rPr>
          <w:rFonts w:ascii="Times New Roman" w:eastAsia="Times New Roman" w:hAnsi="Times New Roman" w:cs="Times New Roman"/>
          <w:kern w:val="0"/>
          <w:sz w:val="28"/>
          <w:szCs w:val="28"/>
          <w:lang w:val="uk-UA" w:eastAsia="ru-RU"/>
        </w:rPr>
        <w:t xml:space="preserve"> твору виконавцем;</w:t>
      </w:r>
    </w:p>
    <w:p w14:paraId="21E13168" w14:textId="77777777" w:rsidR="005F6FB4" w:rsidRPr="005F6FB4" w:rsidRDefault="005F6FB4" w:rsidP="002A3B31">
      <w:pPr>
        <w:widowControl/>
        <w:numPr>
          <w:ilvl w:val="0"/>
          <w:numId w:val="10"/>
        </w:numPr>
        <w:suppressAutoHyphens w:val="0"/>
        <w:autoSpaceDE w:val="0"/>
        <w:autoSpaceDN w:val="0"/>
        <w:spacing w:after="0" w:line="240" w:lineRule="auto"/>
        <w:ind w:hanging="294"/>
        <w:jc w:val="left"/>
        <w:rPr>
          <w:rFonts w:ascii="Times New Roman" w:eastAsia="Times New Roman" w:hAnsi="Times New Roman" w:cs="Times New Roman"/>
          <w:kern w:val="0"/>
          <w:sz w:val="28"/>
          <w:szCs w:val="28"/>
          <w:lang w:val="uk-UA" w:eastAsia="ru-RU"/>
        </w:rPr>
      </w:pPr>
      <w:r w:rsidRPr="005F6FB4">
        <w:rPr>
          <w:rFonts w:ascii="Times New Roman" w:eastAsia="Times New Roman" w:hAnsi="Times New Roman" w:cs="Times New Roman"/>
          <w:kern w:val="0"/>
          <w:sz w:val="28"/>
          <w:szCs w:val="28"/>
          <w:lang w:val="uk-UA" w:eastAsia="ru-RU"/>
        </w:rPr>
        <w:t>сполучення знайденої інтонаційно-стильової й метафоричної конкретики змістових “домінант”, що визначаються множинністю композиторського тексту.</w:t>
      </w:r>
    </w:p>
    <w:p w14:paraId="57313593" w14:textId="77777777" w:rsidR="005F6FB4" w:rsidRPr="005F6FB4" w:rsidRDefault="005F6FB4" w:rsidP="005F6FB4">
      <w:pPr>
        <w:widowControl/>
        <w:numPr>
          <w:ilvl w:val="12"/>
          <w:numId w:val="0"/>
        </w:numPr>
        <w:tabs>
          <w:tab w:val="clear" w:pos="709"/>
        </w:tabs>
        <w:suppressAutoHyphens w:val="0"/>
        <w:autoSpaceDE w:val="0"/>
        <w:autoSpaceDN w:val="0"/>
        <w:spacing w:after="0" w:line="240" w:lineRule="auto"/>
        <w:ind w:firstLine="567"/>
        <w:rPr>
          <w:rFonts w:ascii="Times New Roman" w:eastAsia="Times New Roman" w:hAnsi="Times New Roman" w:cs="Times New Roman"/>
          <w:kern w:val="0"/>
          <w:sz w:val="28"/>
          <w:szCs w:val="28"/>
          <w:lang w:val="uk-UA" w:eastAsia="ru-RU"/>
        </w:rPr>
      </w:pPr>
      <w:r w:rsidRPr="005F6FB4">
        <w:rPr>
          <w:rFonts w:ascii="Times New Roman" w:eastAsia="Times New Roman" w:hAnsi="Times New Roman" w:cs="Times New Roman"/>
          <w:kern w:val="0"/>
          <w:sz w:val="28"/>
          <w:szCs w:val="28"/>
          <w:lang w:val="uk-UA" w:eastAsia="ru-RU"/>
        </w:rPr>
        <w:t xml:space="preserve">У дослідженні висувається  теза  про  </w:t>
      </w:r>
      <w:r w:rsidRPr="005F6FB4">
        <w:rPr>
          <w:rFonts w:ascii="Times New Roman" w:eastAsia="Times New Roman" w:hAnsi="Times New Roman" w:cs="Times New Roman"/>
          <w:color w:val="000000"/>
          <w:spacing w:val="2"/>
          <w:kern w:val="0"/>
          <w:sz w:val="28"/>
          <w:szCs w:val="28"/>
          <w:lang w:val="uk-UA" w:eastAsia="ru-RU"/>
        </w:rPr>
        <w:t>дихотомічний</w:t>
      </w:r>
      <w:r w:rsidRPr="005F6FB4">
        <w:rPr>
          <w:rFonts w:ascii="Times New Roman" w:eastAsia="Times New Roman" w:hAnsi="Times New Roman" w:cs="Times New Roman"/>
          <w:kern w:val="0"/>
          <w:sz w:val="28"/>
          <w:szCs w:val="28"/>
          <w:lang w:val="uk-UA" w:eastAsia="ru-RU"/>
        </w:rPr>
        <w:t xml:space="preserve"> поділ духовних кантат Баха на </w:t>
      </w:r>
      <w:r w:rsidRPr="005F6FB4">
        <w:rPr>
          <w:rFonts w:ascii="Times New Roman" w:eastAsia="Times New Roman" w:hAnsi="Times New Roman" w:cs="Times New Roman"/>
          <w:color w:val="000000"/>
          <w:spacing w:val="2"/>
          <w:kern w:val="0"/>
          <w:sz w:val="28"/>
          <w:szCs w:val="28"/>
          <w:lang w:val="uk-UA" w:eastAsia="ru-RU"/>
        </w:rPr>
        <w:t>пасіонні</w:t>
      </w:r>
      <w:r w:rsidRPr="005F6FB4">
        <w:rPr>
          <w:rFonts w:ascii="Times New Roman" w:eastAsia="Times New Roman" w:hAnsi="Times New Roman" w:cs="Times New Roman"/>
          <w:kern w:val="0"/>
          <w:sz w:val="28"/>
          <w:szCs w:val="28"/>
          <w:lang w:val="uk-UA" w:eastAsia="ru-RU"/>
        </w:rPr>
        <w:t xml:space="preserve"> та </w:t>
      </w:r>
      <w:r w:rsidRPr="005F6FB4">
        <w:rPr>
          <w:rFonts w:ascii="Times New Roman" w:eastAsia="Times New Roman" w:hAnsi="Times New Roman" w:cs="Times New Roman"/>
          <w:color w:val="000000"/>
          <w:spacing w:val="2"/>
          <w:kern w:val="0"/>
          <w:sz w:val="28"/>
          <w:szCs w:val="28"/>
          <w:lang w:val="uk-UA" w:eastAsia="ru-RU"/>
        </w:rPr>
        <w:t>хорально-кантові</w:t>
      </w:r>
      <w:r w:rsidRPr="005F6FB4">
        <w:rPr>
          <w:rFonts w:ascii="Times New Roman" w:eastAsia="Times New Roman" w:hAnsi="Times New Roman" w:cs="Times New Roman"/>
          <w:kern w:val="0"/>
          <w:sz w:val="28"/>
          <w:szCs w:val="28"/>
          <w:lang w:val="uk-UA" w:eastAsia="ru-RU"/>
        </w:rPr>
        <w:t xml:space="preserve"> з виконавськими художніми установками в роботі над творами великого композитора у цьому жанрі. У дисертації  підкреслюється націленість виконавців на художній ефект у прийнятій нами концепції “метафоричного накладення образів” або єдності драматичного й адраматичного, гімнічного початків, бахівської осмисленої театральності і бахівської ж прихильності до традиції гімноспіву. Тому в класифікації, яка пропонується нами для духовних кантат Й.С.Баха, акцентуємо специфічну для нього як особистості  лінію духовно-</w:t>
      </w:r>
      <w:r w:rsidRPr="005F6FB4">
        <w:rPr>
          <w:rFonts w:ascii="Times New Roman" w:eastAsia="Times New Roman" w:hAnsi="Times New Roman" w:cs="Times New Roman"/>
          <w:color w:val="000000"/>
          <w:spacing w:val="2"/>
          <w:kern w:val="0"/>
          <w:sz w:val="28"/>
          <w:szCs w:val="28"/>
          <w:lang w:val="uk-UA" w:eastAsia="ru-RU"/>
        </w:rPr>
        <w:t>містеріальної</w:t>
      </w:r>
      <w:r w:rsidRPr="005F6FB4">
        <w:rPr>
          <w:rFonts w:ascii="Times New Roman" w:eastAsia="Times New Roman" w:hAnsi="Times New Roman" w:cs="Times New Roman"/>
          <w:kern w:val="0"/>
          <w:sz w:val="28"/>
          <w:szCs w:val="28"/>
          <w:lang w:val="uk-UA" w:eastAsia="ru-RU"/>
        </w:rPr>
        <w:t xml:space="preserve"> творчості, що концентрується в </w:t>
      </w:r>
      <w:r w:rsidRPr="005F6FB4">
        <w:rPr>
          <w:rFonts w:ascii="Times New Roman" w:eastAsia="Times New Roman" w:hAnsi="Times New Roman" w:cs="Times New Roman"/>
          <w:color w:val="000000"/>
          <w:spacing w:val="2"/>
          <w:kern w:val="0"/>
          <w:sz w:val="28"/>
          <w:szCs w:val="28"/>
          <w:lang w:val="uk-UA" w:eastAsia="ru-RU"/>
        </w:rPr>
        <w:t>пасіонних</w:t>
      </w:r>
      <w:r w:rsidRPr="005F6FB4">
        <w:rPr>
          <w:rFonts w:ascii="Times New Roman" w:eastAsia="Times New Roman" w:hAnsi="Times New Roman" w:cs="Times New Roman"/>
          <w:kern w:val="0"/>
          <w:sz w:val="28"/>
          <w:szCs w:val="28"/>
          <w:lang w:val="uk-UA" w:eastAsia="ru-RU"/>
        </w:rPr>
        <w:t xml:space="preserve"> кантатах, і лінію кантат, максимально наближених до </w:t>
      </w:r>
      <w:r w:rsidRPr="005F6FB4">
        <w:rPr>
          <w:rFonts w:ascii="Times New Roman" w:eastAsia="Times New Roman" w:hAnsi="Times New Roman" w:cs="Times New Roman"/>
          <w:color w:val="000000"/>
          <w:spacing w:val="2"/>
          <w:kern w:val="0"/>
          <w:sz w:val="28"/>
          <w:szCs w:val="28"/>
          <w:lang w:val="uk-UA" w:eastAsia="ru-RU"/>
        </w:rPr>
        <w:t>хорально-</w:t>
      </w:r>
      <w:r w:rsidRPr="005F6FB4">
        <w:rPr>
          <w:rFonts w:ascii="Times New Roman" w:eastAsia="Times New Roman" w:hAnsi="Times New Roman" w:cs="Times New Roman"/>
          <w:kern w:val="0"/>
          <w:sz w:val="28"/>
          <w:szCs w:val="28"/>
          <w:lang w:val="uk-UA" w:eastAsia="ru-RU"/>
        </w:rPr>
        <w:t>кантового</w:t>
      </w:r>
      <w:r w:rsidRPr="005F6FB4">
        <w:rPr>
          <w:rFonts w:ascii="Times New Roman" w:eastAsia="Times New Roman" w:hAnsi="Times New Roman" w:cs="Times New Roman"/>
          <w:color w:val="000000"/>
          <w:spacing w:val="2"/>
          <w:kern w:val="0"/>
          <w:sz w:val="28"/>
          <w:szCs w:val="28"/>
          <w:lang w:val="uk-UA" w:eastAsia="ru-RU"/>
        </w:rPr>
        <w:t xml:space="preserve"> </w:t>
      </w:r>
      <w:r w:rsidRPr="005F6FB4">
        <w:rPr>
          <w:rFonts w:ascii="Times New Roman" w:eastAsia="Times New Roman" w:hAnsi="Times New Roman" w:cs="Times New Roman"/>
          <w:kern w:val="0"/>
          <w:sz w:val="28"/>
          <w:szCs w:val="28"/>
          <w:lang w:val="uk-UA" w:eastAsia="ru-RU"/>
        </w:rPr>
        <w:t>звучання, що виводиться з традиційно-ритуального духовного співу (“musica applicata” - прикладна музика) .</w:t>
      </w:r>
    </w:p>
    <w:p w14:paraId="15E13D98" w14:textId="77777777" w:rsidR="005F6FB4" w:rsidRPr="005F6FB4" w:rsidRDefault="005F6FB4" w:rsidP="005F6FB4">
      <w:pPr>
        <w:widowControl/>
        <w:numPr>
          <w:ilvl w:val="12"/>
          <w:numId w:val="0"/>
        </w:numPr>
        <w:tabs>
          <w:tab w:val="clear" w:pos="709"/>
        </w:tabs>
        <w:suppressAutoHyphens w:val="0"/>
        <w:autoSpaceDE w:val="0"/>
        <w:autoSpaceDN w:val="0"/>
        <w:spacing w:after="0" w:line="240" w:lineRule="auto"/>
        <w:ind w:firstLine="567"/>
        <w:rPr>
          <w:rFonts w:ascii="Times New Roman" w:eastAsia="Times New Roman" w:hAnsi="Times New Roman" w:cs="Times New Roman"/>
          <w:kern w:val="0"/>
          <w:sz w:val="28"/>
          <w:szCs w:val="28"/>
          <w:lang w:val="uk-UA" w:eastAsia="ru-RU"/>
        </w:rPr>
      </w:pPr>
      <w:r w:rsidRPr="005F6FB4">
        <w:rPr>
          <w:rFonts w:ascii="Times New Roman" w:eastAsia="Times New Roman" w:hAnsi="Times New Roman" w:cs="Times New Roman"/>
          <w:kern w:val="0"/>
          <w:sz w:val="28"/>
          <w:szCs w:val="28"/>
          <w:lang w:val="uk-UA" w:eastAsia="ru-RU"/>
        </w:rPr>
        <w:t xml:space="preserve">До першої з названих </w:t>
      </w:r>
      <w:r w:rsidRPr="005F6FB4">
        <w:rPr>
          <w:rFonts w:ascii="Times New Roman" w:eastAsia="Times New Roman" w:hAnsi="Times New Roman" w:cs="Times New Roman"/>
          <w:color w:val="000000"/>
          <w:spacing w:val="2"/>
          <w:kern w:val="0"/>
          <w:sz w:val="28"/>
          <w:szCs w:val="28"/>
          <w:lang w:val="uk-UA" w:eastAsia="ru-RU"/>
        </w:rPr>
        <w:t>типологій</w:t>
      </w:r>
      <w:r w:rsidRPr="005F6FB4">
        <w:rPr>
          <w:rFonts w:ascii="Times New Roman" w:eastAsia="Times New Roman" w:hAnsi="Times New Roman" w:cs="Times New Roman"/>
          <w:kern w:val="0"/>
          <w:sz w:val="28"/>
          <w:szCs w:val="28"/>
          <w:lang w:val="uk-UA" w:eastAsia="ru-RU"/>
        </w:rPr>
        <w:t xml:space="preserve"> відносимо духовні кантати з рисами </w:t>
      </w:r>
      <w:r w:rsidRPr="005F6FB4">
        <w:rPr>
          <w:rFonts w:ascii="Times New Roman" w:eastAsia="Times New Roman" w:hAnsi="Times New Roman" w:cs="Times New Roman"/>
          <w:color w:val="000000"/>
          <w:spacing w:val="2"/>
          <w:kern w:val="0"/>
          <w:sz w:val="28"/>
          <w:szCs w:val="28"/>
          <w:lang w:val="uk-UA" w:eastAsia="ru-RU"/>
        </w:rPr>
        <w:t>драматичності</w:t>
      </w:r>
      <w:r w:rsidRPr="005F6FB4">
        <w:rPr>
          <w:rFonts w:ascii="Times New Roman" w:eastAsia="Times New Roman" w:hAnsi="Times New Roman" w:cs="Times New Roman"/>
          <w:kern w:val="0"/>
          <w:sz w:val="28"/>
          <w:szCs w:val="28"/>
          <w:lang w:val="uk-UA" w:eastAsia="ru-RU"/>
        </w:rPr>
        <w:t xml:space="preserve"> у їх драматургії при очевидному зв'язку з лірико-епічними й кантово-</w:t>
      </w:r>
      <w:r w:rsidRPr="005F6FB4">
        <w:rPr>
          <w:rFonts w:ascii="Times New Roman" w:eastAsia="Times New Roman" w:hAnsi="Times New Roman" w:cs="Times New Roman"/>
          <w:color w:val="000000"/>
          <w:spacing w:val="2"/>
          <w:kern w:val="0"/>
          <w:sz w:val="28"/>
          <w:szCs w:val="28"/>
          <w:lang w:val="uk-UA" w:eastAsia="ru-RU"/>
        </w:rPr>
        <w:t>гімнічними</w:t>
      </w:r>
      <w:r w:rsidRPr="005F6FB4">
        <w:rPr>
          <w:rFonts w:ascii="Times New Roman" w:eastAsia="Times New Roman" w:hAnsi="Times New Roman" w:cs="Times New Roman"/>
          <w:kern w:val="0"/>
          <w:sz w:val="28"/>
          <w:szCs w:val="28"/>
          <w:lang w:val="uk-UA" w:eastAsia="ru-RU"/>
        </w:rPr>
        <w:t xml:space="preserve"> традиціями.</w:t>
      </w:r>
    </w:p>
    <w:p w14:paraId="7D04A6FD" w14:textId="77777777" w:rsidR="005F6FB4" w:rsidRPr="005F6FB4" w:rsidRDefault="005F6FB4" w:rsidP="005F6FB4">
      <w:pPr>
        <w:widowControl/>
        <w:numPr>
          <w:ilvl w:val="12"/>
          <w:numId w:val="0"/>
        </w:numPr>
        <w:tabs>
          <w:tab w:val="clear" w:pos="709"/>
        </w:tabs>
        <w:suppressAutoHyphens w:val="0"/>
        <w:autoSpaceDE w:val="0"/>
        <w:autoSpaceDN w:val="0"/>
        <w:spacing w:after="0" w:line="240" w:lineRule="auto"/>
        <w:ind w:firstLine="567"/>
        <w:rPr>
          <w:rFonts w:ascii="Times New Roman" w:eastAsia="Times New Roman" w:hAnsi="Times New Roman" w:cs="Times New Roman"/>
          <w:kern w:val="0"/>
          <w:sz w:val="28"/>
          <w:szCs w:val="28"/>
          <w:lang w:val="uk-UA" w:eastAsia="ru-RU"/>
        </w:rPr>
      </w:pPr>
      <w:r w:rsidRPr="005F6FB4">
        <w:rPr>
          <w:rFonts w:ascii="Times New Roman" w:eastAsia="Times New Roman" w:hAnsi="Times New Roman" w:cs="Times New Roman"/>
          <w:kern w:val="0"/>
          <w:sz w:val="28"/>
          <w:szCs w:val="28"/>
          <w:lang w:val="uk-UA" w:eastAsia="ru-RU"/>
        </w:rPr>
        <w:t>До другого типу відносимо такі з них, де  є  значущою функціонально-ритуальна спрямованість, котра виявляє зв'язки з первинно-</w:t>
      </w:r>
      <w:r w:rsidRPr="005F6FB4">
        <w:rPr>
          <w:rFonts w:ascii="Times New Roman" w:eastAsia="Times New Roman" w:hAnsi="Times New Roman" w:cs="Times New Roman"/>
          <w:color w:val="000000"/>
          <w:spacing w:val="2"/>
          <w:kern w:val="0"/>
          <w:sz w:val="28"/>
          <w:szCs w:val="28"/>
          <w:lang w:val="uk-UA" w:eastAsia="ru-RU"/>
        </w:rPr>
        <w:t>кантовою</w:t>
      </w:r>
      <w:r w:rsidRPr="005F6FB4">
        <w:rPr>
          <w:rFonts w:ascii="Times New Roman" w:eastAsia="Times New Roman" w:hAnsi="Times New Roman" w:cs="Times New Roman"/>
          <w:kern w:val="0"/>
          <w:sz w:val="28"/>
          <w:szCs w:val="28"/>
          <w:lang w:val="uk-UA" w:eastAsia="ru-RU"/>
        </w:rPr>
        <w:t xml:space="preserve"> хорально-</w:t>
      </w:r>
      <w:r w:rsidRPr="005F6FB4">
        <w:rPr>
          <w:rFonts w:ascii="Times New Roman" w:eastAsia="Times New Roman" w:hAnsi="Times New Roman" w:cs="Times New Roman"/>
          <w:color w:val="000000"/>
          <w:kern w:val="0"/>
          <w:sz w:val="28"/>
          <w:szCs w:val="28"/>
          <w:lang w:val="uk-UA" w:eastAsia="ru-RU"/>
        </w:rPr>
        <w:t>гімнічною</w:t>
      </w:r>
      <w:r w:rsidRPr="005F6FB4">
        <w:rPr>
          <w:rFonts w:ascii="Times New Roman" w:eastAsia="Times New Roman" w:hAnsi="Times New Roman" w:cs="Times New Roman"/>
          <w:kern w:val="0"/>
          <w:sz w:val="28"/>
          <w:szCs w:val="28"/>
          <w:lang w:val="uk-UA" w:eastAsia="ru-RU"/>
        </w:rPr>
        <w:t xml:space="preserve"> виразністю, однак у сполученні з </w:t>
      </w:r>
      <w:r w:rsidRPr="005F6FB4">
        <w:rPr>
          <w:rFonts w:ascii="Times New Roman" w:eastAsia="Times New Roman" w:hAnsi="Times New Roman" w:cs="Times New Roman"/>
          <w:color w:val="000000"/>
          <w:spacing w:val="2"/>
          <w:kern w:val="0"/>
          <w:sz w:val="28"/>
          <w:szCs w:val="28"/>
          <w:lang w:val="uk-UA" w:eastAsia="ru-RU"/>
        </w:rPr>
        <w:t>містеріальним</w:t>
      </w:r>
      <w:r w:rsidRPr="005F6FB4">
        <w:rPr>
          <w:rFonts w:ascii="Times New Roman" w:eastAsia="Times New Roman" w:hAnsi="Times New Roman" w:cs="Times New Roman"/>
          <w:kern w:val="0"/>
          <w:sz w:val="28"/>
          <w:szCs w:val="28"/>
          <w:lang w:val="uk-UA" w:eastAsia="ru-RU"/>
        </w:rPr>
        <w:t xml:space="preserve"> комплексом </w:t>
      </w:r>
      <w:r w:rsidRPr="005F6FB4">
        <w:rPr>
          <w:rFonts w:ascii="Times New Roman" w:eastAsia="Times New Roman" w:hAnsi="Times New Roman" w:cs="Times New Roman"/>
          <w:color w:val="000000"/>
          <w:spacing w:val="2"/>
          <w:kern w:val="0"/>
          <w:sz w:val="28"/>
          <w:szCs w:val="28"/>
          <w:lang w:val="uk-UA" w:eastAsia="ru-RU"/>
        </w:rPr>
        <w:t>пасіонності</w:t>
      </w:r>
      <w:r w:rsidRPr="005F6FB4">
        <w:rPr>
          <w:rFonts w:ascii="Times New Roman" w:eastAsia="Times New Roman" w:hAnsi="Times New Roman" w:cs="Times New Roman"/>
          <w:kern w:val="0"/>
          <w:sz w:val="28"/>
          <w:szCs w:val="28"/>
          <w:lang w:val="uk-UA" w:eastAsia="ru-RU"/>
        </w:rPr>
        <w:t>.</w:t>
      </w:r>
    </w:p>
    <w:p w14:paraId="36872FA5" w14:textId="77777777" w:rsidR="005F6FB4" w:rsidRPr="005F6FB4" w:rsidRDefault="005F6FB4" w:rsidP="005F6FB4">
      <w:pPr>
        <w:widowControl/>
        <w:numPr>
          <w:ilvl w:val="12"/>
          <w:numId w:val="0"/>
        </w:numPr>
        <w:tabs>
          <w:tab w:val="clear" w:pos="709"/>
        </w:tabs>
        <w:suppressAutoHyphens w:val="0"/>
        <w:autoSpaceDE w:val="0"/>
        <w:autoSpaceDN w:val="0"/>
        <w:spacing w:after="0" w:line="240" w:lineRule="auto"/>
        <w:ind w:firstLine="567"/>
        <w:rPr>
          <w:rFonts w:ascii="Times New Roman" w:eastAsia="Times New Roman" w:hAnsi="Times New Roman" w:cs="Times New Roman"/>
          <w:kern w:val="0"/>
          <w:sz w:val="28"/>
          <w:szCs w:val="28"/>
          <w:lang w:val="uk-UA" w:eastAsia="ru-RU"/>
        </w:rPr>
      </w:pPr>
      <w:r w:rsidRPr="005F6FB4">
        <w:rPr>
          <w:rFonts w:ascii="Times New Roman" w:eastAsia="Times New Roman" w:hAnsi="Times New Roman" w:cs="Times New Roman"/>
          <w:kern w:val="0"/>
          <w:sz w:val="28"/>
          <w:szCs w:val="28"/>
          <w:lang w:val="uk-UA" w:eastAsia="ru-RU"/>
        </w:rPr>
        <w:t xml:space="preserve">Враховуючи глибоке значення для епохи Й.С.Баха ідей класицизму, констатуємо наявність останніх  у єдності з традиційними для німецької “північної” школи </w:t>
      </w:r>
      <w:r w:rsidRPr="005F6FB4">
        <w:rPr>
          <w:rFonts w:ascii="Times New Roman" w:eastAsia="Times New Roman" w:hAnsi="Times New Roman" w:cs="Times New Roman"/>
          <w:color w:val="000000"/>
          <w:spacing w:val="2"/>
          <w:kern w:val="0"/>
          <w:sz w:val="28"/>
          <w:szCs w:val="28"/>
          <w:lang w:val="uk-UA" w:eastAsia="ru-RU"/>
        </w:rPr>
        <w:t>підвалинами</w:t>
      </w:r>
      <w:r w:rsidRPr="005F6FB4">
        <w:rPr>
          <w:rFonts w:ascii="Times New Roman" w:eastAsia="Times New Roman" w:hAnsi="Times New Roman" w:cs="Times New Roman"/>
          <w:kern w:val="0"/>
          <w:sz w:val="28"/>
          <w:szCs w:val="28"/>
          <w:lang w:val="uk-UA" w:eastAsia="ru-RU"/>
        </w:rPr>
        <w:t xml:space="preserve"> бароко та Ренесансу. Спостерігається і проникнення світсько-театральної та церковно-просвітницької ліній, їх “дифузність”,  завдяки  чому усвідомлюється  лірична  “єдина основа” музики, що ускладнює  класифікацію кантат.</w:t>
      </w:r>
    </w:p>
    <w:p w14:paraId="7B3BB0F8" w14:textId="77777777" w:rsidR="005F6FB4" w:rsidRPr="005F6FB4" w:rsidRDefault="005F6FB4" w:rsidP="005F6FB4">
      <w:pPr>
        <w:widowControl/>
        <w:numPr>
          <w:ilvl w:val="12"/>
          <w:numId w:val="0"/>
        </w:numPr>
        <w:tabs>
          <w:tab w:val="clear" w:pos="709"/>
        </w:tabs>
        <w:suppressAutoHyphens w:val="0"/>
        <w:autoSpaceDE w:val="0"/>
        <w:autoSpaceDN w:val="0"/>
        <w:spacing w:after="0" w:line="240" w:lineRule="auto"/>
        <w:ind w:firstLine="567"/>
        <w:rPr>
          <w:rFonts w:ascii="Times New Roman" w:eastAsia="Times New Roman" w:hAnsi="Times New Roman" w:cs="Times New Roman"/>
          <w:kern w:val="0"/>
          <w:sz w:val="28"/>
          <w:szCs w:val="28"/>
          <w:lang w:val="uk-UA" w:eastAsia="ru-RU"/>
        </w:rPr>
      </w:pPr>
      <w:r w:rsidRPr="005F6FB4">
        <w:rPr>
          <w:rFonts w:ascii="Times New Roman" w:eastAsia="Times New Roman" w:hAnsi="Times New Roman" w:cs="Times New Roman"/>
          <w:kern w:val="0"/>
          <w:sz w:val="28"/>
          <w:szCs w:val="28"/>
          <w:lang w:val="uk-UA" w:eastAsia="ru-RU"/>
        </w:rPr>
        <w:t xml:space="preserve">Тенденцію </w:t>
      </w:r>
      <w:r w:rsidRPr="005F6FB4">
        <w:rPr>
          <w:rFonts w:ascii="Times New Roman" w:eastAsia="Times New Roman" w:hAnsi="Times New Roman" w:cs="Times New Roman"/>
          <w:color w:val="000000"/>
          <w:spacing w:val="2"/>
          <w:kern w:val="0"/>
          <w:sz w:val="28"/>
          <w:szCs w:val="28"/>
          <w:lang w:val="uk-UA" w:eastAsia="ru-RU"/>
        </w:rPr>
        <w:t>типологічної</w:t>
      </w:r>
      <w:r w:rsidRPr="005F6FB4">
        <w:rPr>
          <w:rFonts w:ascii="Times New Roman" w:eastAsia="Times New Roman" w:hAnsi="Times New Roman" w:cs="Times New Roman"/>
          <w:kern w:val="0"/>
          <w:sz w:val="28"/>
          <w:szCs w:val="28"/>
          <w:lang w:val="uk-UA" w:eastAsia="ru-RU"/>
        </w:rPr>
        <w:t xml:space="preserve"> множинності у духовних кантатах Й. С. Баха пропонуємо  диференціювати  дихотомічно: </w:t>
      </w:r>
    </w:p>
    <w:p w14:paraId="3C0106BE" w14:textId="77777777" w:rsidR="005F6FB4" w:rsidRPr="005F6FB4" w:rsidRDefault="005F6FB4" w:rsidP="002A3B31">
      <w:pPr>
        <w:widowControl/>
        <w:numPr>
          <w:ilvl w:val="0"/>
          <w:numId w:val="11"/>
        </w:numPr>
        <w:tabs>
          <w:tab w:val="clear" w:pos="709"/>
          <w:tab w:val="num" w:pos="851"/>
        </w:tabs>
        <w:suppressAutoHyphens w:val="0"/>
        <w:autoSpaceDE w:val="0"/>
        <w:autoSpaceDN w:val="0"/>
        <w:spacing w:after="0" w:line="240" w:lineRule="auto"/>
        <w:ind w:left="851" w:hanging="284"/>
        <w:jc w:val="left"/>
        <w:rPr>
          <w:rFonts w:ascii="Times New Roman" w:eastAsia="Times New Roman" w:hAnsi="Times New Roman" w:cs="Times New Roman"/>
          <w:kern w:val="0"/>
          <w:sz w:val="28"/>
          <w:szCs w:val="28"/>
          <w:lang w:val="uk-UA" w:eastAsia="ru-RU"/>
        </w:rPr>
      </w:pPr>
      <w:r w:rsidRPr="005F6FB4">
        <w:rPr>
          <w:rFonts w:ascii="Times New Roman" w:eastAsia="Times New Roman" w:hAnsi="Times New Roman" w:cs="Times New Roman"/>
          <w:kern w:val="0"/>
          <w:sz w:val="28"/>
          <w:szCs w:val="28"/>
          <w:lang w:val="uk-UA" w:eastAsia="ru-RU"/>
        </w:rPr>
        <w:lastRenderedPageBreak/>
        <w:t>твори із  переважаючими  для традиційного протестантизму хорально-кантовим  складом   та пов'язаним з ним епіко-ліричним  типом  вираження;</w:t>
      </w:r>
    </w:p>
    <w:p w14:paraId="0E6C6930" w14:textId="77777777" w:rsidR="005F6FB4" w:rsidRPr="005F6FB4" w:rsidRDefault="005F6FB4" w:rsidP="002A3B31">
      <w:pPr>
        <w:widowControl/>
        <w:numPr>
          <w:ilvl w:val="0"/>
          <w:numId w:val="11"/>
        </w:numPr>
        <w:tabs>
          <w:tab w:val="clear" w:pos="709"/>
          <w:tab w:val="num" w:pos="851"/>
        </w:tabs>
        <w:suppressAutoHyphens w:val="0"/>
        <w:autoSpaceDE w:val="0"/>
        <w:autoSpaceDN w:val="0"/>
        <w:spacing w:after="0" w:line="240" w:lineRule="auto"/>
        <w:ind w:left="851" w:hanging="284"/>
        <w:jc w:val="left"/>
        <w:rPr>
          <w:rFonts w:ascii="Times New Roman" w:eastAsia="Times New Roman" w:hAnsi="Times New Roman" w:cs="Times New Roman"/>
          <w:kern w:val="0"/>
          <w:sz w:val="28"/>
          <w:szCs w:val="28"/>
          <w:lang w:val="uk-UA" w:eastAsia="ru-RU"/>
        </w:rPr>
      </w:pPr>
      <w:r w:rsidRPr="005F6FB4">
        <w:rPr>
          <w:rFonts w:ascii="Times New Roman" w:eastAsia="Times New Roman" w:hAnsi="Times New Roman" w:cs="Times New Roman"/>
          <w:kern w:val="0"/>
          <w:sz w:val="28"/>
          <w:szCs w:val="28"/>
          <w:lang w:val="uk-UA" w:eastAsia="ru-RU"/>
        </w:rPr>
        <w:t>твори, в яких акцентується  драматично-театральна природа музики, написаної за духовними текстами і які в німецько-протестантській традиції спрямовані  на пасіонність   як  жанр  і  стиль.</w:t>
      </w:r>
    </w:p>
    <w:p w14:paraId="700C18D2" w14:textId="77777777" w:rsidR="005F6FB4" w:rsidRPr="005F6FB4" w:rsidRDefault="005F6FB4" w:rsidP="005F6FB4">
      <w:pPr>
        <w:widowControl/>
        <w:tabs>
          <w:tab w:val="clear" w:pos="709"/>
        </w:tabs>
        <w:suppressAutoHyphens w:val="0"/>
        <w:autoSpaceDE w:val="0"/>
        <w:autoSpaceDN w:val="0"/>
        <w:spacing w:after="0" w:line="240" w:lineRule="auto"/>
        <w:rPr>
          <w:rFonts w:ascii="Times New Roman" w:eastAsia="Times New Roman" w:hAnsi="Times New Roman" w:cs="Times New Roman"/>
          <w:kern w:val="0"/>
          <w:sz w:val="28"/>
          <w:szCs w:val="28"/>
          <w:lang w:val="uk-UA" w:eastAsia="ru-RU"/>
        </w:rPr>
      </w:pPr>
      <w:r w:rsidRPr="005F6FB4">
        <w:rPr>
          <w:rFonts w:ascii="Times New Roman" w:eastAsia="Times New Roman" w:hAnsi="Times New Roman" w:cs="Times New Roman"/>
          <w:caps/>
          <w:kern w:val="0"/>
          <w:sz w:val="28"/>
          <w:szCs w:val="28"/>
          <w:lang w:val="uk-UA" w:eastAsia="ru-RU"/>
        </w:rPr>
        <w:t xml:space="preserve">У </w:t>
      </w:r>
      <w:r w:rsidRPr="005F6FB4">
        <w:rPr>
          <w:rFonts w:ascii="Times New Roman" w:eastAsia="Times New Roman" w:hAnsi="Times New Roman" w:cs="Times New Roman"/>
          <w:kern w:val="0"/>
          <w:sz w:val="28"/>
          <w:szCs w:val="28"/>
          <w:lang w:val="uk-UA" w:eastAsia="ru-RU"/>
        </w:rPr>
        <w:t>дисертаційному дослідженні зосереджується увага на драматичних та лірико-епічних властивостях  вокальних творів Баха, з яких перші, драматичні,  є відображенням художньо-театральної природи творчості, а другі, лірико-епічні, як наголошувалося вище, складають органіку слово</w:t>
      </w:r>
      <w:r w:rsidRPr="005F6FB4">
        <w:rPr>
          <w:rFonts w:ascii="Times New Roman" w:eastAsia="Times New Roman" w:hAnsi="Times New Roman" w:cs="Times New Roman"/>
          <w:color w:val="000000"/>
          <w:spacing w:val="2"/>
          <w:kern w:val="0"/>
          <w:sz w:val="28"/>
          <w:szCs w:val="28"/>
          <w:lang w:val="uk-UA" w:eastAsia="ru-RU"/>
        </w:rPr>
        <w:t>музики</w:t>
      </w:r>
      <w:r w:rsidRPr="005F6FB4">
        <w:rPr>
          <w:rFonts w:ascii="Times New Roman" w:eastAsia="Times New Roman" w:hAnsi="Times New Roman" w:cs="Times New Roman"/>
          <w:kern w:val="0"/>
          <w:sz w:val="28"/>
          <w:szCs w:val="28"/>
          <w:lang w:val="uk-UA" w:eastAsia="ru-RU"/>
        </w:rPr>
        <w:t>, похідної від гімнотворчості архаїчного, християнського, в тому числі європейського мистецтва.</w:t>
      </w:r>
    </w:p>
    <w:p w14:paraId="1B212DF2" w14:textId="77777777" w:rsidR="005F6FB4" w:rsidRPr="005F6FB4" w:rsidRDefault="005F6FB4" w:rsidP="005F6FB4">
      <w:pPr>
        <w:widowControl/>
        <w:tabs>
          <w:tab w:val="clear" w:pos="709"/>
        </w:tabs>
        <w:suppressAutoHyphens w:val="0"/>
        <w:autoSpaceDE w:val="0"/>
        <w:autoSpaceDN w:val="0"/>
        <w:spacing w:after="0" w:line="240" w:lineRule="auto"/>
        <w:rPr>
          <w:rFonts w:ascii="Times New Roman" w:eastAsia="Times New Roman" w:hAnsi="Times New Roman" w:cs="Times New Roman"/>
          <w:kern w:val="0"/>
          <w:sz w:val="28"/>
          <w:szCs w:val="28"/>
          <w:lang w:val="uk-UA" w:eastAsia="ru-RU"/>
        </w:rPr>
      </w:pPr>
      <w:r w:rsidRPr="005F6FB4">
        <w:rPr>
          <w:rFonts w:ascii="Times New Roman" w:eastAsia="Times New Roman" w:hAnsi="Times New Roman" w:cs="Times New Roman"/>
          <w:kern w:val="0"/>
          <w:sz w:val="28"/>
          <w:szCs w:val="28"/>
          <w:lang w:val="uk-UA" w:eastAsia="ru-RU"/>
        </w:rPr>
        <w:t>Отже, запропонована методика аналізу має за своєю суттю  інтонаційно-історично-виконавський напрямок  та  передбачає  такі  завдання:</w:t>
      </w:r>
    </w:p>
    <w:p w14:paraId="62EC67EA" w14:textId="77777777" w:rsidR="005F6FB4" w:rsidRPr="005F6FB4" w:rsidRDefault="005F6FB4" w:rsidP="002A3B31">
      <w:pPr>
        <w:widowControl/>
        <w:numPr>
          <w:ilvl w:val="0"/>
          <w:numId w:val="12"/>
        </w:numPr>
        <w:tabs>
          <w:tab w:val="num" w:pos="709"/>
        </w:tabs>
        <w:suppressAutoHyphens w:val="0"/>
        <w:autoSpaceDE w:val="0"/>
        <w:autoSpaceDN w:val="0"/>
        <w:spacing w:after="0" w:line="240" w:lineRule="auto"/>
        <w:ind w:left="709" w:hanging="425"/>
        <w:jc w:val="left"/>
        <w:rPr>
          <w:rFonts w:ascii="Times New Roman" w:eastAsia="Times New Roman" w:hAnsi="Times New Roman" w:cs="Times New Roman"/>
          <w:kern w:val="0"/>
          <w:sz w:val="28"/>
          <w:szCs w:val="28"/>
          <w:lang w:val="uk-UA" w:eastAsia="ru-RU"/>
        </w:rPr>
      </w:pPr>
      <w:r w:rsidRPr="005F6FB4">
        <w:rPr>
          <w:rFonts w:ascii="Times New Roman" w:eastAsia="Times New Roman" w:hAnsi="Times New Roman" w:cs="Times New Roman"/>
          <w:kern w:val="0"/>
          <w:sz w:val="28"/>
          <w:szCs w:val="28"/>
          <w:lang w:val="uk-UA" w:eastAsia="ru-RU"/>
        </w:rPr>
        <w:t>розгляд інтонаційно-драматичної природи композиторського тексту в його конкретно-історичній  даності й у стилістичних особливостях, показових для бахівської епохи (з натиском на початок, кульмінацію і завершення  як  драматургічно - істотні  “точки”  твору);</w:t>
      </w:r>
    </w:p>
    <w:p w14:paraId="225B7565" w14:textId="77777777" w:rsidR="005F6FB4" w:rsidRPr="005F6FB4" w:rsidRDefault="005F6FB4" w:rsidP="002A3B31">
      <w:pPr>
        <w:widowControl/>
        <w:numPr>
          <w:ilvl w:val="0"/>
          <w:numId w:val="12"/>
        </w:numPr>
        <w:tabs>
          <w:tab w:val="num" w:pos="709"/>
        </w:tabs>
        <w:suppressAutoHyphens w:val="0"/>
        <w:autoSpaceDE w:val="0"/>
        <w:autoSpaceDN w:val="0"/>
        <w:spacing w:after="0" w:line="240" w:lineRule="auto"/>
        <w:ind w:left="709" w:hanging="425"/>
        <w:jc w:val="left"/>
        <w:rPr>
          <w:rFonts w:ascii="Times New Roman" w:eastAsia="Times New Roman" w:hAnsi="Times New Roman" w:cs="Times New Roman"/>
          <w:kern w:val="0"/>
          <w:sz w:val="28"/>
          <w:szCs w:val="28"/>
          <w:lang w:val="uk-UA" w:eastAsia="ru-RU"/>
        </w:rPr>
      </w:pPr>
      <w:r w:rsidRPr="005F6FB4">
        <w:rPr>
          <w:rFonts w:ascii="Times New Roman" w:eastAsia="Times New Roman" w:hAnsi="Times New Roman" w:cs="Times New Roman"/>
          <w:kern w:val="0"/>
          <w:sz w:val="28"/>
          <w:szCs w:val="28"/>
          <w:lang w:val="uk-UA" w:eastAsia="ru-RU"/>
        </w:rPr>
        <w:t>вичленення  в аналізі композиторського тексту метафоричних даностей драматичного (адраматичного), пасіонних і кантових гімнічно-ритуальних якостей жанрово-інтонаційного наповнення, з виділенням кульмінаційних зон як носіїв основного смислового навантаження  художнього цілого;</w:t>
      </w:r>
    </w:p>
    <w:p w14:paraId="29B3610F" w14:textId="77777777" w:rsidR="005F6FB4" w:rsidRPr="005F6FB4" w:rsidRDefault="005F6FB4" w:rsidP="002A3B31">
      <w:pPr>
        <w:widowControl/>
        <w:numPr>
          <w:ilvl w:val="0"/>
          <w:numId w:val="12"/>
        </w:numPr>
        <w:tabs>
          <w:tab w:val="num" w:pos="709"/>
        </w:tabs>
        <w:suppressAutoHyphens w:val="0"/>
        <w:autoSpaceDE w:val="0"/>
        <w:autoSpaceDN w:val="0"/>
        <w:spacing w:after="0" w:line="240" w:lineRule="auto"/>
        <w:ind w:left="709" w:hanging="425"/>
        <w:jc w:val="left"/>
        <w:rPr>
          <w:rFonts w:ascii="Times New Roman" w:eastAsia="Times New Roman" w:hAnsi="Times New Roman" w:cs="Times New Roman"/>
          <w:kern w:val="0"/>
          <w:sz w:val="28"/>
          <w:szCs w:val="28"/>
          <w:lang w:val="uk-UA" w:eastAsia="ru-RU"/>
        </w:rPr>
      </w:pPr>
      <w:r w:rsidRPr="005F6FB4">
        <w:rPr>
          <w:rFonts w:ascii="Times New Roman" w:eastAsia="Times New Roman" w:hAnsi="Times New Roman" w:cs="Times New Roman"/>
          <w:kern w:val="0"/>
          <w:sz w:val="28"/>
          <w:szCs w:val="28"/>
          <w:lang w:val="uk-UA" w:eastAsia="ru-RU"/>
        </w:rPr>
        <w:t>розгляд виконавської інтонації в її реактивності на драматичне (адраматичне), пасіонне й хорально-кантове в інтонаційно-драматургічних посилках композиторського тексту, а також на індивідуально-стильові  позиції  виконавців, що художньо поєднуються з першими;</w:t>
      </w:r>
    </w:p>
    <w:p w14:paraId="619F4D38" w14:textId="77777777" w:rsidR="005F6FB4" w:rsidRPr="005F6FB4" w:rsidRDefault="005F6FB4" w:rsidP="002A3B31">
      <w:pPr>
        <w:widowControl/>
        <w:numPr>
          <w:ilvl w:val="0"/>
          <w:numId w:val="12"/>
        </w:numPr>
        <w:tabs>
          <w:tab w:val="num" w:pos="709"/>
        </w:tabs>
        <w:suppressAutoHyphens w:val="0"/>
        <w:autoSpaceDE w:val="0"/>
        <w:autoSpaceDN w:val="0"/>
        <w:spacing w:after="0" w:line="240" w:lineRule="auto"/>
        <w:ind w:left="709"/>
        <w:jc w:val="left"/>
        <w:rPr>
          <w:rFonts w:ascii="Times New Roman" w:eastAsia="Times New Roman" w:hAnsi="Times New Roman" w:cs="Times New Roman"/>
          <w:kern w:val="0"/>
          <w:sz w:val="28"/>
          <w:szCs w:val="28"/>
          <w:lang w:val="uk-UA" w:eastAsia="ru-RU"/>
        </w:rPr>
      </w:pPr>
      <w:r w:rsidRPr="005F6FB4">
        <w:rPr>
          <w:rFonts w:ascii="Times New Roman" w:eastAsia="Times New Roman" w:hAnsi="Times New Roman" w:cs="Times New Roman"/>
          <w:kern w:val="0"/>
          <w:sz w:val="28"/>
          <w:szCs w:val="28"/>
          <w:lang w:val="uk-UA" w:eastAsia="ru-RU"/>
        </w:rPr>
        <w:t>висновки про художнє значення конкретної виконавської інтерпретації, що виходять з розуміння єдності драматичної-адраматичної  природи  бахівських  духовних  кантат.</w:t>
      </w:r>
    </w:p>
    <w:p w14:paraId="37625634" w14:textId="77777777" w:rsidR="005F6FB4" w:rsidRPr="005F6FB4" w:rsidRDefault="005F6FB4" w:rsidP="005F6FB4">
      <w:pPr>
        <w:widowControl/>
        <w:tabs>
          <w:tab w:val="clear" w:pos="709"/>
        </w:tabs>
        <w:suppressAutoHyphens w:val="0"/>
        <w:autoSpaceDE w:val="0"/>
        <w:autoSpaceDN w:val="0"/>
        <w:spacing w:after="0" w:line="240" w:lineRule="auto"/>
        <w:rPr>
          <w:rFonts w:ascii="Times New Roman" w:eastAsia="Times New Roman" w:hAnsi="Times New Roman" w:cs="Times New Roman"/>
          <w:kern w:val="0"/>
          <w:sz w:val="28"/>
          <w:szCs w:val="28"/>
          <w:lang w:val="uk-UA" w:eastAsia="ru-RU"/>
        </w:rPr>
      </w:pPr>
      <w:r w:rsidRPr="005F6FB4">
        <w:rPr>
          <w:rFonts w:ascii="Times New Roman" w:eastAsia="Times New Roman" w:hAnsi="Times New Roman" w:cs="Times New Roman"/>
          <w:kern w:val="0"/>
          <w:sz w:val="28"/>
          <w:szCs w:val="28"/>
          <w:lang w:val="uk-UA" w:eastAsia="ru-RU"/>
        </w:rPr>
        <w:t>Звертаємо увагу на те, що в основі уявлення про “драматичне” лежить діалогічність зчленування якостей: “ліричне” й  “епічне”, навіть при очевидній протилежності змісту даних категорій, вони співвідносяться в межах противоставленності драматизму, монологічності узагальненого та  індивідуалізованого вираження.</w:t>
      </w:r>
    </w:p>
    <w:p w14:paraId="5291E234" w14:textId="77777777" w:rsidR="005F6FB4" w:rsidRPr="005F6FB4" w:rsidRDefault="005F6FB4" w:rsidP="005F6FB4">
      <w:pPr>
        <w:widowControl/>
        <w:tabs>
          <w:tab w:val="clear" w:pos="709"/>
        </w:tabs>
        <w:suppressAutoHyphens w:val="0"/>
        <w:autoSpaceDE w:val="0"/>
        <w:autoSpaceDN w:val="0"/>
        <w:spacing w:after="0" w:line="240" w:lineRule="auto"/>
        <w:rPr>
          <w:rFonts w:ascii="Times New Roman" w:eastAsia="Times New Roman" w:hAnsi="Times New Roman" w:cs="Times New Roman"/>
          <w:kern w:val="0"/>
          <w:sz w:val="28"/>
          <w:szCs w:val="28"/>
          <w:lang w:val="uk-UA" w:eastAsia="ru-RU"/>
        </w:rPr>
      </w:pPr>
      <w:r w:rsidRPr="005F6FB4">
        <w:rPr>
          <w:rFonts w:ascii="Times New Roman" w:eastAsia="Times New Roman" w:hAnsi="Times New Roman" w:cs="Times New Roman"/>
          <w:kern w:val="0"/>
          <w:sz w:val="28"/>
          <w:szCs w:val="28"/>
          <w:lang w:val="uk-UA" w:eastAsia="ru-RU"/>
        </w:rPr>
        <w:t xml:space="preserve">Таким чином, запропонована методика аналізу, спрямована: </w:t>
      </w:r>
    </w:p>
    <w:p w14:paraId="419FD283" w14:textId="77777777" w:rsidR="005F6FB4" w:rsidRPr="005F6FB4" w:rsidRDefault="005F6FB4" w:rsidP="002A3B31">
      <w:pPr>
        <w:widowControl/>
        <w:numPr>
          <w:ilvl w:val="0"/>
          <w:numId w:val="13"/>
        </w:numPr>
        <w:tabs>
          <w:tab w:val="num" w:pos="709"/>
        </w:tabs>
        <w:suppressAutoHyphens w:val="0"/>
        <w:autoSpaceDE w:val="0"/>
        <w:autoSpaceDN w:val="0"/>
        <w:spacing w:after="0" w:line="240" w:lineRule="auto"/>
        <w:ind w:left="709"/>
        <w:jc w:val="left"/>
        <w:rPr>
          <w:rFonts w:ascii="Times New Roman" w:eastAsia="Times New Roman" w:hAnsi="Times New Roman" w:cs="Times New Roman"/>
          <w:kern w:val="0"/>
          <w:sz w:val="28"/>
          <w:szCs w:val="28"/>
          <w:lang w:val="uk-UA" w:eastAsia="ru-RU"/>
        </w:rPr>
      </w:pPr>
      <w:r w:rsidRPr="005F6FB4">
        <w:rPr>
          <w:rFonts w:ascii="Times New Roman" w:eastAsia="Times New Roman" w:hAnsi="Times New Roman" w:cs="Times New Roman"/>
          <w:kern w:val="0"/>
          <w:sz w:val="28"/>
          <w:szCs w:val="28"/>
          <w:lang w:val="uk-UA" w:eastAsia="ru-RU"/>
        </w:rPr>
        <w:t>на диференціювання типових драматичних і хорально-кантових ознак у  духовних кантатах Й.С.Баха відповідно до характеру тексту і фактурно-жанровому навантаженню складових номерів твору;</w:t>
      </w:r>
    </w:p>
    <w:p w14:paraId="2B5BBB77" w14:textId="77777777" w:rsidR="005F6FB4" w:rsidRPr="005F6FB4" w:rsidRDefault="005F6FB4" w:rsidP="002A3B31">
      <w:pPr>
        <w:widowControl/>
        <w:numPr>
          <w:ilvl w:val="0"/>
          <w:numId w:val="13"/>
        </w:numPr>
        <w:tabs>
          <w:tab w:val="num" w:pos="709"/>
        </w:tabs>
        <w:suppressAutoHyphens w:val="0"/>
        <w:autoSpaceDE w:val="0"/>
        <w:autoSpaceDN w:val="0"/>
        <w:spacing w:after="0" w:line="240" w:lineRule="auto"/>
        <w:ind w:left="709"/>
        <w:jc w:val="left"/>
        <w:rPr>
          <w:rFonts w:ascii="Times New Roman" w:eastAsia="Times New Roman" w:hAnsi="Times New Roman" w:cs="Times New Roman"/>
          <w:kern w:val="0"/>
          <w:sz w:val="28"/>
          <w:szCs w:val="28"/>
          <w:lang w:val="uk-UA" w:eastAsia="ru-RU"/>
        </w:rPr>
      </w:pPr>
      <w:r w:rsidRPr="005F6FB4">
        <w:rPr>
          <w:rFonts w:ascii="Times New Roman" w:eastAsia="Times New Roman" w:hAnsi="Times New Roman" w:cs="Times New Roman"/>
          <w:kern w:val="0"/>
          <w:sz w:val="28"/>
          <w:szCs w:val="28"/>
          <w:lang w:val="uk-UA" w:eastAsia="ru-RU"/>
        </w:rPr>
        <w:t xml:space="preserve">на виявлення історично-інтонаційної стильової метафоричної </w:t>
      </w:r>
      <w:r w:rsidRPr="005F6FB4">
        <w:rPr>
          <w:rFonts w:ascii="Times New Roman" w:eastAsia="Times New Roman" w:hAnsi="Times New Roman" w:cs="Times New Roman"/>
          <w:color w:val="000000"/>
          <w:spacing w:val="2"/>
          <w:kern w:val="0"/>
          <w:sz w:val="28"/>
          <w:szCs w:val="28"/>
          <w:lang w:val="uk-UA" w:eastAsia="ru-RU"/>
        </w:rPr>
        <w:t>конкретики</w:t>
      </w:r>
      <w:r w:rsidRPr="005F6FB4">
        <w:rPr>
          <w:rFonts w:ascii="Times New Roman" w:eastAsia="Times New Roman" w:hAnsi="Times New Roman" w:cs="Times New Roman"/>
          <w:kern w:val="0"/>
          <w:sz w:val="28"/>
          <w:szCs w:val="28"/>
          <w:lang w:val="uk-UA" w:eastAsia="ru-RU"/>
        </w:rPr>
        <w:t xml:space="preserve"> драматичного-а</w:t>
      </w:r>
      <w:r w:rsidRPr="005F6FB4">
        <w:rPr>
          <w:rFonts w:ascii="Times New Roman" w:eastAsia="Times New Roman" w:hAnsi="Times New Roman" w:cs="Times New Roman"/>
          <w:color w:val="000000"/>
          <w:spacing w:val="2"/>
          <w:kern w:val="0"/>
          <w:sz w:val="28"/>
          <w:szCs w:val="28"/>
          <w:lang w:val="uk-UA" w:eastAsia="ru-RU"/>
        </w:rPr>
        <w:t>драматичного</w:t>
      </w:r>
      <w:r w:rsidRPr="005F6FB4">
        <w:rPr>
          <w:rFonts w:ascii="Times New Roman" w:eastAsia="Times New Roman" w:hAnsi="Times New Roman" w:cs="Times New Roman"/>
          <w:kern w:val="0"/>
          <w:sz w:val="28"/>
          <w:szCs w:val="28"/>
          <w:lang w:val="uk-UA" w:eastAsia="ru-RU"/>
        </w:rPr>
        <w:t xml:space="preserve"> у  духовних кантатах  </w:t>
      </w:r>
      <w:r w:rsidRPr="005F6FB4">
        <w:rPr>
          <w:rFonts w:ascii="Times New Roman" w:eastAsia="Times New Roman" w:hAnsi="Times New Roman" w:cs="Times New Roman"/>
          <w:kern w:val="0"/>
          <w:sz w:val="28"/>
          <w:szCs w:val="28"/>
          <w:lang w:val="uk-UA" w:eastAsia="ru-RU"/>
        </w:rPr>
        <w:lastRenderedPageBreak/>
        <w:t>великого Кантора (в зосередженні уваги на “активних точках” сприйняття: початку, кульмінації й завершенні твору);</w:t>
      </w:r>
    </w:p>
    <w:p w14:paraId="79338FD4" w14:textId="77777777" w:rsidR="005F6FB4" w:rsidRPr="005F6FB4" w:rsidRDefault="005F6FB4" w:rsidP="002A3B31">
      <w:pPr>
        <w:widowControl/>
        <w:numPr>
          <w:ilvl w:val="0"/>
          <w:numId w:val="13"/>
        </w:numPr>
        <w:tabs>
          <w:tab w:val="num" w:pos="709"/>
        </w:tabs>
        <w:suppressAutoHyphens w:val="0"/>
        <w:autoSpaceDE w:val="0"/>
        <w:autoSpaceDN w:val="0"/>
        <w:spacing w:after="0" w:line="240" w:lineRule="auto"/>
        <w:ind w:left="709"/>
        <w:jc w:val="left"/>
        <w:rPr>
          <w:rFonts w:ascii="Times New Roman" w:eastAsia="Times New Roman" w:hAnsi="Times New Roman" w:cs="Times New Roman"/>
          <w:kern w:val="0"/>
          <w:sz w:val="28"/>
          <w:szCs w:val="28"/>
          <w:lang w:val="uk-UA" w:eastAsia="ru-RU"/>
        </w:rPr>
      </w:pPr>
      <w:r w:rsidRPr="005F6FB4">
        <w:rPr>
          <w:rFonts w:ascii="Times New Roman" w:eastAsia="Times New Roman" w:hAnsi="Times New Roman" w:cs="Times New Roman"/>
          <w:kern w:val="0"/>
          <w:sz w:val="28"/>
          <w:szCs w:val="28"/>
          <w:lang w:val="uk-UA" w:eastAsia="ru-RU"/>
        </w:rPr>
        <w:t xml:space="preserve">на  усвідомлення  інтонаційно-стильового  підходу виконавця (у розвиток або у протиставлення типової </w:t>
      </w:r>
      <w:r w:rsidRPr="005F6FB4">
        <w:rPr>
          <w:rFonts w:ascii="Times New Roman" w:eastAsia="Times New Roman" w:hAnsi="Times New Roman" w:cs="Times New Roman"/>
          <w:color w:val="000000"/>
          <w:spacing w:val="2"/>
          <w:kern w:val="0"/>
          <w:sz w:val="28"/>
          <w:szCs w:val="28"/>
          <w:lang w:val="uk-UA" w:eastAsia="ru-RU"/>
        </w:rPr>
        <w:t>установки</w:t>
      </w:r>
      <w:r w:rsidRPr="005F6FB4">
        <w:rPr>
          <w:rFonts w:ascii="Times New Roman" w:eastAsia="Times New Roman" w:hAnsi="Times New Roman" w:cs="Times New Roman"/>
          <w:kern w:val="0"/>
          <w:sz w:val="28"/>
          <w:szCs w:val="28"/>
          <w:lang w:val="uk-UA" w:eastAsia="ru-RU"/>
        </w:rPr>
        <w:t xml:space="preserve"> кантат Баха як метафоричного “сполучення образів” у  виконавській інтерпретації).   </w:t>
      </w:r>
    </w:p>
    <w:p w14:paraId="4A21C2C8" w14:textId="77777777" w:rsidR="005F6FB4" w:rsidRPr="005F6FB4" w:rsidRDefault="005F6FB4" w:rsidP="005F6FB4">
      <w:pPr>
        <w:widowControl/>
        <w:tabs>
          <w:tab w:val="clear" w:pos="709"/>
        </w:tabs>
        <w:suppressAutoHyphens w:val="0"/>
        <w:autoSpaceDE w:val="0"/>
        <w:autoSpaceDN w:val="0"/>
        <w:spacing w:after="0" w:line="240" w:lineRule="auto"/>
        <w:ind w:firstLine="709"/>
        <w:rPr>
          <w:rFonts w:ascii="Times New Roman" w:eastAsia="Times New Roman" w:hAnsi="Times New Roman" w:cs="Times New Roman"/>
          <w:kern w:val="0"/>
          <w:sz w:val="28"/>
          <w:szCs w:val="28"/>
          <w:lang w:val="uk-UA" w:eastAsia="ru-RU"/>
        </w:rPr>
      </w:pPr>
      <w:r w:rsidRPr="005F6FB4">
        <w:rPr>
          <w:rFonts w:ascii="Times New Roman" w:eastAsia="Times New Roman" w:hAnsi="Times New Roman" w:cs="Times New Roman"/>
          <w:kern w:val="0"/>
          <w:sz w:val="28"/>
          <w:szCs w:val="28"/>
          <w:lang w:val="uk-UA" w:eastAsia="ru-RU"/>
        </w:rPr>
        <w:t xml:space="preserve">У   </w:t>
      </w:r>
      <w:r w:rsidRPr="005F6FB4">
        <w:rPr>
          <w:rFonts w:ascii="Times New Roman" w:eastAsia="Times New Roman" w:hAnsi="Times New Roman" w:cs="Times New Roman"/>
          <w:b/>
          <w:bCs/>
          <w:kern w:val="0"/>
          <w:sz w:val="28"/>
          <w:szCs w:val="28"/>
          <w:lang w:val="uk-UA" w:eastAsia="ru-RU"/>
        </w:rPr>
        <w:t>Розділі 2</w:t>
      </w:r>
      <w:r w:rsidRPr="005F6FB4">
        <w:rPr>
          <w:rFonts w:ascii="Times New Roman" w:eastAsia="Times New Roman" w:hAnsi="Times New Roman" w:cs="Times New Roman"/>
          <w:kern w:val="0"/>
          <w:sz w:val="28"/>
          <w:szCs w:val="28"/>
          <w:lang w:val="uk-UA" w:eastAsia="ru-RU"/>
        </w:rPr>
        <w:t xml:space="preserve"> - </w:t>
      </w:r>
      <w:r w:rsidRPr="005F6FB4">
        <w:rPr>
          <w:rFonts w:ascii="Times New Roman" w:eastAsia="Times New Roman" w:hAnsi="Times New Roman" w:cs="Times New Roman"/>
          <w:b/>
          <w:bCs/>
          <w:i/>
          <w:iCs/>
          <w:kern w:val="0"/>
          <w:sz w:val="28"/>
          <w:szCs w:val="28"/>
          <w:lang w:val="uk-UA" w:eastAsia="ru-RU"/>
        </w:rPr>
        <w:t xml:space="preserve">"Музично-історичний і виконавський аналіз </w:t>
      </w:r>
      <w:r w:rsidRPr="005F6FB4">
        <w:rPr>
          <w:rFonts w:ascii="Times New Roman" w:eastAsia="Times New Roman" w:hAnsi="Times New Roman" w:cs="Times New Roman"/>
          <w:b/>
          <w:bCs/>
          <w:i/>
          <w:iCs/>
          <w:color w:val="000000"/>
          <w:spacing w:val="2"/>
          <w:kern w:val="0"/>
          <w:sz w:val="28"/>
          <w:szCs w:val="28"/>
          <w:lang w:val="uk-UA" w:eastAsia="ru-RU"/>
        </w:rPr>
        <w:t>пасіонних</w:t>
      </w:r>
      <w:r w:rsidRPr="005F6FB4">
        <w:rPr>
          <w:rFonts w:ascii="Times New Roman" w:eastAsia="Times New Roman" w:hAnsi="Times New Roman" w:cs="Times New Roman"/>
          <w:kern w:val="0"/>
          <w:sz w:val="28"/>
          <w:szCs w:val="28"/>
          <w:lang w:val="uk-UA" w:eastAsia="ru-RU"/>
        </w:rPr>
        <w:t xml:space="preserve"> </w:t>
      </w:r>
      <w:r w:rsidRPr="005F6FB4">
        <w:rPr>
          <w:rFonts w:ascii="Times New Roman" w:eastAsia="Times New Roman" w:hAnsi="Times New Roman" w:cs="Times New Roman"/>
          <w:b/>
          <w:bCs/>
          <w:i/>
          <w:iCs/>
          <w:kern w:val="0"/>
          <w:sz w:val="28"/>
          <w:szCs w:val="28"/>
          <w:lang w:val="uk-UA" w:eastAsia="ru-RU"/>
        </w:rPr>
        <w:t>духовних кантат Й.С.Баха”</w:t>
      </w:r>
      <w:r w:rsidRPr="005F6FB4">
        <w:rPr>
          <w:rFonts w:ascii="Times New Roman" w:eastAsia="Times New Roman" w:hAnsi="Times New Roman" w:cs="Times New Roman"/>
          <w:kern w:val="0"/>
          <w:sz w:val="28"/>
          <w:szCs w:val="28"/>
          <w:lang w:val="uk-UA" w:eastAsia="ru-RU"/>
        </w:rPr>
        <w:t xml:space="preserve"> -  здійснено випробування в аналізах духовних творів  теоретичних положень, висунутих у Розділі 1.</w:t>
      </w:r>
    </w:p>
    <w:p w14:paraId="0C3A5BC9" w14:textId="77777777" w:rsidR="005F6FB4" w:rsidRPr="005F6FB4" w:rsidRDefault="005F6FB4" w:rsidP="005F6FB4">
      <w:pPr>
        <w:widowControl/>
        <w:tabs>
          <w:tab w:val="clear" w:pos="709"/>
        </w:tabs>
        <w:suppressAutoHyphens w:val="0"/>
        <w:autoSpaceDE w:val="0"/>
        <w:autoSpaceDN w:val="0"/>
        <w:spacing w:after="0" w:line="240" w:lineRule="auto"/>
        <w:ind w:firstLine="0"/>
        <w:rPr>
          <w:rFonts w:ascii="Times New Roman" w:eastAsia="Times New Roman" w:hAnsi="Times New Roman" w:cs="Times New Roman"/>
          <w:kern w:val="0"/>
          <w:sz w:val="28"/>
          <w:szCs w:val="28"/>
          <w:lang w:val="uk-UA" w:eastAsia="ru-RU"/>
        </w:rPr>
      </w:pPr>
      <w:r w:rsidRPr="005F6FB4">
        <w:rPr>
          <w:rFonts w:ascii="Times New Roman" w:eastAsia="Times New Roman" w:hAnsi="Times New Roman" w:cs="Times New Roman"/>
          <w:kern w:val="0"/>
          <w:sz w:val="28"/>
          <w:szCs w:val="28"/>
          <w:lang w:val="uk-UA" w:eastAsia="ru-RU"/>
        </w:rPr>
        <w:t xml:space="preserve">    </w:t>
      </w:r>
      <w:r w:rsidRPr="005F6FB4">
        <w:rPr>
          <w:rFonts w:ascii="Times New Roman" w:eastAsia="Times New Roman" w:hAnsi="Times New Roman" w:cs="Times New Roman"/>
          <w:kern w:val="0"/>
          <w:sz w:val="28"/>
          <w:szCs w:val="28"/>
          <w:lang w:val="uk-UA" w:eastAsia="ru-RU"/>
        </w:rPr>
        <w:tab/>
        <w:t>В цьому аналітичному розділі здійснюється розгляд композиторського тексту та виконавських інтерпретацій духовних  кантат  BWV: №№ 21 “Ich hatte viel Bekkum</w:t>
      </w:r>
      <w:r w:rsidRPr="005F6FB4">
        <w:rPr>
          <w:rFonts w:ascii="Times New Roman" w:eastAsia="Times New Roman" w:hAnsi="Times New Roman" w:cs="Times New Roman"/>
          <w:kern w:val="0"/>
          <w:sz w:val="28"/>
          <w:szCs w:val="28"/>
          <w:lang w:val="de-DE" w:eastAsia="ru-RU"/>
        </w:rPr>
        <w:t>m</w:t>
      </w:r>
      <w:r w:rsidRPr="005F6FB4">
        <w:rPr>
          <w:rFonts w:ascii="Times New Roman" w:eastAsia="Times New Roman" w:hAnsi="Times New Roman" w:cs="Times New Roman"/>
          <w:kern w:val="0"/>
          <w:sz w:val="28"/>
          <w:szCs w:val="28"/>
          <w:lang w:val="uk-UA" w:eastAsia="ru-RU"/>
        </w:rPr>
        <w:t>ernis”, 47 “Wer sich selbst erhohet”, 78 “Jesu, der du meine Seele”, а також порівняні з ними конструкції  кантат  BWV:  №№ 15 “Den du wirst meine Seele nicht in der Holle  lassen”, 20 “O, Ewigkeit, du Donnerwort”, 26 “</w:t>
      </w:r>
      <w:r w:rsidRPr="005F6FB4">
        <w:rPr>
          <w:rFonts w:ascii="Times New Roman" w:eastAsia="Times New Roman" w:hAnsi="Times New Roman" w:cs="Times New Roman"/>
          <w:kern w:val="0"/>
          <w:sz w:val="28"/>
          <w:szCs w:val="28"/>
          <w:lang w:val="de-DE" w:eastAsia="ru-RU"/>
        </w:rPr>
        <w:t>Ach wie fluchtig…</w:t>
      </w:r>
      <w:r w:rsidRPr="005F6FB4">
        <w:rPr>
          <w:rFonts w:ascii="Times New Roman" w:eastAsia="Times New Roman" w:hAnsi="Times New Roman" w:cs="Times New Roman"/>
          <w:kern w:val="0"/>
          <w:sz w:val="28"/>
          <w:szCs w:val="28"/>
          <w:lang w:val="uk-UA" w:eastAsia="ru-RU"/>
        </w:rPr>
        <w:t>”, 45 “</w:t>
      </w:r>
      <w:r w:rsidRPr="005F6FB4">
        <w:rPr>
          <w:rFonts w:ascii="Times New Roman" w:eastAsia="Times New Roman" w:hAnsi="Times New Roman" w:cs="Times New Roman"/>
          <w:kern w:val="0"/>
          <w:sz w:val="28"/>
          <w:szCs w:val="28"/>
          <w:lang w:val="de-DE" w:eastAsia="ru-RU"/>
        </w:rPr>
        <w:t>Es ist dir gesagt, Mensh, was gut ist</w:t>
      </w:r>
      <w:r w:rsidRPr="005F6FB4">
        <w:rPr>
          <w:rFonts w:ascii="Times New Roman" w:eastAsia="Times New Roman" w:hAnsi="Times New Roman" w:cs="Times New Roman"/>
          <w:kern w:val="0"/>
          <w:sz w:val="28"/>
          <w:szCs w:val="28"/>
          <w:lang w:val="uk-UA" w:eastAsia="ru-RU"/>
        </w:rPr>
        <w:t>”, 46 “</w:t>
      </w:r>
      <w:r w:rsidRPr="005F6FB4">
        <w:rPr>
          <w:rFonts w:ascii="Times New Roman" w:eastAsia="Times New Roman" w:hAnsi="Times New Roman" w:cs="Times New Roman"/>
          <w:kern w:val="0"/>
          <w:sz w:val="28"/>
          <w:szCs w:val="28"/>
          <w:lang w:val="de-DE" w:eastAsia="ru-RU"/>
        </w:rPr>
        <w:t>Schauet doch und sehet…</w:t>
      </w:r>
      <w:r w:rsidRPr="005F6FB4">
        <w:rPr>
          <w:rFonts w:ascii="Times New Roman" w:eastAsia="Times New Roman" w:hAnsi="Times New Roman" w:cs="Times New Roman"/>
          <w:kern w:val="0"/>
          <w:sz w:val="28"/>
          <w:szCs w:val="28"/>
          <w:lang w:val="uk-UA" w:eastAsia="ru-RU"/>
        </w:rPr>
        <w:t>”, 75 “Die Elenden sollen essen”, 76 “Die Himmel erzahlen die Ehre Gottes”, 106 “Gottes Zeit ist die allerbeste Zeit”, 118 “O Jesu Christ, mein</w:t>
      </w:r>
      <w:r w:rsidRPr="005F6FB4">
        <w:rPr>
          <w:rFonts w:ascii="Times New Roman" w:eastAsia="Times New Roman" w:hAnsi="Times New Roman" w:cs="Times New Roman"/>
          <w:kern w:val="0"/>
          <w:sz w:val="28"/>
          <w:szCs w:val="28"/>
          <w:lang w:val="de-DE" w:eastAsia="ru-RU"/>
        </w:rPr>
        <w:t>’</w:t>
      </w:r>
      <w:r w:rsidRPr="005F6FB4">
        <w:rPr>
          <w:rFonts w:ascii="Times New Roman" w:eastAsia="Times New Roman" w:hAnsi="Times New Roman" w:cs="Times New Roman"/>
          <w:kern w:val="0"/>
          <w:sz w:val="28"/>
          <w:szCs w:val="28"/>
          <w:lang w:val="uk-UA" w:eastAsia="ru-RU"/>
        </w:rPr>
        <w:t>s Lebens Licht”, 127 “Herr Jesu Christ, wahr Mensch und Gott”, 157 “Ich lasse dich nicht, du segnest nich denn”, 161 “Komm, du susse Todesstunde”, 178</w:t>
      </w:r>
      <w:r w:rsidRPr="005F6FB4">
        <w:rPr>
          <w:rFonts w:ascii="Times New Roman" w:eastAsia="Times New Roman" w:hAnsi="Times New Roman" w:cs="Times New Roman"/>
          <w:kern w:val="0"/>
          <w:sz w:val="28"/>
          <w:szCs w:val="28"/>
          <w:lang w:val="de-DE" w:eastAsia="ru-RU"/>
        </w:rPr>
        <w:t xml:space="preserve"> </w:t>
      </w:r>
      <w:r w:rsidRPr="005F6FB4">
        <w:rPr>
          <w:rFonts w:ascii="Times New Roman" w:eastAsia="Times New Roman" w:hAnsi="Times New Roman" w:cs="Times New Roman"/>
          <w:kern w:val="0"/>
          <w:sz w:val="28"/>
          <w:szCs w:val="28"/>
          <w:lang w:val="uk-UA" w:eastAsia="ru-RU"/>
        </w:rPr>
        <w:t xml:space="preserve"> “Wo Gott, der Herr, nicht bei uns halt”, 198 “Lass, Furstin, lass noch einen Strahl”. Дані твори концентрують показники </w:t>
      </w:r>
      <w:r w:rsidRPr="005F6FB4">
        <w:rPr>
          <w:rFonts w:ascii="Times New Roman" w:eastAsia="Times New Roman" w:hAnsi="Times New Roman" w:cs="Times New Roman"/>
          <w:color w:val="000000"/>
          <w:spacing w:val="2"/>
          <w:kern w:val="0"/>
          <w:sz w:val="28"/>
          <w:szCs w:val="28"/>
          <w:lang w:val="uk-UA" w:eastAsia="ru-RU"/>
        </w:rPr>
        <w:t>бахівської</w:t>
      </w:r>
      <w:r w:rsidRPr="005F6FB4">
        <w:rPr>
          <w:rFonts w:ascii="Times New Roman" w:eastAsia="Times New Roman" w:hAnsi="Times New Roman" w:cs="Times New Roman"/>
          <w:kern w:val="0"/>
          <w:sz w:val="28"/>
          <w:szCs w:val="28"/>
          <w:lang w:val="uk-UA" w:eastAsia="ru-RU"/>
        </w:rPr>
        <w:t xml:space="preserve"> авторської стилістики, співзвучної оригінальній театральності німецького </w:t>
      </w:r>
      <w:r w:rsidRPr="005F6FB4">
        <w:rPr>
          <w:rFonts w:ascii="Times New Roman" w:eastAsia="Times New Roman" w:hAnsi="Times New Roman" w:cs="Times New Roman"/>
          <w:color w:val="000000"/>
          <w:spacing w:val="2"/>
          <w:kern w:val="0"/>
          <w:sz w:val="28"/>
          <w:szCs w:val="28"/>
          <w:lang w:val="uk-UA" w:eastAsia="ru-RU"/>
        </w:rPr>
        <w:t>пасіону</w:t>
      </w:r>
      <w:r w:rsidRPr="005F6FB4">
        <w:rPr>
          <w:rFonts w:ascii="Times New Roman" w:eastAsia="Times New Roman" w:hAnsi="Times New Roman" w:cs="Times New Roman"/>
          <w:kern w:val="0"/>
          <w:sz w:val="28"/>
          <w:szCs w:val="28"/>
          <w:lang w:val="uk-UA" w:eastAsia="ru-RU"/>
        </w:rPr>
        <w:t xml:space="preserve">. </w:t>
      </w:r>
    </w:p>
    <w:p w14:paraId="35DFDB6D" w14:textId="77777777" w:rsidR="005F6FB4" w:rsidRPr="005F6FB4" w:rsidRDefault="005F6FB4" w:rsidP="005F6FB4">
      <w:pPr>
        <w:widowControl/>
        <w:tabs>
          <w:tab w:val="clear" w:pos="709"/>
        </w:tabs>
        <w:suppressAutoHyphens w:val="0"/>
        <w:autoSpaceDE w:val="0"/>
        <w:autoSpaceDN w:val="0"/>
        <w:spacing w:after="0" w:line="240" w:lineRule="auto"/>
        <w:rPr>
          <w:rFonts w:ascii="Times New Roman" w:eastAsia="Times New Roman" w:hAnsi="Times New Roman" w:cs="Times New Roman"/>
          <w:kern w:val="0"/>
          <w:sz w:val="28"/>
          <w:szCs w:val="28"/>
          <w:lang w:val="uk-UA" w:eastAsia="ru-RU"/>
        </w:rPr>
      </w:pPr>
      <w:r w:rsidRPr="005F6FB4">
        <w:rPr>
          <w:rFonts w:ascii="Times New Roman" w:eastAsia="Times New Roman" w:hAnsi="Times New Roman" w:cs="Times New Roman"/>
          <w:kern w:val="0"/>
          <w:sz w:val="28"/>
          <w:szCs w:val="28"/>
          <w:lang w:val="uk-UA" w:eastAsia="ru-RU"/>
        </w:rPr>
        <w:t>Узагальнюючи сказане про кантати Баха “</w:t>
      </w:r>
      <w:r w:rsidRPr="005F6FB4">
        <w:rPr>
          <w:rFonts w:ascii="Times New Roman" w:eastAsia="Times New Roman" w:hAnsi="Times New Roman" w:cs="Times New Roman"/>
          <w:color w:val="000000"/>
          <w:spacing w:val="2"/>
          <w:kern w:val="0"/>
          <w:sz w:val="28"/>
          <w:szCs w:val="28"/>
          <w:lang w:val="uk-UA" w:eastAsia="ru-RU"/>
        </w:rPr>
        <w:t>пасіонного</w:t>
      </w:r>
      <w:r w:rsidRPr="005F6FB4">
        <w:rPr>
          <w:rFonts w:ascii="Times New Roman" w:eastAsia="Times New Roman" w:hAnsi="Times New Roman" w:cs="Times New Roman"/>
          <w:kern w:val="0"/>
          <w:sz w:val="28"/>
          <w:szCs w:val="28"/>
          <w:lang w:val="uk-UA" w:eastAsia="ru-RU"/>
        </w:rPr>
        <w:t xml:space="preserve">” типу, що розглянуті в аналізах  “класичних зразків” цього роду музики, відзначаємо такі </w:t>
      </w:r>
      <w:r w:rsidRPr="005F6FB4">
        <w:rPr>
          <w:rFonts w:ascii="Times New Roman" w:eastAsia="Times New Roman" w:hAnsi="Times New Roman" w:cs="Times New Roman"/>
          <w:color w:val="000000"/>
          <w:spacing w:val="2"/>
          <w:kern w:val="0"/>
          <w:sz w:val="28"/>
          <w:szCs w:val="28"/>
          <w:lang w:val="uk-UA" w:eastAsia="ru-RU"/>
        </w:rPr>
        <w:t>сутнісні</w:t>
      </w:r>
      <w:r w:rsidRPr="005F6FB4">
        <w:rPr>
          <w:rFonts w:ascii="Times New Roman" w:eastAsia="Times New Roman" w:hAnsi="Times New Roman" w:cs="Times New Roman"/>
          <w:kern w:val="0"/>
          <w:sz w:val="28"/>
          <w:szCs w:val="28"/>
          <w:lang w:val="uk-UA" w:eastAsia="ru-RU"/>
        </w:rPr>
        <w:t xml:space="preserve"> показники образно-драматургічного порядку:</w:t>
      </w:r>
    </w:p>
    <w:p w14:paraId="67F1C148" w14:textId="77777777" w:rsidR="005F6FB4" w:rsidRPr="005F6FB4" w:rsidRDefault="005F6FB4" w:rsidP="002A3B31">
      <w:pPr>
        <w:widowControl/>
        <w:numPr>
          <w:ilvl w:val="0"/>
          <w:numId w:val="14"/>
        </w:numPr>
        <w:suppressAutoHyphens w:val="0"/>
        <w:autoSpaceDE w:val="0"/>
        <w:autoSpaceDN w:val="0"/>
        <w:spacing w:after="0" w:line="240" w:lineRule="auto"/>
        <w:jc w:val="left"/>
        <w:rPr>
          <w:rFonts w:ascii="Times New Roman" w:eastAsia="Times New Roman" w:hAnsi="Times New Roman" w:cs="Times New Roman"/>
          <w:kern w:val="0"/>
          <w:sz w:val="28"/>
          <w:szCs w:val="28"/>
          <w:lang w:val="uk-UA" w:eastAsia="ru-RU"/>
        </w:rPr>
      </w:pPr>
      <w:r w:rsidRPr="005F6FB4">
        <w:rPr>
          <w:rFonts w:ascii="Times New Roman" w:eastAsia="Times New Roman" w:hAnsi="Times New Roman" w:cs="Times New Roman"/>
          <w:kern w:val="0"/>
          <w:sz w:val="28"/>
          <w:szCs w:val="28"/>
          <w:lang w:val="uk-UA" w:eastAsia="ru-RU"/>
        </w:rPr>
        <w:t xml:space="preserve">особливе акцентування драматичного вихідного номера, що представляє  </w:t>
      </w:r>
      <w:r w:rsidRPr="005F6FB4">
        <w:rPr>
          <w:rFonts w:ascii="Times New Roman" w:eastAsia="Times New Roman" w:hAnsi="Times New Roman" w:cs="Times New Roman"/>
          <w:color w:val="000000"/>
          <w:spacing w:val="2"/>
          <w:kern w:val="0"/>
          <w:sz w:val="28"/>
          <w:szCs w:val="28"/>
          <w:lang w:val="uk-UA" w:eastAsia="ru-RU"/>
        </w:rPr>
        <w:t>хорову</w:t>
      </w:r>
      <w:r w:rsidRPr="005F6FB4">
        <w:rPr>
          <w:rFonts w:ascii="Times New Roman" w:eastAsia="Times New Roman" w:hAnsi="Times New Roman" w:cs="Times New Roman"/>
          <w:kern w:val="0"/>
          <w:sz w:val="28"/>
          <w:szCs w:val="28"/>
          <w:lang w:val="uk-UA" w:eastAsia="ru-RU"/>
        </w:rPr>
        <w:t xml:space="preserve"> або інструментально-</w:t>
      </w:r>
      <w:r w:rsidRPr="005F6FB4">
        <w:rPr>
          <w:rFonts w:ascii="Times New Roman" w:eastAsia="Times New Roman" w:hAnsi="Times New Roman" w:cs="Times New Roman"/>
          <w:color w:val="000000"/>
          <w:spacing w:val="2"/>
          <w:kern w:val="0"/>
          <w:sz w:val="28"/>
          <w:szCs w:val="28"/>
          <w:lang w:val="uk-UA" w:eastAsia="ru-RU"/>
        </w:rPr>
        <w:t>хорову</w:t>
      </w:r>
      <w:r w:rsidRPr="005F6FB4">
        <w:rPr>
          <w:rFonts w:ascii="Times New Roman" w:eastAsia="Times New Roman" w:hAnsi="Times New Roman" w:cs="Times New Roman"/>
          <w:color w:val="000000"/>
          <w:kern w:val="0"/>
          <w:sz w:val="28"/>
          <w:szCs w:val="28"/>
          <w:lang w:val="uk-UA" w:eastAsia="ru-RU"/>
        </w:rPr>
        <w:t xml:space="preserve"> </w:t>
      </w:r>
      <w:r w:rsidRPr="005F6FB4">
        <w:rPr>
          <w:rFonts w:ascii="Times New Roman" w:eastAsia="Times New Roman" w:hAnsi="Times New Roman" w:cs="Times New Roman"/>
          <w:kern w:val="0"/>
          <w:sz w:val="28"/>
          <w:szCs w:val="28"/>
          <w:lang w:val="uk-UA" w:eastAsia="ru-RU"/>
        </w:rPr>
        <w:t>музику;</w:t>
      </w:r>
    </w:p>
    <w:p w14:paraId="4090DB72" w14:textId="77777777" w:rsidR="005F6FB4" w:rsidRPr="005F6FB4" w:rsidRDefault="005F6FB4" w:rsidP="002A3B31">
      <w:pPr>
        <w:widowControl/>
        <w:numPr>
          <w:ilvl w:val="0"/>
          <w:numId w:val="14"/>
        </w:numPr>
        <w:suppressAutoHyphens w:val="0"/>
        <w:autoSpaceDE w:val="0"/>
        <w:autoSpaceDN w:val="0"/>
        <w:spacing w:after="0" w:line="240" w:lineRule="auto"/>
        <w:jc w:val="left"/>
        <w:rPr>
          <w:rFonts w:ascii="Times New Roman" w:eastAsia="Times New Roman" w:hAnsi="Times New Roman" w:cs="Times New Roman"/>
          <w:kern w:val="0"/>
          <w:sz w:val="28"/>
          <w:szCs w:val="28"/>
          <w:lang w:val="uk-UA" w:eastAsia="ru-RU"/>
        </w:rPr>
      </w:pPr>
      <w:r w:rsidRPr="005F6FB4">
        <w:rPr>
          <w:rFonts w:ascii="Times New Roman" w:eastAsia="Times New Roman" w:hAnsi="Times New Roman" w:cs="Times New Roman"/>
          <w:kern w:val="0"/>
          <w:sz w:val="28"/>
          <w:szCs w:val="28"/>
          <w:lang w:val="uk-UA" w:eastAsia="ru-RU"/>
        </w:rPr>
        <w:t>значення вихідного номера як “вершини-джерела” в драматургії цілого, що  вказує на епіко-драматичну якість художнього цілого;</w:t>
      </w:r>
    </w:p>
    <w:p w14:paraId="103F7AA9" w14:textId="77777777" w:rsidR="005F6FB4" w:rsidRPr="005F6FB4" w:rsidRDefault="005F6FB4" w:rsidP="002A3B31">
      <w:pPr>
        <w:widowControl/>
        <w:numPr>
          <w:ilvl w:val="0"/>
          <w:numId w:val="14"/>
        </w:numPr>
        <w:suppressAutoHyphens w:val="0"/>
        <w:autoSpaceDE w:val="0"/>
        <w:autoSpaceDN w:val="0"/>
        <w:spacing w:after="0" w:line="240" w:lineRule="auto"/>
        <w:jc w:val="left"/>
        <w:rPr>
          <w:rFonts w:ascii="Times New Roman" w:eastAsia="Times New Roman" w:hAnsi="Times New Roman" w:cs="Times New Roman"/>
          <w:kern w:val="0"/>
          <w:sz w:val="28"/>
          <w:szCs w:val="28"/>
          <w:lang w:val="uk-UA" w:eastAsia="ru-RU"/>
        </w:rPr>
      </w:pPr>
      <w:r w:rsidRPr="005F6FB4">
        <w:rPr>
          <w:rFonts w:ascii="Times New Roman" w:eastAsia="Times New Roman" w:hAnsi="Times New Roman" w:cs="Times New Roman"/>
          <w:kern w:val="0"/>
          <w:sz w:val="28"/>
          <w:szCs w:val="28"/>
          <w:lang w:val="uk-UA" w:eastAsia="ru-RU"/>
        </w:rPr>
        <w:t>наявність драматичної кульмінації в точці  “золотого перетину”, що не виключає для виконавців (особливо в традиціях німецьких шкіл) акцентування епічних  “arsis-tesis” першої й завершальної побудов як  “високої” й  “низької” кульмінацій кантат.</w:t>
      </w:r>
    </w:p>
    <w:p w14:paraId="6E515B7E" w14:textId="77777777" w:rsidR="005F6FB4" w:rsidRPr="005F6FB4" w:rsidRDefault="005F6FB4" w:rsidP="005F6FB4">
      <w:pPr>
        <w:widowControl/>
        <w:tabs>
          <w:tab w:val="clear" w:pos="709"/>
        </w:tabs>
        <w:suppressAutoHyphens w:val="0"/>
        <w:autoSpaceDE w:val="0"/>
        <w:autoSpaceDN w:val="0"/>
        <w:spacing w:after="0" w:line="240" w:lineRule="auto"/>
        <w:rPr>
          <w:rFonts w:ascii="Times New Roman" w:eastAsia="Times New Roman" w:hAnsi="Times New Roman" w:cs="Times New Roman"/>
          <w:kern w:val="0"/>
          <w:sz w:val="28"/>
          <w:szCs w:val="28"/>
          <w:lang w:val="uk-UA" w:eastAsia="ru-RU"/>
        </w:rPr>
      </w:pPr>
      <w:r w:rsidRPr="005F6FB4">
        <w:rPr>
          <w:rFonts w:ascii="Times New Roman" w:eastAsia="Times New Roman" w:hAnsi="Times New Roman" w:cs="Times New Roman"/>
          <w:kern w:val="0"/>
          <w:sz w:val="28"/>
          <w:szCs w:val="28"/>
          <w:lang w:val="uk-UA" w:eastAsia="ru-RU"/>
        </w:rPr>
        <w:t xml:space="preserve"> Відповідно, для виконавців істотною проблемою стає встановлення  “паритету кульмінаційних зон” - підкреслення драматичної, і одночасно неможливість “опустити” значущість початкової або завершальної кульмінацій. (Так, в Кантаті BWV № 21 істотним “врівноважуючо-конкуруючим комплексом” є співвідношення  №№ 1 і 9, що й підкреслюється німецькими виконавцями). У пасіонних композиціях в рамках проаналізованих духовних творів Й. С. Баха виділяється  “метафора драматургій”, пов'язаних спільністю поліфонічних прийомів безпосередньо даних у хорових  і  (у вигляді  “прихованої поліфонії”)  в сольних побудовах.  </w:t>
      </w:r>
    </w:p>
    <w:p w14:paraId="422FD028" w14:textId="77777777" w:rsidR="005F6FB4" w:rsidRPr="005F6FB4" w:rsidRDefault="005F6FB4" w:rsidP="005F6FB4">
      <w:pPr>
        <w:widowControl/>
        <w:tabs>
          <w:tab w:val="clear" w:pos="709"/>
        </w:tabs>
        <w:suppressAutoHyphens w:val="0"/>
        <w:autoSpaceDE w:val="0"/>
        <w:autoSpaceDN w:val="0"/>
        <w:spacing w:after="0" w:line="240" w:lineRule="auto"/>
        <w:rPr>
          <w:rFonts w:ascii="Times New Roman" w:eastAsia="Times New Roman" w:hAnsi="Times New Roman" w:cs="Times New Roman"/>
          <w:kern w:val="0"/>
          <w:sz w:val="28"/>
          <w:szCs w:val="28"/>
          <w:lang w:val="uk-UA" w:eastAsia="ru-RU"/>
        </w:rPr>
      </w:pPr>
      <w:r w:rsidRPr="005F6FB4">
        <w:rPr>
          <w:rFonts w:ascii="Times New Roman" w:eastAsia="Times New Roman" w:hAnsi="Times New Roman" w:cs="Times New Roman"/>
          <w:b/>
          <w:bCs/>
          <w:kern w:val="0"/>
          <w:sz w:val="28"/>
          <w:szCs w:val="28"/>
          <w:lang w:val="uk-UA" w:eastAsia="ru-RU"/>
        </w:rPr>
        <w:t xml:space="preserve"> Розділ 3</w:t>
      </w:r>
      <w:r w:rsidRPr="005F6FB4">
        <w:rPr>
          <w:rFonts w:ascii="Times New Roman" w:eastAsia="Times New Roman" w:hAnsi="Times New Roman" w:cs="Times New Roman"/>
          <w:kern w:val="0"/>
          <w:sz w:val="28"/>
          <w:szCs w:val="28"/>
          <w:lang w:val="uk-UA" w:eastAsia="ru-RU"/>
        </w:rPr>
        <w:t xml:space="preserve"> - </w:t>
      </w:r>
      <w:r w:rsidRPr="005F6FB4">
        <w:rPr>
          <w:rFonts w:ascii="Times New Roman" w:eastAsia="Times New Roman" w:hAnsi="Times New Roman" w:cs="Times New Roman"/>
          <w:b/>
          <w:bCs/>
          <w:i/>
          <w:iCs/>
          <w:kern w:val="0"/>
          <w:sz w:val="28"/>
          <w:szCs w:val="28"/>
          <w:lang w:val="uk-UA" w:eastAsia="ru-RU"/>
        </w:rPr>
        <w:t>"Хорально-кантові кантати Й.С.Баха в аспекті музикознавчого</w:t>
      </w:r>
      <w:r w:rsidRPr="005F6FB4">
        <w:rPr>
          <w:rFonts w:ascii="Times New Roman" w:eastAsia="Times New Roman" w:hAnsi="Times New Roman" w:cs="Times New Roman"/>
          <w:kern w:val="0"/>
          <w:sz w:val="28"/>
          <w:szCs w:val="28"/>
          <w:lang w:val="uk-UA" w:eastAsia="ru-RU"/>
        </w:rPr>
        <w:t xml:space="preserve"> </w:t>
      </w:r>
      <w:r w:rsidRPr="005F6FB4">
        <w:rPr>
          <w:rFonts w:ascii="Times New Roman" w:eastAsia="Times New Roman" w:hAnsi="Times New Roman" w:cs="Times New Roman"/>
          <w:b/>
          <w:bCs/>
          <w:i/>
          <w:iCs/>
          <w:kern w:val="0"/>
          <w:sz w:val="28"/>
          <w:szCs w:val="28"/>
          <w:lang w:val="uk-UA" w:eastAsia="ru-RU"/>
        </w:rPr>
        <w:t>і виконавського аналізу",</w:t>
      </w:r>
      <w:r w:rsidRPr="005F6FB4">
        <w:rPr>
          <w:rFonts w:ascii="Times New Roman" w:eastAsia="Times New Roman" w:hAnsi="Times New Roman" w:cs="Times New Roman"/>
          <w:kern w:val="0"/>
          <w:sz w:val="28"/>
          <w:szCs w:val="28"/>
          <w:lang w:val="uk-UA" w:eastAsia="ru-RU"/>
        </w:rPr>
        <w:t xml:space="preserve"> сформований</w:t>
      </w:r>
      <w:r w:rsidRPr="005F6FB4">
        <w:rPr>
          <w:rFonts w:ascii="Times New Roman" w:eastAsia="Times New Roman" w:hAnsi="Times New Roman" w:cs="Times New Roman"/>
          <w:kern w:val="0"/>
          <w:sz w:val="28"/>
          <w:szCs w:val="28"/>
          <w:lang w:val="de-DE" w:eastAsia="ru-RU"/>
        </w:rPr>
        <w:t xml:space="preserve"> </w:t>
      </w:r>
      <w:r w:rsidRPr="005F6FB4">
        <w:rPr>
          <w:rFonts w:ascii="Times New Roman" w:eastAsia="Times New Roman" w:hAnsi="Times New Roman" w:cs="Times New Roman"/>
          <w:kern w:val="0"/>
          <w:sz w:val="28"/>
          <w:szCs w:val="28"/>
          <w:lang w:val="uk-UA" w:eastAsia="ru-RU"/>
        </w:rPr>
        <w:t xml:space="preserve">на аналізі у </w:t>
      </w:r>
      <w:r w:rsidRPr="005F6FB4">
        <w:rPr>
          <w:rFonts w:ascii="Times New Roman" w:eastAsia="Times New Roman" w:hAnsi="Times New Roman" w:cs="Times New Roman"/>
          <w:kern w:val="0"/>
          <w:sz w:val="28"/>
          <w:szCs w:val="28"/>
          <w:lang w:val="uk-UA" w:eastAsia="ru-RU"/>
        </w:rPr>
        <w:lastRenderedPageBreak/>
        <w:t xml:space="preserve">прийнятому ракурсі кантат BWV №№ 140 “Wachet auf,  ruft uns die Stimme”, 41 “Jesu, nun sei gepreiset”,  80 “Ein’ feste Burg ist unser Gott”,  Кантати-ораторії Вшестя BWV №11 “Lobet Gott in seinen Reichen”, а також творів, що співвідносяться з ними за рядом параметрів - кантати  BWV №№: 1 “Wie schon leuchtet der Morgenstern”, 4 “Christ lag in Todesbanden”, 10 “Meine Seele erhebt den Herren”, 19 </w:t>
      </w:r>
      <w:r w:rsidRPr="005F6FB4">
        <w:rPr>
          <w:rFonts w:ascii="Times New Roman" w:eastAsia="Times New Roman" w:hAnsi="Times New Roman" w:cs="Times New Roman"/>
          <w:kern w:val="0"/>
          <w:sz w:val="28"/>
          <w:szCs w:val="28"/>
          <w:lang w:val="de-DE" w:eastAsia="ru-RU"/>
        </w:rPr>
        <w:t>“Es erhub sich ein Streit</w:t>
      </w:r>
      <w:r w:rsidRPr="005F6FB4">
        <w:rPr>
          <w:rFonts w:ascii="Times New Roman" w:eastAsia="Times New Roman" w:hAnsi="Times New Roman" w:cs="Times New Roman"/>
          <w:kern w:val="0"/>
          <w:sz w:val="28"/>
          <w:szCs w:val="28"/>
          <w:lang w:val="uk-UA" w:eastAsia="ru-RU"/>
        </w:rPr>
        <w:t>”, 36 “Schwingt freudig euch empor”, 40 “Dazu ist erschienen der Sohn Gottes”, 41 “Jesu, nun sei  gepreiset”, 61 “Nun komm, der Heiden Heiland”, 63 “Christen, atzet diesen Tag”, 64 “Sehet, welch eine Liebe hat uns der Vater erzeiget”,  91 “Gelobet seist du, Jesu Christ”, 120</w:t>
      </w:r>
      <w:r w:rsidRPr="005F6FB4">
        <w:rPr>
          <w:rFonts w:ascii="Times New Roman" w:eastAsia="Times New Roman" w:hAnsi="Times New Roman" w:cs="Times New Roman"/>
          <w:kern w:val="0"/>
          <w:sz w:val="28"/>
          <w:szCs w:val="28"/>
          <w:lang w:val="de-DE" w:eastAsia="ru-RU"/>
        </w:rPr>
        <w:t xml:space="preserve"> </w:t>
      </w:r>
      <w:r w:rsidRPr="005F6FB4">
        <w:rPr>
          <w:rFonts w:ascii="Times New Roman" w:eastAsia="Times New Roman" w:hAnsi="Times New Roman" w:cs="Times New Roman"/>
          <w:kern w:val="0"/>
          <w:sz w:val="28"/>
          <w:szCs w:val="28"/>
          <w:lang w:val="uk-UA" w:eastAsia="ru-RU"/>
        </w:rPr>
        <w:t xml:space="preserve"> “Gott, man lobet dich in der stille”, 121 “Сhristum wir sollen loben schon”, 122 “Das neugebor ne Kindelein”, 130 “Herr Gott,dich loben alle wir”, 132 “Bereitet die Wege, bereitet die Bahn”, 133 “Ich freue mich in dir”, 143 “Lobe den Herrn, meine Seele”, 153 “Schau, lieber Gott, wie meine Feind”, 179 “Siehe zu, dass deine Gottesfurcht…”, 196 “Der Herrn denket an uns” та ін. Хорально-кантовий тип кантат ближче до традиції лютеранської церковної музики, хоч трактування останньої істотно кориговане досвідом авторської композиторської творчості взагалі. Відомі нам виконавські інтерпретації вказаних опусів дозволяють оцінити органічний взаємозв'язок виразних меж, які відрізняють вказану </w:t>
      </w:r>
      <w:r w:rsidRPr="005F6FB4">
        <w:rPr>
          <w:rFonts w:ascii="Times New Roman" w:eastAsia="Times New Roman" w:hAnsi="Times New Roman" w:cs="Times New Roman"/>
          <w:color w:val="000000"/>
          <w:spacing w:val="2"/>
          <w:kern w:val="0"/>
          <w:sz w:val="28"/>
          <w:szCs w:val="28"/>
          <w:lang w:val="uk-UA" w:eastAsia="ru-RU"/>
        </w:rPr>
        <w:t>типологію</w:t>
      </w:r>
      <w:r w:rsidRPr="005F6FB4">
        <w:rPr>
          <w:rFonts w:ascii="Times New Roman" w:eastAsia="Times New Roman" w:hAnsi="Times New Roman" w:cs="Times New Roman"/>
          <w:kern w:val="0"/>
          <w:sz w:val="28"/>
          <w:szCs w:val="28"/>
          <w:lang w:val="uk-UA" w:eastAsia="ru-RU"/>
        </w:rPr>
        <w:t xml:space="preserve"> кантат, але одночасно співіснують у </w:t>
      </w:r>
      <w:r w:rsidRPr="005F6FB4">
        <w:rPr>
          <w:rFonts w:ascii="Times New Roman" w:eastAsia="Times New Roman" w:hAnsi="Times New Roman" w:cs="Times New Roman"/>
          <w:color w:val="000000"/>
          <w:spacing w:val="2"/>
          <w:kern w:val="0"/>
          <w:sz w:val="28"/>
          <w:szCs w:val="28"/>
          <w:lang w:val="uk-UA" w:eastAsia="ru-RU"/>
        </w:rPr>
        <w:t>конкретиці</w:t>
      </w:r>
      <w:r w:rsidRPr="005F6FB4">
        <w:rPr>
          <w:rFonts w:ascii="Times New Roman" w:eastAsia="Times New Roman" w:hAnsi="Times New Roman" w:cs="Times New Roman"/>
          <w:kern w:val="0"/>
          <w:sz w:val="28"/>
          <w:szCs w:val="28"/>
          <w:lang w:val="uk-UA" w:eastAsia="ru-RU"/>
        </w:rPr>
        <w:t xml:space="preserve"> окремого твору, відповідно до ідеї складної </w:t>
      </w:r>
      <w:r w:rsidRPr="005F6FB4">
        <w:rPr>
          <w:rFonts w:ascii="Times New Roman" w:eastAsia="Times New Roman" w:hAnsi="Times New Roman" w:cs="Times New Roman"/>
          <w:color w:val="000000"/>
          <w:spacing w:val="2"/>
          <w:kern w:val="0"/>
          <w:sz w:val="28"/>
          <w:szCs w:val="28"/>
          <w:lang w:val="uk-UA" w:eastAsia="ru-RU"/>
        </w:rPr>
        <w:t>метафоричності</w:t>
      </w:r>
      <w:r w:rsidRPr="005F6FB4">
        <w:rPr>
          <w:rFonts w:ascii="Times New Roman" w:eastAsia="Times New Roman" w:hAnsi="Times New Roman" w:cs="Times New Roman"/>
          <w:kern w:val="0"/>
          <w:sz w:val="28"/>
          <w:szCs w:val="28"/>
          <w:lang w:val="uk-UA" w:eastAsia="ru-RU"/>
        </w:rPr>
        <w:t xml:space="preserve"> образу  musica  poetica  бароко.       </w:t>
      </w:r>
    </w:p>
    <w:p w14:paraId="3F517136" w14:textId="77777777" w:rsidR="005F6FB4" w:rsidRPr="005F6FB4" w:rsidRDefault="005F6FB4" w:rsidP="005F6FB4">
      <w:pPr>
        <w:widowControl/>
        <w:tabs>
          <w:tab w:val="clear" w:pos="709"/>
        </w:tabs>
        <w:suppressAutoHyphens w:val="0"/>
        <w:autoSpaceDE w:val="0"/>
        <w:autoSpaceDN w:val="0"/>
        <w:spacing w:after="0" w:line="240" w:lineRule="auto"/>
        <w:rPr>
          <w:rFonts w:ascii="Times New Roman" w:eastAsia="Times New Roman" w:hAnsi="Times New Roman" w:cs="Times New Roman"/>
          <w:kern w:val="0"/>
          <w:sz w:val="28"/>
          <w:szCs w:val="28"/>
          <w:lang w:val="uk-UA" w:eastAsia="ru-RU"/>
        </w:rPr>
      </w:pPr>
      <w:r w:rsidRPr="005F6FB4">
        <w:rPr>
          <w:rFonts w:ascii="Times New Roman" w:eastAsia="Times New Roman" w:hAnsi="Times New Roman" w:cs="Times New Roman"/>
          <w:kern w:val="0"/>
          <w:sz w:val="28"/>
          <w:szCs w:val="28"/>
          <w:lang w:val="uk-UA" w:eastAsia="ru-RU"/>
        </w:rPr>
        <w:t>Хорально-кантові духовні кантати  Й.С.Баха базуються на славильно-</w:t>
      </w:r>
      <w:r w:rsidRPr="005F6FB4">
        <w:rPr>
          <w:rFonts w:ascii="Times New Roman" w:eastAsia="Times New Roman" w:hAnsi="Times New Roman" w:cs="Times New Roman"/>
          <w:color w:val="000000"/>
          <w:spacing w:val="2"/>
          <w:kern w:val="0"/>
          <w:sz w:val="28"/>
          <w:szCs w:val="28"/>
          <w:lang w:val="uk-UA" w:eastAsia="ru-RU"/>
        </w:rPr>
        <w:t>гімнічному</w:t>
      </w:r>
      <w:r w:rsidRPr="005F6FB4">
        <w:rPr>
          <w:rFonts w:ascii="Times New Roman" w:eastAsia="Times New Roman" w:hAnsi="Times New Roman" w:cs="Times New Roman"/>
          <w:kern w:val="0"/>
          <w:sz w:val="28"/>
          <w:szCs w:val="28"/>
          <w:lang w:val="uk-UA" w:eastAsia="ru-RU"/>
        </w:rPr>
        <w:t xml:space="preserve"> співі,  що концентрує  лірико-гімнічні  якості  вираження. Такими   кантатами є  детально розглянуті  твори BWV  №№: 41, 80, 140 і Кантата-ораторія Вшестя № 11, а також  наведені  деякі паралелі  з кантат BWV №№: 14 “War Gott, nicht mit uns diese  Zeit”, 29 “Wir danken dir,Gott</w:t>
      </w:r>
      <w:r w:rsidRPr="005F6FB4">
        <w:rPr>
          <w:rFonts w:ascii="Times New Roman" w:eastAsia="Times New Roman" w:hAnsi="Times New Roman" w:cs="Times New Roman"/>
          <w:kern w:val="0"/>
          <w:sz w:val="28"/>
          <w:szCs w:val="28"/>
          <w:lang w:val="de-DE" w:eastAsia="ru-RU"/>
        </w:rPr>
        <w:t>…</w:t>
      </w:r>
      <w:r w:rsidRPr="005F6FB4">
        <w:rPr>
          <w:rFonts w:ascii="Times New Roman" w:eastAsia="Times New Roman" w:hAnsi="Times New Roman" w:cs="Times New Roman"/>
          <w:kern w:val="0"/>
          <w:sz w:val="28"/>
          <w:szCs w:val="28"/>
          <w:lang w:val="uk-UA" w:eastAsia="ru-RU"/>
        </w:rPr>
        <w:t xml:space="preserve">”, 31 “Der Himmel lacht, die Erde  jubilieret”, 37 “Wer da glaubet und getauft wird”, 75 “Die Elenden sollen essen ”, 79 “Gott, der Herr, ist Sonn  und Schild”, 91 “Gelobet seist  du, Jesu Christ”, 137 “Lobe  den Herren, den machtigen Konig der Ehren”, 190      “Singet dem Herrn ein neues Lied” тощо. У виконанні цих творів відомими диригентами виділяється опора на духовну традицію, особливістю якої є превалювання  вербального сенсу, проповідницького натхнення й впливу риторичної диспозиції на концепційне бачення  цілого. Наведені інтерпретації збагачені виразним відчуттям пропорцій у поєднанні з хвилюючою витонченістю виконання, артикуляційними знахідкам та  динамічною пластикою фактурного звучання.   </w:t>
      </w:r>
    </w:p>
    <w:p w14:paraId="327106ED" w14:textId="77777777" w:rsidR="005F6FB4" w:rsidRPr="005F6FB4" w:rsidRDefault="005F6FB4" w:rsidP="005F6FB4">
      <w:pPr>
        <w:widowControl/>
        <w:tabs>
          <w:tab w:val="clear" w:pos="709"/>
        </w:tabs>
        <w:suppressAutoHyphens w:val="0"/>
        <w:autoSpaceDE w:val="0"/>
        <w:autoSpaceDN w:val="0"/>
        <w:spacing w:after="0" w:line="240" w:lineRule="auto"/>
        <w:rPr>
          <w:rFonts w:ascii="Times New Roman" w:eastAsia="Times New Roman" w:hAnsi="Times New Roman" w:cs="Times New Roman"/>
          <w:kern w:val="0"/>
          <w:sz w:val="28"/>
          <w:szCs w:val="28"/>
          <w:lang w:val="uk-UA" w:eastAsia="ru-RU"/>
        </w:rPr>
      </w:pPr>
      <w:r w:rsidRPr="005F6FB4">
        <w:rPr>
          <w:rFonts w:ascii="Times New Roman" w:eastAsia="Times New Roman" w:hAnsi="Times New Roman" w:cs="Times New Roman"/>
          <w:kern w:val="0"/>
          <w:sz w:val="28"/>
          <w:szCs w:val="28"/>
          <w:lang w:val="uk-UA" w:eastAsia="ru-RU"/>
        </w:rPr>
        <w:t xml:space="preserve">Ця особливість є загально-принциповою як для лютеранського, так і православного співу. Окремі виконавські позиції узагальнюють дихотомічно вибудовані  художні структури  музики  творів, водночас втілюючи сутнісні поєднання концертно-оперно-світського та традиційно-ритуально-релігійного планів в духовній спадщині  Й.С.Баха. </w:t>
      </w:r>
    </w:p>
    <w:bookmarkEnd w:id="0"/>
    <w:p w14:paraId="35237190" w14:textId="77777777" w:rsidR="005F6FB4" w:rsidRPr="005F6FB4" w:rsidRDefault="005F6FB4" w:rsidP="005F6FB4">
      <w:pPr>
        <w:widowControl/>
        <w:tabs>
          <w:tab w:val="clear" w:pos="709"/>
        </w:tabs>
        <w:suppressAutoHyphens w:val="0"/>
        <w:autoSpaceDE w:val="0"/>
        <w:autoSpaceDN w:val="0"/>
        <w:spacing w:after="0" w:line="240" w:lineRule="auto"/>
        <w:rPr>
          <w:rFonts w:ascii="Times New Roman" w:eastAsia="Times New Roman" w:hAnsi="Times New Roman" w:cs="Times New Roman"/>
          <w:kern w:val="0"/>
          <w:sz w:val="28"/>
          <w:szCs w:val="28"/>
          <w:lang w:val="uk-UA" w:eastAsia="ru-RU"/>
        </w:rPr>
      </w:pPr>
      <w:r w:rsidRPr="005F6FB4">
        <w:rPr>
          <w:rFonts w:ascii="Times New Roman" w:eastAsia="Times New Roman" w:hAnsi="Times New Roman" w:cs="Times New Roman"/>
          <w:kern w:val="0"/>
          <w:sz w:val="28"/>
          <w:szCs w:val="28"/>
          <w:lang w:val="uk-UA" w:eastAsia="ru-RU"/>
        </w:rPr>
        <w:t xml:space="preserve">                                 </w:t>
      </w:r>
    </w:p>
    <w:p w14:paraId="2BC87562" w14:textId="77777777" w:rsidR="005F6FB4" w:rsidRPr="005F6FB4" w:rsidRDefault="005F6FB4" w:rsidP="002A3B31">
      <w:pPr>
        <w:keepNext/>
        <w:widowControl/>
        <w:numPr>
          <w:ilvl w:val="0"/>
          <w:numId w:val="6"/>
        </w:numPr>
        <w:tabs>
          <w:tab w:val="clear" w:pos="720"/>
        </w:tabs>
        <w:suppressAutoHyphens w:val="0"/>
        <w:autoSpaceDE w:val="0"/>
        <w:autoSpaceDN w:val="0"/>
        <w:spacing w:after="0" w:line="240" w:lineRule="auto"/>
        <w:ind w:left="0" w:firstLine="567"/>
        <w:jc w:val="center"/>
        <w:outlineLvl w:val="7"/>
        <w:rPr>
          <w:rFonts w:ascii="Times New Roman" w:eastAsia="Times New Roman" w:hAnsi="Times New Roman" w:cs="Times New Roman"/>
          <w:b/>
          <w:bCs/>
          <w:kern w:val="0"/>
          <w:sz w:val="28"/>
          <w:szCs w:val="28"/>
          <w:lang w:val="uk-UA" w:eastAsia="ru-RU"/>
        </w:rPr>
      </w:pPr>
    </w:p>
    <w:p w14:paraId="444C02CC" w14:textId="77777777" w:rsidR="005F6FB4" w:rsidRPr="005F6FB4" w:rsidRDefault="005F6FB4" w:rsidP="002A3B31">
      <w:pPr>
        <w:keepNext/>
        <w:widowControl/>
        <w:numPr>
          <w:ilvl w:val="0"/>
          <w:numId w:val="6"/>
        </w:numPr>
        <w:tabs>
          <w:tab w:val="clear" w:pos="720"/>
        </w:tabs>
        <w:suppressAutoHyphens w:val="0"/>
        <w:autoSpaceDE w:val="0"/>
        <w:autoSpaceDN w:val="0"/>
        <w:spacing w:after="0" w:line="240" w:lineRule="auto"/>
        <w:ind w:left="0" w:firstLine="567"/>
        <w:jc w:val="center"/>
        <w:outlineLvl w:val="7"/>
        <w:rPr>
          <w:rFonts w:ascii="Times New Roman" w:eastAsia="Times New Roman" w:hAnsi="Times New Roman" w:cs="Times New Roman"/>
          <w:b/>
          <w:bCs/>
          <w:kern w:val="0"/>
          <w:sz w:val="28"/>
          <w:szCs w:val="28"/>
          <w:lang w:val="uk-UA" w:eastAsia="ru-RU"/>
        </w:rPr>
      </w:pPr>
    </w:p>
    <w:p w14:paraId="33142FEA" w14:textId="77777777" w:rsidR="005F6FB4" w:rsidRPr="005F6FB4" w:rsidRDefault="005F6FB4" w:rsidP="002A3B31">
      <w:pPr>
        <w:keepNext/>
        <w:widowControl/>
        <w:numPr>
          <w:ilvl w:val="0"/>
          <w:numId w:val="6"/>
        </w:numPr>
        <w:tabs>
          <w:tab w:val="clear" w:pos="720"/>
        </w:tabs>
        <w:suppressAutoHyphens w:val="0"/>
        <w:autoSpaceDE w:val="0"/>
        <w:autoSpaceDN w:val="0"/>
        <w:spacing w:after="0" w:line="240" w:lineRule="auto"/>
        <w:ind w:left="0" w:firstLine="567"/>
        <w:jc w:val="center"/>
        <w:outlineLvl w:val="7"/>
        <w:rPr>
          <w:rFonts w:ascii="Times New Roman" w:eastAsia="Times New Roman" w:hAnsi="Times New Roman" w:cs="Times New Roman"/>
          <w:b/>
          <w:bCs/>
          <w:kern w:val="0"/>
          <w:sz w:val="28"/>
          <w:szCs w:val="28"/>
          <w:lang w:val="uk-UA" w:eastAsia="ru-RU"/>
        </w:rPr>
      </w:pPr>
    </w:p>
    <w:p w14:paraId="287EFBC0" w14:textId="77777777" w:rsidR="005F6FB4" w:rsidRPr="005F6FB4" w:rsidRDefault="005F6FB4" w:rsidP="002A3B31">
      <w:pPr>
        <w:keepNext/>
        <w:widowControl/>
        <w:numPr>
          <w:ilvl w:val="0"/>
          <w:numId w:val="6"/>
        </w:numPr>
        <w:tabs>
          <w:tab w:val="clear" w:pos="720"/>
        </w:tabs>
        <w:suppressAutoHyphens w:val="0"/>
        <w:autoSpaceDE w:val="0"/>
        <w:autoSpaceDN w:val="0"/>
        <w:spacing w:after="0" w:line="240" w:lineRule="auto"/>
        <w:ind w:left="0" w:firstLine="567"/>
        <w:jc w:val="center"/>
        <w:outlineLvl w:val="7"/>
        <w:rPr>
          <w:rFonts w:ascii="Times New Roman" w:eastAsia="Times New Roman" w:hAnsi="Times New Roman" w:cs="Times New Roman"/>
          <w:b/>
          <w:bCs/>
          <w:kern w:val="0"/>
          <w:sz w:val="28"/>
          <w:szCs w:val="28"/>
          <w:lang w:val="uk-UA" w:eastAsia="ru-RU"/>
        </w:rPr>
      </w:pPr>
    </w:p>
    <w:p w14:paraId="2A8CC320" w14:textId="77777777" w:rsidR="005F6FB4" w:rsidRPr="005F6FB4" w:rsidRDefault="005F6FB4" w:rsidP="005F6FB4">
      <w:pPr>
        <w:widowControl/>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0"/>
          <w:szCs w:val="20"/>
          <w:lang w:val="uk-UA" w:eastAsia="ru-RU"/>
        </w:rPr>
      </w:pPr>
    </w:p>
    <w:p w14:paraId="75267C50" w14:textId="77777777" w:rsidR="005F6FB4" w:rsidRPr="005F6FB4" w:rsidRDefault="005F6FB4" w:rsidP="002A3B31">
      <w:pPr>
        <w:keepNext/>
        <w:widowControl/>
        <w:numPr>
          <w:ilvl w:val="0"/>
          <w:numId w:val="6"/>
        </w:numPr>
        <w:tabs>
          <w:tab w:val="clear" w:pos="720"/>
        </w:tabs>
        <w:suppressAutoHyphens w:val="0"/>
        <w:autoSpaceDE w:val="0"/>
        <w:autoSpaceDN w:val="0"/>
        <w:spacing w:after="0" w:line="240" w:lineRule="auto"/>
        <w:ind w:left="0" w:firstLine="0"/>
        <w:jc w:val="center"/>
        <w:outlineLvl w:val="7"/>
        <w:rPr>
          <w:rFonts w:ascii="Times New Roman" w:eastAsia="Times New Roman" w:hAnsi="Times New Roman" w:cs="Times New Roman"/>
          <w:b/>
          <w:bCs/>
          <w:kern w:val="0"/>
          <w:sz w:val="28"/>
          <w:szCs w:val="28"/>
          <w:lang w:eastAsia="ru-RU"/>
        </w:rPr>
      </w:pPr>
      <w:r w:rsidRPr="005F6FB4">
        <w:rPr>
          <w:rFonts w:ascii="Times New Roman" w:eastAsia="Times New Roman" w:hAnsi="Times New Roman" w:cs="Times New Roman"/>
          <w:b/>
          <w:bCs/>
          <w:kern w:val="0"/>
          <w:sz w:val="28"/>
          <w:szCs w:val="28"/>
          <w:lang w:val="uk-UA" w:eastAsia="ru-RU"/>
        </w:rPr>
        <w:t>ВИСНОВКИ</w:t>
      </w:r>
    </w:p>
    <w:p w14:paraId="607BF329" w14:textId="77777777" w:rsidR="005F6FB4" w:rsidRPr="005F6FB4" w:rsidRDefault="005F6FB4" w:rsidP="005F6FB4">
      <w:pPr>
        <w:widowControl/>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0"/>
          <w:szCs w:val="20"/>
          <w:lang w:eastAsia="ru-RU"/>
        </w:rPr>
      </w:pPr>
    </w:p>
    <w:p w14:paraId="0E2C4D88" w14:textId="77777777" w:rsidR="005F6FB4" w:rsidRPr="005F6FB4" w:rsidRDefault="005F6FB4" w:rsidP="005F6FB4">
      <w:pPr>
        <w:widowControl/>
        <w:tabs>
          <w:tab w:val="clear" w:pos="709"/>
        </w:tabs>
        <w:suppressAutoHyphens w:val="0"/>
        <w:autoSpaceDE w:val="0"/>
        <w:autoSpaceDN w:val="0"/>
        <w:spacing w:after="0" w:line="240" w:lineRule="auto"/>
        <w:rPr>
          <w:rFonts w:ascii="Times New Roman" w:eastAsia="Times New Roman" w:hAnsi="Times New Roman" w:cs="Times New Roman"/>
          <w:kern w:val="0"/>
          <w:sz w:val="28"/>
          <w:szCs w:val="28"/>
          <w:lang w:val="uk-UA" w:eastAsia="ru-RU"/>
        </w:rPr>
      </w:pPr>
      <w:r w:rsidRPr="005F6FB4">
        <w:rPr>
          <w:rFonts w:ascii="Times New Roman" w:eastAsia="Times New Roman" w:hAnsi="Times New Roman" w:cs="Times New Roman"/>
          <w:b/>
          <w:bCs/>
          <w:i/>
          <w:iCs/>
          <w:kern w:val="0"/>
          <w:sz w:val="28"/>
          <w:szCs w:val="28"/>
          <w:lang w:val="uk-UA" w:eastAsia="ru-RU"/>
        </w:rPr>
        <w:t xml:space="preserve"> Висновки</w:t>
      </w:r>
      <w:r w:rsidRPr="005F6FB4">
        <w:rPr>
          <w:rFonts w:ascii="Times New Roman" w:eastAsia="Times New Roman" w:hAnsi="Times New Roman" w:cs="Times New Roman"/>
          <w:kern w:val="0"/>
          <w:sz w:val="28"/>
          <w:szCs w:val="28"/>
          <w:lang w:val="uk-UA" w:eastAsia="ru-RU"/>
        </w:rPr>
        <w:t xml:space="preserve"> містять підсумки  аналізу кантат у вибраному аспекті їх розгляду, а також характеристику концепцій виконання, перспективних у розвитку метафоричних основ  інтерпретації бахівської стилістики. </w:t>
      </w:r>
    </w:p>
    <w:p w14:paraId="54A70185" w14:textId="77777777" w:rsidR="005F6FB4" w:rsidRPr="005F6FB4" w:rsidRDefault="005F6FB4" w:rsidP="005F6FB4">
      <w:pPr>
        <w:widowControl/>
        <w:tabs>
          <w:tab w:val="clear" w:pos="709"/>
        </w:tabs>
        <w:suppressAutoHyphens w:val="0"/>
        <w:autoSpaceDE w:val="0"/>
        <w:autoSpaceDN w:val="0"/>
        <w:spacing w:after="0" w:line="240" w:lineRule="auto"/>
        <w:ind w:firstLine="0"/>
        <w:rPr>
          <w:rFonts w:ascii="Times New Roman" w:eastAsia="Times New Roman" w:hAnsi="Times New Roman" w:cs="Times New Roman"/>
          <w:kern w:val="0"/>
          <w:sz w:val="28"/>
          <w:szCs w:val="28"/>
          <w:lang w:val="uk-UA" w:eastAsia="ru-RU"/>
        </w:rPr>
      </w:pPr>
      <w:r w:rsidRPr="005F6FB4">
        <w:rPr>
          <w:rFonts w:ascii="Times New Roman" w:eastAsia="Times New Roman" w:hAnsi="Times New Roman" w:cs="Times New Roman"/>
          <w:kern w:val="0"/>
          <w:sz w:val="28"/>
          <w:szCs w:val="28"/>
          <w:lang w:val="uk-UA" w:eastAsia="ru-RU"/>
        </w:rPr>
        <w:t xml:space="preserve">    </w:t>
      </w:r>
      <w:r w:rsidRPr="005F6FB4">
        <w:rPr>
          <w:rFonts w:ascii="Times New Roman" w:eastAsia="Times New Roman" w:hAnsi="Times New Roman" w:cs="Times New Roman"/>
          <w:kern w:val="0"/>
          <w:sz w:val="28"/>
          <w:szCs w:val="28"/>
          <w:lang w:val="uk-UA" w:eastAsia="ru-RU"/>
        </w:rPr>
        <w:tab/>
        <w:t xml:space="preserve">Аналіз кантат Й.С.Баха у порівнянні жанрових ліній драматично-театралізованого і церковно-традиційного  мистецтва, кантат пасіонного і хорально-кантового типів у виконанні німецькими і вітчизняними майстрами зумовлює  висновки про драматургічні особливості творів, що складають результат </w:t>
      </w:r>
      <w:r w:rsidRPr="005F6FB4">
        <w:rPr>
          <w:rFonts w:ascii="Times New Roman" w:eastAsia="Times New Roman" w:hAnsi="Times New Roman" w:cs="Times New Roman"/>
          <w:color w:val="000000"/>
          <w:spacing w:val="2"/>
          <w:kern w:val="0"/>
          <w:sz w:val="28"/>
          <w:szCs w:val="28"/>
          <w:lang w:val="uk-UA" w:eastAsia="ru-RU"/>
        </w:rPr>
        <w:t>співвіднесення</w:t>
      </w:r>
      <w:r w:rsidRPr="005F6FB4">
        <w:rPr>
          <w:rFonts w:ascii="Times New Roman" w:eastAsia="Times New Roman" w:hAnsi="Times New Roman" w:cs="Times New Roman"/>
          <w:kern w:val="0"/>
          <w:sz w:val="28"/>
          <w:szCs w:val="28"/>
          <w:lang w:val="uk-UA" w:eastAsia="ru-RU"/>
        </w:rPr>
        <w:t xml:space="preserve"> композиторського тексту й виконавських інтерпретацій.</w:t>
      </w:r>
    </w:p>
    <w:p w14:paraId="25F21E1D" w14:textId="77777777" w:rsidR="005F6FB4" w:rsidRPr="005F6FB4" w:rsidRDefault="005F6FB4" w:rsidP="005F6FB4">
      <w:pPr>
        <w:widowControl/>
        <w:tabs>
          <w:tab w:val="clear" w:pos="709"/>
        </w:tabs>
        <w:suppressAutoHyphens w:val="0"/>
        <w:autoSpaceDE w:val="0"/>
        <w:autoSpaceDN w:val="0"/>
        <w:spacing w:after="0" w:line="240" w:lineRule="auto"/>
        <w:ind w:firstLine="0"/>
        <w:rPr>
          <w:rFonts w:ascii="Times New Roman" w:eastAsia="Times New Roman" w:hAnsi="Times New Roman" w:cs="Times New Roman"/>
          <w:kern w:val="0"/>
          <w:sz w:val="28"/>
          <w:szCs w:val="28"/>
          <w:lang w:val="uk-UA" w:eastAsia="ru-RU"/>
        </w:rPr>
      </w:pPr>
      <w:r w:rsidRPr="005F6FB4">
        <w:rPr>
          <w:rFonts w:ascii="Times New Roman" w:eastAsia="Times New Roman" w:hAnsi="Times New Roman" w:cs="Times New Roman"/>
          <w:kern w:val="0"/>
          <w:sz w:val="28"/>
          <w:szCs w:val="28"/>
          <w:lang w:val="uk-UA" w:eastAsia="ru-RU"/>
        </w:rPr>
        <w:t xml:space="preserve">    </w:t>
      </w:r>
      <w:r w:rsidRPr="005F6FB4">
        <w:rPr>
          <w:rFonts w:ascii="Times New Roman" w:eastAsia="Times New Roman" w:hAnsi="Times New Roman" w:cs="Times New Roman"/>
          <w:kern w:val="0"/>
          <w:sz w:val="28"/>
          <w:szCs w:val="28"/>
          <w:lang w:val="uk-UA" w:eastAsia="ru-RU"/>
        </w:rPr>
        <w:tab/>
        <w:t xml:space="preserve">По-перше, в аналізі апробована заявлена у  Розділі 1 дисертації ідея про метафоричну наповненість образів духовних кантат, що містять сполучення-“накладення” (за Гегелєм) драматургічних показників лірико-епічного </w:t>
      </w:r>
      <w:r w:rsidRPr="005F6FB4">
        <w:rPr>
          <w:rFonts w:ascii="Times New Roman" w:eastAsia="Times New Roman" w:hAnsi="Times New Roman" w:cs="Times New Roman"/>
          <w:color w:val="000000"/>
          <w:spacing w:val="2"/>
          <w:kern w:val="0"/>
          <w:sz w:val="28"/>
          <w:szCs w:val="28"/>
          <w:lang w:val="uk-UA" w:eastAsia="ru-RU"/>
        </w:rPr>
        <w:t>гімнічного</w:t>
      </w:r>
      <w:r w:rsidRPr="005F6FB4">
        <w:rPr>
          <w:rFonts w:ascii="Times New Roman" w:eastAsia="Times New Roman" w:hAnsi="Times New Roman" w:cs="Times New Roman"/>
          <w:kern w:val="0"/>
          <w:sz w:val="28"/>
          <w:szCs w:val="28"/>
          <w:lang w:val="uk-UA" w:eastAsia="ru-RU"/>
        </w:rPr>
        <w:t xml:space="preserve"> співу та концертно-театральної </w:t>
      </w:r>
      <w:r w:rsidRPr="005F6FB4">
        <w:rPr>
          <w:rFonts w:ascii="Times New Roman" w:eastAsia="Times New Roman" w:hAnsi="Times New Roman" w:cs="Times New Roman"/>
          <w:color w:val="000000"/>
          <w:spacing w:val="2"/>
          <w:kern w:val="0"/>
          <w:sz w:val="28"/>
          <w:szCs w:val="28"/>
          <w:lang w:val="uk-UA" w:eastAsia="ru-RU"/>
        </w:rPr>
        <w:t>драматичності</w:t>
      </w:r>
      <w:r w:rsidRPr="005F6FB4">
        <w:rPr>
          <w:rFonts w:ascii="Times New Roman" w:eastAsia="Times New Roman" w:hAnsi="Times New Roman" w:cs="Times New Roman"/>
          <w:kern w:val="0"/>
          <w:sz w:val="28"/>
          <w:szCs w:val="28"/>
          <w:lang w:val="uk-UA" w:eastAsia="ru-RU"/>
        </w:rPr>
        <w:t xml:space="preserve"> загального плану вираження. І якщо останній театрально-наочно представлений у “</w:t>
      </w:r>
      <w:r w:rsidRPr="005F6FB4">
        <w:rPr>
          <w:rFonts w:ascii="Times New Roman" w:eastAsia="Times New Roman" w:hAnsi="Times New Roman" w:cs="Times New Roman"/>
          <w:color w:val="000000"/>
          <w:spacing w:val="2"/>
          <w:kern w:val="0"/>
          <w:sz w:val="28"/>
          <w:szCs w:val="28"/>
          <w:lang w:val="uk-UA" w:eastAsia="ru-RU"/>
        </w:rPr>
        <w:t>лицедійстві</w:t>
      </w:r>
      <w:r w:rsidRPr="005F6FB4">
        <w:rPr>
          <w:rFonts w:ascii="Times New Roman" w:eastAsia="Times New Roman" w:hAnsi="Times New Roman" w:cs="Times New Roman"/>
          <w:kern w:val="0"/>
          <w:sz w:val="28"/>
          <w:szCs w:val="28"/>
          <w:lang w:val="uk-UA" w:eastAsia="ru-RU"/>
        </w:rPr>
        <w:t>” персонажів у Кантаті-ораторії Вшестя (BWV №11), то позаперсоніфікаційний розподіл партій в кантатах  BWV №№ 21, 47, 78, 80 не знижує  “пристрасного” напруження трагічно-драматичного висловлювання у композиторському  тексті і виконанні, навіть якщо останнє “йде” від відвертої театралізованості й артикуляційно-мовної експресії висловлювання (у дисертації розглядається озвучення німецькими  виконавцями кантат BWV № 21, 78, 80 та ін.).</w:t>
      </w:r>
    </w:p>
    <w:p w14:paraId="547A0D5C" w14:textId="77777777" w:rsidR="005F6FB4" w:rsidRPr="005F6FB4" w:rsidRDefault="005F6FB4" w:rsidP="005F6FB4">
      <w:pPr>
        <w:widowControl/>
        <w:tabs>
          <w:tab w:val="clear" w:pos="709"/>
        </w:tabs>
        <w:suppressAutoHyphens w:val="0"/>
        <w:autoSpaceDE w:val="0"/>
        <w:autoSpaceDN w:val="0"/>
        <w:spacing w:after="0" w:line="240" w:lineRule="auto"/>
        <w:rPr>
          <w:rFonts w:ascii="Times New Roman" w:eastAsia="Times New Roman" w:hAnsi="Times New Roman" w:cs="Times New Roman"/>
          <w:kern w:val="0"/>
          <w:sz w:val="28"/>
          <w:szCs w:val="28"/>
          <w:lang w:val="uk-UA" w:eastAsia="ru-RU"/>
        </w:rPr>
      </w:pPr>
      <w:r w:rsidRPr="005F6FB4">
        <w:rPr>
          <w:rFonts w:ascii="Times New Roman" w:eastAsia="Times New Roman" w:hAnsi="Times New Roman" w:cs="Times New Roman"/>
          <w:kern w:val="0"/>
          <w:sz w:val="28"/>
          <w:szCs w:val="28"/>
          <w:lang w:val="uk-UA" w:eastAsia="ru-RU"/>
        </w:rPr>
        <w:t xml:space="preserve">По-друге, церковна основа бахівської духовної кантати, як свідчить проведений  аналіз, визначає особливу вагомість епіко-ліричних позицій у драматургії: виняткова виразна значущість початкових номерів і фрагментів, що чітко створюють ефект  “вершини-джерела” подальшого розвитку (це відноситься до всіх проаналізованих кантат, незалежно від належності до “хорально-кантового” або  “пасіонного” типів). У деяких випадках структура цілого кантат Баха уподібнюється в конструктивному плані лірико-драматичним симфоніям, гіперболізуючи масштаби і тематичну насиченість першої частини у </w:t>
      </w:r>
      <w:r w:rsidRPr="005F6FB4">
        <w:rPr>
          <w:rFonts w:ascii="Times New Roman" w:eastAsia="Times New Roman" w:hAnsi="Times New Roman" w:cs="Times New Roman"/>
          <w:spacing w:val="2"/>
          <w:kern w:val="0"/>
          <w:sz w:val="28"/>
          <w:szCs w:val="28"/>
          <w:lang w:val="uk-UA" w:eastAsia="ru-RU"/>
        </w:rPr>
        <w:t>циклі</w:t>
      </w:r>
      <w:r w:rsidRPr="005F6FB4">
        <w:rPr>
          <w:rFonts w:ascii="Times New Roman" w:eastAsia="Times New Roman" w:hAnsi="Times New Roman" w:cs="Times New Roman"/>
          <w:kern w:val="0"/>
          <w:sz w:val="28"/>
          <w:szCs w:val="28"/>
          <w:lang w:val="uk-UA" w:eastAsia="ru-RU"/>
        </w:rPr>
        <w:t xml:space="preserve"> (порівнюємо з  “Незавершеною” Симфонією Ф.Шуберта, з Симфоніями  №№ 1, 4, 5, 6  П.Чайковського та ін.).    </w:t>
      </w:r>
    </w:p>
    <w:p w14:paraId="695F5F8E" w14:textId="77777777" w:rsidR="005F6FB4" w:rsidRPr="005F6FB4" w:rsidRDefault="005F6FB4" w:rsidP="005F6FB4">
      <w:pPr>
        <w:widowControl/>
        <w:tabs>
          <w:tab w:val="clear" w:pos="709"/>
        </w:tabs>
        <w:suppressAutoHyphens w:val="0"/>
        <w:autoSpaceDE w:val="0"/>
        <w:autoSpaceDN w:val="0"/>
        <w:spacing w:after="0" w:line="240" w:lineRule="auto"/>
        <w:rPr>
          <w:rFonts w:ascii="Times New Roman" w:eastAsia="Times New Roman" w:hAnsi="Times New Roman" w:cs="Times New Roman"/>
          <w:kern w:val="0"/>
          <w:sz w:val="28"/>
          <w:szCs w:val="28"/>
          <w:lang w:val="uk-UA" w:eastAsia="ru-RU"/>
        </w:rPr>
      </w:pPr>
      <w:r w:rsidRPr="005F6FB4">
        <w:rPr>
          <w:rFonts w:ascii="Times New Roman" w:eastAsia="Times New Roman" w:hAnsi="Times New Roman" w:cs="Times New Roman"/>
          <w:kern w:val="0"/>
          <w:sz w:val="28"/>
          <w:szCs w:val="28"/>
          <w:lang w:val="uk-UA" w:eastAsia="ru-RU"/>
        </w:rPr>
        <w:t>По-третє, лірико-гімнічна натхненність духовних кантат, що породжує адраматичні показники у драматургії цілого, створює виражену єдність зі структурою кульмінаційних будов у зоні  “золотого перетину”, особливо показових для проаналізованих кантат “пасіонного” типу та Кантати-ораторії Вшестя (BWV № 11).</w:t>
      </w:r>
    </w:p>
    <w:p w14:paraId="0AE1C253" w14:textId="77777777" w:rsidR="005F6FB4" w:rsidRPr="005F6FB4" w:rsidRDefault="005F6FB4" w:rsidP="005F6FB4">
      <w:pPr>
        <w:widowControl/>
        <w:tabs>
          <w:tab w:val="clear" w:pos="709"/>
        </w:tabs>
        <w:suppressAutoHyphens w:val="0"/>
        <w:autoSpaceDE w:val="0"/>
        <w:autoSpaceDN w:val="0"/>
        <w:spacing w:after="0" w:line="240" w:lineRule="auto"/>
        <w:rPr>
          <w:rFonts w:ascii="Times New Roman" w:eastAsia="Times New Roman" w:hAnsi="Times New Roman" w:cs="Times New Roman"/>
          <w:kern w:val="0"/>
          <w:sz w:val="28"/>
          <w:szCs w:val="28"/>
          <w:lang w:val="uk-UA" w:eastAsia="ru-RU"/>
        </w:rPr>
      </w:pPr>
      <w:r w:rsidRPr="005F6FB4">
        <w:rPr>
          <w:rFonts w:ascii="Times New Roman" w:eastAsia="Times New Roman" w:hAnsi="Times New Roman" w:cs="Times New Roman"/>
          <w:kern w:val="0"/>
          <w:sz w:val="28"/>
          <w:szCs w:val="28"/>
          <w:lang w:val="uk-UA" w:eastAsia="ru-RU"/>
        </w:rPr>
        <w:t xml:space="preserve">По-четверте, виконавські рішення, у разі роботи німецьких артистів з чіткою реактивністю на смисловий нюанс слів тексту, у вітчизняних музикантів </w:t>
      </w:r>
      <w:r w:rsidRPr="005F6FB4">
        <w:rPr>
          <w:rFonts w:ascii="Times New Roman" w:eastAsia="Times New Roman" w:hAnsi="Times New Roman" w:cs="Times New Roman"/>
          <w:kern w:val="0"/>
          <w:sz w:val="28"/>
          <w:szCs w:val="28"/>
          <w:lang w:val="uk-UA" w:eastAsia="ru-RU"/>
        </w:rPr>
        <w:lastRenderedPageBreak/>
        <w:t xml:space="preserve">з їх узагальнено-художнім осягненням німецьких текстів (іноді з російським перекладом, що не завжди адекватно репрезентує елементи вокальної  риторики творів Й.С. Баха), визначаються драматургічними настановами - на хорально-гімнічну лірику церковної лютеранської музики або на відчуття концертно-театральної вибудови композиції. Партитури Й.С. Баха створюють передумови і для першої, і для другої виконавських стратегій, оскільки </w:t>
      </w:r>
      <w:r w:rsidRPr="005F6FB4">
        <w:rPr>
          <w:rFonts w:ascii="Times New Roman" w:eastAsia="Times New Roman" w:hAnsi="Times New Roman" w:cs="Times New Roman"/>
          <w:spacing w:val="2"/>
          <w:kern w:val="0"/>
          <w:sz w:val="28"/>
          <w:szCs w:val="28"/>
          <w:lang w:val="uk-UA" w:eastAsia="ru-RU"/>
        </w:rPr>
        <w:t>метафоричність</w:t>
      </w:r>
      <w:r w:rsidRPr="005F6FB4">
        <w:rPr>
          <w:rFonts w:ascii="Times New Roman" w:eastAsia="Times New Roman" w:hAnsi="Times New Roman" w:cs="Times New Roman"/>
          <w:kern w:val="0"/>
          <w:sz w:val="28"/>
          <w:szCs w:val="28"/>
          <w:lang w:val="uk-UA" w:eastAsia="ru-RU"/>
        </w:rPr>
        <w:t xml:space="preserve"> musica poetica на рівні драматургічного рішення виявляє спеціальну композиційно-архітектонічну подвійність-множинність сенсів. Множинність - у разі епічних  підходів до ліричних і драматичних конструкцій цілого твору. Але ж, як це неодноразово відзначалося в аналізі кантат, у більшості з них хорально-типове завершення утворює смисловий нюанс торжества Норми Моралі - масштабність Смислу завжди була відмічена драматургічною вагомістю останнього номера твору, навіть якщо цей останній  масштабно значно поступався об'ємності інших фрагментів композиції.</w:t>
      </w:r>
    </w:p>
    <w:p w14:paraId="11E8A7AC" w14:textId="77777777" w:rsidR="005F6FB4" w:rsidRPr="005F6FB4" w:rsidRDefault="005F6FB4" w:rsidP="005F6FB4">
      <w:pPr>
        <w:widowControl/>
        <w:tabs>
          <w:tab w:val="clear" w:pos="709"/>
        </w:tabs>
        <w:suppressAutoHyphens w:val="0"/>
        <w:autoSpaceDE w:val="0"/>
        <w:autoSpaceDN w:val="0"/>
        <w:spacing w:after="0" w:line="240" w:lineRule="auto"/>
        <w:rPr>
          <w:rFonts w:ascii="Times New Roman" w:eastAsia="Times New Roman" w:hAnsi="Times New Roman" w:cs="Times New Roman"/>
          <w:kern w:val="0"/>
          <w:sz w:val="28"/>
          <w:szCs w:val="28"/>
          <w:lang w:val="uk-UA" w:eastAsia="ru-RU"/>
        </w:rPr>
      </w:pPr>
      <w:r w:rsidRPr="005F6FB4">
        <w:rPr>
          <w:rFonts w:ascii="Times New Roman" w:eastAsia="Times New Roman" w:hAnsi="Times New Roman" w:cs="Times New Roman"/>
          <w:kern w:val="0"/>
          <w:sz w:val="28"/>
          <w:szCs w:val="28"/>
          <w:lang w:val="uk-UA" w:eastAsia="ru-RU"/>
        </w:rPr>
        <w:t>По-п'яте, дихотомія драматургічних показників кантат за параметрами  “хоральності-кантовості” та “пасіонності” створює результативну у виконавському пошуку настанову на концепційність вибудови цілого в єдиному виразному  “ключі” історично виправданої художньої позиції. Одночасно, внаслідок об'єктивної метафоричної подвійності-множинності  образно-драматургічних ознак композиторського тексту, залишається велике місце для індивідуально-творчого вибору і конструктивного почуття виконавської  позиції   вираження.</w:t>
      </w:r>
    </w:p>
    <w:p w14:paraId="257529D5" w14:textId="77777777" w:rsidR="005F6FB4" w:rsidRPr="005F6FB4" w:rsidRDefault="005F6FB4" w:rsidP="005F6FB4">
      <w:pPr>
        <w:widowControl/>
        <w:tabs>
          <w:tab w:val="clear" w:pos="709"/>
        </w:tabs>
        <w:suppressAutoHyphens w:val="0"/>
        <w:autoSpaceDE w:val="0"/>
        <w:autoSpaceDN w:val="0"/>
        <w:spacing w:after="0" w:line="240" w:lineRule="auto"/>
        <w:rPr>
          <w:rFonts w:ascii="Times New Roman" w:eastAsia="Times New Roman" w:hAnsi="Times New Roman" w:cs="Times New Roman"/>
          <w:kern w:val="0"/>
          <w:sz w:val="28"/>
          <w:szCs w:val="28"/>
          <w:lang w:val="uk-UA" w:eastAsia="ru-RU"/>
        </w:rPr>
      </w:pPr>
      <w:r w:rsidRPr="005F6FB4">
        <w:rPr>
          <w:rFonts w:ascii="Times New Roman" w:eastAsia="Times New Roman" w:hAnsi="Times New Roman" w:cs="Times New Roman"/>
          <w:kern w:val="0"/>
          <w:sz w:val="28"/>
          <w:szCs w:val="28"/>
          <w:lang w:val="uk-UA" w:eastAsia="ru-RU"/>
        </w:rPr>
        <w:t>Отже, аналіз духовних кантат Й. С. Баха у різновидах виконавських рішень, що усвідомлюються в метафоричному поєднанні церковності та світськості мистецтва великого Майстра, дозволив вичленити такі методичні положення в розвиток музикознавчого та виконавсько-практичного підходів:</w:t>
      </w:r>
    </w:p>
    <w:p w14:paraId="1AD29AA3" w14:textId="77777777" w:rsidR="005F6FB4" w:rsidRPr="005F6FB4" w:rsidRDefault="005F6FB4" w:rsidP="002A3B31">
      <w:pPr>
        <w:widowControl/>
        <w:numPr>
          <w:ilvl w:val="0"/>
          <w:numId w:val="15"/>
        </w:numPr>
        <w:suppressAutoHyphens w:val="0"/>
        <w:autoSpaceDE w:val="0"/>
        <w:autoSpaceDN w:val="0"/>
        <w:spacing w:after="0" w:line="240" w:lineRule="auto"/>
        <w:jc w:val="left"/>
        <w:rPr>
          <w:rFonts w:ascii="Times New Roman" w:eastAsia="Times New Roman" w:hAnsi="Times New Roman" w:cs="Times New Roman"/>
          <w:kern w:val="0"/>
          <w:sz w:val="28"/>
          <w:szCs w:val="28"/>
          <w:lang w:val="uk-UA" w:eastAsia="ru-RU"/>
        </w:rPr>
      </w:pPr>
      <w:r w:rsidRPr="005F6FB4">
        <w:rPr>
          <w:rFonts w:ascii="Times New Roman" w:eastAsia="Times New Roman" w:hAnsi="Times New Roman" w:cs="Times New Roman"/>
          <w:kern w:val="0"/>
          <w:sz w:val="28"/>
          <w:szCs w:val="28"/>
          <w:lang w:val="uk-UA" w:eastAsia="ru-RU"/>
        </w:rPr>
        <w:t>актуалізація у виконавській діяльності історико-дослідницького пошуку, що народжує  “метафоричну подвійність” музикознавчої та виконавської позицій у процесі становлення концепції-інтерпретації твору;</w:t>
      </w:r>
    </w:p>
    <w:p w14:paraId="1C8312EB" w14:textId="77777777" w:rsidR="005F6FB4" w:rsidRPr="005F6FB4" w:rsidRDefault="005F6FB4" w:rsidP="002A3B31">
      <w:pPr>
        <w:widowControl/>
        <w:numPr>
          <w:ilvl w:val="0"/>
          <w:numId w:val="15"/>
        </w:numPr>
        <w:suppressAutoHyphens w:val="0"/>
        <w:autoSpaceDE w:val="0"/>
        <w:autoSpaceDN w:val="0"/>
        <w:spacing w:after="0" w:line="240" w:lineRule="auto"/>
        <w:jc w:val="left"/>
        <w:rPr>
          <w:rFonts w:ascii="Times New Roman" w:eastAsia="Times New Roman" w:hAnsi="Times New Roman" w:cs="Times New Roman"/>
          <w:kern w:val="0"/>
          <w:sz w:val="28"/>
          <w:szCs w:val="28"/>
          <w:lang w:val="uk-UA" w:eastAsia="ru-RU"/>
        </w:rPr>
      </w:pPr>
      <w:r w:rsidRPr="005F6FB4">
        <w:rPr>
          <w:rFonts w:ascii="Times New Roman" w:eastAsia="Times New Roman" w:hAnsi="Times New Roman" w:cs="Times New Roman"/>
          <w:kern w:val="0"/>
          <w:sz w:val="28"/>
          <w:szCs w:val="28"/>
          <w:lang w:val="uk-UA" w:eastAsia="ru-RU"/>
        </w:rPr>
        <w:t xml:space="preserve">усвідомлення метафоричної множинності драматургічних ліній у реаліях звучання творів, що стоять на рубежі традицій позатеатрального (епічного, ліричного) і театрально-концертного (з драматичними властивостями) мистецтва; останнє  традиційно розглядається в руслі драматургії як “діалектики драми” тематичних опозицій та їх антитетичних </w:t>
      </w:r>
      <w:r w:rsidRPr="005F6FB4">
        <w:rPr>
          <w:rFonts w:ascii="Times New Roman" w:eastAsia="Times New Roman" w:hAnsi="Times New Roman" w:cs="Times New Roman"/>
          <w:spacing w:val="2"/>
          <w:kern w:val="0"/>
          <w:sz w:val="28"/>
          <w:szCs w:val="28"/>
          <w:lang w:val="uk-UA" w:eastAsia="ru-RU"/>
        </w:rPr>
        <w:t xml:space="preserve">взаємодій </w:t>
      </w:r>
      <w:r w:rsidRPr="005F6FB4">
        <w:rPr>
          <w:rFonts w:ascii="Times New Roman" w:eastAsia="Times New Roman" w:hAnsi="Times New Roman" w:cs="Times New Roman"/>
          <w:kern w:val="0"/>
          <w:sz w:val="28"/>
          <w:szCs w:val="28"/>
          <w:lang w:val="uk-UA" w:eastAsia="ru-RU"/>
        </w:rPr>
        <w:t>( за Б. Асаф'євим);</w:t>
      </w:r>
    </w:p>
    <w:p w14:paraId="6B798195" w14:textId="77777777" w:rsidR="005F6FB4" w:rsidRPr="005F6FB4" w:rsidRDefault="005F6FB4" w:rsidP="002A3B31">
      <w:pPr>
        <w:widowControl/>
        <w:numPr>
          <w:ilvl w:val="0"/>
          <w:numId w:val="15"/>
        </w:numPr>
        <w:suppressAutoHyphens w:val="0"/>
        <w:autoSpaceDE w:val="0"/>
        <w:autoSpaceDN w:val="0"/>
        <w:spacing w:after="0" w:line="240" w:lineRule="auto"/>
        <w:jc w:val="left"/>
        <w:rPr>
          <w:rFonts w:ascii="Times New Roman" w:eastAsia="Times New Roman" w:hAnsi="Times New Roman" w:cs="Times New Roman"/>
          <w:kern w:val="0"/>
          <w:sz w:val="28"/>
          <w:szCs w:val="28"/>
          <w:lang w:val="uk-UA" w:eastAsia="ru-RU"/>
        </w:rPr>
      </w:pPr>
      <w:r w:rsidRPr="005F6FB4">
        <w:rPr>
          <w:rFonts w:ascii="Times New Roman" w:eastAsia="Times New Roman" w:hAnsi="Times New Roman" w:cs="Times New Roman"/>
          <w:kern w:val="0"/>
          <w:sz w:val="28"/>
          <w:szCs w:val="28"/>
          <w:lang w:val="uk-UA" w:eastAsia="ru-RU"/>
        </w:rPr>
        <w:t xml:space="preserve">концепційне відчуття  “плану цілого” в епіко-ліричній або драматичній якостях складає  “точку відліку” і  для виконавця,  і  для узагальнюючої практику мистецтва  свідомості музикознавця,  що безповоротно розширює  свій  “слуховий запас”  напрямку  “діалогу епох” музичної класики і  докласичного мистецтва;     </w:t>
      </w:r>
    </w:p>
    <w:p w14:paraId="2F6D2485" w14:textId="77777777" w:rsidR="005F6FB4" w:rsidRPr="005F6FB4" w:rsidRDefault="005F6FB4" w:rsidP="002A3B31">
      <w:pPr>
        <w:widowControl/>
        <w:numPr>
          <w:ilvl w:val="0"/>
          <w:numId w:val="15"/>
        </w:numPr>
        <w:suppressAutoHyphens w:val="0"/>
        <w:autoSpaceDE w:val="0"/>
        <w:autoSpaceDN w:val="0"/>
        <w:spacing w:after="0" w:line="240" w:lineRule="auto"/>
        <w:jc w:val="left"/>
        <w:rPr>
          <w:rFonts w:ascii="Times New Roman" w:eastAsia="Times New Roman" w:hAnsi="Times New Roman" w:cs="Times New Roman"/>
          <w:kern w:val="0"/>
          <w:sz w:val="28"/>
          <w:szCs w:val="28"/>
          <w:lang w:val="uk-UA" w:eastAsia="ru-RU"/>
        </w:rPr>
      </w:pPr>
      <w:r w:rsidRPr="005F6FB4">
        <w:rPr>
          <w:rFonts w:ascii="Times New Roman" w:eastAsia="Times New Roman" w:hAnsi="Times New Roman" w:cs="Times New Roman"/>
          <w:kern w:val="0"/>
          <w:sz w:val="28"/>
          <w:szCs w:val="28"/>
          <w:lang w:val="uk-UA" w:eastAsia="ru-RU"/>
        </w:rPr>
        <w:t xml:space="preserve">концепційне бачення  цілісності твору як  метафоричної множинності духовних джерел (що визначають,  за  В. Медушевським,  всі засновки  класичної музики) в реаліях світські-художнього  вираження, звертає </w:t>
      </w:r>
      <w:r w:rsidRPr="005F6FB4">
        <w:rPr>
          <w:rFonts w:ascii="Times New Roman" w:eastAsia="Times New Roman" w:hAnsi="Times New Roman" w:cs="Times New Roman"/>
          <w:kern w:val="0"/>
          <w:sz w:val="28"/>
          <w:szCs w:val="28"/>
          <w:lang w:val="uk-UA" w:eastAsia="ru-RU"/>
        </w:rPr>
        <w:lastRenderedPageBreak/>
        <w:t>музиканта-виконавця і музикознавця  до осягнення об'єктивної ієрархії життєвих цінностей, з яких Краса Духа складає джерело й кінцеву точку Великого мистецтва.</w:t>
      </w:r>
    </w:p>
    <w:p w14:paraId="091ED1AB" w14:textId="77777777" w:rsidR="005F6FB4" w:rsidRPr="005F6FB4" w:rsidRDefault="005F6FB4" w:rsidP="005F6FB4">
      <w:pPr>
        <w:widowControl/>
        <w:tabs>
          <w:tab w:val="clear" w:pos="709"/>
        </w:tabs>
        <w:suppressAutoHyphens w:val="0"/>
        <w:autoSpaceDE w:val="0"/>
        <w:autoSpaceDN w:val="0"/>
        <w:spacing w:after="0" w:line="240" w:lineRule="auto"/>
        <w:ind w:firstLine="0"/>
        <w:rPr>
          <w:rFonts w:ascii="Times New Roman" w:eastAsia="Times New Roman" w:hAnsi="Times New Roman" w:cs="Times New Roman"/>
          <w:kern w:val="0"/>
          <w:sz w:val="28"/>
          <w:szCs w:val="28"/>
          <w:lang w:val="uk-UA" w:eastAsia="ru-RU"/>
        </w:rPr>
      </w:pPr>
      <w:r w:rsidRPr="005F6FB4">
        <w:rPr>
          <w:rFonts w:ascii="Times New Roman" w:eastAsia="Times New Roman" w:hAnsi="Times New Roman" w:cs="Times New Roman"/>
          <w:kern w:val="0"/>
          <w:sz w:val="28"/>
          <w:szCs w:val="28"/>
          <w:lang w:val="uk-UA" w:eastAsia="ru-RU"/>
        </w:rPr>
        <w:t xml:space="preserve">    Розглянуті духовні кантати Й. С. Баха у різноплановості виконавських рішень складають деякий етап наближення до тих граней  “феноменології музики”, в  межах  якої  В.Холопова  дефініціювала явище  “музичного твору”. Інтуїтивне відчуття змісту музичної композиції невідривне від змістовності  “музичної форми” і виконавських  “штриховок”, об'єктивно закладених,  але  спеціально-принципово не зазначених у  композиторському нотному тексті,  народженому  початковою  енергією  композиторського  “передслухання-передвиконання”,  фіксованого  Майстром  у  нотах. </w:t>
      </w:r>
    </w:p>
    <w:p w14:paraId="7E5E4E4E" w14:textId="77777777" w:rsidR="005F6FB4" w:rsidRPr="005F6FB4" w:rsidRDefault="005F6FB4" w:rsidP="005F6FB4">
      <w:pPr>
        <w:widowControl/>
        <w:tabs>
          <w:tab w:val="clear" w:pos="709"/>
        </w:tabs>
        <w:suppressAutoHyphens w:val="0"/>
        <w:autoSpaceDE w:val="0"/>
        <w:autoSpaceDN w:val="0"/>
        <w:spacing w:after="0" w:line="240" w:lineRule="auto"/>
        <w:ind w:firstLine="0"/>
        <w:rPr>
          <w:rFonts w:ascii="Times New Roman" w:eastAsia="Times New Roman" w:hAnsi="Times New Roman" w:cs="Times New Roman"/>
          <w:kern w:val="0"/>
          <w:sz w:val="10"/>
          <w:szCs w:val="10"/>
          <w:lang w:val="uk-UA" w:eastAsia="ru-RU"/>
        </w:rPr>
      </w:pPr>
      <w:r w:rsidRPr="005F6FB4">
        <w:rPr>
          <w:rFonts w:ascii="Times New Roman" w:eastAsia="Times New Roman" w:hAnsi="Times New Roman" w:cs="Times New Roman"/>
          <w:kern w:val="0"/>
          <w:sz w:val="10"/>
          <w:szCs w:val="10"/>
          <w:lang w:val="uk-UA" w:eastAsia="ru-RU"/>
        </w:rPr>
        <w:t xml:space="preserve">                                            </w:t>
      </w:r>
    </w:p>
    <w:p w14:paraId="02EF0797" w14:textId="77777777" w:rsidR="005F6FB4" w:rsidRPr="005F6FB4" w:rsidRDefault="005F6FB4" w:rsidP="002A3B31">
      <w:pPr>
        <w:keepNext/>
        <w:widowControl/>
        <w:numPr>
          <w:ilvl w:val="0"/>
          <w:numId w:val="6"/>
        </w:numPr>
        <w:tabs>
          <w:tab w:val="clear" w:pos="720"/>
        </w:tabs>
        <w:suppressAutoHyphens w:val="0"/>
        <w:autoSpaceDE w:val="0"/>
        <w:autoSpaceDN w:val="0"/>
        <w:spacing w:after="0" w:line="240" w:lineRule="auto"/>
        <w:ind w:left="0" w:firstLine="0"/>
        <w:jc w:val="center"/>
        <w:outlineLvl w:val="8"/>
        <w:rPr>
          <w:rFonts w:ascii="Times New Roman" w:eastAsia="Times New Roman" w:hAnsi="Times New Roman" w:cs="Times New Roman"/>
          <w:b/>
          <w:bCs/>
          <w:kern w:val="0"/>
          <w:sz w:val="24"/>
          <w:szCs w:val="24"/>
          <w:lang w:eastAsia="ru-RU"/>
        </w:rPr>
      </w:pPr>
    </w:p>
    <w:p w14:paraId="2702EC12" w14:textId="77777777" w:rsidR="005F6FB4" w:rsidRPr="005F6FB4" w:rsidRDefault="005F6FB4" w:rsidP="002A3B31">
      <w:pPr>
        <w:keepNext/>
        <w:widowControl/>
        <w:numPr>
          <w:ilvl w:val="0"/>
          <w:numId w:val="6"/>
        </w:numPr>
        <w:tabs>
          <w:tab w:val="clear" w:pos="720"/>
        </w:tabs>
        <w:suppressAutoHyphens w:val="0"/>
        <w:autoSpaceDE w:val="0"/>
        <w:autoSpaceDN w:val="0"/>
        <w:spacing w:after="0" w:line="240" w:lineRule="auto"/>
        <w:ind w:left="0" w:firstLine="0"/>
        <w:jc w:val="center"/>
        <w:outlineLvl w:val="8"/>
        <w:rPr>
          <w:rFonts w:ascii="Times New Roman" w:eastAsia="Times New Roman" w:hAnsi="Times New Roman" w:cs="Times New Roman"/>
          <w:b/>
          <w:bCs/>
          <w:kern w:val="0"/>
          <w:sz w:val="24"/>
          <w:szCs w:val="24"/>
          <w:lang w:eastAsia="ru-RU"/>
        </w:rPr>
      </w:pPr>
    </w:p>
    <w:p w14:paraId="36273B92" w14:textId="77777777" w:rsidR="005F6FB4" w:rsidRPr="005F6FB4" w:rsidRDefault="005F6FB4" w:rsidP="002A3B31">
      <w:pPr>
        <w:keepNext/>
        <w:widowControl/>
        <w:numPr>
          <w:ilvl w:val="0"/>
          <w:numId w:val="6"/>
        </w:numPr>
        <w:tabs>
          <w:tab w:val="clear" w:pos="720"/>
        </w:tabs>
        <w:suppressAutoHyphens w:val="0"/>
        <w:autoSpaceDE w:val="0"/>
        <w:autoSpaceDN w:val="0"/>
        <w:spacing w:after="0" w:line="240" w:lineRule="auto"/>
        <w:ind w:left="0" w:firstLine="0"/>
        <w:jc w:val="center"/>
        <w:outlineLvl w:val="8"/>
        <w:rPr>
          <w:rFonts w:ascii="Times New Roman" w:eastAsia="Times New Roman" w:hAnsi="Times New Roman" w:cs="Times New Roman"/>
          <w:b/>
          <w:bCs/>
          <w:kern w:val="0"/>
          <w:sz w:val="28"/>
          <w:szCs w:val="28"/>
          <w:lang w:eastAsia="ru-RU"/>
        </w:rPr>
      </w:pPr>
      <w:r w:rsidRPr="005F6FB4">
        <w:rPr>
          <w:rFonts w:ascii="Times New Roman" w:eastAsia="Times New Roman" w:hAnsi="Times New Roman" w:cs="Times New Roman"/>
          <w:b/>
          <w:bCs/>
          <w:kern w:val="0"/>
          <w:sz w:val="28"/>
          <w:szCs w:val="28"/>
          <w:lang w:val="uk-UA" w:eastAsia="ru-RU"/>
        </w:rPr>
        <w:t>ПУБЛІКАЦІЇ</w:t>
      </w:r>
    </w:p>
    <w:p w14:paraId="1A251008" w14:textId="77777777" w:rsidR="005F6FB4" w:rsidRPr="005F6FB4" w:rsidRDefault="005F6FB4" w:rsidP="005F6FB4">
      <w:pPr>
        <w:widowControl/>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0"/>
          <w:szCs w:val="20"/>
          <w:lang w:eastAsia="ru-RU"/>
        </w:rPr>
      </w:pPr>
    </w:p>
    <w:p w14:paraId="1AE4BB08" w14:textId="77777777" w:rsidR="005F6FB4" w:rsidRPr="005F6FB4" w:rsidRDefault="005F6FB4" w:rsidP="005F6FB4">
      <w:pPr>
        <w:widowControl/>
        <w:tabs>
          <w:tab w:val="clear" w:pos="709"/>
        </w:tabs>
        <w:suppressAutoHyphens w:val="0"/>
        <w:autoSpaceDE w:val="0"/>
        <w:autoSpaceDN w:val="0"/>
        <w:spacing w:after="0" w:line="240" w:lineRule="auto"/>
        <w:ind w:firstLine="0"/>
        <w:rPr>
          <w:rFonts w:ascii="Times New Roman" w:eastAsia="Times New Roman" w:hAnsi="Times New Roman" w:cs="Times New Roman"/>
          <w:b/>
          <w:bCs/>
          <w:kern w:val="0"/>
          <w:sz w:val="28"/>
          <w:szCs w:val="28"/>
          <w:lang w:val="uk-UA" w:eastAsia="ru-RU"/>
        </w:rPr>
      </w:pPr>
      <w:r w:rsidRPr="005F6FB4">
        <w:rPr>
          <w:rFonts w:ascii="Times New Roman" w:eastAsia="Times New Roman" w:hAnsi="Times New Roman" w:cs="Times New Roman"/>
          <w:kern w:val="0"/>
          <w:sz w:val="28"/>
          <w:szCs w:val="28"/>
          <w:lang w:val="uk-UA" w:eastAsia="ru-RU"/>
        </w:rPr>
        <w:t xml:space="preserve">     </w:t>
      </w:r>
      <w:r w:rsidRPr="005F6FB4">
        <w:rPr>
          <w:rFonts w:ascii="Times New Roman" w:eastAsia="Times New Roman" w:hAnsi="Times New Roman" w:cs="Times New Roman"/>
          <w:kern w:val="0"/>
          <w:sz w:val="28"/>
          <w:szCs w:val="28"/>
          <w:lang w:val="uk-UA" w:eastAsia="ru-RU"/>
        </w:rPr>
        <w:tab/>
      </w:r>
      <w:r w:rsidRPr="005F6FB4">
        <w:rPr>
          <w:rFonts w:ascii="Times New Roman" w:eastAsia="Times New Roman" w:hAnsi="Times New Roman" w:cs="Times New Roman"/>
          <w:b/>
          <w:bCs/>
          <w:kern w:val="0"/>
          <w:sz w:val="28"/>
          <w:szCs w:val="28"/>
          <w:lang w:val="uk-UA" w:eastAsia="ru-RU"/>
        </w:rPr>
        <w:t xml:space="preserve">За темою  дисертації опубліковані наступні  роботи: </w:t>
      </w:r>
    </w:p>
    <w:p w14:paraId="53E7D741" w14:textId="77777777" w:rsidR="005F6FB4" w:rsidRPr="005F6FB4" w:rsidRDefault="005F6FB4" w:rsidP="002A3B31">
      <w:pPr>
        <w:widowControl/>
        <w:numPr>
          <w:ilvl w:val="0"/>
          <w:numId w:val="6"/>
        </w:numPr>
        <w:tabs>
          <w:tab w:val="clear" w:pos="720"/>
          <w:tab w:val="num" w:pos="284"/>
        </w:tabs>
        <w:suppressAutoHyphens w:val="0"/>
        <w:autoSpaceDE w:val="0"/>
        <w:autoSpaceDN w:val="0"/>
        <w:spacing w:after="0" w:line="240" w:lineRule="auto"/>
        <w:jc w:val="left"/>
        <w:rPr>
          <w:rFonts w:ascii="Times New Roman" w:eastAsia="Times New Roman" w:hAnsi="Times New Roman" w:cs="Times New Roman"/>
          <w:kern w:val="0"/>
          <w:sz w:val="28"/>
          <w:szCs w:val="28"/>
          <w:lang w:val="uk-UA" w:eastAsia="ru-RU"/>
        </w:rPr>
      </w:pPr>
      <w:r w:rsidRPr="005F6FB4">
        <w:rPr>
          <w:rFonts w:ascii="Times New Roman" w:eastAsia="Times New Roman" w:hAnsi="Times New Roman" w:cs="Times New Roman"/>
          <w:kern w:val="0"/>
          <w:sz w:val="28"/>
          <w:szCs w:val="28"/>
          <w:lang w:val="uk-UA" w:eastAsia="ru-RU"/>
        </w:rPr>
        <w:t xml:space="preserve">Історичний аспект художньої виразності в духовних кантатах Й.С.Баха та їх виконання //Музичне мистецтво і культура. - Вип.1. - Одеса: Астропрінт, 2000. - С.318-327. </w:t>
      </w:r>
    </w:p>
    <w:p w14:paraId="0039BF0B" w14:textId="77777777" w:rsidR="005F6FB4" w:rsidRPr="005F6FB4" w:rsidRDefault="005F6FB4" w:rsidP="002A3B31">
      <w:pPr>
        <w:widowControl/>
        <w:numPr>
          <w:ilvl w:val="0"/>
          <w:numId w:val="6"/>
        </w:numPr>
        <w:tabs>
          <w:tab w:val="clear" w:pos="720"/>
          <w:tab w:val="num" w:pos="284"/>
        </w:tabs>
        <w:suppressAutoHyphens w:val="0"/>
        <w:autoSpaceDE w:val="0"/>
        <w:autoSpaceDN w:val="0"/>
        <w:spacing w:after="0" w:line="240" w:lineRule="auto"/>
        <w:jc w:val="left"/>
        <w:rPr>
          <w:rFonts w:ascii="Times New Roman" w:eastAsia="Times New Roman" w:hAnsi="Times New Roman" w:cs="Times New Roman"/>
          <w:kern w:val="0"/>
          <w:sz w:val="28"/>
          <w:szCs w:val="28"/>
          <w:lang w:val="uk-UA" w:eastAsia="ru-RU"/>
        </w:rPr>
      </w:pPr>
      <w:r w:rsidRPr="005F6FB4">
        <w:rPr>
          <w:rFonts w:ascii="Times New Roman" w:eastAsia="Times New Roman" w:hAnsi="Times New Roman" w:cs="Times New Roman"/>
          <w:kern w:val="0"/>
          <w:sz w:val="28"/>
          <w:szCs w:val="28"/>
          <w:lang w:val="uk-UA" w:eastAsia="ru-RU"/>
        </w:rPr>
        <w:t>Про інтонаційно-виконавський підхід до типології духовних кантат Й.С.Баха  //Музичне мистецтво і культура.- Вип.3.- Одеса, 2002.</w:t>
      </w:r>
      <w:r w:rsidRPr="005F6FB4">
        <w:rPr>
          <w:rFonts w:ascii="Times New Roman" w:eastAsia="Times New Roman" w:hAnsi="Times New Roman" w:cs="Times New Roman"/>
          <w:kern w:val="0"/>
          <w:sz w:val="28"/>
          <w:szCs w:val="28"/>
          <w:lang w:eastAsia="ru-RU"/>
        </w:rPr>
        <w:t xml:space="preserve"> - </w:t>
      </w:r>
      <w:r w:rsidRPr="005F6FB4">
        <w:rPr>
          <w:rFonts w:ascii="Times New Roman" w:eastAsia="Times New Roman" w:hAnsi="Times New Roman" w:cs="Times New Roman"/>
          <w:kern w:val="0"/>
          <w:sz w:val="28"/>
          <w:szCs w:val="28"/>
          <w:lang w:val="uk-UA" w:eastAsia="ru-RU"/>
        </w:rPr>
        <w:t xml:space="preserve">С. </w:t>
      </w:r>
      <w:r w:rsidRPr="005F6FB4">
        <w:rPr>
          <w:rFonts w:ascii="Times New Roman" w:eastAsia="Times New Roman" w:hAnsi="Times New Roman" w:cs="Times New Roman"/>
          <w:kern w:val="0"/>
          <w:sz w:val="28"/>
          <w:szCs w:val="28"/>
          <w:lang w:eastAsia="ru-RU"/>
        </w:rPr>
        <w:t>233-240.</w:t>
      </w:r>
      <w:r w:rsidRPr="005F6FB4">
        <w:rPr>
          <w:rFonts w:ascii="Times New Roman" w:eastAsia="Times New Roman" w:hAnsi="Times New Roman" w:cs="Times New Roman"/>
          <w:kern w:val="0"/>
          <w:sz w:val="28"/>
          <w:szCs w:val="28"/>
          <w:lang w:val="uk-UA" w:eastAsia="ru-RU"/>
        </w:rPr>
        <w:t xml:space="preserve">                     </w:t>
      </w:r>
    </w:p>
    <w:p w14:paraId="4262C816" w14:textId="77777777" w:rsidR="005F6FB4" w:rsidRPr="005F6FB4" w:rsidRDefault="005F6FB4" w:rsidP="002A3B31">
      <w:pPr>
        <w:widowControl/>
        <w:numPr>
          <w:ilvl w:val="0"/>
          <w:numId w:val="6"/>
        </w:numPr>
        <w:tabs>
          <w:tab w:val="clear" w:pos="720"/>
          <w:tab w:val="num" w:pos="284"/>
        </w:tabs>
        <w:suppressAutoHyphens w:val="0"/>
        <w:autoSpaceDE w:val="0"/>
        <w:autoSpaceDN w:val="0"/>
        <w:spacing w:after="0" w:line="240" w:lineRule="auto"/>
        <w:jc w:val="left"/>
        <w:rPr>
          <w:rFonts w:ascii="Times New Roman" w:eastAsia="Times New Roman" w:hAnsi="Times New Roman" w:cs="Times New Roman"/>
          <w:kern w:val="0"/>
          <w:sz w:val="28"/>
          <w:szCs w:val="28"/>
          <w:lang w:val="uk-UA" w:eastAsia="ru-RU"/>
        </w:rPr>
      </w:pPr>
      <w:r w:rsidRPr="005F6FB4">
        <w:rPr>
          <w:rFonts w:ascii="Times New Roman" w:eastAsia="Times New Roman" w:hAnsi="Times New Roman" w:cs="Times New Roman"/>
          <w:kern w:val="0"/>
          <w:sz w:val="28"/>
          <w:szCs w:val="28"/>
          <w:lang w:val="uk-UA" w:eastAsia="ru-RU"/>
        </w:rPr>
        <w:t>Соціокультурні аспекти інтерпретації духовних кантат Й.С.Баха //Теоретичні та практичні питання культурології., вип.8 - Мелітополь: “Сана”, 2002. - С. 25-35.</w:t>
      </w:r>
    </w:p>
    <w:p w14:paraId="62A2CB95" w14:textId="77777777" w:rsidR="005F6FB4" w:rsidRPr="005F6FB4" w:rsidRDefault="005F6FB4" w:rsidP="002A3B31">
      <w:pPr>
        <w:widowControl/>
        <w:numPr>
          <w:ilvl w:val="0"/>
          <w:numId w:val="6"/>
        </w:numPr>
        <w:tabs>
          <w:tab w:val="clear" w:pos="720"/>
          <w:tab w:val="num" w:pos="284"/>
        </w:tabs>
        <w:suppressAutoHyphens w:val="0"/>
        <w:autoSpaceDE w:val="0"/>
        <w:autoSpaceDN w:val="0"/>
        <w:spacing w:after="0" w:line="240" w:lineRule="auto"/>
        <w:jc w:val="left"/>
        <w:rPr>
          <w:rFonts w:ascii="Times New Roman" w:eastAsia="Times New Roman" w:hAnsi="Times New Roman" w:cs="Times New Roman"/>
          <w:kern w:val="0"/>
          <w:sz w:val="28"/>
          <w:szCs w:val="28"/>
          <w:lang w:val="uk-UA" w:eastAsia="ru-RU"/>
        </w:rPr>
      </w:pPr>
      <w:r w:rsidRPr="005F6FB4">
        <w:rPr>
          <w:rFonts w:ascii="Times New Roman" w:eastAsia="Times New Roman" w:hAnsi="Times New Roman" w:cs="Times New Roman"/>
          <w:kern w:val="0"/>
          <w:sz w:val="28"/>
          <w:szCs w:val="28"/>
          <w:lang w:val="uk-UA" w:eastAsia="ru-RU"/>
        </w:rPr>
        <w:t xml:space="preserve">Питання інтерпретації хорової музики у викладанні диригування (співавтор Г.С. Ліознов)  //Матеріали науково-практичної конференції.-Донецьк,1993.-С.162-172. </w:t>
      </w:r>
    </w:p>
    <w:p w14:paraId="1A690852" w14:textId="77777777" w:rsidR="005F6FB4" w:rsidRPr="005F6FB4" w:rsidRDefault="005F6FB4" w:rsidP="002A3B31">
      <w:pPr>
        <w:widowControl/>
        <w:numPr>
          <w:ilvl w:val="0"/>
          <w:numId w:val="6"/>
        </w:numPr>
        <w:tabs>
          <w:tab w:val="clear" w:pos="720"/>
          <w:tab w:val="num" w:pos="284"/>
        </w:tabs>
        <w:suppressAutoHyphens w:val="0"/>
        <w:autoSpaceDE w:val="0"/>
        <w:autoSpaceDN w:val="0"/>
        <w:spacing w:after="0" w:line="240" w:lineRule="auto"/>
        <w:jc w:val="left"/>
        <w:rPr>
          <w:rFonts w:ascii="Times New Roman" w:eastAsia="Times New Roman" w:hAnsi="Times New Roman" w:cs="Times New Roman"/>
          <w:kern w:val="0"/>
          <w:sz w:val="28"/>
          <w:szCs w:val="28"/>
          <w:lang w:val="uk-UA" w:eastAsia="ru-RU"/>
        </w:rPr>
      </w:pPr>
      <w:r w:rsidRPr="005F6FB4">
        <w:rPr>
          <w:rFonts w:ascii="Times New Roman" w:eastAsia="Times New Roman" w:hAnsi="Times New Roman" w:cs="Times New Roman"/>
          <w:kern w:val="0"/>
          <w:sz w:val="28"/>
          <w:szCs w:val="28"/>
          <w:lang w:val="uk-UA" w:eastAsia="ru-RU"/>
        </w:rPr>
        <w:t xml:space="preserve">Художні структури в духовних кантатах Й.С.Баха. До проблеми виконання. //Депонування в НІО Інформкультура.- Москва: бібл. указ. “Музика”, №2, 1995. -  №2921.  </w:t>
      </w:r>
    </w:p>
    <w:p w14:paraId="4A70E890" w14:textId="77777777" w:rsidR="005F6FB4" w:rsidRPr="005F6FB4" w:rsidRDefault="005F6FB4" w:rsidP="002A3B31">
      <w:pPr>
        <w:widowControl/>
        <w:numPr>
          <w:ilvl w:val="0"/>
          <w:numId w:val="6"/>
        </w:numPr>
        <w:tabs>
          <w:tab w:val="clear" w:pos="720"/>
          <w:tab w:val="num" w:pos="284"/>
        </w:tabs>
        <w:suppressAutoHyphens w:val="0"/>
        <w:autoSpaceDE w:val="0"/>
        <w:autoSpaceDN w:val="0"/>
        <w:spacing w:after="0" w:line="240" w:lineRule="auto"/>
        <w:jc w:val="left"/>
        <w:rPr>
          <w:rFonts w:ascii="Times New Roman" w:eastAsia="Times New Roman" w:hAnsi="Times New Roman" w:cs="Times New Roman"/>
          <w:kern w:val="0"/>
          <w:sz w:val="28"/>
          <w:szCs w:val="28"/>
          <w:lang w:val="uk-UA" w:eastAsia="ru-RU"/>
        </w:rPr>
      </w:pPr>
      <w:r w:rsidRPr="005F6FB4">
        <w:rPr>
          <w:rFonts w:ascii="Times New Roman" w:eastAsia="Times New Roman" w:hAnsi="Times New Roman" w:cs="Times New Roman"/>
          <w:kern w:val="0"/>
          <w:sz w:val="28"/>
          <w:szCs w:val="28"/>
          <w:lang w:val="uk-UA" w:eastAsia="ru-RU"/>
        </w:rPr>
        <w:t>Принципи “musica poetica” Й.С.Баха у творчості Р.Вагнера //Матеріали науково-практичної конференції  “Творча спадщина М.К.Реріха - безцінний Дар людству”. – Одеса: Астропрінт, 1997. - С.71-73.</w:t>
      </w:r>
    </w:p>
    <w:p w14:paraId="6896ADAF" w14:textId="77777777" w:rsidR="005F6FB4" w:rsidRPr="005F6FB4" w:rsidRDefault="005F6FB4" w:rsidP="002A3B31">
      <w:pPr>
        <w:widowControl/>
        <w:numPr>
          <w:ilvl w:val="0"/>
          <w:numId w:val="6"/>
        </w:numPr>
        <w:tabs>
          <w:tab w:val="clear" w:pos="720"/>
          <w:tab w:val="num" w:pos="284"/>
        </w:tabs>
        <w:suppressAutoHyphens w:val="0"/>
        <w:autoSpaceDE w:val="0"/>
        <w:autoSpaceDN w:val="0"/>
        <w:spacing w:after="0" w:line="240" w:lineRule="auto"/>
        <w:jc w:val="left"/>
        <w:rPr>
          <w:rFonts w:ascii="Times New Roman" w:eastAsia="Times New Roman" w:hAnsi="Times New Roman" w:cs="Times New Roman"/>
          <w:kern w:val="0"/>
          <w:sz w:val="28"/>
          <w:szCs w:val="28"/>
          <w:lang w:val="uk-UA" w:eastAsia="ru-RU"/>
        </w:rPr>
      </w:pPr>
      <w:r w:rsidRPr="005F6FB4">
        <w:rPr>
          <w:rFonts w:ascii="Times New Roman" w:eastAsia="Times New Roman" w:hAnsi="Times New Roman" w:cs="Times New Roman"/>
          <w:kern w:val="0"/>
          <w:sz w:val="28"/>
          <w:szCs w:val="28"/>
          <w:lang w:val="uk-UA" w:eastAsia="ru-RU"/>
        </w:rPr>
        <w:t xml:space="preserve">Про виконання Д.Загрецьким музики Меси h-moll Й.С.Баха //Одеська консерваторія: славні  імена, нові сторінки, вип.2.- Одеса, 1998.- С.182-187.  </w:t>
      </w:r>
    </w:p>
    <w:p w14:paraId="7791F673" w14:textId="77777777" w:rsidR="005F6FB4" w:rsidRPr="005F6FB4" w:rsidRDefault="005F6FB4" w:rsidP="002A3B31">
      <w:pPr>
        <w:widowControl/>
        <w:numPr>
          <w:ilvl w:val="0"/>
          <w:numId w:val="6"/>
        </w:numPr>
        <w:tabs>
          <w:tab w:val="clear" w:pos="720"/>
          <w:tab w:val="num" w:pos="284"/>
        </w:tabs>
        <w:suppressAutoHyphens w:val="0"/>
        <w:autoSpaceDE w:val="0"/>
        <w:autoSpaceDN w:val="0"/>
        <w:spacing w:after="0" w:line="240" w:lineRule="auto"/>
        <w:jc w:val="left"/>
        <w:rPr>
          <w:rFonts w:ascii="Times New Roman" w:eastAsia="Times New Roman" w:hAnsi="Times New Roman" w:cs="Times New Roman"/>
          <w:kern w:val="0"/>
          <w:sz w:val="28"/>
          <w:szCs w:val="28"/>
          <w:lang w:val="uk-UA" w:eastAsia="ru-RU"/>
        </w:rPr>
      </w:pPr>
      <w:r w:rsidRPr="005F6FB4">
        <w:rPr>
          <w:rFonts w:ascii="Times New Roman" w:eastAsia="Times New Roman" w:hAnsi="Times New Roman" w:cs="Times New Roman"/>
          <w:kern w:val="0"/>
          <w:sz w:val="28"/>
          <w:szCs w:val="28"/>
          <w:lang w:val="uk-UA" w:eastAsia="ru-RU"/>
        </w:rPr>
        <w:t>Типологія кантат Й.С.Баха та питання виконавства (до постановки проблеми)  //Культурологічні проблеми музичної україністики,  вип.2, ч.2.-</w:t>
      </w:r>
      <w:r w:rsidRPr="005F6FB4">
        <w:rPr>
          <w:rFonts w:ascii="Times New Roman" w:eastAsia="Times New Roman" w:hAnsi="Times New Roman" w:cs="Times New Roman"/>
          <w:kern w:val="0"/>
          <w:sz w:val="28"/>
          <w:szCs w:val="28"/>
          <w:lang w:eastAsia="ru-RU"/>
        </w:rPr>
        <w:t xml:space="preserve"> </w:t>
      </w:r>
      <w:r w:rsidRPr="005F6FB4">
        <w:rPr>
          <w:rFonts w:ascii="Times New Roman" w:eastAsia="Times New Roman" w:hAnsi="Times New Roman" w:cs="Times New Roman"/>
          <w:kern w:val="0"/>
          <w:sz w:val="28"/>
          <w:szCs w:val="28"/>
          <w:lang w:val="uk-UA" w:eastAsia="ru-RU"/>
        </w:rPr>
        <w:t xml:space="preserve">Одеса, 1998.- С.101-103. </w:t>
      </w:r>
    </w:p>
    <w:p w14:paraId="35A89EDA" w14:textId="77777777" w:rsidR="005F6FB4" w:rsidRPr="005F6FB4" w:rsidRDefault="005F6FB4" w:rsidP="002A3B31">
      <w:pPr>
        <w:widowControl/>
        <w:numPr>
          <w:ilvl w:val="0"/>
          <w:numId w:val="6"/>
        </w:numPr>
        <w:tabs>
          <w:tab w:val="clear" w:pos="720"/>
          <w:tab w:val="num" w:pos="284"/>
        </w:tabs>
        <w:suppressAutoHyphens w:val="0"/>
        <w:autoSpaceDE w:val="0"/>
        <w:autoSpaceDN w:val="0"/>
        <w:spacing w:after="0" w:line="240" w:lineRule="auto"/>
        <w:jc w:val="left"/>
        <w:rPr>
          <w:rFonts w:ascii="Times New Roman" w:eastAsia="Times New Roman" w:hAnsi="Times New Roman" w:cs="Times New Roman"/>
          <w:kern w:val="0"/>
          <w:sz w:val="28"/>
          <w:szCs w:val="28"/>
          <w:lang w:val="uk-UA" w:eastAsia="ru-RU"/>
        </w:rPr>
      </w:pPr>
      <w:r w:rsidRPr="005F6FB4">
        <w:rPr>
          <w:rFonts w:ascii="Times New Roman" w:eastAsia="Times New Roman" w:hAnsi="Times New Roman" w:cs="Times New Roman"/>
          <w:kern w:val="0"/>
          <w:sz w:val="28"/>
          <w:szCs w:val="28"/>
          <w:lang w:val="uk-UA" w:eastAsia="ru-RU"/>
        </w:rPr>
        <w:t xml:space="preserve"> Структури поетики та їх вплив на оперну символіку  //Наукові праці молодих вчених. - Одеса,1998.- С.59-64. </w:t>
      </w:r>
    </w:p>
    <w:p w14:paraId="20E2DB74" w14:textId="77777777" w:rsidR="005F6FB4" w:rsidRPr="005F6FB4" w:rsidRDefault="005F6FB4" w:rsidP="005F6FB4">
      <w:pPr>
        <w:widowControl/>
        <w:tabs>
          <w:tab w:val="clear" w:pos="709"/>
        </w:tabs>
        <w:suppressAutoHyphens w:val="0"/>
        <w:autoSpaceDE w:val="0"/>
        <w:autoSpaceDN w:val="0"/>
        <w:spacing w:after="0" w:line="240" w:lineRule="auto"/>
        <w:ind w:firstLine="0"/>
        <w:rPr>
          <w:rFonts w:ascii="Times New Roman" w:eastAsia="Times New Roman" w:hAnsi="Times New Roman" w:cs="Times New Roman"/>
          <w:b/>
          <w:bCs/>
          <w:kern w:val="0"/>
          <w:sz w:val="28"/>
          <w:szCs w:val="28"/>
          <w:lang w:eastAsia="ru-RU"/>
        </w:rPr>
      </w:pPr>
    </w:p>
    <w:p w14:paraId="3A09A4D8" w14:textId="77777777" w:rsidR="005F6FB4" w:rsidRPr="005F6FB4" w:rsidRDefault="005F6FB4" w:rsidP="005F6FB4">
      <w:pPr>
        <w:widowControl/>
        <w:tabs>
          <w:tab w:val="clear" w:pos="709"/>
        </w:tabs>
        <w:suppressAutoHyphens w:val="0"/>
        <w:autoSpaceDE w:val="0"/>
        <w:autoSpaceDN w:val="0"/>
        <w:spacing w:after="0" w:line="240" w:lineRule="auto"/>
        <w:ind w:firstLine="0"/>
        <w:rPr>
          <w:rFonts w:ascii="Times New Roman" w:eastAsia="Times New Roman" w:hAnsi="Times New Roman" w:cs="Times New Roman"/>
          <w:b/>
          <w:bCs/>
          <w:kern w:val="0"/>
          <w:sz w:val="28"/>
          <w:szCs w:val="28"/>
          <w:lang w:eastAsia="ru-RU"/>
        </w:rPr>
      </w:pPr>
    </w:p>
    <w:p w14:paraId="1F05B2AF" w14:textId="77777777" w:rsidR="005F6FB4" w:rsidRPr="005F6FB4" w:rsidRDefault="005F6FB4" w:rsidP="005F6FB4">
      <w:pPr>
        <w:widowControl/>
        <w:tabs>
          <w:tab w:val="clear" w:pos="709"/>
        </w:tabs>
        <w:suppressAutoHyphens w:val="0"/>
        <w:autoSpaceDE w:val="0"/>
        <w:autoSpaceDN w:val="0"/>
        <w:spacing w:after="0" w:line="240" w:lineRule="auto"/>
        <w:ind w:firstLine="0"/>
        <w:rPr>
          <w:rFonts w:ascii="Times New Roman" w:eastAsia="Times New Roman" w:hAnsi="Times New Roman" w:cs="Times New Roman"/>
          <w:b/>
          <w:bCs/>
          <w:kern w:val="0"/>
          <w:sz w:val="28"/>
          <w:szCs w:val="28"/>
          <w:lang w:eastAsia="ru-RU"/>
        </w:rPr>
      </w:pPr>
    </w:p>
    <w:p w14:paraId="38A4B09A" w14:textId="77777777" w:rsidR="005F6FB4" w:rsidRPr="005F6FB4" w:rsidRDefault="005F6FB4" w:rsidP="005F6FB4">
      <w:pPr>
        <w:widowControl/>
        <w:tabs>
          <w:tab w:val="clear" w:pos="709"/>
        </w:tabs>
        <w:suppressAutoHyphens w:val="0"/>
        <w:autoSpaceDE w:val="0"/>
        <w:autoSpaceDN w:val="0"/>
        <w:spacing w:after="0" w:line="240" w:lineRule="auto"/>
        <w:ind w:firstLine="0"/>
        <w:rPr>
          <w:rFonts w:ascii="Times New Roman" w:eastAsia="Times New Roman" w:hAnsi="Times New Roman" w:cs="Times New Roman"/>
          <w:b/>
          <w:bCs/>
          <w:kern w:val="0"/>
          <w:sz w:val="28"/>
          <w:szCs w:val="28"/>
          <w:lang w:eastAsia="ru-RU"/>
        </w:rPr>
      </w:pPr>
    </w:p>
    <w:p w14:paraId="2117D34C" w14:textId="77777777" w:rsidR="005F6FB4" w:rsidRPr="005F6FB4" w:rsidRDefault="005F6FB4" w:rsidP="005F6FB4">
      <w:pPr>
        <w:widowControl/>
        <w:tabs>
          <w:tab w:val="clear" w:pos="709"/>
        </w:tabs>
        <w:suppressAutoHyphens w:val="0"/>
        <w:autoSpaceDE w:val="0"/>
        <w:autoSpaceDN w:val="0"/>
        <w:spacing w:after="0" w:line="240" w:lineRule="auto"/>
        <w:ind w:firstLine="0"/>
        <w:rPr>
          <w:rFonts w:ascii="Times New Roman" w:eastAsia="Times New Roman" w:hAnsi="Times New Roman" w:cs="Times New Roman"/>
          <w:b/>
          <w:bCs/>
          <w:kern w:val="0"/>
          <w:sz w:val="28"/>
          <w:szCs w:val="28"/>
          <w:lang w:eastAsia="ru-RU"/>
        </w:rPr>
      </w:pPr>
    </w:p>
    <w:p w14:paraId="2A11CBCC" w14:textId="77777777" w:rsidR="005F6FB4" w:rsidRPr="005F6FB4" w:rsidRDefault="005F6FB4" w:rsidP="005F6FB4">
      <w:pPr>
        <w:widowControl/>
        <w:tabs>
          <w:tab w:val="clear" w:pos="709"/>
        </w:tabs>
        <w:suppressAutoHyphens w:val="0"/>
        <w:autoSpaceDE w:val="0"/>
        <w:autoSpaceDN w:val="0"/>
        <w:spacing w:after="0" w:line="240" w:lineRule="auto"/>
        <w:ind w:firstLine="0"/>
        <w:rPr>
          <w:rFonts w:ascii="Times New Roman" w:eastAsia="Times New Roman" w:hAnsi="Times New Roman" w:cs="Times New Roman"/>
          <w:b/>
          <w:bCs/>
          <w:kern w:val="0"/>
          <w:sz w:val="28"/>
          <w:szCs w:val="28"/>
          <w:lang w:eastAsia="ru-RU"/>
        </w:rPr>
      </w:pPr>
    </w:p>
    <w:p w14:paraId="07C42C00" w14:textId="77777777" w:rsidR="005F6FB4" w:rsidRPr="005F6FB4" w:rsidRDefault="005F6FB4" w:rsidP="005F6FB4">
      <w:pPr>
        <w:widowControl/>
        <w:tabs>
          <w:tab w:val="clear" w:pos="709"/>
        </w:tabs>
        <w:suppressAutoHyphens w:val="0"/>
        <w:autoSpaceDE w:val="0"/>
        <w:autoSpaceDN w:val="0"/>
        <w:spacing w:after="0" w:line="240" w:lineRule="auto"/>
        <w:ind w:firstLine="0"/>
        <w:rPr>
          <w:rFonts w:ascii="Times New Roman" w:eastAsia="Times New Roman" w:hAnsi="Times New Roman" w:cs="Times New Roman"/>
          <w:b/>
          <w:bCs/>
          <w:kern w:val="0"/>
          <w:sz w:val="28"/>
          <w:szCs w:val="28"/>
          <w:lang w:eastAsia="ru-RU"/>
        </w:rPr>
      </w:pPr>
    </w:p>
    <w:p w14:paraId="0BD8BC24" w14:textId="77777777" w:rsidR="005F6FB4" w:rsidRPr="005F6FB4" w:rsidRDefault="005F6FB4" w:rsidP="002A3B31">
      <w:pPr>
        <w:keepNext/>
        <w:widowControl/>
        <w:numPr>
          <w:ilvl w:val="0"/>
          <w:numId w:val="6"/>
        </w:numPr>
        <w:tabs>
          <w:tab w:val="clear" w:pos="720"/>
        </w:tabs>
        <w:suppressAutoHyphens w:val="0"/>
        <w:autoSpaceDE w:val="0"/>
        <w:autoSpaceDN w:val="0"/>
        <w:spacing w:after="0" w:line="240" w:lineRule="auto"/>
        <w:ind w:left="0" w:firstLine="0"/>
        <w:jc w:val="center"/>
        <w:outlineLvl w:val="8"/>
        <w:rPr>
          <w:rFonts w:ascii="Times New Roman" w:eastAsia="Times New Roman" w:hAnsi="Times New Roman" w:cs="Times New Roman"/>
          <w:b/>
          <w:bCs/>
          <w:kern w:val="0"/>
          <w:sz w:val="28"/>
          <w:szCs w:val="28"/>
          <w:lang w:eastAsia="ru-RU"/>
        </w:rPr>
      </w:pPr>
      <w:r w:rsidRPr="005F6FB4">
        <w:rPr>
          <w:rFonts w:ascii="Times New Roman" w:eastAsia="Times New Roman" w:hAnsi="Times New Roman" w:cs="Times New Roman"/>
          <w:b/>
          <w:bCs/>
          <w:kern w:val="0"/>
          <w:sz w:val="28"/>
          <w:szCs w:val="28"/>
          <w:lang w:val="uk-UA" w:eastAsia="ru-RU"/>
        </w:rPr>
        <w:t>АНОТАЦІЇ</w:t>
      </w:r>
    </w:p>
    <w:p w14:paraId="14B67724" w14:textId="77777777" w:rsidR="005F6FB4" w:rsidRPr="005F6FB4" w:rsidRDefault="005F6FB4" w:rsidP="005F6FB4">
      <w:pPr>
        <w:widowControl/>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0"/>
          <w:szCs w:val="20"/>
          <w:lang w:eastAsia="ru-RU"/>
        </w:rPr>
      </w:pPr>
    </w:p>
    <w:p w14:paraId="37054D30" w14:textId="77777777" w:rsidR="005F6FB4" w:rsidRPr="005F6FB4" w:rsidRDefault="005F6FB4" w:rsidP="005F6FB4">
      <w:pPr>
        <w:widowControl/>
        <w:tabs>
          <w:tab w:val="clear" w:pos="709"/>
        </w:tabs>
        <w:suppressAutoHyphens w:val="0"/>
        <w:autoSpaceDE w:val="0"/>
        <w:autoSpaceDN w:val="0"/>
        <w:spacing w:after="0" w:line="240" w:lineRule="auto"/>
        <w:ind w:firstLine="0"/>
        <w:rPr>
          <w:rFonts w:ascii="Times New Roman" w:eastAsia="Times New Roman" w:hAnsi="Times New Roman" w:cs="Times New Roman"/>
          <w:kern w:val="0"/>
          <w:sz w:val="28"/>
          <w:szCs w:val="28"/>
          <w:lang w:val="uk-UA" w:eastAsia="ru-RU"/>
        </w:rPr>
      </w:pPr>
      <w:r w:rsidRPr="005F6FB4">
        <w:rPr>
          <w:rFonts w:ascii="Times New Roman" w:eastAsia="Times New Roman" w:hAnsi="Times New Roman" w:cs="Times New Roman"/>
          <w:kern w:val="0"/>
          <w:sz w:val="28"/>
          <w:szCs w:val="28"/>
          <w:lang w:val="uk-UA" w:eastAsia="ru-RU"/>
        </w:rPr>
        <w:t xml:space="preserve">            </w:t>
      </w:r>
      <w:r w:rsidRPr="005F6FB4">
        <w:rPr>
          <w:rFonts w:ascii="Times New Roman" w:eastAsia="Times New Roman" w:hAnsi="Times New Roman" w:cs="Times New Roman"/>
          <w:b/>
          <w:bCs/>
          <w:kern w:val="0"/>
          <w:sz w:val="28"/>
          <w:szCs w:val="28"/>
          <w:lang w:val="uk-UA" w:eastAsia="ru-RU"/>
        </w:rPr>
        <w:t xml:space="preserve">Заболотна Н.Г. Художні структури в духовних кантатах Й.С. Баха.   -   </w:t>
      </w:r>
      <w:r w:rsidRPr="005F6FB4">
        <w:rPr>
          <w:rFonts w:ascii="Times New Roman" w:eastAsia="Times New Roman" w:hAnsi="Times New Roman" w:cs="Times New Roman"/>
          <w:kern w:val="0"/>
          <w:sz w:val="28"/>
          <w:szCs w:val="28"/>
          <w:lang w:val="uk-UA" w:eastAsia="ru-RU"/>
        </w:rPr>
        <w:t>Рукопис.</w:t>
      </w:r>
    </w:p>
    <w:p w14:paraId="616EEB40" w14:textId="77777777" w:rsidR="005F6FB4" w:rsidRPr="005F6FB4" w:rsidRDefault="005F6FB4" w:rsidP="005F6FB4">
      <w:pPr>
        <w:widowControl/>
        <w:tabs>
          <w:tab w:val="clear" w:pos="709"/>
        </w:tabs>
        <w:suppressAutoHyphens w:val="0"/>
        <w:autoSpaceDE w:val="0"/>
        <w:autoSpaceDN w:val="0"/>
        <w:spacing w:after="0" w:line="240" w:lineRule="auto"/>
        <w:rPr>
          <w:rFonts w:ascii="Times New Roman" w:eastAsia="Times New Roman" w:hAnsi="Times New Roman" w:cs="Times New Roman"/>
          <w:kern w:val="0"/>
          <w:sz w:val="28"/>
          <w:szCs w:val="28"/>
          <w:lang w:val="uk-UA" w:eastAsia="ru-RU"/>
        </w:rPr>
      </w:pPr>
      <w:r w:rsidRPr="005F6FB4">
        <w:rPr>
          <w:rFonts w:ascii="Times New Roman" w:eastAsia="Times New Roman" w:hAnsi="Times New Roman" w:cs="Times New Roman"/>
          <w:kern w:val="0"/>
          <w:sz w:val="28"/>
          <w:szCs w:val="28"/>
          <w:lang w:val="uk-UA" w:eastAsia="ru-RU"/>
        </w:rPr>
        <w:t>Дисертація на здобуття наукового ступеня кандидата мистецтвознавства  за  спеціальністю  17.00.03 – Музичне мистецтво. -  Одеська державна музична академія  ім. А.В.Нежданової. - Одеса, 2002.</w:t>
      </w:r>
    </w:p>
    <w:p w14:paraId="7743D4A8" w14:textId="77777777" w:rsidR="005F6FB4" w:rsidRPr="005F6FB4" w:rsidRDefault="005F6FB4" w:rsidP="005F6FB4">
      <w:pPr>
        <w:widowControl/>
        <w:tabs>
          <w:tab w:val="clear" w:pos="709"/>
        </w:tabs>
        <w:suppressAutoHyphens w:val="0"/>
        <w:autoSpaceDE w:val="0"/>
        <w:autoSpaceDN w:val="0"/>
        <w:spacing w:after="0" w:line="240" w:lineRule="auto"/>
        <w:ind w:firstLine="0"/>
        <w:rPr>
          <w:rFonts w:ascii="Times New Roman" w:eastAsia="Times New Roman" w:hAnsi="Times New Roman" w:cs="Times New Roman"/>
          <w:kern w:val="0"/>
          <w:sz w:val="28"/>
          <w:szCs w:val="28"/>
          <w:lang w:val="uk-UA" w:eastAsia="ru-RU"/>
        </w:rPr>
      </w:pPr>
      <w:r w:rsidRPr="005F6FB4">
        <w:rPr>
          <w:rFonts w:ascii="Times New Roman" w:eastAsia="Times New Roman" w:hAnsi="Times New Roman" w:cs="Times New Roman"/>
          <w:kern w:val="0"/>
          <w:sz w:val="28"/>
          <w:szCs w:val="28"/>
          <w:lang w:val="uk-UA" w:eastAsia="ru-RU"/>
        </w:rPr>
        <w:t xml:space="preserve">        Дисертацію присвячено дослідженню проблеми музикознавчо-виконавської інтерпретації духовних кантат Йогана Себастіана Баха в єдності ритуально-гімнічної й концертно-драматичної ліній  смислового  наповнення. Виконання-інтерпретація бахівських духовних творів, народжених релігійно-культовою традицією та складених  антиномічною єдністю наведених якостей, породжує множинність виконавських прочитань. У дисертаційному дослідженні вперше запроваджено оригінальний музикознавчо-виконавський метод аналізу духовних творів Й.С.Баха в аспекті реактивності виконавської інтонації на драматичне (адраматичне), пасіонне і хорально-кантове в інтонаційно-драматургічних засновках композиторського тексту  та поєднаних з ними  індивідуально-стильових позиціях  виконавців. Аналіз нотного тексту поєднується із “слуховим” аналізом творів.</w:t>
      </w:r>
    </w:p>
    <w:p w14:paraId="00422C25" w14:textId="77777777" w:rsidR="005F6FB4" w:rsidRPr="005F6FB4" w:rsidRDefault="005F6FB4" w:rsidP="005F6FB4">
      <w:pPr>
        <w:widowControl/>
        <w:tabs>
          <w:tab w:val="clear" w:pos="709"/>
        </w:tabs>
        <w:suppressAutoHyphens w:val="0"/>
        <w:autoSpaceDE w:val="0"/>
        <w:autoSpaceDN w:val="0"/>
        <w:spacing w:after="0" w:line="240" w:lineRule="auto"/>
        <w:ind w:firstLine="0"/>
        <w:rPr>
          <w:rFonts w:ascii="Times New Roman" w:eastAsia="Times New Roman" w:hAnsi="Times New Roman" w:cs="Times New Roman"/>
          <w:kern w:val="0"/>
          <w:sz w:val="28"/>
          <w:szCs w:val="28"/>
          <w:lang w:val="uk-UA" w:eastAsia="ru-RU"/>
        </w:rPr>
      </w:pPr>
      <w:r w:rsidRPr="005F6FB4">
        <w:rPr>
          <w:rFonts w:ascii="Times New Roman" w:eastAsia="Times New Roman" w:hAnsi="Times New Roman" w:cs="Times New Roman"/>
          <w:kern w:val="0"/>
          <w:sz w:val="28"/>
          <w:szCs w:val="28"/>
          <w:lang w:val="uk-UA" w:eastAsia="ru-RU"/>
        </w:rPr>
        <w:t xml:space="preserve">         Висувається твердження про метафоричну місткість образів духовних кантат,  що єднають сполучення-накладання показників лірико-епічного гімнічного співу та концертно-світської  ліній виконання.</w:t>
      </w:r>
    </w:p>
    <w:p w14:paraId="05A42557" w14:textId="77777777" w:rsidR="005F6FB4" w:rsidRPr="005F6FB4" w:rsidRDefault="005F6FB4" w:rsidP="005F6FB4">
      <w:pPr>
        <w:widowControl/>
        <w:tabs>
          <w:tab w:val="clear" w:pos="709"/>
        </w:tabs>
        <w:suppressAutoHyphens w:val="0"/>
        <w:autoSpaceDE w:val="0"/>
        <w:autoSpaceDN w:val="0"/>
        <w:spacing w:after="0" w:line="240" w:lineRule="auto"/>
        <w:rPr>
          <w:rFonts w:ascii="Times New Roman" w:eastAsia="Times New Roman" w:hAnsi="Times New Roman" w:cs="Times New Roman"/>
          <w:kern w:val="0"/>
          <w:sz w:val="28"/>
          <w:szCs w:val="28"/>
          <w:lang w:val="uk-UA" w:eastAsia="ru-RU"/>
        </w:rPr>
      </w:pPr>
      <w:r w:rsidRPr="005F6FB4">
        <w:rPr>
          <w:rFonts w:ascii="Times New Roman" w:eastAsia="Times New Roman" w:hAnsi="Times New Roman" w:cs="Times New Roman"/>
          <w:kern w:val="0"/>
          <w:sz w:val="28"/>
          <w:szCs w:val="28"/>
          <w:lang w:val="uk-UA" w:eastAsia="ru-RU"/>
        </w:rPr>
        <w:t>Драматургічні властивості духовних творів Й.С.Баха за їх параметрами “хоральності-кантовості” та “пасіонності” створюють результативні у  виконавському   пошуку настанови на концепційність вибудови цілого в єдиному виразному  “ключі ” історично виправданої художньої позиції.</w:t>
      </w:r>
    </w:p>
    <w:p w14:paraId="0539404B" w14:textId="77777777" w:rsidR="005F6FB4" w:rsidRPr="005F6FB4" w:rsidRDefault="005F6FB4" w:rsidP="005F6FB4">
      <w:pPr>
        <w:widowControl/>
        <w:tabs>
          <w:tab w:val="clear" w:pos="709"/>
        </w:tabs>
        <w:suppressAutoHyphens w:val="0"/>
        <w:autoSpaceDE w:val="0"/>
        <w:autoSpaceDN w:val="0"/>
        <w:spacing w:after="0" w:line="240" w:lineRule="auto"/>
        <w:rPr>
          <w:rFonts w:ascii="Times New Roman" w:eastAsia="Times New Roman" w:hAnsi="Times New Roman" w:cs="Times New Roman"/>
          <w:kern w:val="0"/>
          <w:sz w:val="28"/>
          <w:szCs w:val="28"/>
          <w:lang w:val="uk-UA" w:eastAsia="ru-RU"/>
        </w:rPr>
      </w:pPr>
      <w:r w:rsidRPr="005F6FB4">
        <w:rPr>
          <w:rFonts w:ascii="Times New Roman" w:eastAsia="Times New Roman" w:hAnsi="Times New Roman" w:cs="Times New Roman"/>
          <w:b/>
          <w:bCs/>
          <w:kern w:val="0"/>
          <w:sz w:val="28"/>
          <w:szCs w:val="28"/>
          <w:lang w:val="uk-UA" w:eastAsia="ru-RU"/>
        </w:rPr>
        <w:t xml:space="preserve">Ключові слова: </w:t>
      </w:r>
      <w:r w:rsidRPr="005F6FB4">
        <w:rPr>
          <w:rFonts w:ascii="Times New Roman" w:eastAsia="Times New Roman" w:hAnsi="Times New Roman" w:cs="Times New Roman"/>
          <w:kern w:val="0"/>
          <w:sz w:val="28"/>
          <w:szCs w:val="28"/>
          <w:lang w:val="uk-UA" w:eastAsia="ru-RU"/>
        </w:rPr>
        <w:t>духовна кантата,  виконавська  інтерпретація, метафоричність,  драматургія,  хорально-кантовий тип, пасіонний тип, композиторський текст.</w:t>
      </w:r>
    </w:p>
    <w:p w14:paraId="00643C40" w14:textId="77777777" w:rsidR="005F6FB4" w:rsidRPr="005F6FB4" w:rsidRDefault="005F6FB4" w:rsidP="002A3B31">
      <w:pPr>
        <w:keepNext/>
        <w:widowControl/>
        <w:numPr>
          <w:ilvl w:val="0"/>
          <w:numId w:val="6"/>
        </w:numPr>
        <w:tabs>
          <w:tab w:val="clear" w:pos="720"/>
        </w:tabs>
        <w:suppressAutoHyphens w:val="0"/>
        <w:autoSpaceDE w:val="0"/>
        <w:autoSpaceDN w:val="0"/>
        <w:spacing w:after="0" w:line="240" w:lineRule="auto"/>
        <w:ind w:left="0" w:firstLine="567"/>
        <w:jc w:val="left"/>
        <w:outlineLvl w:val="5"/>
        <w:rPr>
          <w:rFonts w:ascii="Times New Roman" w:eastAsia="Times New Roman" w:hAnsi="Times New Roman" w:cs="Times New Roman"/>
          <w:kern w:val="0"/>
          <w:sz w:val="28"/>
          <w:szCs w:val="28"/>
          <w:lang w:eastAsia="ru-RU"/>
        </w:rPr>
      </w:pPr>
    </w:p>
    <w:p w14:paraId="20681CFD" w14:textId="77777777" w:rsidR="005F6FB4" w:rsidRPr="005F6FB4" w:rsidRDefault="005F6FB4" w:rsidP="005F6FB4">
      <w:pPr>
        <w:widowControl/>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0"/>
          <w:szCs w:val="20"/>
          <w:lang w:eastAsia="ru-RU"/>
        </w:rPr>
      </w:pPr>
    </w:p>
    <w:p w14:paraId="552CE270" w14:textId="77777777" w:rsidR="005F6FB4" w:rsidRPr="005F6FB4" w:rsidRDefault="005F6FB4" w:rsidP="002A3B31">
      <w:pPr>
        <w:keepNext/>
        <w:widowControl/>
        <w:numPr>
          <w:ilvl w:val="0"/>
          <w:numId w:val="6"/>
        </w:numPr>
        <w:tabs>
          <w:tab w:val="clear" w:pos="720"/>
        </w:tabs>
        <w:suppressAutoHyphens w:val="0"/>
        <w:autoSpaceDE w:val="0"/>
        <w:autoSpaceDN w:val="0"/>
        <w:spacing w:after="0" w:line="240" w:lineRule="auto"/>
        <w:ind w:left="0" w:firstLine="567"/>
        <w:jc w:val="left"/>
        <w:outlineLvl w:val="5"/>
        <w:rPr>
          <w:rFonts w:ascii="Times New Roman" w:eastAsia="Times New Roman" w:hAnsi="Times New Roman" w:cs="Times New Roman"/>
          <w:b/>
          <w:bCs/>
          <w:kern w:val="0"/>
          <w:sz w:val="28"/>
          <w:szCs w:val="28"/>
          <w:lang w:eastAsia="ru-RU"/>
        </w:rPr>
      </w:pPr>
      <w:r w:rsidRPr="005F6FB4">
        <w:rPr>
          <w:rFonts w:ascii="Times New Roman" w:eastAsia="Times New Roman" w:hAnsi="Times New Roman" w:cs="Times New Roman"/>
          <w:b/>
          <w:bCs/>
          <w:kern w:val="0"/>
          <w:sz w:val="28"/>
          <w:szCs w:val="28"/>
          <w:lang w:eastAsia="ru-RU"/>
        </w:rPr>
        <w:t xml:space="preserve">Заболотная Н.Г. Художественные структуры в духовных кантатах И.С.Баха. - </w:t>
      </w:r>
      <w:r w:rsidRPr="005F6FB4">
        <w:rPr>
          <w:rFonts w:ascii="Times New Roman" w:eastAsia="Times New Roman" w:hAnsi="Times New Roman" w:cs="Times New Roman"/>
          <w:kern w:val="0"/>
          <w:sz w:val="28"/>
          <w:szCs w:val="28"/>
          <w:lang w:eastAsia="ru-RU"/>
        </w:rPr>
        <w:t>Рукопись</w:t>
      </w:r>
      <w:r w:rsidRPr="005F6FB4">
        <w:rPr>
          <w:rFonts w:ascii="Times New Roman" w:eastAsia="Times New Roman" w:hAnsi="Times New Roman" w:cs="Times New Roman"/>
          <w:b/>
          <w:bCs/>
          <w:kern w:val="0"/>
          <w:sz w:val="28"/>
          <w:szCs w:val="28"/>
          <w:lang w:eastAsia="ru-RU"/>
        </w:rPr>
        <w:t>.</w:t>
      </w:r>
    </w:p>
    <w:p w14:paraId="35F7B5C9" w14:textId="77777777" w:rsidR="005F6FB4" w:rsidRPr="005F6FB4" w:rsidRDefault="005F6FB4" w:rsidP="002A3B31">
      <w:pPr>
        <w:keepNext/>
        <w:widowControl/>
        <w:numPr>
          <w:ilvl w:val="0"/>
          <w:numId w:val="6"/>
        </w:numPr>
        <w:tabs>
          <w:tab w:val="clear" w:pos="720"/>
        </w:tabs>
        <w:suppressAutoHyphens w:val="0"/>
        <w:autoSpaceDE w:val="0"/>
        <w:autoSpaceDN w:val="0"/>
        <w:spacing w:after="0" w:line="240" w:lineRule="auto"/>
        <w:ind w:left="0" w:firstLine="567"/>
        <w:jc w:val="left"/>
        <w:outlineLvl w:val="5"/>
        <w:rPr>
          <w:rFonts w:ascii="Times New Roman" w:eastAsia="Times New Roman" w:hAnsi="Times New Roman" w:cs="Times New Roman"/>
          <w:kern w:val="0"/>
          <w:sz w:val="28"/>
          <w:szCs w:val="28"/>
          <w:lang w:eastAsia="ru-RU"/>
        </w:rPr>
      </w:pPr>
      <w:r w:rsidRPr="005F6FB4">
        <w:rPr>
          <w:rFonts w:ascii="Times New Roman" w:eastAsia="Times New Roman" w:hAnsi="Times New Roman" w:cs="Times New Roman"/>
          <w:kern w:val="0"/>
          <w:sz w:val="28"/>
          <w:szCs w:val="28"/>
          <w:lang w:eastAsia="ru-RU"/>
        </w:rPr>
        <w:t xml:space="preserve"> Диссертация на соискание ученой степени кандидата искусствоведения по специальности 17.00.03 – Музыкальное искусство. - </w:t>
      </w:r>
      <w:r w:rsidRPr="005F6FB4">
        <w:rPr>
          <w:rFonts w:ascii="Times New Roman" w:eastAsia="Times New Roman" w:hAnsi="Times New Roman" w:cs="Times New Roman"/>
          <w:kern w:val="0"/>
          <w:sz w:val="28"/>
          <w:szCs w:val="28"/>
          <w:lang w:eastAsia="ru-RU"/>
        </w:rPr>
        <w:lastRenderedPageBreak/>
        <w:t>Одесская государственная музыкальная академия им.А.В.Неждановой. - Одесса, 2002.</w:t>
      </w:r>
    </w:p>
    <w:p w14:paraId="7B05A45A" w14:textId="77777777" w:rsidR="005F6FB4" w:rsidRPr="005F6FB4" w:rsidRDefault="005F6FB4" w:rsidP="005F6FB4">
      <w:pPr>
        <w:widowControl/>
        <w:tabs>
          <w:tab w:val="clear" w:pos="709"/>
        </w:tabs>
        <w:suppressAutoHyphens w:val="0"/>
        <w:autoSpaceDE w:val="0"/>
        <w:autoSpaceDN w:val="0"/>
        <w:spacing w:after="0" w:line="240" w:lineRule="auto"/>
        <w:rPr>
          <w:rFonts w:ascii="Times New Roman" w:eastAsia="Times New Roman" w:hAnsi="Times New Roman" w:cs="Times New Roman"/>
          <w:kern w:val="0"/>
          <w:sz w:val="28"/>
          <w:szCs w:val="28"/>
          <w:lang w:eastAsia="ru-RU"/>
        </w:rPr>
      </w:pPr>
      <w:r w:rsidRPr="005F6FB4">
        <w:rPr>
          <w:rFonts w:ascii="Times New Roman" w:eastAsia="Times New Roman" w:hAnsi="Times New Roman" w:cs="Times New Roman"/>
          <w:kern w:val="0"/>
          <w:sz w:val="28"/>
          <w:szCs w:val="28"/>
          <w:lang w:eastAsia="ru-RU"/>
        </w:rPr>
        <w:t xml:space="preserve">Диссертация  посвящена  исследованию  проблем музыковедческо-исполнительской интерпретации духовных кантат Иоганна Себастиана Баха в единстве ритуально-гимнической и концертно-светской линий смыслового наполнения. Исполнение-интерпретация баховских духовных сочинений, рожденных религиозно-культовой традицией в единстве с  составляющими антиномичными качествами порождает  множественность исполнительских прочтений.  Работа состоит из вступительной части, трех разделов, выводов, списка использованной литературы, двух приложений – нотного и документального. Во вступительном  разделе  обосновывается актуальность поставленной проблемы и ее новизна, определяется объект и предмет исследования, формулируются  методологические позиции и практическое значение исследования, приводятся результаты апробации и аргументируются   выводы   диссертации. </w:t>
      </w:r>
    </w:p>
    <w:p w14:paraId="227F03B6" w14:textId="77777777" w:rsidR="005F6FB4" w:rsidRPr="005F6FB4" w:rsidRDefault="005F6FB4" w:rsidP="005F6FB4">
      <w:pPr>
        <w:widowControl/>
        <w:tabs>
          <w:tab w:val="clear" w:pos="709"/>
        </w:tabs>
        <w:suppressAutoHyphens w:val="0"/>
        <w:autoSpaceDE w:val="0"/>
        <w:autoSpaceDN w:val="0"/>
        <w:spacing w:after="0" w:line="240" w:lineRule="auto"/>
        <w:rPr>
          <w:rFonts w:ascii="Times New Roman" w:eastAsia="Times New Roman" w:hAnsi="Times New Roman" w:cs="Times New Roman"/>
          <w:kern w:val="0"/>
          <w:sz w:val="28"/>
          <w:szCs w:val="28"/>
          <w:lang w:eastAsia="ru-RU"/>
        </w:rPr>
      </w:pPr>
      <w:r w:rsidRPr="005F6FB4">
        <w:rPr>
          <w:rFonts w:ascii="Times New Roman" w:eastAsia="Times New Roman" w:hAnsi="Times New Roman" w:cs="Times New Roman"/>
          <w:kern w:val="0"/>
          <w:sz w:val="28"/>
          <w:szCs w:val="28"/>
          <w:lang w:eastAsia="ru-RU"/>
        </w:rPr>
        <w:t xml:space="preserve">В  первой главе исследования акцентируется внимание на фундаментальном положении современной эстетики о метафорической природе художественного образа в его расширительном значении.  Данные позиции чрезвычайно близки принципам эстетики эпохи барокко, в которых гиперболизированная метафоричность была обязательным условием поэтики  (musica poetiсa)  и  реализовывалась в баховской фигуральной лексике (например, в “накладывании”, совмещении музыкально-риторических фигур). Метафорическое </w:t>
      </w:r>
      <w:r w:rsidRPr="005F6FB4">
        <w:rPr>
          <w:rFonts w:ascii="Times New Roman" w:eastAsia="Times New Roman" w:hAnsi="Times New Roman" w:cs="Times New Roman"/>
          <w:kern w:val="0"/>
          <w:sz w:val="28"/>
          <w:szCs w:val="28"/>
          <w:lang w:val="uk-UA" w:eastAsia="ru-RU"/>
        </w:rPr>
        <w:t>“</w:t>
      </w:r>
      <w:r w:rsidRPr="005F6FB4">
        <w:rPr>
          <w:rFonts w:ascii="Times New Roman" w:eastAsia="Times New Roman" w:hAnsi="Times New Roman" w:cs="Times New Roman"/>
          <w:kern w:val="0"/>
          <w:sz w:val="28"/>
          <w:szCs w:val="28"/>
          <w:lang w:eastAsia="ru-RU"/>
        </w:rPr>
        <w:t>сопряжение образов</w:t>
      </w:r>
      <w:r w:rsidRPr="005F6FB4">
        <w:rPr>
          <w:rFonts w:ascii="Times New Roman" w:eastAsia="Times New Roman" w:hAnsi="Times New Roman" w:cs="Times New Roman"/>
          <w:kern w:val="0"/>
          <w:sz w:val="28"/>
          <w:szCs w:val="28"/>
          <w:lang w:val="uk-UA" w:eastAsia="ru-RU"/>
        </w:rPr>
        <w:t>”</w:t>
      </w:r>
      <w:r w:rsidRPr="005F6FB4">
        <w:rPr>
          <w:rFonts w:ascii="Times New Roman" w:eastAsia="Times New Roman" w:hAnsi="Times New Roman" w:cs="Times New Roman"/>
          <w:kern w:val="0"/>
          <w:sz w:val="28"/>
          <w:szCs w:val="28"/>
          <w:lang w:eastAsia="ru-RU"/>
        </w:rPr>
        <w:t xml:space="preserve"> выступает и как категория высшего порядка во взаимодействии дихотомических показателей </w:t>
      </w:r>
      <w:r w:rsidRPr="005F6FB4">
        <w:rPr>
          <w:rFonts w:ascii="Times New Roman" w:eastAsia="Times New Roman" w:hAnsi="Times New Roman" w:cs="Times New Roman"/>
          <w:kern w:val="0"/>
          <w:sz w:val="28"/>
          <w:szCs w:val="28"/>
          <w:lang w:val="uk-UA" w:eastAsia="ru-RU"/>
        </w:rPr>
        <w:t>“</w:t>
      </w:r>
      <w:r w:rsidRPr="005F6FB4">
        <w:rPr>
          <w:rFonts w:ascii="Times New Roman" w:eastAsia="Times New Roman" w:hAnsi="Times New Roman" w:cs="Times New Roman"/>
          <w:kern w:val="0"/>
          <w:sz w:val="28"/>
          <w:szCs w:val="28"/>
          <w:lang w:eastAsia="ru-RU"/>
        </w:rPr>
        <w:t>хоральности-кантовости</w:t>
      </w:r>
      <w:r w:rsidRPr="005F6FB4">
        <w:rPr>
          <w:rFonts w:ascii="Times New Roman" w:eastAsia="Times New Roman" w:hAnsi="Times New Roman" w:cs="Times New Roman"/>
          <w:kern w:val="0"/>
          <w:sz w:val="28"/>
          <w:szCs w:val="28"/>
          <w:lang w:val="uk-UA" w:eastAsia="ru-RU"/>
        </w:rPr>
        <w:t>”</w:t>
      </w:r>
      <w:r w:rsidRPr="005F6FB4">
        <w:rPr>
          <w:rFonts w:ascii="Times New Roman" w:eastAsia="Times New Roman" w:hAnsi="Times New Roman" w:cs="Times New Roman"/>
          <w:kern w:val="0"/>
          <w:sz w:val="28"/>
          <w:szCs w:val="28"/>
          <w:lang w:eastAsia="ru-RU"/>
        </w:rPr>
        <w:t xml:space="preserve"> и </w:t>
      </w:r>
      <w:r w:rsidRPr="005F6FB4">
        <w:rPr>
          <w:rFonts w:ascii="Times New Roman" w:eastAsia="Times New Roman" w:hAnsi="Times New Roman" w:cs="Times New Roman"/>
          <w:kern w:val="0"/>
          <w:sz w:val="28"/>
          <w:szCs w:val="28"/>
          <w:lang w:val="uk-UA" w:eastAsia="ru-RU"/>
        </w:rPr>
        <w:t>“</w:t>
      </w:r>
      <w:r w:rsidRPr="005F6FB4">
        <w:rPr>
          <w:rFonts w:ascii="Times New Roman" w:eastAsia="Times New Roman" w:hAnsi="Times New Roman" w:cs="Times New Roman"/>
          <w:kern w:val="0"/>
          <w:sz w:val="28"/>
          <w:szCs w:val="28"/>
          <w:lang w:eastAsia="ru-RU"/>
        </w:rPr>
        <w:t>пассионности</w:t>
      </w:r>
      <w:r w:rsidRPr="005F6FB4">
        <w:rPr>
          <w:rFonts w:ascii="Times New Roman" w:eastAsia="Times New Roman" w:hAnsi="Times New Roman" w:cs="Times New Roman"/>
          <w:kern w:val="0"/>
          <w:sz w:val="28"/>
          <w:szCs w:val="28"/>
          <w:lang w:val="uk-UA" w:eastAsia="ru-RU"/>
        </w:rPr>
        <w:t>”</w:t>
      </w:r>
      <w:r w:rsidRPr="005F6FB4">
        <w:rPr>
          <w:rFonts w:ascii="Times New Roman" w:eastAsia="Times New Roman" w:hAnsi="Times New Roman" w:cs="Times New Roman"/>
          <w:kern w:val="0"/>
          <w:sz w:val="28"/>
          <w:szCs w:val="28"/>
          <w:lang w:eastAsia="ru-RU"/>
        </w:rPr>
        <w:t xml:space="preserve"> в исполнении-интерпретации баховских сочинений. Особенности данного взаимодействия отчётливо выражены в </w:t>
      </w:r>
      <w:r w:rsidRPr="005F6FB4">
        <w:rPr>
          <w:rFonts w:ascii="Times New Roman" w:eastAsia="Times New Roman" w:hAnsi="Times New Roman" w:cs="Times New Roman"/>
          <w:kern w:val="0"/>
          <w:sz w:val="28"/>
          <w:szCs w:val="28"/>
          <w:lang w:val="uk-UA" w:eastAsia="ru-RU"/>
        </w:rPr>
        <w:t>“</w:t>
      </w:r>
      <w:r w:rsidRPr="005F6FB4">
        <w:rPr>
          <w:rFonts w:ascii="Times New Roman" w:eastAsia="Times New Roman" w:hAnsi="Times New Roman" w:cs="Times New Roman"/>
          <w:kern w:val="0"/>
          <w:sz w:val="28"/>
          <w:szCs w:val="28"/>
          <w:lang w:eastAsia="ru-RU"/>
        </w:rPr>
        <w:t>активных зонах</w:t>
      </w:r>
      <w:r w:rsidRPr="005F6FB4">
        <w:rPr>
          <w:rFonts w:ascii="Times New Roman" w:eastAsia="Times New Roman" w:hAnsi="Times New Roman" w:cs="Times New Roman"/>
          <w:kern w:val="0"/>
          <w:sz w:val="28"/>
          <w:szCs w:val="28"/>
          <w:lang w:val="uk-UA" w:eastAsia="ru-RU"/>
        </w:rPr>
        <w:t>”</w:t>
      </w:r>
      <w:r w:rsidRPr="005F6FB4">
        <w:rPr>
          <w:rFonts w:ascii="Times New Roman" w:eastAsia="Times New Roman" w:hAnsi="Times New Roman" w:cs="Times New Roman"/>
          <w:kern w:val="0"/>
          <w:sz w:val="28"/>
          <w:szCs w:val="28"/>
          <w:lang w:eastAsia="ru-RU"/>
        </w:rPr>
        <w:t xml:space="preserve"> восприятия – начале, кульминации и завершении произведения.</w:t>
      </w:r>
    </w:p>
    <w:p w14:paraId="7DBE300F" w14:textId="77777777" w:rsidR="005F6FB4" w:rsidRPr="005F6FB4" w:rsidRDefault="005F6FB4" w:rsidP="005F6FB4">
      <w:pPr>
        <w:widowControl/>
        <w:tabs>
          <w:tab w:val="clear" w:pos="709"/>
        </w:tabs>
        <w:suppressAutoHyphens w:val="0"/>
        <w:autoSpaceDE w:val="0"/>
        <w:autoSpaceDN w:val="0"/>
        <w:spacing w:after="0" w:line="240" w:lineRule="auto"/>
        <w:rPr>
          <w:rFonts w:ascii="Times New Roman" w:eastAsia="Times New Roman" w:hAnsi="Times New Roman" w:cs="Times New Roman"/>
          <w:b/>
          <w:bCs/>
          <w:kern w:val="0"/>
          <w:sz w:val="28"/>
          <w:szCs w:val="28"/>
          <w:lang w:eastAsia="ru-RU"/>
        </w:rPr>
      </w:pPr>
      <w:r w:rsidRPr="005F6FB4">
        <w:rPr>
          <w:rFonts w:ascii="Times New Roman" w:eastAsia="Times New Roman" w:hAnsi="Times New Roman" w:cs="Times New Roman"/>
          <w:kern w:val="0"/>
          <w:sz w:val="28"/>
          <w:szCs w:val="28"/>
          <w:lang w:eastAsia="ru-RU"/>
        </w:rPr>
        <w:t>Во  второй и третьей главах  исследования  впервые рассматриваются духовные кантаты И.С.Баха, которые не получили в полной мере адекватного описания в отечественной музыкологической, исполнительской и учебной литературе. Объем рассматриваемых сочинений (наиболее предпочтительных в концертном и учебном репертуаре)  трактуется по двум типам:  “пассионному” и “хорально-кантовому”, согласно заложенным в произведении стилевым композиторским показателям музыкального текста и художественным установкам исполнителя. В работе также использованы исполнительские интерпретации  духовных кантат И.С.Баха видными дирижерами современности. Таким образом, намечаются  определенные типы драматургических решений: в одних подчеркивается функционально-ритуальная направленность, обнаруживающая связи с хорально-гимнической выразительностью, однако в сопряжении с мистериальным комплексом пассионности; в других - становятся преобладающими  театрально-</w:t>
      </w:r>
      <w:r w:rsidRPr="005F6FB4">
        <w:rPr>
          <w:rFonts w:ascii="Times New Roman" w:eastAsia="Times New Roman" w:hAnsi="Times New Roman" w:cs="Times New Roman"/>
          <w:kern w:val="0"/>
          <w:sz w:val="28"/>
          <w:szCs w:val="28"/>
          <w:lang w:eastAsia="ru-RU"/>
        </w:rPr>
        <w:lastRenderedPageBreak/>
        <w:t>выразительные,  драматические  свойства музыки в очевидной связи с лирико-эпическими традициями исполнения духовных кантат.</w:t>
      </w:r>
    </w:p>
    <w:p w14:paraId="0446B294" w14:textId="77777777" w:rsidR="005F6FB4" w:rsidRPr="005F6FB4" w:rsidRDefault="005F6FB4" w:rsidP="005F6FB4">
      <w:pPr>
        <w:widowControl/>
        <w:tabs>
          <w:tab w:val="clear" w:pos="709"/>
        </w:tabs>
        <w:suppressAutoHyphens w:val="0"/>
        <w:autoSpaceDE w:val="0"/>
        <w:autoSpaceDN w:val="0"/>
        <w:spacing w:after="0" w:line="240" w:lineRule="auto"/>
        <w:rPr>
          <w:rFonts w:ascii="Times New Roman" w:eastAsia="Times New Roman" w:hAnsi="Times New Roman" w:cs="Times New Roman"/>
          <w:kern w:val="0"/>
          <w:sz w:val="28"/>
          <w:szCs w:val="28"/>
          <w:lang w:eastAsia="ru-RU"/>
        </w:rPr>
      </w:pPr>
      <w:r w:rsidRPr="005F6FB4">
        <w:rPr>
          <w:rFonts w:ascii="Times New Roman" w:eastAsia="Times New Roman" w:hAnsi="Times New Roman" w:cs="Times New Roman"/>
          <w:b/>
          <w:bCs/>
          <w:kern w:val="0"/>
          <w:sz w:val="28"/>
          <w:szCs w:val="28"/>
          <w:lang w:eastAsia="ru-RU"/>
        </w:rPr>
        <w:t xml:space="preserve"> </w:t>
      </w:r>
      <w:r w:rsidRPr="005F6FB4">
        <w:rPr>
          <w:rFonts w:ascii="Times New Roman" w:eastAsia="Times New Roman" w:hAnsi="Times New Roman" w:cs="Times New Roman"/>
          <w:kern w:val="0"/>
          <w:sz w:val="28"/>
          <w:szCs w:val="28"/>
          <w:lang w:eastAsia="ru-RU"/>
        </w:rPr>
        <w:t>Дихотомия драматургических показателей кантат по параметрам “хоральности-кантовости” и “пассионности”  создает результативную в исполнительском поиске установку  на концепционность выстраивания целого в едином выразительном “ключе” исторически оправданной художественной позиции. Одновременно, в силу объективной метафорической двойственности-множественности образно-драматурги-ческих позиций  музыкального текста, исполнитель приобретает возможность широкого индивидуально-творческого выбора и конструктивного чувства исполнительского выражения.</w:t>
      </w:r>
    </w:p>
    <w:p w14:paraId="273D8673" w14:textId="77777777" w:rsidR="005F6FB4" w:rsidRPr="005F6FB4" w:rsidRDefault="005F6FB4" w:rsidP="005F6FB4">
      <w:pPr>
        <w:widowControl/>
        <w:tabs>
          <w:tab w:val="clear" w:pos="709"/>
        </w:tabs>
        <w:suppressAutoHyphens w:val="0"/>
        <w:autoSpaceDE w:val="0"/>
        <w:autoSpaceDN w:val="0"/>
        <w:spacing w:after="0" w:line="240" w:lineRule="auto"/>
        <w:ind w:firstLine="0"/>
        <w:rPr>
          <w:rFonts w:ascii="Times New Roman" w:eastAsia="Times New Roman" w:hAnsi="Times New Roman" w:cs="Times New Roman"/>
          <w:kern w:val="0"/>
          <w:sz w:val="28"/>
          <w:szCs w:val="28"/>
          <w:lang w:eastAsia="ru-RU"/>
        </w:rPr>
      </w:pPr>
      <w:r w:rsidRPr="005F6FB4">
        <w:rPr>
          <w:rFonts w:ascii="Times New Roman" w:eastAsia="Times New Roman" w:hAnsi="Times New Roman" w:cs="Times New Roman"/>
          <w:b/>
          <w:bCs/>
          <w:kern w:val="0"/>
          <w:sz w:val="28"/>
          <w:szCs w:val="28"/>
          <w:lang w:eastAsia="ru-RU"/>
        </w:rPr>
        <w:t xml:space="preserve">       Ключевые слова:</w:t>
      </w:r>
      <w:r w:rsidRPr="005F6FB4">
        <w:rPr>
          <w:rFonts w:ascii="Times New Roman" w:eastAsia="Times New Roman" w:hAnsi="Times New Roman" w:cs="Times New Roman"/>
          <w:kern w:val="0"/>
          <w:sz w:val="28"/>
          <w:szCs w:val="28"/>
          <w:lang w:eastAsia="ru-RU"/>
        </w:rPr>
        <w:t xml:space="preserve"> духовная кантата, исполнительская интерпретация, метафоричность, драматургия, хорально-кантовый тип, пассионный тип, композиторский текст.</w:t>
      </w:r>
    </w:p>
    <w:p w14:paraId="7E5BA378" w14:textId="77777777" w:rsidR="005F6FB4" w:rsidRPr="005F6FB4" w:rsidRDefault="005F6FB4" w:rsidP="005F6FB4">
      <w:pPr>
        <w:widowControl/>
        <w:tabs>
          <w:tab w:val="clear" w:pos="709"/>
        </w:tabs>
        <w:suppressAutoHyphens w:val="0"/>
        <w:autoSpaceDE w:val="0"/>
        <w:autoSpaceDN w:val="0"/>
        <w:spacing w:after="0" w:line="240" w:lineRule="auto"/>
        <w:ind w:firstLine="0"/>
        <w:rPr>
          <w:rFonts w:ascii="Times New Roman" w:eastAsia="Times New Roman" w:hAnsi="Times New Roman" w:cs="Times New Roman"/>
          <w:kern w:val="0"/>
          <w:sz w:val="28"/>
          <w:szCs w:val="28"/>
          <w:lang w:eastAsia="ru-RU"/>
        </w:rPr>
      </w:pPr>
    </w:p>
    <w:p w14:paraId="1C9B2D8E" w14:textId="77777777" w:rsidR="005F6FB4" w:rsidRPr="005F6FB4" w:rsidRDefault="005F6FB4" w:rsidP="002A3B31">
      <w:pPr>
        <w:keepNext/>
        <w:widowControl/>
        <w:numPr>
          <w:ilvl w:val="0"/>
          <w:numId w:val="6"/>
        </w:numPr>
        <w:tabs>
          <w:tab w:val="clear" w:pos="720"/>
        </w:tabs>
        <w:suppressAutoHyphens w:val="0"/>
        <w:autoSpaceDE w:val="0"/>
        <w:autoSpaceDN w:val="0"/>
        <w:spacing w:after="0" w:line="240" w:lineRule="auto"/>
        <w:ind w:left="0" w:firstLine="0"/>
        <w:jc w:val="center"/>
        <w:outlineLvl w:val="8"/>
        <w:rPr>
          <w:rFonts w:ascii="Times New Roman" w:eastAsia="Times New Roman" w:hAnsi="Times New Roman" w:cs="Times New Roman"/>
          <w:b/>
          <w:bCs/>
          <w:kern w:val="0"/>
          <w:sz w:val="28"/>
          <w:szCs w:val="28"/>
          <w:lang w:val="en-US" w:eastAsia="ru-RU"/>
        </w:rPr>
      </w:pPr>
      <w:r w:rsidRPr="005F6FB4">
        <w:rPr>
          <w:rFonts w:ascii="Times New Roman" w:eastAsia="Times New Roman" w:hAnsi="Times New Roman" w:cs="Times New Roman"/>
          <w:b/>
          <w:bCs/>
          <w:kern w:val="0"/>
          <w:sz w:val="28"/>
          <w:szCs w:val="28"/>
          <w:lang w:val="uk-UA" w:eastAsia="ru-RU"/>
        </w:rPr>
        <w:t>ANNOTATION</w:t>
      </w:r>
    </w:p>
    <w:p w14:paraId="082F56EA" w14:textId="77777777" w:rsidR="005F6FB4" w:rsidRPr="005F6FB4" w:rsidRDefault="005F6FB4" w:rsidP="005F6FB4">
      <w:pPr>
        <w:widowControl/>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0"/>
          <w:szCs w:val="20"/>
          <w:lang w:val="en-US" w:eastAsia="ru-RU"/>
        </w:rPr>
      </w:pPr>
    </w:p>
    <w:p w14:paraId="1B25F693" w14:textId="77777777" w:rsidR="005F6FB4" w:rsidRPr="005F6FB4" w:rsidRDefault="005F6FB4" w:rsidP="005F6FB4">
      <w:pPr>
        <w:widowControl/>
        <w:tabs>
          <w:tab w:val="clear" w:pos="709"/>
        </w:tabs>
        <w:suppressAutoHyphens w:val="0"/>
        <w:autoSpaceDE w:val="0"/>
        <w:autoSpaceDN w:val="0"/>
        <w:spacing w:after="0" w:line="240" w:lineRule="auto"/>
        <w:ind w:firstLine="0"/>
        <w:rPr>
          <w:rFonts w:ascii="Times New Roman" w:eastAsia="Times New Roman" w:hAnsi="Times New Roman" w:cs="Times New Roman"/>
          <w:kern w:val="0"/>
          <w:sz w:val="28"/>
          <w:szCs w:val="28"/>
          <w:lang w:val="uk-UA" w:eastAsia="ru-RU"/>
        </w:rPr>
      </w:pPr>
      <w:r w:rsidRPr="005F6FB4">
        <w:rPr>
          <w:rFonts w:ascii="Times New Roman" w:eastAsia="Times New Roman" w:hAnsi="Times New Roman" w:cs="Times New Roman"/>
          <w:kern w:val="0"/>
          <w:sz w:val="28"/>
          <w:szCs w:val="28"/>
          <w:lang w:val="uk-UA" w:eastAsia="ru-RU"/>
        </w:rPr>
        <w:t xml:space="preserve">        </w:t>
      </w:r>
      <w:r w:rsidRPr="005F6FB4">
        <w:rPr>
          <w:rFonts w:ascii="Times New Roman" w:eastAsia="Times New Roman" w:hAnsi="Times New Roman" w:cs="Times New Roman"/>
          <w:b/>
          <w:bCs/>
          <w:kern w:val="0"/>
          <w:sz w:val="28"/>
          <w:szCs w:val="28"/>
          <w:lang w:val="uk-UA" w:eastAsia="ru-RU"/>
        </w:rPr>
        <w:t xml:space="preserve">Zabolotnaya Nina Georgievna. Artistic structures in J.S.Bach’s spiritual cantatas. </w:t>
      </w:r>
      <w:r w:rsidRPr="005F6FB4">
        <w:rPr>
          <w:rFonts w:ascii="Times New Roman" w:eastAsia="Times New Roman" w:hAnsi="Times New Roman" w:cs="Times New Roman"/>
          <w:kern w:val="0"/>
          <w:sz w:val="28"/>
          <w:szCs w:val="28"/>
          <w:lang w:val="uk-UA" w:eastAsia="ru-RU"/>
        </w:rPr>
        <w:t>– Manuscript.</w:t>
      </w:r>
    </w:p>
    <w:p w14:paraId="1A711549" w14:textId="77777777" w:rsidR="005F6FB4" w:rsidRPr="005F6FB4" w:rsidRDefault="005F6FB4" w:rsidP="005F6FB4">
      <w:pPr>
        <w:widowControl/>
        <w:tabs>
          <w:tab w:val="clear" w:pos="709"/>
        </w:tabs>
        <w:suppressAutoHyphens w:val="0"/>
        <w:autoSpaceDE w:val="0"/>
        <w:autoSpaceDN w:val="0"/>
        <w:spacing w:after="0" w:line="240" w:lineRule="auto"/>
        <w:ind w:firstLine="0"/>
        <w:rPr>
          <w:rFonts w:ascii="Times New Roman" w:eastAsia="Times New Roman" w:hAnsi="Times New Roman" w:cs="Times New Roman"/>
          <w:kern w:val="0"/>
          <w:sz w:val="28"/>
          <w:szCs w:val="28"/>
          <w:lang w:val="uk-UA" w:eastAsia="ru-RU"/>
        </w:rPr>
      </w:pPr>
      <w:r w:rsidRPr="005F6FB4">
        <w:rPr>
          <w:rFonts w:ascii="Times New Roman" w:eastAsia="Times New Roman" w:hAnsi="Times New Roman" w:cs="Times New Roman"/>
          <w:b/>
          <w:bCs/>
          <w:kern w:val="0"/>
          <w:sz w:val="28"/>
          <w:szCs w:val="28"/>
          <w:lang w:val="uk-UA" w:eastAsia="ru-RU"/>
        </w:rPr>
        <w:t xml:space="preserve">        </w:t>
      </w:r>
      <w:r w:rsidRPr="005F6FB4">
        <w:rPr>
          <w:rFonts w:ascii="Times New Roman" w:eastAsia="Times New Roman" w:hAnsi="Times New Roman" w:cs="Times New Roman"/>
          <w:kern w:val="0"/>
          <w:sz w:val="28"/>
          <w:szCs w:val="28"/>
          <w:lang w:val="uk-UA" w:eastAsia="ru-RU"/>
        </w:rPr>
        <w:t>Thesis for candidate’s of  musical art degree by specialty  17.00.03 - Musical art.- Odessa  state  A.V.Nezhdanova  Academy of  music, 2002.</w:t>
      </w:r>
    </w:p>
    <w:p w14:paraId="7F4A479D" w14:textId="77777777" w:rsidR="005F6FB4" w:rsidRPr="005F6FB4" w:rsidRDefault="005F6FB4" w:rsidP="005F6FB4">
      <w:pPr>
        <w:widowControl/>
        <w:tabs>
          <w:tab w:val="clear" w:pos="709"/>
        </w:tabs>
        <w:suppressAutoHyphens w:val="0"/>
        <w:autoSpaceDE w:val="0"/>
        <w:autoSpaceDN w:val="0"/>
        <w:spacing w:after="0" w:line="240" w:lineRule="auto"/>
        <w:ind w:firstLine="425"/>
        <w:rPr>
          <w:rFonts w:ascii="Times New Roman" w:eastAsia="Times New Roman" w:hAnsi="Times New Roman" w:cs="Times New Roman"/>
          <w:kern w:val="0"/>
          <w:sz w:val="28"/>
          <w:szCs w:val="28"/>
          <w:lang w:val="uk-UA" w:eastAsia="ru-RU"/>
        </w:rPr>
      </w:pPr>
      <w:r w:rsidRPr="005F6FB4">
        <w:rPr>
          <w:rFonts w:ascii="Times New Roman" w:eastAsia="Times New Roman" w:hAnsi="Times New Roman" w:cs="Times New Roman"/>
          <w:kern w:val="0"/>
          <w:sz w:val="28"/>
          <w:szCs w:val="28"/>
          <w:lang w:val="uk-UA" w:eastAsia="ru-RU"/>
        </w:rPr>
        <w:t xml:space="preserve">The thesis is dedicated to investigating of problems of  musicological and performance interpreting of J.S.Bach’s spiritual cantatas.  The analysis of the composer’s text of compositions and their performances and treatment by outstanding conductors of contemporaneity is taken as its research basis. </w:t>
      </w:r>
    </w:p>
    <w:p w14:paraId="5FAA57C8" w14:textId="77777777" w:rsidR="005F6FB4" w:rsidRPr="005F6FB4" w:rsidRDefault="005F6FB4" w:rsidP="005F6FB4">
      <w:pPr>
        <w:widowControl/>
        <w:tabs>
          <w:tab w:val="clear" w:pos="709"/>
        </w:tabs>
        <w:suppressAutoHyphens w:val="0"/>
        <w:autoSpaceDE w:val="0"/>
        <w:autoSpaceDN w:val="0"/>
        <w:spacing w:after="0" w:line="240" w:lineRule="auto"/>
        <w:ind w:firstLine="425"/>
        <w:rPr>
          <w:rFonts w:ascii="Times New Roman" w:eastAsia="Times New Roman" w:hAnsi="Times New Roman" w:cs="Times New Roman"/>
          <w:kern w:val="0"/>
          <w:sz w:val="28"/>
          <w:szCs w:val="28"/>
          <w:lang w:val="uk-UA" w:eastAsia="ru-RU"/>
        </w:rPr>
      </w:pPr>
      <w:r w:rsidRPr="005F6FB4">
        <w:rPr>
          <w:rFonts w:ascii="Times New Roman" w:eastAsia="Times New Roman" w:hAnsi="Times New Roman" w:cs="Times New Roman"/>
          <w:kern w:val="0"/>
          <w:sz w:val="28"/>
          <w:szCs w:val="28"/>
          <w:lang w:val="uk-UA" w:eastAsia="ru-RU"/>
        </w:rPr>
        <w:t>For the first time an original method of the analysis of spiritual compositions based on the unity of ritual-hymnal and concert-circular origins in the aspect of   metaphorical  understanding  of the essence of artistic expressiveness has been checked up in this thesis.</w:t>
      </w:r>
    </w:p>
    <w:p w14:paraId="24F67657" w14:textId="77777777" w:rsidR="005F6FB4" w:rsidRPr="005F6FB4" w:rsidRDefault="005F6FB4" w:rsidP="005F6FB4">
      <w:pPr>
        <w:widowControl/>
        <w:tabs>
          <w:tab w:val="clear" w:pos="709"/>
        </w:tabs>
        <w:suppressAutoHyphens w:val="0"/>
        <w:autoSpaceDE w:val="0"/>
        <w:autoSpaceDN w:val="0"/>
        <w:spacing w:after="0" w:line="240" w:lineRule="auto"/>
        <w:ind w:firstLine="425"/>
        <w:rPr>
          <w:rFonts w:ascii="Times New Roman" w:eastAsia="Times New Roman" w:hAnsi="Times New Roman" w:cs="Times New Roman"/>
          <w:kern w:val="0"/>
          <w:sz w:val="28"/>
          <w:szCs w:val="28"/>
          <w:lang w:val="uk-UA" w:eastAsia="ru-RU"/>
        </w:rPr>
      </w:pPr>
      <w:r w:rsidRPr="005F6FB4">
        <w:rPr>
          <w:rFonts w:ascii="Times New Roman" w:eastAsia="Times New Roman" w:hAnsi="Times New Roman" w:cs="Times New Roman"/>
          <w:kern w:val="0"/>
          <w:sz w:val="28"/>
          <w:szCs w:val="28"/>
          <w:lang w:val="uk-UA" w:eastAsia="ru-RU"/>
        </w:rPr>
        <w:t>A special attention has been paid to dychotomical classifications consideration of spiritual J.S.Bach’s  works  according to passion and choral-chant types of expressiveness for the first time too.</w:t>
      </w:r>
    </w:p>
    <w:p w14:paraId="1E26A38D" w14:textId="77777777" w:rsidR="005F6FB4" w:rsidRPr="005F6FB4" w:rsidRDefault="005F6FB4" w:rsidP="005F6FB4">
      <w:pPr>
        <w:widowControl/>
        <w:tabs>
          <w:tab w:val="clear" w:pos="709"/>
        </w:tabs>
        <w:suppressAutoHyphens w:val="0"/>
        <w:autoSpaceDE w:val="0"/>
        <w:autoSpaceDN w:val="0"/>
        <w:spacing w:after="0" w:line="240" w:lineRule="auto"/>
        <w:ind w:firstLine="425"/>
        <w:rPr>
          <w:rFonts w:ascii="Times New Roman" w:eastAsia="Times New Roman" w:hAnsi="Times New Roman" w:cs="Times New Roman"/>
          <w:kern w:val="0"/>
          <w:sz w:val="28"/>
          <w:szCs w:val="28"/>
          <w:lang w:val="uk-UA" w:eastAsia="ru-RU"/>
        </w:rPr>
      </w:pPr>
      <w:r w:rsidRPr="005F6FB4">
        <w:rPr>
          <w:rFonts w:ascii="Times New Roman" w:eastAsia="Times New Roman" w:hAnsi="Times New Roman" w:cs="Times New Roman"/>
          <w:kern w:val="0"/>
          <w:sz w:val="28"/>
          <w:szCs w:val="28"/>
          <w:lang w:val="uk-UA" w:eastAsia="ru-RU"/>
        </w:rPr>
        <w:t xml:space="preserve">Due to an objective metaphorical multiplicity of character-dramatic positions of the author’s text the orientations having results in performance researches in the direction of conceptual constructing of dramatic contents of works in a uniform expressive succession of a historically justified artistic approach appear. </w:t>
      </w:r>
    </w:p>
    <w:p w14:paraId="4B5D17B0" w14:textId="77777777" w:rsidR="005F6FB4" w:rsidRPr="005F6FB4" w:rsidRDefault="005F6FB4" w:rsidP="005F6FB4">
      <w:pPr>
        <w:widowControl/>
        <w:tabs>
          <w:tab w:val="clear" w:pos="709"/>
        </w:tabs>
        <w:suppressAutoHyphens w:val="0"/>
        <w:autoSpaceDE w:val="0"/>
        <w:autoSpaceDN w:val="0"/>
        <w:spacing w:after="0" w:line="240" w:lineRule="auto"/>
        <w:ind w:firstLine="425"/>
        <w:rPr>
          <w:rFonts w:ascii="Times New Roman" w:eastAsia="Times New Roman" w:hAnsi="Times New Roman" w:cs="Times New Roman"/>
          <w:kern w:val="0"/>
          <w:sz w:val="28"/>
          <w:szCs w:val="28"/>
          <w:lang w:val="uk-UA" w:eastAsia="ru-RU"/>
        </w:rPr>
      </w:pPr>
      <w:r w:rsidRPr="005F6FB4">
        <w:rPr>
          <w:rFonts w:ascii="Times New Roman" w:eastAsia="Times New Roman" w:hAnsi="Times New Roman" w:cs="Times New Roman"/>
          <w:b/>
          <w:bCs/>
          <w:kern w:val="0"/>
          <w:sz w:val="28"/>
          <w:szCs w:val="28"/>
          <w:lang w:val="uk-UA" w:eastAsia="ru-RU"/>
        </w:rPr>
        <w:t>The key-words:</w:t>
      </w:r>
      <w:r w:rsidRPr="005F6FB4">
        <w:rPr>
          <w:rFonts w:ascii="Times New Roman" w:eastAsia="Times New Roman" w:hAnsi="Times New Roman" w:cs="Times New Roman"/>
          <w:kern w:val="0"/>
          <w:sz w:val="28"/>
          <w:szCs w:val="28"/>
          <w:lang w:val="uk-UA" w:eastAsia="ru-RU"/>
        </w:rPr>
        <w:t xml:space="preserve">  spiritual cantata, performer's interpretation, metaphor, dramaturgy, type of chorale-cante, passion type, composer's text.  </w:t>
      </w:r>
    </w:p>
    <w:p w14:paraId="449F613C" w14:textId="77777777" w:rsidR="00EC7B39" w:rsidRPr="005F6FB4" w:rsidRDefault="00EC7B39" w:rsidP="005F6FB4">
      <w:pPr>
        <w:rPr>
          <w:lang w:val="en-US"/>
        </w:rPr>
      </w:pPr>
    </w:p>
    <w:sectPr w:rsidR="00EC7B39" w:rsidRPr="005F6FB4" w:rsidSect="006E463D">
      <w:headerReference w:type="default" r:id="rId11"/>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F53CC8" w14:textId="77777777" w:rsidR="002A3B31" w:rsidRDefault="002A3B31">
      <w:pPr>
        <w:spacing w:after="0" w:line="240" w:lineRule="auto"/>
      </w:pPr>
      <w:r>
        <w:separator/>
      </w:r>
    </w:p>
  </w:endnote>
  <w:endnote w:type="continuationSeparator" w:id="0">
    <w:p w14:paraId="4C94D310" w14:textId="77777777" w:rsidR="002A3B31" w:rsidRDefault="002A3B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61B570" w14:textId="77777777" w:rsidR="005F6FB4" w:rsidRDefault="005F6FB4">
    <w:pPr>
      <w:pStyle w:val="affffffff9"/>
      <w:framePr w:wrap="auto" w:vAnchor="text" w:hAnchor="margin" w:xAlign="center" w:y="1"/>
      <w:rPr>
        <w:rStyle w:val="afffffffffffffffffffffffffff3"/>
      </w:rPr>
    </w:pPr>
  </w:p>
  <w:p w14:paraId="2D7A73CA" w14:textId="77777777" w:rsidR="005F6FB4" w:rsidRDefault="005F6FB4">
    <w:pPr>
      <w:pStyle w:val="affffffff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016FFB" w14:textId="77777777" w:rsidR="005F6FB4" w:rsidRDefault="005F6FB4">
    <w:pPr>
      <w:pStyle w:val="affffffff9"/>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EE27BA" w14:textId="77777777" w:rsidR="002A3B31" w:rsidRDefault="002A3B31">
      <w:pPr>
        <w:spacing w:after="0" w:line="240" w:lineRule="auto"/>
      </w:pPr>
      <w:r>
        <w:separator/>
      </w:r>
    </w:p>
  </w:footnote>
  <w:footnote w:type="continuationSeparator" w:id="0">
    <w:p w14:paraId="3700DD0C" w14:textId="77777777" w:rsidR="002A3B31" w:rsidRDefault="002A3B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628F02" w14:textId="77777777" w:rsidR="005F6FB4" w:rsidRDefault="005F6FB4">
    <w:pPr>
      <w:pStyle w:val="affffffff6"/>
      <w:framePr w:wrap="auto" w:vAnchor="text" w:hAnchor="margin" w:xAlign="center" w:y="1"/>
      <w:rPr>
        <w:rStyle w:val="afffffffffffffffffffffffffff3"/>
      </w:rPr>
    </w:pPr>
    <w:r>
      <w:rPr>
        <w:rStyle w:val="afffffffffffffffffffffffffff3"/>
      </w:rPr>
      <w:fldChar w:fldCharType="begin"/>
    </w:r>
    <w:r>
      <w:rPr>
        <w:rStyle w:val="afffffffffffffffffffffffffff3"/>
      </w:rPr>
      <w:instrText xml:space="preserve">PAGE  </w:instrText>
    </w:r>
    <w:r>
      <w:rPr>
        <w:rStyle w:val="afffffffffffffffffffffffffff3"/>
      </w:rPr>
      <w:fldChar w:fldCharType="separate"/>
    </w:r>
    <w:r>
      <w:rPr>
        <w:rStyle w:val="afffffffffffffffffffffffffff3"/>
        <w:noProof/>
      </w:rPr>
      <w:t>16</w:t>
    </w:r>
    <w:r>
      <w:rPr>
        <w:rStyle w:val="afffffffffffffffffffffffffff3"/>
      </w:rPr>
      <w:fldChar w:fldCharType="end"/>
    </w:r>
  </w:p>
  <w:p w14:paraId="591511EC" w14:textId="77777777" w:rsidR="005F6FB4" w:rsidRDefault="005F6FB4">
    <w:pPr>
      <w:pStyle w:val="affffffff6"/>
      <w:framePr w:h="385" w:hRule="exact" w:wrap="auto" w:vAnchor="text" w:hAnchor="page" w:x="1729" w:y="-18"/>
      <w:rPr>
        <w:rStyle w:val="afffffffffffffffffffffffffff3"/>
      </w:rPr>
    </w:pPr>
    <w:r>
      <w:rPr>
        <w:rStyle w:val="afffffffffffffffffffffffffff3"/>
      </w:rPr>
      <w:t></w:t>
    </w:r>
    <w:r>
      <w:rPr>
        <w:rStyle w:val="afffffffffffffffffffffffffff3"/>
      </w:rPr>
      <w:t></w:t>
    </w:r>
    <w:r>
      <w:rPr>
        <w:rStyle w:val="afffffffffffffffffffffffffff3"/>
      </w:rPr>
      <w:t></w:t>
    </w:r>
    <w:r>
      <w:rPr>
        <w:rStyle w:val="afffffffffffffffffffffffffff3"/>
      </w:rPr>
      <w:t></w:t>
    </w:r>
    <w:r>
      <w:rPr>
        <w:rStyle w:val="afffffffffffffffffffffffffff3"/>
      </w:rPr>
      <w:t></w:t>
    </w:r>
    <w:r>
      <w:rPr>
        <w:rStyle w:val="afffffffffffffffffffffffffff3"/>
      </w:rPr>
      <w:t></w:t>
    </w:r>
    <w:r>
      <w:rPr>
        <w:rStyle w:val="afffffffffffffffffffffffffff3"/>
      </w:rPr>
      <w:t></w:t>
    </w:r>
    <w:r>
      <w:rPr>
        <w:rStyle w:val="afffffffffffffffffffffffffff3"/>
      </w:rPr>
      <w:t></w:t>
    </w:r>
    <w:r>
      <w:rPr>
        <w:rStyle w:val="afffffffffffffffffffffffffff3"/>
      </w:rPr>
      <w:t></w:t>
    </w:r>
    <w:r>
      <w:rPr>
        <w:rStyle w:val="afffffffffffffffffffffffffff3"/>
      </w:rPr>
      <w:t></w:t>
    </w:r>
    <w:r>
      <w:rPr>
        <w:rStyle w:val="afffffffffffffffffffffffffff3"/>
      </w:rPr>
      <w:t></w:t>
    </w:r>
    <w:r>
      <w:rPr>
        <w:rStyle w:val="afffffffffffffffffffffffffff3"/>
      </w:rPr>
      <w:t></w:t>
    </w:r>
    <w:r>
      <w:rPr>
        <w:rStyle w:val="afffffffffffffffffffffffffff3"/>
      </w:rPr>
      <w:t></w:t>
    </w:r>
    <w:r>
      <w:rPr>
        <w:rStyle w:val="afffffffffffffffffffffffffff3"/>
      </w:rPr>
      <w:t></w:t>
    </w:r>
    <w:r>
      <w:rPr>
        <w:rStyle w:val="afffffffffffffffffffffffffff3"/>
      </w:rPr>
      <w:t></w:t>
    </w:r>
    <w:r>
      <w:rPr>
        <w:rStyle w:val="afffffffffffffffffffffffffff3"/>
      </w:rPr>
      <w:t></w:t>
    </w:r>
    <w:r>
      <w:rPr>
        <w:rStyle w:val="afffffffffffffffffffffffffff3"/>
      </w:rPr>
      <w:t></w:t>
    </w:r>
    <w:r>
      <w:rPr>
        <w:rStyle w:val="afffffffffffffffffffffffffff3"/>
      </w:rPr>
      <w:t></w:t>
    </w:r>
    <w:r>
      <w:rPr>
        <w:rStyle w:val="afffffffffffffffffffffffffff3"/>
      </w:rPr>
      <w:t></w:t>
    </w:r>
    <w:r>
      <w:rPr>
        <w:rStyle w:val="afffffffffffffffffffffffffff3"/>
      </w:rPr>
      <w:t></w:t>
    </w:r>
    <w:r>
      <w:rPr>
        <w:rStyle w:val="afffffffffffffffffffffffffff3"/>
      </w:rPr>
      <w:t></w:t>
    </w:r>
    <w:r>
      <w:rPr>
        <w:rStyle w:val="afffffffffffffffffffffffffff3"/>
      </w:rPr>
      <w:t></w:t>
    </w:r>
    <w:r>
      <w:rPr>
        <w:rStyle w:val="afffffffffffffffffffffffffff3"/>
      </w:rPr>
      <w:t></w:t>
    </w:r>
    <w:r>
      <w:rPr>
        <w:rStyle w:val="afffffffffffffffffffffffffff3"/>
      </w:rPr>
      <w:t></w:t>
    </w:r>
    <w:r>
      <w:rPr>
        <w:rStyle w:val="afffffffffffffffffffffffffff3"/>
      </w:rPr>
      <w:t></w:t>
    </w:r>
    <w:r>
      <w:rPr>
        <w:rStyle w:val="afffffffffffffffffffffffffff3"/>
      </w:rPr>
      <w:t></w:t>
    </w:r>
    <w:r>
      <w:rPr>
        <w:rStyle w:val="afffffffffffffffffffffffffff3"/>
      </w:rPr>
      <w:t></w:t>
    </w:r>
    <w:r>
      <w:rPr>
        <w:rStyle w:val="afffffffffffffffffffffffffff3"/>
      </w:rPr>
      <w:t></w:t>
    </w:r>
    <w:r>
      <w:rPr>
        <w:rStyle w:val="afffffffffffffffffffffffffff3"/>
      </w:rPr>
      <w:t></w:t>
    </w:r>
    <w:r>
      <w:rPr>
        <w:rStyle w:val="afffffffffffffffffffffffffff3"/>
      </w:rPr>
      <w:t></w:t>
    </w:r>
    <w:r>
      <w:rPr>
        <w:rStyle w:val="afffffffffffffffffffffffffff3"/>
      </w:rPr>
      <w:t></w:t>
    </w:r>
    <w:r>
      <w:rPr>
        <w:rStyle w:val="afffffffffffffffffffffffffff3"/>
      </w:rPr>
      <w:t></w:t>
    </w:r>
    <w:r>
      <w:rPr>
        <w:rStyle w:val="afffffffffffffffffffffffffff3"/>
      </w:rPr>
      <w:t></w:t>
    </w:r>
    <w:r>
      <w:rPr>
        <w:rStyle w:val="afffffffffffffffffffffffffff3"/>
      </w:rPr>
      <w:t></w:t>
    </w:r>
    <w:r>
      <w:rPr>
        <w:rStyle w:val="afffffffffffffffffffffffffff3"/>
      </w:rPr>
      <w:t></w:t>
    </w:r>
    <w:r>
      <w:rPr>
        <w:rStyle w:val="afffffffffffffffffffffffffff3"/>
      </w:rPr>
      <w:t></w:t>
    </w:r>
    <w:r>
      <w:rPr>
        <w:rStyle w:val="afffffffffffffffffffffffffff3"/>
      </w:rPr>
      <w:t></w:t>
    </w:r>
    <w:r>
      <w:rPr>
        <w:rStyle w:val="afffffffffffffffffffffffffff3"/>
      </w:rPr>
      <w:t></w:t>
    </w:r>
    <w:r>
      <w:rPr>
        <w:rStyle w:val="afffffffffffffffffffffffffff3"/>
      </w:rPr>
      <w:t></w:t>
    </w:r>
    <w:r>
      <w:rPr>
        <w:rStyle w:val="afffffffffffffffffffffffffff3"/>
      </w:rPr>
      <w:t></w:t>
    </w:r>
    <w:r>
      <w:rPr>
        <w:rStyle w:val="afffffffffffffffffffffffffff3"/>
      </w:rPr>
      <w:t></w:t>
    </w:r>
    <w:r>
      <w:rPr>
        <w:rStyle w:val="afffffffffffffffffffffffffff3"/>
      </w:rPr>
      <w:t></w:t>
    </w:r>
    <w:r>
      <w:rPr>
        <w:rStyle w:val="afffffffffffffffffffffffffff3"/>
      </w:rPr>
      <w:t></w:t>
    </w:r>
    <w:r>
      <w:rPr>
        <w:rStyle w:val="afffffffffffffffffffffffffff3"/>
      </w:rPr>
      <w:t></w:t>
    </w:r>
    <w:r>
      <w:rPr>
        <w:rStyle w:val="afffffffffffffffffffffffffff3"/>
      </w:rPr>
      <w:t></w:t>
    </w:r>
    <w:r>
      <w:rPr>
        <w:rStyle w:val="afffffffffffffffffffffffffff3"/>
      </w:rPr>
      <w:t></w:t>
    </w:r>
    <w:r>
      <w:rPr>
        <w:rStyle w:val="afffffffffffffffffffffffffff3"/>
      </w:rPr>
      <w:t></w:t>
    </w:r>
    <w:r>
      <w:rPr>
        <w:rStyle w:val="afffffffffffffffffffffffffff3"/>
      </w:rPr>
      <w:t></w:t>
    </w:r>
    <w:r>
      <w:rPr>
        <w:rStyle w:val="afffffffffffffffffffffffffff3"/>
      </w:rPr>
      <w:t></w:t>
    </w:r>
    <w:r>
      <w:rPr>
        <w:rStyle w:val="afffffffffffffffffffffffffff3"/>
      </w:rPr>
      <w:t></w:t>
    </w:r>
    <w:r>
      <w:rPr>
        <w:rStyle w:val="afffffffffffffffffffffffffff3"/>
      </w:rPr>
      <w:t></w:t>
    </w:r>
    <w:r>
      <w:rPr>
        <w:rStyle w:val="afffffffffffffffffffffffffff3"/>
      </w:rPr>
      <w:t></w:t>
    </w:r>
    <w:r>
      <w:rPr>
        <w:rStyle w:val="afffffffffffffffffffffffffff3"/>
      </w:rPr>
      <w:t></w:t>
    </w:r>
    <w:r>
      <w:rPr>
        <w:rStyle w:val="afffffffffffffffffffffffffff3"/>
      </w:rPr>
      <w:t></w:t>
    </w:r>
    <w:r>
      <w:rPr>
        <w:rStyle w:val="afffffffffffffffffffffffffff3"/>
      </w:rPr>
      <w:t></w:t>
    </w:r>
    <w:r>
      <w:rPr>
        <w:rStyle w:val="afffffffffffffffffffffffffff3"/>
      </w:rPr>
      <w:t></w:t>
    </w:r>
    <w:r>
      <w:rPr>
        <w:rStyle w:val="afffffffffffffffffffffffffff3"/>
      </w:rPr>
      <w:t></w:t>
    </w:r>
    <w:r>
      <w:rPr>
        <w:rStyle w:val="afffffffffffffffffffffffffff3"/>
      </w:rPr>
      <w:t></w:t>
    </w:r>
    <w:r>
      <w:rPr>
        <w:rStyle w:val="afffffffffffffffffffffffffff3"/>
      </w:rPr>
      <w:t></w:t>
    </w:r>
    <w:r>
      <w:rPr>
        <w:rStyle w:val="afffffffffffffffffffffffffff3"/>
      </w:rPr>
      <w:t></w:t>
    </w:r>
    <w:r>
      <w:rPr>
        <w:rStyle w:val="afffffffffffffffffffffffffff3"/>
      </w:rPr>
      <w:t></w:t>
    </w:r>
    <w:r>
      <w:rPr>
        <w:rStyle w:val="afffffffffffffffffffffffffff3"/>
      </w:rPr>
      <w:t></w:t>
    </w:r>
    <w:r>
      <w:rPr>
        <w:rStyle w:val="afffffffffffffffffffffffffff3"/>
      </w:rPr>
      <w:t></w:t>
    </w:r>
    <w:r>
      <w:rPr>
        <w:rStyle w:val="afffffffffffffffffffffffffff3"/>
      </w:rPr>
      <w:t></w:t>
    </w:r>
    <w:r>
      <w:rPr>
        <w:rStyle w:val="afffffffffffffffffffffffffff3"/>
      </w:rPr>
      <w:t></w:t>
    </w:r>
    <w:r>
      <w:rPr>
        <w:rStyle w:val="afffffffffffffffffffffffffff3"/>
      </w:rPr>
      <w:t></w:t>
    </w:r>
    <w:r>
      <w:rPr>
        <w:rStyle w:val="afffffffffffffffffffffffffff3"/>
      </w:rPr>
      <w:t></w:t>
    </w:r>
    <w:r>
      <w:rPr>
        <w:rStyle w:val="afffffffffffffffffffffffffff3"/>
      </w:rPr>
      <w:t></w:t>
    </w:r>
    <w:r>
      <w:rPr>
        <w:rStyle w:val="afffffffffffffffffffffffffff3"/>
      </w:rPr>
      <w:t></w:t>
    </w:r>
    <w:r>
      <w:rPr>
        <w:rStyle w:val="afffffffffffffffffffffffffff3"/>
      </w:rPr>
      <w:t></w:t>
    </w:r>
    <w:r>
      <w:rPr>
        <w:rStyle w:val="afffffffffffffffffffffffffff3"/>
      </w:rPr>
      <w:t></w:t>
    </w:r>
    <w:r>
      <w:rPr>
        <w:rStyle w:val="afffffffffffffffffffffffffff3"/>
      </w:rPr>
      <w:t></w:t>
    </w:r>
    <w:r>
      <w:rPr>
        <w:rStyle w:val="afffffffffffffffffffffffffff3"/>
      </w:rPr>
      <w:t></w:t>
    </w:r>
    <w:r>
      <w:rPr>
        <w:rStyle w:val="afffffffffffffffffffffffffff3"/>
      </w:rPr>
      <w:t></w:t>
    </w:r>
    <w:r>
      <w:rPr>
        <w:rStyle w:val="afffffffffffffffffffffffffff3"/>
      </w:rPr>
      <w:t></w:t>
    </w:r>
    <w:r>
      <w:rPr>
        <w:rStyle w:val="afffffffffffffffffffffffffff3"/>
      </w:rPr>
      <w:t></w:t>
    </w:r>
    <w:r>
      <w:rPr>
        <w:rStyle w:val="afffffffffffffffffffffffffff3"/>
      </w:rPr>
      <w:t></w:t>
    </w:r>
    <w:r>
      <w:rPr>
        <w:rStyle w:val="afffffffffffffffffffffffffff3"/>
      </w:rPr>
      <w:t></w:t>
    </w:r>
    <w:r>
      <w:rPr>
        <w:rStyle w:val="afffffffffffffffffffffffffff3"/>
      </w:rPr>
      <w:t></w:t>
    </w:r>
    <w:r>
      <w:rPr>
        <w:rStyle w:val="afffffffffffffffffffffffffff3"/>
      </w:rPr>
      <w:t></w:t>
    </w:r>
    <w:r>
      <w:rPr>
        <w:rStyle w:val="afffffffffffffffffffffffffff3"/>
      </w:rPr>
      <w:t></w:t>
    </w:r>
    <w:r>
      <w:rPr>
        <w:rStyle w:val="afffffffffffffffffffffffffff3"/>
      </w:rPr>
      <w:t></w:t>
    </w:r>
    <w:r>
      <w:rPr>
        <w:rStyle w:val="afffffffffffffffffffffffffff3"/>
      </w:rPr>
      <w:t></w:t>
    </w:r>
    <w:r>
      <w:rPr>
        <w:rStyle w:val="afffffffffffffffffffffffffff3"/>
      </w:rPr>
      <w:t></w:t>
    </w:r>
    <w:r>
      <w:rPr>
        <w:rStyle w:val="afffffffffffffffffffffffffff3"/>
      </w:rPr>
      <w:t></w:t>
    </w:r>
    <w:r>
      <w:rPr>
        <w:rStyle w:val="afffffffffffffffffffffffffff3"/>
      </w:rPr>
      <w:t></w:t>
    </w:r>
  </w:p>
  <w:p w14:paraId="185D6E8B" w14:textId="77777777" w:rsidR="005F6FB4" w:rsidRDefault="005F6FB4">
    <w:pPr>
      <w:pStyle w:val="affffffff6"/>
      <w:framePr w:wrap="auto" w:vAnchor="text" w:hAnchor="page" w:x="1729" w:y="-18"/>
      <w:rPr>
        <w:rStyle w:val="afffffffffffffffffffffffffff3"/>
        <w:lang w:val="en-US"/>
      </w:rPr>
    </w:pPr>
  </w:p>
  <w:p w14:paraId="53667BDF" w14:textId="77777777" w:rsidR="005F6FB4" w:rsidRDefault="005F6FB4">
    <w:pPr>
      <w:pStyle w:val="affffffff6"/>
      <w:tabs>
        <w:tab w:val="center" w:pos="-1985"/>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D01F25" w14:textId="77777777" w:rsidR="005F6FB4" w:rsidRDefault="005F6FB4">
    <w:pPr>
      <w:pStyle w:val="affffffff6"/>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BF37B6" w:rsidRPr="006E463D" w:rsidRDefault="006E463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2034C75"/>
    <w:multiLevelType w:val="multilevel"/>
    <w:tmpl w:val="C3CE2C96"/>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8">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nsid w:val="2A041E99"/>
    <w:multiLevelType w:val="multilevel"/>
    <w:tmpl w:val="1D70A8A4"/>
    <w:lvl w:ilvl="0">
      <w:start w:val="1"/>
      <w:numFmt w:val="bullet"/>
      <w:lvlText w:val=""/>
      <w:lvlJc w:val="left"/>
      <w:pPr>
        <w:tabs>
          <w:tab w:val="num" w:pos="1636"/>
        </w:tabs>
        <w:ind w:left="1636" w:hanging="360"/>
      </w:pPr>
      <w:rPr>
        <w:rFonts w:ascii="Wingdings" w:hAnsi="Wingdings" w:cs="Wingdings" w:hint="default"/>
        <w:sz w:val="28"/>
        <w:szCs w:val="28"/>
      </w:rPr>
    </w:lvl>
    <w:lvl w:ilvl="1">
      <w:start w:val="1"/>
      <w:numFmt w:val="bullet"/>
      <w:lvlText w:val="o"/>
      <w:lvlJc w:val="left"/>
      <w:pPr>
        <w:tabs>
          <w:tab w:val="num" w:pos="1789"/>
        </w:tabs>
        <w:ind w:left="1789" w:hanging="360"/>
      </w:pPr>
      <w:rPr>
        <w:rFonts w:ascii="Courier New" w:hAnsi="Courier New" w:cs="Courier New" w:hint="default"/>
      </w:rPr>
    </w:lvl>
    <w:lvl w:ilvl="2">
      <w:start w:val="1"/>
      <w:numFmt w:val="bullet"/>
      <w:lvlText w:val=""/>
      <w:lvlJc w:val="left"/>
      <w:pPr>
        <w:tabs>
          <w:tab w:val="num" w:pos="2509"/>
        </w:tabs>
        <w:ind w:left="2509" w:hanging="360"/>
      </w:pPr>
      <w:rPr>
        <w:rFonts w:ascii="Wingdings" w:hAnsi="Wingdings" w:cs="Wingdings" w:hint="default"/>
      </w:rPr>
    </w:lvl>
    <w:lvl w:ilvl="3">
      <w:start w:val="1"/>
      <w:numFmt w:val="bullet"/>
      <w:lvlText w:val=""/>
      <w:lvlJc w:val="left"/>
      <w:pPr>
        <w:tabs>
          <w:tab w:val="num" w:pos="3229"/>
        </w:tabs>
        <w:ind w:left="3229" w:hanging="360"/>
      </w:pPr>
      <w:rPr>
        <w:rFonts w:ascii="Symbol" w:hAnsi="Symbol" w:cs="Symbol" w:hint="default"/>
      </w:rPr>
    </w:lvl>
    <w:lvl w:ilvl="4">
      <w:start w:val="1"/>
      <w:numFmt w:val="bullet"/>
      <w:lvlText w:val="o"/>
      <w:lvlJc w:val="left"/>
      <w:pPr>
        <w:tabs>
          <w:tab w:val="num" w:pos="3949"/>
        </w:tabs>
        <w:ind w:left="3949" w:hanging="360"/>
      </w:pPr>
      <w:rPr>
        <w:rFonts w:ascii="Courier New" w:hAnsi="Courier New" w:cs="Courier New" w:hint="default"/>
      </w:rPr>
    </w:lvl>
    <w:lvl w:ilvl="5">
      <w:start w:val="1"/>
      <w:numFmt w:val="bullet"/>
      <w:lvlText w:val=""/>
      <w:lvlJc w:val="left"/>
      <w:pPr>
        <w:tabs>
          <w:tab w:val="num" w:pos="4669"/>
        </w:tabs>
        <w:ind w:left="4669" w:hanging="360"/>
      </w:pPr>
      <w:rPr>
        <w:rFonts w:ascii="Wingdings" w:hAnsi="Wingdings" w:cs="Wingdings" w:hint="default"/>
      </w:rPr>
    </w:lvl>
    <w:lvl w:ilvl="6">
      <w:start w:val="1"/>
      <w:numFmt w:val="bullet"/>
      <w:lvlText w:val=""/>
      <w:lvlJc w:val="left"/>
      <w:pPr>
        <w:tabs>
          <w:tab w:val="num" w:pos="5389"/>
        </w:tabs>
        <w:ind w:left="5389" w:hanging="360"/>
      </w:pPr>
      <w:rPr>
        <w:rFonts w:ascii="Symbol" w:hAnsi="Symbol" w:cs="Symbol" w:hint="default"/>
      </w:rPr>
    </w:lvl>
    <w:lvl w:ilvl="7">
      <w:start w:val="1"/>
      <w:numFmt w:val="bullet"/>
      <w:lvlText w:val="o"/>
      <w:lvlJc w:val="left"/>
      <w:pPr>
        <w:tabs>
          <w:tab w:val="num" w:pos="6109"/>
        </w:tabs>
        <w:ind w:left="6109" w:hanging="360"/>
      </w:pPr>
      <w:rPr>
        <w:rFonts w:ascii="Courier New" w:hAnsi="Courier New" w:cs="Courier New" w:hint="default"/>
      </w:rPr>
    </w:lvl>
    <w:lvl w:ilvl="8">
      <w:start w:val="1"/>
      <w:numFmt w:val="bullet"/>
      <w:lvlText w:val=""/>
      <w:lvlJc w:val="left"/>
      <w:pPr>
        <w:tabs>
          <w:tab w:val="num" w:pos="6829"/>
        </w:tabs>
        <w:ind w:left="6829" w:hanging="360"/>
      </w:pPr>
      <w:rPr>
        <w:rFonts w:ascii="Wingdings" w:hAnsi="Wingdings" w:cs="Wingdings" w:hint="default"/>
      </w:rPr>
    </w:lvl>
  </w:abstractNum>
  <w:abstractNum w:abstractNumId="2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1">
    <w:nsid w:val="38B5436C"/>
    <w:multiLevelType w:val="multilevel"/>
    <w:tmpl w:val="A57ADAD4"/>
    <w:lvl w:ilvl="0">
      <w:start w:val="1"/>
      <w:numFmt w:val="bullet"/>
      <w:lvlText w:val=""/>
      <w:lvlJc w:val="left"/>
      <w:pPr>
        <w:tabs>
          <w:tab w:val="num" w:pos="720"/>
        </w:tabs>
        <w:ind w:left="720" w:hanging="360"/>
      </w:pPr>
      <w:rPr>
        <w:rFonts w:ascii="Wingdings" w:hAnsi="Wingdings" w:cs="Wingdings" w:hint="default"/>
        <w:sz w:val="28"/>
        <w:szCs w:val="2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2">
    <w:nsid w:val="4BA24027"/>
    <w:multiLevelType w:val="multilevel"/>
    <w:tmpl w:val="BD9A4FE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530955DE"/>
    <w:multiLevelType w:val="multilevel"/>
    <w:tmpl w:val="DAE419B4"/>
    <w:lvl w:ilvl="0">
      <w:start w:val="1"/>
      <w:numFmt w:val="bullet"/>
      <w:lvlText w:val=""/>
      <w:lvlJc w:val="left"/>
      <w:pPr>
        <w:tabs>
          <w:tab w:val="num" w:pos="270"/>
        </w:tabs>
        <w:ind w:left="270" w:hanging="360"/>
      </w:pPr>
      <w:rPr>
        <w:rFonts w:ascii="Wingdings" w:hAnsi="Wingdings" w:cs="Wingdings" w:hint="default"/>
      </w:rPr>
    </w:lvl>
    <w:lvl w:ilvl="1">
      <w:start w:val="1"/>
      <w:numFmt w:val="bullet"/>
      <w:lvlText w:val="o"/>
      <w:lvlJc w:val="left"/>
      <w:pPr>
        <w:tabs>
          <w:tab w:val="num" w:pos="990"/>
        </w:tabs>
        <w:ind w:left="990" w:hanging="360"/>
      </w:pPr>
      <w:rPr>
        <w:rFonts w:ascii="Courier New" w:hAnsi="Courier New" w:cs="Courier New" w:hint="default"/>
      </w:rPr>
    </w:lvl>
    <w:lvl w:ilvl="2">
      <w:start w:val="1"/>
      <w:numFmt w:val="bullet"/>
      <w:lvlText w:val=""/>
      <w:lvlJc w:val="left"/>
      <w:pPr>
        <w:tabs>
          <w:tab w:val="num" w:pos="1710"/>
        </w:tabs>
        <w:ind w:left="1710" w:hanging="360"/>
      </w:pPr>
      <w:rPr>
        <w:rFonts w:ascii="Wingdings" w:hAnsi="Wingdings" w:cs="Wingdings" w:hint="default"/>
      </w:rPr>
    </w:lvl>
    <w:lvl w:ilvl="3">
      <w:start w:val="1"/>
      <w:numFmt w:val="bullet"/>
      <w:lvlText w:val=""/>
      <w:lvlJc w:val="left"/>
      <w:pPr>
        <w:tabs>
          <w:tab w:val="num" w:pos="2430"/>
        </w:tabs>
        <w:ind w:left="2430" w:hanging="360"/>
      </w:pPr>
      <w:rPr>
        <w:rFonts w:ascii="Symbol" w:hAnsi="Symbol" w:cs="Symbol" w:hint="default"/>
      </w:rPr>
    </w:lvl>
    <w:lvl w:ilvl="4">
      <w:start w:val="1"/>
      <w:numFmt w:val="bullet"/>
      <w:lvlText w:val="o"/>
      <w:lvlJc w:val="left"/>
      <w:pPr>
        <w:tabs>
          <w:tab w:val="num" w:pos="3150"/>
        </w:tabs>
        <w:ind w:left="3150" w:hanging="360"/>
      </w:pPr>
      <w:rPr>
        <w:rFonts w:ascii="Courier New" w:hAnsi="Courier New" w:cs="Courier New" w:hint="default"/>
      </w:rPr>
    </w:lvl>
    <w:lvl w:ilvl="5">
      <w:start w:val="1"/>
      <w:numFmt w:val="bullet"/>
      <w:lvlText w:val=""/>
      <w:lvlJc w:val="left"/>
      <w:pPr>
        <w:tabs>
          <w:tab w:val="num" w:pos="3870"/>
        </w:tabs>
        <w:ind w:left="3870" w:hanging="360"/>
      </w:pPr>
      <w:rPr>
        <w:rFonts w:ascii="Wingdings" w:hAnsi="Wingdings" w:cs="Wingdings" w:hint="default"/>
      </w:rPr>
    </w:lvl>
    <w:lvl w:ilvl="6">
      <w:start w:val="1"/>
      <w:numFmt w:val="bullet"/>
      <w:lvlText w:val=""/>
      <w:lvlJc w:val="left"/>
      <w:pPr>
        <w:tabs>
          <w:tab w:val="num" w:pos="4590"/>
        </w:tabs>
        <w:ind w:left="4590" w:hanging="360"/>
      </w:pPr>
      <w:rPr>
        <w:rFonts w:ascii="Symbol" w:hAnsi="Symbol" w:cs="Symbol" w:hint="default"/>
      </w:rPr>
    </w:lvl>
    <w:lvl w:ilvl="7">
      <w:start w:val="1"/>
      <w:numFmt w:val="bullet"/>
      <w:lvlText w:val="o"/>
      <w:lvlJc w:val="left"/>
      <w:pPr>
        <w:tabs>
          <w:tab w:val="num" w:pos="5310"/>
        </w:tabs>
        <w:ind w:left="5310" w:hanging="360"/>
      </w:pPr>
      <w:rPr>
        <w:rFonts w:ascii="Courier New" w:hAnsi="Courier New" w:cs="Courier New" w:hint="default"/>
      </w:rPr>
    </w:lvl>
    <w:lvl w:ilvl="8">
      <w:start w:val="1"/>
      <w:numFmt w:val="bullet"/>
      <w:lvlText w:val=""/>
      <w:lvlJc w:val="left"/>
      <w:pPr>
        <w:tabs>
          <w:tab w:val="num" w:pos="6030"/>
        </w:tabs>
        <w:ind w:left="6030" w:hanging="360"/>
      </w:pPr>
      <w:rPr>
        <w:rFonts w:ascii="Wingdings" w:hAnsi="Wingdings" w:cs="Wingdings" w:hint="default"/>
      </w:rPr>
    </w:lvl>
  </w:abstractNum>
  <w:abstractNum w:abstractNumId="24">
    <w:nsid w:val="56FC3DDD"/>
    <w:multiLevelType w:val="multilevel"/>
    <w:tmpl w:val="EA427774"/>
    <w:lvl w:ilvl="0">
      <w:numFmt w:val="bullet"/>
      <w:lvlText w:val="-"/>
      <w:lvlJc w:val="left"/>
      <w:pPr>
        <w:tabs>
          <w:tab w:val="num" w:pos="360"/>
        </w:tabs>
        <w:ind w:left="360" w:hanging="360"/>
      </w:pPr>
      <w:rPr>
        <w:rFonts w:hint="default"/>
        <w:sz w:val="28"/>
        <w:szCs w:val="28"/>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25">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6">
    <w:nsid w:val="5B8C4439"/>
    <w:multiLevelType w:val="multilevel"/>
    <w:tmpl w:val="F6E2D6FA"/>
    <w:lvl w:ilvl="0">
      <w:start w:val="1"/>
      <w:numFmt w:val="bullet"/>
      <w:lvlText w:val=""/>
      <w:lvlJc w:val="left"/>
      <w:pPr>
        <w:tabs>
          <w:tab w:val="num" w:pos="720"/>
        </w:tabs>
        <w:ind w:left="720" w:hanging="360"/>
      </w:pPr>
      <w:rPr>
        <w:rFonts w:ascii="Wingdings" w:hAnsi="Wingdings" w:cs="Wingdings" w:hint="default"/>
        <w:sz w:val="28"/>
        <w:szCs w:val="28"/>
      </w:rPr>
    </w:lvl>
    <w:lvl w:ilvl="1">
      <w:start w:val="1"/>
      <w:numFmt w:val="bullet"/>
      <w:lvlText w:val="o"/>
      <w:lvlJc w:val="left"/>
      <w:pPr>
        <w:tabs>
          <w:tab w:val="num" w:pos="2007"/>
        </w:tabs>
        <w:ind w:left="2007" w:hanging="360"/>
      </w:pPr>
      <w:rPr>
        <w:rFonts w:ascii="Courier New" w:hAnsi="Courier New" w:cs="Courier New" w:hint="default"/>
      </w:rPr>
    </w:lvl>
    <w:lvl w:ilvl="2">
      <w:start w:val="1"/>
      <w:numFmt w:val="bullet"/>
      <w:lvlText w:val=""/>
      <w:lvlJc w:val="left"/>
      <w:pPr>
        <w:tabs>
          <w:tab w:val="num" w:pos="2727"/>
        </w:tabs>
        <w:ind w:left="2727" w:hanging="360"/>
      </w:pPr>
      <w:rPr>
        <w:rFonts w:ascii="Wingdings" w:hAnsi="Wingdings" w:cs="Wingdings" w:hint="default"/>
      </w:rPr>
    </w:lvl>
    <w:lvl w:ilvl="3">
      <w:start w:val="1"/>
      <w:numFmt w:val="bullet"/>
      <w:lvlText w:val=""/>
      <w:lvlJc w:val="left"/>
      <w:pPr>
        <w:tabs>
          <w:tab w:val="num" w:pos="3447"/>
        </w:tabs>
        <w:ind w:left="3447" w:hanging="360"/>
      </w:pPr>
      <w:rPr>
        <w:rFonts w:ascii="Symbol" w:hAnsi="Symbol" w:cs="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cs="Wingdings" w:hint="default"/>
      </w:rPr>
    </w:lvl>
    <w:lvl w:ilvl="6">
      <w:start w:val="1"/>
      <w:numFmt w:val="bullet"/>
      <w:lvlText w:val=""/>
      <w:lvlJc w:val="left"/>
      <w:pPr>
        <w:tabs>
          <w:tab w:val="num" w:pos="5607"/>
        </w:tabs>
        <w:ind w:left="5607" w:hanging="360"/>
      </w:pPr>
      <w:rPr>
        <w:rFonts w:ascii="Symbol" w:hAnsi="Symbol" w:cs="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cs="Wingdings" w:hint="default"/>
      </w:rPr>
    </w:lvl>
  </w:abstractNum>
  <w:abstractNum w:abstractNumId="27">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8">
    <w:nsid w:val="68CA6475"/>
    <w:multiLevelType w:val="multilevel"/>
    <w:tmpl w:val="0EEE0C38"/>
    <w:lvl w:ilvl="0">
      <w:start w:val="1"/>
      <w:numFmt w:val="bullet"/>
      <w:lvlText w:val=""/>
      <w:lvlJc w:val="left"/>
      <w:pPr>
        <w:tabs>
          <w:tab w:val="num" w:pos="1287"/>
        </w:tabs>
        <w:ind w:left="1287" w:hanging="360"/>
      </w:pPr>
      <w:rPr>
        <w:rFonts w:ascii="Wingdings" w:hAnsi="Wingdings" w:cs="Wingdings" w:hint="default"/>
        <w:sz w:val="28"/>
        <w:szCs w:val="28"/>
      </w:rPr>
    </w:lvl>
    <w:lvl w:ilvl="1">
      <w:start w:val="1"/>
      <w:numFmt w:val="bullet"/>
      <w:lvlText w:val="o"/>
      <w:lvlJc w:val="left"/>
      <w:pPr>
        <w:tabs>
          <w:tab w:val="num" w:pos="2007"/>
        </w:tabs>
        <w:ind w:left="2007" w:hanging="360"/>
      </w:pPr>
      <w:rPr>
        <w:rFonts w:ascii="Courier New" w:hAnsi="Courier New" w:cs="Courier New" w:hint="default"/>
      </w:rPr>
    </w:lvl>
    <w:lvl w:ilvl="2">
      <w:start w:val="1"/>
      <w:numFmt w:val="bullet"/>
      <w:lvlText w:val=""/>
      <w:lvlJc w:val="left"/>
      <w:pPr>
        <w:tabs>
          <w:tab w:val="num" w:pos="2727"/>
        </w:tabs>
        <w:ind w:left="2727" w:hanging="360"/>
      </w:pPr>
      <w:rPr>
        <w:rFonts w:ascii="Wingdings" w:hAnsi="Wingdings" w:cs="Wingdings" w:hint="default"/>
      </w:rPr>
    </w:lvl>
    <w:lvl w:ilvl="3">
      <w:start w:val="1"/>
      <w:numFmt w:val="bullet"/>
      <w:lvlText w:val=""/>
      <w:lvlJc w:val="left"/>
      <w:pPr>
        <w:tabs>
          <w:tab w:val="num" w:pos="3447"/>
        </w:tabs>
        <w:ind w:left="3447" w:hanging="360"/>
      </w:pPr>
      <w:rPr>
        <w:rFonts w:ascii="Symbol" w:hAnsi="Symbol" w:cs="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cs="Wingdings" w:hint="default"/>
      </w:rPr>
    </w:lvl>
    <w:lvl w:ilvl="6">
      <w:start w:val="1"/>
      <w:numFmt w:val="bullet"/>
      <w:lvlText w:val=""/>
      <w:lvlJc w:val="left"/>
      <w:pPr>
        <w:tabs>
          <w:tab w:val="num" w:pos="5607"/>
        </w:tabs>
        <w:ind w:left="5607" w:hanging="360"/>
      </w:pPr>
      <w:rPr>
        <w:rFonts w:ascii="Symbol" w:hAnsi="Symbol" w:cs="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cs="Wingdings" w:hint="default"/>
      </w:rPr>
    </w:lvl>
  </w:abstractNum>
  <w:abstractNum w:abstractNumId="29">
    <w:nsid w:val="6B253B91"/>
    <w:multiLevelType w:val="multilevel"/>
    <w:tmpl w:val="D55A5CE0"/>
    <w:lvl w:ilvl="0">
      <w:start w:val="1"/>
      <w:numFmt w:val="bullet"/>
      <w:lvlText w:val=""/>
      <w:lvlJc w:val="left"/>
      <w:pPr>
        <w:tabs>
          <w:tab w:val="num" w:pos="1854"/>
        </w:tabs>
        <w:ind w:left="1854" w:hanging="360"/>
      </w:pPr>
      <w:rPr>
        <w:rFonts w:ascii="Wingdings" w:hAnsi="Wingdings" w:cs="Wingdings" w:hint="default"/>
        <w:sz w:val="28"/>
        <w:szCs w:val="28"/>
      </w:rPr>
    </w:lvl>
    <w:lvl w:ilvl="1">
      <w:start w:val="1"/>
      <w:numFmt w:val="bullet"/>
      <w:lvlText w:val="o"/>
      <w:lvlJc w:val="left"/>
      <w:pPr>
        <w:tabs>
          <w:tab w:val="num" w:pos="2007"/>
        </w:tabs>
        <w:ind w:left="2007" w:hanging="360"/>
      </w:pPr>
      <w:rPr>
        <w:rFonts w:ascii="Courier New" w:hAnsi="Courier New" w:cs="Courier New" w:hint="default"/>
      </w:rPr>
    </w:lvl>
    <w:lvl w:ilvl="2">
      <w:start w:val="1"/>
      <w:numFmt w:val="bullet"/>
      <w:lvlText w:val=""/>
      <w:lvlJc w:val="left"/>
      <w:pPr>
        <w:tabs>
          <w:tab w:val="num" w:pos="2727"/>
        </w:tabs>
        <w:ind w:left="2727" w:hanging="360"/>
      </w:pPr>
      <w:rPr>
        <w:rFonts w:ascii="Wingdings" w:hAnsi="Wingdings" w:cs="Wingdings" w:hint="default"/>
      </w:rPr>
    </w:lvl>
    <w:lvl w:ilvl="3">
      <w:start w:val="1"/>
      <w:numFmt w:val="bullet"/>
      <w:lvlText w:val=""/>
      <w:lvlJc w:val="left"/>
      <w:pPr>
        <w:tabs>
          <w:tab w:val="num" w:pos="3447"/>
        </w:tabs>
        <w:ind w:left="3447" w:hanging="360"/>
      </w:pPr>
      <w:rPr>
        <w:rFonts w:ascii="Symbol" w:hAnsi="Symbol" w:cs="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cs="Wingdings" w:hint="default"/>
      </w:rPr>
    </w:lvl>
    <w:lvl w:ilvl="6">
      <w:start w:val="1"/>
      <w:numFmt w:val="bullet"/>
      <w:lvlText w:val=""/>
      <w:lvlJc w:val="left"/>
      <w:pPr>
        <w:tabs>
          <w:tab w:val="num" w:pos="5607"/>
        </w:tabs>
        <w:ind w:left="5607" w:hanging="360"/>
      </w:pPr>
      <w:rPr>
        <w:rFonts w:ascii="Symbol" w:hAnsi="Symbol" w:cs="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cs="Wingdings" w:hint="default"/>
      </w:rPr>
    </w:lvl>
  </w:abstractNum>
  <w:abstractNum w:abstractNumId="30">
    <w:nsid w:val="731E0757"/>
    <w:multiLevelType w:val="multilevel"/>
    <w:tmpl w:val="8FC2670C"/>
    <w:lvl w:ilvl="0">
      <w:start w:val="1"/>
      <w:numFmt w:val="bullet"/>
      <w:lvlText w:val=""/>
      <w:lvlJc w:val="left"/>
      <w:pPr>
        <w:tabs>
          <w:tab w:val="num" w:pos="1410"/>
        </w:tabs>
        <w:ind w:left="1410" w:hanging="360"/>
      </w:pPr>
      <w:rPr>
        <w:rFonts w:ascii="Wingdings" w:hAnsi="Wingdings" w:cs="Wingdings" w:hint="default"/>
        <w:sz w:val="28"/>
        <w:szCs w:val="28"/>
      </w:rPr>
    </w:lvl>
    <w:lvl w:ilvl="1">
      <w:start w:val="1"/>
      <w:numFmt w:val="bullet"/>
      <w:lvlText w:val="o"/>
      <w:lvlJc w:val="left"/>
      <w:pPr>
        <w:tabs>
          <w:tab w:val="num" w:pos="1965"/>
        </w:tabs>
        <w:ind w:left="1965" w:hanging="360"/>
      </w:pPr>
      <w:rPr>
        <w:rFonts w:ascii="Courier New" w:hAnsi="Courier New" w:cs="Courier New" w:hint="default"/>
      </w:rPr>
    </w:lvl>
    <w:lvl w:ilvl="2">
      <w:start w:val="1"/>
      <w:numFmt w:val="bullet"/>
      <w:lvlText w:val=""/>
      <w:lvlJc w:val="left"/>
      <w:pPr>
        <w:tabs>
          <w:tab w:val="num" w:pos="2685"/>
        </w:tabs>
        <w:ind w:left="2685" w:hanging="360"/>
      </w:pPr>
      <w:rPr>
        <w:rFonts w:ascii="Wingdings" w:hAnsi="Wingdings" w:cs="Wingdings" w:hint="default"/>
      </w:rPr>
    </w:lvl>
    <w:lvl w:ilvl="3">
      <w:start w:val="1"/>
      <w:numFmt w:val="bullet"/>
      <w:lvlText w:val=""/>
      <w:lvlJc w:val="left"/>
      <w:pPr>
        <w:tabs>
          <w:tab w:val="num" w:pos="3405"/>
        </w:tabs>
        <w:ind w:left="3405" w:hanging="360"/>
      </w:pPr>
      <w:rPr>
        <w:rFonts w:ascii="Symbol" w:hAnsi="Symbol" w:cs="Symbol" w:hint="default"/>
      </w:rPr>
    </w:lvl>
    <w:lvl w:ilvl="4">
      <w:start w:val="1"/>
      <w:numFmt w:val="bullet"/>
      <w:lvlText w:val="o"/>
      <w:lvlJc w:val="left"/>
      <w:pPr>
        <w:tabs>
          <w:tab w:val="num" w:pos="4125"/>
        </w:tabs>
        <w:ind w:left="4125" w:hanging="360"/>
      </w:pPr>
      <w:rPr>
        <w:rFonts w:ascii="Courier New" w:hAnsi="Courier New" w:cs="Courier New" w:hint="default"/>
      </w:rPr>
    </w:lvl>
    <w:lvl w:ilvl="5">
      <w:start w:val="1"/>
      <w:numFmt w:val="bullet"/>
      <w:lvlText w:val=""/>
      <w:lvlJc w:val="left"/>
      <w:pPr>
        <w:tabs>
          <w:tab w:val="num" w:pos="4845"/>
        </w:tabs>
        <w:ind w:left="4845" w:hanging="360"/>
      </w:pPr>
      <w:rPr>
        <w:rFonts w:ascii="Wingdings" w:hAnsi="Wingdings" w:cs="Wingdings" w:hint="default"/>
      </w:rPr>
    </w:lvl>
    <w:lvl w:ilvl="6">
      <w:start w:val="1"/>
      <w:numFmt w:val="bullet"/>
      <w:lvlText w:val=""/>
      <w:lvlJc w:val="left"/>
      <w:pPr>
        <w:tabs>
          <w:tab w:val="num" w:pos="5565"/>
        </w:tabs>
        <w:ind w:left="5565" w:hanging="360"/>
      </w:pPr>
      <w:rPr>
        <w:rFonts w:ascii="Symbol" w:hAnsi="Symbol" w:cs="Symbol" w:hint="default"/>
      </w:rPr>
    </w:lvl>
    <w:lvl w:ilvl="7">
      <w:start w:val="1"/>
      <w:numFmt w:val="bullet"/>
      <w:lvlText w:val="o"/>
      <w:lvlJc w:val="left"/>
      <w:pPr>
        <w:tabs>
          <w:tab w:val="num" w:pos="6285"/>
        </w:tabs>
        <w:ind w:left="6285" w:hanging="360"/>
      </w:pPr>
      <w:rPr>
        <w:rFonts w:ascii="Courier New" w:hAnsi="Courier New" w:cs="Courier New" w:hint="default"/>
      </w:rPr>
    </w:lvl>
    <w:lvl w:ilvl="8">
      <w:start w:val="1"/>
      <w:numFmt w:val="bullet"/>
      <w:lvlText w:val=""/>
      <w:lvlJc w:val="left"/>
      <w:pPr>
        <w:tabs>
          <w:tab w:val="num" w:pos="7005"/>
        </w:tabs>
        <w:ind w:left="7005" w:hanging="360"/>
      </w:pPr>
      <w:rPr>
        <w:rFonts w:ascii="Wingdings" w:hAnsi="Wingdings" w:cs="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30"/>
  </w:num>
  <w:num w:numId="8">
    <w:abstractNumId w:val="23"/>
  </w:num>
  <w:num w:numId="9">
    <w:abstractNumId w:val="24"/>
  </w:num>
  <w:num w:numId="10">
    <w:abstractNumId w:val="26"/>
  </w:num>
  <w:num w:numId="11">
    <w:abstractNumId w:val="28"/>
  </w:num>
  <w:num w:numId="12">
    <w:abstractNumId w:val="29"/>
  </w:num>
  <w:num w:numId="13">
    <w:abstractNumId w:val="19"/>
  </w:num>
  <w:num w:numId="14">
    <w:abstractNumId w:val="21"/>
  </w:num>
  <w:num w:numId="15">
    <w:abstractNumId w:val="1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1885"/>
    <w:rsid w:val="00001E1D"/>
    <w:rsid w:val="00002692"/>
    <w:rsid w:val="00002CF4"/>
    <w:rsid w:val="000040F6"/>
    <w:rsid w:val="000050F4"/>
    <w:rsid w:val="00005E57"/>
    <w:rsid w:val="00006D05"/>
    <w:rsid w:val="0001128B"/>
    <w:rsid w:val="0001261B"/>
    <w:rsid w:val="0001286F"/>
    <w:rsid w:val="00013C25"/>
    <w:rsid w:val="00014C87"/>
    <w:rsid w:val="000169F6"/>
    <w:rsid w:val="00017420"/>
    <w:rsid w:val="00020B54"/>
    <w:rsid w:val="000223EA"/>
    <w:rsid w:val="000229D0"/>
    <w:rsid w:val="00024196"/>
    <w:rsid w:val="000247A1"/>
    <w:rsid w:val="0002508E"/>
    <w:rsid w:val="0002510E"/>
    <w:rsid w:val="00025274"/>
    <w:rsid w:val="000254A4"/>
    <w:rsid w:val="00027332"/>
    <w:rsid w:val="00027AF9"/>
    <w:rsid w:val="00030019"/>
    <w:rsid w:val="000363A9"/>
    <w:rsid w:val="000375F8"/>
    <w:rsid w:val="000408E3"/>
    <w:rsid w:val="00040E42"/>
    <w:rsid w:val="00040EE9"/>
    <w:rsid w:val="000463ED"/>
    <w:rsid w:val="00046D04"/>
    <w:rsid w:val="00046D49"/>
    <w:rsid w:val="00047FE9"/>
    <w:rsid w:val="00050F8A"/>
    <w:rsid w:val="000516F8"/>
    <w:rsid w:val="00052D9C"/>
    <w:rsid w:val="00052E5D"/>
    <w:rsid w:val="000530F7"/>
    <w:rsid w:val="000545F3"/>
    <w:rsid w:val="00056407"/>
    <w:rsid w:val="000574AE"/>
    <w:rsid w:val="00057578"/>
    <w:rsid w:val="00060764"/>
    <w:rsid w:val="00061257"/>
    <w:rsid w:val="0006144B"/>
    <w:rsid w:val="00061ABC"/>
    <w:rsid w:val="00061D2A"/>
    <w:rsid w:val="00061DBD"/>
    <w:rsid w:val="0006473D"/>
    <w:rsid w:val="00064AAD"/>
    <w:rsid w:val="000665CD"/>
    <w:rsid w:val="000672BA"/>
    <w:rsid w:val="00074B93"/>
    <w:rsid w:val="0007689E"/>
    <w:rsid w:val="00077F61"/>
    <w:rsid w:val="000803B9"/>
    <w:rsid w:val="0008076C"/>
    <w:rsid w:val="00082246"/>
    <w:rsid w:val="00082393"/>
    <w:rsid w:val="000840F1"/>
    <w:rsid w:val="00084CB3"/>
    <w:rsid w:val="000851D4"/>
    <w:rsid w:val="00085657"/>
    <w:rsid w:val="00085F0F"/>
    <w:rsid w:val="00087696"/>
    <w:rsid w:val="00087AE2"/>
    <w:rsid w:val="00087D57"/>
    <w:rsid w:val="00090D55"/>
    <w:rsid w:val="00091C33"/>
    <w:rsid w:val="00091EDA"/>
    <w:rsid w:val="0009648B"/>
    <w:rsid w:val="00096F5A"/>
    <w:rsid w:val="000A1353"/>
    <w:rsid w:val="000A282E"/>
    <w:rsid w:val="000A2C82"/>
    <w:rsid w:val="000A58A4"/>
    <w:rsid w:val="000A5E02"/>
    <w:rsid w:val="000A6DAB"/>
    <w:rsid w:val="000B0134"/>
    <w:rsid w:val="000B05CF"/>
    <w:rsid w:val="000B24E1"/>
    <w:rsid w:val="000B339E"/>
    <w:rsid w:val="000B42E1"/>
    <w:rsid w:val="000B638A"/>
    <w:rsid w:val="000B7059"/>
    <w:rsid w:val="000B771A"/>
    <w:rsid w:val="000C0CCE"/>
    <w:rsid w:val="000C11E1"/>
    <w:rsid w:val="000C1A3B"/>
    <w:rsid w:val="000C4165"/>
    <w:rsid w:val="000C5B0B"/>
    <w:rsid w:val="000C6A43"/>
    <w:rsid w:val="000D1561"/>
    <w:rsid w:val="000D3AC9"/>
    <w:rsid w:val="000D4EDD"/>
    <w:rsid w:val="000D6C59"/>
    <w:rsid w:val="000E2983"/>
    <w:rsid w:val="000E584E"/>
    <w:rsid w:val="000F0129"/>
    <w:rsid w:val="000F0324"/>
    <w:rsid w:val="000F048F"/>
    <w:rsid w:val="000F6D4B"/>
    <w:rsid w:val="000F718E"/>
    <w:rsid w:val="000F7688"/>
    <w:rsid w:val="00103057"/>
    <w:rsid w:val="001047AA"/>
    <w:rsid w:val="001047AC"/>
    <w:rsid w:val="00105371"/>
    <w:rsid w:val="0010624A"/>
    <w:rsid w:val="0010627E"/>
    <w:rsid w:val="00106527"/>
    <w:rsid w:val="00106DDF"/>
    <w:rsid w:val="001074F5"/>
    <w:rsid w:val="00111013"/>
    <w:rsid w:val="0011281D"/>
    <w:rsid w:val="00114859"/>
    <w:rsid w:val="0011528F"/>
    <w:rsid w:val="001178DB"/>
    <w:rsid w:val="00117B81"/>
    <w:rsid w:val="001233D4"/>
    <w:rsid w:val="00123A6B"/>
    <w:rsid w:val="00123A8F"/>
    <w:rsid w:val="001257E9"/>
    <w:rsid w:val="00126A04"/>
    <w:rsid w:val="00130340"/>
    <w:rsid w:val="001323C4"/>
    <w:rsid w:val="00135479"/>
    <w:rsid w:val="00137782"/>
    <w:rsid w:val="001407F0"/>
    <w:rsid w:val="00140C5C"/>
    <w:rsid w:val="001419CE"/>
    <w:rsid w:val="001436B6"/>
    <w:rsid w:val="001438DF"/>
    <w:rsid w:val="00146C3C"/>
    <w:rsid w:val="00151A7F"/>
    <w:rsid w:val="00151BB9"/>
    <w:rsid w:val="0015208E"/>
    <w:rsid w:val="00153A4C"/>
    <w:rsid w:val="0015407A"/>
    <w:rsid w:val="00154C24"/>
    <w:rsid w:val="00160A63"/>
    <w:rsid w:val="0016197F"/>
    <w:rsid w:val="00162FA8"/>
    <w:rsid w:val="001635A9"/>
    <w:rsid w:val="00163E5F"/>
    <w:rsid w:val="00165161"/>
    <w:rsid w:val="00166078"/>
    <w:rsid w:val="00166579"/>
    <w:rsid w:val="00167989"/>
    <w:rsid w:val="001715EB"/>
    <w:rsid w:val="001723A9"/>
    <w:rsid w:val="0017495E"/>
    <w:rsid w:val="001764AB"/>
    <w:rsid w:val="00187A70"/>
    <w:rsid w:val="00191A94"/>
    <w:rsid w:val="00192089"/>
    <w:rsid w:val="001923B1"/>
    <w:rsid w:val="00193FB5"/>
    <w:rsid w:val="00196C72"/>
    <w:rsid w:val="0019790A"/>
    <w:rsid w:val="001A00EF"/>
    <w:rsid w:val="001A0C7C"/>
    <w:rsid w:val="001A58AA"/>
    <w:rsid w:val="001A7214"/>
    <w:rsid w:val="001A7932"/>
    <w:rsid w:val="001B1D30"/>
    <w:rsid w:val="001B320C"/>
    <w:rsid w:val="001B3945"/>
    <w:rsid w:val="001B78DE"/>
    <w:rsid w:val="001C0184"/>
    <w:rsid w:val="001C0E8C"/>
    <w:rsid w:val="001C1462"/>
    <w:rsid w:val="001C1E62"/>
    <w:rsid w:val="001C567D"/>
    <w:rsid w:val="001C67EB"/>
    <w:rsid w:val="001C7091"/>
    <w:rsid w:val="001D0A63"/>
    <w:rsid w:val="001D2241"/>
    <w:rsid w:val="001D24B5"/>
    <w:rsid w:val="001D3358"/>
    <w:rsid w:val="001D3F7F"/>
    <w:rsid w:val="001D5B62"/>
    <w:rsid w:val="001D63F7"/>
    <w:rsid w:val="001D6BF2"/>
    <w:rsid w:val="001D7592"/>
    <w:rsid w:val="001E0195"/>
    <w:rsid w:val="001E14F7"/>
    <w:rsid w:val="001E1867"/>
    <w:rsid w:val="001E3C36"/>
    <w:rsid w:val="001E523F"/>
    <w:rsid w:val="001E68DF"/>
    <w:rsid w:val="001E79F3"/>
    <w:rsid w:val="001E7FC9"/>
    <w:rsid w:val="001F10AF"/>
    <w:rsid w:val="001F2514"/>
    <w:rsid w:val="001F3703"/>
    <w:rsid w:val="001F4C4A"/>
    <w:rsid w:val="001F670A"/>
    <w:rsid w:val="001F6BBD"/>
    <w:rsid w:val="00200038"/>
    <w:rsid w:val="00200661"/>
    <w:rsid w:val="0020076D"/>
    <w:rsid w:val="00200D88"/>
    <w:rsid w:val="00202374"/>
    <w:rsid w:val="00205B24"/>
    <w:rsid w:val="002064B7"/>
    <w:rsid w:val="00206E86"/>
    <w:rsid w:val="00210170"/>
    <w:rsid w:val="0021226F"/>
    <w:rsid w:val="00212471"/>
    <w:rsid w:val="00217B16"/>
    <w:rsid w:val="00223976"/>
    <w:rsid w:val="0022522C"/>
    <w:rsid w:val="00226DCF"/>
    <w:rsid w:val="00232235"/>
    <w:rsid w:val="00232474"/>
    <w:rsid w:val="00232BD9"/>
    <w:rsid w:val="00233EE4"/>
    <w:rsid w:val="002343B6"/>
    <w:rsid w:val="00235D53"/>
    <w:rsid w:val="0024005B"/>
    <w:rsid w:val="00241B89"/>
    <w:rsid w:val="00242F15"/>
    <w:rsid w:val="002466DC"/>
    <w:rsid w:val="0025027C"/>
    <w:rsid w:val="00250953"/>
    <w:rsid w:val="002515BA"/>
    <w:rsid w:val="00251C3C"/>
    <w:rsid w:val="002536E8"/>
    <w:rsid w:val="00254E06"/>
    <w:rsid w:val="0025541E"/>
    <w:rsid w:val="002560E8"/>
    <w:rsid w:val="00256921"/>
    <w:rsid w:val="0025785D"/>
    <w:rsid w:val="00257F9A"/>
    <w:rsid w:val="00263236"/>
    <w:rsid w:val="00263AD1"/>
    <w:rsid w:val="00264C1B"/>
    <w:rsid w:val="0026704A"/>
    <w:rsid w:val="0027005C"/>
    <w:rsid w:val="00271B15"/>
    <w:rsid w:val="0027557C"/>
    <w:rsid w:val="00275A2F"/>
    <w:rsid w:val="00277AC3"/>
    <w:rsid w:val="00280DA2"/>
    <w:rsid w:val="002826C8"/>
    <w:rsid w:val="0028644F"/>
    <w:rsid w:val="00287ADD"/>
    <w:rsid w:val="00291FF7"/>
    <w:rsid w:val="002935E6"/>
    <w:rsid w:val="00293C61"/>
    <w:rsid w:val="00296543"/>
    <w:rsid w:val="002A3B31"/>
    <w:rsid w:val="002A5361"/>
    <w:rsid w:val="002A6527"/>
    <w:rsid w:val="002A7631"/>
    <w:rsid w:val="002B0B22"/>
    <w:rsid w:val="002B2645"/>
    <w:rsid w:val="002B6594"/>
    <w:rsid w:val="002B74EA"/>
    <w:rsid w:val="002B7721"/>
    <w:rsid w:val="002C186A"/>
    <w:rsid w:val="002C3FB3"/>
    <w:rsid w:val="002C5560"/>
    <w:rsid w:val="002C745B"/>
    <w:rsid w:val="002D5F75"/>
    <w:rsid w:val="002D7F46"/>
    <w:rsid w:val="002E7727"/>
    <w:rsid w:val="002F192D"/>
    <w:rsid w:val="002F353D"/>
    <w:rsid w:val="002F5585"/>
    <w:rsid w:val="002F56DB"/>
    <w:rsid w:val="002F7F41"/>
    <w:rsid w:val="0030177B"/>
    <w:rsid w:val="0030191F"/>
    <w:rsid w:val="00304052"/>
    <w:rsid w:val="00305369"/>
    <w:rsid w:val="00312011"/>
    <w:rsid w:val="00312B21"/>
    <w:rsid w:val="00314307"/>
    <w:rsid w:val="00314A95"/>
    <w:rsid w:val="00315147"/>
    <w:rsid w:val="00315EA6"/>
    <w:rsid w:val="00316257"/>
    <w:rsid w:val="003169E4"/>
    <w:rsid w:val="0032013A"/>
    <w:rsid w:val="00330DFC"/>
    <w:rsid w:val="003317D3"/>
    <w:rsid w:val="003330FA"/>
    <w:rsid w:val="00333611"/>
    <w:rsid w:val="00333902"/>
    <w:rsid w:val="003339AD"/>
    <w:rsid w:val="00335034"/>
    <w:rsid w:val="00336037"/>
    <w:rsid w:val="003364CD"/>
    <w:rsid w:val="00345B7E"/>
    <w:rsid w:val="00347B2B"/>
    <w:rsid w:val="00352876"/>
    <w:rsid w:val="003538C3"/>
    <w:rsid w:val="00355A2F"/>
    <w:rsid w:val="00356747"/>
    <w:rsid w:val="0035676F"/>
    <w:rsid w:val="00361059"/>
    <w:rsid w:val="00362DBD"/>
    <w:rsid w:val="003631B5"/>
    <w:rsid w:val="00363624"/>
    <w:rsid w:val="00364663"/>
    <w:rsid w:val="003656FD"/>
    <w:rsid w:val="0036664E"/>
    <w:rsid w:val="00370C27"/>
    <w:rsid w:val="003713C8"/>
    <w:rsid w:val="0037143A"/>
    <w:rsid w:val="003749DC"/>
    <w:rsid w:val="003755D5"/>
    <w:rsid w:val="00380738"/>
    <w:rsid w:val="00380AAA"/>
    <w:rsid w:val="00382AE4"/>
    <w:rsid w:val="0038362C"/>
    <w:rsid w:val="00383820"/>
    <w:rsid w:val="00386A31"/>
    <w:rsid w:val="00386F52"/>
    <w:rsid w:val="00387602"/>
    <w:rsid w:val="00390C47"/>
    <w:rsid w:val="00392F1F"/>
    <w:rsid w:val="00396EB5"/>
    <w:rsid w:val="003A06A7"/>
    <w:rsid w:val="003A0AC8"/>
    <w:rsid w:val="003A28D3"/>
    <w:rsid w:val="003A2CC5"/>
    <w:rsid w:val="003A3E0B"/>
    <w:rsid w:val="003A52BD"/>
    <w:rsid w:val="003A69E8"/>
    <w:rsid w:val="003A70EE"/>
    <w:rsid w:val="003A7DD6"/>
    <w:rsid w:val="003B09E9"/>
    <w:rsid w:val="003B0C04"/>
    <w:rsid w:val="003B12EC"/>
    <w:rsid w:val="003B3D81"/>
    <w:rsid w:val="003B649B"/>
    <w:rsid w:val="003B6A70"/>
    <w:rsid w:val="003C0A2A"/>
    <w:rsid w:val="003C23F0"/>
    <w:rsid w:val="003C2BE8"/>
    <w:rsid w:val="003C3020"/>
    <w:rsid w:val="003C4BD9"/>
    <w:rsid w:val="003C6489"/>
    <w:rsid w:val="003D00F4"/>
    <w:rsid w:val="003D01E7"/>
    <w:rsid w:val="003D07A4"/>
    <w:rsid w:val="003D17D1"/>
    <w:rsid w:val="003D1887"/>
    <w:rsid w:val="003D1D04"/>
    <w:rsid w:val="003D24DF"/>
    <w:rsid w:val="003D2B49"/>
    <w:rsid w:val="003D36E8"/>
    <w:rsid w:val="003D5529"/>
    <w:rsid w:val="003D7EED"/>
    <w:rsid w:val="003E0776"/>
    <w:rsid w:val="003E2071"/>
    <w:rsid w:val="003E40FC"/>
    <w:rsid w:val="003E4850"/>
    <w:rsid w:val="003F185B"/>
    <w:rsid w:val="003F1DB7"/>
    <w:rsid w:val="003F3E98"/>
    <w:rsid w:val="003F43D0"/>
    <w:rsid w:val="003F5A27"/>
    <w:rsid w:val="003F5C7B"/>
    <w:rsid w:val="003F611B"/>
    <w:rsid w:val="003F7A62"/>
    <w:rsid w:val="00406356"/>
    <w:rsid w:val="004069D7"/>
    <w:rsid w:val="00406CC6"/>
    <w:rsid w:val="00406E5F"/>
    <w:rsid w:val="0040760E"/>
    <w:rsid w:val="00407C0A"/>
    <w:rsid w:val="00407C41"/>
    <w:rsid w:val="00411725"/>
    <w:rsid w:val="0041227F"/>
    <w:rsid w:val="0041372C"/>
    <w:rsid w:val="00413A35"/>
    <w:rsid w:val="00414F4A"/>
    <w:rsid w:val="0041725F"/>
    <w:rsid w:val="00417AFB"/>
    <w:rsid w:val="00422949"/>
    <w:rsid w:val="00426BE0"/>
    <w:rsid w:val="0042741C"/>
    <w:rsid w:val="0043025D"/>
    <w:rsid w:val="0043108C"/>
    <w:rsid w:val="00431456"/>
    <w:rsid w:val="00431753"/>
    <w:rsid w:val="004327B6"/>
    <w:rsid w:val="00433AE7"/>
    <w:rsid w:val="00433B05"/>
    <w:rsid w:val="00433E19"/>
    <w:rsid w:val="0043657D"/>
    <w:rsid w:val="00436A9E"/>
    <w:rsid w:val="00437FF9"/>
    <w:rsid w:val="0044000B"/>
    <w:rsid w:val="00440941"/>
    <w:rsid w:val="004417B1"/>
    <w:rsid w:val="00441FB6"/>
    <w:rsid w:val="00442076"/>
    <w:rsid w:val="00443E24"/>
    <w:rsid w:val="00445367"/>
    <w:rsid w:val="004457DF"/>
    <w:rsid w:val="00452722"/>
    <w:rsid w:val="00452B84"/>
    <w:rsid w:val="00454471"/>
    <w:rsid w:val="00455BF2"/>
    <w:rsid w:val="00456EA3"/>
    <w:rsid w:val="004609A8"/>
    <w:rsid w:val="00461547"/>
    <w:rsid w:val="00464E6D"/>
    <w:rsid w:val="0046782D"/>
    <w:rsid w:val="004761E8"/>
    <w:rsid w:val="00482B29"/>
    <w:rsid w:val="00483BA4"/>
    <w:rsid w:val="0048427E"/>
    <w:rsid w:val="0048434B"/>
    <w:rsid w:val="0048482B"/>
    <w:rsid w:val="00486785"/>
    <w:rsid w:val="00490A74"/>
    <w:rsid w:val="004915B9"/>
    <w:rsid w:val="00491ADC"/>
    <w:rsid w:val="00491CB4"/>
    <w:rsid w:val="0049260D"/>
    <w:rsid w:val="00492D2E"/>
    <w:rsid w:val="00493453"/>
    <w:rsid w:val="004935F8"/>
    <w:rsid w:val="004A18A1"/>
    <w:rsid w:val="004A2434"/>
    <w:rsid w:val="004A249E"/>
    <w:rsid w:val="004A3F39"/>
    <w:rsid w:val="004A4C0C"/>
    <w:rsid w:val="004A4CEC"/>
    <w:rsid w:val="004A547D"/>
    <w:rsid w:val="004A7BDA"/>
    <w:rsid w:val="004B0FCC"/>
    <w:rsid w:val="004B11DC"/>
    <w:rsid w:val="004B3054"/>
    <w:rsid w:val="004B3A29"/>
    <w:rsid w:val="004B4999"/>
    <w:rsid w:val="004B4A32"/>
    <w:rsid w:val="004B5056"/>
    <w:rsid w:val="004C058D"/>
    <w:rsid w:val="004C1086"/>
    <w:rsid w:val="004C2047"/>
    <w:rsid w:val="004C4DB3"/>
    <w:rsid w:val="004C5D3E"/>
    <w:rsid w:val="004D0D8A"/>
    <w:rsid w:val="004D190D"/>
    <w:rsid w:val="004D2457"/>
    <w:rsid w:val="004D2E4B"/>
    <w:rsid w:val="004D41B6"/>
    <w:rsid w:val="004D6178"/>
    <w:rsid w:val="004D621D"/>
    <w:rsid w:val="004D64F7"/>
    <w:rsid w:val="004D6F01"/>
    <w:rsid w:val="004E2465"/>
    <w:rsid w:val="004E2A98"/>
    <w:rsid w:val="004E7FAE"/>
    <w:rsid w:val="004F00EA"/>
    <w:rsid w:val="004F1AA5"/>
    <w:rsid w:val="004F6C31"/>
    <w:rsid w:val="004F7410"/>
    <w:rsid w:val="004F7A07"/>
    <w:rsid w:val="00507987"/>
    <w:rsid w:val="005121FF"/>
    <w:rsid w:val="00513F5B"/>
    <w:rsid w:val="005149BC"/>
    <w:rsid w:val="00514C12"/>
    <w:rsid w:val="005165B0"/>
    <w:rsid w:val="005209F5"/>
    <w:rsid w:val="00520A01"/>
    <w:rsid w:val="00523A79"/>
    <w:rsid w:val="00527C11"/>
    <w:rsid w:val="00533887"/>
    <w:rsid w:val="005414EE"/>
    <w:rsid w:val="005416FC"/>
    <w:rsid w:val="00542074"/>
    <w:rsid w:val="00543B56"/>
    <w:rsid w:val="00544C82"/>
    <w:rsid w:val="00545368"/>
    <w:rsid w:val="00546654"/>
    <w:rsid w:val="00547B56"/>
    <w:rsid w:val="00553C9E"/>
    <w:rsid w:val="00554B61"/>
    <w:rsid w:val="00554D02"/>
    <w:rsid w:val="00557429"/>
    <w:rsid w:val="00557AE9"/>
    <w:rsid w:val="00557F00"/>
    <w:rsid w:val="00560048"/>
    <w:rsid w:val="00560B04"/>
    <w:rsid w:val="00564050"/>
    <w:rsid w:val="00566CF4"/>
    <w:rsid w:val="00570651"/>
    <w:rsid w:val="00570CBE"/>
    <w:rsid w:val="00572B3E"/>
    <w:rsid w:val="00572F76"/>
    <w:rsid w:val="00573AD8"/>
    <w:rsid w:val="00574226"/>
    <w:rsid w:val="005742DE"/>
    <w:rsid w:val="00574898"/>
    <w:rsid w:val="005748C2"/>
    <w:rsid w:val="00580C32"/>
    <w:rsid w:val="005811F8"/>
    <w:rsid w:val="00581A3B"/>
    <w:rsid w:val="0058237B"/>
    <w:rsid w:val="0058270A"/>
    <w:rsid w:val="00583FF6"/>
    <w:rsid w:val="0058692E"/>
    <w:rsid w:val="00586E57"/>
    <w:rsid w:val="005875A2"/>
    <w:rsid w:val="0058798F"/>
    <w:rsid w:val="005904AF"/>
    <w:rsid w:val="00592CDF"/>
    <w:rsid w:val="00592FA7"/>
    <w:rsid w:val="0059302B"/>
    <w:rsid w:val="00593364"/>
    <w:rsid w:val="00593EC9"/>
    <w:rsid w:val="00594C6F"/>
    <w:rsid w:val="00595579"/>
    <w:rsid w:val="005956C6"/>
    <w:rsid w:val="005973E5"/>
    <w:rsid w:val="00597FA4"/>
    <w:rsid w:val="005A5F75"/>
    <w:rsid w:val="005A6EAD"/>
    <w:rsid w:val="005A714F"/>
    <w:rsid w:val="005B2746"/>
    <w:rsid w:val="005B3C5C"/>
    <w:rsid w:val="005B5BCF"/>
    <w:rsid w:val="005B6984"/>
    <w:rsid w:val="005C040A"/>
    <w:rsid w:val="005C2D32"/>
    <w:rsid w:val="005C2D6A"/>
    <w:rsid w:val="005C2DDD"/>
    <w:rsid w:val="005C37AE"/>
    <w:rsid w:val="005C47B2"/>
    <w:rsid w:val="005D0027"/>
    <w:rsid w:val="005D095C"/>
    <w:rsid w:val="005D1C73"/>
    <w:rsid w:val="005D1C9C"/>
    <w:rsid w:val="005D34D4"/>
    <w:rsid w:val="005D55AF"/>
    <w:rsid w:val="005D63F4"/>
    <w:rsid w:val="005D6A6D"/>
    <w:rsid w:val="005D72DC"/>
    <w:rsid w:val="005D7985"/>
    <w:rsid w:val="005E095C"/>
    <w:rsid w:val="005E0E8D"/>
    <w:rsid w:val="005E100A"/>
    <w:rsid w:val="005E1FAE"/>
    <w:rsid w:val="005E54F3"/>
    <w:rsid w:val="005E5666"/>
    <w:rsid w:val="005E6BCA"/>
    <w:rsid w:val="005F1A15"/>
    <w:rsid w:val="005F1A76"/>
    <w:rsid w:val="005F2161"/>
    <w:rsid w:val="005F2A2E"/>
    <w:rsid w:val="005F6FB4"/>
    <w:rsid w:val="005F706B"/>
    <w:rsid w:val="00600BE9"/>
    <w:rsid w:val="006010AF"/>
    <w:rsid w:val="00603752"/>
    <w:rsid w:val="00606025"/>
    <w:rsid w:val="00606183"/>
    <w:rsid w:val="00606DAE"/>
    <w:rsid w:val="00610029"/>
    <w:rsid w:val="00612FE4"/>
    <w:rsid w:val="006231FE"/>
    <w:rsid w:val="00624175"/>
    <w:rsid w:val="00624D10"/>
    <w:rsid w:val="006273DF"/>
    <w:rsid w:val="006303E9"/>
    <w:rsid w:val="00636674"/>
    <w:rsid w:val="00636831"/>
    <w:rsid w:val="00645FC1"/>
    <w:rsid w:val="00647F1E"/>
    <w:rsid w:val="00647F22"/>
    <w:rsid w:val="0065397A"/>
    <w:rsid w:val="00655874"/>
    <w:rsid w:val="00655FF0"/>
    <w:rsid w:val="00656A83"/>
    <w:rsid w:val="006574BC"/>
    <w:rsid w:val="0066000C"/>
    <w:rsid w:val="00660BAD"/>
    <w:rsid w:val="00662048"/>
    <w:rsid w:val="00662557"/>
    <w:rsid w:val="00662EFA"/>
    <w:rsid w:val="00663224"/>
    <w:rsid w:val="006634E7"/>
    <w:rsid w:val="00665EB1"/>
    <w:rsid w:val="00667107"/>
    <w:rsid w:val="00671DAE"/>
    <w:rsid w:val="00671EE3"/>
    <w:rsid w:val="006736A2"/>
    <w:rsid w:val="00674A28"/>
    <w:rsid w:val="00674D79"/>
    <w:rsid w:val="00675013"/>
    <w:rsid w:val="0067539A"/>
    <w:rsid w:val="00676107"/>
    <w:rsid w:val="00676597"/>
    <w:rsid w:val="00677934"/>
    <w:rsid w:val="00683F39"/>
    <w:rsid w:val="00685095"/>
    <w:rsid w:val="006868FE"/>
    <w:rsid w:val="00686D21"/>
    <w:rsid w:val="00690665"/>
    <w:rsid w:val="00690668"/>
    <w:rsid w:val="0069163C"/>
    <w:rsid w:val="006916A8"/>
    <w:rsid w:val="00697224"/>
    <w:rsid w:val="006A0DBD"/>
    <w:rsid w:val="006A4C47"/>
    <w:rsid w:val="006A54C9"/>
    <w:rsid w:val="006A5633"/>
    <w:rsid w:val="006B1E3C"/>
    <w:rsid w:val="006B2001"/>
    <w:rsid w:val="006B471B"/>
    <w:rsid w:val="006B4C11"/>
    <w:rsid w:val="006B4D1D"/>
    <w:rsid w:val="006B51DB"/>
    <w:rsid w:val="006C0CAA"/>
    <w:rsid w:val="006C0CD0"/>
    <w:rsid w:val="006C2365"/>
    <w:rsid w:val="006C263E"/>
    <w:rsid w:val="006C3808"/>
    <w:rsid w:val="006C450B"/>
    <w:rsid w:val="006C6DB7"/>
    <w:rsid w:val="006C757B"/>
    <w:rsid w:val="006C7855"/>
    <w:rsid w:val="006C7D2E"/>
    <w:rsid w:val="006C7F63"/>
    <w:rsid w:val="006D0027"/>
    <w:rsid w:val="006D18CF"/>
    <w:rsid w:val="006D1B66"/>
    <w:rsid w:val="006D2207"/>
    <w:rsid w:val="006D4B20"/>
    <w:rsid w:val="006D4BB3"/>
    <w:rsid w:val="006E17F4"/>
    <w:rsid w:val="006E2E4A"/>
    <w:rsid w:val="006E3BE8"/>
    <w:rsid w:val="006E3E51"/>
    <w:rsid w:val="006E463D"/>
    <w:rsid w:val="006E5108"/>
    <w:rsid w:val="006E51CD"/>
    <w:rsid w:val="006E5E40"/>
    <w:rsid w:val="006E7641"/>
    <w:rsid w:val="006E7C67"/>
    <w:rsid w:val="006E7CF6"/>
    <w:rsid w:val="006F019B"/>
    <w:rsid w:val="006F11DE"/>
    <w:rsid w:val="006F1ED3"/>
    <w:rsid w:val="006F238D"/>
    <w:rsid w:val="006F70A1"/>
    <w:rsid w:val="006F774C"/>
    <w:rsid w:val="007007AA"/>
    <w:rsid w:val="007024B4"/>
    <w:rsid w:val="007115B3"/>
    <w:rsid w:val="00711B67"/>
    <w:rsid w:val="007145B2"/>
    <w:rsid w:val="00714E89"/>
    <w:rsid w:val="00715F8D"/>
    <w:rsid w:val="0071752C"/>
    <w:rsid w:val="00723A7B"/>
    <w:rsid w:val="00725406"/>
    <w:rsid w:val="00726016"/>
    <w:rsid w:val="00726078"/>
    <w:rsid w:val="00730001"/>
    <w:rsid w:val="00732286"/>
    <w:rsid w:val="00732BC8"/>
    <w:rsid w:val="0073495E"/>
    <w:rsid w:val="0073512F"/>
    <w:rsid w:val="00735CC0"/>
    <w:rsid w:val="00741F3A"/>
    <w:rsid w:val="00742395"/>
    <w:rsid w:val="0074261B"/>
    <w:rsid w:val="007446AB"/>
    <w:rsid w:val="0074529A"/>
    <w:rsid w:val="0074704E"/>
    <w:rsid w:val="007470CC"/>
    <w:rsid w:val="00750176"/>
    <w:rsid w:val="00752A5F"/>
    <w:rsid w:val="007534B8"/>
    <w:rsid w:val="00753B3B"/>
    <w:rsid w:val="007545FB"/>
    <w:rsid w:val="00757578"/>
    <w:rsid w:val="0076024C"/>
    <w:rsid w:val="00760DA7"/>
    <w:rsid w:val="00761D9D"/>
    <w:rsid w:val="00763F82"/>
    <w:rsid w:val="007659C5"/>
    <w:rsid w:val="00765E3D"/>
    <w:rsid w:val="0076604E"/>
    <w:rsid w:val="00766383"/>
    <w:rsid w:val="007711E6"/>
    <w:rsid w:val="00774587"/>
    <w:rsid w:val="0077562F"/>
    <w:rsid w:val="00775B86"/>
    <w:rsid w:val="00777098"/>
    <w:rsid w:val="007773E3"/>
    <w:rsid w:val="00780625"/>
    <w:rsid w:val="007806F1"/>
    <w:rsid w:val="00780F6F"/>
    <w:rsid w:val="00781985"/>
    <w:rsid w:val="00784689"/>
    <w:rsid w:val="00784849"/>
    <w:rsid w:val="00790F4A"/>
    <w:rsid w:val="00792D1A"/>
    <w:rsid w:val="00794E93"/>
    <w:rsid w:val="00796445"/>
    <w:rsid w:val="007A0DEB"/>
    <w:rsid w:val="007A2105"/>
    <w:rsid w:val="007A465E"/>
    <w:rsid w:val="007A647B"/>
    <w:rsid w:val="007B0BD6"/>
    <w:rsid w:val="007B328D"/>
    <w:rsid w:val="007B3438"/>
    <w:rsid w:val="007B3D24"/>
    <w:rsid w:val="007B5B1D"/>
    <w:rsid w:val="007B616D"/>
    <w:rsid w:val="007B7273"/>
    <w:rsid w:val="007C04E7"/>
    <w:rsid w:val="007C1E85"/>
    <w:rsid w:val="007C293A"/>
    <w:rsid w:val="007C2C55"/>
    <w:rsid w:val="007C6C4F"/>
    <w:rsid w:val="007D3031"/>
    <w:rsid w:val="007D39F8"/>
    <w:rsid w:val="007D459F"/>
    <w:rsid w:val="007D4968"/>
    <w:rsid w:val="007D54F0"/>
    <w:rsid w:val="007D65FC"/>
    <w:rsid w:val="007D711D"/>
    <w:rsid w:val="007E0FC4"/>
    <w:rsid w:val="007E166C"/>
    <w:rsid w:val="007E2848"/>
    <w:rsid w:val="007E2E22"/>
    <w:rsid w:val="007E381E"/>
    <w:rsid w:val="007E3923"/>
    <w:rsid w:val="007E7994"/>
    <w:rsid w:val="007F453B"/>
    <w:rsid w:val="007F5658"/>
    <w:rsid w:val="007F60D8"/>
    <w:rsid w:val="00800A4B"/>
    <w:rsid w:val="008025C2"/>
    <w:rsid w:val="00802F99"/>
    <w:rsid w:val="00810046"/>
    <w:rsid w:val="0081201C"/>
    <w:rsid w:val="008124CB"/>
    <w:rsid w:val="008179B1"/>
    <w:rsid w:val="00822745"/>
    <w:rsid w:val="008228C2"/>
    <w:rsid w:val="00822DA0"/>
    <w:rsid w:val="00823AB2"/>
    <w:rsid w:val="00827470"/>
    <w:rsid w:val="00831A46"/>
    <w:rsid w:val="00832CFE"/>
    <w:rsid w:val="00833349"/>
    <w:rsid w:val="00833844"/>
    <w:rsid w:val="008343CE"/>
    <w:rsid w:val="008367E8"/>
    <w:rsid w:val="008371FF"/>
    <w:rsid w:val="0083761B"/>
    <w:rsid w:val="008412B9"/>
    <w:rsid w:val="008449FA"/>
    <w:rsid w:val="00846604"/>
    <w:rsid w:val="00847819"/>
    <w:rsid w:val="00854BD8"/>
    <w:rsid w:val="008560F8"/>
    <w:rsid w:val="00856210"/>
    <w:rsid w:val="00860AF2"/>
    <w:rsid w:val="00861A86"/>
    <w:rsid w:val="00862C5D"/>
    <w:rsid w:val="00865922"/>
    <w:rsid w:val="00865B77"/>
    <w:rsid w:val="00866D60"/>
    <w:rsid w:val="00871080"/>
    <w:rsid w:val="00872107"/>
    <w:rsid w:val="00874123"/>
    <w:rsid w:val="00875354"/>
    <w:rsid w:val="00875CE2"/>
    <w:rsid w:val="0087705B"/>
    <w:rsid w:val="00881876"/>
    <w:rsid w:val="00884D95"/>
    <w:rsid w:val="008851E3"/>
    <w:rsid w:val="00885A85"/>
    <w:rsid w:val="00887865"/>
    <w:rsid w:val="00887970"/>
    <w:rsid w:val="008879FF"/>
    <w:rsid w:val="00891A29"/>
    <w:rsid w:val="008925E2"/>
    <w:rsid w:val="00893836"/>
    <w:rsid w:val="00897BEE"/>
    <w:rsid w:val="008A089C"/>
    <w:rsid w:val="008A4DA7"/>
    <w:rsid w:val="008A69BC"/>
    <w:rsid w:val="008A76F6"/>
    <w:rsid w:val="008B01E8"/>
    <w:rsid w:val="008B0900"/>
    <w:rsid w:val="008B10FB"/>
    <w:rsid w:val="008B25F8"/>
    <w:rsid w:val="008B5109"/>
    <w:rsid w:val="008C0108"/>
    <w:rsid w:val="008C1CBC"/>
    <w:rsid w:val="008C2247"/>
    <w:rsid w:val="008C35ED"/>
    <w:rsid w:val="008C464A"/>
    <w:rsid w:val="008C741F"/>
    <w:rsid w:val="008D0975"/>
    <w:rsid w:val="008D1CB3"/>
    <w:rsid w:val="008D51AA"/>
    <w:rsid w:val="008D6495"/>
    <w:rsid w:val="008D6C0F"/>
    <w:rsid w:val="008D7814"/>
    <w:rsid w:val="008E1816"/>
    <w:rsid w:val="008E18FC"/>
    <w:rsid w:val="008E1CCE"/>
    <w:rsid w:val="008E37D7"/>
    <w:rsid w:val="008F470F"/>
    <w:rsid w:val="008F58D3"/>
    <w:rsid w:val="008F77AC"/>
    <w:rsid w:val="008F7915"/>
    <w:rsid w:val="009002A1"/>
    <w:rsid w:val="0090140C"/>
    <w:rsid w:val="009016C4"/>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62C8"/>
    <w:rsid w:val="00916706"/>
    <w:rsid w:val="00917B3B"/>
    <w:rsid w:val="0092222E"/>
    <w:rsid w:val="00927F8B"/>
    <w:rsid w:val="0093441E"/>
    <w:rsid w:val="009352B8"/>
    <w:rsid w:val="009360E1"/>
    <w:rsid w:val="00937023"/>
    <w:rsid w:val="009373FB"/>
    <w:rsid w:val="00940DD2"/>
    <w:rsid w:val="00941A14"/>
    <w:rsid w:val="0094299E"/>
    <w:rsid w:val="009455B1"/>
    <w:rsid w:val="00946F41"/>
    <w:rsid w:val="009477B1"/>
    <w:rsid w:val="00947A47"/>
    <w:rsid w:val="00950E84"/>
    <w:rsid w:val="00952121"/>
    <w:rsid w:val="009524BA"/>
    <w:rsid w:val="00952BC2"/>
    <w:rsid w:val="00953029"/>
    <w:rsid w:val="00956100"/>
    <w:rsid w:val="00957047"/>
    <w:rsid w:val="009578C1"/>
    <w:rsid w:val="00960825"/>
    <w:rsid w:val="00960CC6"/>
    <w:rsid w:val="00961FA3"/>
    <w:rsid w:val="00964D03"/>
    <w:rsid w:val="009651E2"/>
    <w:rsid w:val="00970462"/>
    <w:rsid w:val="0097075A"/>
    <w:rsid w:val="00971EEE"/>
    <w:rsid w:val="00973BC4"/>
    <w:rsid w:val="00976030"/>
    <w:rsid w:val="00980AA9"/>
    <w:rsid w:val="00981CC3"/>
    <w:rsid w:val="00984130"/>
    <w:rsid w:val="009852DB"/>
    <w:rsid w:val="00985F49"/>
    <w:rsid w:val="009866F0"/>
    <w:rsid w:val="009906A6"/>
    <w:rsid w:val="00990D9D"/>
    <w:rsid w:val="00991CD2"/>
    <w:rsid w:val="00992267"/>
    <w:rsid w:val="0099246C"/>
    <w:rsid w:val="00994163"/>
    <w:rsid w:val="00994D50"/>
    <w:rsid w:val="009A00E9"/>
    <w:rsid w:val="009A36E8"/>
    <w:rsid w:val="009A5258"/>
    <w:rsid w:val="009A5488"/>
    <w:rsid w:val="009A7E08"/>
    <w:rsid w:val="009B09CF"/>
    <w:rsid w:val="009B2013"/>
    <w:rsid w:val="009B2CD5"/>
    <w:rsid w:val="009B33B4"/>
    <w:rsid w:val="009B3E00"/>
    <w:rsid w:val="009B5029"/>
    <w:rsid w:val="009B58F5"/>
    <w:rsid w:val="009B7240"/>
    <w:rsid w:val="009C1EC2"/>
    <w:rsid w:val="009C3A79"/>
    <w:rsid w:val="009C4493"/>
    <w:rsid w:val="009C5CA8"/>
    <w:rsid w:val="009C6B72"/>
    <w:rsid w:val="009D4C05"/>
    <w:rsid w:val="009D5F8F"/>
    <w:rsid w:val="009E045A"/>
    <w:rsid w:val="009E04AC"/>
    <w:rsid w:val="009E089A"/>
    <w:rsid w:val="009E0C85"/>
    <w:rsid w:val="009E1571"/>
    <w:rsid w:val="009E25C1"/>
    <w:rsid w:val="009E5D3B"/>
    <w:rsid w:val="009F29E6"/>
    <w:rsid w:val="009F3417"/>
    <w:rsid w:val="009F3FA2"/>
    <w:rsid w:val="009F4772"/>
    <w:rsid w:val="009F48C6"/>
    <w:rsid w:val="009F4B88"/>
    <w:rsid w:val="009F5AA2"/>
    <w:rsid w:val="00A00509"/>
    <w:rsid w:val="00A01D0D"/>
    <w:rsid w:val="00A03CA0"/>
    <w:rsid w:val="00A03E24"/>
    <w:rsid w:val="00A04B12"/>
    <w:rsid w:val="00A04F5D"/>
    <w:rsid w:val="00A064DC"/>
    <w:rsid w:val="00A07468"/>
    <w:rsid w:val="00A1477F"/>
    <w:rsid w:val="00A1573A"/>
    <w:rsid w:val="00A20379"/>
    <w:rsid w:val="00A221AF"/>
    <w:rsid w:val="00A22C41"/>
    <w:rsid w:val="00A24DE7"/>
    <w:rsid w:val="00A2529A"/>
    <w:rsid w:val="00A25D66"/>
    <w:rsid w:val="00A25F56"/>
    <w:rsid w:val="00A3042F"/>
    <w:rsid w:val="00A3177D"/>
    <w:rsid w:val="00A3367D"/>
    <w:rsid w:val="00A343E2"/>
    <w:rsid w:val="00A376F4"/>
    <w:rsid w:val="00A40CD1"/>
    <w:rsid w:val="00A40DE5"/>
    <w:rsid w:val="00A418E7"/>
    <w:rsid w:val="00A42E46"/>
    <w:rsid w:val="00A43259"/>
    <w:rsid w:val="00A43654"/>
    <w:rsid w:val="00A43839"/>
    <w:rsid w:val="00A43FB4"/>
    <w:rsid w:val="00A443AE"/>
    <w:rsid w:val="00A4450B"/>
    <w:rsid w:val="00A44605"/>
    <w:rsid w:val="00A44684"/>
    <w:rsid w:val="00A46983"/>
    <w:rsid w:val="00A469B5"/>
    <w:rsid w:val="00A47922"/>
    <w:rsid w:val="00A47A8E"/>
    <w:rsid w:val="00A51089"/>
    <w:rsid w:val="00A51F7F"/>
    <w:rsid w:val="00A5260C"/>
    <w:rsid w:val="00A52CC3"/>
    <w:rsid w:val="00A52D60"/>
    <w:rsid w:val="00A53176"/>
    <w:rsid w:val="00A53D5E"/>
    <w:rsid w:val="00A5502D"/>
    <w:rsid w:val="00A5534B"/>
    <w:rsid w:val="00A5663D"/>
    <w:rsid w:val="00A600C4"/>
    <w:rsid w:val="00A61515"/>
    <w:rsid w:val="00A62B23"/>
    <w:rsid w:val="00A67A15"/>
    <w:rsid w:val="00A67AAC"/>
    <w:rsid w:val="00A67DB1"/>
    <w:rsid w:val="00A705F1"/>
    <w:rsid w:val="00A7064A"/>
    <w:rsid w:val="00A707A3"/>
    <w:rsid w:val="00A70F49"/>
    <w:rsid w:val="00A73EFF"/>
    <w:rsid w:val="00A74794"/>
    <w:rsid w:val="00A7535A"/>
    <w:rsid w:val="00A7675E"/>
    <w:rsid w:val="00A76967"/>
    <w:rsid w:val="00A77EE3"/>
    <w:rsid w:val="00A77F86"/>
    <w:rsid w:val="00A82F81"/>
    <w:rsid w:val="00A861BD"/>
    <w:rsid w:val="00A8753F"/>
    <w:rsid w:val="00A942FF"/>
    <w:rsid w:val="00A969F6"/>
    <w:rsid w:val="00A9776D"/>
    <w:rsid w:val="00AA1591"/>
    <w:rsid w:val="00AA356A"/>
    <w:rsid w:val="00AA3E69"/>
    <w:rsid w:val="00AA6DEB"/>
    <w:rsid w:val="00AA6F16"/>
    <w:rsid w:val="00AA7268"/>
    <w:rsid w:val="00AB0BD5"/>
    <w:rsid w:val="00AB0D21"/>
    <w:rsid w:val="00AB1A9A"/>
    <w:rsid w:val="00AB2BAC"/>
    <w:rsid w:val="00AB4135"/>
    <w:rsid w:val="00AB5BCE"/>
    <w:rsid w:val="00AB603D"/>
    <w:rsid w:val="00AB72B2"/>
    <w:rsid w:val="00AB79B6"/>
    <w:rsid w:val="00AC017C"/>
    <w:rsid w:val="00AC1982"/>
    <w:rsid w:val="00AC34B4"/>
    <w:rsid w:val="00AC5539"/>
    <w:rsid w:val="00AC55F7"/>
    <w:rsid w:val="00AD38CB"/>
    <w:rsid w:val="00AD50C1"/>
    <w:rsid w:val="00AE0ABC"/>
    <w:rsid w:val="00AE1540"/>
    <w:rsid w:val="00AE162A"/>
    <w:rsid w:val="00AE3C70"/>
    <w:rsid w:val="00AF0F3D"/>
    <w:rsid w:val="00AF6544"/>
    <w:rsid w:val="00AF6839"/>
    <w:rsid w:val="00AF69EE"/>
    <w:rsid w:val="00AF70D5"/>
    <w:rsid w:val="00AF79EC"/>
    <w:rsid w:val="00B02B69"/>
    <w:rsid w:val="00B02B7F"/>
    <w:rsid w:val="00B0315F"/>
    <w:rsid w:val="00B05058"/>
    <w:rsid w:val="00B05E4B"/>
    <w:rsid w:val="00B0705F"/>
    <w:rsid w:val="00B0708C"/>
    <w:rsid w:val="00B0778C"/>
    <w:rsid w:val="00B122D3"/>
    <w:rsid w:val="00B1356D"/>
    <w:rsid w:val="00B143C9"/>
    <w:rsid w:val="00B14A51"/>
    <w:rsid w:val="00B15144"/>
    <w:rsid w:val="00B154F2"/>
    <w:rsid w:val="00B20AE5"/>
    <w:rsid w:val="00B20BEF"/>
    <w:rsid w:val="00B21AE3"/>
    <w:rsid w:val="00B22834"/>
    <w:rsid w:val="00B256F3"/>
    <w:rsid w:val="00B2576A"/>
    <w:rsid w:val="00B259E4"/>
    <w:rsid w:val="00B271B2"/>
    <w:rsid w:val="00B27727"/>
    <w:rsid w:val="00B310E5"/>
    <w:rsid w:val="00B3128B"/>
    <w:rsid w:val="00B31F79"/>
    <w:rsid w:val="00B33C59"/>
    <w:rsid w:val="00B344D9"/>
    <w:rsid w:val="00B348BA"/>
    <w:rsid w:val="00B361F7"/>
    <w:rsid w:val="00B377A8"/>
    <w:rsid w:val="00B428DE"/>
    <w:rsid w:val="00B4456D"/>
    <w:rsid w:val="00B45098"/>
    <w:rsid w:val="00B46335"/>
    <w:rsid w:val="00B46509"/>
    <w:rsid w:val="00B5059B"/>
    <w:rsid w:val="00B5396C"/>
    <w:rsid w:val="00B54C72"/>
    <w:rsid w:val="00B6226D"/>
    <w:rsid w:val="00B63BCD"/>
    <w:rsid w:val="00B661F5"/>
    <w:rsid w:val="00B6693B"/>
    <w:rsid w:val="00B70563"/>
    <w:rsid w:val="00B7078F"/>
    <w:rsid w:val="00B70C3A"/>
    <w:rsid w:val="00B716AC"/>
    <w:rsid w:val="00B752A9"/>
    <w:rsid w:val="00B75B28"/>
    <w:rsid w:val="00B77811"/>
    <w:rsid w:val="00B81C8C"/>
    <w:rsid w:val="00B8234E"/>
    <w:rsid w:val="00B83656"/>
    <w:rsid w:val="00B83876"/>
    <w:rsid w:val="00B83F92"/>
    <w:rsid w:val="00B86A04"/>
    <w:rsid w:val="00B87008"/>
    <w:rsid w:val="00B87B45"/>
    <w:rsid w:val="00B90412"/>
    <w:rsid w:val="00B94D47"/>
    <w:rsid w:val="00B94E3F"/>
    <w:rsid w:val="00B95DA4"/>
    <w:rsid w:val="00B96E18"/>
    <w:rsid w:val="00BA0021"/>
    <w:rsid w:val="00BA14FE"/>
    <w:rsid w:val="00BB0A5E"/>
    <w:rsid w:val="00BB1CCC"/>
    <w:rsid w:val="00BB2638"/>
    <w:rsid w:val="00BB54B3"/>
    <w:rsid w:val="00BB5709"/>
    <w:rsid w:val="00BB57A1"/>
    <w:rsid w:val="00BB62DB"/>
    <w:rsid w:val="00BC1B3A"/>
    <w:rsid w:val="00BC390A"/>
    <w:rsid w:val="00BD1145"/>
    <w:rsid w:val="00BD2429"/>
    <w:rsid w:val="00BD2786"/>
    <w:rsid w:val="00BD3F32"/>
    <w:rsid w:val="00BD4802"/>
    <w:rsid w:val="00BE0D3D"/>
    <w:rsid w:val="00BE57E5"/>
    <w:rsid w:val="00BE71B1"/>
    <w:rsid w:val="00BF16F6"/>
    <w:rsid w:val="00BF1D5B"/>
    <w:rsid w:val="00BF2C78"/>
    <w:rsid w:val="00BF35BE"/>
    <w:rsid w:val="00BF37B6"/>
    <w:rsid w:val="00BF401B"/>
    <w:rsid w:val="00BF5B0E"/>
    <w:rsid w:val="00BF7863"/>
    <w:rsid w:val="00BF7AC4"/>
    <w:rsid w:val="00C000C4"/>
    <w:rsid w:val="00C00FAD"/>
    <w:rsid w:val="00C00FC0"/>
    <w:rsid w:val="00C00FEB"/>
    <w:rsid w:val="00C022A3"/>
    <w:rsid w:val="00C02308"/>
    <w:rsid w:val="00C034CD"/>
    <w:rsid w:val="00C0473C"/>
    <w:rsid w:val="00C058EF"/>
    <w:rsid w:val="00C05C52"/>
    <w:rsid w:val="00C11D67"/>
    <w:rsid w:val="00C15274"/>
    <w:rsid w:val="00C157FB"/>
    <w:rsid w:val="00C214DA"/>
    <w:rsid w:val="00C21F00"/>
    <w:rsid w:val="00C2215B"/>
    <w:rsid w:val="00C23544"/>
    <w:rsid w:val="00C24F02"/>
    <w:rsid w:val="00C268F6"/>
    <w:rsid w:val="00C276B6"/>
    <w:rsid w:val="00C3179F"/>
    <w:rsid w:val="00C33593"/>
    <w:rsid w:val="00C36533"/>
    <w:rsid w:val="00C42A5A"/>
    <w:rsid w:val="00C44B90"/>
    <w:rsid w:val="00C44F7A"/>
    <w:rsid w:val="00C46185"/>
    <w:rsid w:val="00C46556"/>
    <w:rsid w:val="00C46E55"/>
    <w:rsid w:val="00C53624"/>
    <w:rsid w:val="00C53F87"/>
    <w:rsid w:val="00C54E04"/>
    <w:rsid w:val="00C60961"/>
    <w:rsid w:val="00C6261A"/>
    <w:rsid w:val="00C71FBA"/>
    <w:rsid w:val="00C7688D"/>
    <w:rsid w:val="00C805A0"/>
    <w:rsid w:val="00C823EF"/>
    <w:rsid w:val="00C828F9"/>
    <w:rsid w:val="00C842CE"/>
    <w:rsid w:val="00C84C50"/>
    <w:rsid w:val="00C855EB"/>
    <w:rsid w:val="00C85E3E"/>
    <w:rsid w:val="00C86FCB"/>
    <w:rsid w:val="00C870AA"/>
    <w:rsid w:val="00C9025D"/>
    <w:rsid w:val="00C92835"/>
    <w:rsid w:val="00C935D8"/>
    <w:rsid w:val="00C94A5F"/>
    <w:rsid w:val="00C952F3"/>
    <w:rsid w:val="00C957E5"/>
    <w:rsid w:val="00C973F5"/>
    <w:rsid w:val="00CA1713"/>
    <w:rsid w:val="00CA2322"/>
    <w:rsid w:val="00CA6E16"/>
    <w:rsid w:val="00CB1582"/>
    <w:rsid w:val="00CB240A"/>
    <w:rsid w:val="00CB35C7"/>
    <w:rsid w:val="00CB3D27"/>
    <w:rsid w:val="00CB70A7"/>
    <w:rsid w:val="00CB7B45"/>
    <w:rsid w:val="00CC00A0"/>
    <w:rsid w:val="00CC1156"/>
    <w:rsid w:val="00CC15FB"/>
    <w:rsid w:val="00CC42D6"/>
    <w:rsid w:val="00CC738B"/>
    <w:rsid w:val="00CD070B"/>
    <w:rsid w:val="00CD124C"/>
    <w:rsid w:val="00CD27A4"/>
    <w:rsid w:val="00CD4619"/>
    <w:rsid w:val="00CD4CD0"/>
    <w:rsid w:val="00CD6044"/>
    <w:rsid w:val="00CD61FE"/>
    <w:rsid w:val="00CD6B11"/>
    <w:rsid w:val="00CD7AA0"/>
    <w:rsid w:val="00CE0866"/>
    <w:rsid w:val="00CE18DE"/>
    <w:rsid w:val="00CE2685"/>
    <w:rsid w:val="00CE36A8"/>
    <w:rsid w:val="00CE46AB"/>
    <w:rsid w:val="00CE5C96"/>
    <w:rsid w:val="00CE7C8E"/>
    <w:rsid w:val="00CF355F"/>
    <w:rsid w:val="00CF3A32"/>
    <w:rsid w:val="00CF4FFC"/>
    <w:rsid w:val="00CF55C0"/>
    <w:rsid w:val="00CF6EB3"/>
    <w:rsid w:val="00CF7779"/>
    <w:rsid w:val="00D00618"/>
    <w:rsid w:val="00D00E76"/>
    <w:rsid w:val="00D01668"/>
    <w:rsid w:val="00D01969"/>
    <w:rsid w:val="00D02617"/>
    <w:rsid w:val="00D03434"/>
    <w:rsid w:val="00D04035"/>
    <w:rsid w:val="00D04130"/>
    <w:rsid w:val="00D054FD"/>
    <w:rsid w:val="00D0667E"/>
    <w:rsid w:val="00D066F3"/>
    <w:rsid w:val="00D132CB"/>
    <w:rsid w:val="00D14D99"/>
    <w:rsid w:val="00D150A2"/>
    <w:rsid w:val="00D15C96"/>
    <w:rsid w:val="00D16F5B"/>
    <w:rsid w:val="00D20669"/>
    <w:rsid w:val="00D209C7"/>
    <w:rsid w:val="00D234DE"/>
    <w:rsid w:val="00D24968"/>
    <w:rsid w:val="00D251D8"/>
    <w:rsid w:val="00D25699"/>
    <w:rsid w:val="00D2705F"/>
    <w:rsid w:val="00D328E1"/>
    <w:rsid w:val="00D37BF2"/>
    <w:rsid w:val="00D4201D"/>
    <w:rsid w:val="00D4288C"/>
    <w:rsid w:val="00D42BD9"/>
    <w:rsid w:val="00D42DB5"/>
    <w:rsid w:val="00D436B6"/>
    <w:rsid w:val="00D43EE6"/>
    <w:rsid w:val="00D443F0"/>
    <w:rsid w:val="00D4767A"/>
    <w:rsid w:val="00D51C1C"/>
    <w:rsid w:val="00D55937"/>
    <w:rsid w:val="00D56E4D"/>
    <w:rsid w:val="00D57E76"/>
    <w:rsid w:val="00D6090A"/>
    <w:rsid w:val="00D6263D"/>
    <w:rsid w:val="00D63061"/>
    <w:rsid w:val="00D636D6"/>
    <w:rsid w:val="00D63CC4"/>
    <w:rsid w:val="00D63E97"/>
    <w:rsid w:val="00D64830"/>
    <w:rsid w:val="00D65779"/>
    <w:rsid w:val="00D65A36"/>
    <w:rsid w:val="00D70D86"/>
    <w:rsid w:val="00D714E5"/>
    <w:rsid w:val="00D72C53"/>
    <w:rsid w:val="00D736AA"/>
    <w:rsid w:val="00D73EAD"/>
    <w:rsid w:val="00D81FDC"/>
    <w:rsid w:val="00D837CB"/>
    <w:rsid w:val="00D86C65"/>
    <w:rsid w:val="00D92B5D"/>
    <w:rsid w:val="00D92F59"/>
    <w:rsid w:val="00D93A91"/>
    <w:rsid w:val="00D94046"/>
    <w:rsid w:val="00D941C6"/>
    <w:rsid w:val="00D94FE2"/>
    <w:rsid w:val="00D97685"/>
    <w:rsid w:val="00DA41E0"/>
    <w:rsid w:val="00DA6EF0"/>
    <w:rsid w:val="00DB08BB"/>
    <w:rsid w:val="00DB1C99"/>
    <w:rsid w:val="00DB2B76"/>
    <w:rsid w:val="00DB3918"/>
    <w:rsid w:val="00DB483F"/>
    <w:rsid w:val="00DB50F4"/>
    <w:rsid w:val="00DB6A21"/>
    <w:rsid w:val="00DB7A4E"/>
    <w:rsid w:val="00DC1720"/>
    <w:rsid w:val="00DC30F5"/>
    <w:rsid w:val="00DC3883"/>
    <w:rsid w:val="00DC6701"/>
    <w:rsid w:val="00DD0652"/>
    <w:rsid w:val="00DD14F1"/>
    <w:rsid w:val="00DD2197"/>
    <w:rsid w:val="00DD2799"/>
    <w:rsid w:val="00DD27FC"/>
    <w:rsid w:val="00DD2B92"/>
    <w:rsid w:val="00DE0078"/>
    <w:rsid w:val="00DE28B2"/>
    <w:rsid w:val="00DE36BD"/>
    <w:rsid w:val="00DE7716"/>
    <w:rsid w:val="00DF013D"/>
    <w:rsid w:val="00DF0CCE"/>
    <w:rsid w:val="00DF2444"/>
    <w:rsid w:val="00DF4B2E"/>
    <w:rsid w:val="00DF5645"/>
    <w:rsid w:val="00DF66FC"/>
    <w:rsid w:val="00DF6C9D"/>
    <w:rsid w:val="00DF76A5"/>
    <w:rsid w:val="00E00919"/>
    <w:rsid w:val="00E02343"/>
    <w:rsid w:val="00E02FA1"/>
    <w:rsid w:val="00E0609C"/>
    <w:rsid w:val="00E13038"/>
    <w:rsid w:val="00E16217"/>
    <w:rsid w:val="00E20DA2"/>
    <w:rsid w:val="00E256AB"/>
    <w:rsid w:val="00E32E34"/>
    <w:rsid w:val="00E339E3"/>
    <w:rsid w:val="00E34C9C"/>
    <w:rsid w:val="00E35306"/>
    <w:rsid w:val="00E35F10"/>
    <w:rsid w:val="00E36500"/>
    <w:rsid w:val="00E4064F"/>
    <w:rsid w:val="00E41710"/>
    <w:rsid w:val="00E41B66"/>
    <w:rsid w:val="00E41FBC"/>
    <w:rsid w:val="00E46AC4"/>
    <w:rsid w:val="00E47563"/>
    <w:rsid w:val="00E4782F"/>
    <w:rsid w:val="00E512AB"/>
    <w:rsid w:val="00E52F16"/>
    <w:rsid w:val="00E53737"/>
    <w:rsid w:val="00E53978"/>
    <w:rsid w:val="00E53A04"/>
    <w:rsid w:val="00E56068"/>
    <w:rsid w:val="00E620BC"/>
    <w:rsid w:val="00E623D1"/>
    <w:rsid w:val="00E632A4"/>
    <w:rsid w:val="00E658A0"/>
    <w:rsid w:val="00E66CD3"/>
    <w:rsid w:val="00E70857"/>
    <w:rsid w:val="00E71282"/>
    <w:rsid w:val="00E714F9"/>
    <w:rsid w:val="00E71907"/>
    <w:rsid w:val="00E75799"/>
    <w:rsid w:val="00E812E0"/>
    <w:rsid w:val="00E81E62"/>
    <w:rsid w:val="00E827B3"/>
    <w:rsid w:val="00E832B2"/>
    <w:rsid w:val="00E83653"/>
    <w:rsid w:val="00E85124"/>
    <w:rsid w:val="00E87895"/>
    <w:rsid w:val="00E925A5"/>
    <w:rsid w:val="00E93FBB"/>
    <w:rsid w:val="00E941E5"/>
    <w:rsid w:val="00E958ED"/>
    <w:rsid w:val="00E96F13"/>
    <w:rsid w:val="00EA2BF7"/>
    <w:rsid w:val="00EA3344"/>
    <w:rsid w:val="00EA3CD6"/>
    <w:rsid w:val="00EB0D87"/>
    <w:rsid w:val="00EB1B88"/>
    <w:rsid w:val="00EB1D7E"/>
    <w:rsid w:val="00EB263E"/>
    <w:rsid w:val="00EB72FC"/>
    <w:rsid w:val="00EC443A"/>
    <w:rsid w:val="00EC49FB"/>
    <w:rsid w:val="00EC52B7"/>
    <w:rsid w:val="00EC5AD8"/>
    <w:rsid w:val="00EC779F"/>
    <w:rsid w:val="00EC7B39"/>
    <w:rsid w:val="00EC7E41"/>
    <w:rsid w:val="00EC7F43"/>
    <w:rsid w:val="00ED2D76"/>
    <w:rsid w:val="00EE1477"/>
    <w:rsid w:val="00EE1A17"/>
    <w:rsid w:val="00EE59B7"/>
    <w:rsid w:val="00EE7D33"/>
    <w:rsid w:val="00EF09CF"/>
    <w:rsid w:val="00EF5341"/>
    <w:rsid w:val="00EF73E4"/>
    <w:rsid w:val="00EF7D30"/>
    <w:rsid w:val="00F00BD8"/>
    <w:rsid w:val="00F00ED1"/>
    <w:rsid w:val="00F018B7"/>
    <w:rsid w:val="00F01CEF"/>
    <w:rsid w:val="00F02649"/>
    <w:rsid w:val="00F02CB9"/>
    <w:rsid w:val="00F04FC9"/>
    <w:rsid w:val="00F0580E"/>
    <w:rsid w:val="00F07434"/>
    <w:rsid w:val="00F11D79"/>
    <w:rsid w:val="00F1343C"/>
    <w:rsid w:val="00F1355A"/>
    <w:rsid w:val="00F13B34"/>
    <w:rsid w:val="00F13E2B"/>
    <w:rsid w:val="00F16459"/>
    <w:rsid w:val="00F17133"/>
    <w:rsid w:val="00F20E98"/>
    <w:rsid w:val="00F22E42"/>
    <w:rsid w:val="00F23A9C"/>
    <w:rsid w:val="00F273F6"/>
    <w:rsid w:val="00F27B99"/>
    <w:rsid w:val="00F27F92"/>
    <w:rsid w:val="00F31F3F"/>
    <w:rsid w:val="00F32081"/>
    <w:rsid w:val="00F339DD"/>
    <w:rsid w:val="00F33BF7"/>
    <w:rsid w:val="00F356EE"/>
    <w:rsid w:val="00F40BAC"/>
    <w:rsid w:val="00F41644"/>
    <w:rsid w:val="00F4188E"/>
    <w:rsid w:val="00F41CBB"/>
    <w:rsid w:val="00F42448"/>
    <w:rsid w:val="00F425E0"/>
    <w:rsid w:val="00F460DF"/>
    <w:rsid w:val="00F47586"/>
    <w:rsid w:val="00F51867"/>
    <w:rsid w:val="00F519D0"/>
    <w:rsid w:val="00F51FF5"/>
    <w:rsid w:val="00F534FC"/>
    <w:rsid w:val="00F545E3"/>
    <w:rsid w:val="00F54984"/>
    <w:rsid w:val="00F5681F"/>
    <w:rsid w:val="00F56B29"/>
    <w:rsid w:val="00F57065"/>
    <w:rsid w:val="00F60DC8"/>
    <w:rsid w:val="00F61CD5"/>
    <w:rsid w:val="00F621F0"/>
    <w:rsid w:val="00F63CFA"/>
    <w:rsid w:val="00F64EBB"/>
    <w:rsid w:val="00F666A6"/>
    <w:rsid w:val="00F6674D"/>
    <w:rsid w:val="00F672CA"/>
    <w:rsid w:val="00F70261"/>
    <w:rsid w:val="00F70E1C"/>
    <w:rsid w:val="00F7321B"/>
    <w:rsid w:val="00F73FD0"/>
    <w:rsid w:val="00F74C00"/>
    <w:rsid w:val="00F77DC7"/>
    <w:rsid w:val="00F80701"/>
    <w:rsid w:val="00F8140C"/>
    <w:rsid w:val="00F82F48"/>
    <w:rsid w:val="00F83555"/>
    <w:rsid w:val="00F8433C"/>
    <w:rsid w:val="00F85966"/>
    <w:rsid w:val="00F876E7"/>
    <w:rsid w:val="00F90B37"/>
    <w:rsid w:val="00F913D7"/>
    <w:rsid w:val="00F940B2"/>
    <w:rsid w:val="00F962E4"/>
    <w:rsid w:val="00F9646B"/>
    <w:rsid w:val="00F97F68"/>
    <w:rsid w:val="00FA2E21"/>
    <w:rsid w:val="00FA31E6"/>
    <w:rsid w:val="00FA4405"/>
    <w:rsid w:val="00FA7CA7"/>
    <w:rsid w:val="00FB1605"/>
    <w:rsid w:val="00FB380A"/>
    <w:rsid w:val="00FB6785"/>
    <w:rsid w:val="00FB7AA8"/>
    <w:rsid w:val="00FC0F90"/>
    <w:rsid w:val="00FC25AB"/>
    <w:rsid w:val="00FC7920"/>
    <w:rsid w:val="00FD0347"/>
    <w:rsid w:val="00FD17C4"/>
    <w:rsid w:val="00FD1F2F"/>
    <w:rsid w:val="00FD2855"/>
    <w:rsid w:val="00FD2F74"/>
    <w:rsid w:val="00FE11CB"/>
    <w:rsid w:val="00FE1A04"/>
    <w:rsid w:val="00FE32D7"/>
    <w:rsid w:val="00FF1D46"/>
    <w:rsid w:val="00FF4B6C"/>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FB06AA6B-4CDE-481B-BF28-3AFF78E6B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uiPriority w:val="99"/>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uiPriority w:val="99"/>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uiPriority w:val="99"/>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uiPriority w:val="99"/>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uiPriority w:val="99"/>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uiPriority w:val="99"/>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uiPriority w:val="99"/>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uiPriority w:val="99"/>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semiHidden/>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semiHidden/>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semiHidden/>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1121</TotalTime>
  <Pages>19</Pages>
  <Words>6687</Words>
  <Characters>38116</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44714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20</cp:revision>
  <cp:lastPrinted>2009-02-06T05:36:00Z</cp:lastPrinted>
  <dcterms:created xsi:type="dcterms:W3CDTF">2016-05-04T14:28:00Z</dcterms:created>
  <dcterms:modified xsi:type="dcterms:W3CDTF">2016-05-21T10:02:00Z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