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9A6D499" w14:textId="77777777" w:rsidR="00827E8A" w:rsidRDefault="00827E8A" w:rsidP="00827E8A">
      <w:pPr>
        <w:jc w:val="center"/>
        <w:rPr>
          <w:sz w:val="28"/>
          <w:szCs w:val="28"/>
          <w:lang w:val="uk-UA" w:bidi="fa-IR"/>
        </w:rPr>
      </w:pPr>
    </w:p>
    <w:p w14:paraId="5036CAF9" w14:textId="77777777" w:rsidR="00827E8A" w:rsidRDefault="00827E8A" w:rsidP="00827E8A">
      <w:pPr>
        <w:jc w:val="center"/>
        <w:rPr>
          <w:sz w:val="28"/>
          <w:szCs w:val="28"/>
          <w:lang w:val="uk-UA" w:bidi="fa-IR"/>
        </w:rPr>
      </w:pPr>
    </w:p>
    <w:p w14:paraId="668D001E" w14:textId="77777777" w:rsidR="00913E80" w:rsidRDefault="00913E80" w:rsidP="00913E80">
      <w:pPr>
        <w:spacing w:line="324" w:lineRule="auto"/>
        <w:ind w:firstLine="748"/>
        <w:jc w:val="center"/>
        <w:rPr>
          <w:highlight w:val="yellow"/>
          <w:lang w:val="uk-UA"/>
        </w:rPr>
      </w:pPr>
    </w:p>
    <w:p w14:paraId="71C394D6" w14:textId="77777777" w:rsidR="00D34062" w:rsidRDefault="00D34062" w:rsidP="00D34062">
      <w:pPr>
        <w:jc w:val="center"/>
        <w:rPr>
          <w:sz w:val="20"/>
          <w:szCs w:val="20"/>
        </w:rPr>
      </w:pPr>
      <w:r>
        <w:rPr>
          <w:sz w:val="20"/>
          <w:szCs w:val="20"/>
        </w:rPr>
        <w:t>КИЇВСЬКИЙ НАЦІОНАЛЬНИЙ УНІВЕРСИТЕТ</w:t>
      </w:r>
    </w:p>
    <w:p w14:paraId="7731C994" w14:textId="77777777" w:rsidR="00D34062" w:rsidRDefault="00D34062" w:rsidP="00D34062">
      <w:pPr>
        <w:jc w:val="center"/>
        <w:rPr>
          <w:sz w:val="20"/>
          <w:szCs w:val="20"/>
        </w:rPr>
      </w:pPr>
      <w:r>
        <w:rPr>
          <w:sz w:val="20"/>
          <w:szCs w:val="20"/>
        </w:rPr>
        <w:t>імені ТАРАСА ШЕВЧЕНКА</w:t>
      </w:r>
    </w:p>
    <w:p w14:paraId="4C0F2C13" w14:textId="77777777" w:rsidR="00D34062" w:rsidRDefault="00D34062" w:rsidP="00D34062">
      <w:pPr>
        <w:jc w:val="center"/>
        <w:rPr>
          <w:sz w:val="20"/>
          <w:szCs w:val="20"/>
        </w:rPr>
      </w:pPr>
    </w:p>
    <w:p w14:paraId="7D1AB1BC" w14:textId="77777777" w:rsidR="00D34062" w:rsidRDefault="00D34062" w:rsidP="00D34062">
      <w:pPr>
        <w:jc w:val="center"/>
        <w:rPr>
          <w:sz w:val="20"/>
          <w:szCs w:val="20"/>
        </w:rPr>
      </w:pPr>
    </w:p>
    <w:p w14:paraId="04217B87" w14:textId="77777777" w:rsidR="00D34062" w:rsidRDefault="00D34062" w:rsidP="00D34062">
      <w:pPr>
        <w:jc w:val="center"/>
        <w:rPr>
          <w:sz w:val="20"/>
          <w:szCs w:val="20"/>
        </w:rPr>
      </w:pPr>
    </w:p>
    <w:p w14:paraId="138C91D5" w14:textId="77777777" w:rsidR="00D34062" w:rsidRDefault="00D34062" w:rsidP="00D34062">
      <w:pPr>
        <w:jc w:val="center"/>
        <w:rPr>
          <w:sz w:val="20"/>
          <w:szCs w:val="20"/>
        </w:rPr>
      </w:pPr>
    </w:p>
    <w:p w14:paraId="12C35D2B" w14:textId="77777777" w:rsidR="00D34062" w:rsidRDefault="00D34062" w:rsidP="00D34062">
      <w:pPr>
        <w:jc w:val="center"/>
        <w:rPr>
          <w:b/>
          <w:bCs/>
          <w:sz w:val="20"/>
          <w:szCs w:val="20"/>
        </w:rPr>
      </w:pPr>
      <w:r>
        <w:rPr>
          <w:b/>
          <w:bCs/>
          <w:sz w:val="20"/>
          <w:szCs w:val="20"/>
        </w:rPr>
        <w:t>БОДНАР РУСЛАНА ВОЛОДИМИРІВНА</w:t>
      </w:r>
    </w:p>
    <w:p w14:paraId="6BD9E45B" w14:textId="77777777" w:rsidR="00D34062" w:rsidRDefault="00D34062" w:rsidP="00D34062">
      <w:pPr>
        <w:jc w:val="center"/>
        <w:rPr>
          <w:sz w:val="20"/>
          <w:szCs w:val="20"/>
        </w:rPr>
      </w:pPr>
    </w:p>
    <w:p w14:paraId="211A5792" w14:textId="77777777" w:rsidR="00D34062" w:rsidRDefault="00D34062" w:rsidP="00D34062">
      <w:pPr>
        <w:jc w:val="center"/>
        <w:rPr>
          <w:sz w:val="20"/>
          <w:szCs w:val="20"/>
        </w:rPr>
      </w:pPr>
    </w:p>
    <w:p w14:paraId="0A9E2DB8" w14:textId="77777777" w:rsidR="00D34062" w:rsidRDefault="00D34062" w:rsidP="00D34062">
      <w:pPr>
        <w:jc w:val="right"/>
        <w:rPr>
          <w:sz w:val="20"/>
          <w:szCs w:val="20"/>
        </w:rPr>
      </w:pPr>
      <w:r>
        <w:rPr>
          <w:sz w:val="20"/>
          <w:szCs w:val="20"/>
        </w:rPr>
        <w:t>УДК 81’276.3 – 055.6=111</w:t>
      </w:r>
    </w:p>
    <w:p w14:paraId="714CAFBA" w14:textId="77777777" w:rsidR="00D34062" w:rsidRDefault="00D34062" w:rsidP="00D34062">
      <w:pPr>
        <w:jc w:val="center"/>
        <w:rPr>
          <w:sz w:val="20"/>
          <w:szCs w:val="20"/>
        </w:rPr>
      </w:pPr>
    </w:p>
    <w:p w14:paraId="25FE6224" w14:textId="77777777" w:rsidR="00D34062" w:rsidRDefault="00D34062" w:rsidP="00D34062">
      <w:pPr>
        <w:jc w:val="center"/>
        <w:rPr>
          <w:sz w:val="20"/>
          <w:szCs w:val="20"/>
        </w:rPr>
      </w:pPr>
    </w:p>
    <w:p w14:paraId="2B07C463" w14:textId="77777777" w:rsidR="00D34062" w:rsidRDefault="00D34062" w:rsidP="00D34062">
      <w:pPr>
        <w:jc w:val="center"/>
        <w:rPr>
          <w:b/>
          <w:bCs/>
          <w:sz w:val="20"/>
          <w:szCs w:val="20"/>
        </w:rPr>
      </w:pPr>
      <w:r>
        <w:rPr>
          <w:b/>
          <w:bCs/>
          <w:sz w:val="20"/>
          <w:szCs w:val="20"/>
        </w:rPr>
        <w:t xml:space="preserve">СОЦІОЛЕКТ ПІДЛІТКІВ ЯК СУБКУЛЬТУРА </w:t>
      </w:r>
    </w:p>
    <w:p w14:paraId="6405E47A" w14:textId="77777777" w:rsidR="00D34062" w:rsidRDefault="00D34062" w:rsidP="00D34062">
      <w:pPr>
        <w:jc w:val="center"/>
        <w:rPr>
          <w:b/>
          <w:bCs/>
          <w:sz w:val="20"/>
          <w:szCs w:val="20"/>
        </w:rPr>
      </w:pPr>
      <w:r>
        <w:rPr>
          <w:b/>
          <w:bCs/>
          <w:sz w:val="20"/>
          <w:szCs w:val="20"/>
        </w:rPr>
        <w:t>СУЧАСНОГО ЛІНГВОСОЦІУМУ</w:t>
      </w:r>
    </w:p>
    <w:p w14:paraId="511B0658" w14:textId="77777777" w:rsidR="00D34062" w:rsidRDefault="00D34062" w:rsidP="00D34062">
      <w:pPr>
        <w:jc w:val="center"/>
        <w:rPr>
          <w:sz w:val="20"/>
          <w:szCs w:val="20"/>
        </w:rPr>
      </w:pPr>
      <w:r>
        <w:rPr>
          <w:sz w:val="20"/>
          <w:szCs w:val="20"/>
        </w:rPr>
        <w:t>(на матеріалі англійської мови 90-х років ХХ – початку ХХІ століття)</w:t>
      </w:r>
    </w:p>
    <w:p w14:paraId="14CF38A3" w14:textId="77777777" w:rsidR="00D34062" w:rsidRDefault="00D34062" w:rsidP="00D34062">
      <w:pPr>
        <w:jc w:val="center"/>
        <w:rPr>
          <w:sz w:val="20"/>
          <w:szCs w:val="20"/>
        </w:rPr>
      </w:pPr>
    </w:p>
    <w:p w14:paraId="6CBC7072" w14:textId="77777777" w:rsidR="00D34062" w:rsidRDefault="00D34062" w:rsidP="00D34062">
      <w:pPr>
        <w:jc w:val="center"/>
        <w:rPr>
          <w:sz w:val="20"/>
          <w:szCs w:val="20"/>
        </w:rPr>
      </w:pPr>
    </w:p>
    <w:p w14:paraId="1432BE34" w14:textId="77777777" w:rsidR="00D34062" w:rsidRDefault="00D34062" w:rsidP="00D34062">
      <w:pPr>
        <w:jc w:val="center"/>
        <w:rPr>
          <w:sz w:val="20"/>
          <w:szCs w:val="20"/>
        </w:rPr>
      </w:pPr>
    </w:p>
    <w:p w14:paraId="79B77CDF" w14:textId="77777777" w:rsidR="00D34062" w:rsidRDefault="00D34062" w:rsidP="00D34062">
      <w:pPr>
        <w:jc w:val="center"/>
        <w:rPr>
          <w:sz w:val="20"/>
          <w:szCs w:val="20"/>
        </w:rPr>
      </w:pPr>
      <w:r>
        <w:rPr>
          <w:sz w:val="20"/>
          <w:szCs w:val="20"/>
        </w:rPr>
        <w:t>Спеціальність 10.02.04 – германські мови</w:t>
      </w:r>
    </w:p>
    <w:p w14:paraId="0F3E68C2" w14:textId="77777777" w:rsidR="00D34062" w:rsidRDefault="00D34062" w:rsidP="00D34062">
      <w:pPr>
        <w:jc w:val="center"/>
        <w:rPr>
          <w:sz w:val="20"/>
          <w:szCs w:val="20"/>
        </w:rPr>
      </w:pPr>
    </w:p>
    <w:p w14:paraId="684583C3" w14:textId="77777777" w:rsidR="00D34062" w:rsidRDefault="00D34062" w:rsidP="00D34062">
      <w:pPr>
        <w:jc w:val="center"/>
        <w:rPr>
          <w:sz w:val="20"/>
          <w:szCs w:val="20"/>
        </w:rPr>
      </w:pPr>
    </w:p>
    <w:p w14:paraId="4DDCACE6" w14:textId="77777777" w:rsidR="00D34062" w:rsidRDefault="00D34062" w:rsidP="00D34062">
      <w:pPr>
        <w:jc w:val="center"/>
        <w:rPr>
          <w:sz w:val="20"/>
          <w:szCs w:val="20"/>
        </w:rPr>
      </w:pPr>
    </w:p>
    <w:p w14:paraId="25E1E453" w14:textId="77777777" w:rsidR="00D34062" w:rsidRDefault="00D34062" w:rsidP="00D34062">
      <w:pPr>
        <w:jc w:val="center"/>
        <w:rPr>
          <w:sz w:val="20"/>
          <w:szCs w:val="20"/>
        </w:rPr>
      </w:pPr>
    </w:p>
    <w:p w14:paraId="660105CA" w14:textId="77777777" w:rsidR="00D34062" w:rsidRDefault="00D34062" w:rsidP="00D34062">
      <w:pPr>
        <w:jc w:val="center"/>
        <w:rPr>
          <w:sz w:val="20"/>
          <w:szCs w:val="20"/>
        </w:rPr>
      </w:pPr>
    </w:p>
    <w:p w14:paraId="5047F4B8" w14:textId="77777777" w:rsidR="00D34062" w:rsidRDefault="00D34062" w:rsidP="00D34062">
      <w:pPr>
        <w:jc w:val="center"/>
        <w:rPr>
          <w:b/>
          <w:bCs/>
          <w:sz w:val="20"/>
          <w:szCs w:val="20"/>
        </w:rPr>
      </w:pPr>
      <w:r>
        <w:rPr>
          <w:b/>
          <w:bCs/>
          <w:sz w:val="20"/>
          <w:szCs w:val="20"/>
        </w:rPr>
        <w:t>АВТОРЕФЕРАТ</w:t>
      </w:r>
    </w:p>
    <w:p w14:paraId="7384049E" w14:textId="77777777" w:rsidR="00D34062" w:rsidRDefault="00D34062" w:rsidP="00D34062">
      <w:pPr>
        <w:jc w:val="center"/>
        <w:rPr>
          <w:sz w:val="20"/>
          <w:szCs w:val="20"/>
        </w:rPr>
      </w:pPr>
      <w:r>
        <w:rPr>
          <w:sz w:val="20"/>
          <w:szCs w:val="20"/>
        </w:rPr>
        <w:t>дисертації на здобуття наукового ступеня</w:t>
      </w:r>
    </w:p>
    <w:p w14:paraId="2AB21012" w14:textId="77777777" w:rsidR="00D34062" w:rsidRDefault="00D34062" w:rsidP="00D34062">
      <w:pPr>
        <w:jc w:val="center"/>
        <w:rPr>
          <w:sz w:val="20"/>
          <w:szCs w:val="20"/>
        </w:rPr>
      </w:pPr>
      <w:r>
        <w:rPr>
          <w:sz w:val="20"/>
          <w:szCs w:val="20"/>
        </w:rPr>
        <w:t>кандидата філологічних наук</w:t>
      </w:r>
    </w:p>
    <w:p w14:paraId="0C1F40F5" w14:textId="77777777" w:rsidR="00D34062" w:rsidRDefault="00D34062" w:rsidP="00D34062">
      <w:pPr>
        <w:jc w:val="center"/>
        <w:rPr>
          <w:sz w:val="20"/>
          <w:szCs w:val="20"/>
        </w:rPr>
      </w:pPr>
    </w:p>
    <w:p w14:paraId="260BB63F" w14:textId="77777777" w:rsidR="00D34062" w:rsidRDefault="00D34062" w:rsidP="00D34062">
      <w:pPr>
        <w:jc w:val="center"/>
        <w:rPr>
          <w:sz w:val="20"/>
          <w:szCs w:val="20"/>
        </w:rPr>
      </w:pPr>
    </w:p>
    <w:p w14:paraId="2A5B4E0E" w14:textId="77777777" w:rsidR="00D34062" w:rsidRDefault="00D34062" w:rsidP="00D34062">
      <w:pPr>
        <w:jc w:val="center"/>
        <w:rPr>
          <w:sz w:val="20"/>
          <w:szCs w:val="20"/>
          <w:lang w:val="uk-UA"/>
        </w:rPr>
      </w:pPr>
    </w:p>
    <w:p w14:paraId="0BCE2749" w14:textId="77777777" w:rsidR="00D34062" w:rsidRDefault="00D34062" w:rsidP="00D34062">
      <w:pPr>
        <w:jc w:val="center"/>
        <w:rPr>
          <w:sz w:val="20"/>
          <w:szCs w:val="20"/>
          <w:lang w:val="uk-UA"/>
        </w:rPr>
      </w:pPr>
    </w:p>
    <w:p w14:paraId="7EC5D7D5" w14:textId="77777777" w:rsidR="00D34062" w:rsidRDefault="00D34062" w:rsidP="00D34062">
      <w:pPr>
        <w:jc w:val="center"/>
        <w:rPr>
          <w:sz w:val="20"/>
          <w:szCs w:val="20"/>
          <w:lang w:val="uk-UA"/>
        </w:rPr>
      </w:pPr>
    </w:p>
    <w:p w14:paraId="06F60F0D" w14:textId="77777777" w:rsidR="00D34062" w:rsidRDefault="00D34062" w:rsidP="00D34062">
      <w:pPr>
        <w:jc w:val="center"/>
        <w:rPr>
          <w:sz w:val="20"/>
          <w:szCs w:val="20"/>
          <w:lang w:val="uk-UA"/>
        </w:rPr>
      </w:pPr>
    </w:p>
    <w:p w14:paraId="28AC2530" w14:textId="77777777" w:rsidR="00D34062" w:rsidRDefault="00D34062" w:rsidP="00D34062">
      <w:pPr>
        <w:jc w:val="center"/>
        <w:rPr>
          <w:sz w:val="20"/>
          <w:szCs w:val="20"/>
          <w:lang w:val="uk-UA"/>
        </w:rPr>
      </w:pPr>
    </w:p>
    <w:p w14:paraId="6F1B7681" w14:textId="77777777" w:rsidR="00D34062" w:rsidRDefault="00D34062" w:rsidP="00D34062">
      <w:pPr>
        <w:jc w:val="center"/>
        <w:rPr>
          <w:sz w:val="20"/>
          <w:szCs w:val="20"/>
          <w:lang w:val="uk-UA"/>
        </w:rPr>
      </w:pPr>
    </w:p>
    <w:p w14:paraId="0B9E2B6D" w14:textId="77777777" w:rsidR="00D34062" w:rsidRDefault="00D34062" w:rsidP="00D34062">
      <w:pPr>
        <w:jc w:val="center"/>
        <w:rPr>
          <w:sz w:val="20"/>
          <w:szCs w:val="20"/>
          <w:lang w:val="uk-UA"/>
        </w:rPr>
      </w:pPr>
    </w:p>
    <w:p w14:paraId="4DF4B21D" w14:textId="77777777" w:rsidR="00D34062" w:rsidRDefault="00D34062" w:rsidP="00D34062">
      <w:pPr>
        <w:jc w:val="center"/>
        <w:rPr>
          <w:sz w:val="20"/>
          <w:szCs w:val="20"/>
          <w:lang w:val="uk-UA"/>
        </w:rPr>
      </w:pPr>
    </w:p>
    <w:p w14:paraId="3F61E13F" w14:textId="77777777" w:rsidR="00D34062" w:rsidRDefault="00D34062" w:rsidP="00D34062">
      <w:pPr>
        <w:jc w:val="center"/>
        <w:rPr>
          <w:sz w:val="20"/>
          <w:szCs w:val="20"/>
          <w:lang w:val="uk-UA"/>
        </w:rPr>
      </w:pPr>
    </w:p>
    <w:p w14:paraId="290AF824" w14:textId="77777777" w:rsidR="00D34062" w:rsidRDefault="00D34062" w:rsidP="00D34062">
      <w:pPr>
        <w:jc w:val="center"/>
        <w:rPr>
          <w:sz w:val="20"/>
          <w:szCs w:val="20"/>
          <w:lang w:val="uk-UA"/>
        </w:rPr>
      </w:pPr>
    </w:p>
    <w:p w14:paraId="24DE5725" w14:textId="77777777" w:rsidR="00D34062" w:rsidRDefault="00D34062" w:rsidP="00D34062">
      <w:pPr>
        <w:jc w:val="center"/>
        <w:rPr>
          <w:sz w:val="20"/>
          <w:szCs w:val="20"/>
        </w:rPr>
      </w:pPr>
    </w:p>
    <w:p w14:paraId="00C1E6A9" w14:textId="77777777" w:rsidR="00D34062" w:rsidRDefault="00D34062" w:rsidP="00D34062">
      <w:pPr>
        <w:jc w:val="center"/>
        <w:rPr>
          <w:sz w:val="20"/>
          <w:szCs w:val="20"/>
        </w:rPr>
      </w:pPr>
    </w:p>
    <w:p w14:paraId="29BA880F" w14:textId="77777777" w:rsidR="00D34062" w:rsidRDefault="00D34062" w:rsidP="00D34062">
      <w:pPr>
        <w:jc w:val="center"/>
        <w:rPr>
          <w:sz w:val="20"/>
          <w:szCs w:val="20"/>
        </w:rPr>
      </w:pPr>
    </w:p>
    <w:p w14:paraId="740276CC" w14:textId="77777777" w:rsidR="00D34062" w:rsidRDefault="00D34062" w:rsidP="00D34062">
      <w:pPr>
        <w:jc w:val="center"/>
        <w:rPr>
          <w:sz w:val="20"/>
          <w:szCs w:val="20"/>
        </w:rPr>
      </w:pPr>
      <w:bookmarkStart w:id="0" w:name="_Toc532918945"/>
      <w:r>
        <w:rPr>
          <w:sz w:val="20"/>
          <w:szCs w:val="20"/>
        </w:rPr>
        <w:t>Київ – 200</w:t>
      </w:r>
      <w:bookmarkEnd w:id="0"/>
      <w:r>
        <w:rPr>
          <w:sz w:val="20"/>
          <w:szCs w:val="20"/>
        </w:rPr>
        <w:t>7</w:t>
      </w:r>
    </w:p>
    <w:p w14:paraId="1D94632A" w14:textId="77777777" w:rsidR="00D34062" w:rsidRDefault="00D34062" w:rsidP="00D34062">
      <w:pPr>
        <w:jc w:val="center"/>
        <w:rPr>
          <w:sz w:val="20"/>
          <w:szCs w:val="20"/>
        </w:rPr>
      </w:pPr>
      <w:r>
        <w:rPr>
          <w:sz w:val="20"/>
          <w:szCs w:val="20"/>
        </w:rPr>
        <w:br w:type="page"/>
      </w:r>
    </w:p>
    <w:p w14:paraId="60AD0578" w14:textId="77777777" w:rsidR="00D34062" w:rsidRDefault="00D34062" w:rsidP="00D34062">
      <w:pPr>
        <w:rPr>
          <w:sz w:val="20"/>
          <w:szCs w:val="20"/>
        </w:rPr>
      </w:pPr>
      <w:r>
        <w:rPr>
          <w:sz w:val="20"/>
          <w:szCs w:val="20"/>
        </w:rPr>
        <w:lastRenderedPageBreak/>
        <w:t>Дисертацією є рукопис.</w:t>
      </w:r>
    </w:p>
    <w:p w14:paraId="68B7A3CF" w14:textId="77777777" w:rsidR="00D34062" w:rsidRDefault="00D34062" w:rsidP="00D34062">
      <w:pPr>
        <w:rPr>
          <w:sz w:val="20"/>
          <w:szCs w:val="20"/>
        </w:rPr>
      </w:pPr>
    </w:p>
    <w:p w14:paraId="68142685" w14:textId="77777777" w:rsidR="00D34062" w:rsidRDefault="00D34062" w:rsidP="00D34062">
      <w:pPr>
        <w:rPr>
          <w:sz w:val="20"/>
          <w:szCs w:val="20"/>
        </w:rPr>
      </w:pPr>
      <w:r>
        <w:rPr>
          <w:sz w:val="20"/>
          <w:szCs w:val="20"/>
        </w:rPr>
        <w:t>Робота виконана на кафедрі англійської філології Інституту філології Київського національного університету імені Тараса Шевченка</w:t>
      </w:r>
    </w:p>
    <w:p w14:paraId="6816B2DA" w14:textId="77777777" w:rsidR="00D34062" w:rsidRDefault="00D34062" w:rsidP="00D34062">
      <w:pPr>
        <w:rPr>
          <w:sz w:val="20"/>
          <w:szCs w:val="20"/>
        </w:rPr>
      </w:pPr>
    </w:p>
    <w:p w14:paraId="49D83CAC" w14:textId="77777777" w:rsidR="00D34062" w:rsidRDefault="00D34062" w:rsidP="00D34062">
      <w:pPr>
        <w:rPr>
          <w:sz w:val="20"/>
          <w:szCs w:val="20"/>
        </w:rPr>
      </w:pPr>
    </w:p>
    <w:p w14:paraId="079C6668" w14:textId="77777777" w:rsidR="00D34062" w:rsidRDefault="00D34062" w:rsidP="00D34062">
      <w:pPr>
        <w:rPr>
          <w:sz w:val="20"/>
          <w:szCs w:val="20"/>
        </w:rPr>
      </w:pPr>
      <w:r>
        <w:rPr>
          <w:sz w:val="20"/>
          <w:szCs w:val="20"/>
        </w:rPr>
        <w:t>Науковий керівник:</w:t>
      </w:r>
      <w:r>
        <w:rPr>
          <w:sz w:val="20"/>
          <w:szCs w:val="20"/>
        </w:rPr>
        <w:tab/>
        <w:t xml:space="preserve">доктор філологічних наук, професор </w:t>
      </w:r>
    </w:p>
    <w:p w14:paraId="1611680B" w14:textId="77777777" w:rsidR="00D34062" w:rsidRDefault="00D34062" w:rsidP="00D34062">
      <w:pPr>
        <w:ind w:left="2128"/>
        <w:rPr>
          <w:sz w:val="20"/>
          <w:szCs w:val="20"/>
        </w:rPr>
      </w:pPr>
      <w:r>
        <w:rPr>
          <w:b/>
          <w:bCs/>
          <w:sz w:val="20"/>
          <w:szCs w:val="20"/>
        </w:rPr>
        <w:t>БЄЛОВА Алла Дмитрівна</w:t>
      </w:r>
      <w:r>
        <w:rPr>
          <w:sz w:val="20"/>
          <w:szCs w:val="20"/>
        </w:rPr>
        <w:t xml:space="preserve">, </w:t>
      </w:r>
    </w:p>
    <w:p w14:paraId="34D133AE" w14:textId="77777777" w:rsidR="00D34062" w:rsidRDefault="00D34062" w:rsidP="00D34062">
      <w:pPr>
        <w:ind w:left="2128"/>
        <w:rPr>
          <w:sz w:val="20"/>
          <w:szCs w:val="20"/>
        </w:rPr>
      </w:pPr>
      <w:r>
        <w:rPr>
          <w:sz w:val="20"/>
          <w:szCs w:val="20"/>
        </w:rPr>
        <w:t xml:space="preserve">завідувач кафедри англійської філології </w:t>
      </w:r>
    </w:p>
    <w:p w14:paraId="58B87134" w14:textId="77777777" w:rsidR="00D34062" w:rsidRDefault="00D34062" w:rsidP="00D34062">
      <w:pPr>
        <w:ind w:left="2128"/>
        <w:rPr>
          <w:sz w:val="20"/>
          <w:szCs w:val="20"/>
        </w:rPr>
      </w:pPr>
      <w:r>
        <w:rPr>
          <w:sz w:val="20"/>
          <w:szCs w:val="20"/>
        </w:rPr>
        <w:t xml:space="preserve">Київського національного університету </w:t>
      </w:r>
    </w:p>
    <w:p w14:paraId="36DBAD4F" w14:textId="77777777" w:rsidR="00D34062" w:rsidRDefault="00D34062" w:rsidP="00D34062">
      <w:pPr>
        <w:ind w:left="2128"/>
        <w:rPr>
          <w:sz w:val="20"/>
          <w:szCs w:val="20"/>
        </w:rPr>
      </w:pPr>
      <w:r>
        <w:rPr>
          <w:sz w:val="20"/>
          <w:szCs w:val="20"/>
        </w:rPr>
        <w:t>імені Тараса Шевченка</w:t>
      </w:r>
    </w:p>
    <w:p w14:paraId="24948C3D" w14:textId="77777777" w:rsidR="00D34062" w:rsidRDefault="00D34062" w:rsidP="00D34062">
      <w:pPr>
        <w:rPr>
          <w:sz w:val="20"/>
          <w:szCs w:val="20"/>
        </w:rPr>
      </w:pPr>
    </w:p>
    <w:p w14:paraId="71D4C025" w14:textId="77777777" w:rsidR="00D34062" w:rsidRDefault="00D34062" w:rsidP="00D34062">
      <w:pPr>
        <w:rPr>
          <w:sz w:val="20"/>
          <w:szCs w:val="20"/>
        </w:rPr>
      </w:pPr>
      <w:r>
        <w:rPr>
          <w:sz w:val="20"/>
          <w:szCs w:val="20"/>
        </w:rPr>
        <w:t>Офіційні опоненти:</w:t>
      </w:r>
      <w:r>
        <w:rPr>
          <w:sz w:val="20"/>
          <w:szCs w:val="20"/>
        </w:rPr>
        <w:tab/>
        <w:t xml:space="preserve">доктор філологічних наук, професор </w:t>
      </w:r>
    </w:p>
    <w:p w14:paraId="09DC504B" w14:textId="77777777" w:rsidR="00D34062" w:rsidRDefault="00D34062" w:rsidP="00D34062">
      <w:pPr>
        <w:ind w:left="2128"/>
        <w:rPr>
          <w:sz w:val="20"/>
          <w:szCs w:val="20"/>
        </w:rPr>
      </w:pPr>
      <w:r>
        <w:rPr>
          <w:b/>
          <w:bCs/>
          <w:sz w:val="20"/>
          <w:szCs w:val="20"/>
        </w:rPr>
        <w:t>ПЕТРЕНКО Олександр Дем’янович</w:t>
      </w:r>
      <w:r>
        <w:rPr>
          <w:sz w:val="20"/>
          <w:szCs w:val="20"/>
        </w:rPr>
        <w:t xml:space="preserve">, </w:t>
      </w:r>
    </w:p>
    <w:p w14:paraId="640102AB" w14:textId="77777777" w:rsidR="00D34062" w:rsidRDefault="00D34062" w:rsidP="00D34062">
      <w:pPr>
        <w:ind w:left="2128"/>
        <w:rPr>
          <w:sz w:val="20"/>
          <w:szCs w:val="20"/>
        </w:rPr>
      </w:pPr>
      <w:r>
        <w:rPr>
          <w:sz w:val="20"/>
          <w:szCs w:val="20"/>
        </w:rPr>
        <w:t>декан факультету іноземної філології,</w:t>
      </w:r>
    </w:p>
    <w:p w14:paraId="15D04785" w14:textId="77777777" w:rsidR="00D34062" w:rsidRDefault="00D34062" w:rsidP="00D34062">
      <w:pPr>
        <w:ind w:left="2128"/>
        <w:rPr>
          <w:sz w:val="20"/>
          <w:szCs w:val="20"/>
        </w:rPr>
      </w:pPr>
      <w:r>
        <w:rPr>
          <w:sz w:val="20"/>
          <w:szCs w:val="20"/>
        </w:rPr>
        <w:t>завідувач кафедри теорії і практики</w:t>
      </w:r>
    </w:p>
    <w:p w14:paraId="72547448" w14:textId="77777777" w:rsidR="00D34062" w:rsidRDefault="00D34062" w:rsidP="00D34062">
      <w:pPr>
        <w:ind w:left="2128"/>
        <w:rPr>
          <w:sz w:val="20"/>
          <w:szCs w:val="20"/>
        </w:rPr>
      </w:pPr>
      <w:r>
        <w:rPr>
          <w:sz w:val="20"/>
          <w:szCs w:val="20"/>
        </w:rPr>
        <w:t>перекладу та соціолінгвістики,</w:t>
      </w:r>
    </w:p>
    <w:p w14:paraId="2CFDEC7D" w14:textId="77777777" w:rsidR="00D34062" w:rsidRDefault="00D34062" w:rsidP="00D34062">
      <w:pPr>
        <w:ind w:left="2128"/>
        <w:rPr>
          <w:sz w:val="20"/>
          <w:szCs w:val="20"/>
        </w:rPr>
      </w:pPr>
      <w:r>
        <w:rPr>
          <w:sz w:val="20"/>
          <w:szCs w:val="20"/>
        </w:rPr>
        <w:t>Таврійського національного університету</w:t>
      </w:r>
    </w:p>
    <w:p w14:paraId="2466347B" w14:textId="77777777" w:rsidR="00D34062" w:rsidRDefault="00D34062" w:rsidP="00D34062">
      <w:pPr>
        <w:ind w:left="2128"/>
        <w:rPr>
          <w:sz w:val="20"/>
          <w:szCs w:val="20"/>
        </w:rPr>
      </w:pPr>
      <w:r>
        <w:rPr>
          <w:sz w:val="20"/>
          <w:szCs w:val="20"/>
        </w:rPr>
        <w:t>імені В.І. Вернадського МОН України</w:t>
      </w:r>
    </w:p>
    <w:p w14:paraId="7FF80794" w14:textId="77777777" w:rsidR="00D34062" w:rsidRDefault="00D34062" w:rsidP="00D34062">
      <w:pPr>
        <w:rPr>
          <w:sz w:val="20"/>
          <w:szCs w:val="20"/>
        </w:rPr>
      </w:pPr>
    </w:p>
    <w:p w14:paraId="6947C21B" w14:textId="77777777" w:rsidR="00D34062" w:rsidRDefault="00D34062" w:rsidP="00D34062">
      <w:pPr>
        <w:ind w:left="2128"/>
        <w:rPr>
          <w:sz w:val="20"/>
          <w:szCs w:val="20"/>
        </w:rPr>
      </w:pPr>
      <w:r>
        <w:rPr>
          <w:sz w:val="20"/>
          <w:szCs w:val="20"/>
        </w:rPr>
        <w:t xml:space="preserve">кандидат філологічних наук </w:t>
      </w:r>
    </w:p>
    <w:p w14:paraId="00EE8411" w14:textId="77777777" w:rsidR="00D34062" w:rsidRDefault="00D34062" w:rsidP="00D34062">
      <w:pPr>
        <w:ind w:left="2128"/>
        <w:rPr>
          <w:sz w:val="20"/>
          <w:szCs w:val="20"/>
        </w:rPr>
      </w:pPr>
      <w:r>
        <w:rPr>
          <w:b/>
          <w:bCs/>
          <w:sz w:val="20"/>
          <w:szCs w:val="20"/>
        </w:rPr>
        <w:t>ТАРНАВСЬКА Олена Михайлівна</w:t>
      </w:r>
      <w:r>
        <w:rPr>
          <w:sz w:val="20"/>
          <w:szCs w:val="20"/>
        </w:rPr>
        <w:t>,</w:t>
      </w:r>
    </w:p>
    <w:p w14:paraId="594D361F" w14:textId="77777777" w:rsidR="00D34062" w:rsidRDefault="00D34062" w:rsidP="00D34062">
      <w:pPr>
        <w:ind w:left="2128"/>
        <w:rPr>
          <w:sz w:val="20"/>
          <w:szCs w:val="20"/>
        </w:rPr>
      </w:pPr>
      <w:r>
        <w:rPr>
          <w:sz w:val="20"/>
          <w:szCs w:val="20"/>
        </w:rPr>
        <w:t xml:space="preserve">доцент кафедри англійської філології </w:t>
      </w:r>
    </w:p>
    <w:p w14:paraId="02223B14" w14:textId="77777777" w:rsidR="00D34062" w:rsidRDefault="00D34062" w:rsidP="00D34062">
      <w:pPr>
        <w:ind w:left="2128"/>
        <w:rPr>
          <w:sz w:val="20"/>
          <w:szCs w:val="20"/>
        </w:rPr>
      </w:pPr>
      <w:r>
        <w:rPr>
          <w:sz w:val="20"/>
          <w:szCs w:val="20"/>
        </w:rPr>
        <w:t xml:space="preserve">Волинського державного університету </w:t>
      </w:r>
    </w:p>
    <w:p w14:paraId="764117D9" w14:textId="77777777" w:rsidR="00D34062" w:rsidRDefault="00D34062" w:rsidP="00D34062">
      <w:pPr>
        <w:ind w:left="2128"/>
        <w:rPr>
          <w:sz w:val="20"/>
          <w:szCs w:val="20"/>
        </w:rPr>
      </w:pPr>
      <w:r>
        <w:rPr>
          <w:sz w:val="20"/>
          <w:szCs w:val="20"/>
        </w:rPr>
        <w:t>імені Лесі Українки МОН України</w:t>
      </w:r>
    </w:p>
    <w:p w14:paraId="3A3CD8C5" w14:textId="77777777" w:rsidR="00D34062" w:rsidRDefault="00D34062" w:rsidP="00D34062">
      <w:pPr>
        <w:rPr>
          <w:sz w:val="20"/>
          <w:szCs w:val="20"/>
        </w:rPr>
      </w:pPr>
    </w:p>
    <w:p w14:paraId="4B54CE90" w14:textId="77777777" w:rsidR="00D34062" w:rsidRDefault="00D34062" w:rsidP="00D34062">
      <w:pPr>
        <w:rPr>
          <w:sz w:val="20"/>
          <w:szCs w:val="20"/>
        </w:rPr>
      </w:pPr>
      <w:r>
        <w:rPr>
          <w:sz w:val="20"/>
          <w:szCs w:val="20"/>
        </w:rPr>
        <w:t>Провідна установа:</w:t>
      </w:r>
      <w:r>
        <w:rPr>
          <w:b/>
          <w:bCs/>
          <w:sz w:val="20"/>
          <w:szCs w:val="20"/>
        </w:rPr>
        <w:t xml:space="preserve"> </w:t>
      </w:r>
      <w:r>
        <w:rPr>
          <w:b/>
          <w:bCs/>
          <w:sz w:val="20"/>
          <w:szCs w:val="20"/>
        </w:rPr>
        <w:tab/>
      </w:r>
      <w:r>
        <w:rPr>
          <w:sz w:val="20"/>
          <w:szCs w:val="20"/>
        </w:rPr>
        <w:t>Одеський національний університет</w:t>
      </w:r>
    </w:p>
    <w:p w14:paraId="0F8551B8" w14:textId="77777777" w:rsidR="00D34062" w:rsidRDefault="00D34062" w:rsidP="00D34062">
      <w:pPr>
        <w:ind w:left="2114"/>
        <w:rPr>
          <w:sz w:val="20"/>
          <w:szCs w:val="20"/>
        </w:rPr>
      </w:pPr>
      <w:r>
        <w:rPr>
          <w:sz w:val="20"/>
          <w:szCs w:val="20"/>
        </w:rPr>
        <w:t>імені І.І. Мечникова МОН України,</w:t>
      </w:r>
    </w:p>
    <w:p w14:paraId="089CA66F" w14:textId="77777777" w:rsidR="00D34062" w:rsidRDefault="00D34062" w:rsidP="00D34062">
      <w:pPr>
        <w:ind w:left="2114"/>
        <w:rPr>
          <w:sz w:val="20"/>
          <w:szCs w:val="20"/>
        </w:rPr>
      </w:pPr>
      <w:r>
        <w:rPr>
          <w:sz w:val="20"/>
          <w:szCs w:val="20"/>
        </w:rPr>
        <w:t>кафедра лексикології та стилістики англійської мови</w:t>
      </w:r>
    </w:p>
    <w:p w14:paraId="7CA9B8B4" w14:textId="77777777" w:rsidR="00D34062" w:rsidRDefault="00D34062" w:rsidP="00D34062">
      <w:pPr>
        <w:rPr>
          <w:sz w:val="20"/>
          <w:szCs w:val="20"/>
        </w:rPr>
      </w:pPr>
    </w:p>
    <w:p w14:paraId="161FBD11" w14:textId="77777777" w:rsidR="00D34062" w:rsidRDefault="00D34062" w:rsidP="00D34062">
      <w:pPr>
        <w:rPr>
          <w:sz w:val="20"/>
          <w:szCs w:val="20"/>
        </w:rPr>
      </w:pPr>
    </w:p>
    <w:p w14:paraId="5AA4E966" w14:textId="77777777" w:rsidR="00D34062" w:rsidRDefault="00D34062" w:rsidP="00D34062">
      <w:pPr>
        <w:rPr>
          <w:sz w:val="20"/>
          <w:szCs w:val="20"/>
        </w:rPr>
      </w:pPr>
      <w:r>
        <w:rPr>
          <w:sz w:val="20"/>
          <w:szCs w:val="20"/>
        </w:rPr>
        <w:t>Захист відбудеться “</w:t>
      </w:r>
      <w:r>
        <w:rPr>
          <w:sz w:val="20"/>
          <w:szCs w:val="20"/>
          <w:lang w:val="uk-UA"/>
        </w:rPr>
        <w:t>20</w:t>
      </w:r>
      <w:r>
        <w:rPr>
          <w:sz w:val="20"/>
          <w:szCs w:val="20"/>
        </w:rPr>
        <w:t>”</w:t>
      </w:r>
      <w:r>
        <w:rPr>
          <w:sz w:val="20"/>
          <w:szCs w:val="20"/>
          <w:lang w:val="uk-UA"/>
        </w:rPr>
        <w:t xml:space="preserve"> квітня </w:t>
      </w:r>
      <w:r>
        <w:rPr>
          <w:sz w:val="20"/>
          <w:szCs w:val="20"/>
        </w:rPr>
        <w:t xml:space="preserve"> 2007 о </w:t>
      </w:r>
      <w:r>
        <w:rPr>
          <w:sz w:val="20"/>
          <w:szCs w:val="20"/>
          <w:lang w:val="uk-UA"/>
        </w:rPr>
        <w:t>10</w:t>
      </w:r>
      <w:r>
        <w:rPr>
          <w:sz w:val="20"/>
          <w:szCs w:val="20"/>
        </w:rPr>
        <w:t xml:space="preserve"> годині на засіданні спеціалізованої вченої ради Д 26.001.11 у Київському національному університеті імені Тараса Шевченка за адресою: Київ-30, бульвар Тараса Шевченка, 14.</w:t>
      </w:r>
    </w:p>
    <w:p w14:paraId="039ADF0D" w14:textId="77777777" w:rsidR="00D34062" w:rsidRDefault="00D34062" w:rsidP="00D34062">
      <w:pPr>
        <w:rPr>
          <w:sz w:val="20"/>
          <w:szCs w:val="20"/>
        </w:rPr>
      </w:pPr>
    </w:p>
    <w:p w14:paraId="676BA5E6" w14:textId="77777777" w:rsidR="00D34062" w:rsidRDefault="00D34062" w:rsidP="00D34062">
      <w:pPr>
        <w:rPr>
          <w:sz w:val="20"/>
          <w:szCs w:val="20"/>
        </w:rPr>
      </w:pPr>
      <w:r>
        <w:rPr>
          <w:spacing w:val="-8"/>
          <w:sz w:val="20"/>
          <w:szCs w:val="20"/>
        </w:rPr>
        <w:t>З дисертацією можна ознайомитись у науковій бібліотеці Київського</w:t>
      </w:r>
      <w:r>
        <w:rPr>
          <w:sz w:val="20"/>
          <w:szCs w:val="20"/>
        </w:rPr>
        <w:t xml:space="preserve"> </w:t>
      </w:r>
      <w:r>
        <w:rPr>
          <w:spacing w:val="-6"/>
          <w:sz w:val="20"/>
          <w:szCs w:val="20"/>
        </w:rPr>
        <w:t>національного університету імені Тараса Шевченка (м. Київ, вул.</w:t>
      </w:r>
      <w:r>
        <w:rPr>
          <w:sz w:val="20"/>
          <w:szCs w:val="20"/>
        </w:rPr>
        <w:t xml:space="preserve"> Володимирська, 58, к.10).</w:t>
      </w:r>
    </w:p>
    <w:p w14:paraId="27C860E4" w14:textId="77777777" w:rsidR="00D34062" w:rsidRDefault="00D34062" w:rsidP="00D34062">
      <w:pPr>
        <w:rPr>
          <w:sz w:val="20"/>
          <w:szCs w:val="20"/>
        </w:rPr>
      </w:pPr>
    </w:p>
    <w:p w14:paraId="4D39D9BA" w14:textId="77777777" w:rsidR="00D34062" w:rsidRDefault="00D34062" w:rsidP="00D34062">
      <w:pPr>
        <w:rPr>
          <w:sz w:val="20"/>
          <w:szCs w:val="20"/>
        </w:rPr>
      </w:pPr>
      <w:r>
        <w:rPr>
          <w:sz w:val="20"/>
          <w:szCs w:val="20"/>
        </w:rPr>
        <w:t>Автореферат розіслано “</w:t>
      </w:r>
      <w:r>
        <w:rPr>
          <w:sz w:val="20"/>
          <w:szCs w:val="20"/>
          <w:lang w:val="uk-UA"/>
        </w:rPr>
        <w:t>17</w:t>
      </w:r>
      <w:r>
        <w:rPr>
          <w:sz w:val="20"/>
          <w:szCs w:val="20"/>
        </w:rPr>
        <w:t xml:space="preserve"> ”</w:t>
      </w:r>
      <w:r>
        <w:rPr>
          <w:sz w:val="20"/>
          <w:szCs w:val="20"/>
          <w:lang w:val="uk-UA"/>
        </w:rPr>
        <w:t xml:space="preserve"> березня</w:t>
      </w:r>
      <w:r>
        <w:rPr>
          <w:sz w:val="20"/>
          <w:szCs w:val="20"/>
        </w:rPr>
        <w:t xml:space="preserve"> 2007 року.</w:t>
      </w:r>
    </w:p>
    <w:p w14:paraId="3F6298AD" w14:textId="0AB8AA96" w:rsidR="00D34062" w:rsidRDefault="00D34062" w:rsidP="00D34062">
      <w:pPr>
        <w:rPr>
          <w:sz w:val="20"/>
          <w:szCs w:val="20"/>
        </w:rPr>
      </w:pPr>
      <w:r>
        <w:rPr>
          <w:noProof/>
          <w:sz w:val="20"/>
          <w:lang w:eastAsia="ru-RU"/>
        </w:rPr>
        <w:drawing>
          <wp:anchor distT="0" distB="0" distL="114300" distR="114300" simplePos="0" relativeHeight="251661312" behindDoc="0" locked="0" layoutInCell="1" allowOverlap="1" wp14:anchorId="3BF3F210" wp14:editId="05578C94">
            <wp:simplePos x="0" y="0"/>
            <wp:positionH relativeFrom="column">
              <wp:posOffset>1794510</wp:posOffset>
            </wp:positionH>
            <wp:positionV relativeFrom="paragraph">
              <wp:posOffset>100965</wp:posOffset>
            </wp:positionV>
            <wp:extent cx="763905" cy="501015"/>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
                      <a:lum bright="-36000" contrast="54000"/>
                      <a:grayscl/>
                      <a:extLst>
                        <a:ext uri="{28A0092B-C50C-407E-A947-70E740481C1C}">
                          <a14:useLocalDpi xmlns:a14="http://schemas.microsoft.com/office/drawing/2010/main" val="0"/>
                        </a:ext>
                      </a:extLst>
                    </a:blip>
                    <a:srcRect l="4858" t="12964" b="27007"/>
                    <a:stretch>
                      <a:fillRect/>
                    </a:stretch>
                  </pic:blipFill>
                  <pic:spPr bwMode="auto">
                    <a:xfrm>
                      <a:off x="0" y="0"/>
                      <a:ext cx="763905" cy="501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7F219" w14:textId="77777777" w:rsidR="00D34062" w:rsidRDefault="00D34062" w:rsidP="00D34062">
      <w:pPr>
        <w:rPr>
          <w:sz w:val="20"/>
          <w:szCs w:val="20"/>
        </w:rPr>
      </w:pPr>
      <w:r>
        <w:rPr>
          <w:sz w:val="20"/>
          <w:szCs w:val="20"/>
        </w:rPr>
        <w:t>Вчений секретар</w:t>
      </w:r>
    </w:p>
    <w:p w14:paraId="2E5F8D56" w14:textId="77777777" w:rsidR="00D34062" w:rsidRDefault="00D34062" w:rsidP="00D34062">
      <w:pPr>
        <w:rPr>
          <w:sz w:val="20"/>
          <w:szCs w:val="20"/>
        </w:rPr>
      </w:pPr>
      <w:r>
        <w:rPr>
          <w:sz w:val="20"/>
          <w:szCs w:val="20"/>
        </w:rPr>
        <w:t xml:space="preserve">спеціалізованої вченої ради                                       к. філол. н. Алєксєєва І.О. </w:t>
      </w:r>
    </w:p>
    <w:p w14:paraId="22BDF76F" w14:textId="77777777" w:rsidR="00D34062" w:rsidRPr="00D34062" w:rsidRDefault="00D34062" w:rsidP="00D34062">
      <w:pPr>
        <w:rPr>
          <w:sz w:val="20"/>
          <w:szCs w:val="20"/>
        </w:rPr>
      </w:pPr>
      <w:r>
        <w:rPr>
          <w:sz w:val="20"/>
          <w:szCs w:val="20"/>
        </w:rPr>
        <w:br w:type="page"/>
      </w:r>
    </w:p>
    <w:p w14:paraId="6CCA12F8" w14:textId="77777777" w:rsidR="00D34062" w:rsidRDefault="00D34062" w:rsidP="00D34062">
      <w:pPr>
        <w:jc w:val="center"/>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lastRenderedPageBreak/>
        <w:t>ЗАГАЛЬНА ХАРАКТЕРИСТИКА РОБОТИ</w:t>
      </w:r>
    </w:p>
    <w:p w14:paraId="1F46B665" w14:textId="77777777" w:rsidR="00D34062" w:rsidRDefault="00D34062" w:rsidP="00D34062">
      <w:pPr>
        <w:spacing w:line="257" w:lineRule="auto"/>
        <w:ind w:firstLine="708"/>
        <w:jc w:val="both"/>
        <w:rPr>
          <w:sz w:val="20"/>
          <w:szCs w:val="20"/>
          <w:lang w:val="uk-UA"/>
        </w:rPr>
      </w:pPr>
    </w:p>
    <w:p w14:paraId="76D015BB" w14:textId="77777777" w:rsidR="00D34062" w:rsidRDefault="00D34062" w:rsidP="00D34062">
      <w:pPr>
        <w:spacing w:line="257" w:lineRule="auto"/>
        <w:ind w:firstLine="708"/>
        <w:jc w:val="both"/>
        <w:rPr>
          <w:sz w:val="20"/>
          <w:szCs w:val="20"/>
          <w:lang w:val="uk-UA"/>
        </w:rPr>
      </w:pPr>
      <w:r>
        <w:rPr>
          <w:sz w:val="20"/>
          <w:szCs w:val="20"/>
          <w:lang w:val="uk-UA"/>
        </w:rPr>
        <w:t xml:space="preserve">Сучасний етап розвитку мовознавства характеризується посиленням дослідницької уваги до проблем вивчення особливостей використання мови представниками різних вікових і професійних груп. Об’єктом лінгвістичних </w:t>
      </w:r>
      <w:r>
        <w:rPr>
          <w:spacing w:val="-10"/>
          <w:sz w:val="20"/>
          <w:szCs w:val="20"/>
          <w:lang w:val="uk-UA"/>
        </w:rPr>
        <w:t>досліджень останніх років були соціолект учителів (Б.В. Пеньков,</w:t>
      </w:r>
      <w:r>
        <w:rPr>
          <w:sz w:val="20"/>
          <w:szCs w:val="20"/>
          <w:lang w:val="uk-UA"/>
        </w:rPr>
        <w:t xml:space="preserve"> С.Є. Перепечкіна), </w:t>
      </w:r>
      <w:r>
        <w:rPr>
          <w:spacing w:val="-6"/>
          <w:sz w:val="20"/>
          <w:szCs w:val="20"/>
          <w:lang w:val="uk-UA"/>
        </w:rPr>
        <w:t>мова англійської аристократії (Т.О. Івушкіна) та політичних діячів</w:t>
      </w:r>
      <w:r>
        <w:rPr>
          <w:sz w:val="20"/>
          <w:szCs w:val="20"/>
          <w:lang w:val="uk-UA"/>
        </w:rPr>
        <w:t xml:space="preserve"> </w:t>
      </w:r>
      <w:r>
        <w:rPr>
          <w:spacing w:val="-4"/>
          <w:sz w:val="20"/>
          <w:szCs w:val="20"/>
          <w:lang w:val="uk-UA"/>
        </w:rPr>
        <w:t>(Г.Л. Жуковець, О.Д. Петренко, Д.О. Петренко, І.В. Федосєєва,</w:t>
      </w:r>
      <w:r>
        <w:rPr>
          <w:sz w:val="20"/>
          <w:szCs w:val="20"/>
          <w:lang w:val="uk-UA"/>
        </w:rPr>
        <w:t xml:space="preserve"> О.С. Фоменко), комп’ютерний жаргон (Є.В. Лушнікова), військовий жаргон (В.В. Балабін, В.Ю. Дубовський, І.А. Завгородний, В.П.Коровушкін), жаргон наркоманів (М.Ю. Титоренко).</w:t>
      </w:r>
    </w:p>
    <w:p w14:paraId="27DEAD5B" w14:textId="77777777" w:rsidR="00D34062" w:rsidRDefault="00D34062" w:rsidP="00D34062">
      <w:pPr>
        <w:spacing w:line="257" w:lineRule="auto"/>
        <w:ind w:firstLine="708"/>
        <w:jc w:val="both"/>
        <w:rPr>
          <w:sz w:val="20"/>
          <w:szCs w:val="20"/>
          <w:lang w:val="uk-UA"/>
        </w:rPr>
      </w:pPr>
      <w:r>
        <w:rPr>
          <w:spacing w:val="-10"/>
          <w:sz w:val="20"/>
          <w:szCs w:val="20"/>
          <w:lang w:val="uk-UA"/>
        </w:rPr>
        <w:t>Наприкінці ХХ – початку ХХІ століття помітно активізуються</w:t>
      </w:r>
      <w:r>
        <w:rPr>
          <w:sz w:val="20"/>
          <w:szCs w:val="20"/>
          <w:lang w:val="uk-UA"/>
        </w:rPr>
        <w:t xml:space="preserve"> дослідження </w:t>
      </w:r>
      <w:r>
        <w:rPr>
          <w:spacing w:val="-4"/>
          <w:sz w:val="20"/>
          <w:szCs w:val="20"/>
          <w:lang w:val="uk-UA"/>
        </w:rPr>
        <w:t>різних аспектів функціонування мови в молодіжному лінгвосоціумі.</w:t>
      </w:r>
      <w:r>
        <w:rPr>
          <w:sz w:val="20"/>
          <w:szCs w:val="20"/>
          <w:lang w:val="uk-UA"/>
        </w:rPr>
        <w:t xml:space="preserve"> Об’єктами лінгвістичних розвідок стали окремі аспекти мови, мовлення та мовленнєвої </w:t>
      </w:r>
      <w:r>
        <w:rPr>
          <w:spacing w:val="-8"/>
          <w:sz w:val="20"/>
          <w:szCs w:val="20"/>
          <w:lang w:val="uk-UA"/>
        </w:rPr>
        <w:t>поведінки школярів і підлітків (Т.Г. Бірюкова, О.М. Галапчук, О.М. Гуц,</w:t>
      </w:r>
      <w:r>
        <w:rPr>
          <w:sz w:val="20"/>
          <w:szCs w:val="20"/>
          <w:lang w:val="uk-UA"/>
        </w:rPr>
        <w:t xml:space="preserve"> </w:t>
      </w:r>
      <w:r>
        <w:rPr>
          <w:spacing w:val="-4"/>
          <w:sz w:val="20"/>
          <w:szCs w:val="20"/>
          <w:lang w:val="uk-UA"/>
        </w:rPr>
        <w:t xml:space="preserve">Е.Ш. Ісаєв, </w:t>
      </w:r>
      <w:r>
        <w:rPr>
          <w:spacing w:val="-6"/>
          <w:sz w:val="20"/>
          <w:szCs w:val="20"/>
          <w:lang w:val="uk-UA"/>
        </w:rPr>
        <w:t>О.І. Марочкін, Б.В. Пеньков, К.В. Піщікова, S. Blum-Kulka, A. D'Arcy,</w:t>
      </w:r>
      <w:r>
        <w:rPr>
          <w:sz w:val="20"/>
          <w:szCs w:val="20"/>
          <w:lang w:val="uk-UA"/>
        </w:rPr>
        <w:t xml:space="preserve"> R. Macaulay, </w:t>
      </w:r>
      <w:r>
        <w:rPr>
          <w:spacing w:val="-10"/>
          <w:sz w:val="20"/>
          <w:szCs w:val="20"/>
          <w:lang w:val="uk-UA"/>
        </w:rPr>
        <w:t xml:space="preserve">J. Przedlacka, </w:t>
      </w:r>
      <w:r>
        <w:rPr>
          <w:rStyle w:val="afc"/>
          <w:b w:val="0"/>
          <w:bCs w:val="0"/>
          <w:spacing w:val="-10"/>
          <w:sz w:val="20"/>
          <w:szCs w:val="20"/>
          <w:lang w:val="uk-UA"/>
        </w:rPr>
        <w:t xml:space="preserve">C.E. Snow, </w:t>
      </w:r>
      <w:r>
        <w:rPr>
          <w:spacing w:val="-10"/>
          <w:sz w:val="20"/>
          <w:szCs w:val="20"/>
          <w:lang w:val="uk-UA"/>
        </w:rPr>
        <w:t>A-B. Strenstrцm, S. Tagliamonte,), студентів</w:t>
      </w:r>
      <w:r>
        <w:rPr>
          <w:sz w:val="20"/>
          <w:szCs w:val="20"/>
          <w:lang w:val="uk-UA"/>
        </w:rPr>
        <w:t xml:space="preserve"> (А.А. Арустамова, Ю.К. Волошин, Г.Р. Іванова, А.Г. Костецька, Л.М. Курченко, О.Д. Петренко, А.В. Ролік, В.П. Халупко, С.О. Шмачков), жаргони різних молодіжних субкультурних течій (О.М. Окунєва, М.О. </w:t>
      </w:r>
      <w:r>
        <w:rPr>
          <w:rStyle w:val="afc"/>
          <w:b w:val="0"/>
          <w:bCs w:val="0"/>
          <w:sz w:val="20"/>
          <w:szCs w:val="20"/>
          <w:lang w:val="uk-UA"/>
        </w:rPr>
        <w:t>Солодова</w:t>
      </w:r>
      <w:r>
        <w:rPr>
          <w:sz w:val="20"/>
          <w:szCs w:val="20"/>
          <w:lang w:val="uk-UA"/>
        </w:rPr>
        <w:t xml:space="preserve">, М.Ю. Титоренко), а також молодіжний жаргон взагалі, без урахування його стратифікації (Л.В. Амінова, Е.М. Береговська, Т.М. Бурда, С. Гойдова, Є.В. Горчакова, </w:t>
      </w:r>
      <w:r>
        <w:rPr>
          <w:spacing w:val="-6"/>
          <w:sz w:val="20"/>
          <w:szCs w:val="20"/>
          <w:lang w:val="uk-UA"/>
        </w:rPr>
        <w:t>Є.В. Любицька, О.Д. Міралаєва, Ю.М. Нікітіна, І.Г. Приходько,</w:t>
      </w:r>
      <w:r>
        <w:rPr>
          <w:sz w:val="20"/>
          <w:szCs w:val="20"/>
          <w:lang w:val="uk-UA"/>
        </w:rPr>
        <w:t xml:space="preserve"> М.С. Романова, Р.В. Рюмін, Н.Ю. Устименко, Л.А. Юшкова).</w:t>
      </w:r>
    </w:p>
    <w:p w14:paraId="24AD50CE" w14:textId="77777777" w:rsidR="00D34062" w:rsidRPr="00D34062" w:rsidRDefault="00D34062" w:rsidP="00D34062">
      <w:pPr>
        <w:pStyle w:val="afffffff6"/>
        <w:spacing w:line="257" w:lineRule="auto"/>
        <w:ind w:firstLine="708"/>
        <w:rPr>
          <w:sz w:val="20"/>
          <w:szCs w:val="20"/>
          <w:lang w:val="uk-UA"/>
        </w:rPr>
      </w:pPr>
      <w:r w:rsidRPr="00D34062">
        <w:rPr>
          <w:sz w:val="20"/>
          <w:szCs w:val="20"/>
          <w:u w:val="single"/>
          <w:lang w:val="uk-UA"/>
        </w:rPr>
        <w:t>Актуальність</w:t>
      </w:r>
      <w:r w:rsidRPr="00D34062">
        <w:rPr>
          <w:sz w:val="20"/>
          <w:szCs w:val="20"/>
          <w:lang w:val="uk-UA"/>
        </w:rPr>
        <w:t xml:space="preserve"> вивчення соціолекту сучасних підлітків зумовлена постійним зростанням дослідницького інтересу до живого мовлення різних соціально-демографічних груп, у тому числі й підліткової групи, відсутністю в англістиці всебічного опису сучасного мовлення підлітків, а також мінливістю й нестабільністю соціолекту, що знаходиться під постійним впливом низки екстралінгвістичних факторів і потребує нових досліджень через певні інтервали часу.</w:t>
      </w:r>
    </w:p>
    <w:p w14:paraId="2801B306" w14:textId="77777777" w:rsidR="00D34062" w:rsidRDefault="00D34062" w:rsidP="00D34062">
      <w:pPr>
        <w:spacing w:line="257" w:lineRule="auto"/>
        <w:ind w:firstLine="708"/>
        <w:jc w:val="both"/>
        <w:rPr>
          <w:sz w:val="20"/>
          <w:szCs w:val="20"/>
          <w:lang w:val="uk-UA"/>
        </w:rPr>
      </w:pPr>
      <w:r>
        <w:rPr>
          <w:spacing w:val="-6"/>
          <w:sz w:val="20"/>
          <w:szCs w:val="20"/>
          <w:u w:val="single"/>
          <w:lang w:val="uk-UA"/>
        </w:rPr>
        <w:t>Зв’язок роботи з науковими програмами, планами, темами</w:t>
      </w:r>
      <w:r>
        <w:rPr>
          <w:spacing w:val="-6"/>
          <w:sz w:val="20"/>
          <w:szCs w:val="20"/>
          <w:lang w:val="uk-UA"/>
        </w:rPr>
        <w:t>.</w:t>
      </w:r>
      <w:r>
        <w:rPr>
          <w:sz w:val="20"/>
          <w:szCs w:val="20"/>
          <w:lang w:val="uk-UA"/>
        </w:rPr>
        <w:t xml:space="preserve"> Дисертація виконана в межах наукової теми “Європейські мови та культури в контексті глобалізації світових процесів” (код 01 БФ 0147-01), що розробляється в Інституті філології Київського національного університету імені Тараса Шевченка та затверджена Міністерством освіти і науки України.</w:t>
      </w:r>
    </w:p>
    <w:p w14:paraId="643DABE5" w14:textId="77777777" w:rsidR="00D34062" w:rsidRDefault="00D34062" w:rsidP="00D34062">
      <w:pPr>
        <w:pStyle w:val="afffffff6"/>
        <w:spacing w:line="257" w:lineRule="auto"/>
        <w:ind w:firstLine="708"/>
        <w:rPr>
          <w:sz w:val="20"/>
          <w:szCs w:val="20"/>
        </w:rPr>
      </w:pPr>
      <w:r w:rsidRPr="00D34062">
        <w:rPr>
          <w:sz w:val="20"/>
          <w:szCs w:val="20"/>
          <w:u w:val="single"/>
          <w:lang w:val="uk-UA"/>
        </w:rPr>
        <w:t>Метою</w:t>
      </w:r>
      <w:r w:rsidRPr="00D34062">
        <w:rPr>
          <w:sz w:val="20"/>
          <w:szCs w:val="20"/>
          <w:lang w:val="uk-UA"/>
        </w:rPr>
        <w:t xml:space="preserve"> дослідження є виявлення та аналіз фонетичних, лексико-семантичних, синтаксичних і паралінгвістичних особливостей, характерних </w:t>
      </w:r>
      <w:r w:rsidRPr="00D34062">
        <w:rPr>
          <w:spacing w:val="-6"/>
          <w:sz w:val="20"/>
          <w:szCs w:val="20"/>
          <w:lang w:val="uk-UA"/>
        </w:rPr>
        <w:t>для мовлення британських підлітків у ситуаціях міжособистісного</w:t>
      </w:r>
      <w:r w:rsidRPr="00D34062">
        <w:rPr>
          <w:sz w:val="20"/>
          <w:szCs w:val="20"/>
          <w:lang w:val="uk-UA"/>
        </w:rPr>
        <w:t xml:space="preserve"> спілкування. </w:t>
      </w:r>
      <w:r>
        <w:rPr>
          <w:sz w:val="20"/>
          <w:szCs w:val="20"/>
        </w:rPr>
        <w:t xml:space="preserve">Визначення соціолекту як окремого лекту передбачає розв’язання таких </w:t>
      </w:r>
      <w:r>
        <w:rPr>
          <w:sz w:val="20"/>
          <w:szCs w:val="20"/>
          <w:u w:val="single"/>
        </w:rPr>
        <w:t>завдань</w:t>
      </w:r>
      <w:r>
        <w:rPr>
          <w:sz w:val="20"/>
          <w:szCs w:val="20"/>
        </w:rPr>
        <w:t>:</w:t>
      </w:r>
    </w:p>
    <w:p w14:paraId="2CF84B4E" w14:textId="77777777" w:rsidR="00D34062" w:rsidRDefault="00D34062" w:rsidP="000853A6">
      <w:pPr>
        <w:pStyle w:val="afffffff6"/>
        <w:numPr>
          <w:ilvl w:val="0"/>
          <w:numId w:val="57"/>
        </w:numPr>
        <w:tabs>
          <w:tab w:val="clear" w:pos="1440"/>
          <w:tab w:val="left" w:pos="540"/>
          <w:tab w:val="left" w:pos="924"/>
        </w:tabs>
        <w:suppressAutoHyphens w:val="0"/>
        <w:spacing w:after="0" w:line="257" w:lineRule="auto"/>
        <w:ind w:left="0" w:firstLine="700"/>
        <w:jc w:val="both"/>
        <w:rPr>
          <w:sz w:val="20"/>
          <w:szCs w:val="20"/>
        </w:rPr>
      </w:pPr>
      <w:r>
        <w:rPr>
          <w:spacing w:val="-4"/>
          <w:sz w:val="20"/>
          <w:szCs w:val="20"/>
        </w:rPr>
        <w:t>встановити та проаналізувати основні психологічні й</w:t>
      </w:r>
      <w:r>
        <w:rPr>
          <w:sz w:val="20"/>
          <w:szCs w:val="20"/>
        </w:rPr>
        <w:t xml:space="preserve"> соціокультурні чинники, що впливають на формування соціолекту підлітків;</w:t>
      </w:r>
    </w:p>
    <w:p w14:paraId="4C6DC461" w14:textId="77777777" w:rsidR="00D34062" w:rsidRDefault="00D34062" w:rsidP="000853A6">
      <w:pPr>
        <w:pStyle w:val="afffffff6"/>
        <w:numPr>
          <w:ilvl w:val="0"/>
          <w:numId w:val="57"/>
        </w:numPr>
        <w:tabs>
          <w:tab w:val="clear" w:pos="1440"/>
          <w:tab w:val="left" w:pos="924"/>
        </w:tabs>
        <w:suppressAutoHyphens w:val="0"/>
        <w:spacing w:after="0" w:line="257" w:lineRule="auto"/>
        <w:ind w:left="0" w:firstLine="700"/>
        <w:jc w:val="both"/>
        <w:rPr>
          <w:sz w:val="20"/>
          <w:szCs w:val="20"/>
        </w:rPr>
      </w:pPr>
      <w:r>
        <w:rPr>
          <w:spacing w:val="-4"/>
          <w:sz w:val="20"/>
          <w:szCs w:val="20"/>
        </w:rPr>
        <w:t>описати основні моделі словотвору, що використовуються</w:t>
      </w:r>
      <w:r>
        <w:rPr>
          <w:sz w:val="20"/>
          <w:szCs w:val="20"/>
        </w:rPr>
        <w:t xml:space="preserve"> сучасними підлітками для поповнення й оновлення соціолекту;</w:t>
      </w:r>
    </w:p>
    <w:p w14:paraId="2A139D4C" w14:textId="77777777" w:rsidR="00D34062" w:rsidRDefault="00D34062" w:rsidP="000853A6">
      <w:pPr>
        <w:pStyle w:val="afffffff6"/>
        <w:numPr>
          <w:ilvl w:val="0"/>
          <w:numId w:val="57"/>
        </w:numPr>
        <w:tabs>
          <w:tab w:val="clear" w:pos="1440"/>
          <w:tab w:val="left" w:pos="924"/>
        </w:tabs>
        <w:suppressAutoHyphens w:val="0"/>
        <w:spacing w:after="0" w:line="257" w:lineRule="auto"/>
        <w:ind w:left="0" w:firstLine="700"/>
        <w:jc w:val="both"/>
        <w:rPr>
          <w:sz w:val="20"/>
          <w:szCs w:val="20"/>
        </w:rPr>
      </w:pPr>
      <w:r>
        <w:rPr>
          <w:sz w:val="20"/>
          <w:szCs w:val="20"/>
        </w:rPr>
        <w:t xml:space="preserve">вивчити соціолект підлітків на лексичному та синтаксичному </w:t>
      </w:r>
      <w:r>
        <w:rPr>
          <w:spacing w:val="-6"/>
          <w:sz w:val="20"/>
          <w:szCs w:val="20"/>
        </w:rPr>
        <w:t>рівнях і визначити особливості використання підлітками лексики та</w:t>
      </w:r>
      <w:r>
        <w:rPr>
          <w:sz w:val="20"/>
          <w:szCs w:val="20"/>
        </w:rPr>
        <w:t xml:space="preserve"> синтаксичних структур у спонтанному мовленні;</w:t>
      </w:r>
    </w:p>
    <w:p w14:paraId="4D864134" w14:textId="77777777" w:rsidR="00D34062" w:rsidRDefault="00D34062" w:rsidP="000853A6">
      <w:pPr>
        <w:pStyle w:val="afffffff6"/>
        <w:numPr>
          <w:ilvl w:val="0"/>
          <w:numId w:val="57"/>
        </w:numPr>
        <w:tabs>
          <w:tab w:val="clear" w:pos="1440"/>
          <w:tab w:val="left" w:pos="924"/>
        </w:tabs>
        <w:suppressAutoHyphens w:val="0"/>
        <w:spacing w:after="0" w:line="257" w:lineRule="auto"/>
        <w:ind w:left="0" w:firstLine="700"/>
        <w:jc w:val="both"/>
        <w:rPr>
          <w:sz w:val="20"/>
          <w:szCs w:val="20"/>
        </w:rPr>
      </w:pPr>
      <w:r>
        <w:rPr>
          <w:spacing w:val="-4"/>
          <w:sz w:val="20"/>
          <w:szCs w:val="20"/>
        </w:rPr>
        <w:t>виявити та проаналізувати типові відхилення від норм</w:t>
      </w:r>
      <w:r>
        <w:rPr>
          <w:sz w:val="20"/>
          <w:szCs w:val="20"/>
        </w:rPr>
        <w:t xml:space="preserve"> кодифікованої граматики, що спостерігаються у спонтанному мовленні підлітків;</w:t>
      </w:r>
    </w:p>
    <w:p w14:paraId="32804481" w14:textId="77777777" w:rsidR="00D34062" w:rsidRDefault="00D34062" w:rsidP="000853A6">
      <w:pPr>
        <w:pStyle w:val="afffffff6"/>
        <w:numPr>
          <w:ilvl w:val="0"/>
          <w:numId w:val="57"/>
        </w:numPr>
        <w:tabs>
          <w:tab w:val="clear" w:pos="1440"/>
          <w:tab w:val="left" w:pos="924"/>
        </w:tabs>
        <w:suppressAutoHyphens w:val="0"/>
        <w:spacing w:after="0" w:line="257" w:lineRule="auto"/>
        <w:ind w:left="0" w:firstLine="700"/>
        <w:jc w:val="both"/>
        <w:rPr>
          <w:sz w:val="20"/>
          <w:szCs w:val="20"/>
        </w:rPr>
      </w:pPr>
      <w:r>
        <w:rPr>
          <w:sz w:val="20"/>
          <w:szCs w:val="20"/>
        </w:rPr>
        <w:t>дослідити паралінгвістичні засоби комунікації, якими підлітки послуговуються в ситуаціях міжособистісного спілкування.</w:t>
      </w:r>
    </w:p>
    <w:p w14:paraId="7DD0CFD1" w14:textId="77777777" w:rsidR="00D34062" w:rsidRDefault="00D34062" w:rsidP="00D34062">
      <w:pPr>
        <w:pStyle w:val="afffffff6"/>
        <w:spacing w:line="257" w:lineRule="auto"/>
        <w:ind w:firstLine="709"/>
        <w:rPr>
          <w:sz w:val="20"/>
          <w:szCs w:val="20"/>
        </w:rPr>
      </w:pPr>
      <w:r>
        <w:rPr>
          <w:sz w:val="20"/>
          <w:szCs w:val="20"/>
          <w:u w:val="single"/>
        </w:rPr>
        <w:t>Об’єктом</w:t>
      </w:r>
      <w:r>
        <w:rPr>
          <w:sz w:val="20"/>
          <w:szCs w:val="20"/>
        </w:rPr>
        <w:t xml:space="preserve"> дослідження виступає мовлення підлітків покоління 90-х – початку 2000-х років. </w:t>
      </w:r>
      <w:r>
        <w:rPr>
          <w:sz w:val="20"/>
          <w:szCs w:val="20"/>
          <w:u w:val="single"/>
        </w:rPr>
        <w:t>Предметом</w:t>
      </w:r>
      <w:r>
        <w:rPr>
          <w:sz w:val="20"/>
          <w:szCs w:val="20"/>
        </w:rPr>
        <w:t xml:space="preserve"> аналізу є лексичні одиниці, синтаксичні конструкції та паралінгвістичні засоби комунікації, що визначають типові особливості мовлення підлітків.</w:t>
      </w:r>
    </w:p>
    <w:p w14:paraId="4EC185A7" w14:textId="77777777" w:rsidR="00D34062" w:rsidRDefault="00D34062" w:rsidP="00D34062">
      <w:pPr>
        <w:pStyle w:val="afffffff6"/>
        <w:spacing w:line="257" w:lineRule="auto"/>
        <w:ind w:firstLine="708"/>
        <w:rPr>
          <w:sz w:val="20"/>
          <w:szCs w:val="20"/>
        </w:rPr>
      </w:pPr>
      <w:r>
        <w:rPr>
          <w:sz w:val="20"/>
          <w:szCs w:val="20"/>
          <w:u w:val="single"/>
        </w:rPr>
        <w:t>Методологія та методика дослідження</w:t>
      </w:r>
      <w:r>
        <w:rPr>
          <w:sz w:val="20"/>
          <w:szCs w:val="20"/>
        </w:rPr>
        <w:t xml:space="preserve">. Дослідження здійснювалося зі застосуванням індуктивно-дедуктивного методу, спрямованого на відбір із фактичного матеріалу соціально маркованих лексичних та синтаксичних </w:t>
      </w:r>
      <w:r>
        <w:rPr>
          <w:spacing w:val="-6"/>
          <w:sz w:val="20"/>
          <w:szCs w:val="20"/>
        </w:rPr>
        <w:t>одиниць, а також структурно-семантичного, дескриптивного й</w:t>
      </w:r>
      <w:r>
        <w:rPr>
          <w:sz w:val="20"/>
          <w:szCs w:val="20"/>
        </w:rPr>
        <w:t xml:space="preserve"> контекстуального </w:t>
      </w:r>
      <w:r>
        <w:rPr>
          <w:spacing w:val="-8"/>
          <w:sz w:val="20"/>
          <w:szCs w:val="20"/>
        </w:rPr>
        <w:t>методів лінгвістичних досліджень, методу лексикографічного аналізу</w:t>
      </w:r>
      <w:r>
        <w:rPr>
          <w:sz w:val="20"/>
          <w:szCs w:val="20"/>
        </w:rPr>
        <w:t xml:space="preserve"> словникових дефініцій.</w:t>
      </w:r>
    </w:p>
    <w:p w14:paraId="713133E7" w14:textId="77777777" w:rsidR="00D34062" w:rsidRDefault="00D34062" w:rsidP="00D34062">
      <w:pPr>
        <w:spacing w:line="257" w:lineRule="auto"/>
        <w:ind w:firstLine="708"/>
        <w:jc w:val="both"/>
        <w:rPr>
          <w:sz w:val="20"/>
          <w:szCs w:val="20"/>
          <w:lang w:val="uk-UA"/>
        </w:rPr>
      </w:pPr>
      <w:r>
        <w:rPr>
          <w:sz w:val="20"/>
          <w:szCs w:val="20"/>
          <w:u w:val="single"/>
          <w:lang w:val="uk-UA"/>
        </w:rPr>
        <w:t>Основний матеріал</w:t>
      </w:r>
      <w:r>
        <w:rPr>
          <w:sz w:val="20"/>
          <w:szCs w:val="20"/>
          <w:lang w:val="uk-UA"/>
        </w:rPr>
        <w:t xml:space="preserve"> дослідження становлять аудіозаписи п’ятдесяти годин повсякденних розмов учнів середніх і старших класів п’яти шкіл, розташованих у різних мікрорайонах Лондона (Hackney, Tower Hamlets, </w:t>
      </w:r>
      <w:r>
        <w:rPr>
          <w:spacing w:val="-6"/>
          <w:sz w:val="20"/>
          <w:szCs w:val="20"/>
          <w:lang w:val="uk-UA"/>
        </w:rPr>
        <w:t>Camden, Barnet and Herfortshire), що ввійшли до корпусу спонтанного</w:t>
      </w:r>
      <w:r>
        <w:rPr>
          <w:sz w:val="20"/>
          <w:szCs w:val="20"/>
          <w:lang w:val="uk-UA"/>
        </w:rPr>
        <w:t xml:space="preserve"> мовлення Лондонських підлітків (COLT 2000). Для вивчення лінгвокреативного потенціалу підлітків і мовних засобів репрезентації їх ціннісної картини світу в мовленні, фактичний матеріал доповнено корпусом лексичних одиниць, зафіксованих в он-лайнових словниках підліткового сленгу та Інтернет-публікаціях із досліджуваної проблематики, на основі яких укладено глосарії </w:t>
      </w:r>
      <w:r>
        <w:rPr>
          <w:spacing w:val="-4"/>
          <w:sz w:val="20"/>
          <w:szCs w:val="20"/>
          <w:lang w:val="uk-UA"/>
        </w:rPr>
        <w:t>соціолектів британських та американських підлітків (114 і 554 лексичні</w:t>
      </w:r>
      <w:r>
        <w:rPr>
          <w:sz w:val="20"/>
          <w:szCs w:val="20"/>
          <w:lang w:val="uk-UA"/>
        </w:rPr>
        <w:t xml:space="preserve"> одиниці відповідно).</w:t>
      </w:r>
    </w:p>
    <w:p w14:paraId="07A115C4" w14:textId="77777777" w:rsidR="00D34062" w:rsidRDefault="00D34062" w:rsidP="00D34062">
      <w:pPr>
        <w:spacing w:line="257" w:lineRule="auto"/>
        <w:ind w:firstLine="708"/>
        <w:jc w:val="both"/>
        <w:rPr>
          <w:sz w:val="20"/>
          <w:szCs w:val="20"/>
          <w:lang w:val="uk-UA"/>
        </w:rPr>
      </w:pPr>
      <w:r>
        <w:rPr>
          <w:sz w:val="20"/>
          <w:szCs w:val="20"/>
          <w:u w:val="single"/>
          <w:lang w:val="uk-UA"/>
        </w:rPr>
        <w:t>Наукова новизна</w:t>
      </w:r>
      <w:r>
        <w:rPr>
          <w:sz w:val="20"/>
          <w:szCs w:val="20"/>
          <w:lang w:val="uk-UA"/>
        </w:rPr>
        <w:t xml:space="preserve"> дисертації полягає в тому, що вперше у вітчизняній англістиці здійснено всебічний аналіз соціолекту сучасних британських підлітків, що є внеском у дослідження соціальної стратифікації мовлення.</w:t>
      </w:r>
    </w:p>
    <w:p w14:paraId="49CCA298" w14:textId="77777777" w:rsidR="00D34062" w:rsidRDefault="00D34062" w:rsidP="00D34062">
      <w:pPr>
        <w:spacing w:line="257" w:lineRule="auto"/>
        <w:ind w:firstLine="708"/>
        <w:jc w:val="both"/>
        <w:rPr>
          <w:sz w:val="20"/>
          <w:szCs w:val="20"/>
          <w:lang w:val="uk-UA"/>
        </w:rPr>
      </w:pPr>
      <w:r>
        <w:rPr>
          <w:sz w:val="20"/>
          <w:szCs w:val="20"/>
          <w:lang w:val="uk-UA"/>
        </w:rPr>
        <w:t xml:space="preserve">Наукова новизна результатів дослідження може бути узагальнена в таких </w:t>
      </w:r>
      <w:r>
        <w:rPr>
          <w:sz w:val="20"/>
          <w:szCs w:val="20"/>
          <w:u w:val="single"/>
          <w:lang w:val="uk-UA"/>
        </w:rPr>
        <w:t>положеннях, що виносяться на захист:</w:t>
      </w:r>
      <w:r>
        <w:rPr>
          <w:sz w:val="20"/>
          <w:szCs w:val="20"/>
          <w:lang w:val="uk-UA"/>
        </w:rPr>
        <w:t xml:space="preserve"> </w:t>
      </w:r>
    </w:p>
    <w:p w14:paraId="4A86895E" w14:textId="77777777" w:rsidR="00D34062" w:rsidRPr="00D34062" w:rsidRDefault="00D34062" w:rsidP="00D34062">
      <w:pPr>
        <w:pStyle w:val="afffffff6"/>
        <w:spacing w:line="257" w:lineRule="auto"/>
        <w:ind w:firstLine="708"/>
        <w:rPr>
          <w:sz w:val="20"/>
          <w:szCs w:val="20"/>
          <w:lang w:val="uk-UA"/>
        </w:rPr>
      </w:pPr>
      <w:r w:rsidRPr="00D34062">
        <w:rPr>
          <w:sz w:val="20"/>
          <w:szCs w:val="20"/>
          <w:lang w:val="uk-UA"/>
        </w:rPr>
        <w:lastRenderedPageBreak/>
        <w:t xml:space="preserve">1. Соціолект підлітків – це соціально зумовлений лект національної мови, який формується під впливом соціокультурних факторів на базі соціально-психологічної спільності дітей у підлітковому віці та визначається особливостями мовлення, типовими для всіх чи більшості його носіїв. Це </w:t>
      </w:r>
      <w:r w:rsidRPr="00D34062">
        <w:rPr>
          <w:spacing w:val="-6"/>
          <w:sz w:val="20"/>
          <w:szCs w:val="20"/>
          <w:lang w:val="uk-UA"/>
        </w:rPr>
        <w:t>своєрідна лінгвістична субкультура підлітків, у якій знайшли своє</w:t>
      </w:r>
      <w:r w:rsidRPr="00D34062">
        <w:rPr>
          <w:sz w:val="20"/>
          <w:szCs w:val="20"/>
          <w:lang w:val="uk-UA"/>
        </w:rPr>
        <w:t xml:space="preserve"> відображення </w:t>
      </w:r>
      <w:r w:rsidRPr="00D34062">
        <w:rPr>
          <w:spacing w:val="-4"/>
          <w:sz w:val="20"/>
          <w:szCs w:val="20"/>
          <w:lang w:val="uk-UA"/>
        </w:rPr>
        <w:t>норми та цінності, що домінують у молодіжному середовищі та є</w:t>
      </w:r>
      <w:r w:rsidRPr="00D34062">
        <w:rPr>
          <w:sz w:val="20"/>
          <w:szCs w:val="20"/>
          <w:lang w:val="uk-UA"/>
        </w:rPr>
        <w:t xml:space="preserve"> орієнтирами для вербальної і невербальної поведінки носіїв соціолекту.</w:t>
      </w:r>
    </w:p>
    <w:p w14:paraId="2650C76C" w14:textId="77777777" w:rsidR="00D34062" w:rsidRPr="00D34062" w:rsidRDefault="00D34062" w:rsidP="00D34062">
      <w:pPr>
        <w:pStyle w:val="afffffff6"/>
        <w:spacing w:line="257" w:lineRule="auto"/>
        <w:ind w:firstLine="709"/>
        <w:rPr>
          <w:sz w:val="20"/>
          <w:szCs w:val="20"/>
          <w:lang w:val="uk-UA"/>
        </w:rPr>
      </w:pPr>
      <w:r w:rsidRPr="00D34062">
        <w:rPr>
          <w:sz w:val="20"/>
          <w:szCs w:val="20"/>
          <w:lang w:val="uk-UA"/>
        </w:rPr>
        <w:t>2.</w:t>
      </w:r>
      <w:r>
        <w:rPr>
          <w:sz w:val="20"/>
          <w:szCs w:val="20"/>
        </w:rPr>
        <w:t> </w:t>
      </w:r>
      <w:r w:rsidRPr="00D34062">
        <w:rPr>
          <w:sz w:val="20"/>
          <w:szCs w:val="20"/>
          <w:lang w:val="uk-UA"/>
        </w:rPr>
        <w:t xml:space="preserve">Особливості соціолекту підлітків як повноцінного засобу </w:t>
      </w:r>
      <w:r w:rsidRPr="00D34062">
        <w:rPr>
          <w:spacing w:val="-6"/>
          <w:sz w:val="20"/>
          <w:szCs w:val="20"/>
          <w:lang w:val="uk-UA"/>
        </w:rPr>
        <w:t>внутрішньогрупового спілкування виявляють себе на фонетичному</w:t>
      </w:r>
      <w:r w:rsidRPr="00D34062">
        <w:rPr>
          <w:sz w:val="20"/>
          <w:szCs w:val="20"/>
          <w:lang w:val="uk-UA"/>
        </w:rPr>
        <w:t xml:space="preserve"> </w:t>
      </w:r>
      <w:r w:rsidRPr="00D34062">
        <w:rPr>
          <w:spacing w:val="-8"/>
          <w:sz w:val="20"/>
          <w:szCs w:val="20"/>
          <w:lang w:val="uk-UA"/>
        </w:rPr>
        <w:t>(артикуляційна модифікація слів), лексичному (лексико-семантичні</w:t>
      </w:r>
      <w:r w:rsidRPr="00D34062">
        <w:rPr>
          <w:sz w:val="20"/>
          <w:szCs w:val="20"/>
          <w:lang w:val="uk-UA"/>
        </w:rPr>
        <w:t xml:space="preserve"> новоутворення, </w:t>
      </w:r>
      <w:r w:rsidRPr="00D34062">
        <w:rPr>
          <w:spacing w:val="-6"/>
          <w:sz w:val="20"/>
          <w:szCs w:val="20"/>
          <w:lang w:val="uk-UA"/>
        </w:rPr>
        <w:t>ненормативна лексика різних ступенів стилістичної зниженості) та</w:t>
      </w:r>
      <w:r w:rsidRPr="00D34062">
        <w:rPr>
          <w:sz w:val="20"/>
          <w:szCs w:val="20"/>
          <w:lang w:val="uk-UA"/>
        </w:rPr>
        <w:t xml:space="preserve"> граматичному (відхилення від норм кодифікованої граматики) рівнях.</w:t>
      </w:r>
    </w:p>
    <w:p w14:paraId="03FF3FC6" w14:textId="77777777" w:rsidR="00D34062" w:rsidRPr="00D34062" w:rsidRDefault="00D34062" w:rsidP="00D34062">
      <w:pPr>
        <w:pStyle w:val="afffffff6"/>
        <w:spacing w:line="257" w:lineRule="auto"/>
        <w:ind w:firstLine="709"/>
        <w:rPr>
          <w:sz w:val="20"/>
          <w:szCs w:val="20"/>
          <w:lang w:val="uk-UA"/>
        </w:rPr>
      </w:pPr>
      <w:r w:rsidRPr="00D34062">
        <w:rPr>
          <w:sz w:val="20"/>
          <w:szCs w:val="20"/>
          <w:lang w:val="uk-UA"/>
        </w:rPr>
        <w:t>3.</w:t>
      </w:r>
      <w:r>
        <w:rPr>
          <w:sz w:val="20"/>
          <w:szCs w:val="20"/>
        </w:rPr>
        <w:t> </w:t>
      </w:r>
      <w:r w:rsidRPr="00D34062">
        <w:rPr>
          <w:sz w:val="20"/>
          <w:szCs w:val="20"/>
          <w:lang w:val="uk-UA"/>
        </w:rPr>
        <w:t>Ядро соціолекту підлітків формують лексичні та фразеологічні одиниці, вигадані самими підлітками та / або запозичені ними з жаргонів інших молодіжних субкультур, більшість із яких є зрозумілими тільки носіям соціолекту та вказують на віко-групову належність мовця.</w:t>
      </w:r>
    </w:p>
    <w:p w14:paraId="723E319E" w14:textId="77777777" w:rsidR="00D34062" w:rsidRPr="00D34062" w:rsidRDefault="00D34062" w:rsidP="00D34062">
      <w:pPr>
        <w:pStyle w:val="afffffff6"/>
        <w:spacing w:line="257" w:lineRule="auto"/>
        <w:ind w:firstLine="709"/>
        <w:rPr>
          <w:sz w:val="20"/>
          <w:szCs w:val="20"/>
          <w:lang w:val="uk-UA"/>
        </w:rPr>
      </w:pPr>
      <w:r w:rsidRPr="00D34062">
        <w:rPr>
          <w:sz w:val="20"/>
          <w:szCs w:val="20"/>
          <w:lang w:val="uk-UA"/>
        </w:rPr>
        <w:t>4.</w:t>
      </w:r>
      <w:r>
        <w:rPr>
          <w:sz w:val="20"/>
          <w:szCs w:val="20"/>
        </w:rPr>
        <w:t> </w:t>
      </w:r>
      <w:r w:rsidRPr="00D34062">
        <w:rPr>
          <w:sz w:val="20"/>
          <w:szCs w:val="20"/>
          <w:lang w:val="uk-UA"/>
        </w:rPr>
        <w:t xml:space="preserve">Складовими елементами соціолекту підлітків, що структурують </w:t>
      </w:r>
      <w:r w:rsidRPr="00D34062">
        <w:rPr>
          <w:spacing w:val="-10"/>
          <w:sz w:val="20"/>
          <w:szCs w:val="20"/>
          <w:lang w:val="uk-UA"/>
        </w:rPr>
        <w:t>його периферію, є лексика широкої та розмитої семантики, вигуки,</w:t>
      </w:r>
      <w:r w:rsidRPr="00D34062">
        <w:rPr>
          <w:sz w:val="20"/>
          <w:szCs w:val="20"/>
          <w:lang w:val="uk-UA"/>
        </w:rPr>
        <w:t xml:space="preserve"> інтертекстуальні вкраплення в усно-розмовному мовленні, повтори, еліптичні та незавершені висловлювання.</w:t>
      </w:r>
    </w:p>
    <w:p w14:paraId="57027E6C" w14:textId="77777777" w:rsidR="00D34062" w:rsidRPr="00D34062" w:rsidRDefault="00D34062" w:rsidP="00D34062">
      <w:pPr>
        <w:pStyle w:val="afffffff6"/>
        <w:spacing w:line="257" w:lineRule="auto"/>
        <w:ind w:firstLine="709"/>
        <w:rPr>
          <w:sz w:val="20"/>
          <w:szCs w:val="20"/>
          <w:lang w:val="uk-UA"/>
        </w:rPr>
      </w:pPr>
      <w:r w:rsidRPr="00D34062">
        <w:rPr>
          <w:spacing w:val="-10"/>
          <w:sz w:val="20"/>
          <w:szCs w:val="20"/>
          <w:lang w:val="uk-UA"/>
        </w:rPr>
        <w:t>5. Спонтанне мовлення підлітків характеризується широким</w:t>
      </w:r>
      <w:r w:rsidRPr="00D34062">
        <w:rPr>
          <w:sz w:val="20"/>
          <w:szCs w:val="20"/>
          <w:lang w:val="uk-UA"/>
        </w:rPr>
        <w:t xml:space="preserve"> застосуванням </w:t>
      </w:r>
      <w:r w:rsidRPr="00D34062">
        <w:rPr>
          <w:spacing w:val="-8"/>
          <w:sz w:val="20"/>
          <w:szCs w:val="20"/>
          <w:lang w:val="uk-UA"/>
        </w:rPr>
        <w:t>різноманітних фонаційних паралінгвістичних засобів комунікації:</w:t>
      </w:r>
      <w:r w:rsidRPr="00D34062">
        <w:rPr>
          <w:sz w:val="20"/>
          <w:szCs w:val="20"/>
          <w:lang w:val="uk-UA"/>
        </w:rPr>
        <w:t xml:space="preserve"> підвищення голосу до крику / вереску, зниження голосу до шепотіння, уповільнення </w:t>
      </w:r>
      <w:r w:rsidRPr="00D34062">
        <w:rPr>
          <w:spacing w:val="-6"/>
          <w:sz w:val="20"/>
          <w:szCs w:val="20"/>
          <w:lang w:val="uk-UA"/>
        </w:rPr>
        <w:t>темпу мовлення через паузи хезитації, повтор слів-паразитів і говоріння</w:t>
      </w:r>
      <w:r w:rsidRPr="00D34062">
        <w:rPr>
          <w:sz w:val="20"/>
          <w:szCs w:val="20"/>
          <w:lang w:val="uk-UA"/>
        </w:rPr>
        <w:t xml:space="preserve"> репом, а також говоріння крізь сміх і голосове імітування мовлення інших осіб.</w:t>
      </w:r>
    </w:p>
    <w:p w14:paraId="15B8D12D" w14:textId="77777777" w:rsidR="00D34062" w:rsidRDefault="00D34062" w:rsidP="00D34062">
      <w:pPr>
        <w:spacing w:line="257" w:lineRule="auto"/>
        <w:ind w:firstLine="709"/>
        <w:jc w:val="both"/>
        <w:rPr>
          <w:sz w:val="20"/>
          <w:szCs w:val="20"/>
          <w:lang w:val="uk-UA"/>
        </w:rPr>
      </w:pPr>
      <w:r>
        <w:rPr>
          <w:sz w:val="20"/>
          <w:szCs w:val="20"/>
          <w:u w:val="single"/>
          <w:lang w:val="uk-UA"/>
        </w:rPr>
        <w:t>Теоретичне значення</w:t>
      </w:r>
      <w:r>
        <w:rPr>
          <w:sz w:val="20"/>
          <w:szCs w:val="20"/>
          <w:lang w:val="uk-UA"/>
        </w:rPr>
        <w:t xml:space="preserve"> дисертації визначається тим, що одержані у процесі дослідження результати та висновки уточнюють та збагачують теорію соціальної стратифікації національних мов, поглиблюють основні положення сучасної соціолектології доведенням того, що поняття соціолекту не обмежується лише жаргонною лексикою; воно включає в себе також специфічні особливості вимови, розмовні, інвективні мовні коди та своєрідну реалізацію носіями соціолекту граматичних форм і структур.</w:t>
      </w:r>
    </w:p>
    <w:p w14:paraId="6E3D59F3" w14:textId="77777777" w:rsidR="00D34062" w:rsidRDefault="00D34062" w:rsidP="00D34062">
      <w:pPr>
        <w:spacing w:line="257" w:lineRule="auto"/>
        <w:ind w:firstLine="709"/>
        <w:jc w:val="both"/>
        <w:rPr>
          <w:sz w:val="20"/>
          <w:szCs w:val="20"/>
          <w:lang w:val="uk-UA"/>
        </w:rPr>
      </w:pPr>
      <w:r>
        <w:rPr>
          <w:sz w:val="20"/>
          <w:szCs w:val="20"/>
          <w:u w:val="single"/>
          <w:lang w:val="uk-UA"/>
        </w:rPr>
        <w:t>Практичне значення</w:t>
      </w:r>
      <w:r>
        <w:rPr>
          <w:sz w:val="20"/>
          <w:szCs w:val="20"/>
          <w:lang w:val="uk-UA"/>
        </w:rPr>
        <w:t xml:space="preserve"> дисертації полягає в можливості використання матеріалів та результатів дослідження в лекційних і практичних курсах зі соціолінгвістики, лексикології та стилістики англійської мови, на заняттях із вивчення живого розмовного мовлення на матеріалі сучасної англійської мови. Зібрані в процесі дослідження глосарії можуть стати допоміжним матеріалом для укладання спеціалізованого словника.</w:t>
      </w:r>
    </w:p>
    <w:p w14:paraId="42B0BEBB" w14:textId="77777777" w:rsidR="00D34062" w:rsidRDefault="00D34062" w:rsidP="00D34062">
      <w:pPr>
        <w:spacing w:line="257" w:lineRule="auto"/>
        <w:ind w:firstLine="709"/>
        <w:jc w:val="both"/>
        <w:rPr>
          <w:sz w:val="20"/>
          <w:szCs w:val="20"/>
          <w:lang w:val="uk-UA"/>
        </w:rPr>
      </w:pPr>
      <w:r>
        <w:rPr>
          <w:sz w:val="20"/>
          <w:szCs w:val="20"/>
          <w:u w:val="single"/>
          <w:lang w:val="uk-UA"/>
        </w:rPr>
        <w:t>Апробація результатів дисертації</w:t>
      </w:r>
      <w:r>
        <w:rPr>
          <w:sz w:val="20"/>
          <w:szCs w:val="20"/>
          <w:lang w:val="uk-UA"/>
        </w:rPr>
        <w:t xml:space="preserve">. Основні положення дисертації обговорювалися на засіданнях кафедри англійської філології Київського національного університету імені Тараса Шевченка та були оприлюднені на міжнародних і всеукраїнських наукових конференціях: “Семіотика культури / </w:t>
      </w:r>
      <w:r>
        <w:rPr>
          <w:spacing w:val="-6"/>
          <w:sz w:val="20"/>
          <w:szCs w:val="20"/>
          <w:lang w:val="uk-UA"/>
        </w:rPr>
        <w:t>тексту в етнонаціональних картинах світу” (Київ, 2004), “Філологія в</w:t>
      </w:r>
      <w:r>
        <w:rPr>
          <w:sz w:val="20"/>
          <w:szCs w:val="20"/>
          <w:lang w:val="uk-UA"/>
        </w:rPr>
        <w:t xml:space="preserve"> Київському університеті: історія та сучасність”, присвяченій 200-річчю від дня народження М.О. Максимовича (Київ, 2004), “Мови та літератури народів </w:t>
      </w:r>
      <w:r>
        <w:rPr>
          <w:spacing w:val="-4"/>
          <w:sz w:val="20"/>
          <w:szCs w:val="20"/>
          <w:lang w:val="uk-UA"/>
        </w:rPr>
        <w:t>світу в контексті глобалізації” (Київ, 2005), “Актуальні проблеми</w:t>
      </w:r>
      <w:r>
        <w:rPr>
          <w:sz w:val="20"/>
          <w:szCs w:val="20"/>
          <w:lang w:val="uk-UA"/>
        </w:rPr>
        <w:t xml:space="preserve"> мовознавства та перекладознавства” (Хмельницький, 2005), “Міжкультурна лінгвістика та формування іншомовної комунікативної компетенції” (Київ, 2006).</w:t>
      </w:r>
    </w:p>
    <w:p w14:paraId="1191E4BA" w14:textId="77777777" w:rsidR="00D34062" w:rsidRDefault="00D34062" w:rsidP="00D34062">
      <w:pPr>
        <w:spacing w:line="257" w:lineRule="auto"/>
        <w:ind w:firstLine="708"/>
        <w:jc w:val="both"/>
        <w:rPr>
          <w:sz w:val="20"/>
          <w:szCs w:val="20"/>
          <w:lang w:val="uk-UA"/>
        </w:rPr>
      </w:pPr>
      <w:r>
        <w:rPr>
          <w:sz w:val="20"/>
          <w:szCs w:val="20"/>
          <w:u w:val="single"/>
          <w:lang w:val="uk-UA"/>
        </w:rPr>
        <w:t>Публікації.</w:t>
      </w:r>
      <w:r>
        <w:rPr>
          <w:sz w:val="20"/>
          <w:szCs w:val="20"/>
          <w:lang w:val="uk-UA"/>
        </w:rPr>
        <w:t xml:space="preserve"> Основні результати дослідження відображено в шести статтях, виконаних одноосібно, п’ять із яких опубліковано у фахових збірниках наукових праць, рекомендованих ВАК України.</w:t>
      </w:r>
    </w:p>
    <w:p w14:paraId="2500706A" w14:textId="77777777" w:rsidR="00D34062" w:rsidRDefault="00D34062" w:rsidP="00D34062">
      <w:pPr>
        <w:spacing w:line="257" w:lineRule="auto"/>
        <w:ind w:firstLine="708"/>
        <w:jc w:val="both"/>
        <w:rPr>
          <w:sz w:val="20"/>
          <w:szCs w:val="20"/>
          <w:lang w:val="uk-UA"/>
        </w:rPr>
      </w:pPr>
      <w:r>
        <w:rPr>
          <w:sz w:val="20"/>
          <w:szCs w:val="20"/>
          <w:u w:val="single"/>
          <w:lang w:val="uk-UA"/>
        </w:rPr>
        <w:t>Структура та обсяг дисертації</w:t>
      </w:r>
      <w:r>
        <w:rPr>
          <w:sz w:val="20"/>
          <w:szCs w:val="20"/>
          <w:lang w:val="uk-UA"/>
        </w:rPr>
        <w:t xml:space="preserve">. Дисертація загальним обсягом 271 </w:t>
      </w:r>
      <w:r>
        <w:rPr>
          <w:spacing w:val="-6"/>
          <w:sz w:val="20"/>
          <w:szCs w:val="20"/>
          <w:lang w:val="uk-UA"/>
        </w:rPr>
        <w:t>сторінка (187 сторінок основного тексту) складається зі вступу, трьох</w:t>
      </w:r>
      <w:r>
        <w:rPr>
          <w:sz w:val="20"/>
          <w:szCs w:val="20"/>
          <w:lang w:val="uk-UA"/>
        </w:rPr>
        <w:t xml:space="preserve"> розділів із висновками до кожного з них, загальних висновків, списку використаної літератури (306 наукових праць, 6 найменувань лексикографічних джерел,            9 найменувань джерел ілюстративного матеріалу) та шести додатків.</w:t>
      </w:r>
    </w:p>
    <w:p w14:paraId="1CE558DE" w14:textId="77777777" w:rsidR="00D34062" w:rsidRDefault="00D34062" w:rsidP="00D34062">
      <w:pPr>
        <w:widowControl w:val="0"/>
        <w:autoSpaceDE w:val="0"/>
        <w:autoSpaceDN w:val="0"/>
        <w:adjustRightInd w:val="0"/>
        <w:spacing w:line="257" w:lineRule="auto"/>
        <w:ind w:firstLine="709"/>
        <w:jc w:val="both"/>
        <w:rPr>
          <w:rFonts w:ascii="Times New Roman CYR" w:hAnsi="Times New Roman CYR" w:cs="Times New Roman CYR"/>
          <w:sz w:val="16"/>
          <w:szCs w:val="16"/>
          <w:lang w:val="uk-UA"/>
        </w:rPr>
      </w:pPr>
    </w:p>
    <w:p w14:paraId="258F05A1" w14:textId="77777777" w:rsidR="00D34062" w:rsidRDefault="00D34062" w:rsidP="00D34062">
      <w:pPr>
        <w:widowControl w:val="0"/>
        <w:autoSpaceDE w:val="0"/>
        <w:autoSpaceDN w:val="0"/>
        <w:adjustRightInd w:val="0"/>
        <w:spacing w:line="257" w:lineRule="auto"/>
        <w:jc w:val="center"/>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ОСНОВНИЙ ЗМІСТ РОБОТИ</w:t>
      </w:r>
    </w:p>
    <w:p w14:paraId="7AD7C82D"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12"/>
          <w:szCs w:val="12"/>
          <w:u w:val="single"/>
          <w:lang w:val="uk-UA"/>
        </w:rPr>
      </w:pPr>
    </w:p>
    <w:p w14:paraId="43276C9F"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u w:val="single"/>
          <w:lang w:val="uk-UA"/>
        </w:rPr>
        <w:t>У вступі</w:t>
      </w:r>
      <w:r>
        <w:rPr>
          <w:rFonts w:ascii="Times New Roman CYR" w:hAnsi="Times New Roman CYR" w:cs="Times New Roman CYR"/>
          <w:sz w:val="20"/>
          <w:szCs w:val="20"/>
          <w:lang w:val="uk-UA"/>
        </w:rPr>
        <w:t xml:space="preserve"> обґрунтовано вибір теми, її актуальність, визначено мету, завдання, об’єкт, предмет і методи дослідження, висвітлено наукову новизну, </w:t>
      </w:r>
      <w:r>
        <w:rPr>
          <w:rFonts w:ascii="Times New Roman CYR" w:hAnsi="Times New Roman CYR" w:cs="Times New Roman CYR"/>
          <w:spacing w:val="-4"/>
          <w:sz w:val="20"/>
          <w:szCs w:val="20"/>
          <w:lang w:val="uk-UA"/>
        </w:rPr>
        <w:t>теоретичне значення та практичну цінність роботи, сформульовано</w:t>
      </w:r>
      <w:r>
        <w:rPr>
          <w:rFonts w:ascii="Times New Roman CYR" w:hAnsi="Times New Roman CYR" w:cs="Times New Roman CYR"/>
          <w:sz w:val="20"/>
          <w:szCs w:val="20"/>
          <w:lang w:val="uk-UA"/>
        </w:rPr>
        <w:t xml:space="preserve"> положення, що виносяться на захист.</w:t>
      </w:r>
    </w:p>
    <w:p w14:paraId="5A7ED66B"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pacing w:val="-6"/>
          <w:sz w:val="20"/>
          <w:szCs w:val="20"/>
          <w:u w:val="single"/>
          <w:lang w:val="uk-UA"/>
        </w:rPr>
        <w:t>У першому розділі дисертації “Молодіжний соціолект як</w:t>
      </w:r>
      <w:r>
        <w:rPr>
          <w:rFonts w:ascii="Times New Roman CYR" w:hAnsi="Times New Roman CYR" w:cs="Times New Roman CYR"/>
          <w:sz w:val="20"/>
          <w:szCs w:val="20"/>
          <w:u w:val="single"/>
          <w:lang w:val="uk-UA"/>
        </w:rPr>
        <w:t xml:space="preserve"> віддзеркалення </w:t>
      </w:r>
      <w:r>
        <w:rPr>
          <w:rFonts w:ascii="Times New Roman CYR" w:hAnsi="Times New Roman CYR" w:cs="Times New Roman CYR"/>
          <w:spacing w:val="-8"/>
          <w:sz w:val="20"/>
          <w:szCs w:val="20"/>
          <w:u w:val="single"/>
          <w:lang w:val="uk-UA"/>
        </w:rPr>
        <w:t>соціальної стратифікації мови</w:t>
      </w:r>
      <w:r>
        <w:rPr>
          <w:rFonts w:ascii="Times New Roman CYR" w:hAnsi="Times New Roman CYR" w:cs="Times New Roman CYR"/>
          <w:spacing w:val="-8"/>
          <w:sz w:val="20"/>
          <w:szCs w:val="20"/>
          <w:lang w:val="uk-UA"/>
        </w:rPr>
        <w:t>” проаналізовано соціальні фактори, що</w:t>
      </w:r>
      <w:r>
        <w:rPr>
          <w:rFonts w:ascii="Times New Roman CYR" w:hAnsi="Times New Roman CYR" w:cs="Times New Roman CYR"/>
          <w:sz w:val="20"/>
          <w:szCs w:val="20"/>
          <w:lang w:val="uk-UA"/>
        </w:rPr>
        <w:t xml:space="preserve"> зумовлюють мовну диференціацію та мовленнєву варіативність, здійснено огляд наукових праць, присвячених вивченню окремих аспектів соціальної диференціації національних мов, подано характеристику молодіжного соціолекту.</w:t>
      </w:r>
    </w:p>
    <w:p w14:paraId="4EF4ABB9"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Зв’язок мови і суспільства простежується в різноманітних формах впливу суспільства та його інститутів на розвиток і функціонування мови. Одним із проявів цього зв’язку є соціальна стратифікація національних мов, мінливість і гнучкість якої визначаються в наш час соціально-економічним статусом носіїв мови. Важливе місце серед соціофакторів посідають антропофактори – вік і гендер, які мають безпосередній вплив на комунікацію. Результатом перетину декількох соціо- та антропофакторів стала ціла низка соціолектів – некодифікованих форм існування національної мови, що функціонально закріплені за певною професійною чи соціально-демографічною групою мовців; соціолекти мають специфічну лексичну систему й </w:t>
      </w:r>
      <w:r>
        <w:rPr>
          <w:rFonts w:ascii="Times New Roman CYR" w:hAnsi="Times New Roman CYR" w:cs="Times New Roman CYR"/>
          <w:sz w:val="20"/>
          <w:szCs w:val="20"/>
          <w:lang w:val="uk-UA"/>
        </w:rPr>
        <w:lastRenderedPageBreak/>
        <w:t>варіативний за якістю та кількістю інвентар граматичних і фонетичних засобів, використання яких визначається соціоантропонімічними характеристиками його носіїв.</w:t>
      </w:r>
    </w:p>
    <w:p w14:paraId="1B6CC4C8" w14:textId="77777777" w:rsidR="00D34062" w:rsidRDefault="00D34062" w:rsidP="00D34062">
      <w:pPr>
        <w:widowControl w:val="0"/>
        <w:autoSpaceDE w:val="0"/>
        <w:autoSpaceDN w:val="0"/>
        <w:adjustRightInd w:val="0"/>
        <w:spacing w:line="257" w:lineRule="auto"/>
        <w:ind w:firstLine="709"/>
        <w:jc w:val="both"/>
        <w:rPr>
          <w:rFonts w:ascii="Times New Roman CYR" w:hAnsi="Times New Roman CYR" w:cs="Times New Roman CYR"/>
          <w:sz w:val="20"/>
          <w:szCs w:val="20"/>
          <w:lang w:val="uk-UA"/>
        </w:rPr>
      </w:pPr>
      <w:r>
        <w:rPr>
          <w:rFonts w:ascii="Times New Roman CYR" w:hAnsi="Times New Roman CYR" w:cs="Times New Roman CYR"/>
          <w:spacing w:val="-6"/>
          <w:sz w:val="20"/>
          <w:szCs w:val="20"/>
          <w:lang w:val="uk-UA"/>
        </w:rPr>
        <w:t>Як невід’ємний елемент соціо-функціональної структури</w:t>
      </w:r>
      <w:r>
        <w:rPr>
          <w:rFonts w:ascii="Times New Roman CYR" w:hAnsi="Times New Roman CYR" w:cs="Times New Roman CYR"/>
          <w:sz w:val="20"/>
          <w:szCs w:val="20"/>
          <w:lang w:val="uk-UA"/>
        </w:rPr>
        <w:t xml:space="preserve"> національної мови соціолекти виникли під впливом субкультурних імпульсів соціального життя суспільства (А.І. Домашнєв, С.Ф. Соколовська, М.А. Фахурдінова,             </w:t>
      </w:r>
      <w:r>
        <w:rPr>
          <w:rFonts w:ascii="Times New Roman CYR" w:hAnsi="Times New Roman CYR" w:cs="Times New Roman CYR"/>
          <w:sz w:val="20"/>
          <w:szCs w:val="20"/>
          <w:lang w:val="en-GB"/>
        </w:rPr>
        <w:t>B</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Schlieben</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Lange</w:t>
      </w:r>
      <w:r>
        <w:rPr>
          <w:rFonts w:ascii="Times New Roman CYR" w:hAnsi="Times New Roman CYR" w:cs="Times New Roman CYR"/>
          <w:sz w:val="20"/>
          <w:szCs w:val="20"/>
          <w:lang w:val="uk-UA"/>
        </w:rPr>
        <w:t xml:space="preserve">). Іншими словами, субкультура окремого лінгвосоціуму визначає особливості мовлення та мовленнєвої поведінки його членів, а </w:t>
      </w:r>
      <w:r>
        <w:rPr>
          <w:rFonts w:ascii="Times New Roman CYR" w:hAnsi="Times New Roman CYR" w:cs="Times New Roman CYR"/>
          <w:spacing w:val="-6"/>
          <w:sz w:val="20"/>
          <w:szCs w:val="20"/>
          <w:lang w:val="uk-UA"/>
        </w:rPr>
        <w:t>соціолект, у свою чергу, є його лінгвістичною субкультурою. Під</w:t>
      </w:r>
      <w:r>
        <w:rPr>
          <w:rFonts w:ascii="Times New Roman CYR" w:hAnsi="Times New Roman CYR" w:cs="Times New Roman CYR"/>
          <w:sz w:val="20"/>
          <w:szCs w:val="20"/>
          <w:lang w:val="uk-UA"/>
        </w:rPr>
        <w:t xml:space="preserve"> лінгвосоціумом </w:t>
      </w:r>
      <w:r>
        <w:rPr>
          <w:rFonts w:ascii="Times New Roman CYR" w:hAnsi="Times New Roman CYR" w:cs="Times New Roman CYR"/>
          <w:spacing w:val="-6"/>
          <w:sz w:val="20"/>
          <w:szCs w:val="20"/>
          <w:lang w:val="uk-UA"/>
        </w:rPr>
        <w:t>розуміємо сукупність людей, об’єднаних спільними соціальними,</w:t>
      </w:r>
      <w:r>
        <w:rPr>
          <w:rFonts w:ascii="Times New Roman CYR" w:hAnsi="Times New Roman CYR" w:cs="Times New Roman CYR"/>
          <w:sz w:val="20"/>
          <w:szCs w:val="20"/>
          <w:lang w:val="uk-UA"/>
        </w:rPr>
        <w:t xml:space="preserve"> економічними, політичними і культурними зв’язками, що здійснюють безпосередні чи опосередковані контакти один з одним і різними соціальними інститутами за допомогою національної мови чи її соціальних варіантів, поширених у його середовищі.</w:t>
      </w:r>
    </w:p>
    <w:p w14:paraId="36C5E7B3" w14:textId="77777777" w:rsidR="00D34062" w:rsidRDefault="00D34062" w:rsidP="00D34062">
      <w:pPr>
        <w:widowControl w:val="0"/>
        <w:autoSpaceDE w:val="0"/>
        <w:autoSpaceDN w:val="0"/>
        <w:adjustRightInd w:val="0"/>
        <w:spacing w:line="257" w:lineRule="auto"/>
        <w:ind w:firstLine="709"/>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Виділення молодіжного соціолекту як окремого соціального варіанта мови, яким спілкується молоде покоління, зумовлене, з одного боку, фактором належності його носіїв до певної вікової групи, а з іншого – специфічним соціальним статусом молоді, що визначається її повною або частковою залежністю від батьків, відвідуванням певного навчального закладу, а також особливостями свідомості та поведінки молодих людей. </w:t>
      </w:r>
      <w:r>
        <w:rPr>
          <w:rFonts w:ascii="Times New Roman CYR" w:hAnsi="Times New Roman CYR" w:cs="Times New Roman CYR"/>
          <w:spacing w:val="-4"/>
          <w:sz w:val="20"/>
          <w:szCs w:val="20"/>
          <w:lang w:val="uk-UA"/>
        </w:rPr>
        <w:t>Його характерні ознаки спостерігаються як на фонетичному, так і</w:t>
      </w:r>
      <w:r>
        <w:rPr>
          <w:rFonts w:ascii="Times New Roman CYR" w:hAnsi="Times New Roman CYR" w:cs="Times New Roman CYR"/>
          <w:sz w:val="20"/>
          <w:szCs w:val="20"/>
          <w:lang w:val="uk-UA"/>
        </w:rPr>
        <w:t xml:space="preserve"> лексичному рівнях мовної структури. Фонетичною складовою молодіжного соціолекту є нестандартні вимовні варіанти, яких дотримується молодь різних соціальних прошарків (О.В. Мурай, Т. </w:t>
      </w:r>
      <w:r>
        <w:rPr>
          <w:rFonts w:ascii="Times New Roman CYR" w:hAnsi="Times New Roman CYR" w:cs="Times New Roman CYR"/>
          <w:sz w:val="20"/>
          <w:szCs w:val="20"/>
          <w:lang w:val="en-US"/>
        </w:rPr>
        <w:t>Bex</w:t>
      </w:r>
      <w:r>
        <w:rPr>
          <w:rFonts w:ascii="Times New Roman CYR" w:hAnsi="Times New Roman CYR" w:cs="Times New Roman CYR"/>
          <w:sz w:val="20"/>
          <w:szCs w:val="20"/>
          <w:lang w:val="uk-UA"/>
        </w:rPr>
        <w:t xml:space="preserve">). Лексичною складовою є молодіжний жаргон, основу якого, як і всіх соціальних діалектів, становить особливий лексикон, </w:t>
      </w:r>
      <w:r>
        <w:rPr>
          <w:rFonts w:ascii="Times New Roman CYR" w:hAnsi="Times New Roman CYR" w:cs="Times New Roman CYR"/>
          <w:spacing w:val="-4"/>
          <w:sz w:val="20"/>
          <w:szCs w:val="20"/>
          <w:lang w:val="uk-UA"/>
        </w:rPr>
        <w:t>що виник на базі національної мови й існує на її граматичному і</w:t>
      </w:r>
      <w:r>
        <w:rPr>
          <w:rFonts w:ascii="Times New Roman CYR" w:hAnsi="Times New Roman CYR" w:cs="Times New Roman CYR"/>
          <w:sz w:val="20"/>
          <w:szCs w:val="20"/>
          <w:lang w:val="uk-UA"/>
        </w:rPr>
        <w:t xml:space="preserve"> фонетичному ґрунті.</w:t>
      </w:r>
    </w:p>
    <w:p w14:paraId="61569CF6"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Стратифікаційною складовою молодіжного соціолекту є соціолект підлітків, який швидко реагує на соціальні та культурні зміни в підлітково-молодіжному соціумі. Його інтенсивний розвиток впродовж останніх десятиліть пов’язаний зі створенням цілої індустрії розваг для підлітків (комп’ютерні ігри, сайти, телевізійні програми), удосконаленням технологій соціальної комунікації (електронна пошта, чати, текстові повідомлення з мобільних телефонів), пожвавленням позашкільної активності підлітків, молодіжною модою. Нові перспективи у вивченні соціолекту підлітків відкриваються завдяки поєднанню соціолінгвістичних методів дослідження з методами корпусної лінгвістики. Використання різноманітних електронних колекцій текстів (мовних корпусів) спеціального добору та обробки дозволяє вивчати соціолект та соціально зумовлену комунікативну діяльність підлітків на матеріалі реального мовленнєвого спілкування. Звернення до доступних для широкого використання он-лайновових словників підліткового сленгу, що швидко реагують на будь-які зміни у вокабулярі носіїв мови, дає можливість простежити динаміку розвитку лексичної системи соціолекту.</w:t>
      </w:r>
    </w:p>
    <w:p w14:paraId="52D06886"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u w:val="single"/>
          <w:lang w:val="uk-UA"/>
        </w:rPr>
        <w:t xml:space="preserve">У другому розділі дисертації “Соціолект як відображення цінностей </w:t>
      </w:r>
      <w:r>
        <w:rPr>
          <w:rFonts w:ascii="Times New Roman CYR" w:hAnsi="Times New Roman CYR" w:cs="Times New Roman CYR"/>
          <w:spacing w:val="-6"/>
          <w:sz w:val="20"/>
          <w:szCs w:val="20"/>
          <w:u w:val="single"/>
          <w:lang w:val="uk-UA"/>
        </w:rPr>
        <w:t>підліткового лінгвосоціуму та його лінгвокреативних здібностей</w:t>
      </w:r>
      <w:r>
        <w:rPr>
          <w:rFonts w:ascii="Times New Roman CYR" w:hAnsi="Times New Roman CYR" w:cs="Times New Roman CYR"/>
          <w:spacing w:val="-6"/>
          <w:sz w:val="20"/>
          <w:szCs w:val="20"/>
          <w:lang w:val="uk-UA"/>
        </w:rPr>
        <w:t>”</w:t>
      </w:r>
      <w:r>
        <w:rPr>
          <w:rFonts w:ascii="Times New Roman CYR" w:hAnsi="Times New Roman CYR" w:cs="Times New Roman CYR"/>
          <w:sz w:val="20"/>
          <w:szCs w:val="20"/>
          <w:lang w:val="uk-UA"/>
        </w:rPr>
        <w:t xml:space="preserve"> проаналізовано основні екстралінгвістичні фактори, що визначають особливості мовленнєвої поведінки підлітків, систематизовано лексичні засоби репрезентації ціннісної картини світу підлітка, описано основні моделі словотвору, за якими підлітки створюють нові лексичні одиниці.</w:t>
      </w:r>
    </w:p>
    <w:p w14:paraId="2046D0BF"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pacing w:val="-6"/>
          <w:sz w:val="20"/>
          <w:szCs w:val="20"/>
          <w:lang w:val="uk-UA"/>
        </w:rPr>
        <w:t>Підлітковий вік – це етап активного психофізичного,</w:t>
      </w:r>
      <w:r>
        <w:rPr>
          <w:rFonts w:ascii="Times New Roman CYR" w:hAnsi="Times New Roman CYR" w:cs="Times New Roman CYR"/>
          <w:sz w:val="20"/>
          <w:szCs w:val="20"/>
          <w:lang w:val="uk-UA"/>
        </w:rPr>
        <w:t xml:space="preserve"> інтелектуального та соціального розвитку особистості. Формування соціолекту підлітків відбувається під домінуючим впливом психофізіологічних змін, якими супроводжується розвиток особистості в цьому віці, та соціокультурних норм </w:t>
      </w:r>
      <w:r>
        <w:rPr>
          <w:rFonts w:ascii="Times New Roman CYR" w:hAnsi="Times New Roman CYR" w:cs="Times New Roman CYR"/>
          <w:spacing w:val="-4"/>
          <w:sz w:val="20"/>
          <w:szCs w:val="20"/>
          <w:lang w:val="uk-UA"/>
        </w:rPr>
        <w:t xml:space="preserve">і цінностей, визнаних і прийнятих молоддю. </w:t>
      </w:r>
      <w:r>
        <w:rPr>
          <w:spacing w:val="-4"/>
          <w:sz w:val="20"/>
          <w:szCs w:val="20"/>
          <w:lang w:val="uk-UA"/>
        </w:rPr>
        <w:t>Важливими</w:t>
      </w:r>
      <w:r>
        <w:rPr>
          <w:sz w:val="20"/>
          <w:szCs w:val="20"/>
          <w:lang w:val="uk-UA"/>
        </w:rPr>
        <w:t xml:space="preserve"> психофізіологічними чинниками є статеве дозрівання, підвищена емоційність, невизначеність </w:t>
      </w:r>
      <w:r>
        <w:rPr>
          <w:spacing w:val="-4"/>
          <w:sz w:val="20"/>
          <w:szCs w:val="20"/>
          <w:lang w:val="uk-UA"/>
        </w:rPr>
        <w:t>рівня уподобань, психічна неврівноваженість, схильність займати</w:t>
      </w:r>
      <w:r>
        <w:rPr>
          <w:sz w:val="20"/>
          <w:szCs w:val="20"/>
          <w:lang w:val="uk-UA"/>
        </w:rPr>
        <w:t xml:space="preserve"> екстремальні позиції та дотримуватися неординарних поглядів, суджень та оцінок, а також переорієнтація спілкування з батьків та дорослих на однолітків. </w:t>
      </w:r>
      <w:r>
        <w:rPr>
          <w:rFonts w:ascii="Times New Roman CYR" w:hAnsi="Times New Roman CYR" w:cs="Times New Roman CYR"/>
          <w:sz w:val="20"/>
          <w:szCs w:val="20"/>
          <w:lang w:val="uk-UA"/>
        </w:rPr>
        <w:t xml:space="preserve">До соціокультурних факторів відносимо відеопродукцію, продукцію шоу-бізнесу, ЗМІ, форми організації дозвілля, новітні технології соціальної </w:t>
      </w:r>
      <w:r>
        <w:rPr>
          <w:rFonts w:ascii="Times New Roman CYR" w:hAnsi="Times New Roman CYR" w:cs="Times New Roman CYR"/>
          <w:spacing w:val="-4"/>
          <w:sz w:val="20"/>
          <w:szCs w:val="20"/>
          <w:lang w:val="uk-UA"/>
        </w:rPr>
        <w:t>комунікації (Інтернет, мобільний зв’язок), сленг афроамериканців і</w:t>
      </w:r>
      <w:r>
        <w:rPr>
          <w:rFonts w:ascii="Times New Roman CYR" w:hAnsi="Times New Roman CYR" w:cs="Times New Roman CYR"/>
          <w:sz w:val="20"/>
          <w:szCs w:val="20"/>
          <w:lang w:val="uk-UA"/>
        </w:rPr>
        <w:t xml:space="preserve"> суспільно-негативні явища (наркоманія, тероризм).</w:t>
      </w:r>
    </w:p>
    <w:p w14:paraId="57C2F0B9" w14:textId="77777777" w:rsidR="00D34062" w:rsidRDefault="00D34062" w:rsidP="00D34062">
      <w:pPr>
        <w:widowControl w:val="0"/>
        <w:autoSpaceDE w:val="0"/>
        <w:autoSpaceDN w:val="0"/>
        <w:adjustRightInd w:val="0"/>
        <w:spacing w:line="257" w:lineRule="auto"/>
        <w:ind w:firstLine="709"/>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Прагнучи бути схожими на своїх кумирів із кінофільмів і телепередач, підлітки підхоплюють слова й вирази, що лунають з телеекрану, та поширюють їх серед однолітків. Свідченням цього є такі лексичні запозичення, як </w:t>
      </w:r>
      <w:r>
        <w:rPr>
          <w:rFonts w:ascii="Times New Roman CYR" w:hAnsi="Times New Roman CYR" w:cs="Times New Roman CYR"/>
          <w:i/>
          <w:iCs/>
          <w:sz w:val="20"/>
          <w:szCs w:val="20"/>
          <w:lang w:val="en-GB"/>
        </w:rPr>
        <w:t>Sally</w:t>
      </w:r>
      <w:r>
        <w:rPr>
          <w:rFonts w:ascii="Times New Roman CYR" w:hAnsi="Times New Roman CYR" w:cs="Times New Roman CYR"/>
          <w:sz w:val="20"/>
          <w:szCs w:val="20"/>
          <w:lang w:val="uk-UA"/>
        </w:rPr>
        <w:t xml:space="preserve"> “зануда” (з “</w:t>
      </w:r>
      <w:r>
        <w:rPr>
          <w:rFonts w:ascii="Times New Roman CYR" w:hAnsi="Times New Roman CYR" w:cs="Times New Roman CYR"/>
          <w:sz w:val="20"/>
          <w:szCs w:val="20"/>
          <w:lang w:val="en-GB"/>
        </w:rPr>
        <w:t>When</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Harry</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Met</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Sally</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McFly</w:t>
      </w:r>
      <w:r>
        <w:rPr>
          <w:rFonts w:ascii="Times New Roman CYR" w:hAnsi="Times New Roman CYR" w:cs="Times New Roman CYR"/>
          <w:sz w:val="20"/>
          <w:szCs w:val="20"/>
          <w:lang w:val="uk-UA"/>
        </w:rPr>
        <w:t xml:space="preserve"> “недоумок” (з “</w:t>
      </w:r>
      <w:r>
        <w:rPr>
          <w:rFonts w:ascii="Times New Roman CYR" w:hAnsi="Times New Roman CYR" w:cs="Times New Roman CYR"/>
          <w:sz w:val="20"/>
          <w:szCs w:val="20"/>
          <w:lang w:val="en-GB"/>
        </w:rPr>
        <w:t>Back</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to</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the</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Future</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Heather</w:t>
      </w:r>
      <w:r>
        <w:rPr>
          <w:rFonts w:ascii="Times New Roman CYR" w:hAnsi="Times New Roman CYR" w:cs="Times New Roman CYR"/>
          <w:sz w:val="20"/>
          <w:szCs w:val="20"/>
          <w:lang w:val="uk-UA"/>
        </w:rPr>
        <w:t xml:space="preserve"> “легковажна дівчина” (з “</w:t>
      </w:r>
      <w:r>
        <w:rPr>
          <w:rFonts w:ascii="Times New Roman CYR" w:hAnsi="Times New Roman CYR" w:cs="Times New Roman CYR"/>
          <w:sz w:val="20"/>
          <w:szCs w:val="20"/>
          <w:lang w:val="en-GB"/>
        </w:rPr>
        <w:t>Heathers</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Betty</w:t>
      </w:r>
      <w:r>
        <w:rPr>
          <w:rFonts w:ascii="Times New Roman CYR" w:hAnsi="Times New Roman CYR" w:cs="Times New Roman CYR"/>
          <w:sz w:val="20"/>
          <w:szCs w:val="20"/>
          <w:lang w:val="uk-UA"/>
        </w:rPr>
        <w:t xml:space="preserve"> (симпатична дівчина) та </w:t>
      </w:r>
      <w:r>
        <w:rPr>
          <w:rFonts w:ascii="Times New Roman CYR" w:hAnsi="Times New Roman CYR" w:cs="Times New Roman CYR"/>
          <w:i/>
          <w:iCs/>
          <w:sz w:val="20"/>
          <w:szCs w:val="20"/>
          <w:lang w:val="en-GB"/>
        </w:rPr>
        <w:t>barney</w:t>
      </w:r>
      <w:r>
        <w:rPr>
          <w:rFonts w:ascii="Times New Roman CYR" w:hAnsi="Times New Roman CYR" w:cs="Times New Roman CYR"/>
          <w:sz w:val="20"/>
          <w:szCs w:val="20"/>
          <w:lang w:val="uk-UA"/>
        </w:rPr>
        <w:t xml:space="preserve"> (особа, яка прагне бути схожою на інших) потрапили в мовлення підлітків з мовленнєвого репертуару учасників телепрограми “</w:t>
      </w:r>
      <w:r>
        <w:rPr>
          <w:rFonts w:ascii="Times New Roman CYR" w:hAnsi="Times New Roman CYR" w:cs="Times New Roman CYR"/>
          <w:i/>
          <w:iCs/>
          <w:sz w:val="20"/>
          <w:szCs w:val="20"/>
          <w:lang w:val="en-GB"/>
        </w:rPr>
        <w:t>The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Flintstones</w:t>
      </w:r>
      <w:r>
        <w:rPr>
          <w:rFonts w:ascii="Times New Roman CYR" w:hAnsi="Times New Roman CYR" w:cs="Times New Roman CYR"/>
          <w:sz w:val="20"/>
          <w:szCs w:val="20"/>
          <w:lang w:val="uk-UA"/>
        </w:rPr>
        <w:t>”, а сленгізм “</w:t>
      </w:r>
      <w:r>
        <w:rPr>
          <w:rFonts w:ascii="Times New Roman CYR" w:hAnsi="Times New Roman CYR" w:cs="Times New Roman CYR"/>
          <w:i/>
          <w:iCs/>
          <w:sz w:val="20"/>
          <w:szCs w:val="20"/>
          <w:lang w:val="en-GB"/>
        </w:rPr>
        <w:t>Five</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GB"/>
        </w:rPr>
        <w:t>O</w:t>
      </w:r>
      <w:r>
        <w:rPr>
          <w:rFonts w:ascii="Times New Roman CYR" w:hAnsi="Times New Roman CYR" w:cs="Times New Roman CYR"/>
          <w:sz w:val="20"/>
          <w:szCs w:val="20"/>
          <w:lang w:val="uk-UA"/>
        </w:rPr>
        <w:t>” (поліцейський) – з телешоу “</w:t>
      </w:r>
      <w:r>
        <w:rPr>
          <w:rFonts w:ascii="Times New Roman CYR" w:hAnsi="Times New Roman CYR" w:cs="Times New Roman CYR"/>
          <w:i/>
          <w:iCs/>
          <w:sz w:val="20"/>
          <w:szCs w:val="20"/>
          <w:lang w:val="en-GB"/>
        </w:rPr>
        <w:t>Hawaii</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Five</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GB"/>
        </w:rPr>
        <w:t>O</w:t>
      </w:r>
      <w:r>
        <w:rPr>
          <w:rFonts w:ascii="Times New Roman CYR" w:hAnsi="Times New Roman CYR" w:cs="Times New Roman CYR"/>
          <w:sz w:val="20"/>
          <w:szCs w:val="20"/>
          <w:lang w:val="uk-UA"/>
        </w:rPr>
        <w:t>”.</w:t>
      </w:r>
    </w:p>
    <w:p w14:paraId="6C99D208" w14:textId="77777777" w:rsidR="00D34062" w:rsidRDefault="00D34062" w:rsidP="00D34062">
      <w:pPr>
        <w:widowControl w:val="0"/>
        <w:autoSpaceDE w:val="0"/>
        <w:autoSpaceDN w:val="0"/>
        <w:adjustRightInd w:val="0"/>
        <w:spacing w:line="257" w:lineRule="auto"/>
        <w:ind w:firstLine="709"/>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Лірика популярних естрадних пісень є постійним джерелом поповнення соціолекту підлітків. Під впливом хіп-хопу, наприклад, значного поширення та популярності набули слова </w:t>
      </w:r>
      <w:r>
        <w:rPr>
          <w:rFonts w:ascii="Times New Roman CYR" w:hAnsi="Times New Roman CYR" w:cs="Times New Roman CYR"/>
          <w:i/>
          <w:iCs/>
          <w:sz w:val="20"/>
          <w:szCs w:val="20"/>
          <w:lang w:val="en-US"/>
        </w:rPr>
        <w:t>flossing</w:t>
      </w:r>
      <w:r>
        <w:rPr>
          <w:rFonts w:ascii="Times New Roman CYR" w:hAnsi="Times New Roman CYR" w:cs="Times New Roman CYR"/>
          <w:sz w:val="20"/>
          <w:szCs w:val="20"/>
          <w:lang w:val="uk-UA"/>
        </w:rPr>
        <w:t xml:space="preserve"> (той, хто любить похизуватися</w:t>
      </w:r>
      <w:r>
        <w:rPr>
          <w:rFonts w:ascii="Times New Roman CYR" w:hAnsi="Times New Roman CYR" w:cs="Times New Roman CYR"/>
          <w:color w:val="000000"/>
          <w:sz w:val="20"/>
          <w:szCs w:val="20"/>
          <w:lang w:val="uk-UA"/>
        </w:rPr>
        <w:t xml:space="preserve">), </w:t>
      </w:r>
      <w:r>
        <w:rPr>
          <w:rFonts w:ascii="Times New Roman CYR" w:hAnsi="Times New Roman CYR" w:cs="Times New Roman CYR"/>
          <w:i/>
          <w:iCs/>
          <w:sz w:val="20"/>
          <w:szCs w:val="20"/>
          <w:lang w:val="en-US"/>
        </w:rPr>
        <w:t>jonesing</w:t>
      </w:r>
      <w:r>
        <w:rPr>
          <w:rFonts w:ascii="Times New Roman CYR" w:hAnsi="Times New Roman CYR" w:cs="Times New Roman CYR"/>
          <w:color w:val="000000"/>
          <w:sz w:val="20"/>
          <w:szCs w:val="20"/>
          <w:lang w:val="uk-UA"/>
        </w:rPr>
        <w:t xml:space="preserve"> (той, хто пристрасно бажає чогось), </w:t>
      </w:r>
      <w:r>
        <w:rPr>
          <w:rFonts w:ascii="Times New Roman CYR" w:hAnsi="Times New Roman CYR" w:cs="Times New Roman CYR"/>
          <w:i/>
          <w:iCs/>
          <w:sz w:val="20"/>
          <w:szCs w:val="20"/>
          <w:lang w:val="en-US"/>
        </w:rPr>
        <w:t>bootsy</w:t>
      </w:r>
      <w:r>
        <w:rPr>
          <w:rFonts w:ascii="Times New Roman CYR" w:hAnsi="Times New Roman CYR" w:cs="Times New Roman CYR"/>
          <w:sz w:val="20"/>
          <w:szCs w:val="20"/>
          <w:lang w:val="uk-UA"/>
        </w:rPr>
        <w:t xml:space="preserve"> (поганий, негативний; ненависний), </w:t>
      </w:r>
      <w:r>
        <w:rPr>
          <w:rFonts w:ascii="Times New Roman CYR" w:hAnsi="Times New Roman CYR" w:cs="Times New Roman CYR"/>
          <w:i/>
          <w:iCs/>
          <w:sz w:val="20"/>
          <w:szCs w:val="20"/>
          <w:lang w:val="en-US"/>
        </w:rPr>
        <w:t>poppin</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collar</w:t>
      </w:r>
      <w:r>
        <w:rPr>
          <w:rFonts w:ascii="Times New Roman CYR" w:hAnsi="Times New Roman CYR" w:cs="Times New Roman CYR"/>
          <w:sz w:val="20"/>
          <w:szCs w:val="20"/>
          <w:lang w:val="uk-UA"/>
        </w:rPr>
        <w:t xml:space="preserve"> (стиль танцю, в якому ті, хто танцюють, тримаються за комірці і повільно рухаються під музику) і т. ін.</w:t>
      </w:r>
    </w:p>
    <w:p w14:paraId="641B5B2A" w14:textId="77777777" w:rsidR="00D34062" w:rsidRDefault="00D34062" w:rsidP="00D34062">
      <w:pPr>
        <w:widowControl w:val="0"/>
        <w:autoSpaceDE w:val="0"/>
        <w:autoSpaceDN w:val="0"/>
        <w:adjustRightInd w:val="0"/>
        <w:spacing w:line="257" w:lineRule="auto"/>
        <w:ind w:firstLine="709"/>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Результатом міжкультурного спілкування білошкірих підлітків з темношкірими є запозичення сленгових лексичних одиниць з </w:t>
      </w:r>
      <w:r>
        <w:rPr>
          <w:rFonts w:ascii="Times New Roman CYR" w:hAnsi="Times New Roman CYR" w:cs="Times New Roman CYR"/>
          <w:i/>
          <w:iCs/>
          <w:sz w:val="20"/>
          <w:szCs w:val="20"/>
          <w:lang w:val="en-GB"/>
        </w:rPr>
        <w:t>Black</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English</w:t>
      </w:r>
      <w:r>
        <w:rPr>
          <w:rFonts w:ascii="Times New Roman CYR" w:hAnsi="Times New Roman CYR" w:cs="Times New Roman CYR"/>
          <w:sz w:val="20"/>
          <w:szCs w:val="20"/>
          <w:lang w:val="uk-UA"/>
        </w:rPr>
        <w:t>,</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 xml:space="preserve">серед яких можна виділити </w:t>
      </w:r>
      <w:r>
        <w:rPr>
          <w:rFonts w:ascii="Times New Roman CYR" w:hAnsi="Times New Roman CYR" w:cs="Times New Roman CYR"/>
          <w:i/>
          <w:iCs/>
          <w:sz w:val="20"/>
          <w:szCs w:val="20"/>
          <w:lang w:val="en-US"/>
        </w:rPr>
        <w:t>peeps</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 xml:space="preserve">(друзі, хороші знайомі), </w:t>
      </w:r>
      <w:r>
        <w:rPr>
          <w:rFonts w:ascii="Times New Roman CYR" w:hAnsi="Times New Roman CYR" w:cs="Times New Roman CYR"/>
          <w:i/>
          <w:iCs/>
          <w:sz w:val="20"/>
          <w:szCs w:val="20"/>
          <w:lang w:val="en-US"/>
        </w:rPr>
        <w:t>set</w:t>
      </w:r>
      <w:r>
        <w:rPr>
          <w:rFonts w:ascii="Times New Roman CYR" w:hAnsi="Times New Roman CYR" w:cs="Times New Roman CYR"/>
          <w:sz w:val="20"/>
          <w:szCs w:val="20"/>
          <w:lang w:val="uk-UA"/>
        </w:rPr>
        <w:t xml:space="preserve"> (група друзів), </w:t>
      </w:r>
      <w:r>
        <w:rPr>
          <w:rFonts w:ascii="Times New Roman CYR" w:hAnsi="Times New Roman CYR" w:cs="Times New Roman CYR"/>
          <w:i/>
          <w:iCs/>
          <w:sz w:val="20"/>
          <w:szCs w:val="20"/>
          <w:lang w:val="en-US"/>
        </w:rPr>
        <w:t>sick</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US"/>
        </w:rPr>
        <w:t>sik</w:t>
      </w:r>
      <w:r>
        <w:rPr>
          <w:rFonts w:ascii="Times New Roman CYR" w:hAnsi="Times New Roman CYR" w:cs="Times New Roman CYR"/>
          <w:sz w:val="20"/>
          <w:szCs w:val="20"/>
          <w:lang w:val="uk-UA"/>
        </w:rPr>
        <w:t xml:space="preserve"> (хороший або поганий, залежно від контексту), </w:t>
      </w:r>
      <w:r>
        <w:rPr>
          <w:rFonts w:ascii="Times New Roman CYR" w:hAnsi="Times New Roman CYR" w:cs="Times New Roman CYR"/>
          <w:i/>
          <w:iCs/>
          <w:sz w:val="20"/>
          <w:szCs w:val="20"/>
          <w:lang w:val="en-GB"/>
        </w:rPr>
        <w:t>w</w:t>
      </w:r>
      <w:r>
        <w:rPr>
          <w:rFonts w:ascii="Times New Roman CYR" w:hAnsi="Times New Roman CYR" w:cs="Times New Roman CYR"/>
          <w:i/>
          <w:iCs/>
          <w:sz w:val="20"/>
          <w:szCs w:val="20"/>
          <w:lang w:val="en-US"/>
        </w:rPr>
        <w:t>ack</w:t>
      </w:r>
      <w:r>
        <w:rPr>
          <w:rFonts w:ascii="Times New Roman CYR" w:hAnsi="Times New Roman CYR" w:cs="Times New Roman CYR"/>
          <w:i/>
          <w:iCs/>
          <w:sz w:val="20"/>
          <w:szCs w:val="20"/>
          <w:lang w:val="uk-UA"/>
        </w:rPr>
        <w:t xml:space="preserve"> / </w:t>
      </w:r>
      <w:r>
        <w:rPr>
          <w:rFonts w:ascii="Times New Roman CYR" w:hAnsi="Times New Roman CYR" w:cs="Times New Roman CYR"/>
          <w:i/>
          <w:iCs/>
          <w:sz w:val="20"/>
          <w:szCs w:val="20"/>
          <w:lang w:val="en-US"/>
        </w:rPr>
        <w:t>wak</w:t>
      </w:r>
      <w:r>
        <w:rPr>
          <w:rFonts w:ascii="Times New Roman CYR" w:hAnsi="Times New Roman CYR" w:cs="Times New Roman CYR"/>
          <w:sz w:val="20"/>
          <w:szCs w:val="20"/>
          <w:lang w:val="uk-UA"/>
        </w:rPr>
        <w:t xml:space="preserve"> (поганий, негативний; брудний; жахливий), </w:t>
      </w:r>
      <w:r>
        <w:rPr>
          <w:rFonts w:ascii="Times New Roman CYR" w:hAnsi="Times New Roman CYR" w:cs="Times New Roman CYR"/>
          <w:i/>
          <w:iCs/>
          <w:sz w:val="20"/>
          <w:szCs w:val="20"/>
          <w:lang w:val="en-GB"/>
        </w:rPr>
        <w:t>bad</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(хороший, чудовий) тощо.</w:t>
      </w:r>
    </w:p>
    <w:p w14:paraId="08854795" w14:textId="77777777" w:rsidR="00D34062" w:rsidRDefault="00D34062" w:rsidP="00D34062">
      <w:pPr>
        <w:widowControl w:val="0"/>
        <w:autoSpaceDE w:val="0"/>
        <w:autoSpaceDN w:val="0"/>
        <w:adjustRightInd w:val="0"/>
        <w:spacing w:line="257" w:lineRule="auto"/>
        <w:ind w:firstLine="709"/>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lastRenderedPageBreak/>
        <w:t xml:space="preserve">Усе більшої популярності серед підлітків набувають комп’ютерно-опосередковані види спілкування: електронна пошта, чати, веб-логи, текстові повідомлення. Одиниці, що виникають у кіберпросторі, потрапляють до мовлення підлітків і використовуються в повсякденному спілкуванні. Серед них чимало різних скорочень: </w:t>
      </w:r>
      <w:r>
        <w:rPr>
          <w:rFonts w:ascii="Times New Roman CYR" w:hAnsi="Times New Roman CYR" w:cs="Times New Roman CYR"/>
          <w:i/>
          <w:iCs/>
          <w:sz w:val="20"/>
          <w:szCs w:val="20"/>
          <w:lang w:val="en-US"/>
        </w:rPr>
        <w:t>brb</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be</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right</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back</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US"/>
        </w:rPr>
        <w:t>BBS</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be</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back</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soon</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US"/>
        </w:rPr>
        <w:t xml:space="preserve">j </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k</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just</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kidding</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US"/>
        </w:rPr>
        <w:t>ttyl</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talk</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to</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you</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later</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US"/>
        </w:rPr>
        <w:t>imho</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in</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my</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humble</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opinion</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US"/>
        </w:rPr>
        <w:t>L</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O</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L</w:t>
      </w:r>
      <w:r>
        <w:rPr>
          <w:rFonts w:ascii="Times New Roman CYR" w:hAnsi="Times New Roman CYR" w:cs="Times New Roman CYR"/>
          <w:sz w:val="20"/>
          <w:szCs w:val="20"/>
          <w:lang w:val="uk-UA"/>
        </w:rPr>
        <w:t>. (</w:t>
      </w:r>
      <w:r>
        <w:rPr>
          <w:rFonts w:ascii="Times New Roman CYR" w:hAnsi="Times New Roman CYR" w:cs="Times New Roman CYR"/>
          <w:sz w:val="20"/>
          <w:szCs w:val="20"/>
          <w:lang w:val="en-US"/>
        </w:rPr>
        <w:t>laughing</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out</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loud</w:t>
      </w:r>
      <w:r>
        <w:rPr>
          <w:rFonts w:ascii="Times New Roman CYR" w:hAnsi="Times New Roman CYR" w:cs="Times New Roman CYR"/>
          <w:sz w:val="20"/>
          <w:szCs w:val="20"/>
          <w:lang w:val="uk-UA"/>
        </w:rPr>
        <w:t>) і под.</w:t>
      </w:r>
    </w:p>
    <w:p w14:paraId="7C17D320" w14:textId="77777777" w:rsidR="00D34062" w:rsidRDefault="00D34062" w:rsidP="00D34062">
      <w:pPr>
        <w:widowControl w:val="0"/>
        <w:autoSpaceDE w:val="0"/>
        <w:autoSpaceDN w:val="0"/>
        <w:adjustRightInd w:val="0"/>
        <w:spacing w:line="257" w:lineRule="auto"/>
        <w:ind w:firstLine="709"/>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Суспільно-негативним явищем, яке набуло значного поширення у молодіжному соціумі, є наркоманія. Це пояснює той факт, що в соціолекті підлітків існує цілий шар лексичних запозичень з наркожаргону: </w:t>
      </w:r>
      <w:r>
        <w:rPr>
          <w:rFonts w:ascii="Times New Roman CYR" w:hAnsi="Times New Roman CYR" w:cs="Times New Roman CYR"/>
          <w:i/>
          <w:iCs/>
          <w:sz w:val="20"/>
          <w:szCs w:val="20"/>
          <w:lang w:val="en-US"/>
        </w:rPr>
        <w:t>endoe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chronic</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dojah</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ganja</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blessed</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sacrament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pookie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pinner</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shake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bud</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bammer</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 xml:space="preserve">(маріхуана), </w:t>
      </w:r>
      <w:r>
        <w:rPr>
          <w:rFonts w:ascii="Times New Roman CYR" w:hAnsi="Times New Roman CYR" w:cs="Times New Roman CYR"/>
          <w:i/>
          <w:iCs/>
          <w:sz w:val="20"/>
          <w:szCs w:val="20"/>
          <w:lang w:val="uk-UA"/>
        </w:rPr>
        <w:t>dime</w:t>
      </w:r>
      <w:r>
        <w:rPr>
          <w:rFonts w:ascii="Times New Roman CYR" w:hAnsi="Times New Roman CYR" w:cs="Times New Roman CYR"/>
          <w:sz w:val="20"/>
          <w:szCs w:val="20"/>
          <w:lang w:val="uk-UA"/>
        </w:rPr>
        <w:t xml:space="preserve"> (доза маріхуани вартістю</w:t>
      </w:r>
      <w:r>
        <w:rPr>
          <w:rFonts w:ascii="Times New Roman CYR" w:hAnsi="Times New Roman CYR" w:cs="Times New Roman CYR"/>
          <w:b/>
          <w:bCs/>
          <w:sz w:val="20"/>
          <w:szCs w:val="20"/>
          <w:lang w:val="uk-UA"/>
        </w:rPr>
        <w:t xml:space="preserve"> </w:t>
      </w:r>
      <w:r>
        <w:rPr>
          <w:rFonts w:ascii="Times New Roman CYR" w:hAnsi="Times New Roman CYR" w:cs="Times New Roman CYR"/>
          <w:sz w:val="20"/>
          <w:szCs w:val="20"/>
          <w:lang w:val="uk-UA"/>
        </w:rPr>
        <w:t>$ 10),</w:t>
      </w:r>
      <w:r>
        <w:rPr>
          <w:rFonts w:ascii="Times New Roman CYR" w:hAnsi="Times New Roman CYR" w:cs="Times New Roman CYR"/>
          <w:i/>
          <w:iCs/>
          <w:sz w:val="20"/>
          <w:szCs w:val="20"/>
          <w:lang w:val="uk-UA"/>
        </w:rPr>
        <w:t xml:space="preserve"> clucka</w:t>
      </w:r>
      <w:r>
        <w:rPr>
          <w:rFonts w:ascii="Times New Roman CYR" w:hAnsi="Times New Roman CYR" w:cs="Times New Roman CYR"/>
          <w:b/>
          <w:bCs/>
          <w:sz w:val="20"/>
          <w:szCs w:val="20"/>
          <w:lang w:val="uk-UA"/>
        </w:rPr>
        <w:t xml:space="preserve"> </w:t>
      </w:r>
      <w:r>
        <w:rPr>
          <w:rFonts w:ascii="Times New Roman CYR" w:hAnsi="Times New Roman CYR" w:cs="Times New Roman CYR"/>
          <w:sz w:val="20"/>
          <w:szCs w:val="20"/>
          <w:lang w:val="uk-UA"/>
        </w:rPr>
        <w:t xml:space="preserve">(той, хто набув залежності від кокаїну), </w:t>
      </w:r>
      <w:r>
        <w:rPr>
          <w:rFonts w:ascii="Times New Roman CYR" w:hAnsi="Times New Roman CYR" w:cs="Times New Roman CYR"/>
          <w:i/>
          <w:iCs/>
          <w:sz w:val="20"/>
          <w:szCs w:val="20"/>
          <w:lang w:val="en-GB"/>
        </w:rPr>
        <w:t>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X</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disco</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GB"/>
        </w:rPr>
        <w:t>biscuits</w:t>
      </w:r>
      <w:r>
        <w:rPr>
          <w:rFonts w:ascii="Times New Roman CYR" w:hAnsi="Times New Roman CYR" w:cs="Times New Roman CYR"/>
          <w:sz w:val="20"/>
          <w:szCs w:val="20"/>
          <w:lang w:val="uk-UA"/>
        </w:rPr>
        <w:t xml:space="preserve"> (екстазі) і т. ін.</w:t>
      </w:r>
    </w:p>
    <w:p w14:paraId="390B7513" w14:textId="77777777" w:rsidR="00D34062" w:rsidRDefault="00D34062" w:rsidP="00D34062">
      <w:pPr>
        <w:widowControl w:val="0"/>
        <w:autoSpaceDE w:val="0"/>
        <w:autoSpaceDN w:val="0"/>
        <w:adjustRightInd w:val="0"/>
        <w:spacing w:line="257" w:lineRule="auto"/>
        <w:ind w:firstLine="709"/>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Соціолект підлітків швидко реагує на різні зміни соціального характеру. Так, після теракту 11 вересня 2001 року в США соціолект підлітків поповнився новими словами й виразами: </w:t>
      </w:r>
      <w:r>
        <w:rPr>
          <w:rFonts w:ascii="Times New Roman CYR" w:hAnsi="Times New Roman CYR" w:cs="Times New Roman CYR"/>
          <w:i/>
          <w:iCs/>
          <w:sz w:val="20"/>
          <w:szCs w:val="20"/>
          <w:lang w:val="en-US"/>
        </w:rPr>
        <w:t>Osama</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Yo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Mama</w:t>
      </w:r>
      <w:r>
        <w:rPr>
          <w:rFonts w:ascii="Times New Roman CYR" w:hAnsi="Times New Roman CYR" w:cs="Times New Roman CYR"/>
          <w:sz w:val="20"/>
          <w:szCs w:val="20"/>
          <w:lang w:val="uk-UA"/>
        </w:rPr>
        <w:t xml:space="preserve"> (лайливе висловлювання), </w:t>
      </w:r>
      <w:r>
        <w:rPr>
          <w:rFonts w:ascii="Times New Roman CYR" w:hAnsi="Times New Roman CYR" w:cs="Times New Roman CYR"/>
          <w:i/>
          <w:iCs/>
          <w:sz w:val="20"/>
          <w:szCs w:val="20"/>
          <w:lang w:val="en-US"/>
        </w:rPr>
        <w:t>total</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jihad</w:t>
      </w:r>
      <w:r>
        <w:rPr>
          <w:rFonts w:ascii="Times New Roman CYR" w:hAnsi="Times New Roman CYR" w:cs="Times New Roman CYR"/>
          <w:sz w:val="20"/>
          <w:szCs w:val="20"/>
          <w:lang w:val="uk-UA"/>
        </w:rPr>
        <w:t xml:space="preserve"> (дисциплінарне покарання в школі), </w:t>
      </w:r>
      <w:r>
        <w:rPr>
          <w:rFonts w:ascii="Times New Roman CYR" w:hAnsi="Times New Roman CYR" w:cs="Times New Roman CYR"/>
          <w:i/>
          <w:iCs/>
          <w:sz w:val="20"/>
          <w:szCs w:val="20"/>
          <w:lang w:val="en-GB"/>
        </w:rPr>
        <w:t>ground</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zero</w:t>
      </w:r>
      <w:r>
        <w:rPr>
          <w:rFonts w:ascii="Times New Roman CYR" w:hAnsi="Times New Roman CYR" w:cs="Times New Roman CYR"/>
          <w:sz w:val="20"/>
          <w:szCs w:val="20"/>
          <w:lang w:val="uk-UA"/>
        </w:rPr>
        <w:t xml:space="preserve"> (неприбрана кімната; метафоричне порівняння з позначенням майданчика під фундамент зруйнованих башт Всесвітнього торгівельного центру) і т. ін.</w:t>
      </w:r>
    </w:p>
    <w:p w14:paraId="07973CE3" w14:textId="77777777" w:rsidR="00D34062" w:rsidRDefault="00D34062" w:rsidP="00D34062">
      <w:pPr>
        <w:widowControl w:val="0"/>
        <w:autoSpaceDE w:val="0"/>
        <w:autoSpaceDN w:val="0"/>
        <w:adjustRightInd w:val="0"/>
        <w:spacing w:line="257" w:lineRule="auto"/>
        <w:ind w:firstLine="709"/>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Лексична система соціолекту підлітків також репрезентує сферу інтересів його носіїв та їхні ціннісні орієнтації, що відображаються у ціннісній картині світу підлітків як упорядкованій системі оцінних суджень про світ, що їх оточує. Для підлітків такими орієнтирами є, в першу чергу, матеріальні, гедоністичні, моральні й естетичні цінності, на базі яких формується їх світогляд.</w:t>
      </w:r>
    </w:p>
    <w:p w14:paraId="500781EB" w14:textId="77777777" w:rsidR="00D34062" w:rsidRDefault="00D34062" w:rsidP="00D34062">
      <w:pPr>
        <w:widowControl w:val="0"/>
        <w:autoSpaceDE w:val="0"/>
        <w:autoSpaceDN w:val="0"/>
        <w:adjustRightInd w:val="0"/>
        <w:spacing w:line="257" w:lineRule="auto"/>
        <w:ind w:firstLine="709"/>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Матеріальні цінності підлітків вербалізовані в соціолектизмах зі спільним інваріантним значенням “гроші” (</w:t>
      </w:r>
      <w:r>
        <w:rPr>
          <w:rFonts w:ascii="Times New Roman CYR" w:hAnsi="Times New Roman CYR" w:cs="Times New Roman CYR"/>
          <w:i/>
          <w:iCs/>
          <w:sz w:val="20"/>
          <w:szCs w:val="20"/>
          <w:lang w:val="uk-UA"/>
        </w:rPr>
        <w:t xml:space="preserve">bones, cheddar, cheese, dead presidents, scrilla / scrill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uk-UA"/>
        </w:rPr>
        <w:t xml:space="preserve">luka / lookah, Queens Head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Br</w:t>
      </w:r>
      <w:r>
        <w:rPr>
          <w:rFonts w:ascii="Times New Roman CYR" w:hAnsi="Times New Roman CYR" w:cs="Times New Roman CYR"/>
          <w:sz w:val="20"/>
          <w:szCs w:val="20"/>
          <w:lang w:val="uk-UA"/>
        </w:rPr>
        <w:t>.)) та в сленгових номінаціях на позначення ставлення людей до грошей (</w:t>
      </w:r>
      <w:r>
        <w:rPr>
          <w:rFonts w:ascii="Times New Roman CYR" w:hAnsi="Times New Roman CYR" w:cs="Times New Roman CYR"/>
          <w:i/>
          <w:iCs/>
          <w:sz w:val="20"/>
          <w:szCs w:val="20"/>
          <w:lang w:val="uk-UA"/>
        </w:rPr>
        <w:t xml:space="preserve">balla'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 xml:space="preserve">.) – марнотрат; </w:t>
      </w:r>
      <w:r>
        <w:rPr>
          <w:rFonts w:ascii="Times New Roman CYR" w:hAnsi="Times New Roman CYR" w:cs="Times New Roman CYR"/>
          <w:i/>
          <w:iCs/>
          <w:sz w:val="20"/>
          <w:szCs w:val="20"/>
          <w:lang w:val="uk-UA"/>
        </w:rPr>
        <w:t xml:space="preserve">brizoke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 – особа, що потрапила у фінансову скруту).</w:t>
      </w:r>
    </w:p>
    <w:p w14:paraId="4B0FE9B7"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Гедоністично спрямованими орієнтирами в поведінці підлітків є паління, алкоголь, наркотики та секс. Їх відображенням у соціолекті підлітків є лексичні одиниці на позначення: 1) цигарок та недопалків (</w:t>
      </w:r>
      <w:r>
        <w:rPr>
          <w:rFonts w:ascii="Times New Roman CYR" w:hAnsi="Times New Roman CYR" w:cs="Times New Roman CYR"/>
          <w:i/>
          <w:iCs/>
          <w:sz w:val="20"/>
          <w:szCs w:val="20"/>
          <w:lang w:val="uk-UA"/>
        </w:rPr>
        <w:t xml:space="preserve">square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butt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fag</w:t>
      </w:r>
      <w:r>
        <w:rPr>
          <w:rFonts w:ascii="Times New Roman CYR" w:hAnsi="Times New Roman CYR" w:cs="Times New Roman CYR"/>
          <w:b/>
          <w:b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Br</w:t>
      </w:r>
      <w:r>
        <w:rPr>
          <w:rFonts w:ascii="Times New Roman CYR" w:hAnsi="Times New Roman CYR" w:cs="Times New Roman CYR"/>
          <w:sz w:val="20"/>
          <w:szCs w:val="20"/>
          <w:lang w:val="uk-UA"/>
        </w:rPr>
        <w:t>.)); 2) алкогольних напоїв (</w:t>
      </w:r>
      <w:r>
        <w:rPr>
          <w:rFonts w:ascii="Times New Roman CYR" w:hAnsi="Times New Roman CYR" w:cs="Times New Roman CYR"/>
          <w:i/>
          <w:iCs/>
          <w:sz w:val="20"/>
          <w:szCs w:val="20"/>
          <w:lang w:val="uk-UA"/>
        </w:rPr>
        <w:t>8 ball</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 –</w:t>
      </w:r>
      <w:r>
        <w:rPr>
          <w:rFonts w:ascii="Times New Roman CYR" w:hAnsi="Times New Roman CYR" w:cs="Times New Roman CYR"/>
          <w:b/>
          <w:bCs/>
          <w:sz w:val="20"/>
          <w:szCs w:val="20"/>
          <w:lang w:val="uk-UA"/>
        </w:rPr>
        <w:t xml:space="preserve"> </w:t>
      </w:r>
      <w:r>
        <w:rPr>
          <w:rFonts w:ascii="Times New Roman CYR" w:hAnsi="Times New Roman CYR" w:cs="Times New Roman CYR"/>
          <w:sz w:val="20"/>
          <w:szCs w:val="20"/>
          <w:lang w:val="uk-UA"/>
        </w:rPr>
        <w:t xml:space="preserve">лікер Malt або Old English 800, </w:t>
      </w:r>
      <w:r>
        <w:rPr>
          <w:rFonts w:ascii="Times New Roman CYR" w:hAnsi="Times New Roman CYR" w:cs="Times New Roman CYR"/>
          <w:i/>
          <w:iCs/>
          <w:sz w:val="20"/>
          <w:szCs w:val="20"/>
          <w:lang w:val="uk-UA"/>
        </w:rPr>
        <w:t>Richard Gere</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Br</w:t>
      </w:r>
      <w:r>
        <w:rPr>
          <w:rFonts w:ascii="Times New Roman CYR" w:hAnsi="Times New Roman CYR" w:cs="Times New Roman CYR"/>
          <w:sz w:val="20"/>
          <w:szCs w:val="20"/>
          <w:lang w:val="uk-UA"/>
        </w:rPr>
        <w:t xml:space="preserve">.) – пиво, </w:t>
      </w:r>
      <w:r>
        <w:rPr>
          <w:rFonts w:ascii="Times New Roman CYR" w:hAnsi="Times New Roman CYR" w:cs="Times New Roman CYR"/>
          <w:i/>
          <w:iCs/>
          <w:sz w:val="20"/>
          <w:szCs w:val="20"/>
          <w:lang w:val="en-GB"/>
        </w:rPr>
        <w:t>booze</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Br</w:t>
      </w:r>
      <w:r>
        <w:rPr>
          <w:rFonts w:ascii="Times New Roman CYR" w:hAnsi="Times New Roman CYR" w:cs="Times New Roman CYR"/>
          <w:sz w:val="20"/>
          <w:szCs w:val="20"/>
          <w:lang w:val="uk-UA"/>
        </w:rPr>
        <w:t>.) – алкогольний напій і т. ін.); 3) стану алкогольного чи наркотичного сп’яніння (</w:t>
      </w:r>
      <w:r>
        <w:rPr>
          <w:rFonts w:ascii="Times New Roman CYR" w:hAnsi="Times New Roman CYR" w:cs="Times New Roman CYR"/>
          <w:i/>
          <w:iCs/>
          <w:sz w:val="20"/>
          <w:szCs w:val="20"/>
          <w:lang w:val="uk-UA"/>
        </w:rPr>
        <w:t xml:space="preserve">baked, faded, </w:t>
      </w:r>
      <w:r>
        <w:rPr>
          <w:rFonts w:ascii="Times New Roman CYR" w:hAnsi="Times New Roman CYR" w:cs="Times New Roman CYR"/>
          <w:i/>
          <w:iCs/>
          <w:sz w:val="20"/>
          <w:szCs w:val="20"/>
          <w:lang w:val="en-GB"/>
        </w:rPr>
        <w:t>folded</w:t>
      </w:r>
      <w:r>
        <w:rPr>
          <w:rFonts w:ascii="Times New Roman CYR" w:hAnsi="Times New Roman CYR" w:cs="Times New Roman CYR"/>
          <w:i/>
          <w:iCs/>
          <w:sz w:val="20"/>
          <w:szCs w:val="20"/>
          <w:lang w:val="uk-UA"/>
        </w:rPr>
        <w:t xml:space="preserve">, housed, </w:t>
      </w:r>
      <w:r>
        <w:rPr>
          <w:rFonts w:ascii="Times New Roman CYR" w:hAnsi="Times New Roman CYR" w:cs="Times New Roman CYR"/>
          <w:i/>
          <w:iCs/>
          <w:sz w:val="20"/>
          <w:szCs w:val="20"/>
          <w:lang w:val="en-GB"/>
        </w:rPr>
        <w:t>keyed</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GB"/>
        </w:rPr>
        <w:t>keed</w:t>
      </w:r>
      <w:r>
        <w:rPr>
          <w:rFonts w:ascii="Times New Roman CYR" w:hAnsi="Times New Roman CYR" w:cs="Times New Roman CYR"/>
          <w:i/>
          <w:iCs/>
          <w:sz w:val="20"/>
          <w:szCs w:val="20"/>
          <w:lang w:val="uk-UA"/>
        </w:rPr>
        <w:t>, rollin'</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sledged</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Br</w:t>
      </w:r>
      <w:r>
        <w:rPr>
          <w:rFonts w:ascii="Times New Roman CYR" w:hAnsi="Times New Roman CYR" w:cs="Times New Roman CYR"/>
          <w:sz w:val="20"/>
          <w:szCs w:val="20"/>
          <w:lang w:val="uk-UA"/>
        </w:rPr>
        <w:t>.)); 4) флірту (</w:t>
      </w:r>
      <w:r>
        <w:rPr>
          <w:rFonts w:ascii="Times New Roman CYR" w:hAnsi="Times New Roman CYR" w:cs="Times New Roman CYR"/>
          <w:i/>
          <w:iCs/>
          <w:sz w:val="20"/>
          <w:szCs w:val="20"/>
          <w:lang w:val="en-GB"/>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bag</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uk-UA"/>
        </w:rPr>
        <w:t xml:space="preserve">floss, shark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Br</w:t>
      </w:r>
      <w:r>
        <w:rPr>
          <w:rFonts w:ascii="Times New Roman CYR" w:hAnsi="Times New Roman CYR" w:cs="Times New Roman CYR"/>
          <w:sz w:val="20"/>
          <w:szCs w:val="20"/>
          <w:lang w:val="uk-UA"/>
        </w:rPr>
        <w:t>.)); 5) статевого акту (</w:t>
      </w:r>
      <w:r>
        <w:rPr>
          <w:rFonts w:ascii="Times New Roman CYR" w:hAnsi="Times New Roman CYR" w:cs="Times New Roman CYR"/>
          <w:i/>
          <w:iCs/>
          <w:sz w:val="20"/>
          <w:szCs w:val="20"/>
          <w:lang w:val="en-GB"/>
        </w:rPr>
        <w:t>bone</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hit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it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sticking</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it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tap</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screw</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someone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shag</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both</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And</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Br</w:t>
      </w:r>
      <w:r>
        <w:rPr>
          <w:rFonts w:ascii="Times New Roman CYR" w:hAnsi="Times New Roman CYR" w:cs="Times New Roman CYR"/>
          <w:sz w:val="20"/>
          <w:szCs w:val="20"/>
          <w:lang w:val="uk-UA"/>
        </w:rPr>
        <w:t>.)); 6) осіб нетрадиційної статевої орієнтації (</w:t>
      </w:r>
      <w:r>
        <w:rPr>
          <w:rFonts w:ascii="Times New Roman CYR" w:hAnsi="Times New Roman CYR" w:cs="Times New Roman CYR"/>
          <w:i/>
          <w:iCs/>
          <w:sz w:val="20"/>
          <w:szCs w:val="20"/>
          <w:lang w:val="en-GB"/>
        </w:rPr>
        <w:t>battyman</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faggot</w:t>
      </w:r>
      <w:r>
        <w:rPr>
          <w:rFonts w:ascii="Times New Roman CYR" w:hAnsi="Times New Roman CYR" w:cs="Times New Roman CYR"/>
          <w:i/>
          <w:iCs/>
          <w:sz w:val="20"/>
          <w:szCs w:val="20"/>
          <w:lang w:val="uk-UA"/>
        </w:rPr>
        <w:t>,</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lezzypal</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poof</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poofter</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Br</w:t>
      </w:r>
      <w:r>
        <w:rPr>
          <w:rFonts w:ascii="Times New Roman CYR" w:hAnsi="Times New Roman CYR" w:cs="Times New Roman CYR"/>
          <w:sz w:val="20"/>
          <w:szCs w:val="20"/>
          <w:lang w:val="uk-UA"/>
        </w:rPr>
        <w:t>.)); 7) різних способів одержання сексуального збудження та / чи задоволення (</w:t>
      </w:r>
      <w:r>
        <w:rPr>
          <w:rFonts w:ascii="Times New Roman CYR" w:hAnsi="Times New Roman CYR" w:cs="Times New Roman CYR"/>
          <w:i/>
          <w:iCs/>
          <w:sz w:val="20"/>
          <w:szCs w:val="20"/>
          <w:lang w:val="en-GB"/>
        </w:rPr>
        <w:t>booty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call</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uk-UA"/>
        </w:rPr>
        <w:t xml:space="preserve">210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buggery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toss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off</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Br</w:t>
      </w:r>
      <w:r>
        <w:rPr>
          <w:rFonts w:ascii="Times New Roman CYR" w:hAnsi="Times New Roman CYR" w:cs="Times New Roman CYR"/>
          <w:sz w:val="20"/>
          <w:szCs w:val="20"/>
          <w:lang w:val="uk-UA"/>
        </w:rPr>
        <w:t>.)).</w:t>
      </w:r>
    </w:p>
    <w:p w14:paraId="3C85E70D" w14:textId="77777777" w:rsidR="00D34062" w:rsidRDefault="00D34062" w:rsidP="00D34062">
      <w:pPr>
        <w:widowControl w:val="0"/>
        <w:autoSpaceDE w:val="0"/>
        <w:autoSpaceDN w:val="0"/>
        <w:adjustRightInd w:val="0"/>
        <w:spacing w:line="254" w:lineRule="auto"/>
        <w:ind w:firstLine="709"/>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Сфера моральних цінностей у соціолекті представлена: низкою </w:t>
      </w:r>
      <w:r>
        <w:rPr>
          <w:rFonts w:ascii="Times New Roman CYR" w:hAnsi="Times New Roman CYR" w:cs="Times New Roman CYR"/>
          <w:spacing w:val="-4"/>
          <w:sz w:val="20"/>
          <w:szCs w:val="20"/>
          <w:lang w:val="uk-UA"/>
        </w:rPr>
        <w:t>синонімів зі значенням “друг / подруга” (</w:t>
      </w:r>
      <w:r>
        <w:rPr>
          <w:rFonts w:ascii="Times New Roman CYR" w:hAnsi="Times New Roman CYR" w:cs="Times New Roman CYR"/>
          <w:i/>
          <w:iCs/>
          <w:spacing w:val="-4"/>
          <w:sz w:val="20"/>
          <w:szCs w:val="20"/>
          <w:lang w:val="en-GB"/>
        </w:rPr>
        <w:t>braw</w:t>
      </w:r>
      <w:r>
        <w:rPr>
          <w:rFonts w:ascii="Times New Roman CYR" w:hAnsi="Times New Roman CYR" w:cs="Times New Roman CYR"/>
          <w:i/>
          <w:iCs/>
          <w:spacing w:val="-4"/>
          <w:sz w:val="20"/>
          <w:szCs w:val="20"/>
          <w:lang w:val="uk-UA"/>
        </w:rPr>
        <w:t xml:space="preserve">, </w:t>
      </w:r>
      <w:r>
        <w:rPr>
          <w:rFonts w:ascii="Times New Roman CYR" w:hAnsi="Times New Roman CYR" w:cs="Times New Roman CYR"/>
          <w:i/>
          <w:iCs/>
          <w:spacing w:val="-4"/>
          <w:sz w:val="20"/>
          <w:szCs w:val="20"/>
          <w:lang w:val="en-GB"/>
        </w:rPr>
        <w:t>breezy</w:t>
      </w:r>
      <w:r>
        <w:rPr>
          <w:rFonts w:ascii="Times New Roman CYR" w:hAnsi="Times New Roman CYR" w:cs="Times New Roman CYR"/>
          <w:i/>
          <w:iCs/>
          <w:spacing w:val="-4"/>
          <w:sz w:val="20"/>
          <w:szCs w:val="20"/>
          <w:lang w:val="uk-UA"/>
        </w:rPr>
        <w:t xml:space="preserve">, </w:t>
      </w:r>
      <w:r>
        <w:rPr>
          <w:rFonts w:ascii="Times New Roman CYR" w:hAnsi="Times New Roman CYR" w:cs="Times New Roman CYR"/>
          <w:i/>
          <w:iCs/>
          <w:spacing w:val="-4"/>
          <w:sz w:val="20"/>
          <w:szCs w:val="20"/>
          <w:lang w:val="en-GB"/>
        </w:rPr>
        <w:t>boo</w:t>
      </w:r>
      <w:r>
        <w:rPr>
          <w:rFonts w:ascii="Times New Roman CYR" w:hAnsi="Times New Roman CYR" w:cs="Times New Roman CYR"/>
          <w:i/>
          <w:iCs/>
          <w:spacing w:val="-4"/>
          <w:sz w:val="20"/>
          <w:szCs w:val="20"/>
          <w:lang w:val="uk-UA"/>
        </w:rPr>
        <w:t xml:space="preserve">, </w:t>
      </w:r>
      <w:r>
        <w:rPr>
          <w:rFonts w:ascii="Times New Roman CYR" w:hAnsi="Times New Roman CYR" w:cs="Times New Roman CYR"/>
          <w:i/>
          <w:iCs/>
          <w:spacing w:val="-4"/>
          <w:sz w:val="20"/>
          <w:szCs w:val="20"/>
          <w:lang w:val="en-GB"/>
        </w:rPr>
        <w:t>dognutz</w:t>
      </w:r>
      <w:r>
        <w:rPr>
          <w:rFonts w:ascii="Times New Roman CYR" w:hAnsi="Times New Roman CYR" w:cs="Times New Roman CYR"/>
          <w:i/>
          <w:iCs/>
          <w:spacing w:val="-4"/>
          <w:sz w:val="20"/>
          <w:szCs w:val="20"/>
          <w:lang w:val="uk-UA"/>
        </w:rPr>
        <w:t xml:space="preserve">, </w:t>
      </w:r>
      <w:r>
        <w:rPr>
          <w:rFonts w:ascii="Times New Roman CYR" w:hAnsi="Times New Roman CYR" w:cs="Times New Roman CYR"/>
          <w:i/>
          <w:iCs/>
          <w:spacing w:val="-4"/>
          <w:sz w:val="20"/>
          <w:szCs w:val="20"/>
          <w:lang w:val="en-GB"/>
        </w:rPr>
        <w:t>foo</w:t>
      </w:r>
      <w:r>
        <w:rPr>
          <w:rFonts w:ascii="Times New Roman CYR" w:hAnsi="Times New Roman CYR" w:cs="Times New Roman CYR"/>
          <w:i/>
          <w:iCs/>
          <w:spacing w:val="-4"/>
          <w:sz w:val="20"/>
          <w:szCs w:val="20"/>
          <w:lang w:val="uk-UA"/>
        </w:rPr>
        <w:t xml:space="preserve">, </w:t>
      </w:r>
      <w:r>
        <w:rPr>
          <w:rFonts w:ascii="Times New Roman CYR" w:hAnsi="Times New Roman CYR" w:cs="Times New Roman CYR"/>
          <w:i/>
          <w:iCs/>
          <w:spacing w:val="-4"/>
          <w:sz w:val="20"/>
          <w:szCs w:val="20"/>
          <w:lang w:val="en-GB"/>
        </w:rPr>
        <w:t>G</w:t>
      </w:r>
      <w:r>
        <w:rPr>
          <w:rFonts w:ascii="Times New Roman CYR" w:hAnsi="Times New Roman CYR" w:cs="Times New Roman CYR"/>
          <w:i/>
          <w:iCs/>
          <w:spacing w:val="-4"/>
          <w:sz w:val="20"/>
          <w:szCs w:val="20"/>
          <w:lang w:val="uk-UA"/>
        </w:rPr>
        <w:t>-</w:t>
      </w:r>
      <w:r>
        <w:rPr>
          <w:rFonts w:ascii="Times New Roman CYR" w:hAnsi="Times New Roman CYR" w:cs="Times New Roman CYR"/>
          <w:i/>
          <w:iCs/>
          <w:sz w:val="20"/>
          <w:szCs w:val="20"/>
          <w:lang w:val="en-GB"/>
        </w:rPr>
        <w:t>money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home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skillet</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buddy</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fella</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Br</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etc</w:t>
      </w:r>
      <w:r>
        <w:rPr>
          <w:rFonts w:ascii="Times New Roman CYR" w:hAnsi="Times New Roman CYR" w:cs="Times New Roman CYR"/>
          <w:sz w:val="20"/>
          <w:szCs w:val="20"/>
          <w:lang w:val="uk-UA"/>
        </w:rPr>
        <w:t>.); дієсловами-позначеннями поведінки в колективі (</w:t>
      </w:r>
      <w:r>
        <w:rPr>
          <w:rFonts w:ascii="Times New Roman CYR" w:hAnsi="Times New Roman CYR" w:cs="Times New Roman CYR"/>
          <w:i/>
          <w:iCs/>
          <w:sz w:val="20"/>
          <w:szCs w:val="20"/>
          <w:lang w:val="en-GB"/>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cus</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 xml:space="preserve">глузувати з когось, </w:t>
      </w:r>
      <w:r>
        <w:rPr>
          <w:rFonts w:ascii="Times New Roman CYR" w:hAnsi="Times New Roman CYR" w:cs="Times New Roman CYR"/>
          <w:i/>
          <w:iCs/>
          <w:sz w:val="20"/>
          <w:szCs w:val="20"/>
          <w:lang w:val="en-GB"/>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sell</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woof</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tickets</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 xml:space="preserve">пліткувати, </w:t>
      </w:r>
      <w:r>
        <w:rPr>
          <w:rFonts w:ascii="Times New Roman CYR" w:hAnsi="Times New Roman CYR" w:cs="Times New Roman CYR"/>
          <w:i/>
          <w:iCs/>
          <w:sz w:val="20"/>
          <w:szCs w:val="20"/>
          <w:lang w:val="en-GB"/>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set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on</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somebody</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GB"/>
        </w:rPr>
        <w:t>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wick</w:t>
      </w:r>
      <w:r>
        <w:rPr>
          <w:rFonts w:ascii="Times New Roman CYR" w:hAnsi="Times New Roman CYR" w:cs="Times New Roman CYR"/>
          <w:sz w:val="20"/>
          <w:szCs w:val="20"/>
          <w:lang w:val="uk-UA"/>
        </w:rPr>
        <w:t xml:space="preserve"> – дратувати когось, </w:t>
      </w:r>
      <w:r>
        <w:rPr>
          <w:rFonts w:ascii="Times New Roman CYR" w:hAnsi="Times New Roman CYR" w:cs="Times New Roman CYR"/>
          <w:i/>
          <w:iCs/>
          <w:sz w:val="20"/>
          <w:szCs w:val="20"/>
          <w:lang w:val="en-GB"/>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mag</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dawg</w:t>
      </w:r>
      <w:r>
        <w:rPr>
          <w:rFonts w:ascii="Times New Roman CYR" w:hAnsi="Times New Roman CYR" w:cs="Times New Roman CYR"/>
          <w:sz w:val="20"/>
          <w:szCs w:val="20"/>
          <w:lang w:val="uk-UA"/>
        </w:rPr>
        <w:t xml:space="preserve"> – зневажливо дивитися на когось); назвами осіб за їх соціальною поведінкою (</w:t>
      </w:r>
      <w:r>
        <w:rPr>
          <w:rFonts w:ascii="Times New Roman CYR" w:hAnsi="Times New Roman CYR" w:cs="Times New Roman CYR"/>
          <w:i/>
          <w:iCs/>
          <w:sz w:val="20"/>
          <w:szCs w:val="20"/>
          <w:lang w:val="en-GB"/>
        </w:rPr>
        <w:t>tosser</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square</w:t>
      </w:r>
      <w:r>
        <w:rPr>
          <w:rFonts w:ascii="Times New Roman CYR" w:hAnsi="Times New Roman CYR" w:cs="Times New Roman CYR"/>
          <w:sz w:val="20"/>
          <w:szCs w:val="20"/>
          <w:lang w:val="uk-UA"/>
        </w:rPr>
        <w:t xml:space="preserve"> – надокучлива особа); назвами злочинних і хуліганських дій (</w:t>
      </w:r>
      <w:r>
        <w:rPr>
          <w:rFonts w:ascii="Times New Roman CYR" w:hAnsi="Times New Roman CYR" w:cs="Times New Roman CYR"/>
          <w:i/>
          <w:iCs/>
          <w:sz w:val="20"/>
          <w:szCs w:val="20"/>
          <w:lang w:val="en-GB"/>
        </w:rPr>
        <w:t>chalk</w:t>
      </w:r>
      <w:r>
        <w:rPr>
          <w:rFonts w:ascii="Times New Roman CYR" w:hAnsi="Times New Roman CYR" w:cs="Times New Roman CYR"/>
          <w:i/>
          <w:iCs/>
          <w:sz w:val="20"/>
          <w:szCs w:val="20"/>
          <w:lang w:val="uk-UA"/>
        </w:rPr>
        <w:t xml:space="preserve">, gank, gafel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uk-UA"/>
        </w:rPr>
        <w:t>to nick</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Br</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uk-UA"/>
        </w:rPr>
        <w:t xml:space="preserve">jack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both</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and</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Br</w:t>
      </w:r>
      <w:r>
        <w:rPr>
          <w:rFonts w:ascii="Times New Roman CYR" w:hAnsi="Times New Roman CYR" w:cs="Times New Roman CYR"/>
          <w:sz w:val="20"/>
          <w:szCs w:val="20"/>
          <w:lang w:val="uk-UA"/>
        </w:rPr>
        <w:t xml:space="preserve">.) – красти; </w:t>
      </w:r>
      <w:r>
        <w:rPr>
          <w:rFonts w:ascii="Times New Roman CYR" w:hAnsi="Times New Roman CYR" w:cs="Times New Roman CYR"/>
          <w:i/>
          <w:iCs/>
          <w:sz w:val="20"/>
          <w:szCs w:val="20"/>
          <w:lang w:val="uk-UA"/>
        </w:rPr>
        <w:t>bust a cap, smoke</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jook</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Br</w:t>
      </w:r>
      <w:r>
        <w:rPr>
          <w:rFonts w:ascii="Times New Roman CYR" w:hAnsi="Times New Roman CYR" w:cs="Times New Roman CYR"/>
          <w:sz w:val="20"/>
          <w:szCs w:val="20"/>
          <w:lang w:val="uk-UA"/>
        </w:rPr>
        <w:t xml:space="preserve">) – вбивати, </w:t>
      </w:r>
      <w:r>
        <w:rPr>
          <w:rFonts w:ascii="Times New Roman CYR" w:hAnsi="Times New Roman CYR" w:cs="Times New Roman CYR"/>
          <w:i/>
          <w:iCs/>
          <w:sz w:val="20"/>
          <w:szCs w:val="20"/>
          <w:lang w:val="uk-UA"/>
        </w:rPr>
        <w:t xml:space="preserve">bust someone's grill, flex, whoop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 xml:space="preserve">.) – битися; </w:t>
      </w:r>
      <w:r>
        <w:rPr>
          <w:rFonts w:ascii="Times New Roman CYR" w:hAnsi="Times New Roman CYR" w:cs="Times New Roman CYR"/>
          <w:i/>
          <w:iCs/>
          <w:sz w:val="20"/>
          <w:szCs w:val="20"/>
          <w:lang w:val="en-GB"/>
        </w:rPr>
        <w:t>slap</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up</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Br</w:t>
      </w:r>
      <w:r>
        <w:rPr>
          <w:rFonts w:ascii="Times New Roman CYR" w:hAnsi="Times New Roman CYR" w:cs="Times New Roman CYR"/>
          <w:sz w:val="20"/>
          <w:szCs w:val="20"/>
          <w:lang w:val="uk-UA"/>
        </w:rPr>
        <w:t>.) – нападати на перехожих та знімати це на мобільний телефон); номінаціями з негативним семантичним кваліфікатором “аморальна поведінка” (</w:t>
      </w:r>
      <w:r>
        <w:rPr>
          <w:rFonts w:ascii="Times New Roman CYR" w:hAnsi="Times New Roman CYR" w:cs="Times New Roman CYR"/>
          <w:i/>
          <w:iCs/>
          <w:sz w:val="20"/>
          <w:szCs w:val="20"/>
          <w:lang w:val="uk-UA"/>
        </w:rPr>
        <w:t xml:space="preserve">304, </w:t>
      </w:r>
      <w:r>
        <w:rPr>
          <w:rFonts w:ascii="Times New Roman CYR" w:hAnsi="Times New Roman CYR" w:cs="Times New Roman CYR"/>
          <w:i/>
          <w:iCs/>
          <w:sz w:val="20"/>
          <w:szCs w:val="20"/>
          <w:lang w:val="en-GB"/>
        </w:rPr>
        <w:t>man</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GB"/>
        </w:rPr>
        <w:t>ho</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slapper</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tart</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Br</w:t>
      </w:r>
      <w:r>
        <w:rPr>
          <w:rFonts w:ascii="Times New Roman CYR" w:hAnsi="Times New Roman CYR" w:cs="Times New Roman CYR"/>
          <w:sz w:val="20"/>
          <w:szCs w:val="20"/>
          <w:lang w:val="uk-UA"/>
        </w:rPr>
        <w:t xml:space="preserve">.)) – особа легкої поведінки, </w:t>
      </w:r>
      <w:r>
        <w:rPr>
          <w:rFonts w:ascii="Times New Roman CYR" w:hAnsi="Times New Roman CYR" w:cs="Times New Roman CYR"/>
          <w:i/>
          <w:iCs/>
          <w:sz w:val="20"/>
          <w:szCs w:val="20"/>
          <w:lang w:val="en-GB"/>
        </w:rPr>
        <w:t>dawg</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playa</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 xml:space="preserve">.) – той, хто має романтичні стосунки з більш ніж однією людиною, </w:t>
      </w:r>
      <w:r>
        <w:rPr>
          <w:rFonts w:ascii="Times New Roman CYR" w:hAnsi="Times New Roman CYR" w:cs="Times New Roman CYR"/>
          <w:i/>
          <w:iCs/>
          <w:sz w:val="20"/>
          <w:szCs w:val="20"/>
          <w:lang w:val="en-GB"/>
        </w:rPr>
        <w:t>bopper</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 – дівчина, що має інтимні стосунки з хлопцями своїх подруг).</w:t>
      </w:r>
    </w:p>
    <w:p w14:paraId="77FDA1D4" w14:textId="77777777" w:rsidR="00D34062" w:rsidRDefault="00D34062" w:rsidP="00D34062">
      <w:pPr>
        <w:widowControl w:val="0"/>
        <w:autoSpaceDE w:val="0"/>
        <w:autoSpaceDN w:val="0"/>
        <w:adjustRightInd w:val="0"/>
        <w:spacing w:line="254" w:lineRule="auto"/>
        <w:ind w:firstLine="709"/>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Естетичні цінності закріплені в лексичній системі соціолекту в словах, що називають гарну дівчину (</w:t>
      </w:r>
      <w:r>
        <w:rPr>
          <w:rFonts w:ascii="Times New Roman CYR" w:hAnsi="Times New Roman CYR" w:cs="Times New Roman CYR"/>
          <w:i/>
          <w:iCs/>
          <w:sz w:val="20"/>
          <w:szCs w:val="20"/>
          <w:lang w:val="en-GB"/>
        </w:rPr>
        <w:t>dime</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GB"/>
        </w:rPr>
        <w:t>piece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chassy</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 гарну зовнішність без співвіднесення з певною статтю (</w:t>
      </w:r>
      <w:r>
        <w:rPr>
          <w:rFonts w:ascii="Times New Roman CYR" w:hAnsi="Times New Roman CYR" w:cs="Times New Roman CYR"/>
          <w:i/>
          <w:iCs/>
          <w:sz w:val="20"/>
          <w:szCs w:val="20"/>
          <w:lang w:val="en-GB"/>
        </w:rPr>
        <w:t>blazin</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crushhot</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cris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tick</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Br</w:t>
      </w:r>
      <w:r>
        <w:rPr>
          <w:rFonts w:ascii="Times New Roman CYR" w:hAnsi="Times New Roman CYR" w:cs="Times New Roman CYR"/>
          <w:sz w:val="20"/>
          <w:szCs w:val="20"/>
          <w:lang w:val="uk-UA"/>
        </w:rPr>
        <w:t>.)), словах зі спільним інваріантним значенням “сексуальний” (</w:t>
      </w:r>
      <w:r>
        <w:rPr>
          <w:rFonts w:ascii="Times New Roman CYR" w:hAnsi="Times New Roman CYR" w:cs="Times New Roman CYR"/>
          <w:i/>
          <w:iCs/>
          <w:sz w:val="20"/>
          <w:szCs w:val="20"/>
          <w:lang w:val="en-GB"/>
        </w:rPr>
        <w:t>jiggy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trick</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buff</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chung</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Br</w:t>
      </w:r>
      <w:r>
        <w:rPr>
          <w:rFonts w:ascii="Times New Roman CYR" w:hAnsi="Times New Roman CYR" w:cs="Times New Roman CYR"/>
          <w:sz w:val="20"/>
          <w:szCs w:val="20"/>
          <w:lang w:val="uk-UA"/>
        </w:rPr>
        <w:t>.)) та сленгових одиницях зі семантичним компонентом “негарний” у структурі їх лексичного значення (</w:t>
      </w:r>
      <w:r>
        <w:rPr>
          <w:rFonts w:ascii="Times New Roman CYR" w:hAnsi="Times New Roman CYR" w:cs="Times New Roman CYR"/>
          <w:i/>
          <w:iCs/>
          <w:sz w:val="20"/>
          <w:szCs w:val="20"/>
          <w:lang w:val="en-GB"/>
        </w:rPr>
        <w:t>busted</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fly</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butters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howling</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munter</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Br</w:t>
      </w:r>
      <w:r>
        <w:rPr>
          <w:rFonts w:ascii="Times New Roman CYR" w:hAnsi="Times New Roman CYR" w:cs="Times New Roman CYR"/>
          <w:sz w:val="20"/>
          <w:szCs w:val="20"/>
          <w:lang w:val="uk-UA"/>
        </w:rPr>
        <w:t>.)).</w:t>
      </w:r>
    </w:p>
    <w:p w14:paraId="5836467D" w14:textId="77777777" w:rsidR="00D34062" w:rsidRDefault="00D34062" w:rsidP="00D34062">
      <w:pPr>
        <w:widowControl w:val="0"/>
        <w:autoSpaceDE w:val="0"/>
        <w:autoSpaceDN w:val="0"/>
        <w:adjustRightInd w:val="0"/>
        <w:spacing w:line="254" w:lineRule="auto"/>
        <w:ind w:firstLine="709"/>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Пізнавальні цінності сприймаються інтелектом людини. Відповідно у соціолекті підлітків існують лексичні одиниці на позначення як низького (</w:t>
      </w:r>
      <w:r>
        <w:rPr>
          <w:rFonts w:ascii="Times New Roman CYR" w:hAnsi="Times New Roman CYR" w:cs="Times New Roman CYR"/>
          <w:i/>
          <w:iCs/>
          <w:sz w:val="20"/>
          <w:szCs w:val="20"/>
          <w:lang w:val="en-GB"/>
        </w:rPr>
        <w:t>dipstick</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both</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Am</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and</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Br</w:t>
      </w:r>
      <w:r>
        <w:rPr>
          <w:rFonts w:ascii="Times New Roman CYR" w:hAnsi="Times New Roman CYR" w:cs="Times New Roman CYR"/>
          <w:sz w:val="20"/>
          <w:szCs w:val="20"/>
          <w:lang w:val="uk-UA"/>
        </w:rPr>
        <w: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dunce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dope</w:t>
      </w:r>
      <w:r>
        <w:rPr>
          <w:rFonts w:ascii="Times New Roman CYR" w:hAnsi="Times New Roman CYR" w:cs="Times New Roman CYR"/>
          <w:i/>
          <w:iCs/>
          <w:sz w:val="20"/>
          <w:szCs w:val="20"/>
          <w:lang w:val="uk-UA"/>
        </w:rPr>
        <w:t xml:space="preserve">, fudge, </w:t>
      </w:r>
      <w:r>
        <w:rPr>
          <w:rFonts w:ascii="Times New Roman CYR" w:hAnsi="Times New Roman CYR" w:cs="Times New Roman CYR"/>
          <w:i/>
          <w:iCs/>
          <w:sz w:val="20"/>
          <w:szCs w:val="20"/>
          <w:lang w:val="en-GB"/>
        </w:rPr>
        <w:t>git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gormless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mutt</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Br</w:t>
      </w:r>
      <w:r>
        <w:rPr>
          <w:rFonts w:ascii="Times New Roman CYR" w:hAnsi="Times New Roman CYR" w:cs="Times New Roman CYR"/>
          <w:sz w:val="20"/>
          <w:szCs w:val="20"/>
          <w:lang w:val="uk-UA"/>
        </w:rPr>
        <w:t>.)), так і високого (</w:t>
      </w:r>
      <w:r>
        <w:rPr>
          <w:rFonts w:ascii="Times New Roman CYR" w:hAnsi="Times New Roman CYR" w:cs="Times New Roman CYR"/>
          <w:i/>
          <w:iCs/>
          <w:sz w:val="20"/>
          <w:szCs w:val="20"/>
          <w:lang w:val="en-GB"/>
        </w:rPr>
        <w:t>boffin</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Br</w:t>
      </w:r>
      <w:r>
        <w:rPr>
          <w:rFonts w:ascii="Times New Roman CYR" w:hAnsi="Times New Roman CYR" w:cs="Times New Roman CYR"/>
          <w:sz w:val="20"/>
          <w:szCs w:val="20"/>
          <w:lang w:val="uk-UA"/>
        </w:rPr>
        <w:t>.)) рівнів інтелекту.</w:t>
      </w:r>
    </w:p>
    <w:p w14:paraId="353B08A5" w14:textId="77777777" w:rsidR="00D34062" w:rsidRDefault="00D34062" w:rsidP="00D34062">
      <w:pPr>
        <w:widowControl w:val="0"/>
        <w:autoSpaceDE w:val="0"/>
        <w:autoSpaceDN w:val="0"/>
        <w:adjustRightInd w:val="0"/>
        <w:spacing w:line="254" w:lineRule="auto"/>
        <w:ind w:firstLine="709"/>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Поповнення й оновлення лексичної системи соціолекту відбувається також за рахунок власних новоутворень. </w:t>
      </w:r>
      <w:r>
        <w:rPr>
          <w:sz w:val="20"/>
          <w:szCs w:val="20"/>
          <w:lang w:val="uk-UA"/>
        </w:rPr>
        <w:t>Для створення нових слів і виразів підлітки послуговуються як існуючими у мові моделями лексичної та семантичної деривації, так і некодифікованими способами словотвору</w:t>
      </w:r>
      <w:r>
        <w:rPr>
          <w:rFonts w:ascii="Times New Roman CYR" w:hAnsi="Times New Roman CYR" w:cs="Times New Roman CYR"/>
          <w:sz w:val="20"/>
          <w:szCs w:val="20"/>
          <w:lang w:val="uk-UA"/>
        </w:rPr>
        <w:t xml:space="preserve"> </w:t>
      </w:r>
    </w:p>
    <w:p w14:paraId="34C7769D" w14:textId="77777777" w:rsidR="00D34062" w:rsidRDefault="00D34062" w:rsidP="00D34062">
      <w:pPr>
        <w:widowControl w:val="0"/>
        <w:autoSpaceDE w:val="0"/>
        <w:autoSpaceDN w:val="0"/>
        <w:adjustRightInd w:val="0"/>
        <w:spacing w:line="254" w:lineRule="auto"/>
        <w:ind w:firstLine="709"/>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Лексична деривація представлена в соціолекті підлітків суфіксацією (</w:t>
      </w:r>
      <w:r>
        <w:rPr>
          <w:rFonts w:ascii="Times New Roman CYR" w:hAnsi="Times New Roman CYR" w:cs="Times New Roman CYR"/>
          <w:i/>
          <w:iCs/>
          <w:sz w:val="20"/>
          <w:szCs w:val="20"/>
          <w:lang w:val="en-GB"/>
        </w:rPr>
        <w:t>tweetie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potatoey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dirtisisism</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dickish</w:t>
      </w:r>
      <w:r>
        <w:rPr>
          <w:rFonts w:ascii="Times New Roman CYR" w:hAnsi="Times New Roman CYR" w:cs="Times New Roman CYR"/>
          <w:sz w:val="20"/>
          <w:szCs w:val="20"/>
          <w:lang w:val="uk-UA"/>
        </w:rPr>
        <w:t>), літерною абревіацією / акронімізацією (</w:t>
      </w:r>
      <w:r>
        <w:rPr>
          <w:rFonts w:ascii="Times New Roman CYR" w:hAnsi="Times New Roman CYR" w:cs="Times New Roman CYR"/>
          <w:i/>
          <w:iCs/>
          <w:sz w:val="20"/>
          <w:szCs w:val="20"/>
          <w:lang w:val="en-GB"/>
        </w:rPr>
        <w:t>ASD</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a</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secret</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admirer</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CREAM</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cash</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rules</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everything</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around</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me</w:t>
      </w:r>
      <w:r>
        <w:rPr>
          <w:rFonts w:ascii="Times New Roman CYR" w:hAnsi="Times New Roman CYR" w:cs="Times New Roman CYR"/>
          <w:sz w:val="20"/>
          <w:szCs w:val="20"/>
          <w:lang w:val="uk-UA"/>
        </w:rPr>
        <w:t>), композицією основ (</w:t>
      </w:r>
      <w:r>
        <w:rPr>
          <w:rFonts w:ascii="Times New Roman CYR" w:hAnsi="Times New Roman CYR" w:cs="Times New Roman CYR"/>
          <w:i/>
          <w:iCs/>
          <w:sz w:val="20"/>
          <w:szCs w:val="20"/>
          <w:lang w:val="en-US"/>
        </w:rPr>
        <w:t>crackalackin</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geeze</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GB"/>
        </w:rPr>
        <w:t>bags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stud</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muffin</w:t>
      </w:r>
      <w:r>
        <w:rPr>
          <w:rFonts w:ascii="Times New Roman CYR" w:hAnsi="Times New Roman CYR" w:cs="Times New Roman CYR"/>
          <w:sz w:val="20"/>
          <w:szCs w:val="20"/>
          <w:lang w:val="uk-UA"/>
        </w:rPr>
        <w:t>), телескопією (</w:t>
      </w:r>
      <w:r>
        <w:rPr>
          <w:rFonts w:ascii="Times New Roman CYR" w:hAnsi="Times New Roman CYR" w:cs="Times New Roman CYR"/>
          <w:i/>
          <w:iCs/>
          <w:sz w:val="20"/>
          <w:szCs w:val="20"/>
          <w:lang w:val="en-GB"/>
        </w:rPr>
        <w:t>chillax</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chill</w:t>
      </w:r>
      <w:r>
        <w:rPr>
          <w:rFonts w:ascii="Times New Roman CYR" w:hAnsi="Times New Roman CYR" w:cs="Times New Roman CYR"/>
          <w:sz w:val="20"/>
          <w:szCs w:val="20"/>
          <w:lang w:val="uk-UA"/>
        </w:rPr>
        <w:t xml:space="preserve"> + </w:t>
      </w:r>
      <w:r>
        <w:rPr>
          <w:rFonts w:ascii="Times New Roman CYR" w:hAnsi="Times New Roman CYR" w:cs="Times New Roman CYR"/>
          <w:sz w:val="20"/>
          <w:szCs w:val="20"/>
          <w:lang w:val="en-GB"/>
        </w:rPr>
        <w:t>relax</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bugly</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butt</w:t>
      </w:r>
      <w:r>
        <w:rPr>
          <w:rFonts w:ascii="Times New Roman CYR" w:hAnsi="Times New Roman CYR" w:cs="Times New Roman CYR"/>
          <w:sz w:val="20"/>
          <w:szCs w:val="20"/>
          <w:lang w:val="uk-UA"/>
        </w:rPr>
        <w:t xml:space="preserve"> + </w:t>
      </w:r>
      <w:r>
        <w:rPr>
          <w:rFonts w:ascii="Times New Roman CYR" w:hAnsi="Times New Roman CYR" w:cs="Times New Roman CYR"/>
          <w:sz w:val="20"/>
          <w:szCs w:val="20"/>
          <w:lang w:val="en-GB"/>
        </w:rPr>
        <w:t>ugly</w:t>
      </w:r>
      <w:r>
        <w:rPr>
          <w:rFonts w:ascii="Times New Roman CYR" w:hAnsi="Times New Roman CYR" w:cs="Times New Roman CYR"/>
          <w:sz w:val="20"/>
          <w:szCs w:val="20"/>
          <w:lang w:val="uk-UA"/>
        </w:rPr>
        <w:t>)), блендом (</w:t>
      </w:r>
      <w:r>
        <w:rPr>
          <w:rFonts w:ascii="Times New Roman CYR" w:hAnsi="Times New Roman CYR" w:cs="Times New Roman CYR"/>
          <w:i/>
          <w:iCs/>
          <w:sz w:val="20"/>
          <w:szCs w:val="20"/>
          <w:lang w:val="en-GB"/>
        </w:rPr>
        <w:t>coolarific</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cool</w:t>
      </w:r>
      <w:r>
        <w:rPr>
          <w:rFonts w:ascii="Times New Roman CYR" w:hAnsi="Times New Roman CYR" w:cs="Times New Roman CYR"/>
          <w:sz w:val="20"/>
          <w:szCs w:val="20"/>
          <w:lang w:val="uk-UA"/>
        </w:rPr>
        <w:t xml:space="preserve"> + </w:t>
      </w:r>
      <w:r>
        <w:rPr>
          <w:rFonts w:ascii="Times New Roman CYR" w:hAnsi="Times New Roman CYR" w:cs="Times New Roman CYR"/>
          <w:sz w:val="20"/>
          <w:szCs w:val="20"/>
          <w:lang w:val="en-GB"/>
        </w:rPr>
        <w:t>terrific</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ToBo</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total</w:t>
      </w:r>
      <w:r>
        <w:rPr>
          <w:rFonts w:ascii="Times New Roman CYR" w:hAnsi="Times New Roman CYR" w:cs="Times New Roman CYR"/>
          <w:sz w:val="20"/>
          <w:szCs w:val="20"/>
          <w:lang w:val="uk-UA"/>
        </w:rPr>
        <w:t xml:space="preserve"> + </w:t>
      </w:r>
      <w:r>
        <w:rPr>
          <w:rFonts w:ascii="Times New Roman CYR" w:hAnsi="Times New Roman CYR" w:cs="Times New Roman CYR"/>
          <w:sz w:val="20"/>
          <w:szCs w:val="20"/>
          <w:lang w:val="en-GB"/>
        </w:rPr>
        <w:t>bogus</w:t>
      </w:r>
      <w:r>
        <w:rPr>
          <w:rFonts w:ascii="Times New Roman CYR" w:hAnsi="Times New Roman CYR" w:cs="Times New Roman CYR"/>
          <w:sz w:val="20"/>
          <w:szCs w:val="20"/>
          <w:lang w:val="uk-UA"/>
        </w:rPr>
        <w:t>)) та редуплікацією (</w:t>
      </w:r>
      <w:r>
        <w:rPr>
          <w:rFonts w:ascii="Times New Roman CYR" w:hAnsi="Times New Roman CYR" w:cs="Times New Roman CYR"/>
          <w:i/>
          <w:iCs/>
          <w:sz w:val="20"/>
          <w:szCs w:val="20"/>
          <w:lang w:val="en-GB"/>
        </w:rPr>
        <w:t>po</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GB"/>
        </w:rPr>
        <w:t>po</w:t>
      </w:r>
      <w:r>
        <w:rPr>
          <w:rFonts w:ascii="Times New Roman CYR" w:hAnsi="Times New Roman CYR" w:cs="Times New Roman CYR"/>
          <w:i/>
          <w:iCs/>
          <w:sz w:val="20"/>
          <w:szCs w:val="20"/>
          <w:lang w:val="uk-UA"/>
        </w:rPr>
        <w:t>,</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brown</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GB"/>
        </w:rPr>
        <w:t>frown</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yoha</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Broha</w:t>
      </w:r>
      <w:r>
        <w:rPr>
          <w:rFonts w:ascii="Times New Roman CYR" w:hAnsi="Times New Roman CYR" w:cs="Times New Roman CYR"/>
          <w:sz w:val="20"/>
          <w:szCs w:val="20"/>
          <w:lang w:val="uk-UA"/>
        </w:rPr>
        <w:t>).</w:t>
      </w:r>
    </w:p>
    <w:p w14:paraId="631E2240" w14:textId="77777777" w:rsidR="00D34062" w:rsidRDefault="00D34062" w:rsidP="00D34062">
      <w:pPr>
        <w:widowControl w:val="0"/>
        <w:autoSpaceDE w:val="0"/>
        <w:autoSpaceDN w:val="0"/>
        <w:adjustRightInd w:val="0"/>
        <w:spacing w:line="254" w:lineRule="auto"/>
        <w:ind w:firstLine="709"/>
        <w:jc w:val="both"/>
        <w:rPr>
          <w:rFonts w:ascii="Times New Roman CYR" w:hAnsi="Times New Roman CYR" w:cs="Times New Roman CYR"/>
          <w:sz w:val="20"/>
          <w:szCs w:val="20"/>
          <w:lang w:val="uk-UA"/>
        </w:rPr>
      </w:pPr>
      <w:r>
        <w:rPr>
          <w:rFonts w:ascii="Times New Roman CYR" w:hAnsi="Times New Roman CYR" w:cs="Times New Roman CYR"/>
          <w:spacing w:val="-8"/>
          <w:sz w:val="20"/>
          <w:szCs w:val="20"/>
          <w:lang w:val="uk-UA"/>
        </w:rPr>
        <w:t>З некодифікованих способів лексичної деривації підлітки</w:t>
      </w:r>
      <w:r>
        <w:rPr>
          <w:rFonts w:ascii="Times New Roman CYR" w:hAnsi="Times New Roman CYR" w:cs="Times New Roman CYR"/>
          <w:sz w:val="20"/>
          <w:szCs w:val="20"/>
          <w:lang w:val="uk-UA"/>
        </w:rPr>
        <w:t xml:space="preserve"> використовують римування слів на зразок римованого сленгу (</w:t>
      </w:r>
      <w:r>
        <w:rPr>
          <w:rFonts w:ascii="Times New Roman CYR" w:hAnsi="Times New Roman CYR" w:cs="Times New Roman CYR"/>
          <w:i/>
          <w:iCs/>
          <w:sz w:val="20"/>
          <w:szCs w:val="20"/>
          <w:lang w:val="en-GB"/>
        </w:rPr>
        <w:t>Tony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Blairs</w:t>
      </w:r>
      <w:r>
        <w:rPr>
          <w:rFonts w:ascii="Times New Roman CYR" w:hAnsi="Times New Roman CYR" w:cs="Times New Roman CYR"/>
          <w:sz w:val="20"/>
          <w:szCs w:val="20"/>
          <w:lang w:val="uk-UA"/>
        </w:rPr>
        <w:t xml:space="preserve"> / </w:t>
      </w:r>
      <w:r>
        <w:rPr>
          <w:rFonts w:ascii="Times New Roman CYR" w:hAnsi="Times New Roman CYR" w:cs="Times New Roman CYR"/>
          <w:i/>
          <w:iCs/>
          <w:sz w:val="20"/>
          <w:szCs w:val="20"/>
          <w:lang w:val="en-GB"/>
        </w:rPr>
        <w:t>Tonys</w:t>
      </w:r>
      <w:r>
        <w:rPr>
          <w:rFonts w:ascii="Times New Roman CYR" w:hAnsi="Times New Roman CYR" w:cs="Times New Roman CYR"/>
          <w:sz w:val="20"/>
          <w:szCs w:val="20"/>
          <w:lang w:val="uk-UA"/>
        </w:rPr>
        <w:t xml:space="preserve"> – </w:t>
      </w:r>
      <w:r>
        <w:rPr>
          <w:rFonts w:ascii="Times New Roman CYR" w:hAnsi="Times New Roman CYR" w:cs="Times New Roman CYR"/>
          <w:sz w:val="20"/>
          <w:szCs w:val="20"/>
          <w:lang w:val="en-GB"/>
        </w:rPr>
        <w:t>flares</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porkey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pie</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en-GB"/>
        </w:rPr>
        <w:t>lie</w:t>
      </w:r>
      <w:r>
        <w:rPr>
          <w:rFonts w:ascii="Times New Roman CYR" w:hAnsi="Times New Roman CYR" w:cs="Times New Roman CYR"/>
          <w:sz w:val="20"/>
          <w:szCs w:val="20"/>
          <w:lang w:val="uk-UA"/>
        </w:rPr>
        <w:t>), перекручування загальновживаних слів (</w:t>
      </w:r>
      <w:r>
        <w:rPr>
          <w:rFonts w:ascii="Times New Roman CYR" w:hAnsi="Times New Roman CYR" w:cs="Times New Roman CYR"/>
          <w:i/>
          <w:iCs/>
          <w:sz w:val="20"/>
          <w:szCs w:val="20"/>
          <w:lang w:val="en-GB"/>
        </w:rPr>
        <w:t>hisou</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uk-UA"/>
        </w:rPr>
        <w:lastRenderedPageBreak/>
        <w:t xml:space="preserve">та </w:t>
      </w:r>
      <w:r>
        <w:rPr>
          <w:rFonts w:ascii="Times New Roman CYR" w:hAnsi="Times New Roman CYR" w:cs="Times New Roman CYR"/>
          <w:i/>
          <w:iCs/>
          <w:sz w:val="20"/>
          <w:szCs w:val="20"/>
          <w:lang w:val="en-GB"/>
        </w:rPr>
        <w:t>hizzee</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house</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brizoke</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broke</w:t>
      </w:r>
      <w:r>
        <w:rPr>
          <w:rFonts w:ascii="Times New Roman CYR" w:hAnsi="Times New Roman CYR" w:cs="Times New Roman CYR"/>
          <w:sz w:val="20"/>
          <w:szCs w:val="20"/>
          <w:lang w:val="uk-UA"/>
        </w:rPr>
        <w:t>)), цифрове (</w:t>
      </w:r>
      <w:r>
        <w:rPr>
          <w:rFonts w:ascii="Times New Roman CYR" w:hAnsi="Times New Roman CYR" w:cs="Times New Roman CYR"/>
          <w:i/>
          <w:iCs/>
          <w:sz w:val="20"/>
          <w:szCs w:val="20"/>
          <w:lang w:val="uk-UA"/>
        </w:rPr>
        <w:t>404</w:t>
      </w:r>
      <w:r>
        <w:rPr>
          <w:rFonts w:ascii="Times New Roman CYR" w:hAnsi="Times New Roman CYR" w:cs="Times New Roman CYR"/>
          <w:sz w:val="20"/>
          <w:szCs w:val="20"/>
          <w:lang w:val="uk-UA"/>
        </w:rPr>
        <w:t xml:space="preserve"> – невіглас, </w:t>
      </w:r>
      <w:r>
        <w:rPr>
          <w:rFonts w:ascii="Times New Roman CYR" w:hAnsi="Times New Roman CYR" w:cs="Times New Roman CYR"/>
          <w:i/>
          <w:iCs/>
          <w:sz w:val="20"/>
          <w:szCs w:val="20"/>
          <w:lang w:val="uk-UA"/>
        </w:rPr>
        <w:t>486</w:t>
      </w:r>
      <w:r>
        <w:rPr>
          <w:rFonts w:ascii="Times New Roman CYR" w:hAnsi="Times New Roman CYR" w:cs="Times New Roman CYR"/>
          <w:sz w:val="20"/>
          <w:szCs w:val="20"/>
          <w:lang w:val="uk-UA"/>
        </w:rPr>
        <w:t xml:space="preserve"> – комп’ютер, що працює дуже повільно) та літерне кодування (</w:t>
      </w:r>
      <w:r>
        <w:rPr>
          <w:rFonts w:ascii="Times New Roman CYR" w:hAnsi="Times New Roman CYR" w:cs="Times New Roman CYR"/>
          <w:i/>
          <w:iCs/>
          <w:sz w:val="20"/>
          <w:szCs w:val="20"/>
          <w:lang w:val="en-GB"/>
        </w:rPr>
        <w:t>B</w:t>
      </w:r>
      <w:r>
        <w:rPr>
          <w:rFonts w:ascii="Times New Roman CYR" w:hAnsi="Times New Roman CYR" w:cs="Times New Roman CYR"/>
          <w:sz w:val="20"/>
          <w:szCs w:val="20"/>
          <w:lang w:val="uk-UA"/>
        </w:rPr>
        <w:t xml:space="preserve"> – друг, </w:t>
      </w:r>
      <w:r>
        <w:rPr>
          <w:rFonts w:ascii="Times New Roman CYR" w:hAnsi="Times New Roman CYR" w:cs="Times New Roman CYR"/>
          <w:i/>
          <w:iCs/>
          <w:sz w:val="20"/>
          <w:szCs w:val="20"/>
          <w:lang w:val="uk-UA"/>
        </w:rPr>
        <w:t>К</w:t>
      </w:r>
      <w:r>
        <w:rPr>
          <w:rFonts w:ascii="Times New Roman CYR" w:hAnsi="Times New Roman CYR" w:cs="Times New Roman CYR"/>
          <w:sz w:val="20"/>
          <w:szCs w:val="20"/>
          <w:lang w:val="uk-UA"/>
        </w:rPr>
        <w:t xml:space="preserve"> – гроші, </w:t>
      </w:r>
      <w:r>
        <w:rPr>
          <w:rFonts w:ascii="Times New Roman CYR" w:hAnsi="Times New Roman CYR" w:cs="Times New Roman CYR"/>
          <w:i/>
          <w:iCs/>
          <w:sz w:val="20"/>
          <w:szCs w:val="20"/>
          <w:lang w:val="en-GB"/>
        </w:rPr>
        <w:t>L</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 сигара, наповнена маріхуаною), епонімію (</w:t>
      </w:r>
      <w:r>
        <w:rPr>
          <w:rFonts w:ascii="Times New Roman CYR" w:hAnsi="Times New Roman CYR" w:cs="Times New Roman CYR"/>
          <w:i/>
          <w:iCs/>
          <w:sz w:val="20"/>
          <w:szCs w:val="20"/>
          <w:lang w:val="en-US"/>
        </w:rPr>
        <w:t>poppins</w:t>
      </w:r>
      <w:r>
        <w:rPr>
          <w:rFonts w:ascii="Times New Roman CYR" w:hAnsi="Times New Roman CYR" w:cs="Times New Roman CYR"/>
          <w:sz w:val="20"/>
          <w:szCs w:val="20"/>
          <w:lang w:val="uk-UA"/>
        </w:rPr>
        <w:t xml:space="preserve"> – усе, що зроблено бездоганно) та часткову парцеляцію слова в поєднанні з конверсією (</w:t>
      </w:r>
      <w:r>
        <w:rPr>
          <w:rFonts w:ascii="Times New Roman CYR" w:hAnsi="Times New Roman CYR" w:cs="Times New Roman CYR"/>
          <w:i/>
          <w:iCs/>
          <w:sz w:val="20"/>
          <w:szCs w:val="20"/>
          <w:lang w:val="en-GB"/>
        </w:rPr>
        <w:t>S</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GB"/>
        </w:rPr>
        <w:t>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Ruglin</w:t>
      </w:r>
      <w:r>
        <w:rPr>
          <w:rFonts w:ascii="Times New Roman CYR" w:hAnsi="Times New Roman CYR" w:cs="Times New Roman CYR"/>
          <w:sz w:val="20"/>
          <w:szCs w:val="20"/>
          <w:lang w:val="uk-UA"/>
        </w:rPr>
        <w:t xml:space="preserve"> – особа, що бере участь у бійках).</w:t>
      </w:r>
    </w:p>
    <w:p w14:paraId="1614DA74" w14:textId="77777777" w:rsidR="00D34062" w:rsidRDefault="00D34062" w:rsidP="00D34062">
      <w:pPr>
        <w:widowControl w:val="0"/>
        <w:autoSpaceDE w:val="0"/>
        <w:autoSpaceDN w:val="0"/>
        <w:adjustRightInd w:val="0"/>
        <w:spacing w:line="254"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Артикуляційна модифікація слів як елемент мовної гри підлітків охоплює зміну як голосних, так і приголосних. В основі якісної редукції голосних лежить: 1) монофтонгізація: [ə</w:t>
      </w:r>
      <w:r>
        <w:rPr>
          <w:rFonts w:ascii="Times New Roman CYR" w:hAnsi="Times New Roman CYR" w:cs="Times New Roman CYR"/>
          <w:sz w:val="20"/>
          <w:szCs w:val="20"/>
          <w:lang w:val="en-GB"/>
        </w:rPr>
        <w:t>u</w:t>
      </w:r>
      <w:r>
        <w:rPr>
          <w:rFonts w:ascii="Times New Roman CYR" w:hAnsi="Times New Roman CYR" w:cs="Times New Roman CYR"/>
          <w:sz w:val="20"/>
          <w:szCs w:val="20"/>
          <w:lang w:val="uk-UA"/>
        </w:rPr>
        <w:t>] → [</w:t>
      </w:r>
      <w:r>
        <w:rPr>
          <w:rFonts w:ascii="Times New Roman CYR" w:hAnsi="Times New Roman CYR" w:cs="Times New Roman CYR"/>
          <w:sz w:val="20"/>
          <w:szCs w:val="20"/>
          <w:lang w:val="en-GB"/>
        </w:rPr>
        <w:t>o</w:t>
      </w:r>
      <w:r>
        <w:rPr>
          <w:rFonts w:ascii="Times New Roman CYR" w:hAnsi="Times New Roman CYR" w:cs="Times New Roman CYR"/>
          <w:sz w:val="20"/>
          <w:szCs w:val="20"/>
          <w:lang w:val="uk-UA"/>
        </w:rPr>
        <w:t>:] (</w:t>
      </w:r>
      <w:r>
        <w:rPr>
          <w:rFonts w:ascii="Times New Roman CYR" w:hAnsi="Times New Roman CYR" w:cs="Times New Roman CYR"/>
          <w:i/>
          <w:iCs/>
          <w:sz w:val="20"/>
          <w:szCs w:val="20"/>
          <w:lang w:val="uk-UA"/>
        </w:rPr>
        <w:t xml:space="preserve">oh no </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u w:val="single"/>
          <w:lang w:val="uk-UA"/>
        </w:rPr>
        <w:t>aw</w:t>
      </w:r>
      <w:r>
        <w:rPr>
          <w:rFonts w:ascii="Times New Roman CYR" w:hAnsi="Times New Roman CYR" w:cs="Times New Roman CYR"/>
          <w:i/>
          <w:iCs/>
          <w:sz w:val="20"/>
          <w:szCs w:val="20"/>
          <w:lang w:val="uk-UA"/>
        </w:rPr>
        <w:t xml:space="preserve"> n</w:t>
      </w:r>
      <w:r>
        <w:rPr>
          <w:rFonts w:ascii="Times New Roman CYR" w:hAnsi="Times New Roman CYR" w:cs="Times New Roman CYR"/>
          <w:i/>
          <w:iCs/>
          <w:sz w:val="20"/>
          <w:szCs w:val="20"/>
          <w:u w:val="single"/>
          <w:lang w:val="uk-UA"/>
        </w:rPr>
        <w:t>aw</w:t>
      </w:r>
      <w:r>
        <w:rPr>
          <w:rFonts w:ascii="Times New Roman CYR" w:hAnsi="Times New Roman CYR" w:cs="Times New Roman CYR"/>
          <w:sz w:val="20"/>
          <w:szCs w:val="20"/>
          <w:lang w:val="uk-UA"/>
        </w:rPr>
        <w:t>);                       2) дифтонгізація: [</w:t>
      </w:r>
      <w:r>
        <w:rPr>
          <w:rFonts w:ascii="Times New Roman CYR" w:hAnsi="Times New Roman CYR" w:cs="Times New Roman CYR"/>
          <w:sz w:val="20"/>
          <w:szCs w:val="20"/>
          <w:lang w:val="en-GB"/>
        </w:rPr>
        <w:t>o</w:t>
      </w:r>
      <w:r>
        <w:rPr>
          <w:rFonts w:ascii="Times New Roman CYR" w:hAnsi="Times New Roman CYR" w:cs="Times New Roman CYR"/>
          <w:sz w:val="20"/>
          <w:szCs w:val="20"/>
          <w:lang w:val="uk-UA"/>
        </w:rPr>
        <w:t>:] → [ə</w:t>
      </w:r>
      <w:r>
        <w:rPr>
          <w:rFonts w:ascii="Times New Roman CYR" w:hAnsi="Times New Roman CYR" w:cs="Times New Roman CYR"/>
          <w:sz w:val="20"/>
          <w:szCs w:val="20"/>
          <w:lang w:val="en-GB"/>
        </w:rPr>
        <w:t>u</w:t>
      </w:r>
      <w:r>
        <w:rPr>
          <w:rFonts w:ascii="Times New Roman CYR" w:hAnsi="Times New Roman CYR" w:cs="Times New Roman CYR"/>
          <w:sz w:val="20"/>
          <w:szCs w:val="20"/>
          <w:lang w:val="uk-UA"/>
        </w:rPr>
        <w:t>] (</w:t>
      </w:r>
      <w:r>
        <w:rPr>
          <w:rFonts w:ascii="Times New Roman CYR" w:hAnsi="Times New Roman CYR" w:cs="Times New Roman CYR"/>
          <w:i/>
          <w:iCs/>
          <w:sz w:val="20"/>
          <w:szCs w:val="20"/>
          <w:lang w:val="en-GB"/>
        </w:rPr>
        <w:t>tore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up</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t</w:t>
      </w:r>
      <w:r>
        <w:rPr>
          <w:rFonts w:ascii="Times New Roman CYR" w:hAnsi="Times New Roman CYR" w:cs="Times New Roman CYR"/>
          <w:sz w:val="20"/>
          <w:szCs w:val="20"/>
          <w:lang w:val="uk-UA"/>
        </w:rPr>
        <w:t>ə</w:t>
      </w:r>
      <w:r>
        <w:rPr>
          <w:rFonts w:ascii="Times New Roman CYR" w:hAnsi="Times New Roman CYR" w:cs="Times New Roman CYR"/>
          <w:sz w:val="20"/>
          <w:szCs w:val="20"/>
          <w:lang w:val="en-GB"/>
        </w:rPr>
        <w:t>u</w:t>
      </w:r>
      <w:r>
        <w:rPr>
          <w:rFonts w:ascii="Times New Roman CYR" w:hAnsi="Times New Roman CYR" w:cs="Times New Roman CYR"/>
          <w:sz w:val="20"/>
          <w:szCs w:val="20"/>
          <w:lang w:val="uk-UA"/>
        </w:rPr>
        <w:t xml:space="preserve"> </w:t>
      </w:r>
      <w:r>
        <w:rPr>
          <w:sz w:val="18"/>
          <w:szCs w:val="18"/>
          <w:lang w:val="uk-UA"/>
        </w:rPr>
        <w:t>Л</w:t>
      </w:r>
      <w:r>
        <w:rPr>
          <w:rFonts w:ascii="Times New Roman CYR" w:hAnsi="Times New Roman CYR" w:cs="Times New Roman CYR"/>
          <w:sz w:val="20"/>
          <w:szCs w:val="20"/>
          <w:lang w:val="en-GB"/>
        </w:rPr>
        <w:t>p</w:t>
      </w:r>
      <w:r>
        <w:rPr>
          <w:rFonts w:ascii="Times New Roman CYR" w:hAnsi="Times New Roman CYR" w:cs="Times New Roman CYR"/>
          <w:sz w:val="20"/>
          <w:szCs w:val="20"/>
          <w:lang w:val="uk-UA"/>
        </w:rPr>
        <w:t>]; 3) зсув: а) передній → задній:    [</w:t>
      </w:r>
      <w:r>
        <w:rPr>
          <w:sz w:val="18"/>
          <w:szCs w:val="18"/>
          <w:lang w:val="uk-UA"/>
        </w:rPr>
        <w:t>Л</w:t>
      </w:r>
      <w:r>
        <w:rPr>
          <w:rFonts w:ascii="Times New Roman CYR" w:hAnsi="Times New Roman CYR" w:cs="Times New Roman CYR"/>
          <w:sz w:val="20"/>
          <w:szCs w:val="20"/>
          <w:lang w:val="uk-UA"/>
        </w:rPr>
        <w:t>] → [</w:t>
      </w:r>
      <w:r>
        <w:rPr>
          <w:rFonts w:ascii="Times New Roman CYR" w:hAnsi="Times New Roman CYR" w:cs="Times New Roman CYR"/>
          <w:sz w:val="20"/>
          <w:szCs w:val="20"/>
          <w:lang w:val="en-GB"/>
        </w:rPr>
        <w:t>a</w:t>
      </w:r>
      <w:r>
        <w:rPr>
          <w:rFonts w:ascii="Times New Roman CYR" w:hAnsi="Times New Roman CYR" w:cs="Times New Roman CYR"/>
          <w:sz w:val="20"/>
          <w:szCs w:val="20"/>
          <w:lang w:val="uk-UA"/>
        </w:rPr>
        <w:t>:] (</w:t>
      </w:r>
      <w:r>
        <w:rPr>
          <w:rFonts w:ascii="Times New Roman CYR" w:hAnsi="Times New Roman CYR" w:cs="Times New Roman CYR"/>
          <w:i/>
          <w:iCs/>
          <w:sz w:val="20"/>
          <w:szCs w:val="20"/>
          <w:lang w:val="en-GB"/>
        </w:rPr>
        <w:t>br</w:t>
      </w:r>
      <w:r>
        <w:rPr>
          <w:rFonts w:ascii="Times New Roman CYR" w:hAnsi="Times New Roman CYR" w:cs="Times New Roman CYR"/>
          <w:i/>
          <w:iCs/>
          <w:sz w:val="20"/>
          <w:szCs w:val="20"/>
          <w:u w:val="single"/>
          <w:lang w:val="en-GB"/>
        </w:rPr>
        <w:t>o</w:t>
      </w:r>
      <w:r>
        <w:rPr>
          <w:rFonts w:ascii="Times New Roman CYR" w:hAnsi="Times New Roman CYR" w:cs="Times New Roman CYR"/>
          <w:i/>
          <w:iCs/>
          <w:sz w:val="20"/>
          <w:szCs w:val="20"/>
          <w:lang w:val="en-GB"/>
        </w:rPr>
        <w:t>ther</w:t>
      </w:r>
      <w:r>
        <w:rPr>
          <w:rFonts w:ascii="Times New Roman CYR" w:hAnsi="Times New Roman CYR" w:cs="Times New Roman CYR"/>
          <w:sz w:val="20"/>
          <w:szCs w:val="20"/>
          <w:lang w:val="uk-UA"/>
        </w:rPr>
        <w:t xml:space="preserve"> → </w:t>
      </w:r>
      <w:r>
        <w:rPr>
          <w:rFonts w:ascii="Times New Roman CYR" w:hAnsi="Times New Roman CYR" w:cs="Times New Roman CYR"/>
          <w:i/>
          <w:iCs/>
          <w:sz w:val="20"/>
          <w:szCs w:val="20"/>
          <w:lang w:val="en-GB"/>
        </w:rPr>
        <w:t>br</w:t>
      </w:r>
      <w:r>
        <w:rPr>
          <w:rFonts w:ascii="Times New Roman CYR" w:hAnsi="Times New Roman CYR" w:cs="Times New Roman CYR"/>
          <w:i/>
          <w:iCs/>
          <w:sz w:val="20"/>
          <w:szCs w:val="20"/>
          <w:u w:val="single"/>
          <w:lang w:val="en-GB"/>
        </w:rPr>
        <w:t>ah</w:t>
      </w:r>
      <w:r>
        <w:rPr>
          <w:rFonts w:ascii="Times New Roman CYR" w:hAnsi="Times New Roman CYR" w:cs="Times New Roman CYR"/>
          <w:sz w:val="20"/>
          <w:szCs w:val="20"/>
          <w:lang w:val="uk-UA"/>
        </w:rPr>
        <w:t>); б) центральний → передній: [ə] → [ə</w:t>
      </w:r>
      <w:r>
        <w:rPr>
          <w:rFonts w:ascii="Times New Roman CYR" w:hAnsi="Times New Roman CYR" w:cs="Times New Roman CYR"/>
          <w:sz w:val="20"/>
          <w:szCs w:val="20"/>
          <w:lang w:val="en-GB"/>
        </w:rPr>
        <w:t>e</w:t>
      </w:r>
      <w:r>
        <w:rPr>
          <w:rFonts w:ascii="Times New Roman CYR" w:hAnsi="Times New Roman CYR" w:cs="Times New Roman CYR"/>
          <w:sz w:val="20"/>
          <w:szCs w:val="20"/>
          <w:lang w:val="uk-UA"/>
        </w:rPr>
        <w:t>] (</w:t>
      </w:r>
      <w:r>
        <w:rPr>
          <w:rFonts w:ascii="Times New Roman CYR" w:hAnsi="Times New Roman CYR" w:cs="Times New Roman CYR"/>
          <w:i/>
          <w:iCs/>
          <w:sz w:val="20"/>
          <w:szCs w:val="20"/>
          <w:lang w:val="en-GB"/>
        </w:rPr>
        <w:t>playa</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plei</w:t>
      </w:r>
      <w:r>
        <w:rPr>
          <w:rFonts w:ascii="Times New Roman CYR" w:hAnsi="Times New Roman CYR" w:cs="Times New Roman CYR"/>
          <w:sz w:val="20"/>
          <w:szCs w:val="20"/>
          <w:lang w:val="uk-UA"/>
        </w:rPr>
        <w:t>ə</w:t>
      </w:r>
      <w:r>
        <w:rPr>
          <w:rFonts w:ascii="Times New Roman CYR" w:hAnsi="Times New Roman CYR" w:cs="Times New Roman CYR"/>
          <w:sz w:val="20"/>
          <w:szCs w:val="20"/>
          <w:lang w:val="en-GB"/>
        </w:rPr>
        <w:t>e</w:t>
      </w:r>
      <w:r>
        <w:rPr>
          <w:rFonts w:ascii="Times New Roman CYR" w:hAnsi="Times New Roman CYR" w:cs="Times New Roman CYR"/>
          <w:sz w:val="20"/>
          <w:szCs w:val="20"/>
          <w:lang w:val="uk-UA"/>
        </w:rPr>
        <w:t>]); 4) зниження: [</w:t>
      </w:r>
      <w:r>
        <w:rPr>
          <w:rFonts w:ascii="Times New Roman CYR" w:hAnsi="Times New Roman CYR" w:cs="Times New Roman CYR"/>
          <w:sz w:val="20"/>
          <w:szCs w:val="20"/>
          <w:lang w:val="en-GB"/>
        </w:rPr>
        <w:t>o</w:t>
      </w:r>
      <w:r>
        <w:rPr>
          <w:rFonts w:ascii="Times New Roman CYR" w:hAnsi="Times New Roman CYR" w:cs="Times New Roman CYR"/>
          <w:sz w:val="20"/>
          <w:szCs w:val="20"/>
          <w:lang w:val="uk-UA"/>
        </w:rPr>
        <w:t>] → [</w:t>
      </w:r>
      <w:r>
        <w:rPr>
          <w:rFonts w:ascii="Times New Roman CYR" w:hAnsi="Times New Roman CYR" w:cs="Times New Roman CYR"/>
          <w:sz w:val="20"/>
          <w:szCs w:val="20"/>
          <w:lang w:val="en-GB"/>
        </w:rPr>
        <w:t>a</w:t>
      </w:r>
      <w:r>
        <w:rPr>
          <w:rFonts w:ascii="Times New Roman CYR" w:hAnsi="Times New Roman CYR" w:cs="Times New Roman CYR"/>
          <w:sz w:val="20"/>
          <w:szCs w:val="20"/>
          <w:lang w:val="uk-UA"/>
        </w:rPr>
        <w:t>:] з елізією приголосного (</w:t>
      </w:r>
      <w:r>
        <w:rPr>
          <w:rFonts w:ascii="Times New Roman CYR" w:hAnsi="Times New Roman CYR" w:cs="Times New Roman CYR"/>
          <w:i/>
          <w:iCs/>
          <w:sz w:val="20"/>
          <w:szCs w:val="20"/>
          <w:lang w:val="en-GB"/>
        </w:rPr>
        <w:t>god</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bless</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gah</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bless</w:t>
      </w:r>
      <w:r>
        <w:rPr>
          <w:rFonts w:ascii="Times New Roman CYR" w:hAnsi="Times New Roman CYR" w:cs="Times New Roman CYR"/>
          <w:sz w:val="20"/>
          <w:szCs w:val="20"/>
          <w:lang w:val="uk-UA"/>
        </w:rPr>
        <w:t>). У системі приголосних мають місце такі зміни: 1) за участю голосу – одзвінчення: [</w:t>
      </w:r>
      <w:r>
        <w:rPr>
          <w:rFonts w:ascii="Times New Roman CYR" w:hAnsi="Times New Roman CYR" w:cs="Times New Roman CYR"/>
          <w:sz w:val="20"/>
          <w:szCs w:val="20"/>
          <w:lang w:val="en-GB"/>
        </w:rPr>
        <w:t>s</w:t>
      </w:r>
      <w:r>
        <w:rPr>
          <w:rFonts w:ascii="Times New Roman CYR" w:hAnsi="Times New Roman CYR" w:cs="Times New Roman CYR"/>
          <w:sz w:val="20"/>
          <w:szCs w:val="20"/>
          <w:lang w:val="uk-UA"/>
        </w:rPr>
        <w:t>] → [</w:t>
      </w:r>
      <w:r>
        <w:rPr>
          <w:rFonts w:ascii="Times New Roman CYR" w:hAnsi="Times New Roman CYR" w:cs="Times New Roman CYR"/>
          <w:sz w:val="20"/>
          <w:szCs w:val="20"/>
          <w:lang w:val="en-GB"/>
        </w:rPr>
        <w:t>z</w:t>
      </w:r>
      <w:r>
        <w:rPr>
          <w:rFonts w:ascii="Times New Roman CYR" w:hAnsi="Times New Roman CYR" w:cs="Times New Roman CYR"/>
          <w:sz w:val="20"/>
          <w:szCs w:val="20"/>
          <w:lang w:val="uk-UA"/>
        </w:rPr>
        <w:t>] (</w:t>
      </w:r>
      <w:r>
        <w:rPr>
          <w:rFonts w:ascii="Times New Roman CYR" w:hAnsi="Times New Roman CYR" w:cs="Times New Roman CYR"/>
          <w:i/>
          <w:iCs/>
          <w:sz w:val="20"/>
          <w:szCs w:val="20"/>
          <w:lang w:val="en-GB"/>
        </w:rPr>
        <w:t>bu</w:t>
      </w:r>
      <w:r>
        <w:rPr>
          <w:rFonts w:ascii="Times New Roman CYR" w:hAnsi="Times New Roman CYR" w:cs="Times New Roman CYR"/>
          <w:i/>
          <w:iCs/>
          <w:sz w:val="20"/>
          <w:szCs w:val="20"/>
          <w:u w:val="single"/>
          <w:lang w:val="en-GB"/>
        </w:rPr>
        <w:t>s</w:t>
      </w:r>
      <w:r>
        <w:rPr>
          <w:rFonts w:ascii="Times New Roman CYR" w:hAnsi="Times New Roman CYR" w:cs="Times New Roman CYR"/>
          <w:i/>
          <w:iCs/>
          <w:sz w:val="20"/>
          <w:szCs w:val="20"/>
          <w:lang w:val="en-GB"/>
        </w:rPr>
        <w:t>ine</w:t>
      </w:r>
      <w:r>
        <w:rPr>
          <w:rFonts w:ascii="Times New Roman CYR" w:hAnsi="Times New Roman CYR" w:cs="Times New Roman CYR"/>
          <w:i/>
          <w:iCs/>
          <w:sz w:val="20"/>
          <w:szCs w:val="20"/>
          <w:u w:val="single"/>
          <w:lang w:val="en-GB"/>
        </w:rPr>
        <w:t>ss</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i/>
          <w:iCs/>
          <w:sz w:val="20"/>
          <w:szCs w:val="20"/>
          <w:lang w:val="uk-UA"/>
        </w:rPr>
        <w:t xml:space="preserve"> bi</w:t>
      </w:r>
      <w:r>
        <w:rPr>
          <w:rFonts w:ascii="Times New Roman CYR" w:hAnsi="Times New Roman CYR" w:cs="Times New Roman CYR"/>
          <w:i/>
          <w:iCs/>
          <w:sz w:val="20"/>
          <w:szCs w:val="20"/>
          <w:u w:val="single"/>
          <w:lang w:val="uk-UA"/>
        </w:rPr>
        <w:t>z</w:t>
      </w:r>
      <w:r>
        <w:rPr>
          <w:rFonts w:ascii="Times New Roman CYR" w:hAnsi="Times New Roman CYR" w:cs="Times New Roman CYR"/>
          <w:i/>
          <w:iCs/>
          <w:sz w:val="20"/>
          <w:szCs w:val="20"/>
          <w:lang w:val="uk-UA"/>
        </w:rPr>
        <w:t>ne</w:t>
      </w:r>
      <w:r>
        <w:rPr>
          <w:rFonts w:ascii="Times New Roman CYR" w:hAnsi="Times New Roman CYR" w:cs="Times New Roman CYR"/>
          <w:i/>
          <w:iCs/>
          <w:sz w:val="20"/>
          <w:szCs w:val="20"/>
          <w:u w:val="single"/>
          <w:lang w:val="uk-UA"/>
        </w:rPr>
        <w:t>zz</w:t>
      </w:r>
      <w:r>
        <w:rPr>
          <w:rFonts w:ascii="Times New Roman CYR" w:hAnsi="Times New Roman CYR" w:cs="Times New Roman CYR"/>
          <w:sz w:val="20"/>
          <w:szCs w:val="20"/>
          <w:lang w:val="uk-UA"/>
        </w:rPr>
        <w:t xml:space="preserve">); 2) за типом артикуляції –                    </w:t>
      </w:r>
      <w:r>
        <w:rPr>
          <w:rFonts w:ascii="Times New Roman CYR" w:hAnsi="Times New Roman CYR" w:cs="Times New Roman CYR"/>
          <w:spacing w:val="-6"/>
          <w:sz w:val="20"/>
          <w:szCs w:val="20"/>
          <w:lang w:val="uk-UA"/>
        </w:rPr>
        <w:t>а) експлозивний → фрикативний: [</w:t>
      </w:r>
      <w:r>
        <w:rPr>
          <w:rFonts w:ascii="Times New Roman CYR" w:hAnsi="Times New Roman CYR" w:cs="Times New Roman CYR"/>
          <w:spacing w:val="-6"/>
          <w:sz w:val="20"/>
          <w:szCs w:val="20"/>
          <w:lang w:val="en-GB"/>
        </w:rPr>
        <w:t>t</w:t>
      </w:r>
      <w:r>
        <w:rPr>
          <w:rFonts w:ascii="Times New Roman CYR" w:hAnsi="Times New Roman CYR" w:cs="Times New Roman CYR"/>
          <w:spacing w:val="-6"/>
          <w:sz w:val="20"/>
          <w:szCs w:val="20"/>
          <w:lang w:val="uk-UA"/>
        </w:rPr>
        <w:t>] → [</w:t>
      </w:r>
      <w:r>
        <w:rPr>
          <w:rFonts w:ascii="Times New Roman CYR" w:hAnsi="Times New Roman CYR" w:cs="Times New Roman CYR"/>
          <w:spacing w:val="-6"/>
          <w:sz w:val="20"/>
          <w:szCs w:val="20"/>
          <w:lang w:val="en-GB"/>
        </w:rPr>
        <w:t>t</w:t>
      </w:r>
      <w:r w:rsidRPr="00D34062">
        <w:rPr>
          <w:spacing w:val="-6"/>
          <w:sz w:val="20"/>
          <w:szCs w:val="20"/>
          <w:lang w:val="uk-UA"/>
        </w:rPr>
        <w:t>т</w:t>
      </w:r>
      <w:r>
        <w:rPr>
          <w:rFonts w:ascii="Times New Roman CYR" w:hAnsi="Times New Roman CYR" w:cs="Times New Roman CYR"/>
          <w:spacing w:val="-6"/>
          <w:sz w:val="20"/>
          <w:szCs w:val="20"/>
          <w:lang w:val="uk-UA"/>
        </w:rPr>
        <w:t>] (</w:t>
      </w:r>
      <w:r>
        <w:rPr>
          <w:rFonts w:ascii="Times New Roman CYR" w:hAnsi="Times New Roman CYR" w:cs="Times New Roman CYR"/>
          <w:i/>
          <w:iCs/>
          <w:spacing w:val="-6"/>
          <w:sz w:val="20"/>
          <w:szCs w:val="20"/>
          <w:lang w:val="uk-UA"/>
        </w:rPr>
        <w:t>beeyatch</w:t>
      </w:r>
      <w:r>
        <w:rPr>
          <w:rFonts w:ascii="Times New Roman CYR" w:hAnsi="Times New Roman CYR" w:cs="Times New Roman CYR"/>
          <w:spacing w:val="-6"/>
          <w:sz w:val="20"/>
          <w:szCs w:val="20"/>
          <w:lang w:val="uk-UA"/>
        </w:rPr>
        <w:t xml:space="preserve"> [`</w:t>
      </w:r>
      <w:r>
        <w:rPr>
          <w:rFonts w:ascii="Times New Roman CYR" w:hAnsi="Times New Roman CYR" w:cs="Times New Roman CYR"/>
          <w:spacing w:val="-6"/>
          <w:sz w:val="20"/>
          <w:szCs w:val="20"/>
          <w:lang w:val="en-GB"/>
        </w:rPr>
        <w:t>bi</w:t>
      </w:r>
      <w:r>
        <w:rPr>
          <w:rFonts w:ascii="Times New Roman CYR" w:hAnsi="Times New Roman CYR" w:cs="Times New Roman CYR"/>
          <w:spacing w:val="-6"/>
          <w:sz w:val="20"/>
          <w:szCs w:val="20"/>
          <w:lang w:val="uk-UA"/>
        </w:rPr>
        <w:t>:`</w:t>
      </w:r>
      <w:r>
        <w:rPr>
          <w:rFonts w:ascii="Times New Roman CYR" w:hAnsi="Times New Roman CYR" w:cs="Times New Roman CYR"/>
          <w:spacing w:val="-6"/>
          <w:sz w:val="20"/>
          <w:szCs w:val="20"/>
          <w:lang w:val="en-GB"/>
        </w:rPr>
        <w:t>jot</w:t>
      </w:r>
      <w:r w:rsidRPr="00D34062">
        <w:rPr>
          <w:spacing w:val="-6"/>
          <w:sz w:val="20"/>
          <w:szCs w:val="20"/>
          <w:lang w:val="uk-UA"/>
        </w:rPr>
        <w:t>т</w:t>
      </w:r>
      <w:r>
        <w:rPr>
          <w:rFonts w:ascii="Times New Roman CYR" w:hAnsi="Times New Roman CYR" w:cs="Times New Roman CYR"/>
          <w:spacing w:val="-6"/>
          <w:sz w:val="20"/>
          <w:szCs w:val="20"/>
          <w:lang w:val="uk-UA"/>
        </w:rPr>
        <w:t>]), б)</w:t>
      </w:r>
      <w:r>
        <w:rPr>
          <w:rFonts w:ascii="Times New Roman CYR" w:hAnsi="Times New Roman CYR" w:cs="Times New Roman CYR"/>
          <w:sz w:val="20"/>
          <w:szCs w:val="20"/>
          <w:lang w:val="uk-UA"/>
        </w:rPr>
        <w:t xml:space="preserve"> </w:t>
      </w:r>
      <w:r>
        <w:rPr>
          <w:rFonts w:ascii="Times New Roman CYR" w:hAnsi="Times New Roman CYR" w:cs="Times New Roman CYR"/>
          <w:spacing w:val="-8"/>
          <w:sz w:val="20"/>
          <w:szCs w:val="20"/>
          <w:lang w:val="uk-UA"/>
        </w:rPr>
        <w:t>фрикативний → експлозивний: [р, Ө] → [</w:t>
      </w:r>
      <w:r>
        <w:rPr>
          <w:rFonts w:ascii="Times New Roman CYR" w:hAnsi="Times New Roman CYR" w:cs="Times New Roman CYR"/>
          <w:spacing w:val="-8"/>
          <w:sz w:val="20"/>
          <w:szCs w:val="20"/>
          <w:lang w:val="en-GB"/>
        </w:rPr>
        <w:t>d</w:t>
      </w:r>
      <w:r>
        <w:rPr>
          <w:rFonts w:ascii="Times New Roman CYR" w:hAnsi="Times New Roman CYR" w:cs="Times New Roman CYR"/>
          <w:spacing w:val="-8"/>
          <w:sz w:val="20"/>
          <w:szCs w:val="20"/>
          <w:lang w:val="uk-UA"/>
        </w:rPr>
        <w:t>] (</w:t>
      </w:r>
      <w:r>
        <w:rPr>
          <w:rFonts w:ascii="Times New Roman CYR" w:hAnsi="Times New Roman CYR" w:cs="Times New Roman CYR"/>
          <w:i/>
          <w:iCs/>
          <w:spacing w:val="-8"/>
          <w:sz w:val="20"/>
          <w:szCs w:val="20"/>
          <w:u w:val="single"/>
          <w:lang w:val="en-GB"/>
        </w:rPr>
        <w:t>th</w:t>
      </w:r>
      <w:r>
        <w:rPr>
          <w:rFonts w:ascii="Times New Roman CYR" w:hAnsi="Times New Roman CYR" w:cs="Times New Roman CYR"/>
          <w:i/>
          <w:iCs/>
          <w:spacing w:val="-8"/>
          <w:sz w:val="20"/>
          <w:szCs w:val="20"/>
          <w:lang w:val="en-GB"/>
        </w:rPr>
        <w:t>at</w:t>
      </w:r>
      <w:r>
        <w:rPr>
          <w:rFonts w:ascii="Times New Roman CYR" w:hAnsi="Times New Roman CYR" w:cs="Times New Roman CYR"/>
          <w:spacing w:val="-8"/>
          <w:sz w:val="20"/>
          <w:szCs w:val="20"/>
          <w:lang w:val="uk-UA"/>
        </w:rPr>
        <w:t xml:space="preserve">→ </w:t>
      </w:r>
      <w:r>
        <w:rPr>
          <w:rFonts w:ascii="Times New Roman CYR" w:hAnsi="Times New Roman CYR" w:cs="Times New Roman CYR"/>
          <w:i/>
          <w:iCs/>
          <w:spacing w:val="-8"/>
          <w:sz w:val="20"/>
          <w:szCs w:val="20"/>
          <w:u w:val="single"/>
          <w:lang w:val="en-GB"/>
        </w:rPr>
        <w:t>d</w:t>
      </w:r>
      <w:r>
        <w:rPr>
          <w:rFonts w:ascii="Times New Roman CYR" w:hAnsi="Times New Roman CYR" w:cs="Times New Roman CYR"/>
          <w:i/>
          <w:iCs/>
          <w:spacing w:val="-8"/>
          <w:sz w:val="20"/>
          <w:szCs w:val="20"/>
          <w:lang w:val="en-GB"/>
        </w:rPr>
        <w:t>at</w:t>
      </w:r>
      <w:r>
        <w:rPr>
          <w:rFonts w:ascii="Times New Roman CYR" w:hAnsi="Times New Roman CYR" w:cs="Times New Roman CYR"/>
          <w:spacing w:val="-8"/>
          <w:sz w:val="20"/>
          <w:szCs w:val="20"/>
          <w:lang w:val="uk-UA"/>
        </w:rPr>
        <w:t xml:space="preserve">, </w:t>
      </w:r>
      <w:r>
        <w:rPr>
          <w:rFonts w:ascii="Times New Roman CYR" w:hAnsi="Times New Roman CYR" w:cs="Times New Roman CYR"/>
          <w:i/>
          <w:iCs/>
          <w:spacing w:val="-8"/>
          <w:sz w:val="20"/>
          <w:szCs w:val="20"/>
          <w:u w:val="single"/>
          <w:lang w:val="en-GB"/>
        </w:rPr>
        <w:t>th</w:t>
      </w:r>
      <w:r>
        <w:rPr>
          <w:rFonts w:ascii="Times New Roman CYR" w:hAnsi="Times New Roman CYR" w:cs="Times New Roman CYR"/>
          <w:i/>
          <w:iCs/>
          <w:spacing w:val="-8"/>
          <w:sz w:val="20"/>
          <w:szCs w:val="20"/>
          <w:lang w:val="en-GB"/>
        </w:rPr>
        <w:t>is</w:t>
      </w:r>
      <w:r>
        <w:rPr>
          <w:rFonts w:ascii="Times New Roman CYR" w:hAnsi="Times New Roman CYR" w:cs="Times New Roman CYR"/>
          <w:spacing w:val="-8"/>
          <w:sz w:val="20"/>
          <w:szCs w:val="20"/>
          <w:lang w:val="uk-UA"/>
        </w:rPr>
        <w:t xml:space="preserve"> → </w:t>
      </w:r>
      <w:r>
        <w:rPr>
          <w:rFonts w:ascii="Times New Roman CYR" w:hAnsi="Times New Roman CYR" w:cs="Times New Roman CYR"/>
          <w:i/>
          <w:iCs/>
          <w:spacing w:val="-8"/>
          <w:sz w:val="20"/>
          <w:szCs w:val="20"/>
          <w:u w:val="single"/>
          <w:lang w:val="en-GB"/>
        </w:rPr>
        <w:t>d</w:t>
      </w:r>
      <w:r>
        <w:rPr>
          <w:rFonts w:ascii="Times New Roman CYR" w:hAnsi="Times New Roman CYR" w:cs="Times New Roman CYR"/>
          <w:i/>
          <w:iCs/>
          <w:spacing w:val="-8"/>
          <w:sz w:val="20"/>
          <w:szCs w:val="20"/>
          <w:lang w:val="en-GB"/>
        </w:rPr>
        <w:t>is</w:t>
      </w:r>
      <w:r>
        <w:rPr>
          <w:rFonts w:ascii="Times New Roman CYR" w:hAnsi="Times New Roman CYR" w:cs="Times New Roman CYR"/>
          <w:spacing w:val="-8"/>
          <w:sz w:val="20"/>
          <w:szCs w:val="20"/>
          <w:lang w:val="uk-UA"/>
        </w:rPr>
        <w:t>); 3) за</w:t>
      </w:r>
      <w:r>
        <w:rPr>
          <w:rFonts w:ascii="Times New Roman CYR" w:hAnsi="Times New Roman CYR" w:cs="Times New Roman CYR"/>
          <w:sz w:val="20"/>
          <w:szCs w:val="20"/>
          <w:lang w:val="uk-UA"/>
        </w:rPr>
        <w:t xml:space="preserve"> місцем артикуляції:                    а) назальний велярний → назальний альвеолярний: [</w:t>
      </w:r>
      <w:r>
        <w:rPr>
          <w:rFonts w:ascii="Times New Roman CYR" w:hAnsi="Times New Roman CYR" w:cs="Times New Roman CYR"/>
          <w:i/>
          <w:iCs/>
          <w:sz w:val="20"/>
          <w:szCs w:val="20"/>
          <w:lang w:val="uk-UA"/>
        </w:rPr>
        <w:t>ŋ</w:t>
      </w:r>
      <w:r>
        <w:rPr>
          <w:rFonts w:ascii="Times New Roman CYR" w:hAnsi="Times New Roman CYR" w:cs="Times New Roman CYR"/>
          <w:sz w:val="20"/>
          <w:szCs w:val="20"/>
          <w:lang w:val="uk-UA"/>
        </w:rPr>
        <w:t>] → [</w:t>
      </w:r>
      <w:r>
        <w:rPr>
          <w:rFonts w:ascii="Times New Roman CYR" w:hAnsi="Times New Roman CYR" w:cs="Times New Roman CYR"/>
          <w:i/>
          <w:iCs/>
          <w:sz w:val="20"/>
          <w:szCs w:val="20"/>
          <w:lang w:val="en-GB"/>
        </w:rPr>
        <w:t>n</w:t>
      </w:r>
      <w:r>
        <w:rPr>
          <w:rFonts w:ascii="Times New Roman CYR" w:hAnsi="Times New Roman CYR" w:cs="Times New Roman CYR"/>
          <w:sz w:val="20"/>
          <w:szCs w:val="20"/>
          <w:lang w:val="uk-UA"/>
        </w:rPr>
        <w:t xml:space="preserve">] </w:t>
      </w:r>
      <w:r>
        <w:rPr>
          <w:rFonts w:ascii="Times New Roman CYR" w:hAnsi="Times New Roman CYR" w:cs="Times New Roman CYR"/>
          <w:spacing w:val="-4"/>
          <w:sz w:val="20"/>
          <w:szCs w:val="20"/>
          <w:lang w:val="uk-UA"/>
        </w:rPr>
        <w:t>(</w:t>
      </w:r>
      <w:r>
        <w:rPr>
          <w:rFonts w:ascii="Times New Roman CYR" w:hAnsi="Times New Roman CYR" w:cs="Times New Roman CYR"/>
          <w:i/>
          <w:iCs/>
          <w:spacing w:val="-4"/>
          <w:sz w:val="20"/>
          <w:szCs w:val="20"/>
          <w:lang w:val="en-GB"/>
        </w:rPr>
        <w:t>fronti</w:t>
      </w:r>
      <w:r>
        <w:rPr>
          <w:rFonts w:ascii="Times New Roman CYR" w:hAnsi="Times New Roman CYR" w:cs="Times New Roman CYR"/>
          <w:i/>
          <w:iCs/>
          <w:spacing w:val="-4"/>
          <w:sz w:val="20"/>
          <w:szCs w:val="20"/>
          <w:u w:val="single"/>
          <w:lang w:val="en-GB"/>
        </w:rPr>
        <w:t>n</w:t>
      </w:r>
      <w:r>
        <w:rPr>
          <w:rFonts w:ascii="Times New Roman CYR" w:hAnsi="Times New Roman CYR" w:cs="Times New Roman CYR"/>
          <w:i/>
          <w:iCs/>
          <w:spacing w:val="-4"/>
          <w:sz w:val="20"/>
          <w:szCs w:val="20"/>
          <w:lang w:val="uk-UA"/>
        </w:rPr>
        <w:t xml:space="preserve">’, </w:t>
      </w:r>
      <w:r>
        <w:rPr>
          <w:rFonts w:ascii="Times New Roman CYR" w:hAnsi="Times New Roman CYR" w:cs="Times New Roman CYR"/>
          <w:i/>
          <w:iCs/>
          <w:spacing w:val="-4"/>
          <w:sz w:val="20"/>
          <w:szCs w:val="20"/>
          <w:lang w:val="en-GB"/>
        </w:rPr>
        <w:t>rolli</w:t>
      </w:r>
      <w:r>
        <w:rPr>
          <w:rFonts w:ascii="Times New Roman CYR" w:hAnsi="Times New Roman CYR" w:cs="Times New Roman CYR"/>
          <w:i/>
          <w:iCs/>
          <w:spacing w:val="-4"/>
          <w:sz w:val="20"/>
          <w:szCs w:val="20"/>
          <w:u w:val="single"/>
          <w:lang w:val="en-GB"/>
        </w:rPr>
        <w:t>n</w:t>
      </w:r>
      <w:r>
        <w:rPr>
          <w:rFonts w:ascii="Times New Roman CYR" w:hAnsi="Times New Roman CYR" w:cs="Times New Roman CYR"/>
          <w:i/>
          <w:iCs/>
          <w:spacing w:val="-4"/>
          <w:sz w:val="20"/>
          <w:szCs w:val="20"/>
          <w:u w:val="single"/>
          <w:lang w:val="uk-UA"/>
        </w:rPr>
        <w:t>’</w:t>
      </w:r>
      <w:r>
        <w:rPr>
          <w:rFonts w:ascii="Times New Roman CYR" w:hAnsi="Times New Roman CYR" w:cs="Times New Roman CYR"/>
          <w:spacing w:val="-4"/>
          <w:sz w:val="20"/>
          <w:szCs w:val="20"/>
          <w:lang w:val="uk-UA"/>
        </w:rPr>
        <w:t>), б) фрикативний дентальний → фрикативний лабіо-</w:t>
      </w:r>
      <w:r>
        <w:rPr>
          <w:rFonts w:ascii="Times New Roman CYR" w:hAnsi="Times New Roman CYR" w:cs="Times New Roman CYR"/>
          <w:sz w:val="20"/>
          <w:szCs w:val="20"/>
          <w:lang w:val="uk-UA"/>
        </w:rPr>
        <w:t xml:space="preserve">дентальний: </w:t>
      </w:r>
      <w:r>
        <w:rPr>
          <w:rFonts w:ascii="Times New Roman CYR" w:hAnsi="Times New Roman CYR" w:cs="Times New Roman CYR"/>
          <w:spacing w:val="-6"/>
          <w:sz w:val="20"/>
          <w:szCs w:val="20"/>
          <w:lang w:val="uk-UA"/>
        </w:rPr>
        <w:t>[р, Ө] → [</w:t>
      </w:r>
      <w:r>
        <w:rPr>
          <w:rFonts w:ascii="Times New Roman CYR" w:hAnsi="Times New Roman CYR" w:cs="Times New Roman CYR"/>
          <w:spacing w:val="-6"/>
          <w:sz w:val="20"/>
          <w:szCs w:val="20"/>
          <w:lang w:val="en-GB"/>
        </w:rPr>
        <w:t>f</w:t>
      </w:r>
      <w:r>
        <w:rPr>
          <w:rFonts w:ascii="Times New Roman CYR" w:hAnsi="Times New Roman CYR" w:cs="Times New Roman CYR"/>
          <w:spacing w:val="-6"/>
          <w:sz w:val="20"/>
          <w:szCs w:val="20"/>
          <w:lang w:val="uk-UA"/>
        </w:rPr>
        <w:t>] та назальний велярний → назальний альвеолярний +</w:t>
      </w:r>
      <w:r>
        <w:rPr>
          <w:rFonts w:ascii="Times New Roman CYR" w:hAnsi="Times New Roman CYR" w:cs="Times New Roman CYR"/>
          <w:sz w:val="20"/>
          <w:szCs w:val="20"/>
          <w:lang w:val="uk-UA"/>
        </w:rPr>
        <w:t xml:space="preserve"> експлозивний </w:t>
      </w:r>
      <w:r>
        <w:rPr>
          <w:rFonts w:ascii="Times New Roman CYR" w:hAnsi="Times New Roman CYR" w:cs="Times New Roman CYR"/>
          <w:spacing w:val="-6"/>
          <w:sz w:val="20"/>
          <w:szCs w:val="20"/>
          <w:lang w:val="uk-UA"/>
        </w:rPr>
        <w:t>велярний: [</w:t>
      </w:r>
      <w:r>
        <w:rPr>
          <w:rFonts w:ascii="Times New Roman CYR" w:hAnsi="Times New Roman CYR" w:cs="Times New Roman CYR"/>
          <w:i/>
          <w:iCs/>
          <w:spacing w:val="-6"/>
          <w:sz w:val="20"/>
          <w:szCs w:val="20"/>
          <w:lang w:val="uk-UA"/>
        </w:rPr>
        <w:t>ŋ</w:t>
      </w:r>
      <w:r>
        <w:rPr>
          <w:rFonts w:ascii="Times New Roman CYR" w:hAnsi="Times New Roman CYR" w:cs="Times New Roman CYR"/>
          <w:spacing w:val="-6"/>
          <w:sz w:val="20"/>
          <w:szCs w:val="20"/>
          <w:lang w:val="uk-UA"/>
        </w:rPr>
        <w:t>] → [</w:t>
      </w:r>
      <w:r>
        <w:rPr>
          <w:rFonts w:ascii="Times New Roman CYR" w:hAnsi="Times New Roman CYR" w:cs="Times New Roman CYR"/>
          <w:i/>
          <w:iCs/>
          <w:spacing w:val="-6"/>
          <w:sz w:val="20"/>
          <w:szCs w:val="20"/>
          <w:lang w:val="en-GB"/>
        </w:rPr>
        <w:t>n</w:t>
      </w:r>
      <w:r>
        <w:rPr>
          <w:rFonts w:ascii="Times New Roman CYR" w:hAnsi="Times New Roman CYR" w:cs="Times New Roman CYR"/>
          <w:spacing w:val="-6"/>
          <w:sz w:val="20"/>
          <w:szCs w:val="20"/>
          <w:lang w:val="uk-UA"/>
        </w:rPr>
        <w:t>] + [</w:t>
      </w:r>
      <w:r>
        <w:rPr>
          <w:rFonts w:ascii="Times New Roman CYR" w:hAnsi="Times New Roman CYR" w:cs="Times New Roman CYR"/>
          <w:i/>
          <w:iCs/>
          <w:spacing w:val="-6"/>
          <w:sz w:val="20"/>
          <w:szCs w:val="20"/>
          <w:lang w:val="uk-UA"/>
        </w:rPr>
        <w:t>к</w:t>
      </w:r>
      <w:r>
        <w:rPr>
          <w:rFonts w:ascii="Times New Roman CYR" w:hAnsi="Times New Roman CYR" w:cs="Times New Roman CYR"/>
          <w:spacing w:val="-6"/>
          <w:sz w:val="20"/>
          <w:szCs w:val="20"/>
          <w:lang w:val="uk-UA"/>
        </w:rPr>
        <w:t>] (</w:t>
      </w:r>
      <w:r>
        <w:rPr>
          <w:rFonts w:ascii="Times New Roman CYR" w:hAnsi="Times New Roman CYR" w:cs="Times New Roman CYR"/>
          <w:i/>
          <w:iCs/>
          <w:spacing w:val="-6"/>
          <w:sz w:val="20"/>
          <w:szCs w:val="20"/>
          <w:u w:val="single"/>
          <w:lang w:val="en-US"/>
        </w:rPr>
        <w:t>anyfink</w:t>
      </w:r>
      <w:r>
        <w:rPr>
          <w:rFonts w:ascii="Times New Roman CYR" w:hAnsi="Times New Roman CYR" w:cs="Times New Roman CYR"/>
          <w:i/>
          <w:iCs/>
          <w:spacing w:val="-6"/>
          <w:sz w:val="20"/>
          <w:szCs w:val="20"/>
          <w:u w:val="single"/>
          <w:lang w:val="uk-UA"/>
        </w:rPr>
        <w:t xml:space="preserve">, </w:t>
      </w:r>
      <w:r>
        <w:rPr>
          <w:rFonts w:ascii="Times New Roman CYR" w:hAnsi="Times New Roman CYR" w:cs="Times New Roman CYR"/>
          <w:i/>
          <w:iCs/>
          <w:spacing w:val="-6"/>
          <w:sz w:val="20"/>
          <w:szCs w:val="20"/>
          <w:u w:val="single"/>
          <w:lang w:val="en-US"/>
        </w:rPr>
        <w:t>nuffink</w:t>
      </w:r>
      <w:r>
        <w:rPr>
          <w:rFonts w:ascii="Times New Roman CYR" w:hAnsi="Times New Roman CYR" w:cs="Times New Roman CYR"/>
          <w:spacing w:val="-6"/>
          <w:sz w:val="20"/>
          <w:szCs w:val="20"/>
          <w:lang w:val="uk-UA"/>
        </w:rPr>
        <w:t>); 4) елізія: а) у словах і</w:t>
      </w:r>
      <w:r>
        <w:rPr>
          <w:rFonts w:ascii="Times New Roman CYR" w:hAnsi="Times New Roman CYR" w:cs="Times New Roman CYR"/>
          <w:sz w:val="20"/>
          <w:szCs w:val="20"/>
          <w:lang w:val="uk-UA"/>
        </w:rPr>
        <w:t xml:space="preserve"> словосполученнях (інколи – в поєднанні з елізією голосного): </w:t>
      </w:r>
      <w:r>
        <w:rPr>
          <w:rFonts w:ascii="Times New Roman CYR" w:hAnsi="Times New Roman CYR" w:cs="Times New Roman CYR"/>
          <w:sz w:val="20"/>
          <w:szCs w:val="20"/>
          <w:lang w:val="en-GB"/>
        </w:rPr>
        <w:t>good</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up</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g</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GB"/>
        </w:rPr>
        <w:t>d</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up</w:t>
      </w:r>
      <w:r>
        <w:rPr>
          <w:rFonts w:ascii="Times New Roman CYR" w:hAnsi="Times New Roman CYR" w:cs="Times New Roman CYR"/>
          <w:i/>
          <w:iCs/>
          <w:sz w:val="20"/>
          <w:szCs w:val="20"/>
          <w:lang w:val="uk-UA"/>
        </w:rPr>
        <w:t>,</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fixin</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fi</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GB"/>
        </w:rPr>
        <w:t>n</w:t>
      </w:r>
      <w:r>
        <w:rPr>
          <w:rFonts w:ascii="Times New Roman CYR" w:hAnsi="Times New Roman CYR" w:cs="Times New Roman CYR"/>
          <w:sz w:val="20"/>
          <w:szCs w:val="20"/>
          <w:lang w:val="uk-UA"/>
        </w:rPr>
        <w:t xml:space="preserve">, б) </w:t>
      </w:r>
      <w:r>
        <w:rPr>
          <w:rFonts w:ascii="Times New Roman CYR" w:hAnsi="Times New Roman CYR" w:cs="Times New Roman CYR"/>
          <w:spacing w:val="-4"/>
          <w:sz w:val="20"/>
          <w:szCs w:val="20"/>
          <w:lang w:val="uk-UA"/>
        </w:rPr>
        <w:t>на межі питального слова з допоміжним дієсловом (</w:t>
      </w:r>
      <w:r>
        <w:rPr>
          <w:rFonts w:ascii="Times New Roman CYR" w:hAnsi="Times New Roman CYR" w:cs="Times New Roman CYR"/>
          <w:i/>
          <w:iCs/>
          <w:spacing w:val="-4"/>
          <w:sz w:val="20"/>
          <w:szCs w:val="20"/>
          <w:lang w:val="en-US"/>
        </w:rPr>
        <w:t>wha</w:t>
      </w:r>
      <w:r>
        <w:rPr>
          <w:rFonts w:ascii="Times New Roman CYR" w:hAnsi="Times New Roman CYR" w:cs="Times New Roman CYR"/>
          <w:i/>
          <w:iCs/>
          <w:spacing w:val="-4"/>
          <w:sz w:val="20"/>
          <w:szCs w:val="20"/>
          <w:lang w:val="uk-UA"/>
        </w:rPr>
        <w:t>'</w:t>
      </w:r>
      <w:r>
        <w:rPr>
          <w:rFonts w:ascii="Times New Roman CYR" w:hAnsi="Times New Roman CYR" w:cs="Times New Roman CYR"/>
          <w:i/>
          <w:iCs/>
          <w:spacing w:val="-4"/>
          <w:sz w:val="20"/>
          <w:szCs w:val="20"/>
          <w:lang w:val="en-US"/>
        </w:rPr>
        <w:t>s</w:t>
      </w:r>
      <w:r>
        <w:rPr>
          <w:rFonts w:ascii="Times New Roman CYR" w:hAnsi="Times New Roman CYR" w:cs="Times New Roman CYR"/>
          <w:i/>
          <w:iCs/>
          <w:spacing w:val="-4"/>
          <w:sz w:val="20"/>
          <w:szCs w:val="20"/>
          <w:lang w:val="uk-UA"/>
        </w:rPr>
        <w:t xml:space="preserve"> </w:t>
      </w:r>
      <w:r>
        <w:rPr>
          <w:rFonts w:ascii="Times New Roman CYR" w:hAnsi="Times New Roman CYR" w:cs="Times New Roman CYR"/>
          <w:i/>
          <w:iCs/>
          <w:spacing w:val="-4"/>
          <w:sz w:val="20"/>
          <w:szCs w:val="20"/>
          <w:lang w:val="en-US"/>
        </w:rPr>
        <w:t>crackulatin</w:t>
      </w:r>
      <w:r>
        <w:rPr>
          <w:rFonts w:ascii="Times New Roman CYR" w:hAnsi="Times New Roman CYR" w:cs="Times New Roman CYR"/>
          <w:i/>
          <w:iCs/>
          <w:spacing w:val="-4"/>
          <w:sz w:val="20"/>
          <w:szCs w:val="20"/>
          <w:lang w:val="uk-UA"/>
        </w:rPr>
        <w: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whasup</w:t>
      </w:r>
      <w:r>
        <w:rPr>
          <w:rFonts w:ascii="Times New Roman CYR" w:hAnsi="Times New Roman CYR" w:cs="Times New Roman CYR"/>
          <w:sz w:val="20"/>
          <w:szCs w:val="20"/>
          <w:lang w:val="uk-UA"/>
        </w:rPr>
        <w:t>).</w:t>
      </w:r>
    </w:p>
    <w:p w14:paraId="390D4884" w14:textId="77777777" w:rsidR="00D34062" w:rsidRDefault="00D34062" w:rsidP="00D34062">
      <w:pPr>
        <w:widowControl w:val="0"/>
        <w:autoSpaceDE w:val="0"/>
        <w:autoSpaceDN w:val="0"/>
        <w:adjustRightInd w:val="0"/>
        <w:spacing w:line="254" w:lineRule="auto"/>
        <w:ind w:firstLine="708"/>
        <w:jc w:val="both"/>
        <w:rPr>
          <w:rFonts w:ascii="Times New Roman CYR" w:hAnsi="Times New Roman CYR" w:cs="Times New Roman CYR"/>
          <w:sz w:val="20"/>
          <w:szCs w:val="20"/>
          <w:lang w:val="uk-UA"/>
        </w:rPr>
      </w:pPr>
      <w:r>
        <w:rPr>
          <w:rFonts w:ascii="Times New Roman CYR" w:hAnsi="Times New Roman CYR" w:cs="Times New Roman CYR"/>
          <w:spacing w:val="-6"/>
          <w:sz w:val="20"/>
          <w:szCs w:val="20"/>
          <w:lang w:val="uk-UA"/>
        </w:rPr>
        <w:t>Семантична деривація в соціолекті підлітків представлена</w:t>
      </w:r>
      <w:r>
        <w:rPr>
          <w:rFonts w:ascii="Times New Roman CYR" w:hAnsi="Times New Roman CYR" w:cs="Times New Roman CYR"/>
          <w:sz w:val="20"/>
          <w:szCs w:val="20"/>
          <w:lang w:val="uk-UA"/>
        </w:rPr>
        <w:t xml:space="preserve"> метафоричним і метонімічним переосмисленням значення. Метафоричне переосмислення значень здійснюється за такими моделями: 1) міна архисеми + актуалізація семи “зовнішня ознака” + додавання нових диференційних сем (</w:t>
      </w:r>
      <w:r>
        <w:rPr>
          <w:rFonts w:ascii="Times New Roman CYR" w:hAnsi="Times New Roman CYR" w:cs="Times New Roman CYR"/>
          <w:i/>
          <w:iCs/>
          <w:sz w:val="20"/>
          <w:szCs w:val="20"/>
          <w:lang w:val="en-GB"/>
        </w:rPr>
        <w:t>onion</w:t>
      </w:r>
      <w:r>
        <w:rPr>
          <w:rFonts w:ascii="Times New Roman CYR" w:hAnsi="Times New Roman CYR" w:cs="Times New Roman CYR"/>
          <w:sz w:val="20"/>
          <w:szCs w:val="20"/>
          <w:lang w:val="uk-UA"/>
        </w:rPr>
        <w:t xml:space="preserve"> – дівчина з пишними сідницями; 2) міна архисеми + актуалізація асоціативної ознаки + нові диференційні семи (</w:t>
      </w:r>
      <w:r>
        <w:rPr>
          <w:rFonts w:ascii="Times New Roman CYR" w:hAnsi="Times New Roman CYR" w:cs="Times New Roman CYR"/>
          <w:i/>
          <w:iCs/>
          <w:sz w:val="20"/>
          <w:szCs w:val="20"/>
          <w:lang w:val="en-GB"/>
        </w:rPr>
        <w:t>chips</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 xml:space="preserve">гроші, </w:t>
      </w:r>
      <w:r>
        <w:rPr>
          <w:rFonts w:ascii="Times New Roman CYR" w:hAnsi="Times New Roman CYR" w:cs="Times New Roman CYR"/>
          <w:i/>
          <w:iCs/>
          <w:sz w:val="20"/>
          <w:szCs w:val="20"/>
          <w:lang w:val="en-US"/>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give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up</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the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gold</w:t>
      </w:r>
      <w:r>
        <w:rPr>
          <w:rFonts w:ascii="Times New Roman CYR" w:hAnsi="Times New Roman CYR" w:cs="Times New Roman CYR"/>
          <w:sz w:val="20"/>
          <w:szCs w:val="20"/>
          <w:lang w:val="uk-UA"/>
        </w:rPr>
        <w:t xml:space="preserve"> – втратити цнотливість до весілля). В основі метонімічного переосмислення значень лежить перенесення: 1) назви дії – на назву результату цієї дії (</w:t>
      </w:r>
      <w:r>
        <w:rPr>
          <w:rFonts w:ascii="Times New Roman CYR" w:hAnsi="Times New Roman CYR" w:cs="Times New Roman CYR"/>
          <w:i/>
          <w:iCs/>
          <w:sz w:val="20"/>
          <w:szCs w:val="20"/>
          <w:lang w:val="en-GB"/>
        </w:rPr>
        <w:t>biff</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падіння, яке має серйозні наслідки); 2) назви зображення – на номінальну вартість предмета з цим зображенням (</w:t>
      </w:r>
      <w:r>
        <w:rPr>
          <w:rFonts w:ascii="Times New Roman CYR" w:hAnsi="Times New Roman CYR" w:cs="Times New Roman CYR"/>
          <w:i/>
          <w:iCs/>
          <w:sz w:val="20"/>
          <w:szCs w:val="20"/>
          <w:lang w:val="en-GB"/>
        </w:rPr>
        <w:t>Benjamin</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 100 доларів); 3) назви установи – на назву предмета діяльності цієї установи (</w:t>
      </w:r>
      <w:r>
        <w:rPr>
          <w:rFonts w:ascii="Times New Roman CYR" w:hAnsi="Times New Roman CYR" w:cs="Times New Roman CYR"/>
          <w:i/>
          <w:iCs/>
          <w:sz w:val="20"/>
          <w:szCs w:val="20"/>
          <w:lang w:val="en-GB"/>
        </w:rPr>
        <w:t>bank</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гроші); 4) назви грошової одиниці як засобу платежу за товар – на назву товару (</w:t>
      </w:r>
      <w:r>
        <w:rPr>
          <w:rFonts w:ascii="Times New Roman CYR" w:hAnsi="Times New Roman CYR" w:cs="Times New Roman CYR"/>
          <w:i/>
          <w:iCs/>
          <w:sz w:val="20"/>
          <w:szCs w:val="20"/>
          <w:lang w:val="en-GB"/>
        </w:rPr>
        <w:t>dime</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доза маріхуани вартістю 20 доларів).</w:t>
      </w:r>
    </w:p>
    <w:p w14:paraId="4DA3C885" w14:textId="77777777" w:rsidR="00D34062" w:rsidRDefault="00D34062" w:rsidP="00D34062">
      <w:pPr>
        <w:widowControl w:val="0"/>
        <w:autoSpaceDE w:val="0"/>
        <w:autoSpaceDN w:val="0"/>
        <w:adjustRightInd w:val="0"/>
        <w:spacing w:line="254" w:lineRule="auto"/>
        <w:ind w:firstLine="720"/>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Лексична креативність підлітків також виявляє себе у вигадуванні прізвиськ та дражнилок. В основі номінативної мотивації прізвиськових номінацій лежать інтелектуальні здібності особи (</w:t>
      </w:r>
      <w:r>
        <w:rPr>
          <w:rFonts w:ascii="Times New Roman CYR" w:hAnsi="Times New Roman CYR" w:cs="Times New Roman CYR"/>
          <w:i/>
          <w:iCs/>
          <w:sz w:val="20"/>
          <w:szCs w:val="20"/>
          <w:lang w:val="en-GB"/>
        </w:rPr>
        <w:t>Stupid</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cow</w:t>
      </w:r>
      <w:r>
        <w:rPr>
          <w:rFonts w:ascii="Times New Roman CYR" w:hAnsi="Times New Roman CYR" w:cs="Times New Roman CYR"/>
          <w:sz w:val="20"/>
          <w:szCs w:val="20"/>
          <w:lang w:val="uk-UA"/>
        </w:rPr>
        <w:t>), звички (</w:t>
      </w:r>
      <w:r>
        <w:rPr>
          <w:rFonts w:ascii="Times New Roman CYR" w:hAnsi="Times New Roman CYR" w:cs="Times New Roman CYR"/>
          <w:i/>
          <w:iCs/>
          <w:sz w:val="20"/>
          <w:szCs w:val="20"/>
          <w:lang w:val="en-GB"/>
        </w:rPr>
        <w:t>Playpen</w:t>
      </w:r>
      <w:r>
        <w:rPr>
          <w:rFonts w:ascii="Times New Roman CYR" w:hAnsi="Times New Roman CYR" w:cs="Times New Roman CYR"/>
          <w:sz w:val="20"/>
          <w:szCs w:val="20"/>
          <w:lang w:val="uk-UA"/>
        </w:rPr>
        <w:t>), особливості фігури (</w:t>
      </w:r>
      <w:r>
        <w:rPr>
          <w:rFonts w:ascii="Times New Roman CYR" w:hAnsi="Times New Roman CYR" w:cs="Times New Roman CYR"/>
          <w:i/>
          <w:iCs/>
          <w:sz w:val="20"/>
          <w:szCs w:val="20"/>
          <w:lang w:val="en-GB"/>
        </w:rPr>
        <w:t>Big</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Kath</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Chunky</w:t>
      </w:r>
      <w:r>
        <w:rPr>
          <w:rFonts w:ascii="Times New Roman CYR" w:hAnsi="Times New Roman CYR" w:cs="Times New Roman CYR"/>
          <w:i/>
          <w:iCs/>
          <w:sz w:val="20"/>
          <w:szCs w:val="20"/>
          <w:lang w:val="uk-UA"/>
        </w:rPr>
        <w:t>)</w:t>
      </w:r>
      <w:r>
        <w:rPr>
          <w:rFonts w:ascii="Times New Roman CYR" w:hAnsi="Times New Roman CYR" w:cs="Times New Roman CYR"/>
          <w:sz w:val="20"/>
          <w:szCs w:val="20"/>
          <w:lang w:val="uk-UA"/>
        </w:rPr>
        <w:t>, характер (</w:t>
      </w:r>
      <w:r>
        <w:rPr>
          <w:rFonts w:ascii="Times New Roman CYR" w:hAnsi="Times New Roman CYR" w:cs="Times New Roman CYR"/>
          <w:i/>
          <w:iCs/>
          <w:sz w:val="20"/>
          <w:szCs w:val="20"/>
          <w:lang w:val="en-GB"/>
        </w:rPr>
        <w:t>Miss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Hitler</w:t>
      </w:r>
      <w:r>
        <w:rPr>
          <w:rFonts w:ascii="Times New Roman CYR" w:hAnsi="Times New Roman CYR" w:cs="Times New Roman CYR"/>
          <w:sz w:val="20"/>
          <w:szCs w:val="20"/>
          <w:lang w:val="uk-UA"/>
        </w:rPr>
        <w:t>) тощо. При цьому найчастіше використовується антономазія (</w:t>
      </w:r>
      <w:r>
        <w:rPr>
          <w:rFonts w:ascii="Times New Roman CYR" w:hAnsi="Times New Roman CYR" w:cs="Times New Roman CYR"/>
          <w:i/>
          <w:iCs/>
          <w:sz w:val="20"/>
          <w:szCs w:val="20"/>
          <w:lang w:val="en-GB"/>
        </w:rPr>
        <w:t>Chipmunk</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Iodin</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Valium</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Cocktail</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Mickey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Mars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Bar</w:t>
      </w:r>
      <w:r>
        <w:rPr>
          <w:rFonts w:ascii="Times New Roman CYR" w:hAnsi="Times New Roman CYR" w:cs="Times New Roman CYR"/>
          <w:sz w:val="20"/>
          <w:szCs w:val="20"/>
          <w:lang w:val="uk-UA"/>
        </w:rPr>
        <w:t>); рідше – абревіатурне скорочення (</w:t>
      </w:r>
      <w:r>
        <w:rPr>
          <w:rFonts w:ascii="Times New Roman CYR" w:hAnsi="Times New Roman CYR" w:cs="Times New Roman CYR"/>
          <w:i/>
          <w:iCs/>
          <w:sz w:val="20"/>
          <w:szCs w:val="20"/>
          <w:lang w:val="en-GB"/>
        </w:rPr>
        <w:t>L</w:t>
      </w:r>
      <w:r>
        <w:rPr>
          <w:rFonts w:ascii="Times New Roman CYR" w:hAnsi="Times New Roman CYR" w:cs="Times New Roman CYR"/>
          <w:i/>
          <w:iCs/>
          <w:sz w:val="20"/>
          <w:szCs w:val="20"/>
          <w:lang w:val="uk-UA"/>
        </w:rPr>
        <w:t xml:space="preserve">В, </w:t>
      </w:r>
      <w:r>
        <w:rPr>
          <w:rFonts w:ascii="Times New Roman CYR" w:hAnsi="Times New Roman CYR" w:cs="Times New Roman CYR"/>
          <w:i/>
          <w:iCs/>
          <w:sz w:val="20"/>
          <w:szCs w:val="20"/>
          <w:lang w:val="en-GB"/>
        </w:rPr>
        <w:t>K</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two</w:t>
      </w:r>
      <w:r>
        <w:rPr>
          <w:rFonts w:ascii="Times New Roman CYR" w:hAnsi="Times New Roman CYR" w:cs="Times New Roman CYR"/>
          <w:sz w:val="20"/>
          <w:szCs w:val="20"/>
          <w:lang w:val="uk-UA"/>
        </w:rPr>
        <w:t>) та злиття основ (</w:t>
      </w:r>
      <w:r>
        <w:rPr>
          <w:rFonts w:ascii="Times New Roman CYR" w:hAnsi="Times New Roman CYR" w:cs="Times New Roman CYR"/>
          <w:i/>
          <w:iCs/>
          <w:sz w:val="20"/>
          <w:szCs w:val="20"/>
          <w:lang w:val="en-GB"/>
        </w:rPr>
        <w:t>Know</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GB"/>
        </w:rPr>
        <w:t>it</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GB"/>
        </w:rPr>
        <w:t>all</w:t>
      </w:r>
      <w:r>
        <w:rPr>
          <w:rFonts w:ascii="Times New Roman CYR" w:hAnsi="Times New Roman CYR" w:cs="Times New Roman CYR"/>
          <w:sz w:val="20"/>
          <w:szCs w:val="20"/>
          <w:lang w:val="uk-UA"/>
        </w:rPr>
        <w:t>). Дражнилки найчастіше римуються з іменем особи (</w:t>
      </w:r>
      <w:r>
        <w:rPr>
          <w:rFonts w:ascii="Times New Roman CYR" w:hAnsi="Times New Roman CYR" w:cs="Times New Roman CYR"/>
          <w:i/>
          <w:iCs/>
          <w:sz w:val="20"/>
          <w:szCs w:val="20"/>
          <w:lang w:val="en-US"/>
        </w:rPr>
        <w:t>Alex</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it</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Alex</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US"/>
        </w:rPr>
        <w:t>Alex</w:t>
      </w:r>
      <w:r>
        <w:rPr>
          <w:rFonts w:ascii="Times New Roman CYR" w:hAnsi="Times New Roman CYR" w:cs="Times New Roman CYR"/>
          <w:i/>
          <w:iCs/>
          <w:sz w:val="20"/>
          <w:szCs w:val="20"/>
          <w:u w:val="single"/>
          <w:lang w:val="uk-UA"/>
        </w:rPr>
        <w:t>'</w:t>
      </w:r>
      <w:r>
        <w:rPr>
          <w:rFonts w:ascii="Times New Roman CYR" w:hAnsi="Times New Roman CYR" w:cs="Times New Roman CYR"/>
          <w:i/>
          <w:iCs/>
          <w:sz w:val="20"/>
          <w:szCs w:val="20"/>
          <w:u w:val="single"/>
          <w:lang w:val="en-US"/>
        </w:rPr>
        <w:t>s</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palex</w:t>
      </w:r>
      <w:r>
        <w:rPr>
          <w:rFonts w:ascii="Times New Roman CYR" w:hAnsi="Times New Roman CYR" w:cs="Times New Roman CYR"/>
          <w:i/>
          <w:iCs/>
          <w:sz w:val="20"/>
          <w:szCs w:val="20"/>
          <w:u w:val="single"/>
          <w:lang w:val="uk-UA"/>
        </w:rPr>
        <w:t>'</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[42602:278]) чи зі словом, що її характеризує (</w:t>
      </w:r>
      <w:r>
        <w:rPr>
          <w:rFonts w:ascii="Times New Roman CYR" w:hAnsi="Times New Roman CYR" w:cs="Times New Roman CYR"/>
          <w:i/>
          <w:iCs/>
          <w:sz w:val="20"/>
          <w:szCs w:val="20"/>
          <w:lang w:val="en-US"/>
        </w:rPr>
        <w:t>Miguel</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has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wig</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you</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know</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He</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got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loads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of</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dandruff</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you</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know</w:t>
      </w:r>
      <w:r>
        <w:rPr>
          <w:rFonts w:ascii="Times New Roman CYR" w:hAnsi="Times New Roman CYR" w:cs="Times New Roman CYR"/>
          <w:i/>
          <w:iCs/>
          <w:sz w:val="20"/>
          <w:szCs w:val="20"/>
          <w:lang w:val="uk-UA"/>
        </w:rPr>
        <w:t>.&lt;...&gt;</w:t>
      </w:r>
      <w:r>
        <w:rPr>
          <w:rFonts w:ascii="Times New Roman CYR" w:hAnsi="Times New Roman CYR" w:cs="Times New Roman CYR"/>
          <w:i/>
          <w:iCs/>
          <w:sz w:val="20"/>
          <w:szCs w:val="20"/>
          <w:lang w:val="en-US"/>
        </w:rPr>
        <w:t>That</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why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we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call</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him</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US"/>
        </w:rPr>
        <w:t>wiggy</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wiggy</w:t>
      </w:r>
      <w:r>
        <w:rPr>
          <w:rFonts w:ascii="Times New Roman CYR" w:hAnsi="Times New Roman CYR" w:cs="Times New Roman CYR"/>
          <w:sz w:val="20"/>
          <w:szCs w:val="20"/>
          <w:lang w:val="uk-UA"/>
        </w:rPr>
        <w:t xml:space="preserve"> [41102:76-80]).</w:t>
      </w:r>
    </w:p>
    <w:p w14:paraId="1F50649E" w14:textId="77777777" w:rsidR="00D34062" w:rsidRDefault="00D34062" w:rsidP="00D34062">
      <w:pPr>
        <w:widowControl w:val="0"/>
        <w:autoSpaceDE w:val="0"/>
        <w:autoSpaceDN w:val="0"/>
        <w:adjustRightInd w:val="0"/>
        <w:spacing w:line="254"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u w:val="single"/>
          <w:lang w:val="uk-UA"/>
        </w:rPr>
        <w:t>У третьому розділі дисертації “Типові риси спонтанного мовлення підлітків як складова соціолекту”</w:t>
      </w:r>
      <w:r>
        <w:rPr>
          <w:rFonts w:ascii="Times New Roman CYR" w:hAnsi="Times New Roman CYR" w:cs="Times New Roman CYR"/>
          <w:sz w:val="20"/>
          <w:szCs w:val="20"/>
          <w:lang w:val="uk-UA"/>
        </w:rPr>
        <w:t xml:space="preserve"> визначено особливості спонтанного діалогічного мовлення підлітків на лексичному та синтаксичному рівнях мовної структури, встановлено відхилення від норм граматики, характерні </w:t>
      </w:r>
      <w:r>
        <w:rPr>
          <w:rFonts w:ascii="Times New Roman CYR" w:hAnsi="Times New Roman CYR" w:cs="Times New Roman CYR"/>
          <w:spacing w:val="-6"/>
          <w:sz w:val="20"/>
          <w:szCs w:val="20"/>
          <w:lang w:val="uk-UA"/>
        </w:rPr>
        <w:t>для спонтанного мовлення підлітків, проаналізовано використання</w:t>
      </w:r>
      <w:r>
        <w:rPr>
          <w:rFonts w:ascii="Times New Roman CYR" w:hAnsi="Times New Roman CYR" w:cs="Times New Roman CYR"/>
          <w:sz w:val="20"/>
          <w:szCs w:val="20"/>
          <w:lang w:val="uk-UA"/>
        </w:rPr>
        <w:t xml:space="preserve"> підлітками </w:t>
      </w:r>
      <w:r>
        <w:rPr>
          <w:rFonts w:ascii="Times New Roman CYR" w:hAnsi="Times New Roman CYR" w:cs="Times New Roman CYR"/>
          <w:spacing w:val="-6"/>
          <w:sz w:val="20"/>
          <w:szCs w:val="20"/>
          <w:lang w:val="uk-UA"/>
        </w:rPr>
        <w:t>паралінгвістичних засобів комунікації в ситуаціях міжособистісного</w:t>
      </w:r>
      <w:r>
        <w:rPr>
          <w:rFonts w:ascii="Times New Roman CYR" w:hAnsi="Times New Roman CYR" w:cs="Times New Roman CYR"/>
          <w:sz w:val="20"/>
          <w:szCs w:val="20"/>
          <w:lang w:val="uk-UA"/>
        </w:rPr>
        <w:t xml:space="preserve"> спілкування.</w:t>
      </w:r>
    </w:p>
    <w:p w14:paraId="6A30D41E" w14:textId="77777777" w:rsidR="00D34062" w:rsidRDefault="00D34062" w:rsidP="00D34062">
      <w:pPr>
        <w:widowControl w:val="0"/>
        <w:autoSpaceDE w:val="0"/>
        <w:autoSpaceDN w:val="0"/>
        <w:adjustRightInd w:val="0"/>
        <w:spacing w:line="254"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Закріпленість соціолекту за певним лінгвосоціумом передбачає включення до його лексичної системи розмовних, інвективних та обсценних </w:t>
      </w:r>
      <w:r>
        <w:rPr>
          <w:rFonts w:ascii="Times New Roman CYR" w:hAnsi="Times New Roman CYR" w:cs="Times New Roman CYR"/>
          <w:spacing w:val="-6"/>
          <w:sz w:val="20"/>
          <w:szCs w:val="20"/>
          <w:lang w:val="uk-UA"/>
        </w:rPr>
        <w:t>мовних кодів, що використовуються членами цього соціуму як для</w:t>
      </w:r>
      <w:r>
        <w:rPr>
          <w:rFonts w:ascii="Times New Roman CYR" w:hAnsi="Times New Roman CYR" w:cs="Times New Roman CYR"/>
          <w:sz w:val="20"/>
          <w:szCs w:val="20"/>
          <w:lang w:val="uk-UA"/>
        </w:rPr>
        <w:t xml:space="preserve"> спілкування, так і для самоідентифікації. Лексика зазначеного характеру, послуговування якою зафіксоване в мовленні британських підлітків, для зручності аналізу систематизована в декількох лексико-семантичних групах (ЛСГ). </w:t>
      </w:r>
    </w:p>
    <w:p w14:paraId="6E46711E" w14:textId="77777777" w:rsidR="00D34062" w:rsidRDefault="00D34062" w:rsidP="00D34062">
      <w:pPr>
        <w:widowControl w:val="0"/>
        <w:autoSpaceDE w:val="0"/>
        <w:autoSpaceDN w:val="0"/>
        <w:adjustRightInd w:val="0"/>
        <w:spacing w:line="254"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ЛСГ “Назви осіб” поділяється на назви осіб, у лексичному значенні яких відсутня сема оцінки (</w:t>
      </w:r>
      <w:r>
        <w:rPr>
          <w:rFonts w:ascii="Times New Roman CYR" w:hAnsi="Times New Roman CYR" w:cs="Times New Roman CYR"/>
          <w:i/>
          <w:iCs/>
          <w:sz w:val="20"/>
          <w:szCs w:val="20"/>
          <w:lang w:val="en-GB"/>
        </w:rPr>
        <w:t>bloke</w:t>
      </w:r>
      <w:r>
        <w:rPr>
          <w:rFonts w:ascii="Times New Roman CYR" w:hAnsi="Times New Roman CYR" w:cs="Times New Roman CYR"/>
          <w:i/>
          <w:iCs/>
          <w:sz w:val="20"/>
          <w:szCs w:val="20"/>
          <w:lang w:val="uk-UA"/>
        </w:rPr>
        <w:t xml:space="preserve">, fella, </w:t>
      </w:r>
      <w:r>
        <w:rPr>
          <w:rFonts w:ascii="Times New Roman CYR" w:hAnsi="Times New Roman CYR" w:cs="Times New Roman CYR"/>
          <w:i/>
          <w:iCs/>
          <w:sz w:val="20"/>
          <w:szCs w:val="20"/>
          <w:lang w:val="en-GB"/>
        </w:rPr>
        <w:t>geezer</w:t>
      </w:r>
      <w:r>
        <w:rPr>
          <w:rFonts w:ascii="Times New Roman CYR" w:hAnsi="Times New Roman CYR" w:cs="Times New Roman CYR"/>
          <w:sz w:val="20"/>
          <w:szCs w:val="20"/>
          <w:lang w:val="uk-UA"/>
        </w:rPr>
        <w:t>), та назви осіб із меліоративним і пейоративним значенням; останні поділяються на інвективи (</w:t>
      </w:r>
      <w:r>
        <w:rPr>
          <w:rFonts w:ascii="Times New Roman CYR" w:hAnsi="Times New Roman CYR" w:cs="Times New Roman CYR"/>
          <w:i/>
          <w:iCs/>
          <w:sz w:val="20"/>
          <w:szCs w:val="20"/>
          <w:lang w:val="en-GB"/>
        </w:rPr>
        <w:t>arse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crap</w:t>
      </w:r>
      <w:r>
        <w:rPr>
          <w:rFonts w:ascii="Times New Roman CYR" w:hAnsi="Times New Roman CYR" w:cs="Times New Roman CYR"/>
          <w:i/>
          <w:iCs/>
          <w:sz w:val="20"/>
          <w:szCs w:val="20"/>
          <w:lang w:val="uk-UA"/>
        </w:rPr>
        <w:t>;</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git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twat</w:t>
      </w:r>
      <w:r>
        <w:rPr>
          <w:rFonts w:ascii="Times New Roman CYR" w:hAnsi="Times New Roman CYR" w:cs="Times New Roman CYR"/>
          <w:i/>
          <w:iCs/>
          <w:sz w:val="20"/>
          <w:szCs w:val="20"/>
          <w:lang w:val="uk-UA"/>
        </w:rPr>
        <w:t>;</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hussy</w:t>
      </w:r>
      <w:r>
        <w:rPr>
          <w:rFonts w:ascii="Times New Roman CYR" w:hAnsi="Times New Roman CYR" w:cs="Times New Roman CYR"/>
          <w:i/>
          <w:iCs/>
          <w:sz w:val="20"/>
          <w:szCs w:val="20"/>
          <w:lang w:val="uk-UA"/>
        </w:rPr>
        <w:t>;</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black</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niger</w:t>
      </w:r>
      <w:r>
        <w:rPr>
          <w:rFonts w:ascii="Times New Roman CYR" w:hAnsi="Times New Roman CYR" w:cs="Times New Roman CYR"/>
          <w:i/>
          <w:iCs/>
          <w:sz w:val="20"/>
          <w:szCs w:val="20"/>
          <w:lang w:val="uk-UA"/>
        </w:rPr>
        <w:t>,</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paki</w:t>
      </w:r>
      <w:r>
        <w:rPr>
          <w:rFonts w:ascii="Times New Roman CYR" w:hAnsi="Times New Roman CYR" w:cs="Times New Roman CYR"/>
          <w:sz w:val="20"/>
          <w:szCs w:val="20"/>
          <w:lang w:val="uk-UA"/>
        </w:rPr>
        <w:t xml:space="preserve">) та пейоративи описово-характеризувального </w:t>
      </w:r>
      <w:r>
        <w:rPr>
          <w:rFonts w:ascii="Times New Roman CYR" w:hAnsi="Times New Roman CYR" w:cs="Times New Roman CYR"/>
          <w:spacing w:val="-6"/>
          <w:sz w:val="20"/>
          <w:szCs w:val="20"/>
          <w:lang w:val="uk-UA"/>
        </w:rPr>
        <w:t>значення (</w:t>
      </w:r>
      <w:r>
        <w:rPr>
          <w:rFonts w:ascii="Times New Roman CYR" w:hAnsi="Times New Roman CYR" w:cs="Times New Roman CYR"/>
          <w:i/>
          <w:iCs/>
          <w:spacing w:val="-6"/>
          <w:sz w:val="20"/>
          <w:szCs w:val="20"/>
          <w:lang w:val="en-GB"/>
        </w:rPr>
        <w:t>burk</w:t>
      </w:r>
      <w:r>
        <w:rPr>
          <w:rFonts w:ascii="Times New Roman CYR" w:hAnsi="Times New Roman CYR" w:cs="Times New Roman CYR"/>
          <w:spacing w:val="-6"/>
          <w:sz w:val="20"/>
          <w:szCs w:val="20"/>
          <w:lang w:val="uk-UA"/>
        </w:rPr>
        <w:t xml:space="preserve">, </w:t>
      </w:r>
      <w:r>
        <w:rPr>
          <w:rFonts w:ascii="Times New Roman CYR" w:hAnsi="Times New Roman CYR" w:cs="Times New Roman CYR"/>
          <w:i/>
          <w:iCs/>
          <w:spacing w:val="-6"/>
          <w:sz w:val="20"/>
          <w:szCs w:val="20"/>
          <w:lang w:val="en-GB"/>
        </w:rPr>
        <w:t>schmuck</w:t>
      </w:r>
      <w:r>
        <w:rPr>
          <w:rFonts w:ascii="Times New Roman CYR" w:hAnsi="Times New Roman CYR" w:cs="Times New Roman CYR"/>
          <w:i/>
          <w:iCs/>
          <w:spacing w:val="-6"/>
          <w:sz w:val="20"/>
          <w:szCs w:val="20"/>
          <w:lang w:val="uk-UA"/>
        </w:rPr>
        <w:t xml:space="preserve">; </w:t>
      </w:r>
      <w:r>
        <w:rPr>
          <w:rFonts w:ascii="Times New Roman CYR" w:hAnsi="Times New Roman CYR" w:cs="Times New Roman CYR"/>
          <w:i/>
          <w:iCs/>
          <w:spacing w:val="-6"/>
          <w:sz w:val="20"/>
          <w:szCs w:val="20"/>
          <w:lang w:val="en-GB"/>
        </w:rPr>
        <w:t>biddy</w:t>
      </w:r>
      <w:r>
        <w:rPr>
          <w:rFonts w:ascii="Times New Roman CYR" w:hAnsi="Times New Roman CYR" w:cs="Times New Roman CYR"/>
          <w:i/>
          <w:iCs/>
          <w:spacing w:val="-6"/>
          <w:sz w:val="20"/>
          <w:szCs w:val="20"/>
          <w:lang w:val="uk-UA"/>
        </w:rPr>
        <w:t xml:space="preserve">, </w:t>
      </w:r>
      <w:r>
        <w:rPr>
          <w:rFonts w:ascii="Times New Roman CYR" w:hAnsi="Times New Roman CYR" w:cs="Times New Roman CYR"/>
          <w:i/>
          <w:iCs/>
          <w:spacing w:val="-6"/>
          <w:sz w:val="20"/>
          <w:szCs w:val="20"/>
          <w:lang w:val="en-GB"/>
        </w:rPr>
        <w:t>pipsqueak</w:t>
      </w:r>
      <w:r>
        <w:rPr>
          <w:rFonts w:ascii="Times New Roman CYR" w:hAnsi="Times New Roman CYR" w:cs="Times New Roman CYR"/>
          <w:spacing w:val="-6"/>
          <w:sz w:val="20"/>
          <w:szCs w:val="20"/>
          <w:lang w:val="uk-UA"/>
        </w:rPr>
        <w:t xml:space="preserve">; </w:t>
      </w:r>
      <w:r>
        <w:rPr>
          <w:rFonts w:ascii="Times New Roman CYR" w:hAnsi="Times New Roman CYR" w:cs="Times New Roman CYR"/>
          <w:i/>
          <w:iCs/>
          <w:spacing w:val="-6"/>
          <w:sz w:val="20"/>
          <w:szCs w:val="20"/>
          <w:lang w:val="en-GB"/>
        </w:rPr>
        <w:t>copycat</w:t>
      </w:r>
      <w:r>
        <w:rPr>
          <w:rFonts w:ascii="Times New Roman CYR" w:hAnsi="Times New Roman CYR" w:cs="Times New Roman CYR"/>
          <w:i/>
          <w:iCs/>
          <w:spacing w:val="-6"/>
          <w:sz w:val="20"/>
          <w:szCs w:val="20"/>
          <w:lang w:val="uk-UA"/>
        </w:rPr>
        <w:t>;</w:t>
      </w:r>
      <w:r>
        <w:rPr>
          <w:rFonts w:ascii="Times New Roman CYR" w:hAnsi="Times New Roman CYR" w:cs="Times New Roman CYR"/>
          <w:spacing w:val="-6"/>
          <w:sz w:val="20"/>
          <w:szCs w:val="20"/>
          <w:lang w:val="uk-UA"/>
        </w:rPr>
        <w:t xml:space="preserve"> </w:t>
      </w:r>
      <w:r>
        <w:rPr>
          <w:rFonts w:ascii="Times New Roman CYR" w:hAnsi="Times New Roman CYR" w:cs="Times New Roman CYR"/>
          <w:i/>
          <w:iCs/>
          <w:spacing w:val="-6"/>
          <w:sz w:val="20"/>
          <w:szCs w:val="20"/>
          <w:lang w:val="en-GB"/>
        </w:rPr>
        <w:t>creep</w:t>
      </w:r>
      <w:r>
        <w:rPr>
          <w:rFonts w:ascii="Times New Roman CYR" w:hAnsi="Times New Roman CYR" w:cs="Times New Roman CYR"/>
          <w:i/>
          <w:iCs/>
          <w:spacing w:val="-6"/>
          <w:sz w:val="20"/>
          <w:szCs w:val="20"/>
          <w:lang w:val="uk-UA"/>
        </w:rPr>
        <w:t xml:space="preserve">, </w:t>
      </w:r>
      <w:r>
        <w:rPr>
          <w:rFonts w:ascii="Times New Roman CYR" w:hAnsi="Times New Roman CYR" w:cs="Times New Roman CYR"/>
          <w:i/>
          <w:iCs/>
          <w:spacing w:val="-6"/>
          <w:sz w:val="20"/>
          <w:szCs w:val="20"/>
          <w:lang w:val="en-GB"/>
        </w:rPr>
        <w:t>moron</w:t>
      </w:r>
      <w:r>
        <w:rPr>
          <w:rFonts w:ascii="Times New Roman CYR" w:hAnsi="Times New Roman CYR" w:cs="Times New Roman CYR"/>
          <w:i/>
          <w:iCs/>
          <w:spacing w:val="-6"/>
          <w:sz w:val="20"/>
          <w:szCs w:val="20"/>
          <w:lang w:val="uk-UA"/>
        </w:rPr>
        <w:t xml:space="preserve">, </w:t>
      </w:r>
      <w:r>
        <w:rPr>
          <w:rFonts w:ascii="Times New Roman CYR" w:hAnsi="Times New Roman CYR" w:cs="Times New Roman CYR"/>
          <w:i/>
          <w:iCs/>
          <w:spacing w:val="-6"/>
          <w:sz w:val="20"/>
          <w:szCs w:val="20"/>
          <w:lang w:val="en-GB"/>
        </w:rPr>
        <w:t>sheep</w:t>
      </w:r>
      <w:r>
        <w:rPr>
          <w:rFonts w:ascii="Times New Roman CYR" w:hAnsi="Times New Roman CYR" w:cs="Times New Roman CYR"/>
          <w:i/>
          <w:iCs/>
          <w:spacing w:val="-6"/>
          <w:sz w:val="20"/>
          <w:szCs w:val="20"/>
          <w:lang w:val="uk-UA"/>
        </w:rPr>
        <w:t>, yob</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i/>
          <w:iCs/>
          <w:sz w:val="20"/>
          <w:szCs w:val="20"/>
          <w:lang w:val="en-GB"/>
        </w:rPr>
        <w:t>yobbo</w:t>
      </w:r>
      <w:r>
        <w:rPr>
          <w:rFonts w:ascii="Times New Roman CYR" w:hAnsi="Times New Roman CYR" w:cs="Times New Roman CYR"/>
          <w:sz w:val="20"/>
          <w:szCs w:val="20"/>
          <w:lang w:val="uk-UA"/>
        </w:rPr>
        <w:t>)).</w:t>
      </w:r>
    </w:p>
    <w:p w14:paraId="1F6E6D28" w14:textId="77777777" w:rsidR="00D34062" w:rsidRDefault="00D34062" w:rsidP="00D34062">
      <w:pPr>
        <w:widowControl w:val="0"/>
        <w:autoSpaceDE w:val="0"/>
        <w:autoSpaceDN w:val="0"/>
        <w:adjustRightInd w:val="0"/>
        <w:spacing w:line="254"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У структурі ЛСГ “Емоційні оцінки” виділяємо атрибутивні лексеми параметричної (</w:t>
      </w:r>
      <w:r>
        <w:rPr>
          <w:rFonts w:ascii="Times New Roman CYR" w:hAnsi="Times New Roman CYR" w:cs="Times New Roman CYR"/>
          <w:i/>
          <w:iCs/>
          <w:sz w:val="20"/>
          <w:szCs w:val="20"/>
          <w:lang w:val="en-GB"/>
        </w:rPr>
        <w:t>titc</w:t>
      </w:r>
      <w:r>
        <w:rPr>
          <w:rFonts w:ascii="Times New Roman CYR" w:hAnsi="Times New Roman CYR" w:cs="Times New Roman CYR"/>
          <w:i/>
          <w:iCs/>
          <w:sz w:val="20"/>
          <w:szCs w:val="20"/>
          <w:lang w:val="en-US"/>
        </w:rPr>
        <w:t>h</w:t>
      </w:r>
      <w:r>
        <w:rPr>
          <w:rFonts w:ascii="Times New Roman CYR" w:hAnsi="Times New Roman CYR" w:cs="Times New Roman CYR"/>
          <w:i/>
          <w:iCs/>
          <w:sz w:val="20"/>
          <w:szCs w:val="20"/>
          <w:lang w:val="en-GB"/>
        </w:rPr>
        <w:t>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weeny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bucketfuls</w:t>
      </w:r>
      <w:r>
        <w:rPr>
          <w:rFonts w:ascii="Times New Roman CYR" w:hAnsi="Times New Roman CYR" w:cs="Times New Roman CYR"/>
          <w:sz w:val="20"/>
          <w:szCs w:val="20"/>
          <w:lang w:val="uk-UA"/>
        </w:rPr>
        <w:t>) та аксіологічної (</w:t>
      </w:r>
      <w:r>
        <w:rPr>
          <w:rFonts w:ascii="Times New Roman CYR" w:hAnsi="Times New Roman CYR" w:cs="Times New Roman CYR"/>
          <w:i/>
          <w:iCs/>
          <w:sz w:val="20"/>
          <w:szCs w:val="20"/>
          <w:lang w:val="en-GB"/>
        </w:rPr>
        <w:t>cool</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wicked</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US"/>
        </w:rPr>
        <w:t>classy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AU"/>
        </w:rPr>
        <w:t>groovy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podgy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weedy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bozo</w:t>
      </w:r>
      <w:r>
        <w:rPr>
          <w:rFonts w:ascii="Times New Roman CYR" w:hAnsi="Times New Roman CYR" w:cs="Times New Roman CYR"/>
          <w:sz w:val="20"/>
          <w:szCs w:val="20"/>
          <w:lang w:val="uk-UA"/>
        </w:rPr>
        <w:t>) характеристики.</w:t>
      </w:r>
    </w:p>
    <w:p w14:paraId="6A5E68AD" w14:textId="77777777" w:rsidR="00D34062" w:rsidRDefault="00D34062" w:rsidP="00D34062">
      <w:pPr>
        <w:widowControl w:val="0"/>
        <w:autoSpaceDE w:val="0"/>
        <w:autoSpaceDN w:val="0"/>
        <w:adjustRightInd w:val="0"/>
        <w:spacing w:line="254"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У межах ЛСГ “Дії та стан” виокремлюємо підгрупи дієслів, що вказують на: 1) дії, спрямовані на зміну фізичного чи емоційного стану особи або викликані такою зміною (</w:t>
      </w:r>
      <w:r>
        <w:rPr>
          <w:rFonts w:ascii="Times New Roman CYR" w:hAnsi="Times New Roman CYR" w:cs="Times New Roman CYR"/>
          <w:i/>
          <w:iCs/>
          <w:sz w:val="20"/>
          <w:szCs w:val="20"/>
          <w:lang w:val="en-GB"/>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bug</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crack</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up</w:t>
      </w:r>
      <w:r>
        <w:rPr>
          <w:rFonts w:ascii="Times New Roman CYR" w:hAnsi="Times New Roman CYR" w:cs="Times New Roman CYR"/>
          <w:sz w:val="20"/>
          <w:szCs w:val="20"/>
          <w:lang w:val="uk-UA"/>
        </w:rPr>
        <w:t>); 2) дії, спрямовані на підтримку чи розрив стосунків з іншою особою (особами), (</w:t>
      </w:r>
      <w:r>
        <w:rPr>
          <w:rFonts w:ascii="Times New Roman CYR" w:hAnsi="Times New Roman CYR" w:cs="Times New Roman CYR"/>
          <w:i/>
          <w:iCs/>
          <w:sz w:val="20"/>
          <w:szCs w:val="20"/>
          <w:lang w:val="en-GB"/>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hang</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out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with</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somebody</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to</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US"/>
        </w:rPr>
        <w:t>dump</w:t>
      </w:r>
      <w:r>
        <w:rPr>
          <w:rFonts w:ascii="Times New Roman CYR" w:hAnsi="Times New Roman CYR" w:cs="Times New Roman CYR"/>
          <w:sz w:val="20"/>
          <w:szCs w:val="20"/>
          <w:lang w:val="uk-UA"/>
        </w:rPr>
        <w:t>); 3) фізичні дії загального характеру (</w:t>
      </w:r>
      <w:r>
        <w:rPr>
          <w:rFonts w:ascii="Times New Roman CYR" w:hAnsi="Times New Roman CYR" w:cs="Times New Roman CYR"/>
          <w:i/>
          <w:iCs/>
          <w:sz w:val="20"/>
          <w:szCs w:val="20"/>
          <w:lang w:val="en-GB"/>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bash</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chuck</w:t>
      </w:r>
      <w:r>
        <w:rPr>
          <w:rFonts w:ascii="Times New Roman CYR" w:hAnsi="Times New Roman CYR" w:cs="Times New Roman CYR"/>
          <w:i/>
          <w:iCs/>
          <w:sz w:val="20"/>
          <w:szCs w:val="20"/>
          <w:lang w:val="uk-UA"/>
        </w:rPr>
        <w:t>,</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pop</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in</w:t>
      </w:r>
      <w:r>
        <w:rPr>
          <w:rFonts w:ascii="Times New Roman CYR" w:hAnsi="Times New Roman CYR" w:cs="Times New Roman CYR"/>
          <w:sz w:val="20"/>
          <w:szCs w:val="20"/>
          <w:lang w:val="uk-UA"/>
        </w:rPr>
        <w:t>); 4) дії фізіологічного характеру, що включені до сміхової культури (</w:t>
      </w:r>
      <w:r>
        <w:rPr>
          <w:rFonts w:ascii="Times New Roman CYR" w:hAnsi="Times New Roman CYR" w:cs="Times New Roman CYR"/>
          <w:i/>
          <w:iCs/>
          <w:sz w:val="20"/>
          <w:szCs w:val="20"/>
          <w:lang w:val="en-GB"/>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fart</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puke</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wee</w:t>
      </w:r>
      <w:r>
        <w:rPr>
          <w:rFonts w:ascii="Times New Roman CYR" w:hAnsi="Times New Roman CYR" w:cs="Times New Roman CYR"/>
          <w:sz w:val="20"/>
          <w:szCs w:val="20"/>
          <w:lang w:val="uk-UA"/>
        </w:rPr>
        <w:t>); 5) дії девіантного характеру (</w:t>
      </w:r>
      <w:r>
        <w:rPr>
          <w:rFonts w:ascii="Times New Roman CYR" w:hAnsi="Times New Roman CYR" w:cs="Times New Roman CYR"/>
          <w:i/>
          <w:iCs/>
          <w:sz w:val="20"/>
          <w:szCs w:val="20"/>
          <w:lang w:val="en-GB"/>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bunk</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off</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US"/>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con</w:t>
      </w:r>
      <w:r>
        <w:rPr>
          <w:rFonts w:ascii="Times New Roman CYR" w:hAnsi="Times New Roman CYR" w:cs="Times New Roman CYR"/>
          <w:sz w:val="20"/>
          <w:szCs w:val="20"/>
          <w:lang w:val="uk-UA"/>
        </w:rPr>
        <w:t>); 6) ментальні дії (</w:t>
      </w:r>
      <w:r>
        <w:rPr>
          <w:rFonts w:ascii="Times New Roman CYR" w:hAnsi="Times New Roman CYR" w:cs="Times New Roman CYR"/>
          <w:i/>
          <w:iCs/>
          <w:sz w:val="20"/>
          <w:szCs w:val="20"/>
          <w:lang w:val="en-GB"/>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reckon</w:t>
      </w:r>
      <w:r>
        <w:rPr>
          <w:rFonts w:ascii="Times New Roman CYR" w:hAnsi="Times New Roman CYR" w:cs="Times New Roman CYR"/>
          <w:sz w:val="20"/>
          <w:szCs w:val="20"/>
          <w:lang w:val="uk-UA"/>
        </w:rPr>
        <w:t>).</w:t>
      </w:r>
    </w:p>
    <w:p w14:paraId="42E2AA2F" w14:textId="77777777" w:rsidR="00D34062" w:rsidRDefault="00D34062" w:rsidP="00D34062">
      <w:pPr>
        <w:widowControl w:val="0"/>
        <w:autoSpaceDE w:val="0"/>
        <w:autoSpaceDN w:val="0"/>
        <w:adjustRightInd w:val="0"/>
        <w:spacing w:line="254"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Окрему ЛСГ утворюють назви загальних та абстрактних понять. Це номінативні одиниці, лексико-семантичне значення яких містить сему негативної оцінки – </w:t>
      </w:r>
      <w:r>
        <w:rPr>
          <w:rFonts w:ascii="Times New Roman CYR" w:hAnsi="Times New Roman CYR" w:cs="Times New Roman CYR"/>
          <w:i/>
          <w:iCs/>
          <w:sz w:val="20"/>
          <w:szCs w:val="20"/>
          <w:lang w:val="en-GB"/>
        </w:rPr>
        <w:t>bummer</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hassle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kerfuffle</w:t>
      </w:r>
      <w:r>
        <w:rPr>
          <w:rFonts w:ascii="Times New Roman CYR" w:hAnsi="Times New Roman CYR" w:cs="Times New Roman CYR"/>
          <w:sz w:val="20"/>
          <w:szCs w:val="20"/>
          <w:lang w:val="uk-UA"/>
        </w:rPr>
        <w:t xml:space="preserve">, та номінативні лексеми неоцінного характеру – </w:t>
      </w:r>
      <w:r>
        <w:rPr>
          <w:rFonts w:ascii="Times New Roman CYR" w:hAnsi="Times New Roman CYR" w:cs="Times New Roman CYR"/>
          <w:i/>
          <w:iCs/>
          <w:sz w:val="20"/>
          <w:szCs w:val="20"/>
          <w:lang w:val="en-GB"/>
        </w:rPr>
        <w:t>bash</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gag</w:t>
      </w:r>
      <w:r>
        <w:rPr>
          <w:rFonts w:ascii="Times New Roman CYR" w:hAnsi="Times New Roman CYR" w:cs="Times New Roman CYR"/>
          <w:sz w:val="20"/>
          <w:szCs w:val="20"/>
          <w:lang w:val="uk-UA"/>
        </w:rPr>
        <w:t xml:space="preserve"> і т. ін.</w:t>
      </w:r>
    </w:p>
    <w:p w14:paraId="0CA7B826" w14:textId="77777777" w:rsidR="00D34062" w:rsidRDefault="00D34062" w:rsidP="00D34062">
      <w:pPr>
        <w:widowControl w:val="0"/>
        <w:autoSpaceDE w:val="0"/>
        <w:autoSpaceDN w:val="0"/>
        <w:adjustRightInd w:val="0"/>
        <w:spacing w:line="254"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Проявом тенденції до економії мовленнєвих зусиль є використання підлітками різноманітних усічених словоформ. Це переважно розмовні </w:t>
      </w:r>
      <w:r>
        <w:rPr>
          <w:rFonts w:ascii="Times New Roman CYR" w:hAnsi="Times New Roman CYR" w:cs="Times New Roman CYR"/>
          <w:spacing w:val="-4"/>
          <w:sz w:val="20"/>
          <w:szCs w:val="20"/>
          <w:lang w:val="uk-UA"/>
        </w:rPr>
        <w:t>лексичні одиниці, які структурують ЛСГ “Назви речей та предметів побуту”</w:t>
      </w:r>
      <w:r>
        <w:rPr>
          <w:rFonts w:ascii="Times New Roman CYR" w:hAnsi="Times New Roman CYR" w:cs="Times New Roman CYR"/>
          <w:sz w:val="20"/>
          <w:szCs w:val="20"/>
          <w:lang w:val="uk-UA"/>
        </w:rPr>
        <w:t xml:space="preserve"> – </w:t>
      </w:r>
      <w:r>
        <w:rPr>
          <w:rFonts w:ascii="Times New Roman CYR" w:hAnsi="Times New Roman CYR" w:cs="Times New Roman CYR"/>
          <w:i/>
          <w:iCs/>
          <w:sz w:val="20"/>
          <w:szCs w:val="20"/>
          <w:lang w:val="en-GB"/>
        </w:rPr>
        <w:t>caff</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gym</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dorm</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mag</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sec</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telly</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uk-UA"/>
        </w:rPr>
        <w:t>tenner</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footie</w:t>
      </w:r>
      <w:r>
        <w:rPr>
          <w:rFonts w:ascii="Times New Roman CYR" w:hAnsi="Times New Roman CYR" w:cs="Times New Roman CYR"/>
          <w:i/>
          <w:iCs/>
          <w:sz w:val="20"/>
          <w:szCs w:val="20"/>
          <w:lang w:val="uk-UA"/>
        </w:rPr>
        <w:t xml:space="preserve">, tog, </w:t>
      </w:r>
      <w:r>
        <w:rPr>
          <w:rFonts w:ascii="Times New Roman CYR" w:hAnsi="Times New Roman CYR" w:cs="Times New Roman CYR"/>
          <w:i/>
          <w:iCs/>
          <w:sz w:val="20"/>
          <w:szCs w:val="20"/>
          <w:lang w:val="en-GB"/>
        </w:rPr>
        <w:t>loo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bog</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тощо.</w:t>
      </w:r>
    </w:p>
    <w:p w14:paraId="195052F0" w14:textId="77777777" w:rsidR="00D34062" w:rsidRDefault="00D34062" w:rsidP="00D34062">
      <w:pPr>
        <w:spacing w:line="254" w:lineRule="auto"/>
        <w:ind w:firstLine="709"/>
        <w:jc w:val="both"/>
        <w:rPr>
          <w:rFonts w:ascii="Times New Roman CYR" w:hAnsi="Times New Roman CYR" w:cs="Times New Roman CYR"/>
          <w:sz w:val="20"/>
          <w:szCs w:val="20"/>
          <w:lang w:val="uk-UA"/>
        </w:rPr>
      </w:pPr>
      <w:r>
        <w:rPr>
          <w:sz w:val="20"/>
          <w:szCs w:val="20"/>
          <w:lang w:val="uk-UA"/>
        </w:rPr>
        <w:lastRenderedPageBreak/>
        <w:t xml:space="preserve">Найменш численною з виділених нами ЛСГ є група “Назви страв і напоїв”, нечисленність якої можна пояснити незначною кількістю зафіксованих у корпусі розмов, під час яких підлітки говорять про їжу. З розмовних назв страв і напоїв підлітки найчастіше використовують </w:t>
      </w:r>
      <w:r>
        <w:rPr>
          <w:i/>
          <w:iCs/>
          <w:sz w:val="20"/>
          <w:szCs w:val="20"/>
          <w:lang w:val="en-GB"/>
        </w:rPr>
        <w:t>booze</w:t>
      </w:r>
      <w:r>
        <w:rPr>
          <w:sz w:val="20"/>
          <w:szCs w:val="20"/>
          <w:lang w:val="uk-UA"/>
        </w:rPr>
        <w:t xml:space="preserve"> (</w:t>
      </w:r>
      <w:r>
        <w:rPr>
          <w:sz w:val="20"/>
          <w:szCs w:val="20"/>
          <w:lang w:val="en-US"/>
        </w:rPr>
        <w:t>alcoholic</w:t>
      </w:r>
      <w:r>
        <w:rPr>
          <w:sz w:val="20"/>
          <w:szCs w:val="20"/>
          <w:lang w:val="uk-UA"/>
        </w:rPr>
        <w:t xml:space="preserve"> </w:t>
      </w:r>
      <w:r>
        <w:rPr>
          <w:sz w:val="20"/>
          <w:szCs w:val="20"/>
          <w:lang w:val="en-US"/>
        </w:rPr>
        <w:t>drink</w:t>
      </w:r>
      <w:r>
        <w:rPr>
          <w:sz w:val="20"/>
          <w:szCs w:val="20"/>
          <w:lang w:val="uk-UA"/>
        </w:rPr>
        <w:t xml:space="preserve">), </w:t>
      </w:r>
      <w:r>
        <w:rPr>
          <w:i/>
          <w:iCs/>
          <w:sz w:val="20"/>
          <w:szCs w:val="20"/>
          <w:lang w:val="en-GB"/>
        </w:rPr>
        <w:t>tuck</w:t>
      </w:r>
      <w:r>
        <w:rPr>
          <w:sz w:val="20"/>
          <w:szCs w:val="20"/>
          <w:lang w:val="uk-UA"/>
        </w:rPr>
        <w:t xml:space="preserve"> (</w:t>
      </w:r>
      <w:r>
        <w:rPr>
          <w:sz w:val="20"/>
          <w:szCs w:val="20"/>
          <w:lang w:val="en-US"/>
        </w:rPr>
        <w:t>sweets</w:t>
      </w:r>
      <w:r>
        <w:rPr>
          <w:sz w:val="20"/>
          <w:szCs w:val="20"/>
          <w:lang w:val="uk-UA"/>
        </w:rPr>
        <w:t xml:space="preserve">) та </w:t>
      </w:r>
      <w:r>
        <w:rPr>
          <w:i/>
          <w:iCs/>
          <w:sz w:val="20"/>
          <w:szCs w:val="20"/>
          <w:lang w:val="en-GB"/>
        </w:rPr>
        <w:t>choc</w:t>
      </w:r>
      <w:r>
        <w:rPr>
          <w:sz w:val="20"/>
          <w:szCs w:val="20"/>
          <w:lang w:val="uk-UA"/>
        </w:rPr>
        <w:t xml:space="preserve"> (</w:t>
      </w:r>
      <w:r>
        <w:rPr>
          <w:sz w:val="20"/>
          <w:szCs w:val="20"/>
          <w:lang w:val="en-GB"/>
        </w:rPr>
        <w:t>chocolate</w:t>
      </w:r>
      <w:r>
        <w:rPr>
          <w:sz w:val="20"/>
          <w:szCs w:val="20"/>
          <w:lang w:val="uk-UA"/>
        </w:rPr>
        <w:t>).</w:t>
      </w:r>
    </w:p>
    <w:p w14:paraId="398A7F74" w14:textId="77777777" w:rsidR="00D34062" w:rsidRDefault="00D34062" w:rsidP="00D34062">
      <w:pPr>
        <w:widowControl w:val="0"/>
        <w:autoSpaceDE w:val="0"/>
        <w:autoSpaceDN w:val="0"/>
        <w:adjustRightInd w:val="0"/>
        <w:spacing w:line="264" w:lineRule="auto"/>
        <w:ind w:firstLine="709"/>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Типовою рисою спонтанного мовлення британських підлітків на лексичному та синтаксичному рівнях є функціонування слів широкої та некатегоричної семантики, що засвідчує недостатній запас слів, неспроможність чи небажання підібрати влучне слово та / або невпевненість мовця щодо предмета повідомлення. Це слова зі значенням предметності (</w:t>
      </w:r>
      <w:r>
        <w:rPr>
          <w:rFonts w:ascii="Times New Roman CYR" w:hAnsi="Times New Roman CYR" w:cs="Times New Roman CYR"/>
          <w:i/>
          <w:iCs/>
          <w:sz w:val="20"/>
          <w:szCs w:val="20"/>
          <w:lang w:val="en-GB"/>
        </w:rPr>
        <w:t>stuff</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thing</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thingie</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w:t>
      </w:r>
      <w:r>
        <w:rPr>
          <w:rFonts w:ascii="Times New Roman CYR" w:hAnsi="Times New Roman CYR" w:cs="Times New Roman CYR"/>
          <w:i/>
          <w:iCs/>
          <w:sz w:val="20"/>
          <w:szCs w:val="20"/>
          <w:lang w:val="en-GB"/>
        </w:rPr>
        <w:t>thingy</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AU"/>
        </w:rPr>
        <w:t>thingamabob</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AU"/>
        </w:rPr>
        <w:t>thingamajig</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AU"/>
        </w:rPr>
        <w:t>thingummy</w:t>
      </w:r>
      <w:r>
        <w:rPr>
          <w:rFonts w:ascii="Times New Roman CYR" w:hAnsi="Times New Roman CYR" w:cs="Times New Roman CYR"/>
          <w:sz w:val="20"/>
          <w:szCs w:val="20"/>
          <w:lang w:val="uk-UA"/>
        </w:rPr>
        <w:t>), синтаксичні конструкції узагальнювального змісту (</w:t>
      </w:r>
      <w:r>
        <w:rPr>
          <w:rFonts w:ascii="Times New Roman CYR" w:hAnsi="Times New Roman CYR" w:cs="Times New Roman CYR"/>
          <w:i/>
          <w:iCs/>
          <w:sz w:val="20"/>
          <w:szCs w:val="20"/>
          <w:u w:val="single"/>
          <w:lang w:val="en-GB"/>
        </w:rPr>
        <w:t>N</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GB"/>
        </w:rPr>
        <w:t>and</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GB"/>
        </w:rPr>
        <w:t>stuff</w:t>
      </w:r>
      <w:r>
        <w:rPr>
          <w:rFonts w:ascii="Times New Roman CYR" w:hAnsi="Times New Roman CYR" w:cs="Times New Roman CYR"/>
          <w:i/>
          <w:iCs/>
          <w:sz w:val="20"/>
          <w:szCs w:val="20"/>
          <w:u w:val="single"/>
          <w:lang w:val="uk-UA"/>
        </w:rPr>
        <w: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GB"/>
        </w:rPr>
        <w:t>N</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GB"/>
        </w:rPr>
        <w:t>and</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GB"/>
        </w:rPr>
        <w:t>stuff</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GB"/>
        </w:rPr>
        <w:t>like</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GB"/>
        </w:rPr>
        <w:t>that</w:t>
      </w:r>
      <w:r>
        <w:rPr>
          <w:rFonts w:ascii="Times New Roman CYR" w:hAnsi="Times New Roman CYR" w:cs="Times New Roman CYR"/>
          <w:i/>
          <w:iCs/>
          <w:sz w:val="20"/>
          <w:szCs w:val="20"/>
          <w:u w:val="single"/>
          <w:lang w:val="uk-UA"/>
        </w:rPr>
        <w: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GB"/>
        </w:rPr>
        <w:t>N</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GB"/>
        </w:rPr>
        <w:t>and</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GB"/>
        </w:rPr>
        <w:t>all</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GB"/>
        </w:rPr>
        <w:t>that</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GB"/>
        </w:rPr>
        <w:t>stuff</w:t>
      </w:r>
      <w:r>
        <w:rPr>
          <w:rFonts w:ascii="Times New Roman CYR" w:hAnsi="Times New Roman CYR" w:cs="Times New Roman CYR"/>
          <w:sz w:val="20"/>
          <w:szCs w:val="20"/>
          <w:u w:val="single"/>
          <w:lang w:val="uk-UA"/>
        </w:rPr>
        <w:t>)</w:t>
      </w:r>
      <w:r>
        <w:rPr>
          <w:rFonts w:ascii="Times New Roman CYR" w:hAnsi="Times New Roman CYR" w:cs="Times New Roman CYR"/>
          <w:sz w:val="20"/>
          <w:szCs w:val="20"/>
          <w:lang w:val="uk-UA"/>
        </w:rPr>
        <w:t xml:space="preserve"> та розмитої семантики (</w:t>
      </w:r>
      <w:r>
        <w:rPr>
          <w:rFonts w:ascii="Times New Roman CYR" w:hAnsi="Times New Roman CYR" w:cs="Times New Roman CYR"/>
          <w:i/>
          <w:iCs/>
          <w:sz w:val="20"/>
          <w:szCs w:val="20"/>
          <w:u w:val="single"/>
          <w:lang w:val="en-GB"/>
        </w:rPr>
        <w:t>N</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GB"/>
        </w:rPr>
        <w:t>and</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GB"/>
        </w:rPr>
        <w:t>Indef</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GB"/>
        </w:rPr>
        <w:t>Pron</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u w:val="single"/>
          <w:lang w:val="en-GB"/>
        </w:rPr>
        <w:t>N</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GB"/>
        </w:rPr>
        <w:t>or</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GB"/>
        </w:rPr>
        <w:t>Indef</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GB"/>
        </w:rPr>
        <w:t>Pron</w:t>
      </w:r>
      <w:r>
        <w:rPr>
          <w:rFonts w:ascii="Times New Roman CYR" w:hAnsi="Times New Roman CYR" w:cs="Times New Roman CYR"/>
          <w:i/>
          <w:iCs/>
          <w:sz w:val="20"/>
          <w:szCs w:val="20"/>
          <w:u w:val="single"/>
          <w:lang w:val="uk-UA"/>
        </w:rPr>
        <w:t>.</w:t>
      </w:r>
      <w:r>
        <w:rPr>
          <w:rFonts w:ascii="Times New Roman CYR" w:hAnsi="Times New Roman CYR" w:cs="Times New Roman CYR"/>
          <w:sz w:val="20"/>
          <w:szCs w:val="20"/>
          <w:lang w:val="uk-UA"/>
        </w:rPr>
        <w:t xml:space="preserve">), вигукова комбінація, що складається з повтору вигуку </w:t>
      </w:r>
      <w:r>
        <w:rPr>
          <w:rFonts w:ascii="Times New Roman CYR" w:hAnsi="Times New Roman CYR" w:cs="Times New Roman CYR"/>
          <w:i/>
          <w:iCs/>
          <w:sz w:val="20"/>
          <w:szCs w:val="20"/>
          <w:lang w:val="en-US"/>
        </w:rPr>
        <w:t>blah</w:t>
      </w:r>
      <w:r>
        <w:rPr>
          <w:rFonts w:ascii="Times New Roman CYR" w:hAnsi="Times New Roman CYR" w:cs="Times New Roman CYR"/>
          <w:sz w:val="20"/>
          <w:szCs w:val="20"/>
          <w:lang w:val="uk-UA"/>
        </w:rPr>
        <w:t>, модифікатори ілокутивної сили (</w:t>
      </w:r>
      <w:r>
        <w:rPr>
          <w:rFonts w:ascii="Times New Roman CYR" w:hAnsi="Times New Roman CYR" w:cs="Times New Roman CYR"/>
          <w:i/>
          <w:iCs/>
          <w:sz w:val="20"/>
          <w:szCs w:val="20"/>
          <w:lang w:val="en-GB"/>
        </w:rPr>
        <w:t>sort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of</w:t>
      </w:r>
      <w:r>
        <w:rPr>
          <w:rFonts w:ascii="Times New Roman CYR" w:hAnsi="Times New Roman CYR" w:cs="Times New Roman CYR"/>
          <w:i/>
          <w:iCs/>
          <w:sz w:val="20"/>
          <w:szCs w:val="20"/>
          <w:lang w:val="uk-UA"/>
        </w:rPr>
        <w:t xml:space="preserve"> / </w:t>
      </w:r>
      <w:r>
        <w:rPr>
          <w:rFonts w:ascii="Times New Roman CYR" w:hAnsi="Times New Roman CYR" w:cs="Times New Roman CYR"/>
          <w:i/>
          <w:iCs/>
          <w:sz w:val="20"/>
          <w:szCs w:val="20"/>
          <w:lang w:val="en-GB"/>
        </w:rPr>
        <w:t>kind</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of</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so</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GB"/>
        </w:rPr>
        <w:t>or</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something</w:t>
      </w:r>
      <w:r>
        <w:rPr>
          <w:rFonts w:ascii="Times New Roman CYR" w:hAnsi="Times New Roman CYR" w:cs="Times New Roman CYR"/>
          <w:sz w:val="20"/>
          <w:szCs w:val="20"/>
          <w:lang w:val="uk-UA"/>
        </w:rPr>
        <w:t>) та невпевнені коментарі (</w:t>
      </w:r>
      <w:r>
        <w:rPr>
          <w:rFonts w:ascii="Times New Roman CYR" w:hAnsi="Times New Roman CYR" w:cs="Times New Roman CYR"/>
          <w:i/>
          <w:iCs/>
          <w:sz w:val="20"/>
          <w:szCs w:val="20"/>
          <w:lang w:val="en-US"/>
        </w:rPr>
        <w:t>like</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GB"/>
        </w:rPr>
        <w:t>you</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know</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I</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mean</w:t>
      </w:r>
      <w:r>
        <w:rPr>
          <w:rFonts w:ascii="Times New Roman CYR" w:hAnsi="Times New Roman CYR" w:cs="Times New Roman CYR"/>
          <w:sz w:val="20"/>
          <w:szCs w:val="20"/>
          <w:lang w:val="uk-UA"/>
        </w:rPr>
        <w:t>).</w:t>
      </w:r>
    </w:p>
    <w:p w14:paraId="11485CCF" w14:textId="77777777" w:rsidR="00D34062" w:rsidRDefault="00D34062" w:rsidP="00D34062">
      <w:pPr>
        <w:widowControl w:val="0"/>
        <w:autoSpaceDE w:val="0"/>
        <w:autoSpaceDN w:val="0"/>
        <w:adjustRightInd w:val="0"/>
        <w:spacing w:line="264" w:lineRule="auto"/>
        <w:ind w:firstLine="709"/>
        <w:jc w:val="both"/>
        <w:rPr>
          <w:rFonts w:ascii="Times New Roman CYR" w:hAnsi="Times New Roman CYR" w:cs="Times New Roman CYR"/>
          <w:sz w:val="20"/>
          <w:szCs w:val="20"/>
          <w:lang w:val="uk-UA"/>
        </w:rPr>
      </w:pPr>
      <w:r>
        <w:rPr>
          <w:rFonts w:ascii="Times New Roman CYR" w:hAnsi="Times New Roman CYR" w:cs="Times New Roman CYR"/>
          <w:spacing w:val="-4"/>
          <w:sz w:val="20"/>
          <w:szCs w:val="20"/>
          <w:lang w:val="uk-UA"/>
        </w:rPr>
        <w:t>Характерним для мовленнєвого спілкування підлітків є</w:t>
      </w:r>
      <w:r>
        <w:rPr>
          <w:rFonts w:ascii="Times New Roman CYR" w:hAnsi="Times New Roman CYR" w:cs="Times New Roman CYR"/>
          <w:sz w:val="20"/>
          <w:szCs w:val="20"/>
          <w:lang w:val="uk-UA"/>
        </w:rPr>
        <w:t xml:space="preserve"> послуговування різноманітними емоційними й емоційно-оцінними вигуками та вигуковими </w:t>
      </w:r>
      <w:r>
        <w:rPr>
          <w:rFonts w:ascii="Times New Roman CYR" w:hAnsi="Times New Roman CYR" w:cs="Times New Roman CYR"/>
          <w:spacing w:val="-6"/>
          <w:sz w:val="20"/>
          <w:szCs w:val="20"/>
          <w:lang w:val="uk-UA"/>
        </w:rPr>
        <w:t>висловлюваннями як сильним вербальним засобом експресивного</w:t>
      </w:r>
      <w:r>
        <w:rPr>
          <w:rFonts w:ascii="Times New Roman CYR" w:hAnsi="Times New Roman CYR" w:cs="Times New Roman CYR"/>
          <w:sz w:val="20"/>
          <w:szCs w:val="20"/>
          <w:lang w:val="uk-UA"/>
        </w:rPr>
        <w:t xml:space="preserve"> самовираження. Окрім загальновідомих вигуків як з конвенційно, так і контекстуально </w:t>
      </w:r>
      <w:r>
        <w:rPr>
          <w:rFonts w:ascii="Times New Roman CYR" w:hAnsi="Times New Roman CYR" w:cs="Times New Roman CYR"/>
          <w:spacing w:val="-6"/>
          <w:sz w:val="20"/>
          <w:szCs w:val="20"/>
          <w:lang w:val="uk-UA"/>
        </w:rPr>
        <w:t>зумовленим прагматичним значенням (вигуків-експресивів, вигуків-</w:t>
      </w:r>
      <w:r>
        <w:rPr>
          <w:rFonts w:ascii="Times New Roman CYR" w:hAnsi="Times New Roman CYR" w:cs="Times New Roman CYR"/>
          <w:sz w:val="20"/>
          <w:szCs w:val="20"/>
          <w:lang w:val="uk-UA"/>
        </w:rPr>
        <w:t>директивів і вигукових етикетних фраз), підлітки використовують модифіковані загальновживані вигуки та певні вигукові комбінації звуків, що відтворюють окремі звукові сигнали. Як модифіковані визначаємо вигуки, вимовлені з протяжною інтонацією (</w:t>
      </w:r>
      <w:r>
        <w:rPr>
          <w:rFonts w:ascii="Times New Roman CYR" w:hAnsi="Times New Roman CYR" w:cs="Times New Roman CYR"/>
          <w:i/>
          <w:iCs/>
          <w:sz w:val="20"/>
          <w:szCs w:val="20"/>
          <w:lang w:val="en-GB"/>
        </w:rPr>
        <w:t>eeeh</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uk-UA"/>
        </w:rPr>
        <w:t>aaaaah,</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uk-UA"/>
        </w:rPr>
        <w:t>aaahh, a</w:t>
      </w:r>
      <w:r>
        <w:rPr>
          <w:rFonts w:ascii="Times New Roman CYR" w:hAnsi="Times New Roman CYR" w:cs="Times New Roman CYR"/>
          <w:i/>
          <w:iCs/>
          <w:sz w:val="20"/>
          <w:szCs w:val="20"/>
          <w:lang w:val="en-GB"/>
        </w:rPr>
        <w:t>a</w:t>
      </w:r>
      <w:r>
        <w:rPr>
          <w:rFonts w:ascii="Times New Roman CYR" w:hAnsi="Times New Roman CYR" w:cs="Times New Roman CYR"/>
          <w:i/>
          <w:iCs/>
          <w:sz w:val="20"/>
          <w:szCs w:val="20"/>
          <w:lang w:val="uk-UA"/>
        </w:rPr>
        <w:t>ah, aaahh, eeeeeeh, оhh</w:t>
      </w:r>
      <w:r>
        <w:rPr>
          <w:rFonts w:ascii="Times New Roman CYR" w:hAnsi="Times New Roman CYR" w:cs="Times New Roman CYR"/>
          <w:sz w:val="20"/>
          <w:szCs w:val="20"/>
          <w:lang w:val="uk-UA"/>
        </w:rPr>
        <w:t>), та вигуки, подібні до загальновідомих за звучанням та експресивно-емоційним потенціалом, які теж інколи вимовляються протяжно (</w:t>
      </w:r>
      <w:r>
        <w:rPr>
          <w:rFonts w:ascii="Times New Roman CYR" w:hAnsi="Times New Roman CYR" w:cs="Times New Roman CYR"/>
          <w:i/>
          <w:iCs/>
          <w:sz w:val="20"/>
          <w:szCs w:val="20"/>
          <w:lang w:val="en-GB"/>
        </w:rPr>
        <w:t>a</w:t>
      </w:r>
      <w:r>
        <w:rPr>
          <w:rFonts w:ascii="Times New Roman CYR" w:hAnsi="Times New Roman CYR" w:cs="Times New Roman CYR"/>
          <w:i/>
          <w:iCs/>
          <w:sz w:val="20"/>
          <w:szCs w:val="20"/>
          <w:lang w:val="uk-UA"/>
        </w:rPr>
        <w:t xml:space="preserve">aargh, </w:t>
      </w:r>
      <w:r>
        <w:rPr>
          <w:rFonts w:ascii="Times New Roman CYR" w:hAnsi="Times New Roman CYR" w:cs="Times New Roman CYR"/>
          <w:i/>
          <w:iCs/>
          <w:sz w:val="20"/>
          <w:szCs w:val="20"/>
          <w:lang w:val="en-GB"/>
        </w:rPr>
        <w:t>boosh</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e</w:t>
      </w:r>
      <w:r>
        <w:rPr>
          <w:rFonts w:ascii="Times New Roman CYR" w:hAnsi="Times New Roman CYR" w:cs="Times New Roman CYR"/>
          <w:i/>
          <w:iCs/>
          <w:sz w:val="20"/>
          <w:szCs w:val="20"/>
          <w:lang w:val="uk-UA"/>
        </w:rPr>
        <w:t xml:space="preserve">eaahoo, </w:t>
      </w:r>
      <w:r>
        <w:rPr>
          <w:rFonts w:ascii="Times New Roman CYR" w:hAnsi="Times New Roman CYR" w:cs="Times New Roman CYR"/>
          <w:i/>
          <w:iCs/>
          <w:sz w:val="20"/>
          <w:szCs w:val="20"/>
          <w:lang w:val="en-GB"/>
        </w:rPr>
        <w:t>e</w:t>
      </w:r>
      <w:r>
        <w:rPr>
          <w:rFonts w:ascii="Times New Roman CYR" w:hAnsi="Times New Roman CYR" w:cs="Times New Roman CYR"/>
          <w:i/>
          <w:iCs/>
          <w:sz w:val="20"/>
          <w:szCs w:val="20"/>
          <w:lang w:val="uk-UA"/>
        </w:rPr>
        <w:t xml:space="preserve">eerh, eeow, </w:t>
      </w:r>
      <w:r>
        <w:rPr>
          <w:rFonts w:ascii="Times New Roman CYR" w:hAnsi="Times New Roman CYR" w:cs="Times New Roman CYR"/>
          <w:i/>
          <w:iCs/>
          <w:sz w:val="20"/>
          <w:szCs w:val="20"/>
          <w:lang w:val="en-GB"/>
        </w:rPr>
        <w:t>pchht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u</w:t>
      </w:r>
      <w:r>
        <w:rPr>
          <w:rFonts w:ascii="Times New Roman CYR" w:hAnsi="Times New Roman CYR" w:cs="Times New Roman CYR"/>
          <w:i/>
          <w:iCs/>
          <w:sz w:val="20"/>
          <w:szCs w:val="20"/>
          <w:lang w:val="uk-UA"/>
        </w:rPr>
        <w:t xml:space="preserve">gh, </w:t>
      </w:r>
      <w:r>
        <w:rPr>
          <w:rFonts w:ascii="Times New Roman CYR" w:hAnsi="Times New Roman CYR" w:cs="Times New Roman CYR"/>
          <w:i/>
          <w:iCs/>
          <w:sz w:val="20"/>
          <w:szCs w:val="20"/>
          <w:lang w:val="en-GB"/>
        </w:rPr>
        <w:t>u</w:t>
      </w:r>
      <w:r>
        <w:rPr>
          <w:rFonts w:ascii="Times New Roman CYR" w:hAnsi="Times New Roman CYR" w:cs="Times New Roman CYR"/>
          <w:i/>
          <w:iCs/>
          <w:sz w:val="20"/>
          <w:szCs w:val="20"/>
          <w:lang w:val="uk-UA"/>
        </w:rPr>
        <w:t xml:space="preserve">hooo, </w:t>
      </w:r>
      <w:r>
        <w:rPr>
          <w:rFonts w:ascii="Times New Roman CYR" w:hAnsi="Times New Roman CYR" w:cs="Times New Roman CYR"/>
          <w:i/>
          <w:iCs/>
          <w:sz w:val="20"/>
          <w:szCs w:val="20"/>
          <w:lang w:val="en-GB"/>
        </w:rPr>
        <w:t>worgh</w:t>
      </w:r>
      <w:r>
        <w:rPr>
          <w:rFonts w:ascii="Times New Roman CYR" w:hAnsi="Times New Roman CYR" w:cs="Times New Roman CYR"/>
          <w:sz w:val="20"/>
          <w:szCs w:val="20"/>
          <w:lang w:val="uk-UA"/>
        </w:rPr>
        <w:t>).</w:t>
      </w:r>
    </w:p>
    <w:p w14:paraId="201D389C" w14:textId="77777777" w:rsidR="00D34062" w:rsidRDefault="00D34062" w:rsidP="00D34062">
      <w:pPr>
        <w:widowControl w:val="0"/>
        <w:autoSpaceDE w:val="0"/>
        <w:autoSpaceDN w:val="0"/>
        <w:adjustRightInd w:val="0"/>
        <w:spacing w:line="264" w:lineRule="auto"/>
        <w:ind w:firstLine="709"/>
        <w:jc w:val="both"/>
        <w:rPr>
          <w:rFonts w:ascii="Times New Roman CYR" w:hAnsi="Times New Roman CYR" w:cs="Times New Roman CYR"/>
          <w:sz w:val="20"/>
          <w:szCs w:val="20"/>
          <w:lang w:val="uk-UA"/>
        </w:rPr>
      </w:pPr>
      <w:r>
        <w:rPr>
          <w:rFonts w:ascii="Times New Roman CYR" w:hAnsi="Times New Roman CYR" w:cs="Times New Roman CYR"/>
          <w:spacing w:val="-6"/>
          <w:sz w:val="20"/>
          <w:szCs w:val="20"/>
          <w:lang w:val="uk-UA"/>
        </w:rPr>
        <w:t>Оказіональні вигуки звукоімітувального характеру в</w:t>
      </w:r>
      <w:r>
        <w:rPr>
          <w:rFonts w:ascii="Times New Roman CYR" w:hAnsi="Times New Roman CYR" w:cs="Times New Roman CYR"/>
          <w:sz w:val="20"/>
          <w:szCs w:val="20"/>
          <w:lang w:val="uk-UA"/>
        </w:rPr>
        <w:t xml:space="preserve"> репрезентативних мовленнєвих актах слугують експресивними замінниками предикативних </w:t>
      </w:r>
      <w:r>
        <w:rPr>
          <w:rFonts w:ascii="Times New Roman CYR" w:hAnsi="Times New Roman CYR" w:cs="Times New Roman CYR"/>
          <w:spacing w:val="-4"/>
          <w:sz w:val="20"/>
          <w:szCs w:val="20"/>
          <w:lang w:val="uk-UA"/>
        </w:rPr>
        <w:t>лексичних одиниць, що називають дії, які супроводжуються певними</w:t>
      </w:r>
      <w:r>
        <w:rPr>
          <w:rFonts w:ascii="Times New Roman CYR" w:hAnsi="Times New Roman CYR" w:cs="Times New Roman CYR"/>
          <w:sz w:val="20"/>
          <w:szCs w:val="20"/>
          <w:lang w:val="uk-UA"/>
        </w:rPr>
        <w:t xml:space="preserve"> звуками чи звуковими сигналами. Це вигуки, що імітують крик (</w:t>
      </w:r>
      <w:r>
        <w:rPr>
          <w:rFonts w:ascii="Times New Roman CYR" w:hAnsi="Times New Roman CYR" w:cs="Times New Roman CYR"/>
          <w:i/>
          <w:iCs/>
          <w:sz w:val="20"/>
          <w:szCs w:val="20"/>
          <w:lang w:val="en-GB"/>
        </w:rPr>
        <w:t>waargh</w:t>
      </w:r>
      <w:r>
        <w:rPr>
          <w:rFonts w:ascii="Times New Roman CYR" w:hAnsi="Times New Roman CYR" w:cs="Times New Roman CYR"/>
          <w:sz w:val="20"/>
          <w:szCs w:val="20"/>
          <w:lang w:val="uk-UA"/>
        </w:rPr>
        <w:t>), затягування цигаркою (</w:t>
      </w:r>
      <w:r>
        <w:rPr>
          <w:rFonts w:ascii="Times New Roman CYR" w:hAnsi="Times New Roman CYR" w:cs="Times New Roman CYR"/>
          <w:i/>
          <w:iCs/>
          <w:sz w:val="20"/>
          <w:szCs w:val="20"/>
          <w:lang w:val="uk-UA"/>
        </w:rPr>
        <w:t>pfft</w:t>
      </w:r>
      <w:r>
        <w:rPr>
          <w:rFonts w:ascii="Times New Roman CYR" w:hAnsi="Times New Roman CYR" w:cs="Times New Roman CYR"/>
          <w:sz w:val="20"/>
          <w:szCs w:val="20"/>
          <w:lang w:val="uk-UA"/>
        </w:rPr>
        <w:t>), сильний удар (</w:t>
      </w:r>
      <w:r>
        <w:rPr>
          <w:rFonts w:ascii="Times New Roman CYR" w:hAnsi="Times New Roman CYR" w:cs="Times New Roman CYR"/>
          <w:i/>
          <w:iCs/>
          <w:sz w:val="20"/>
          <w:szCs w:val="20"/>
          <w:lang w:val="uk-UA"/>
        </w:rPr>
        <w:t>whack</w:t>
      </w:r>
      <w:r>
        <w:rPr>
          <w:rFonts w:ascii="Times New Roman CYR" w:hAnsi="Times New Roman CYR" w:cs="Times New Roman CYR"/>
          <w:sz w:val="20"/>
          <w:szCs w:val="20"/>
          <w:lang w:val="uk-UA"/>
        </w:rPr>
        <w:t>), постріл (</w:t>
      </w:r>
      <w:r>
        <w:rPr>
          <w:rFonts w:ascii="Times New Roman CYR" w:hAnsi="Times New Roman CYR" w:cs="Times New Roman CYR"/>
          <w:i/>
          <w:iCs/>
          <w:sz w:val="20"/>
          <w:szCs w:val="20"/>
          <w:lang w:val="en-GB"/>
        </w:rPr>
        <w:t>pow</w:t>
      </w:r>
      <w:r>
        <w:rPr>
          <w:rFonts w:ascii="Times New Roman CYR" w:hAnsi="Times New Roman CYR" w:cs="Times New Roman CYR"/>
          <w:i/>
          <w:iCs/>
          <w:sz w:val="20"/>
          <w:szCs w:val="20"/>
          <w:lang w:val="uk-UA"/>
        </w:rPr>
        <w:t>, peeow</w:t>
      </w:r>
      <w:r>
        <w:rPr>
          <w:rFonts w:ascii="Times New Roman CYR" w:hAnsi="Times New Roman CYR" w:cs="Times New Roman CYR"/>
          <w:sz w:val="20"/>
          <w:szCs w:val="20"/>
          <w:lang w:val="uk-UA"/>
        </w:rPr>
        <w:t>) тощо.</w:t>
      </w:r>
    </w:p>
    <w:p w14:paraId="1C11701F" w14:textId="77777777" w:rsidR="00D34062" w:rsidRDefault="00D34062" w:rsidP="00D34062">
      <w:pPr>
        <w:widowControl w:val="0"/>
        <w:autoSpaceDE w:val="0"/>
        <w:autoSpaceDN w:val="0"/>
        <w:adjustRightInd w:val="0"/>
        <w:spacing w:line="264" w:lineRule="auto"/>
        <w:ind w:firstLine="709"/>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Специфічним для мовлення підлітків є використання різноманітних інтертекстуальних украплень на рівнях “текст-текст” і “текст-мова”. На рівні </w:t>
      </w:r>
      <w:r>
        <w:rPr>
          <w:rFonts w:ascii="Times New Roman CYR" w:hAnsi="Times New Roman CYR" w:cs="Times New Roman CYR"/>
          <w:spacing w:val="-6"/>
          <w:sz w:val="20"/>
          <w:szCs w:val="20"/>
          <w:lang w:val="uk-UA"/>
        </w:rPr>
        <w:t>“текст-текст” інтертекстуальні вкраплення представлені дитячими</w:t>
      </w:r>
      <w:r>
        <w:rPr>
          <w:rFonts w:ascii="Times New Roman CYR" w:hAnsi="Times New Roman CYR" w:cs="Times New Roman CYR"/>
          <w:sz w:val="20"/>
          <w:szCs w:val="20"/>
          <w:lang w:val="uk-UA"/>
        </w:rPr>
        <w:t xml:space="preserve"> скоромовками, римованими лічилками та фрагментами пісенних творів (</w:t>
      </w:r>
      <w:r>
        <w:rPr>
          <w:rFonts w:ascii="Times New Roman CYR" w:hAnsi="Times New Roman CYR" w:cs="Times New Roman CYR"/>
          <w:i/>
          <w:iCs/>
          <w:sz w:val="20"/>
          <w:szCs w:val="20"/>
          <w:lang w:val="en-US"/>
        </w:rPr>
        <w:t>No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what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is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she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 xml:space="preserve">What breed? {nv} laugh {nv} </w:t>
      </w:r>
      <w:r>
        <w:rPr>
          <w:rFonts w:ascii="Times New Roman CYR" w:hAnsi="Times New Roman CYR" w:cs="Times New Roman CYR"/>
          <w:i/>
          <w:iCs/>
          <w:sz w:val="20"/>
          <w:szCs w:val="20"/>
          <w:lang w:val="uk-UA"/>
        </w:rPr>
        <w:t>&lt;...&gt;</w:t>
      </w:r>
      <w:r>
        <w:rPr>
          <w:rFonts w:ascii="Times New Roman CYR" w:hAnsi="Times New Roman CYR" w:cs="Times New Roman CYR"/>
          <w:i/>
          <w:iCs/>
          <w:sz w:val="20"/>
          <w:szCs w:val="20"/>
          <w:lang w:val="en-US"/>
        </w:rPr>
        <w:t xml:space="preserve">I h= I hope she's a chihuahua {nv} giggle {nv} chihuahua. </w:t>
      </w:r>
      <w:r>
        <w:rPr>
          <w:rFonts w:ascii="Times New Roman CYR" w:hAnsi="Times New Roman CYR" w:cs="Times New Roman CYR"/>
          <w:i/>
          <w:iCs/>
          <w:sz w:val="20"/>
          <w:szCs w:val="20"/>
          <w:u w:val="single"/>
          <w:lang w:val="en-US"/>
        </w:rPr>
        <w:t>{singing} and a knick knack paddy wack, give a dog a bone, Wolf went barking all way home. Knick knack paddy wack, give a dog a bone, good old Wolf went wobbling home {nv} humming {/nv} {singing} and a knick knack paddy wack, give a dog a bone, my old man went tumbling home</w:t>
      </w:r>
      <w:r>
        <w:rPr>
          <w:rFonts w:ascii="Times New Roman CYR" w:hAnsi="Times New Roman CYR" w:cs="Times New Roman CYR"/>
          <w:sz w:val="20"/>
          <w:szCs w:val="20"/>
          <w:u w:val="single"/>
          <w:lang w:val="en-US"/>
        </w:rPr>
        <w:t xml:space="preserve"> </w:t>
      </w:r>
      <w:r>
        <w:rPr>
          <w:rFonts w:ascii="Times New Roman CYR" w:hAnsi="Times New Roman CYR" w:cs="Times New Roman CYR"/>
          <w:sz w:val="20"/>
          <w:szCs w:val="20"/>
          <w:lang w:val="en-US"/>
        </w:rPr>
        <w:t>[</w:t>
      </w:r>
      <w:r>
        <w:rPr>
          <w:rFonts w:ascii="Times New Roman CYR" w:hAnsi="Times New Roman CYR" w:cs="Times New Roman CYR"/>
          <w:sz w:val="20"/>
          <w:szCs w:val="20"/>
          <w:lang w:val="uk-UA"/>
        </w:rPr>
        <w:t>37701: 106</w:t>
      </w:r>
      <w:r>
        <w:rPr>
          <w:rFonts w:ascii="Times New Roman CYR" w:hAnsi="Times New Roman CYR" w:cs="Times New Roman CYR"/>
          <w:sz w:val="20"/>
          <w:szCs w:val="20"/>
          <w:lang w:val="en-US"/>
        </w:rPr>
        <w:t>]</w:t>
      </w:r>
      <w:r>
        <w:rPr>
          <w:rFonts w:ascii="Times New Roman CYR" w:hAnsi="Times New Roman CYR" w:cs="Times New Roman CYR"/>
          <w:sz w:val="20"/>
          <w:szCs w:val="20"/>
          <w:lang w:val="uk-UA"/>
        </w:rPr>
        <w:t xml:space="preserve">). </w:t>
      </w:r>
    </w:p>
    <w:p w14:paraId="6407189F" w14:textId="77777777" w:rsidR="00D34062" w:rsidRDefault="00D34062" w:rsidP="00D34062">
      <w:pPr>
        <w:widowControl w:val="0"/>
        <w:autoSpaceDE w:val="0"/>
        <w:autoSpaceDN w:val="0"/>
        <w:adjustRightInd w:val="0"/>
        <w:spacing w:line="264" w:lineRule="auto"/>
        <w:ind w:firstLine="709"/>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На рівні “текст-мова” інтертекстуальні елементи представлені іншомовними включеннями: відомими широкому загалу етикетними фразами, які надають мовленню експресивного забарвлення, та словами й виразами зі шкільної програми:</w:t>
      </w:r>
    </w:p>
    <w:p w14:paraId="7F4870E9" w14:textId="77777777" w:rsidR="00D34062" w:rsidRDefault="00D34062" w:rsidP="00D34062">
      <w:pPr>
        <w:widowControl w:val="0"/>
        <w:autoSpaceDE w:val="0"/>
        <w:autoSpaceDN w:val="0"/>
        <w:adjustRightInd w:val="0"/>
        <w:spacing w:line="257" w:lineRule="auto"/>
        <w:ind w:firstLine="420"/>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 </w:t>
      </w:r>
      <w:r>
        <w:rPr>
          <w:rFonts w:ascii="Times New Roman CYR" w:hAnsi="Times New Roman CYR" w:cs="Times New Roman CYR"/>
          <w:sz w:val="20"/>
          <w:szCs w:val="20"/>
          <w:lang w:val="en-US"/>
        </w:rPr>
        <w:t>W</w:t>
      </w:r>
      <w:r>
        <w:rPr>
          <w:rFonts w:ascii="Times New Roman CYR" w:hAnsi="Times New Roman CYR" w:cs="Times New Roman CYR"/>
          <w:sz w:val="20"/>
          <w:szCs w:val="20"/>
          <w:lang w:val="uk-UA"/>
        </w:rPr>
        <w:t xml:space="preserve">1: </w:t>
      </w:r>
      <w:r>
        <w:rPr>
          <w:rFonts w:ascii="Times New Roman CYR" w:hAnsi="Times New Roman CYR" w:cs="Times New Roman CYR"/>
          <w:i/>
          <w:iCs/>
          <w:sz w:val="20"/>
          <w:szCs w:val="20"/>
          <w:lang w:val="uk-UA"/>
        </w:rPr>
        <w:t xml:space="preserve">&lt;...&gt; </w:t>
      </w:r>
      <w:r>
        <w:rPr>
          <w:rFonts w:ascii="Times New Roman CYR" w:hAnsi="Times New Roman CYR" w:cs="Times New Roman CYR"/>
          <w:i/>
          <w:iCs/>
          <w:sz w:val="20"/>
          <w:szCs w:val="20"/>
          <w:lang w:val="en-US"/>
        </w:rPr>
        <w:t>No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just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bloody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say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unclear</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when</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I</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gonna</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talk</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you</w:t>
      </w:r>
      <w:r>
        <w:rPr>
          <w:rFonts w:ascii="Times New Roman CYR" w:hAnsi="Times New Roman CYR" w:cs="Times New Roman CYR"/>
          <w:sz w:val="20"/>
          <w:szCs w:val="20"/>
          <w:lang w:val="uk-UA"/>
        </w:rPr>
        <w:t xml:space="preserve">. </w:t>
      </w:r>
    </w:p>
    <w:p w14:paraId="1920A317" w14:textId="77777777" w:rsidR="00D34062" w:rsidRDefault="00D34062" w:rsidP="00D34062">
      <w:pPr>
        <w:widowControl w:val="0"/>
        <w:autoSpaceDE w:val="0"/>
        <w:autoSpaceDN w:val="0"/>
        <w:adjustRightInd w:val="0"/>
        <w:spacing w:line="257" w:lineRule="auto"/>
        <w:ind w:firstLine="728"/>
        <w:jc w:val="both"/>
        <w:rPr>
          <w:rFonts w:ascii="Times New Roman CYR" w:hAnsi="Times New Roman CYR" w:cs="Times New Roman CYR"/>
          <w:sz w:val="20"/>
          <w:szCs w:val="20"/>
          <w:lang w:val="uk-UA"/>
        </w:rPr>
      </w:pPr>
      <w:r>
        <w:rPr>
          <w:rFonts w:ascii="Times New Roman CYR" w:hAnsi="Times New Roman CYR" w:cs="Times New Roman CYR"/>
          <w:sz w:val="20"/>
          <w:szCs w:val="20"/>
          <w:lang w:val="en-US"/>
        </w:rPr>
        <w:t>W2</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u w:val="single"/>
          <w:lang w:val="en-US"/>
        </w:rPr>
        <w:t>Bonjour</w:t>
      </w:r>
      <w:r>
        <w:rPr>
          <w:rFonts w:ascii="Times New Roman CYR" w:hAnsi="Times New Roman CYR" w:cs="Times New Roman CYR"/>
          <w:i/>
          <w:iCs/>
          <w:sz w:val="20"/>
          <w:szCs w:val="20"/>
          <w:lang w:val="en-US"/>
        </w:rPr>
        <w:t>.</w:t>
      </w:r>
      <w:r>
        <w:rPr>
          <w:rFonts w:ascii="Times New Roman CYR" w:hAnsi="Times New Roman CYR" w:cs="Times New Roman CYR"/>
          <w:sz w:val="20"/>
          <w:szCs w:val="20"/>
          <w:lang w:val="en-US"/>
        </w:rPr>
        <w:t xml:space="preserve"> </w:t>
      </w:r>
    </w:p>
    <w:p w14:paraId="141D7A5B" w14:textId="77777777" w:rsidR="00D34062" w:rsidRDefault="00D34062" w:rsidP="00D34062">
      <w:pPr>
        <w:widowControl w:val="0"/>
        <w:autoSpaceDE w:val="0"/>
        <w:autoSpaceDN w:val="0"/>
        <w:adjustRightInd w:val="0"/>
        <w:spacing w:line="257" w:lineRule="auto"/>
        <w:ind w:firstLine="728"/>
        <w:jc w:val="both"/>
        <w:rPr>
          <w:rFonts w:ascii="Times New Roman CYR" w:hAnsi="Times New Roman CYR" w:cs="Times New Roman CYR"/>
          <w:sz w:val="20"/>
          <w:szCs w:val="20"/>
          <w:lang w:val="uk-UA"/>
        </w:rPr>
      </w:pPr>
      <w:r>
        <w:rPr>
          <w:rFonts w:ascii="Times New Roman CYR" w:hAnsi="Times New Roman CYR" w:cs="Times New Roman CYR"/>
          <w:sz w:val="20"/>
          <w:szCs w:val="20"/>
          <w:lang w:val="en-US"/>
        </w:rPr>
        <w:t>W1</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US"/>
        </w:rPr>
        <w:t>{nv} laugh {nv} {unclear} Going say it go on {nv} laugh {nv}</w:t>
      </w:r>
      <w:r>
        <w:rPr>
          <w:rFonts w:ascii="Times New Roman CYR" w:hAnsi="Times New Roman CYR" w:cs="Times New Roman CYR"/>
          <w:sz w:val="20"/>
          <w:szCs w:val="20"/>
          <w:lang w:val="en-US"/>
        </w:rPr>
        <w:t xml:space="preserve"> </w:t>
      </w:r>
    </w:p>
    <w:p w14:paraId="49EBB619" w14:textId="77777777" w:rsidR="00D34062" w:rsidRDefault="00D34062" w:rsidP="00D34062">
      <w:pPr>
        <w:widowControl w:val="0"/>
        <w:autoSpaceDE w:val="0"/>
        <w:autoSpaceDN w:val="0"/>
        <w:adjustRightInd w:val="0"/>
        <w:spacing w:line="257" w:lineRule="auto"/>
        <w:ind w:firstLine="728"/>
        <w:jc w:val="both"/>
        <w:rPr>
          <w:rFonts w:ascii="Times New Roman CYR" w:hAnsi="Times New Roman CYR" w:cs="Times New Roman CYR"/>
          <w:sz w:val="20"/>
          <w:szCs w:val="20"/>
          <w:lang w:val="uk-UA"/>
        </w:rPr>
      </w:pPr>
      <w:r>
        <w:rPr>
          <w:rFonts w:ascii="Times New Roman CYR" w:hAnsi="Times New Roman CYR" w:cs="Times New Roman CYR"/>
          <w:sz w:val="20"/>
          <w:szCs w:val="20"/>
          <w:lang w:val="en-US"/>
        </w:rPr>
        <w:t>W</w:t>
      </w:r>
      <w:r>
        <w:rPr>
          <w:rFonts w:ascii="Times New Roman CYR" w:hAnsi="Times New Roman CYR" w:cs="Times New Roman CYR"/>
          <w:sz w:val="20"/>
          <w:szCs w:val="20"/>
        </w:rPr>
        <w:t>2</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u w:val="single"/>
          <w:lang w:val="en-US"/>
        </w:rPr>
        <w:t>Bonjour</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rPr>
        <w:t>[</w:t>
      </w:r>
      <w:r>
        <w:rPr>
          <w:rFonts w:ascii="Times New Roman CYR" w:hAnsi="Times New Roman CYR" w:cs="Times New Roman CYR"/>
          <w:sz w:val="20"/>
          <w:szCs w:val="20"/>
          <w:lang w:val="uk-UA"/>
        </w:rPr>
        <w:t>33701:238-24</w:t>
      </w:r>
      <w:r>
        <w:rPr>
          <w:rFonts w:ascii="Times New Roman CYR" w:hAnsi="Times New Roman CYR" w:cs="Times New Roman CYR"/>
          <w:sz w:val="20"/>
          <w:szCs w:val="20"/>
        </w:rPr>
        <w:t>1]</w:t>
      </w:r>
      <w:r>
        <w:rPr>
          <w:rStyle w:val="affffffffffffffffffff2"/>
          <w:rFonts w:ascii="Times New Roman CYR" w:hAnsi="Times New Roman CYR" w:cs="Times New Roman CYR"/>
          <w:sz w:val="20"/>
          <w:szCs w:val="20"/>
          <w:lang w:val="uk-UA"/>
        </w:rPr>
        <w:footnoteReference w:id="1"/>
      </w:r>
    </w:p>
    <w:p w14:paraId="72B5AA08"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Популярність спілкування за допомогою </w:t>
      </w:r>
      <w:r>
        <w:rPr>
          <w:rFonts w:ascii="Times New Roman CYR" w:hAnsi="Times New Roman CYR" w:cs="Times New Roman CYR"/>
          <w:sz w:val="20"/>
          <w:szCs w:val="20"/>
          <w:lang w:val="en-US"/>
        </w:rPr>
        <w:t>SMS</w:t>
      </w:r>
      <w:r>
        <w:rPr>
          <w:rFonts w:ascii="Times New Roman CYR" w:hAnsi="Times New Roman CYR" w:cs="Times New Roman CYR"/>
          <w:sz w:val="20"/>
          <w:szCs w:val="20"/>
          <w:lang w:val="uk-UA"/>
        </w:rPr>
        <w:t xml:space="preserve"> є основною причиною </w:t>
      </w:r>
      <w:r>
        <w:rPr>
          <w:rFonts w:ascii="Times New Roman CYR" w:hAnsi="Times New Roman CYR" w:cs="Times New Roman CYR"/>
          <w:spacing w:val="-6"/>
          <w:sz w:val="20"/>
          <w:szCs w:val="20"/>
          <w:lang w:val="uk-UA"/>
        </w:rPr>
        <w:t>скорочення фраз, якими підлітки спілкуються. В усно-розмовному</w:t>
      </w:r>
      <w:r>
        <w:rPr>
          <w:rFonts w:ascii="Times New Roman CYR" w:hAnsi="Times New Roman CYR" w:cs="Times New Roman CYR"/>
          <w:sz w:val="20"/>
          <w:szCs w:val="20"/>
          <w:lang w:val="uk-UA"/>
        </w:rPr>
        <w:t xml:space="preserve"> діалогічному мовленні підлітків у репліках як ініціювального, так і респонсивного характеру зустрічаються всі види еліпсису: контекстуально та ситуативно зумовлений, номінальний, вербальний і клозальний, останній з яких є найбільш поширеним (</w:t>
      </w:r>
      <w:r>
        <w:rPr>
          <w:rFonts w:ascii="Times New Roman CYR" w:hAnsi="Times New Roman CYR" w:cs="Times New Roman CYR"/>
          <w:i/>
          <w:iCs/>
          <w:sz w:val="20"/>
          <w:szCs w:val="20"/>
          <w:lang w:val="en-US"/>
        </w:rPr>
        <w:t>What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are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they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talking</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about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US"/>
        </w:rPr>
        <w:t>Whether</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you</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dye</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your</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hair</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or</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not</w:t>
      </w:r>
      <w:r>
        <w:rPr>
          <w:rFonts w:ascii="Times New Roman CYR" w:hAnsi="Times New Roman CYR" w:cs="Times New Roman CYR"/>
          <w:i/>
          <w:iCs/>
          <w:sz w:val="20"/>
          <w:szCs w:val="20"/>
          <w:u w:val="single"/>
          <w:lang w:val="uk-UA"/>
        </w:rPr>
        <w:t>?</w:t>
      </w:r>
      <w:r>
        <w:rPr>
          <w:rFonts w:ascii="Times New Roman CYR" w:hAnsi="Times New Roman CYR" w:cs="Times New Roman CYR"/>
          <w:sz w:val="20"/>
          <w:szCs w:val="20"/>
          <w:lang w:val="uk-UA"/>
        </w:rPr>
        <w:t xml:space="preserve"> [42603 : 37]).</w:t>
      </w:r>
    </w:p>
    <w:p w14:paraId="3E48E3A7"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Функціонування в мовленні британських підлітків абсолютних і відносних незавершених висловлювань зумовлене дією вербальних і невербальних факторів. Вербальними факторами є адресатні переривання, </w:t>
      </w:r>
      <w:r>
        <w:rPr>
          <w:rFonts w:ascii="Times New Roman CYR" w:hAnsi="Times New Roman CYR" w:cs="Times New Roman CYR"/>
          <w:spacing w:val="-6"/>
          <w:sz w:val="20"/>
          <w:szCs w:val="20"/>
          <w:lang w:val="uk-UA"/>
        </w:rPr>
        <w:t>спричинені нетерпінням, нестримним бажанням адресата швидше</w:t>
      </w:r>
      <w:r>
        <w:rPr>
          <w:rFonts w:ascii="Times New Roman CYR" w:hAnsi="Times New Roman CYR" w:cs="Times New Roman CYR"/>
          <w:sz w:val="20"/>
          <w:szCs w:val="20"/>
          <w:lang w:val="uk-UA"/>
        </w:rPr>
        <w:t xml:space="preserve"> відреагувати на інформацію, що повідомляється, висловити свою точку зору чи дізнатися подробиці (пр.2), та корекцію мовцем хибно розпочатих висловлювань (пр.3):</w:t>
      </w:r>
    </w:p>
    <w:p w14:paraId="0D524321" w14:textId="77777777" w:rsidR="00D34062" w:rsidRDefault="00D34062" w:rsidP="00D34062">
      <w:pPr>
        <w:widowControl w:val="0"/>
        <w:autoSpaceDE w:val="0"/>
        <w:autoSpaceDN w:val="0"/>
        <w:adjustRightInd w:val="0"/>
        <w:spacing w:line="257" w:lineRule="auto"/>
        <w:ind w:firstLine="420"/>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 </w:t>
      </w:r>
      <w:r>
        <w:rPr>
          <w:rFonts w:ascii="Times New Roman CYR" w:hAnsi="Times New Roman CYR" w:cs="Times New Roman CYR"/>
          <w:sz w:val="20"/>
          <w:szCs w:val="20"/>
          <w:lang w:val="en-US"/>
        </w:rPr>
        <w:t>W</w:t>
      </w:r>
      <w:r>
        <w:rPr>
          <w:rFonts w:ascii="Times New Roman CYR" w:hAnsi="Times New Roman CYR" w:cs="Times New Roman CYR"/>
          <w:sz w:val="20"/>
          <w:szCs w:val="20"/>
          <w:lang w:val="uk-UA"/>
        </w:rPr>
        <w:t xml:space="preserve">20: </w:t>
      </w:r>
      <w:r>
        <w:rPr>
          <w:rFonts w:ascii="Times New Roman CYR" w:hAnsi="Times New Roman CYR" w:cs="Times New Roman CYR"/>
          <w:i/>
          <w:iCs/>
          <w:sz w:val="20"/>
          <w:szCs w:val="20"/>
          <w:u w:val="single"/>
          <w:lang w:val="en-US"/>
        </w:rPr>
        <w:t>Yeah</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but</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you</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can</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play</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for</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the</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house</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team</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but</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you</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can</w:t>
      </w:r>
      <w:r>
        <w:rPr>
          <w:rFonts w:ascii="Times New Roman CYR" w:hAnsi="Times New Roman CYR" w:cs="Times New Roman CYR"/>
          <w:i/>
          <w:iCs/>
          <w:sz w:val="20"/>
          <w:szCs w:val="20"/>
          <w:u w:val="single"/>
          <w:lang w:val="uk-UA"/>
        </w:rPr>
        <w:t>'</w:t>
      </w:r>
      <w:r>
        <w:rPr>
          <w:rFonts w:ascii="Times New Roman CYR" w:hAnsi="Times New Roman CYR" w:cs="Times New Roman CYR"/>
          <w:i/>
          <w:iCs/>
          <w:sz w:val="20"/>
          <w:szCs w:val="20"/>
          <w:u w:val="single"/>
          <w:lang w:val="en-US"/>
        </w:rPr>
        <w:t>t</w:t>
      </w:r>
      <w:r>
        <w:rPr>
          <w:rFonts w:ascii="Times New Roman CYR" w:hAnsi="Times New Roman CYR" w:cs="Times New Roman CYR"/>
          <w:sz w:val="20"/>
          <w:szCs w:val="20"/>
          <w:lang w:val="uk-UA"/>
        </w:rPr>
        <w:t xml:space="preserve"> </w:t>
      </w:r>
    </w:p>
    <w:p w14:paraId="27E60B14" w14:textId="77777777" w:rsidR="00D34062" w:rsidRDefault="00D34062" w:rsidP="00D34062">
      <w:pPr>
        <w:widowControl w:val="0"/>
        <w:autoSpaceDE w:val="0"/>
        <w:autoSpaceDN w:val="0"/>
        <w:adjustRightInd w:val="0"/>
        <w:spacing w:line="257" w:lineRule="auto"/>
        <w:ind w:left="728"/>
        <w:jc w:val="both"/>
        <w:rPr>
          <w:rFonts w:ascii="Times New Roman CYR" w:hAnsi="Times New Roman CYR" w:cs="Times New Roman CYR"/>
          <w:i/>
          <w:iCs/>
          <w:sz w:val="20"/>
          <w:szCs w:val="20"/>
          <w:lang w:val="uk-UA"/>
        </w:rPr>
      </w:pPr>
      <w:r>
        <w:rPr>
          <w:rFonts w:ascii="Times New Roman CYR" w:hAnsi="Times New Roman CYR" w:cs="Times New Roman CYR"/>
          <w:sz w:val="20"/>
          <w:szCs w:val="20"/>
          <w:lang w:val="en-US"/>
        </w:rPr>
        <w:t>W</w:t>
      </w:r>
      <w:r>
        <w:rPr>
          <w:rFonts w:ascii="Times New Roman CYR" w:hAnsi="Times New Roman CYR" w:cs="Times New Roman CYR"/>
          <w:sz w:val="20"/>
          <w:szCs w:val="20"/>
          <w:lang w:val="uk-UA"/>
        </w:rPr>
        <w:t xml:space="preserve">25: </w:t>
      </w:r>
      <w:r>
        <w:rPr>
          <w:rFonts w:ascii="Times New Roman CYR" w:hAnsi="Times New Roman CYR" w:cs="Times New Roman CYR"/>
          <w:i/>
          <w:iCs/>
          <w:sz w:val="20"/>
          <w:szCs w:val="20"/>
          <w:lang w:val="en-US"/>
        </w:rPr>
        <w:t>Not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nearly</w:t>
      </w:r>
      <w:r>
        <w:rPr>
          <w:rFonts w:ascii="Times New Roman CYR" w:hAnsi="Times New Roman CYR" w:cs="Times New Roman CYR"/>
          <w:i/>
          <w:iCs/>
          <w:sz w:val="20"/>
          <w:szCs w:val="20"/>
          <w:lang w:val="uk-UA"/>
        </w:rPr>
        <w:t xml:space="preserve"> { </w:t>
      </w:r>
      <w:r>
        <w:rPr>
          <w:rFonts w:ascii="Times New Roman CYR" w:hAnsi="Times New Roman CYR" w:cs="Times New Roman CYR"/>
          <w:i/>
          <w:iCs/>
          <w:sz w:val="20"/>
          <w:szCs w:val="20"/>
          <w:lang w:val="en-US"/>
        </w:rPr>
        <w:t>unclear</w:t>
      </w:r>
      <w:r>
        <w:rPr>
          <w:rFonts w:ascii="Times New Roman CYR" w:hAnsi="Times New Roman CYR" w:cs="Times New Roman CYR"/>
          <w:i/>
          <w:iCs/>
          <w:sz w:val="20"/>
          <w:szCs w:val="20"/>
          <w:lang w:val="uk-UA"/>
        </w:rPr>
        <w:t xml:space="preserve"> } </w:t>
      </w:r>
    </w:p>
    <w:p w14:paraId="3F43B9AF" w14:textId="77777777" w:rsidR="00D34062" w:rsidRDefault="00D34062" w:rsidP="00D34062">
      <w:pPr>
        <w:widowControl w:val="0"/>
        <w:autoSpaceDE w:val="0"/>
        <w:autoSpaceDN w:val="0"/>
        <w:adjustRightInd w:val="0"/>
        <w:spacing w:line="257" w:lineRule="auto"/>
        <w:ind w:left="728"/>
        <w:jc w:val="both"/>
        <w:rPr>
          <w:rFonts w:ascii="Times New Roman CYR" w:hAnsi="Times New Roman CYR" w:cs="Times New Roman CYR"/>
          <w:sz w:val="20"/>
          <w:szCs w:val="20"/>
          <w:lang w:val="uk-UA"/>
        </w:rPr>
      </w:pPr>
      <w:r>
        <w:rPr>
          <w:rFonts w:ascii="Times New Roman CYR" w:hAnsi="Times New Roman CYR" w:cs="Times New Roman CYR"/>
          <w:sz w:val="20"/>
          <w:szCs w:val="20"/>
          <w:lang w:val="en-US"/>
        </w:rPr>
        <w:t>W</w:t>
      </w:r>
      <w:r>
        <w:rPr>
          <w:rFonts w:ascii="Times New Roman CYR" w:hAnsi="Times New Roman CYR" w:cs="Times New Roman CYR"/>
          <w:sz w:val="20"/>
          <w:szCs w:val="20"/>
          <w:lang w:val="uk-UA"/>
        </w:rPr>
        <w:t xml:space="preserve">20: </w:t>
      </w:r>
      <w:r>
        <w:rPr>
          <w:rFonts w:ascii="Times New Roman CYR" w:hAnsi="Times New Roman CYR" w:cs="Times New Roman CYR"/>
          <w:i/>
          <w:iCs/>
          <w:sz w:val="20"/>
          <w:szCs w:val="20"/>
          <w:u w:val="single"/>
          <w:lang w:val="en-US"/>
        </w:rPr>
        <w:t>play</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for</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the</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school</w:t>
      </w:r>
      <w:r>
        <w:rPr>
          <w:rFonts w:ascii="Times New Roman CYR" w:hAnsi="Times New Roman CYR" w:cs="Times New Roman CYR"/>
          <w:sz w:val="20"/>
          <w:szCs w:val="20"/>
          <w:lang w:val="uk-UA"/>
        </w:rPr>
        <w:t xml:space="preserve"> [41401:16-18]</w:t>
      </w:r>
    </w:p>
    <w:p w14:paraId="243749FD" w14:textId="77777777" w:rsidR="00D34062" w:rsidRDefault="00D34062" w:rsidP="00D34062">
      <w:pPr>
        <w:widowControl w:val="0"/>
        <w:autoSpaceDE w:val="0"/>
        <w:autoSpaceDN w:val="0"/>
        <w:adjustRightInd w:val="0"/>
        <w:spacing w:line="257" w:lineRule="auto"/>
        <w:ind w:left="840" w:hanging="420"/>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 </w:t>
      </w:r>
      <w:r>
        <w:rPr>
          <w:rFonts w:ascii="Times New Roman CYR" w:hAnsi="Times New Roman CYR" w:cs="Times New Roman CYR"/>
          <w:sz w:val="20"/>
          <w:szCs w:val="20"/>
          <w:lang w:val="en-US"/>
        </w:rPr>
        <w:t>W</w:t>
      </w:r>
      <w:r>
        <w:rPr>
          <w:rFonts w:ascii="Times New Roman CYR" w:hAnsi="Times New Roman CYR" w:cs="Times New Roman CYR"/>
          <w:sz w:val="20"/>
          <w:szCs w:val="20"/>
          <w:lang w:val="uk-UA"/>
        </w:rPr>
        <w:t xml:space="preserve">1: </w:t>
      </w:r>
      <w:r>
        <w:rPr>
          <w:rFonts w:ascii="Times New Roman CYR" w:hAnsi="Times New Roman CYR" w:cs="Times New Roman CYR"/>
          <w:i/>
          <w:iCs/>
          <w:sz w:val="20"/>
          <w:szCs w:val="20"/>
          <w:u w:val="single"/>
          <w:lang w:val="en-US"/>
        </w:rPr>
        <w:t>Oh</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my</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li</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it</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impossible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for</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you</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catch</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up</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on</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my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record</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I don't think I think I have set a new Ashmore record</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en-GB"/>
        </w:rPr>
        <w:t>[</w:t>
      </w:r>
      <w:r>
        <w:rPr>
          <w:rFonts w:ascii="Times New Roman CYR" w:hAnsi="Times New Roman CYR" w:cs="Times New Roman CYR"/>
          <w:sz w:val="20"/>
          <w:szCs w:val="20"/>
          <w:lang w:val="uk-UA"/>
        </w:rPr>
        <w:t>40504 : 110</w:t>
      </w:r>
      <w:r>
        <w:rPr>
          <w:rFonts w:ascii="Times New Roman CYR" w:hAnsi="Times New Roman CYR" w:cs="Times New Roman CYR"/>
          <w:sz w:val="20"/>
          <w:szCs w:val="20"/>
          <w:lang w:val="en-GB"/>
        </w:rPr>
        <w:t>]</w:t>
      </w:r>
      <w:r>
        <w:rPr>
          <w:rFonts w:ascii="Times New Roman CYR" w:hAnsi="Times New Roman CYR" w:cs="Times New Roman CYR"/>
          <w:sz w:val="20"/>
          <w:szCs w:val="20"/>
          <w:lang w:val="uk-UA"/>
        </w:rPr>
        <w:t xml:space="preserve">. </w:t>
      </w:r>
    </w:p>
    <w:p w14:paraId="781E3976" w14:textId="77777777" w:rsidR="00D34062" w:rsidRDefault="00D34062" w:rsidP="00D34062">
      <w:pPr>
        <w:widowControl w:val="0"/>
        <w:autoSpaceDE w:val="0"/>
        <w:autoSpaceDN w:val="0"/>
        <w:adjustRightInd w:val="0"/>
        <w:spacing w:line="257" w:lineRule="auto"/>
        <w:ind w:firstLine="700"/>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Іншу групу факторів становлять невербальні дії мовця чи адресата як прояв їх емоційної збудженості (сміх, крик тощо), неволодіння мовцем </w:t>
      </w:r>
      <w:r>
        <w:rPr>
          <w:rFonts w:ascii="Times New Roman CYR" w:hAnsi="Times New Roman CYR" w:cs="Times New Roman CYR"/>
          <w:spacing w:val="-4"/>
          <w:sz w:val="20"/>
          <w:szCs w:val="20"/>
          <w:lang w:val="uk-UA"/>
        </w:rPr>
        <w:t>необхідною інформацією і / чи відсутність чітко продуманої лінії</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uk-UA"/>
        </w:rPr>
        <w:lastRenderedPageBreak/>
        <w:t xml:space="preserve">мовленнєвої поведінки в момент початку мовленнєвого ходу: </w:t>
      </w:r>
    </w:p>
    <w:p w14:paraId="3A8F59CE" w14:textId="77777777" w:rsidR="00D34062" w:rsidRDefault="00D34062" w:rsidP="00D34062">
      <w:pPr>
        <w:widowControl w:val="0"/>
        <w:autoSpaceDE w:val="0"/>
        <w:autoSpaceDN w:val="0"/>
        <w:adjustRightInd w:val="0"/>
        <w:spacing w:line="257" w:lineRule="auto"/>
        <w:ind w:firstLine="420"/>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 </w:t>
      </w:r>
      <w:r>
        <w:rPr>
          <w:rFonts w:ascii="Times New Roman CYR" w:hAnsi="Times New Roman CYR" w:cs="Times New Roman CYR"/>
          <w:sz w:val="20"/>
          <w:szCs w:val="20"/>
          <w:lang w:val="en-US"/>
        </w:rPr>
        <w:t>W</w:t>
      </w:r>
      <w:r>
        <w:rPr>
          <w:rFonts w:ascii="Times New Roman CYR" w:hAnsi="Times New Roman CYR" w:cs="Times New Roman CYR"/>
          <w:sz w:val="20"/>
          <w:szCs w:val="20"/>
          <w:lang w:val="uk-UA"/>
        </w:rPr>
        <w:t xml:space="preserve">10: </w:t>
      </w:r>
      <w:r>
        <w:rPr>
          <w:rFonts w:ascii="Times New Roman CYR" w:hAnsi="Times New Roman CYR" w:cs="Times New Roman CYR"/>
          <w:i/>
          <w:iCs/>
          <w:sz w:val="20"/>
          <w:szCs w:val="20"/>
          <w:lang w:val="en-US"/>
        </w:rPr>
        <w:t>Yes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sir</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what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do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you</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mean</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it</w:t>
      </w:r>
      <w:r>
        <w:rPr>
          <w:rFonts w:ascii="Times New Roman CYR" w:hAnsi="Times New Roman CYR" w:cs="Times New Roman CYR"/>
          <w:i/>
          <w:iCs/>
          <w:sz w:val="20"/>
          <w:szCs w:val="20"/>
          <w:u w:val="single"/>
          <w:lang w:val="uk-UA"/>
        </w:rPr>
        <w:t>'</w:t>
      </w:r>
      <w:r>
        <w:rPr>
          <w:rFonts w:ascii="Times New Roman CYR" w:hAnsi="Times New Roman CYR" w:cs="Times New Roman CYR"/>
          <w:i/>
          <w:iCs/>
          <w:sz w:val="20"/>
          <w:szCs w:val="20"/>
          <w:u w:val="single"/>
          <w:lang w:val="en-US"/>
        </w:rPr>
        <w:t>s</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er</w:t>
      </w:r>
      <w:r>
        <w:rPr>
          <w:rFonts w:ascii="Times New Roman CYR" w:hAnsi="Times New Roman CYR" w:cs="Times New Roman CYR"/>
          <w:i/>
          <w:iCs/>
          <w:sz w:val="20"/>
          <w:szCs w:val="20"/>
          <w:u w:val="single"/>
          <w:lang w:val="uk-UA"/>
        </w:rPr>
        <w:t xml:space="preserve"> { </w:t>
      </w:r>
      <w:r>
        <w:rPr>
          <w:rFonts w:ascii="Times New Roman CYR" w:hAnsi="Times New Roman CYR" w:cs="Times New Roman CYR"/>
          <w:i/>
          <w:iCs/>
          <w:sz w:val="20"/>
          <w:szCs w:val="20"/>
          <w:u w:val="single"/>
          <w:lang w:val="en-US"/>
        </w:rPr>
        <w:t>nv</w:t>
      </w:r>
      <w:r>
        <w:rPr>
          <w:rFonts w:ascii="Times New Roman CYR" w:hAnsi="Times New Roman CYR" w:cs="Times New Roman CYR"/>
          <w:i/>
          <w:iCs/>
          <w:sz w:val="20"/>
          <w:szCs w:val="20"/>
          <w:u w:val="single"/>
          <w:lang w:val="uk-UA"/>
        </w:rPr>
        <w:t xml:space="preserve"> } </w:t>
      </w:r>
      <w:r>
        <w:rPr>
          <w:rFonts w:ascii="Times New Roman CYR" w:hAnsi="Times New Roman CYR" w:cs="Times New Roman CYR"/>
          <w:i/>
          <w:iCs/>
          <w:sz w:val="20"/>
          <w:szCs w:val="20"/>
          <w:u w:val="single"/>
          <w:lang w:val="en-US"/>
        </w:rPr>
        <w:t>laugh</w:t>
      </w:r>
      <w:r>
        <w:rPr>
          <w:rFonts w:ascii="Times New Roman CYR" w:hAnsi="Times New Roman CYR" w:cs="Times New Roman CYR"/>
          <w:i/>
          <w:iCs/>
          <w:sz w:val="20"/>
          <w:szCs w:val="20"/>
          <w:u w:val="single"/>
          <w:lang w:val="uk-UA"/>
        </w:rPr>
        <w:t xml:space="preserve"> { /</w:t>
      </w:r>
      <w:r>
        <w:rPr>
          <w:rFonts w:ascii="Times New Roman CYR" w:hAnsi="Times New Roman CYR" w:cs="Times New Roman CYR"/>
          <w:i/>
          <w:iCs/>
          <w:sz w:val="20"/>
          <w:szCs w:val="20"/>
          <w:u w:val="single"/>
          <w:lang w:val="en-US"/>
        </w:rPr>
        <w:t>nv</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sz w:val="20"/>
          <w:szCs w:val="20"/>
          <w:lang w:val="uk-UA"/>
        </w:rPr>
        <w:t xml:space="preserve"> </w:t>
      </w:r>
    </w:p>
    <w:p w14:paraId="28750A15" w14:textId="77777777" w:rsidR="00D34062" w:rsidRDefault="00D34062" w:rsidP="00D34062">
      <w:pPr>
        <w:widowControl w:val="0"/>
        <w:autoSpaceDE w:val="0"/>
        <w:autoSpaceDN w:val="0"/>
        <w:adjustRightInd w:val="0"/>
        <w:spacing w:line="257" w:lineRule="auto"/>
        <w:ind w:left="714" w:right="41"/>
        <w:jc w:val="both"/>
        <w:rPr>
          <w:rFonts w:ascii="Times New Roman CYR" w:hAnsi="Times New Roman CYR" w:cs="Times New Roman CYR"/>
          <w:sz w:val="20"/>
          <w:szCs w:val="20"/>
          <w:lang w:val="uk-UA"/>
        </w:rPr>
      </w:pPr>
      <w:r>
        <w:rPr>
          <w:rFonts w:ascii="Times New Roman CYR" w:hAnsi="Times New Roman CYR" w:cs="Times New Roman CYR"/>
          <w:sz w:val="20"/>
          <w:szCs w:val="20"/>
          <w:lang w:val="en-US"/>
        </w:rPr>
        <w:t>W</w:t>
      </w:r>
      <w:r>
        <w:rPr>
          <w:rFonts w:ascii="Times New Roman CYR" w:hAnsi="Times New Roman CYR" w:cs="Times New Roman CYR"/>
          <w:sz w:val="20"/>
          <w:szCs w:val="20"/>
          <w:lang w:val="uk-UA"/>
        </w:rPr>
        <w:t xml:space="preserve">1: </w:t>
      </w:r>
      <w:r>
        <w:rPr>
          <w:rFonts w:ascii="Times New Roman CYR" w:hAnsi="Times New Roman CYR" w:cs="Times New Roman CYR"/>
          <w:i/>
          <w:iCs/>
          <w:sz w:val="20"/>
          <w:szCs w:val="20"/>
          <w:lang w:val="en-US"/>
        </w:rPr>
        <w:t>hey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I</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don</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think</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you</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re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right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what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have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you</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been</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drinking</w:t>
      </w:r>
      <w:r>
        <w:rPr>
          <w:rFonts w:ascii="Times New Roman CYR" w:hAnsi="Times New Roman CYR" w:cs="Times New Roman CYR"/>
          <w:i/>
          <w:iCs/>
          <w:sz w:val="20"/>
          <w:szCs w:val="20"/>
          <w:lang w:val="uk-UA"/>
        </w:rPr>
        <w:t>? {</w:t>
      </w:r>
      <w:r>
        <w:rPr>
          <w:rFonts w:ascii="Times New Roman CYR" w:hAnsi="Times New Roman CYR" w:cs="Times New Roman CYR"/>
          <w:i/>
          <w:iCs/>
          <w:sz w:val="20"/>
          <w:szCs w:val="20"/>
          <w:lang w:val="en-US"/>
        </w:rPr>
        <w:t>unclear</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Lemonade</w:t>
      </w:r>
      <w:r>
        <w:rPr>
          <w:rFonts w:ascii="Times New Roman CYR" w:hAnsi="Times New Roman CYR" w:cs="Times New Roman CYR"/>
          <w:i/>
          <w:iCs/>
          <w:sz w:val="20"/>
          <w:szCs w:val="20"/>
          <w:lang w:val="uk-UA"/>
        </w:rPr>
        <w:t>?</w:t>
      </w:r>
      <w:r>
        <w:rPr>
          <w:rFonts w:ascii="Times New Roman CYR" w:hAnsi="Times New Roman CYR" w:cs="Times New Roman CYR"/>
          <w:sz w:val="20"/>
          <w:szCs w:val="20"/>
          <w:lang w:val="uk-UA"/>
        </w:rPr>
        <w:t>[37104:98-99].</w:t>
      </w:r>
    </w:p>
    <w:p w14:paraId="2D107DBB"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Специфіка мовлення підлітків виявляється й у застосуванні повторів. З-поміж спонтанно продукованих повторів розрізняємо повтори в межах мовленнєвого ходу одного мовця (семантично-навантажені й семантично-ненавантажені) та повтори в межах суміжних мовленнєвих ходів двох комунікативних партнерів (повтори-перепитування, повтори-відповіді й повтори-перекривляння). Семантично-ненавантаженими є лексичні повтори, якими мовці заповнюють паузи хезитації, та повтори-паразити, які не виконують комунікативної функції, а використовуються в мовленні “за звичкою”: </w:t>
      </w:r>
    </w:p>
    <w:p w14:paraId="6CB427F4" w14:textId="77777777" w:rsidR="00D34062" w:rsidRDefault="00D34062" w:rsidP="00D34062">
      <w:pPr>
        <w:widowControl w:val="0"/>
        <w:autoSpaceDE w:val="0"/>
        <w:autoSpaceDN w:val="0"/>
        <w:adjustRightInd w:val="0"/>
        <w:spacing w:line="257" w:lineRule="auto"/>
        <w:ind w:firstLine="420"/>
        <w:jc w:val="both"/>
        <w:rPr>
          <w:rFonts w:ascii="Times New Roman CYR" w:hAnsi="Times New Roman CYR" w:cs="Times New Roman CYR"/>
          <w:i/>
          <w:iCs/>
          <w:sz w:val="20"/>
          <w:szCs w:val="20"/>
          <w:lang w:val="uk-UA"/>
        </w:rPr>
      </w:pPr>
      <w:r>
        <w:rPr>
          <w:rFonts w:ascii="Times New Roman CYR" w:hAnsi="Times New Roman CYR" w:cs="Times New Roman CYR"/>
          <w:sz w:val="20"/>
          <w:szCs w:val="20"/>
          <w:lang w:val="uk-UA"/>
        </w:rPr>
        <w:t xml:space="preserve">(5) </w:t>
      </w:r>
      <w:r>
        <w:rPr>
          <w:rFonts w:ascii="Times New Roman CYR" w:hAnsi="Times New Roman CYR" w:cs="Times New Roman CYR"/>
          <w:sz w:val="20"/>
          <w:szCs w:val="20"/>
          <w:lang w:val="en-US"/>
        </w:rPr>
        <w:t>W</w:t>
      </w:r>
      <w:r>
        <w:rPr>
          <w:rFonts w:ascii="Times New Roman CYR" w:hAnsi="Times New Roman CYR" w:cs="Times New Roman CYR"/>
          <w:sz w:val="20"/>
          <w:szCs w:val="20"/>
          <w:lang w:val="uk-UA"/>
        </w:rPr>
        <w:t xml:space="preserve">1: </w:t>
      </w:r>
      <w:r>
        <w:rPr>
          <w:rFonts w:ascii="Times New Roman CYR" w:hAnsi="Times New Roman CYR" w:cs="Times New Roman CYR"/>
          <w:i/>
          <w:iCs/>
          <w:sz w:val="20"/>
          <w:szCs w:val="20"/>
          <w:lang w:val="en-US"/>
        </w:rPr>
        <w:t>No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US"/>
        </w:rPr>
        <w:t>you</w:t>
      </w:r>
      <w:r>
        <w:rPr>
          <w:rFonts w:ascii="Times New Roman CYR" w:hAnsi="Times New Roman CYR" w:cs="Times New Roman CYR"/>
          <w:i/>
          <w:iCs/>
          <w:sz w:val="20"/>
          <w:szCs w:val="20"/>
          <w:u w:val="single"/>
          <w:lang w:val="uk-UA"/>
        </w:rPr>
        <w:t>'</w:t>
      </w:r>
      <w:r>
        <w:rPr>
          <w:rFonts w:ascii="Times New Roman CYR" w:hAnsi="Times New Roman CYR" w:cs="Times New Roman CYR"/>
          <w:i/>
          <w:iCs/>
          <w:sz w:val="20"/>
          <w:szCs w:val="20"/>
          <w:u w:val="single"/>
          <w:lang w:val="en-US"/>
        </w:rPr>
        <w:t>re</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all</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you</w:t>
      </w:r>
      <w:r>
        <w:rPr>
          <w:rFonts w:ascii="Times New Roman CYR" w:hAnsi="Times New Roman CYR" w:cs="Times New Roman CYR"/>
          <w:i/>
          <w:iCs/>
          <w:sz w:val="20"/>
          <w:szCs w:val="20"/>
          <w:u w:val="single"/>
          <w:lang w:val="uk-UA"/>
        </w:rPr>
        <w:t>'</w:t>
      </w:r>
      <w:r>
        <w:rPr>
          <w:rFonts w:ascii="Times New Roman CYR" w:hAnsi="Times New Roman CYR" w:cs="Times New Roman CYR"/>
          <w:i/>
          <w:iCs/>
          <w:sz w:val="20"/>
          <w:szCs w:val="20"/>
          <w:u w:val="single"/>
          <w:lang w:val="en-US"/>
        </w:rPr>
        <w:t>re</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all</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you</w:t>
      </w:r>
      <w:r>
        <w:rPr>
          <w:rFonts w:ascii="Times New Roman CYR" w:hAnsi="Times New Roman CYR" w:cs="Times New Roman CYR"/>
          <w:i/>
          <w:iCs/>
          <w:sz w:val="20"/>
          <w:szCs w:val="20"/>
          <w:u w:val="single"/>
          <w:lang w:val="uk-UA"/>
        </w:rPr>
        <w:t>'</w:t>
      </w:r>
      <w:r>
        <w:rPr>
          <w:rFonts w:ascii="Times New Roman CYR" w:hAnsi="Times New Roman CYR" w:cs="Times New Roman CYR"/>
          <w:i/>
          <w:iCs/>
          <w:sz w:val="20"/>
          <w:szCs w:val="20"/>
          <w:u w:val="single"/>
          <w:lang w:val="en-US"/>
        </w:rPr>
        <w:t>re</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all</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big</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strong</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men</w:t>
      </w:r>
      <w:r>
        <w:rPr>
          <w:rFonts w:ascii="Times New Roman CYR" w:hAnsi="Times New Roman CYR" w:cs="Times New Roman CYR"/>
          <w:i/>
          <w:iCs/>
          <w:sz w:val="20"/>
          <w:szCs w:val="20"/>
          <w:lang w:val="uk-UA"/>
        </w:rPr>
        <w:t xml:space="preserve">. </w:t>
      </w:r>
    </w:p>
    <w:p w14:paraId="566D9E3F" w14:textId="77777777" w:rsidR="00D34062" w:rsidRDefault="00D34062" w:rsidP="00D34062">
      <w:pPr>
        <w:widowControl w:val="0"/>
        <w:autoSpaceDE w:val="0"/>
        <w:autoSpaceDN w:val="0"/>
        <w:adjustRightInd w:val="0"/>
        <w:spacing w:line="257" w:lineRule="auto"/>
        <w:ind w:left="700" w:firstLine="8"/>
        <w:jc w:val="both"/>
        <w:rPr>
          <w:rFonts w:ascii="Times New Roman CYR" w:hAnsi="Times New Roman CYR" w:cs="Times New Roman CYR"/>
          <w:sz w:val="20"/>
          <w:szCs w:val="20"/>
          <w:lang w:val="uk-UA"/>
        </w:rPr>
      </w:pPr>
      <w:r>
        <w:rPr>
          <w:rFonts w:ascii="Times New Roman CYR" w:hAnsi="Times New Roman CYR" w:cs="Times New Roman CYR"/>
          <w:sz w:val="20"/>
          <w:szCs w:val="20"/>
          <w:lang w:val="en-US"/>
        </w:rPr>
        <w:t>W</w:t>
      </w:r>
      <w:r>
        <w:rPr>
          <w:rFonts w:ascii="Times New Roman CYR" w:hAnsi="Times New Roman CYR" w:cs="Times New Roman CYR"/>
          <w:sz w:val="20"/>
          <w:szCs w:val="20"/>
          <w:lang w:val="uk-UA"/>
        </w:rPr>
        <w:t xml:space="preserve">6: </w:t>
      </w:r>
      <w:r>
        <w:rPr>
          <w:rFonts w:ascii="Times New Roman CYR" w:hAnsi="Times New Roman CYR" w:cs="Times New Roman CYR"/>
          <w:i/>
          <w:iCs/>
          <w:sz w:val="20"/>
          <w:szCs w:val="20"/>
          <w:lang w:val="en-US"/>
        </w:rPr>
        <w:t>No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no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we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ain</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you</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are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tougher</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than</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us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unclear</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you</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re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man</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[33901:389-390].</w:t>
      </w:r>
    </w:p>
    <w:p w14:paraId="465CB239"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Семантично-навантажені повтори як засіб експлікації ілокутивної сили висловлювання за змістом поділяються на повтори-умовляння, повтори-благання, повтори-випитування, повтори-атрактанти уваги, повтори-інтенсифікатори тощо: </w:t>
      </w:r>
    </w:p>
    <w:p w14:paraId="6D2E1EA7" w14:textId="77777777" w:rsidR="00D34062" w:rsidRDefault="00D34062" w:rsidP="00D34062">
      <w:pPr>
        <w:widowControl w:val="0"/>
        <w:autoSpaceDE w:val="0"/>
        <w:autoSpaceDN w:val="0"/>
        <w:adjustRightInd w:val="0"/>
        <w:spacing w:line="257" w:lineRule="auto"/>
        <w:ind w:firstLine="420"/>
        <w:jc w:val="both"/>
        <w:rPr>
          <w:rFonts w:ascii="Times New Roman CYR" w:hAnsi="Times New Roman CYR" w:cs="Times New Roman CYR"/>
          <w:i/>
          <w:iCs/>
          <w:sz w:val="20"/>
          <w:szCs w:val="20"/>
          <w:lang w:val="uk-UA"/>
        </w:rPr>
      </w:pPr>
      <w:r>
        <w:rPr>
          <w:rFonts w:ascii="Times New Roman CYR" w:hAnsi="Times New Roman CYR" w:cs="Times New Roman CYR"/>
          <w:sz w:val="20"/>
          <w:szCs w:val="20"/>
          <w:lang w:val="uk-UA"/>
        </w:rPr>
        <w:t xml:space="preserve">(6) </w:t>
      </w:r>
      <w:r>
        <w:rPr>
          <w:rFonts w:ascii="Times New Roman CYR" w:hAnsi="Times New Roman CYR" w:cs="Times New Roman CYR"/>
          <w:sz w:val="20"/>
          <w:szCs w:val="20"/>
          <w:lang w:val="en-US"/>
        </w:rPr>
        <w:t>W</w:t>
      </w:r>
      <w:r>
        <w:rPr>
          <w:rFonts w:ascii="Times New Roman CYR" w:hAnsi="Times New Roman CYR" w:cs="Times New Roman CYR"/>
          <w:sz w:val="20"/>
          <w:szCs w:val="20"/>
          <w:lang w:val="uk-UA"/>
        </w:rPr>
        <w:t xml:space="preserve">17: </w:t>
      </w:r>
      <w:r>
        <w:rPr>
          <w:rFonts w:ascii="Times New Roman CYR" w:hAnsi="Times New Roman CYR" w:cs="Times New Roman CYR"/>
          <w:i/>
          <w:iCs/>
          <w:sz w:val="20"/>
          <w:szCs w:val="20"/>
          <w:lang w:val="en-US"/>
        </w:rPr>
        <w:t>Shall</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I</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do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the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next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question</w:t>
      </w:r>
      <w:r>
        <w:rPr>
          <w:rFonts w:ascii="Times New Roman CYR" w:hAnsi="Times New Roman CYR" w:cs="Times New Roman CYR"/>
          <w:i/>
          <w:iCs/>
          <w:sz w:val="20"/>
          <w:szCs w:val="20"/>
          <w:lang w:val="uk-UA"/>
        </w:rPr>
        <w:t xml:space="preserve">? </w:t>
      </w:r>
    </w:p>
    <w:p w14:paraId="1D5AE6BB" w14:textId="77777777" w:rsidR="00D34062" w:rsidRDefault="00D34062" w:rsidP="00D34062">
      <w:pPr>
        <w:widowControl w:val="0"/>
        <w:autoSpaceDE w:val="0"/>
        <w:autoSpaceDN w:val="0"/>
        <w:adjustRightInd w:val="0"/>
        <w:spacing w:line="257" w:lineRule="auto"/>
        <w:ind w:firstLine="714"/>
        <w:jc w:val="both"/>
        <w:rPr>
          <w:rFonts w:ascii="Times New Roman CYR" w:hAnsi="Times New Roman CYR" w:cs="Times New Roman CYR"/>
          <w:i/>
          <w:iCs/>
          <w:sz w:val="20"/>
          <w:szCs w:val="20"/>
          <w:lang w:val="uk-UA"/>
        </w:rPr>
      </w:pPr>
      <w:r>
        <w:rPr>
          <w:rFonts w:ascii="Times New Roman CYR" w:hAnsi="Times New Roman CYR" w:cs="Times New Roman CYR"/>
          <w:sz w:val="20"/>
          <w:szCs w:val="20"/>
          <w:lang w:val="en-US"/>
        </w:rPr>
        <w:t>W30</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US"/>
        </w:rPr>
        <w:t>it's not worth it, there's two minutes left.</w:t>
      </w:r>
    </w:p>
    <w:p w14:paraId="4352435D" w14:textId="77777777" w:rsidR="00D34062" w:rsidRDefault="00D34062" w:rsidP="00D34062">
      <w:pPr>
        <w:widowControl w:val="0"/>
        <w:autoSpaceDE w:val="0"/>
        <w:autoSpaceDN w:val="0"/>
        <w:adjustRightInd w:val="0"/>
        <w:spacing w:line="257" w:lineRule="auto"/>
        <w:ind w:firstLine="714"/>
        <w:jc w:val="both"/>
        <w:rPr>
          <w:rFonts w:ascii="Times New Roman CYR" w:hAnsi="Times New Roman CYR" w:cs="Times New Roman CYR"/>
          <w:i/>
          <w:iCs/>
          <w:sz w:val="20"/>
          <w:szCs w:val="20"/>
          <w:lang w:val="uk-UA"/>
        </w:rPr>
      </w:pPr>
      <w:r>
        <w:rPr>
          <w:rFonts w:ascii="Times New Roman CYR" w:hAnsi="Times New Roman CYR" w:cs="Times New Roman CYR"/>
          <w:sz w:val="20"/>
          <w:szCs w:val="20"/>
          <w:lang w:val="en-US"/>
        </w:rPr>
        <w:t>W17</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u w:val="single"/>
          <w:lang w:val="en-US"/>
        </w:rPr>
        <w:t>I'll do it, I'll do it in the time. I'll do it bit at the time</w:t>
      </w:r>
      <w:r>
        <w:rPr>
          <w:rFonts w:ascii="Times New Roman CYR" w:hAnsi="Times New Roman CYR" w:cs="Times New Roman CYR"/>
          <w:i/>
          <w:iCs/>
          <w:sz w:val="20"/>
          <w:szCs w:val="20"/>
          <w:lang w:val="en-US"/>
        </w:rPr>
        <w:t>. Okay</w:t>
      </w:r>
      <w:r>
        <w:rPr>
          <w:rFonts w:ascii="Times New Roman CYR" w:hAnsi="Times New Roman CYR" w:cs="Times New Roman CYR"/>
          <w:i/>
          <w:iCs/>
          <w:sz w:val="20"/>
          <w:szCs w:val="20"/>
        </w:rPr>
        <w:t>?</w:t>
      </w:r>
    </w:p>
    <w:p w14:paraId="45EF1FCD" w14:textId="77777777" w:rsidR="00D34062" w:rsidRDefault="00D34062" w:rsidP="00D34062">
      <w:pPr>
        <w:widowControl w:val="0"/>
        <w:autoSpaceDE w:val="0"/>
        <w:autoSpaceDN w:val="0"/>
        <w:adjustRightInd w:val="0"/>
        <w:spacing w:line="257" w:lineRule="auto"/>
        <w:ind w:firstLine="714"/>
        <w:jc w:val="both"/>
        <w:rPr>
          <w:rFonts w:ascii="Times New Roman CYR" w:hAnsi="Times New Roman CYR" w:cs="Times New Roman CYR"/>
          <w:sz w:val="20"/>
          <w:szCs w:val="20"/>
          <w:lang w:val="uk-UA"/>
        </w:rPr>
      </w:pPr>
      <w:r>
        <w:rPr>
          <w:rFonts w:ascii="Times New Roman CYR" w:hAnsi="Times New Roman CYR" w:cs="Times New Roman CYR"/>
          <w:sz w:val="20"/>
          <w:szCs w:val="20"/>
        </w:rPr>
        <w:t>[</w:t>
      </w:r>
      <w:r>
        <w:rPr>
          <w:rFonts w:ascii="Times New Roman CYR" w:hAnsi="Times New Roman CYR" w:cs="Times New Roman CYR"/>
          <w:sz w:val="20"/>
          <w:szCs w:val="20"/>
          <w:lang w:val="uk-UA"/>
        </w:rPr>
        <w:t>40602:32-34</w:t>
      </w:r>
      <w:r>
        <w:rPr>
          <w:rFonts w:ascii="Times New Roman CYR" w:hAnsi="Times New Roman CYR" w:cs="Times New Roman CYR"/>
          <w:sz w:val="20"/>
          <w:szCs w:val="20"/>
        </w:rPr>
        <w:t>].</w:t>
      </w:r>
    </w:p>
    <w:p w14:paraId="01A3CD39"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Повтори в межах суміжних мовленнєвих ходів двох комунікативних партнерів за формою є взятими в готовому вигляді репліками (їх частинами) іншого комуніканта. Їх використання інтенційно спрямовується на уточнення чи підтвердження інформації, що повідомляється, або на зміну емоційного стану адресата (роздратування, виведення з рівноваги і т.ін.): </w:t>
      </w:r>
    </w:p>
    <w:p w14:paraId="0404BDB5" w14:textId="77777777" w:rsidR="00D34062" w:rsidRDefault="00D34062" w:rsidP="00D34062">
      <w:pPr>
        <w:widowControl w:val="0"/>
        <w:autoSpaceDE w:val="0"/>
        <w:autoSpaceDN w:val="0"/>
        <w:adjustRightInd w:val="0"/>
        <w:spacing w:line="257" w:lineRule="auto"/>
        <w:ind w:left="840" w:hanging="420"/>
        <w:jc w:val="both"/>
        <w:rPr>
          <w:rFonts w:ascii="Times New Roman CYR" w:hAnsi="Times New Roman CYR" w:cs="Times New Roman CYR"/>
          <w:i/>
          <w:iCs/>
          <w:sz w:val="20"/>
          <w:szCs w:val="20"/>
          <w:lang w:val="uk-UA"/>
        </w:rPr>
      </w:pPr>
      <w:r>
        <w:rPr>
          <w:rFonts w:ascii="Times New Roman CYR" w:hAnsi="Times New Roman CYR" w:cs="Times New Roman CYR"/>
          <w:sz w:val="20"/>
          <w:szCs w:val="20"/>
          <w:lang w:val="uk-UA"/>
        </w:rPr>
        <w:t xml:space="preserve">(7) </w:t>
      </w:r>
      <w:r>
        <w:rPr>
          <w:rFonts w:ascii="Times New Roman CYR" w:hAnsi="Times New Roman CYR" w:cs="Times New Roman CYR"/>
          <w:sz w:val="20"/>
          <w:szCs w:val="20"/>
          <w:lang w:val="en-US"/>
        </w:rPr>
        <w:t>W</w:t>
      </w:r>
      <w:r>
        <w:rPr>
          <w:rFonts w:ascii="Times New Roman CYR" w:hAnsi="Times New Roman CYR" w:cs="Times New Roman CYR"/>
          <w:sz w:val="20"/>
          <w:szCs w:val="20"/>
          <w:lang w:val="uk-UA"/>
        </w:rPr>
        <w:t xml:space="preserve">1: </w:t>
      </w:r>
      <w:r>
        <w:rPr>
          <w:rFonts w:ascii="Times New Roman CYR" w:hAnsi="Times New Roman CYR" w:cs="Times New Roman CYR"/>
          <w:i/>
          <w:iCs/>
          <w:sz w:val="20"/>
          <w:szCs w:val="20"/>
          <w:lang w:val="en-US"/>
        </w:rPr>
        <w:t>No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not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now</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 xml:space="preserve">I'm co= {unclear} Yeah. Yeah okay, bring it, leave it in here. There's </w:t>
      </w:r>
      <w:r>
        <w:rPr>
          <w:rFonts w:ascii="Times New Roman CYR" w:hAnsi="Times New Roman CYR" w:cs="Times New Roman CYR"/>
          <w:i/>
          <w:iCs/>
          <w:sz w:val="20"/>
          <w:szCs w:val="20"/>
          <w:u w:val="single"/>
          <w:lang w:val="en-US"/>
        </w:rPr>
        <w:t>a heron</w:t>
      </w:r>
      <w:r>
        <w:rPr>
          <w:rFonts w:ascii="Times New Roman CYR" w:hAnsi="Times New Roman CYR" w:cs="Times New Roman CYR"/>
          <w:i/>
          <w:iCs/>
          <w:sz w:val="20"/>
          <w:szCs w:val="20"/>
          <w:lang w:val="en-US"/>
        </w:rPr>
        <w:t xml:space="preserve"> in our garden</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 xml:space="preserve"> </w:t>
      </w:r>
    </w:p>
    <w:p w14:paraId="44EE6C7F" w14:textId="77777777" w:rsidR="00D34062" w:rsidRDefault="00D34062" w:rsidP="00D34062">
      <w:pPr>
        <w:widowControl w:val="0"/>
        <w:autoSpaceDE w:val="0"/>
        <w:autoSpaceDN w:val="0"/>
        <w:adjustRightInd w:val="0"/>
        <w:spacing w:line="257" w:lineRule="auto"/>
        <w:ind w:firstLine="756"/>
        <w:jc w:val="both"/>
        <w:rPr>
          <w:rFonts w:ascii="Times New Roman CYR" w:hAnsi="Times New Roman CYR" w:cs="Times New Roman CYR"/>
          <w:sz w:val="20"/>
          <w:szCs w:val="20"/>
          <w:lang w:val="uk-UA"/>
        </w:rPr>
      </w:pPr>
      <w:r>
        <w:rPr>
          <w:rFonts w:ascii="Times New Roman CYR" w:hAnsi="Times New Roman CYR" w:cs="Times New Roman CYR"/>
          <w:sz w:val="20"/>
          <w:szCs w:val="20"/>
          <w:lang w:val="en-US"/>
        </w:rPr>
        <w:t>W</w:t>
      </w:r>
      <w:r>
        <w:rPr>
          <w:rFonts w:ascii="Times New Roman CYR" w:hAnsi="Times New Roman CYR" w:cs="Times New Roman CYR"/>
          <w:sz w:val="20"/>
          <w:szCs w:val="20"/>
          <w:lang w:val="uk-UA"/>
        </w:rPr>
        <w:t xml:space="preserve">9: </w:t>
      </w:r>
      <w:r>
        <w:rPr>
          <w:rFonts w:ascii="Times New Roman CYR" w:hAnsi="Times New Roman CYR" w:cs="Times New Roman CYR"/>
          <w:i/>
          <w:iCs/>
          <w:sz w:val="20"/>
          <w:szCs w:val="20"/>
          <w:u w:val="single"/>
          <w:lang w:val="en-US"/>
        </w:rPr>
        <w:t>a</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heron</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where</w:t>
      </w:r>
      <w:r>
        <w:rPr>
          <w:rFonts w:ascii="Times New Roman CYR" w:hAnsi="Times New Roman CYR" w:cs="Times New Roman CYR"/>
          <w:i/>
          <w:iCs/>
          <w:sz w:val="20"/>
          <w:szCs w:val="20"/>
          <w:lang w:val="uk-UA"/>
        </w:rPr>
        <w:t>?</w:t>
      </w:r>
      <w:r>
        <w:rPr>
          <w:rFonts w:ascii="Times New Roman CYR" w:hAnsi="Times New Roman CYR" w:cs="Times New Roman CYR"/>
          <w:sz w:val="20"/>
          <w:szCs w:val="20"/>
          <w:lang w:val="uk-UA"/>
        </w:rPr>
        <w:t>[39308:3-4].</w:t>
      </w:r>
    </w:p>
    <w:p w14:paraId="09C51BC4" w14:textId="77777777" w:rsidR="00D34062" w:rsidRDefault="00D34062" w:rsidP="00D34062">
      <w:pPr>
        <w:widowControl w:val="0"/>
        <w:autoSpaceDE w:val="0"/>
        <w:autoSpaceDN w:val="0"/>
        <w:adjustRightInd w:val="0"/>
        <w:spacing w:line="257" w:lineRule="auto"/>
        <w:ind w:firstLine="720"/>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Аналіз фактичного матеріалу дає підстави стверджувати, що мовленню підлітків характерні типові відхилення від норм кодифікованої граматики. На морфологічному рівні – це ненормативне використання артиклів, займенників, допоміжних дієслів та ненормативне утворення часово-особової парадигми дієслова. Допоміжні дієслова, як правило, пропускаються (</w:t>
      </w:r>
      <w:r>
        <w:rPr>
          <w:rFonts w:ascii="Times New Roman CYR" w:hAnsi="Times New Roman CYR" w:cs="Times New Roman CYR"/>
          <w:i/>
          <w:iCs/>
          <w:sz w:val="20"/>
          <w:szCs w:val="20"/>
          <w:u w:val="single"/>
          <w:lang w:val="en-US"/>
        </w:rPr>
        <w:t>What</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falling</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out</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the</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sky</w:t>
      </w:r>
      <w:r>
        <w:rPr>
          <w:rFonts w:ascii="Times New Roman CYR" w:hAnsi="Times New Roman CYR" w:cs="Times New Roman CYR"/>
          <w:i/>
          <w:iCs/>
          <w:sz w:val="20"/>
          <w:szCs w:val="20"/>
          <w:u w:val="single"/>
          <w:lang w:val="uk-UA"/>
        </w:rPr>
        <w:t>?</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[42606:15]) або субституються іншою формою (</w:t>
      </w:r>
      <w:r>
        <w:rPr>
          <w:rFonts w:ascii="Times New Roman CYR" w:hAnsi="Times New Roman CYR" w:cs="Times New Roman CYR"/>
          <w:i/>
          <w:iCs/>
          <w:sz w:val="20"/>
          <w:szCs w:val="20"/>
          <w:lang w:val="en-US"/>
        </w:rPr>
        <w:t>Exactly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on</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some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people</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computers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US"/>
        </w:rPr>
        <w:t>it</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don</w:t>
      </w:r>
      <w:r>
        <w:rPr>
          <w:rFonts w:ascii="Times New Roman CYR" w:hAnsi="Times New Roman CYR" w:cs="Times New Roman CYR"/>
          <w:i/>
          <w:iCs/>
          <w:sz w:val="20"/>
          <w:szCs w:val="20"/>
          <w:u w:val="single"/>
          <w:lang w:val="uk-UA"/>
        </w:rPr>
        <w:t>'</w:t>
      </w:r>
      <w:r>
        <w:rPr>
          <w:rFonts w:ascii="Times New Roman CYR" w:hAnsi="Times New Roman CYR" w:cs="Times New Roman CYR"/>
          <w:i/>
          <w:iCs/>
          <w:sz w:val="20"/>
          <w:szCs w:val="20"/>
          <w:u w:val="single"/>
          <w:lang w:val="en-US"/>
        </w:rPr>
        <w:t>t</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work</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and</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I</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don</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understand</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that</w:t>
      </w:r>
      <w:r>
        <w:rPr>
          <w:rFonts w:ascii="Times New Roman CYR" w:hAnsi="Times New Roman CYR" w:cs="Times New Roman CYR"/>
          <w:sz w:val="20"/>
          <w:szCs w:val="20"/>
          <w:lang w:val="uk-UA"/>
        </w:rPr>
        <w:t xml:space="preserve"> [34602:208]).</w:t>
      </w:r>
    </w:p>
    <w:p w14:paraId="69C6D756"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Проявом руйнування часово-особової парадигми дієслова є використання: 1) </w:t>
      </w:r>
      <w:r>
        <w:rPr>
          <w:rFonts w:ascii="Times New Roman CYR" w:hAnsi="Times New Roman CYR" w:cs="Times New Roman CYR"/>
          <w:sz w:val="20"/>
          <w:szCs w:val="20"/>
          <w:lang w:val="en-GB"/>
        </w:rPr>
        <w:t>Present</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Simple</w:t>
      </w:r>
      <w:r>
        <w:rPr>
          <w:rFonts w:ascii="Times New Roman CYR" w:hAnsi="Times New Roman CYR" w:cs="Times New Roman CYR"/>
          <w:sz w:val="20"/>
          <w:szCs w:val="20"/>
          <w:lang w:val="uk-UA"/>
        </w:rPr>
        <w:t xml:space="preserve"> замість </w:t>
      </w:r>
      <w:r>
        <w:rPr>
          <w:rFonts w:ascii="Times New Roman CYR" w:hAnsi="Times New Roman CYR" w:cs="Times New Roman CYR"/>
          <w:sz w:val="20"/>
          <w:szCs w:val="20"/>
          <w:lang w:val="en-GB"/>
        </w:rPr>
        <w:t>Past</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GB"/>
        </w:rPr>
        <w:t>Simple</w:t>
      </w:r>
      <w:r>
        <w:rPr>
          <w:rFonts w:ascii="Times New Roman CYR" w:hAnsi="Times New Roman CYR" w:cs="Times New Roman CYR"/>
          <w:sz w:val="20"/>
          <w:szCs w:val="20"/>
          <w:lang w:val="uk-UA"/>
        </w:rPr>
        <w:t xml:space="preserve"> переважно в непрямій мові (</w:t>
      </w:r>
      <w:r>
        <w:rPr>
          <w:rFonts w:ascii="Times New Roman CYR" w:hAnsi="Times New Roman CYR" w:cs="Times New Roman CYR"/>
          <w:i/>
          <w:iCs/>
          <w:sz w:val="20"/>
          <w:szCs w:val="20"/>
          <w:lang w:val="en-US"/>
        </w:rPr>
        <w:t>Glen</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said</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US"/>
        </w:rPr>
        <w:t>he</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think</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he</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he</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might</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he</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thinks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you</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are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mimicking</w:t>
      </w:r>
      <w:r>
        <w:rPr>
          <w:rFonts w:ascii="Times New Roman CYR" w:hAnsi="Times New Roman CYR" w:cs="Times New Roman CYR"/>
          <w:i/>
          <w:iCs/>
          <w:sz w:val="20"/>
          <w:szCs w:val="20"/>
          <w:lang w:val="uk-UA"/>
        </w:rPr>
        <w:t>} {</w:t>
      </w:r>
      <w:r>
        <w:rPr>
          <w:rFonts w:ascii="Times New Roman CYR" w:hAnsi="Times New Roman CYR" w:cs="Times New Roman CYR"/>
          <w:i/>
          <w:iCs/>
          <w:sz w:val="20"/>
          <w:szCs w:val="20"/>
          <w:lang w:val="en-US"/>
        </w:rPr>
        <w:t>unclear</w:t>
      </w:r>
      <w:r>
        <w:rPr>
          <w:rFonts w:ascii="Times New Roman CYR" w:hAnsi="Times New Roman CYR" w:cs="Times New Roman CYR"/>
          <w:i/>
          <w:iCs/>
          <w:sz w:val="20"/>
          <w:szCs w:val="20"/>
          <w:lang w:val="uk-UA"/>
        </w:rPr>
        <w:t>}</w:t>
      </w:r>
      <w:r>
        <w:rPr>
          <w:rFonts w:ascii="Times New Roman CYR" w:hAnsi="Times New Roman CYR" w:cs="Times New Roman CYR"/>
          <w:sz w:val="20"/>
          <w:szCs w:val="20"/>
          <w:lang w:val="uk-UA"/>
        </w:rPr>
        <w:t xml:space="preserve"> [34902:377]); 2) дієприкметника минулого часу замість форми минулого часу дієслова-присудка (</w:t>
      </w:r>
      <w:r>
        <w:rPr>
          <w:rFonts w:ascii="Times New Roman CYR" w:hAnsi="Times New Roman CYR" w:cs="Times New Roman CYR"/>
          <w:i/>
          <w:iCs/>
          <w:sz w:val="20"/>
          <w:szCs w:val="20"/>
          <w:lang w:val="en-US"/>
        </w:rPr>
        <w:t>Ninety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niner</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US"/>
        </w:rPr>
        <w:t>remember</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what</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I</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done</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to</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you</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last</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night</w:t>
      </w:r>
      <w:r>
        <w:rPr>
          <w:rFonts w:ascii="Times New Roman CYR" w:hAnsi="Times New Roman CYR" w:cs="Times New Roman CYR"/>
          <w:sz w:val="20"/>
          <w:szCs w:val="20"/>
          <w:lang w:val="uk-UA"/>
        </w:rPr>
        <w:t xml:space="preserve"> [35001:58]); 3) дієприкметника теперішнього часу замість форми інфінітива дієслова-присудка в загальних запитаннях (</w:t>
      </w:r>
      <w:r>
        <w:rPr>
          <w:rFonts w:ascii="Times New Roman CYR" w:hAnsi="Times New Roman CYR" w:cs="Times New Roman CYR"/>
          <w:i/>
          <w:iCs/>
          <w:sz w:val="20"/>
          <w:szCs w:val="20"/>
          <w:lang w:val="en-US"/>
        </w:rPr>
        <w:t>Will</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you</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just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US"/>
        </w:rPr>
        <w:t>inviting</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me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walk</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into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your</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house</w:t>
      </w:r>
      <w:r>
        <w:rPr>
          <w:rFonts w:ascii="Times New Roman CYR" w:hAnsi="Times New Roman CYR" w:cs="Times New Roman CYR"/>
          <w:i/>
          <w:iCs/>
          <w:sz w:val="20"/>
          <w:szCs w:val="20"/>
          <w:lang w:val="uk-UA"/>
        </w:rPr>
        <w:t>?</w:t>
      </w:r>
      <w:r>
        <w:rPr>
          <w:rFonts w:ascii="Times New Roman CYR" w:hAnsi="Times New Roman CYR" w:cs="Times New Roman CYR"/>
          <w:sz w:val="20"/>
          <w:szCs w:val="20"/>
          <w:lang w:val="uk-UA"/>
        </w:rPr>
        <w:t xml:space="preserve"> [40504:249]); 4) пасивних форм замість неозначених (</w:t>
      </w:r>
      <w:r>
        <w:rPr>
          <w:rFonts w:ascii="Times New Roman CYR" w:hAnsi="Times New Roman CYR" w:cs="Times New Roman CYR"/>
          <w:i/>
          <w:iCs/>
          <w:sz w:val="20"/>
          <w:szCs w:val="20"/>
          <w:lang w:val="en-US"/>
        </w:rPr>
        <w:t xml:space="preserve">Because she said to me, is your brother called Anthony? And I goes, and I goes, yeah. And </w:t>
      </w:r>
      <w:r>
        <w:rPr>
          <w:rFonts w:ascii="Times New Roman CYR" w:hAnsi="Times New Roman CYR" w:cs="Times New Roman CYR"/>
          <w:i/>
          <w:iCs/>
          <w:spacing w:val="-6"/>
          <w:sz w:val="20"/>
          <w:szCs w:val="20"/>
          <w:lang w:val="en-US"/>
        </w:rPr>
        <w:t xml:space="preserve">she goes, well your brother needs </w:t>
      </w:r>
      <w:r>
        <w:rPr>
          <w:rFonts w:ascii="Times New Roman CYR" w:hAnsi="Times New Roman CYR" w:cs="Times New Roman CYR"/>
          <w:i/>
          <w:iCs/>
          <w:spacing w:val="-6"/>
          <w:sz w:val="20"/>
          <w:szCs w:val="20"/>
          <w:u w:val="single"/>
          <w:lang w:val="en-US"/>
        </w:rPr>
        <w:t>to be swimming</w:t>
      </w:r>
      <w:r>
        <w:rPr>
          <w:rFonts w:ascii="Times New Roman CYR" w:hAnsi="Times New Roman CYR" w:cs="Times New Roman CYR"/>
          <w:i/>
          <w:iCs/>
          <w:spacing w:val="-6"/>
          <w:sz w:val="20"/>
          <w:szCs w:val="20"/>
          <w:lang w:val="en-US"/>
        </w:rPr>
        <w:t xml:space="preserve"> more</w:t>
      </w:r>
      <w:r>
        <w:rPr>
          <w:rFonts w:ascii="Times New Roman CYR" w:hAnsi="Times New Roman CYR" w:cs="Times New Roman CYR"/>
          <w:spacing w:val="-6"/>
          <w:sz w:val="20"/>
          <w:szCs w:val="20"/>
          <w:lang w:val="en-US"/>
        </w:rPr>
        <w:t xml:space="preserve"> </w:t>
      </w:r>
      <w:r>
        <w:rPr>
          <w:rFonts w:ascii="Times New Roman CYR" w:hAnsi="Times New Roman CYR" w:cs="Times New Roman CYR"/>
          <w:spacing w:val="-6"/>
          <w:sz w:val="20"/>
          <w:szCs w:val="20"/>
          <w:lang w:val="uk-UA"/>
        </w:rPr>
        <w:t>[35902:35]); і 5)</w:t>
      </w:r>
      <w:r>
        <w:rPr>
          <w:rFonts w:ascii="Times New Roman CYR" w:hAnsi="Times New Roman CYR" w:cs="Times New Roman CYR"/>
          <w:sz w:val="20"/>
          <w:szCs w:val="20"/>
          <w:lang w:val="uk-UA"/>
        </w:rPr>
        <w:t xml:space="preserve"> ненормативне оформлення афіксом </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GB"/>
        </w:rPr>
        <w:t>s</w:t>
      </w:r>
      <w:r>
        <w:rPr>
          <w:rFonts w:ascii="Times New Roman CYR" w:hAnsi="Times New Roman CYR" w:cs="Times New Roman CYR"/>
          <w:sz w:val="20"/>
          <w:szCs w:val="20"/>
          <w:lang w:val="uk-UA"/>
        </w:rPr>
        <w:t xml:space="preserve"> дієслів у </w:t>
      </w:r>
      <w:r>
        <w:rPr>
          <w:rFonts w:ascii="Times New Roman CYR" w:hAnsi="Times New Roman CYR" w:cs="Times New Roman CYR"/>
          <w:i/>
          <w:iCs/>
          <w:sz w:val="20"/>
          <w:szCs w:val="20"/>
          <w:lang w:val="uk-UA"/>
        </w:rPr>
        <w:t>не-</w:t>
      </w:r>
      <w:r>
        <w:rPr>
          <w:rFonts w:ascii="Times New Roman CYR" w:hAnsi="Times New Roman CYR" w:cs="Times New Roman CYR"/>
          <w:sz w:val="20"/>
          <w:szCs w:val="20"/>
          <w:lang w:val="uk-UA"/>
        </w:rPr>
        <w:t xml:space="preserve">третій особі однини теперішнього часу та неоформлення афіксом </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GB"/>
        </w:rPr>
        <w:t>s</w:t>
      </w:r>
      <w:r>
        <w:rPr>
          <w:rFonts w:ascii="Times New Roman CYR" w:hAnsi="Times New Roman CYR" w:cs="Times New Roman CYR"/>
          <w:sz w:val="20"/>
          <w:szCs w:val="20"/>
          <w:lang w:val="uk-UA"/>
        </w:rPr>
        <w:t xml:space="preserve"> дієслів у третій особі однини теперішнього часу (</w:t>
      </w:r>
      <w:r>
        <w:rPr>
          <w:rFonts w:ascii="Times New Roman CYR" w:hAnsi="Times New Roman CYR" w:cs="Times New Roman CYR"/>
          <w:i/>
          <w:iCs/>
          <w:sz w:val="20"/>
          <w:szCs w:val="20"/>
          <w:u w:val="single"/>
          <w:lang w:val="en-US"/>
        </w:rPr>
        <w:t>He</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look</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different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from</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the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last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time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me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and</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him</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were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mates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cos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he</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got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older</w:t>
      </w:r>
      <w:r>
        <w:rPr>
          <w:rFonts w:ascii="Times New Roman CYR" w:hAnsi="Times New Roman CYR" w:cs="Times New Roman CYR"/>
          <w:sz w:val="20"/>
          <w:szCs w:val="20"/>
          <w:lang w:val="uk-UA"/>
        </w:rPr>
        <w:t xml:space="preserve"> [35207:343]; </w:t>
      </w:r>
      <w:r>
        <w:rPr>
          <w:rFonts w:ascii="Times New Roman CYR" w:hAnsi="Times New Roman CYR" w:cs="Times New Roman CYR"/>
          <w:i/>
          <w:iCs/>
          <w:sz w:val="20"/>
          <w:szCs w:val="20"/>
          <w:lang w:val="en-US"/>
        </w:rPr>
        <w:t xml:space="preserve">I daren't tell him, cos </w:t>
      </w:r>
      <w:r>
        <w:rPr>
          <w:rFonts w:ascii="Times New Roman CYR" w:hAnsi="Times New Roman CYR" w:cs="Times New Roman CYR"/>
          <w:i/>
          <w:iCs/>
          <w:sz w:val="20"/>
          <w:szCs w:val="20"/>
          <w:u w:val="single"/>
          <w:lang w:val="en-US"/>
        </w:rPr>
        <w:t>I says</w:t>
      </w:r>
      <w:r>
        <w:rPr>
          <w:rFonts w:ascii="Times New Roman CYR" w:hAnsi="Times New Roman CYR" w:cs="Times New Roman CYR"/>
          <w:i/>
          <w:iCs/>
          <w:sz w:val="20"/>
          <w:szCs w:val="20"/>
          <w:lang w:val="en-US"/>
        </w:rPr>
        <w:t xml:space="preserve"> if I tell him it was his fault, </w:t>
      </w:r>
      <w:r>
        <w:rPr>
          <w:rFonts w:ascii="Times New Roman CYR" w:hAnsi="Times New Roman CYR" w:cs="Times New Roman CYR"/>
          <w:i/>
          <w:iCs/>
          <w:sz w:val="20"/>
          <w:szCs w:val="20"/>
          <w:u w:val="single"/>
          <w:lang w:val="en-US"/>
        </w:rPr>
        <w:t>I says</w:t>
      </w:r>
      <w:r>
        <w:rPr>
          <w:rFonts w:ascii="Times New Roman CYR" w:hAnsi="Times New Roman CYR" w:cs="Times New Roman CYR"/>
          <w:i/>
          <w:iCs/>
          <w:sz w:val="20"/>
          <w:szCs w:val="20"/>
          <w:lang w:val="en-US"/>
        </w:rPr>
        <w:t xml:space="preserve"> he'll never give me another ride</w:t>
      </w:r>
      <w:r>
        <w:rPr>
          <w:rFonts w:ascii="Times New Roman CYR" w:hAnsi="Times New Roman CYR" w:cs="Times New Roman CYR"/>
          <w:i/>
          <w:iCs/>
          <w:sz w:val="20"/>
          <w:szCs w:val="20"/>
          <w:lang w:val="uk-UA"/>
        </w:rPr>
        <w:t>&lt;...&gt;</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lang w:val="uk-UA"/>
        </w:rPr>
        <w:t>3660</w:t>
      </w:r>
      <w:r>
        <w:rPr>
          <w:rFonts w:ascii="Times New Roman CYR" w:hAnsi="Times New Roman CYR" w:cs="Times New Roman CYR"/>
          <w:sz w:val="20"/>
          <w:szCs w:val="20"/>
          <w:lang w:val="en-GB"/>
        </w:rPr>
        <w:t>3</w:t>
      </w:r>
      <w:r>
        <w:rPr>
          <w:rFonts w:ascii="Times New Roman CYR" w:hAnsi="Times New Roman CYR" w:cs="Times New Roman CYR"/>
          <w:sz w:val="20"/>
          <w:szCs w:val="20"/>
          <w:lang w:val="uk-UA"/>
        </w:rPr>
        <w:t>:39</w:t>
      </w:r>
      <w:r>
        <w:rPr>
          <w:rFonts w:ascii="Times New Roman CYR" w:hAnsi="Times New Roman CYR" w:cs="Times New Roman CYR"/>
          <w:sz w:val="20"/>
          <w:szCs w:val="20"/>
          <w:lang w:val="en-US"/>
        </w:rPr>
        <w:t>]</w:t>
      </w:r>
      <w:r>
        <w:rPr>
          <w:rFonts w:ascii="Times New Roman CYR" w:hAnsi="Times New Roman CYR" w:cs="Times New Roman CYR"/>
          <w:sz w:val="20"/>
          <w:szCs w:val="20"/>
          <w:lang w:val="uk-UA"/>
        </w:rPr>
        <w:t>).</w:t>
      </w:r>
    </w:p>
    <w:p w14:paraId="0C3FF3BC"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Відхилення від норм граматики у використанні займенників – це:             1) субституція займенника в об’єктному відмінку займенником в називному чи присвійному відмінку та навпаки (</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mimicking</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Oh</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great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I</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can</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go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and</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play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in</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US"/>
        </w:rPr>
        <w:t>me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garden</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great</w:t>
      </w:r>
      <w:r>
        <w:rPr>
          <w:rFonts w:ascii="Times New Roman CYR" w:hAnsi="Times New Roman CYR" w:cs="Times New Roman CYR"/>
          <w:sz w:val="20"/>
          <w:szCs w:val="20"/>
          <w:lang w:val="uk-UA"/>
        </w:rPr>
        <w:t xml:space="preserve"> [42105:416]); 2) використання займенника </w:t>
      </w:r>
      <w:r>
        <w:rPr>
          <w:rFonts w:ascii="Times New Roman CYR" w:hAnsi="Times New Roman CYR" w:cs="Times New Roman CYR"/>
          <w:i/>
          <w:iCs/>
          <w:sz w:val="20"/>
          <w:szCs w:val="20"/>
          <w:lang w:val="en-GB"/>
        </w:rPr>
        <w:t>she</w:t>
      </w:r>
      <w:r>
        <w:rPr>
          <w:rFonts w:ascii="Times New Roman CYR" w:hAnsi="Times New Roman CYR" w:cs="Times New Roman CYR"/>
          <w:i/>
          <w:iCs/>
          <w:sz w:val="20"/>
          <w:szCs w:val="20"/>
          <w:lang w:val="uk-UA"/>
        </w:rPr>
        <w:t xml:space="preserve"> / </w:t>
      </w:r>
      <w:r>
        <w:rPr>
          <w:rFonts w:ascii="Times New Roman CYR" w:hAnsi="Times New Roman CYR" w:cs="Times New Roman CYR"/>
          <w:i/>
          <w:iCs/>
          <w:sz w:val="20"/>
          <w:szCs w:val="20"/>
          <w:lang w:val="en-GB"/>
        </w:rPr>
        <w:t>he</w:t>
      </w:r>
      <w:r>
        <w:rPr>
          <w:rFonts w:ascii="Times New Roman CYR" w:hAnsi="Times New Roman CYR" w:cs="Times New Roman CYR"/>
          <w:sz w:val="20"/>
          <w:szCs w:val="20"/>
          <w:lang w:val="uk-UA"/>
        </w:rPr>
        <w:t xml:space="preserve"> стосовно неживого референта та займенника </w:t>
      </w:r>
      <w:r>
        <w:rPr>
          <w:rFonts w:ascii="Times New Roman CYR" w:hAnsi="Times New Roman CYR" w:cs="Times New Roman CYR"/>
          <w:i/>
          <w:iCs/>
          <w:sz w:val="20"/>
          <w:szCs w:val="20"/>
          <w:lang w:val="uk-UA"/>
        </w:rPr>
        <w:t xml:space="preserve">it </w:t>
      </w:r>
      <w:r>
        <w:rPr>
          <w:rFonts w:ascii="Times New Roman CYR" w:hAnsi="Times New Roman CYR" w:cs="Times New Roman CYR"/>
          <w:sz w:val="20"/>
          <w:szCs w:val="20"/>
          <w:lang w:val="uk-UA"/>
        </w:rPr>
        <w:t>стосовно істоти (</w:t>
      </w:r>
      <w:r>
        <w:rPr>
          <w:rFonts w:ascii="Times New Roman CYR" w:hAnsi="Times New Roman CYR" w:cs="Times New Roman CYR"/>
          <w:sz w:val="20"/>
          <w:szCs w:val="20"/>
          <w:lang w:val="en-GB"/>
        </w:rPr>
        <w:t>W</w:t>
      </w:r>
      <w:r>
        <w:rPr>
          <w:rFonts w:ascii="Times New Roman CYR" w:hAnsi="Times New Roman CYR" w:cs="Times New Roman CYR"/>
          <w:sz w:val="20"/>
          <w:szCs w:val="20"/>
          <w:lang w:val="uk-UA"/>
        </w:rPr>
        <w:t xml:space="preserve">1: </w:t>
      </w:r>
      <w:r>
        <w:rPr>
          <w:rFonts w:ascii="Times New Roman CYR" w:hAnsi="Times New Roman CYR" w:cs="Times New Roman CYR"/>
          <w:i/>
          <w:iCs/>
          <w:sz w:val="20"/>
          <w:szCs w:val="20"/>
          <w:lang w:val="en-US"/>
        </w:rPr>
        <w:t>Hi</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US"/>
        </w:rPr>
        <w:t>sheriff</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caught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myself</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doing</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having</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piss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again</w:t>
      </w:r>
      <w:r>
        <w:rPr>
          <w:rFonts w:ascii="Times New Roman CYR" w:hAnsi="Times New Roman CYR" w:cs="Times New Roman CYR"/>
          <w:sz w:val="20"/>
          <w:szCs w:val="20"/>
          <w:lang w:val="uk-UA"/>
        </w:rPr>
        <w:t xml:space="preserve">. – </w:t>
      </w:r>
      <w:r>
        <w:rPr>
          <w:rFonts w:ascii="Times New Roman CYR" w:hAnsi="Times New Roman CYR" w:cs="Times New Roman CYR"/>
          <w:sz w:val="20"/>
          <w:szCs w:val="20"/>
          <w:lang w:val="en-GB"/>
        </w:rPr>
        <w:t>W</w:t>
      </w:r>
      <w:r>
        <w:rPr>
          <w:rFonts w:ascii="Times New Roman CYR" w:hAnsi="Times New Roman CYR" w:cs="Times New Roman CYR"/>
          <w:sz w:val="20"/>
          <w:szCs w:val="20"/>
          <w:lang w:val="uk-UA"/>
        </w:rPr>
        <w:t xml:space="preserve">8: </w:t>
      </w:r>
      <w:r>
        <w:rPr>
          <w:rFonts w:ascii="Times New Roman CYR" w:hAnsi="Times New Roman CYR" w:cs="Times New Roman CYR"/>
          <w:i/>
          <w:iCs/>
          <w:sz w:val="20"/>
          <w:szCs w:val="20"/>
          <w:lang w:val="en-US"/>
        </w:rPr>
        <w:t>Bet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US"/>
        </w:rPr>
        <w:t>it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recorded</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that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didn</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US"/>
        </w:rPr>
        <w:t>it</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[41101:30-31]); 3) субституція одного відносного займенника іншим (</w:t>
      </w:r>
      <w:r>
        <w:rPr>
          <w:rFonts w:ascii="Times New Roman CYR" w:hAnsi="Times New Roman CYR" w:cs="Times New Roman CYR"/>
          <w:i/>
          <w:iCs/>
          <w:sz w:val="20"/>
          <w:szCs w:val="20"/>
          <w:lang w:val="en-US"/>
        </w:rPr>
        <w:t>I</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hate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US"/>
        </w:rPr>
        <w:t>that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boys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oh</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I</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hate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boys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US"/>
        </w:rPr>
        <w:t>which</w:t>
      </w:r>
      <w:r>
        <w:rPr>
          <w:rFonts w:ascii="Times New Roman CYR" w:hAnsi="Times New Roman CYR" w:cs="Times New Roman CYR"/>
          <w:i/>
          <w:iCs/>
          <w:sz w:val="20"/>
          <w:szCs w:val="20"/>
          <w:lang w:val="uk-UA"/>
        </w:rPr>
        <w:t>,</w:t>
      </w:r>
      <w:r>
        <w:rPr>
          <w:rFonts w:ascii="Times New Roman CYR" w:hAnsi="Times New Roman CYR" w:cs="Times New Roman CYR"/>
          <w:sz w:val="20"/>
          <w:szCs w:val="20"/>
          <w:lang w:val="uk-UA"/>
        </w:rPr>
        <w:t xml:space="preserve"> &lt;...&gt; </w:t>
      </w:r>
      <w:r>
        <w:rPr>
          <w:rFonts w:ascii="Times New Roman CYR" w:hAnsi="Times New Roman CYR" w:cs="Times New Roman CYR"/>
          <w:i/>
          <w:iCs/>
          <w:sz w:val="20"/>
          <w:szCs w:val="20"/>
          <w:lang w:val="en-US"/>
        </w:rPr>
        <w:t>they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dump</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you</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don</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you</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could</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do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nuffink</w:t>
      </w:r>
      <w:r>
        <w:rPr>
          <w:rFonts w:ascii="Times New Roman CYR" w:hAnsi="Times New Roman CYR" w:cs="Times New Roman CYR"/>
          <w:i/>
          <w:iCs/>
          <w:sz w:val="20"/>
          <w:szCs w:val="20"/>
          <w:lang w:val="uk-UA"/>
        </w:rPr>
        <w:t xml:space="preserve">, </w:t>
      </w:r>
      <w:r>
        <w:rPr>
          <w:rFonts w:ascii="Times New Roman CYR" w:hAnsi="Times New Roman CYR" w:cs="Times New Roman CYR"/>
          <w:i/>
          <w:iCs/>
          <w:spacing w:val="-8"/>
          <w:sz w:val="20"/>
          <w:szCs w:val="20"/>
          <w:lang w:val="en-US"/>
        </w:rPr>
        <w:t>you</w:t>
      </w:r>
      <w:r>
        <w:rPr>
          <w:rFonts w:ascii="Times New Roman CYR" w:hAnsi="Times New Roman CYR" w:cs="Times New Roman CYR"/>
          <w:i/>
          <w:iCs/>
          <w:spacing w:val="-8"/>
          <w:sz w:val="20"/>
          <w:szCs w:val="20"/>
          <w:lang w:val="uk-UA"/>
        </w:rPr>
        <w:t>'</w:t>
      </w:r>
      <w:r>
        <w:rPr>
          <w:rFonts w:ascii="Times New Roman CYR" w:hAnsi="Times New Roman CYR" w:cs="Times New Roman CYR"/>
          <w:i/>
          <w:iCs/>
          <w:spacing w:val="-8"/>
          <w:sz w:val="20"/>
          <w:szCs w:val="20"/>
          <w:lang w:val="en-US"/>
        </w:rPr>
        <w:t>re</w:t>
      </w:r>
      <w:r>
        <w:rPr>
          <w:rFonts w:ascii="Times New Roman CYR" w:hAnsi="Times New Roman CYR" w:cs="Times New Roman CYR"/>
          <w:i/>
          <w:iCs/>
          <w:spacing w:val="-8"/>
          <w:sz w:val="20"/>
          <w:szCs w:val="20"/>
          <w:lang w:val="uk-UA"/>
        </w:rPr>
        <w:t xml:space="preserve"> </w:t>
      </w:r>
      <w:r>
        <w:rPr>
          <w:rFonts w:ascii="Times New Roman CYR" w:hAnsi="Times New Roman CYR" w:cs="Times New Roman CYR"/>
          <w:i/>
          <w:iCs/>
          <w:spacing w:val="-8"/>
          <w:sz w:val="20"/>
          <w:szCs w:val="20"/>
          <w:lang w:val="en-US"/>
        </w:rPr>
        <w:t>the</w:t>
      </w:r>
      <w:r>
        <w:rPr>
          <w:rFonts w:ascii="Times New Roman CYR" w:hAnsi="Times New Roman CYR" w:cs="Times New Roman CYR"/>
          <w:i/>
          <w:iCs/>
          <w:spacing w:val="-8"/>
          <w:sz w:val="20"/>
          <w:szCs w:val="20"/>
          <w:lang w:val="uk-UA"/>
        </w:rPr>
        <w:t xml:space="preserve"> </w:t>
      </w:r>
      <w:r>
        <w:rPr>
          <w:rFonts w:ascii="Times New Roman CYR" w:hAnsi="Times New Roman CYR" w:cs="Times New Roman CYR"/>
          <w:i/>
          <w:iCs/>
          <w:spacing w:val="-8"/>
          <w:sz w:val="20"/>
          <w:szCs w:val="20"/>
          <w:lang w:val="en-US"/>
        </w:rPr>
        <w:t>fool</w:t>
      </w:r>
      <w:r>
        <w:rPr>
          <w:rFonts w:ascii="Times New Roman CYR" w:hAnsi="Times New Roman CYR" w:cs="Times New Roman CYR"/>
          <w:spacing w:val="-8"/>
          <w:sz w:val="20"/>
          <w:szCs w:val="20"/>
          <w:lang w:val="uk-UA"/>
        </w:rPr>
        <w:t xml:space="preserve"> [36601:51-53]); 4) використання безприйменникових</w:t>
      </w:r>
      <w:r>
        <w:rPr>
          <w:rFonts w:ascii="Times New Roman CYR" w:hAnsi="Times New Roman CYR" w:cs="Times New Roman CYR"/>
          <w:sz w:val="20"/>
          <w:szCs w:val="20"/>
          <w:lang w:val="uk-UA"/>
        </w:rPr>
        <w:t xml:space="preserve"> словосполучень займенника з числівником (</w:t>
      </w:r>
      <w:r>
        <w:rPr>
          <w:rFonts w:ascii="Times New Roman CYR" w:hAnsi="Times New Roman CYR" w:cs="Times New Roman CYR"/>
          <w:i/>
          <w:iCs/>
          <w:sz w:val="20"/>
          <w:szCs w:val="20"/>
          <w:u w:val="single"/>
          <w:lang w:val="en-US"/>
        </w:rPr>
        <w:t>Them</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two</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them</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two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are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silly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you</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know</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unclear</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[32707:134]).</w:t>
      </w:r>
    </w:p>
    <w:p w14:paraId="0C761F95"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pacing w:val="-4"/>
          <w:sz w:val="20"/>
          <w:szCs w:val="20"/>
          <w:lang w:val="uk-UA"/>
        </w:rPr>
        <w:t>Ненормативне використання підлітками артиклів – це: 1)</w:t>
      </w:r>
      <w:r>
        <w:rPr>
          <w:rFonts w:ascii="Times New Roman CYR" w:hAnsi="Times New Roman CYR" w:cs="Times New Roman CYR"/>
          <w:sz w:val="20"/>
          <w:szCs w:val="20"/>
          <w:lang w:val="uk-UA"/>
        </w:rPr>
        <w:t xml:space="preserve"> застосування неозначеного артикля </w:t>
      </w:r>
      <w:r>
        <w:rPr>
          <w:rFonts w:ascii="Times New Roman CYR" w:hAnsi="Times New Roman CYR" w:cs="Times New Roman CYR"/>
          <w:i/>
          <w:iCs/>
          <w:sz w:val="20"/>
          <w:szCs w:val="20"/>
          <w:lang w:val="uk-UA"/>
        </w:rPr>
        <w:t xml:space="preserve">a </w:t>
      </w:r>
      <w:r>
        <w:rPr>
          <w:rFonts w:ascii="Times New Roman CYR" w:hAnsi="Times New Roman CYR" w:cs="Times New Roman CYR"/>
          <w:sz w:val="20"/>
          <w:szCs w:val="20"/>
          <w:lang w:val="uk-UA"/>
        </w:rPr>
        <w:t>перед іменником (прикметником), що починається з голосної (</w:t>
      </w:r>
      <w:r>
        <w:rPr>
          <w:rFonts w:ascii="Times New Roman CYR" w:hAnsi="Times New Roman CYR" w:cs="Times New Roman CYR"/>
          <w:i/>
          <w:iCs/>
          <w:sz w:val="20"/>
          <w:szCs w:val="20"/>
          <w:lang w:val="en-US"/>
        </w:rPr>
        <w:t>and</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Billy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is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US"/>
        </w:rPr>
        <w:t>a</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ugly</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frog</w:t>
      </w:r>
      <w:r>
        <w:rPr>
          <w:rFonts w:ascii="Times New Roman CYR" w:hAnsi="Times New Roman CYR" w:cs="Times New Roman CYR"/>
          <w:sz w:val="20"/>
          <w:szCs w:val="20"/>
          <w:lang w:val="uk-UA"/>
        </w:rPr>
        <w:t xml:space="preserve"> [38201:13]); 2) елімінації означеного артикля у формі суперлатива (</w:t>
      </w:r>
      <w:r>
        <w:rPr>
          <w:rFonts w:ascii="Times New Roman CYR" w:hAnsi="Times New Roman CYR" w:cs="Times New Roman CYR"/>
          <w:i/>
          <w:iCs/>
          <w:sz w:val="20"/>
          <w:szCs w:val="20"/>
          <w:lang w:val="en-US"/>
        </w:rPr>
        <w:t>it</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probably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US"/>
        </w:rPr>
        <w:t>safest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shut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up</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about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things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like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that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though</w:t>
      </w:r>
      <w:r>
        <w:rPr>
          <w:rFonts w:ascii="Times New Roman CYR" w:hAnsi="Times New Roman CYR" w:cs="Times New Roman CYR"/>
          <w:sz w:val="20"/>
          <w:szCs w:val="20"/>
          <w:lang w:val="uk-UA"/>
        </w:rPr>
        <w:t xml:space="preserve"> [42304:358]); 3) елімінації означеного артикля з прикметником і займенником </w:t>
      </w:r>
      <w:r>
        <w:rPr>
          <w:rFonts w:ascii="Times New Roman CYR" w:hAnsi="Times New Roman CYR" w:cs="Times New Roman CYR"/>
          <w:i/>
          <w:iCs/>
          <w:sz w:val="20"/>
          <w:szCs w:val="20"/>
          <w:lang w:val="en-GB"/>
        </w:rPr>
        <w:t>same</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US"/>
        </w:rPr>
        <w:t>Yes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he</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gon</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told</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you</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yeah</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the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guy</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he</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probably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like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like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what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sit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or</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something</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He</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got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US"/>
        </w:rPr>
        <w:t>same</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set</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up</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I</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do</w:t>
      </w:r>
      <w:r>
        <w:rPr>
          <w:rFonts w:ascii="Times New Roman CYR" w:hAnsi="Times New Roman CYR" w:cs="Times New Roman CYR"/>
          <w:i/>
          <w:iCs/>
          <w:sz w:val="20"/>
          <w:szCs w:val="20"/>
          <w:lang w:val="uk-UA"/>
        </w:rPr>
        <w:t>, {</w:t>
      </w:r>
      <w:r>
        <w:rPr>
          <w:rFonts w:ascii="Times New Roman CYR" w:hAnsi="Times New Roman CYR" w:cs="Times New Roman CYR"/>
          <w:i/>
          <w:iCs/>
          <w:sz w:val="20"/>
          <w:szCs w:val="20"/>
          <w:lang w:val="en-US"/>
        </w:rPr>
        <w:t>unclear</w:t>
      </w:r>
      <w:r>
        <w:rPr>
          <w:rFonts w:ascii="Times New Roman CYR" w:hAnsi="Times New Roman CYR" w:cs="Times New Roman CYR"/>
          <w:i/>
          <w:iCs/>
          <w:sz w:val="20"/>
          <w:szCs w:val="20"/>
          <w:lang w:val="uk-UA"/>
        </w:rPr>
        <w:t>}</w:t>
      </w:r>
      <w:r>
        <w:rPr>
          <w:rFonts w:ascii="Times New Roman CYR" w:hAnsi="Times New Roman CYR" w:cs="Times New Roman CYR"/>
          <w:sz w:val="20"/>
          <w:szCs w:val="20"/>
          <w:lang w:val="uk-UA"/>
        </w:rPr>
        <w:t xml:space="preserve"> [34602:816]).</w:t>
      </w:r>
    </w:p>
    <w:p w14:paraId="2AA65805" w14:textId="77777777" w:rsidR="00D34062" w:rsidRDefault="00D34062" w:rsidP="00D34062">
      <w:pPr>
        <w:widowControl w:val="0"/>
        <w:autoSpaceDE w:val="0"/>
        <w:autoSpaceDN w:val="0"/>
        <w:adjustRightInd w:val="0"/>
        <w:spacing w:line="257" w:lineRule="auto"/>
        <w:ind w:firstLine="720"/>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Характерним для підлітків є послуговування універсальними субститутами – заперечною формою </w:t>
      </w:r>
      <w:r>
        <w:rPr>
          <w:rFonts w:ascii="Times New Roman CYR" w:hAnsi="Times New Roman CYR" w:cs="Times New Roman CYR"/>
          <w:i/>
          <w:iCs/>
          <w:sz w:val="20"/>
          <w:szCs w:val="20"/>
          <w:lang w:val="uk-UA"/>
        </w:rPr>
        <w:t>ain't</w:t>
      </w:r>
      <w:r>
        <w:rPr>
          <w:rFonts w:ascii="Times New Roman CYR" w:hAnsi="Times New Roman CYR" w:cs="Times New Roman CYR"/>
          <w:sz w:val="20"/>
          <w:szCs w:val="20"/>
          <w:lang w:val="uk-UA"/>
        </w:rPr>
        <w:t xml:space="preserve"> для будь-якого допоміжного дієслова (</w:t>
      </w:r>
      <w:r>
        <w:rPr>
          <w:rFonts w:ascii="Times New Roman CYR" w:hAnsi="Times New Roman CYR" w:cs="Times New Roman CYR"/>
          <w:i/>
          <w:iCs/>
          <w:sz w:val="20"/>
          <w:szCs w:val="20"/>
          <w:u w:val="single"/>
          <w:lang w:val="en-US"/>
        </w:rPr>
        <w:t>Ain</w:t>
      </w:r>
      <w:r>
        <w:rPr>
          <w:rFonts w:ascii="Times New Roman CYR" w:hAnsi="Times New Roman CYR" w:cs="Times New Roman CYR"/>
          <w:i/>
          <w:iCs/>
          <w:sz w:val="20"/>
          <w:szCs w:val="20"/>
          <w:u w:val="single"/>
          <w:lang w:val="uk-UA"/>
        </w:rPr>
        <w:t>'</w:t>
      </w:r>
      <w:r>
        <w:rPr>
          <w:rFonts w:ascii="Times New Roman CYR" w:hAnsi="Times New Roman CYR" w:cs="Times New Roman CYR"/>
          <w:i/>
          <w:iCs/>
          <w:sz w:val="20"/>
          <w:szCs w:val="20"/>
          <w:u w:val="single"/>
          <w:lang w:val="en-US"/>
        </w:rPr>
        <w:t>t</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lang w:val="en-US"/>
        </w:rPr>
        <w:t>you</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wear</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shirt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underneath</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it</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uk-UA"/>
        </w:rPr>
        <w:t xml:space="preserve">[34903:23]), </w:t>
      </w:r>
      <w:r>
        <w:rPr>
          <w:rFonts w:ascii="Times New Roman CYR" w:hAnsi="Times New Roman CYR" w:cs="Times New Roman CYR"/>
          <w:i/>
          <w:iCs/>
          <w:sz w:val="20"/>
          <w:szCs w:val="20"/>
          <w:lang w:val="uk-UA"/>
        </w:rPr>
        <w:t>innit</w:t>
      </w:r>
      <w:r>
        <w:rPr>
          <w:rFonts w:ascii="Times New Roman CYR" w:hAnsi="Times New Roman CYR" w:cs="Times New Roman CYR"/>
          <w:sz w:val="20"/>
          <w:szCs w:val="20"/>
          <w:lang w:val="uk-UA"/>
        </w:rPr>
        <w:t xml:space="preserve"> як замінником будь-якого допоміжного дієслова зі займенником у питальній частині роз’єднувальних запитань (</w:t>
      </w:r>
      <w:r>
        <w:rPr>
          <w:rFonts w:ascii="Times New Roman CYR" w:hAnsi="Times New Roman CYR" w:cs="Times New Roman CYR"/>
          <w:i/>
          <w:iCs/>
          <w:sz w:val="20"/>
          <w:szCs w:val="20"/>
          <w:lang w:val="en-US"/>
        </w:rPr>
        <w:t>It</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real</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funny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US"/>
        </w:rPr>
        <w:t>innit</w:t>
      </w:r>
      <w:r>
        <w:rPr>
          <w:rFonts w:ascii="Times New Roman CYR" w:hAnsi="Times New Roman CYR" w:cs="Times New Roman CYR"/>
          <w:i/>
          <w:iCs/>
          <w:sz w:val="20"/>
          <w:szCs w:val="20"/>
          <w:lang w:val="uk-UA"/>
        </w:rPr>
        <w:t>?</w:t>
      </w:r>
      <w:r>
        <w:rPr>
          <w:rFonts w:ascii="Times New Roman CYR" w:hAnsi="Times New Roman CYR" w:cs="Times New Roman CYR"/>
          <w:sz w:val="20"/>
          <w:szCs w:val="20"/>
          <w:lang w:val="uk-UA"/>
        </w:rPr>
        <w:t xml:space="preserve"> [39303:9]) та його оказіональними інваріантними словоформами </w:t>
      </w:r>
      <w:r>
        <w:rPr>
          <w:rFonts w:ascii="Times New Roman CYR" w:hAnsi="Times New Roman CYR" w:cs="Times New Roman CYR"/>
          <w:i/>
          <w:iCs/>
          <w:sz w:val="20"/>
          <w:szCs w:val="20"/>
          <w:lang w:val="en-GB"/>
        </w:rPr>
        <w:t>dunnit</w:t>
      </w:r>
      <w:r>
        <w:rPr>
          <w:rFonts w:ascii="Times New Roman CYR" w:hAnsi="Times New Roman CYR" w:cs="Times New Roman CYR"/>
          <w:sz w:val="20"/>
          <w:szCs w:val="20"/>
          <w:lang w:val="uk-UA"/>
        </w:rPr>
        <w:t xml:space="preserve"> та </w:t>
      </w:r>
      <w:r>
        <w:rPr>
          <w:rFonts w:ascii="Times New Roman CYR" w:hAnsi="Times New Roman CYR" w:cs="Times New Roman CYR"/>
          <w:i/>
          <w:iCs/>
          <w:sz w:val="20"/>
          <w:szCs w:val="20"/>
          <w:lang w:val="en-GB"/>
        </w:rPr>
        <w:t>wunnit</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en-US"/>
        </w:rPr>
        <w:t>That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looks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alright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US"/>
        </w:rPr>
        <w:t>dunnit</w:t>
      </w:r>
      <w:r>
        <w:rPr>
          <w:rFonts w:ascii="Times New Roman CYR" w:hAnsi="Times New Roman CYR" w:cs="Times New Roman CYR"/>
          <w:i/>
          <w:iCs/>
          <w:sz w:val="20"/>
          <w:szCs w:val="20"/>
          <w:lang w:val="uk-UA"/>
        </w:rPr>
        <w:t>?</w:t>
      </w:r>
      <w:r>
        <w:rPr>
          <w:rFonts w:ascii="Times New Roman CYR" w:hAnsi="Times New Roman CYR" w:cs="Times New Roman CYR"/>
          <w:sz w:val="20"/>
          <w:szCs w:val="20"/>
          <w:lang w:val="uk-UA"/>
        </w:rPr>
        <w:t xml:space="preserve"> [40402:56]).</w:t>
      </w:r>
    </w:p>
    <w:p w14:paraId="4A8B76D5"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Відхилення від норм граматики на синтаксичному рівні – це використання подвійного заперечення </w:t>
      </w:r>
      <w:r>
        <w:rPr>
          <w:rFonts w:ascii="Times New Roman CYR" w:hAnsi="Times New Roman CYR" w:cs="Times New Roman CYR"/>
          <w:sz w:val="20"/>
          <w:szCs w:val="20"/>
          <w:lang w:val="uk-UA"/>
        </w:rPr>
        <w:lastRenderedPageBreak/>
        <w:t>(</w:t>
      </w:r>
      <w:r>
        <w:rPr>
          <w:rFonts w:ascii="Times New Roman CYR" w:hAnsi="Times New Roman CYR" w:cs="Times New Roman CYR"/>
          <w:i/>
          <w:iCs/>
          <w:sz w:val="20"/>
          <w:szCs w:val="20"/>
          <w:lang w:val="en-US"/>
        </w:rPr>
        <w:t>Move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move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Ian</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US"/>
        </w:rPr>
        <w:t>I</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don</w:t>
      </w:r>
      <w:r>
        <w:rPr>
          <w:rFonts w:ascii="Times New Roman CYR" w:hAnsi="Times New Roman CYR" w:cs="Times New Roman CYR"/>
          <w:i/>
          <w:iCs/>
          <w:sz w:val="20"/>
          <w:szCs w:val="20"/>
          <w:u w:val="single"/>
          <w:lang w:val="uk-UA"/>
        </w:rPr>
        <w:t>’</w:t>
      </w:r>
      <w:r>
        <w:rPr>
          <w:rFonts w:ascii="Times New Roman CYR" w:hAnsi="Times New Roman CYR" w:cs="Times New Roman CYR"/>
          <w:i/>
          <w:iCs/>
          <w:sz w:val="20"/>
          <w:szCs w:val="20"/>
          <w:u w:val="single"/>
          <w:lang w:val="en-US"/>
        </w:rPr>
        <w:t>t</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want</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no</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kiss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from</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you</w:t>
      </w:r>
      <w:r>
        <w:rPr>
          <w:rFonts w:ascii="Times New Roman CYR" w:hAnsi="Times New Roman CYR" w:cs="Times New Roman CYR"/>
          <w:sz w:val="20"/>
          <w:szCs w:val="20"/>
          <w:lang w:val="uk-UA"/>
        </w:rPr>
        <w:t xml:space="preserve"> [34803:298]) та відтворення мовлення інших осіб прямою мовою зі застосуванням дієслова руху </w:t>
      </w:r>
      <w:r>
        <w:rPr>
          <w:rFonts w:ascii="Times New Roman CYR" w:hAnsi="Times New Roman CYR" w:cs="Times New Roman CYR"/>
          <w:i/>
          <w:iCs/>
          <w:sz w:val="20"/>
          <w:szCs w:val="20"/>
          <w:lang w:val="uk-UA"/>
        </w:rPr>
        <w:t>to go</w:t>
      </w:r>
      <w:r>
        <w:rPr>
          <w:rFonts w:ascii="Times New Roman CYR" w:hAnsi="Times New Roman CYR" w:cs="Times New Roman CYR"/>
          <w:sz w:val="20"/>
          <w:szCs w:val="20"/>
          <w:lang w:val="uk-UA"/>
        </w:rPr>
        <w:t xml:space="preserve"> замість дієслів говоріння, що вводять у пряму мову (</w:t>
      </w:r>
      <w:r>
        <w:rPr>
          <w:rFonts w:ascii="Times New Roman CYR" w:hAnsi="Times New Roman CYR" w:cs="Times New Roman CYR"/>
          <w:i/>
          <w:iCs/>
          <w:sz w:val="20"/>
          <w:szCs w:val="20"/>
          <w:u w:val="single"/>
          <w:lang w:val="en-US"/>
        </w:rPr>
        <w:t>I</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goes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Emma</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Emma</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do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you</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think</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Russel</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good</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en-US"/>
        </w:rPr>
        <w:t>She goes</w:t>
      </w:r>
      <w:r>
        <w:rPr>
          <w:rFonts w:ascii="Times New Roman CYR" w:hAnsi="Times New Roman CYR" w:cs="Times New Roman CYR"/>
          <w:i/>
          <w:iCs/>
          <w:sz w:val="20"/>
          <w:szCs w:val="20"/>
          <w:lang w:val="en-US"/>
        </w:rPr>
        <w:t xml:space="preserve"> erm, well erm, yeah. They were all saying, they're all saying it right, everyone in school knows about it now</w:t>
      </w:r>
      <w:r>
        <w:rPr>
          <w:rFonts w:ascii="Times New Roman CYR" w:hAnsi="Times New Roman CYR" w:cs="Times New Roman CYR"/>
          <w:i/>
          <w:iCs/>
          <w:sz w:val="20"/>
          <w:szCs w:val="20"/>
          <w:lang w:val="uk-UA"/>
        </w:rPr>
        <w:t xml:space="preserve"> </w:t>
      </w:r>
      <w:r>
        <w:rPr>
          <w:rFonts w:ascii="Times New Roman CYR" w:hAnsi="Times New Roman CYR" w:cs="Times New Roman CYR"/>
          <w:sz w:val="20"/>
          <w:szCs w:val="20"/>
          <w:lang w:val="en-US"/>
        </w:rPr>
        <w:t>&lt;</w:t>
      </w:r>
      <w:r>
        <w:rPr>
          <w:rFonts w:ascii="Times New Roman CYR" w:hAnsi="Times New Roman CYR" w:cs="Times New Roman CYR"/>
          <w:sz w:val="20"/>
          <w:szCs w:val="20"/>
          <w:lang w:val="uk-UA"/>
        </w:rPr>
        <w:t>...</w:t>
      </w:r>
      <w:r>
        <w:rPr>
          <w:rFonts w:ascii="Times New Roman CYR" w:hAnsi="Times New Roman CYR" w:cs="Times New Roman CYR"/>
          <w:sz w:val="20"/>
          <w:szCs w:val="20"/>
          <w:lang w:val="en-US"/>
        </w:rPr>
        <w:t>&gt;</w:t>
      </w:r>
      <w:r>
        <w:rPr>
          <w:rFonts w:ascii="Times New Roman CYR" w:hAnsi="Times New Roman CYR" w:cs="Times New Roman CYR"/>
          <w:sz w:val="20"/>
          <w:szCs w:val="20"/>
          <w:lang w:val="uk-UA"/>
        </w:rPr>
        <w:t xml:space="preserve"> [35304 : 100]).</w:t>
      </w:r>
    </w:p>
    <w:p w14:paraId="635A9A00"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Фонаційна складова паралінгвістичного аспекту комунікації підлітків представлена кількома засобами: гучністю звучання, темпом мовлення, говорінням крізь сміх, наспівуванням і голосовим імітуванням мовлення інших осіб. Зміна гучності звучання висловлювань досягається за рахунок підвищення голосу до крику / вереску (</w:t>
      </w:r>
      <w:r>
        <w:rPr>
          <w:rFonts w:ascii="Times New Roman CYR" w:hAnsi="Times New Roman CYR" w:cs="Times New Roman CYR"/>
          <w:i/>
          <w:iCs/>
          <w:sz w:val="20"/>
          <w:szCs w:val="20"/>
          <w:u w:val="single"/>
          <w:lang w:val="uk-UA"/>
        </w:rPr>
        <w:t>{</w:t>
      </w:r>
      <w:r>
        <w:rPr>
          <w:rFonts w:ascii="Times New Roman CYR" w:hAnsi="Times New Roman CYR" w:cs="Times New Roman CYR"/>
          <w:i/>
          <w:iCs/>
          <w:sz w:val="20"/>
          <w:szCs w:val="20"/>
          <w:u w:val="single"/>
          <w:lang w:val="en-US"/>
        </w:rPr>
        <w:t>shouting</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Yeah</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just</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like</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any</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other</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normal</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family</w:t>
      </w:r>
      <w:r>
        <w:rPr>
          <w:rFonts w:ascii="Times New Roman CYR" w:hAnsi="Times New Roman CYR" w:cs="Times New Roman CYR"/>
          <w:i/>
          <w:iCs/>
          <w:sz w:val="20"/>
          <w:szCs w:val="20"/>
          <w:u w:val="single"/>
          <w:lang w:val="uk-UA"/>
        </w:rPr>
        <w:t>!</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lang w:val="uk-UA"/>
        </w:rPr>
        <w:t>{ / }</w:t>
      </w:r>
      <w:r>
        <w:rPr>
          <w:rFonts w:ascii="Times New Roman CYR" w:hAnsi="Times New Roman CYR" w:cs="Times New Roman CYR"/>
          <w:sz w:val="20"/>
          <w:szCs w:val="20"/>
          <w:lang w:val="uk-UA"/>
        </w:rPr>
        <w:t xml:space="preserve"> [39402:205]) чи пониження голосу до шепотіння (</w:t>
      </w:r>
      <w:r>
        <w:rPr>
          <w:rFonts w:ascii="Times New Roman CYR" w:hAnsi="Times New Roman CYR" w:cs="Times New Roman CYR"/>
          <w:i/>
          <w:iCs/>
          <w:sz w:val="20"/>
          <w:szCs w:val="20"/>
          <w:lang w:val="en-US"/>
        </w:rPr>
        <w:t>Oh</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she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goes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to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college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uk-UA"/>
        </w:rPr>
        <w:t>{</w:t>
      </w:r>
      <w:r>
        <w:rPr>
          <w:rFonts w:ascii="Times New Roman CYR" w:hAnsi="Times New Roman CYR" w:cs="Times New Roman CYR"/>
          <w:i/>
          <w:iCs/>
          <w:sz w:val="20"/>
          <w:szCs w:val="20"/>
          <w:u w:val="single"/>
          <w:lang w:val="en-US"/>
        </w:rPr>
        <w:t>whispering</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Whoops</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I</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thought</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she</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went</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to</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school</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Sorry</w:t>
      </w:r>
      <w:r>
        <w:rPr>
          <w:rFonts w:ascii="Times New Roman CYR" w:hAnsi="Times New Roman CYR" w:cs="Times New Roman CYR"/>
          <w:i/>
          <w:iCs/>
          <w:sz w:val="20"/>
          <w:szCs w:val="20"/>
          <w:u w:val="single"/>
          <w:lang w:val="uk-UA"/>
        </w:rPr>
        <w:t>.</w:t>
      </w:r>
      <w:r>
        <w:rPr>
          <w:rFonts w:ascii="Times New Roman CYR" w:hAnsi="Times New Roman CYR" w:cs="Times New Roman CYR"/>
          <w:i/>
          <w:iCs/>
          <w:sz w:val="20"/>
          <w:szCs w:val="20"/>
          <w:lang w:val="uk-UA"/>
        </w:rPr>
        <w:t xml:space="preserve"> { / } &lt;...&gt;</w:t>
      </w:r>
      <w:r>
        <w:rPr>
          <w:rFonts w:ascii="Times New Roman CYR" w:hAnsi="Times New Roman CYR" w:cs="Times New Roman CYR"/>
          <w:sz w:val="20"/>
          <w:szCs w:val="20"/>
          <w:lang w:val="uk-UA"/>
        </w:rPr>
        <w:t xml:space="preserve"> [32703:20]). До уповільнення темпу мовлення призводять паузи, що заповнюються вигуками (</w:t>
      </w:r>
      <w:r>
        <w:rPr>
          <w:rFonts w:ascii="Times New Roman CYR" w:hAnsi="Times New Roman CYR" w:cs="Times New Roman CYR"/>
          <w:i/>
          <w:iCs/>
          <w:sz w:val="20"/>
          <w:szCs w:val="20"/>
          <w:lang w:val="en-GB"/>
        </w:rPr>
        <w:t>er</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ehm</w:t>
      </w:r>
      <w:r>
        <w:rPr>
          <w:rFonts w:ascii="Times New Roman CYR" w:hAnsi="Times New Roman CYR" w:cs="Times New Roman CYR"/>
          <w:i/>
          <w:iCs/>
          <w:sz w:val="20"/>
          <w:szCs w:val="20"/>
          <w:lang w:val="uk-UA"/>
        </w:rPr>
        <w:t>, erm</w:t>
      </w:r>
      <w:r>
        <w:rPr>
          <w:rFonts w:ascii="Times New Roman CYR" w:hAnsi="Times New Roman CYR" w:cs="Times New Roman CYR"/>
          <w:sz w:val="20"/>
          <w:szCs w:val="20"/>
          <w:lang w:val="uk-UA"/>
        </w:rPr>
        <w:t>), повторами, словами-паразитами (</w:t>
      </w:r>
      <w:r>
        <w:rPr>
          <w:rFonts w:ascii="Times New Roman CYR" w:hAnsi="Times New Roman CYR" w:cs="Times New Roman CYR"/>
          <w:i/>
          <w:iCs/>
          <w:sz w:val="20"/>
          <w:szCs w:val="20"/>
          <w:lang w:val="en-GB"/>
        </w:rPr>
        <w:t>like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right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yeah</w:t>
      </w:r>
      <w:r>
        <w:rPr>
          <w:rFonts w:ascii="Times New Roman CYR" w:hAnsi="Times New Roman CYR" w:cs="Times New Roman CYR"/>
          <w:sz w:val="20"/>
          <w:szCs w:val="20"/>
          <w:lang w:val="uk-UA"/>
        </w:rPr>
        <w:t>), десемантизованими фразами (</w:t>
      </w:r>
      <w:r>
        <w:rPr>
          <w:rFonts w:ascii="Times New Roman CYR" w:hAnsi="Times New Roman CYR" w:cs="Times New Roman CYR"/>
          <w:i/>
          <w:iCs/>
          <w:sz w:val="20"/>
          <w:szCs w:val="20"/>
          <w:lang w:val="en-GB"/>
        </w:rPr>
        <w:t>I</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mean</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you</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GB"/>
        </w:rPr>
        <w:t>know</w:t>
      </w:r>
      <w:r>
        <w:rPr>
          <w:rFonts w:ascii="Times New Roman CYR" w:hAnsi="Times New Roman CYR" w:cs="Times New Roman CYR"/>
          <w:sz w:val="20"/>
          <w:szCs w:val="20"/>
          <w:lang w:val="uk-UA"/>
        </w:rPr>
        <w:t>), а також говоріння репом (</w:t>
      </w:r>
      <w:r>
        <w:rPr>
          <w:rFonts w:ascii="Times New Roman CYR" w:hAnsi="Times New Roman CYR" w:cs="Times New Roman CYR"/>
          <w:i/>
          <w:iCs/>
          <w:sz w:val="20"/>
          <w:szCs w:val="20"/>
          <w:lang w:val="en-US"/>
        </w:rPr>
        <w:t>It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was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abs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oh</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it</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was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so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funny</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it</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s</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like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u w:val="single"/>
          <w:lang w:val="uk-UA"/>
        </w:rPr>
        <w:t>{</w:t>
      </w:r>
      <w:r>
        <w:rPr>
          <w:rFonts w:ascii="Times New Roman CYR" w:hAnsi="Times New Roman CYR" w:cs="Times New Roman CYR"/>
          <w:i/>
          <w:iCs/>
          <w:sz w:val="20"/>
          <w:szCs w:val="20"/>
          <w:u w:val="single"/>
          <w:lang w:val="en-US"/>
        </w:rPr>
        <w:t>rapping</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Ack</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ack</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the</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mac</w:t>
      </w:r>
      <w:r>
        <w:rPr>
          <w:rFonts w:ascii="Times New Roman CYR" w:hAnsi="Times New Roman CYR" w:cs="Times New Roman CYR"/>
          <w:i/>
          <w:iCs/>
          <w:sz w:val="20"/>
          <w:szCs w:val="20"/>
          <w:u w:val="single"/>
          <w:lang w:val="uk-UA"/>
        </w:rPr>
        <w:t>, {</w:t>
      </w:r>
      <w:r>
        <w:rPr>
          <w:rFonts w:ascii="Times New Roman CYR" w:hAnsi="Times New Roman CYR" w:cs="Times New Roman CYR"/>
          <w:i/>
          <w:iCs/>
          <w:sz w:val="20"/>
          <w:szCs w:val="20"/>
          <w:u w:val="single"/>
          <w:lang w:val="en-US"/>
        </w:rPr>
        <w:t>unclear</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i/>
          <w:iCs/>
          <w:sz w:val="20"/>
          <w:szCs w:val="20"/>
          <w:u w:val="single"/>
          <w:lang w:val="en-US"/>
        </w:rPr>
        <w:t>My name's Zack {unclear}</w:t>
      </w:r>
      <w:r>
        <w:rPr>
          <w:rFonts w:ascii="Times New Roman CYR" w:hAnsi="Times New Roman CYR" w:cs="Times New Roman CYR"/>
          <w:i/>
          <w:iCs/>
          <w:sz w:val="20"/>
          <w:szCs w:val="20"/>
          <w:lang w:val="en-US"/>
        </w:rPr>
        <w:t xml:space="preserve"> { /} cos they had the keyboard and that sort of rap beat isn't it</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w:t>
      </w:r>
      <w:r>
        <w:rPr>
          <w:rFonts w:ascii="Times New Roman CYR" w:hAnsi="Times New Roman CYR" w:cs="Times New Roman CYR"/>
          <w:sz w:val="20"/>
          <w:szCs w:val="20"/>
          <w:lang w:val="uk-UA"/>
        </w:rPr>
        <w:t>39304:26</w:t>
      </w:r>
      <w:r>
        <w:rPr>
          <w:rFonts w:ascii="Times New Roman CYR" w:hAnsi="Times New Roman CYR" w:cs="Times New Roman CYR"/>
          <w:sz w:val="20"/>
          <w:szCs w:val="20"/>
          <w:lang w:val="en-US"/>
        </w:rPr>
        <w:t>]</w:t>
      </w:r>
      <w:r>
        <w:rPr>
          <w:rFonts w:ascii="Times New Roman CYR" w:hAnsi="Times New Roman CYR" w:cs="Times New Roman CYR"/>
          <w:sz w:val="20"/>
          <w:szCs w:val="20"/>
          <w:lang w:val="uk-UA"/>
        </w:rPr>
        <w:t>).</w:t>
      </w:r>
    </w:p>
    <w:p w14:paraId="25D2DCED"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Найширшим спектром різноманітних модифікацій вирізняється голосове імітування (</w:t>
      </w:r>
      <w:r>
        <w:rPr>
          <w:rFonts w:ascii="Times New Roman CYR" w:hAnsi="Times New Roman CYR" w:cs="Times New Roman CYR"/>
          <w:i/>
          <w:iCs/>
          <w:sz w:val="20"/>
          <w:szCs w:val="20"/>
          <w:lang w:val="en-US"/>
        </w:rPr>
        <w:t>mimicking</w:t>
      </w:r>
      <w:r>
        <w:rPr>
          <w:rFonts w:ascii="Times New Roman CYR" w:hAnsi="Times New Roman CYR" w:cs="Times New Roman CYR"/>
          <w:sz w:val="20"/>
          <w:szCs w:val="20"/>
          <w:lang w:val="uk-UA"/>
        </w:rPr>
        <w:t xml:space="preserve">): копіювання та перекривляння мовлення та мовленнєвих манер інших людей (осіб протилежної статі, друзів, учителів, знаменитостей, людей старших та молодших за віком тощо): </w:t>
      </w:r>
    </w:p>
    <w:p w14:paraId="25722B4B"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(8) </w:t>
      </w:r>
      <w:r>
        <w:rPr>
          <w:rFonts w:ascii="Times New Roman CYR" w:hAnsi="Times New Roman CYR" w:cs="Times New Roman CYR"/>
          <w:sz w:val="20"/>
          <w:szCs w:val="20"/>
          <w:lang w:val="en-US"/>
        </w:rPr>
        <w:t>W</w:t>
      </w:r>
      <w:r>
        <w:rPr>
          <w:rFonts w:ascii="Times New Roman CYR" w:hAnsi="Times New Roman CYR" w:cs="Times New Roman CYR"/>
          <w:sz w:val="20"/>
          <w:szCs w:val="20"/>
          <w:lang w:val="uk-UA"/>
        </w:rPr>
        <w:t xml:space="preserve">17: </w:t>
      </w:r>
      <w:r>
        <w:rPr>
          <w:rFonts w:ascii="Times New Roman CYR" w:hAnsi="Times New Roman CYR" w:cs="Times New Roman CYR"/>
          <w:i/>
          <w:iCs/>
          <w:sz w:val="20"/>
          <w:szCs w:val="20"/>
          <w:lang w:val="en-US"/>
        </w:rPr>
        <w:t>You</w:t>
      </w:r>
      <w:r>
        <w:rPr>
          <w:rFonts w:ascii="Times New Roman CYR" w:hAnsi="Times New Roman CYR" w:cs="Times New Roman CYR"/>
          <w:i/>
          <w:iCs/>
          <w:sz w:val="20"/>
          <w:szCs w:val="20"/>
          <w:lang w:val="uk-UA"/>
        </w:rPr>
        <w:t>'</w:t>
      </w:r>
      <w:r>
        <w:rPr>
          <w:rFonts w:ascii="Times New Roman CYR" w:hAnsi="Times New Roman CYR" w:cs="Times New Roman CYR"/>
          <w:i/>
          <w:iCs/>
          <w:sz w:val="20"/>
          <w:szCs w:val="20"/>
          <w:lang w:val="en-US"/>
        </w:rPr>
        <w:t>re</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so</w:t>
      </w:r>
      <w:r>
        <w:rPr>
          <w:rFonts w:ascii="Times New Roman CYR" w:hAnsi="Times New Roman CYR" w:cs="Times New Roman CYR"/>
          <w:i/>
          <w:iCs/>
          <w:sz w:val="20"/>
          <w:szCs w:val="20"/>
          <w:lang w:val="uk-UA"/>
        </w:rPr>
        <w:t xml:space="preserve"> </w:t>
      </w:r>
      <w:r>
        <w:rPr>
          <w:rFonts w:ascii="Times New Roman CYR" w:hAnsi="Times New Roman CYR" w:cs="Times New Roman CYR"/>
          <w:i/>
          <w:iCs/>
          <w:sz w:val="20"/>
          <w:szCs w:val="20"/>
          <w:lang w:val="en-US"/>
        </w:rPr>
        <w:t>stupid</w:t>
      </w:r>
      <w:r>
        <w:rPr>
          <w:rFonts w:ascii="Times New Roman CYR" w:hAnsi="Times New Roman CYR" w:cs="Times New Roman CYR"/>
          <w:sz w:val="20"/>
          <w:szCs w:val="20"/>
          <w:lang w:val="uk-UA"/>
        </w:rPr>
        <w:t xml:space="preserve">. </w:t>
      </w:r>
    </w:p>
    <w:p w14:paraId="27F3A2C1" w14:textId="77777777" w:rsidR="00D34062" w:rsidRDefault="00D34062" w:rsidP="00D34062">
      <w:pPr>
        <w:widowControl w:val="0"/>
        <w:autoSpaceDE w:val="0"/>
        <w:autoSpaceDN w:val="0"/>
        <w:adjustRightInd w:val="0"/>
        <w:spacing w:line="257" w:lineRule="auto"/>
        <w:ind w:left="994"/>
        <w:jc w:val="both"/>
        <w:rPr>
          <w:rFonts w:ascii="Times New Roman CYR" w:hAnsi="Times New Roman CYR" w:cs="Times New Roman CYR"/>
          <w:sz w:val="20"/>
          <w:szCs w:val="20"/>
          <w:lang w:val="uk-UA"/>
        </w:rPr>
      </w:pPr>
      <w:r>
        <w:rPr>
          <w:rFonts w:ascii="Times New Roman CYR" w:hAnsi="Times New Roman CYR" w:cs="Times New Roman CYR"/>
          <w:sz w:val="20"/>
          <w:szCs w:val="20"/>
          <w:lang w:val="en-US"/>
        </w:rPr>
        <w:t>W15</w:t>
      </w:r>
      <w:r>
        <w:rPr>
          <w:rFonts w:ascii="Times New Roman CYR" w:hAnsi="Times New Roman CYR" w:cs="Times New Roman CYR"/>
          <w:sz w:val="20"/>
          <w:szCs w:val="20"/>
          <w:lang w:val="uk-UA"/>
        </w:rPr>
        <w:t xml:space="preserve">: </w:t>
      </w:r>
      <w:r>
        <w:rPr>
          <w:rFonts w:ascii="Times New Roman CYR" w:hAnsi="Times New Roman CYR" w:cs="Times New Roman CYR"/>
          <w:i/>
          <w:iCs/>
          <w:sz w:val="20"/>
          <w:szCs w:val="20"/>
          <w:u w:val="single"/>
          <w:lang w:val="en-US"/>
        </w:rPr>
        <w:t>{mimicking stupid person} ah na na na, girlfriend, girlfriend! Got himself a {unclear} girlfriend</w:t>
      </w:r>
      <w:r>
        <w:rPr>
          <w:rFonts w:ascii="Times New Roman CYR" w:hAnsi="Times New Roman CYR" w:cs="Times New Roman CYR"/>
          <w:i/>
          <w:iCs/>
          <w:sz w:val="20"/>
          <w:szCs w:val="20"/>
          <w:u w:val="single"/>
          <w:lang w:val="uk-UA"/>
        </w:rPr>
        <w:t xml:space="preserve"> </w:t>
      </w:r>
      <w:r>
        <w:rPr>
          <w:rFonts w:ascii="Times New Roman CYR" w:hAnsi="Times New Roman CYR" w:cs="Times New Roman CYR"/>
          <w:sz w:val="20"/>
          <w:szCs w:val="20"/>
          <w:lang w:val="en-US"/>
        </w:rPr>
        <w:t>[</w:t>
      </w:r>
      <w:r>
        <w:rPr>
          <w:rFonts w:ascii="Times New Roman CYR" w:hAnsi="Times New Roman CYR" w:cs="Times New Roman CYR"/>
          <w:sz w:val="20"/>
          <w:szCs w:val="20"/>
          <w:lang w:val="uk-UA"/>
        </w:rPr>
        <w:t>33203:285-286</w:t>
      </w:r>
      <w:r>
        <w:rPr>
          <w:rFonts w:ascii="Times New Roman CYR" w:hAnsi="Times New Roman CYR" w:cs="Times New Roman CYR"/>
          <w:sz w:val="20"/>
          <w:szCs w:val="20"/>
          <w:lang w:val="en-US"/>
        </w:rPr>
        <w:t>]</w:t>
      </w:r>
      <w:r>
        <w:rPr>
          <w:rFonts w:ascii="Times New Roman CYR" w:hAnsi="Times New Roman CYR" w:cs="Times New Roman CYR"/>
          <w:sz w:val="20"/>
          <w:szCs w:val="20"/>
          <w:lang w:val="uk-UA"/>
        </w:rPr>
        <w:t>.</w:t>
      </w:r>
    </w:p>
    <w:p w14:paraId="48B79D08" w14:textId="77777777" w:rsidR="00D34062" w:rsidRDefault="00D34062" w:rsidP="00D34062">
      <w:pPr>
        <w:widowControl w:val="0"/>
        <w:autoSpaceDE w:val="0"/>
        <w:autoSpaceDN w:val="0"/>
        <w:adjustRightInd w:val="0"/>
        <w:spacing w:line="257" w:lineRule="auto"/>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Удаючись до голосового інсценування подій, що описуються, підлітки ніби вдягають “вербальне вбрання” особи, в яку вони перевтілюються. </w:t>
      </w:r>
    </w:p>
    <w:p w14:paraId="47100A5B" w14:textId="77777777" w:rsidR="00D34062" w:rsidRDefault="00D34062" w:rsidP="00D34062">
      <w:pPr>
        <w:widowControl w:val="0"/>
        <w:autoSpaceDE w:val="0"/>
        <w:autoSpaceDN w:val="0"/>
        <w:adjustRightInd w:val="0"/>
        <w:spacing w:line="257" w:lineRule="auto"/>
        <w:ind w:left="1080" w:hanging="372"/>
        <w:jc w:val="center"/>
        <w:rPr>
          <w:rFonts w:ascii="Times New Roman CYR" w:hAnsi="Times New Roman CYR" w:cs="Times New Roman CYR"/>
          <w:sz w:val="20"/>
          <w:szCs w:val="20"/>
          <w:lang w:val="uk-UA"/>
        </w:rPr>
      </w:pPr>
    </w:p>
    <w:p w14:paraId="4D6A25B7" w14:textId="77777777" w:rsidR="00D34062" w:rsidRDefault="00D34062" w:rsidP="00D34062">
      <w:pPr>
        <w:widowControl w:val="0"/>
        <w:autoSpaceDE w:val="0"/>
        <w:autoSpaceDN w:val="0"/>
        <w:adjustRightInd w:val="0"/>
        <w:spacing w:line="257" w:lineRule="auto"/>
        <w:jc w:val="center"/>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ЗАГАЛЬНІ ВИСНОВКИ</w:t>
      </w:r>
    </w:p>
    <w:p w14:paraId="7C35C374"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p>
    <w:p w14:paraId="35984183"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Проведене дослідження доводить, що соціолект підлітків – це </w:t>
      </w:r>
      <w:r>
        <w:rPr>
          <w:rFonts w:ascii="Times New Roman CYR" w:hAnsi="Times New Roman CYR" w:cs="Times New Roman CYR"/>
          <w:spacing w:val="-4"/>
          <w:sz w:val="20"/>
          <w:szCs w:val="20"/>
          <w:lang w:val="uk-UA"/>
        </w:rPr>
        <w:t>некодифікована норма мовного спілкування підлітків у різних</w:t>
      </w:r>
      <w:r>
        <w:rPr>
          <w:rFonts w:ascii="Times New Roman CYR" w:hAnsi="Times New Roman CYR" w:cs="Times New Roman CYR"/>
          <w:sz w:val="20"/>
          <w:szCs w:val="20"/>
          <w:lang w:val="uk-UA"/>
        </w:rPr>
        <w:t xml:space="preserve"> комунікативних ситуаціях, яка визначається преферентним використанням нестандартного вимовного варіанта, лексичних запозичень зі соціолектів інших молодіжних субкультур, власних лексичних новоутворень, розмовного, обсценного й </w:t>
      </w:r>
      <w:r>
        <w:rPr>
          <w:rFonts w:ascii="Times New Roman CYR" w:hAnsi="Times New Roman CYR" w:cs="Times New Roman CYR"/>
          <w:spacing w:val="-4"/>
          <w:sz w:val="20"/>
          <w:szCs w:val="20"/>
          <w:lang w:val="uk-UA"/>
        </w:rPr>
        <w:t>інвективного мовних кодів, певних синтаксичних конструкцій,</w:t>
      </w:r>
      <w:r>
        <w:rPr>
          <w:rFonts w:ascii="Times New Roman CYR" w:hAnsi="Times New Roman CYR" w:cs="Times New Roman CYR"/>
          <w:sz w:val="20"/>
          <w:szCs w:val="20"/>
          <w:lang w:val="uk-UA"/>
        </w:rPr>
        <w:t xml:space="preserve"> морфологічних форм, а також невербальних засобів комунікації.</w:t>
      </w:r>
    </w:p>
    <w:p w14:paraId="2D16088C"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Він формується під впливом соціокультурних факторів (кіно- та шоу-бізнесу, ЗМІ, новітніх технологій соціальної комунікації, музичної субкультури, сленгу афроамериканців тощо) на базі соціально-психологічної спільності дітей у підлітковому віці (протиставлення себе дорослим, домінування однолітків у колі співрозмовників, надмірна емоційність, підвищена агресивність тощо) та швидко реагує на різні зміни соціального характеру. Соціолект підлітків є лінгвістичною складовою підлітково-молодіжної субкультури, оскільки в його лексичній системі знайшли своє відображення культуроспецифічні концепти буття підлітків, серед яких домінуючими є гедоністично-зорієнтовані, матеріальні, моральні, естетичні та пізнавальні цінності молодіжного лінгвосоціуму.</w:t>
      </w:r>
    </w:p>
    <w:p w14:paraId="4152A10D" w14:textId="77777777" w:rsidR="00D34062" w:rsidRDefault="00D34062" w:rsidP="00D34062">
      <w:pPr>
        <w:widowControl w:val="0"/>
        <w:autoSpaceDE w:val="0"/>
        <w:autoSpaceDN w:val="0"/>
        <w:adjustRightInd w:val="0"/>
        <w:spacing w:line="257" w:lineRule="auto"/>
        <w:ind w:firstLine="709"/>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Ядром соціолекту підлітків є своєрідний вокабуляр, динамічний розвиток якого зумовлюється природною зміною в часі соціокультурної ситуації в молодіжному середовищі, предметів, речей та реалій, у які </w:t>
      </w:r>
      <w:r>
        <w:rPr>
          <w:rFonts w:ascii="Times New Roman CYR" w:hAnsi="Times New Roman CYR" w:cs="Times New Roman CYR"/>
          <w:spacing w:val="-6"/>
          <w:sz w:val="20"/>
          <w:szCs w:val="20"/>
          <w:lang w:val="uk-UA"/>
        </w:rPr>
        <w:t>занурене буття підлітків, мовних смаків, а також специфікою</w:t>
      </w:r>
      <w:r>
        <w:rPr>
          <w:rFonts w:ascii="Times New Roman CYR" w:hAnsi="Times New Roman CYR" w:cs="Times New Roman CYR"/>
          <w:sz w:val="20"/>
          <w:szCs w:val="20"/>
          <w:lang w:val="uk-UA"/>
        </w:rPr>
        <w:t xml:space="preserve"> лінгвокреативних процесів у структурі духовно-ментального світу підлітка. Його поповнення й оновлення </w:t>
      </w:r>
      <w:r>
        <w:rPr>
          <w:rFonts w:ascii="Times New Roman CYR" w:hAnsi="Times New Roman CYR" w:cs="Times New Roman CYR"/>
          <w:spacing w:val="-6"/>
          <w:sz w:val="20"/>
          <w:szCs w:val="20"/>
          <w:lang w:val="uk-UA"/>
        </w:rPr>
        <w:t>відбувається за рахунок лексичних запозичень зі соціолектів інших</w:t>
      </w:r>
      <w:r>
        <w:rPr>
          <w:rFonts w:ascii="Times New Roman CYR" w:hAnsi="Times New Roman CYR" w:cs="Times New Roman CYR"/>
          <w:sz w:val="20"/>
          <w:szCs w:val="20"/>
          <w:lang w:val="uk-UA"/>
        </w:rPr>
        <w:t xml:space="preserve"> молодіжних субкультур і вигадування підлітками нових засобів мовної експресії за різними моделями лексико-семантичного словотвору як нормативного, так і ненормативного характеру. З кодифікованих способів лексичного словотвору підлітки використовують суфіксацію, композицію основ і скорочення вихідної (вихідних) словоформи деривата (усічення основи, літерну абревіацію / акронімізацію, телескопію, бленд, редуплікацію). Використання </w:t>
      </w:r>
      <w:r>
        <w:rPr>
          <w:rFonts w:ascii="Times New Roman CYR" w:hAnsi="Times New Roman CYR" w:cs="Times New Roman CYR"/>
          <w:spacing w:val="-6"/>
          <w:sz w:val="20"/>
          <w:szCs w:val="20"/>
          <w:lang w:val="uk-UA"/>
        </w:rPr>
        <w:t>некодифікованих способів лексичного словотвору – артикуляційної</w:t>
      </w:r>
      <w:r>
        <w:rPr>
          <w:rFonts w:ascii="Times New Roman CYR" w:hAnsi="Times New Roman CYR" w:cs="Times New Roman CYR"/>
          <w:sz w:val="20"/>
          <w:szCs w:val="20"/>
          <w:lang w:val="uk-UA"/>
        </w:rPr>
        <w:t xml:space="preserve"> модифікації слів, цифрового та літерного кодування, перекручування загальновживаних слів, застосування антропонімічних назв для номінації абстрактних понять і фізичних дій, часткової парцеляції слова в процесі його конверсії, сленгового римування – є проявом мовної гри підлітків. Найпродуктивнішим способом словотвору є семантична деривація, в основі якої лежить метафоричне (з </w:t>
      </w:r>
      <w:r>
        <w:rPr>
          <w:rFonts w:ascii="Times New Roman CYR" w:hAnsi="Times New Roman CYR" w:cs="Times New Roman CYR"/>
          <w:spacing w:val="-4"/>
          <w:sz w:val="20"/>
          <w:szCs w:val="20"/>
          <w:lang w:val="uk-UA"/>
        </w:rPr>
        <w:t>актуалізацією сем “зовнішня ознака” та “асоціативна схожість”) і</w:t>
      </w:r>
      <w:r>
        <w:rPr>
          <w:rFonts w:ascii="Times New Roman CYR" w:hAnsi="Times New Roman CYR" w:cs="Times New Roman CYR"/>
          <w:sz w:val="20"/>
          <w:szCs w:val="20"/>
          <w:lang w:val="uk-UA"/>
        </w:rPr>
        <w:t xml:space="preserve"> метонімічне </w:t>
      </w:r>
      <w:r>
        <w:rPr>
          <w:rFonts w:ascii="Times New Roman CYR" w:hAnsi="Times New Roman CYR" w:cs="Times New Roman CYR"/>
          <w:spacing w:val="-8"/>
          <w:sz w:val="20"/>
          <w:szCs w:val="20"/>
          <w:lang w:val="uk-UA"/>
        </w:rPr>
        <w:t>переосмислення значень розмовно-літературних слів. Лінгвістична</w:t>
      </w:r>
      <w:r>
        <w:rPr>
          <w:rFonts w:ascii="Times New Roman CYR" w:hAnsi="Times New Roman CYR" w:cs="Times New Roman CYR"/>
          <w:sz w:val="20"/>
          <w:szCs w:val="20"/>
          <w:lang w:val="uk-UA"/>
        </w:rPr>
        <w:t xml:space="preserve"> винахідливість підлітків також виявляє себе у вигадуванні різноманітних дражнилок та </w:t>
      </w:r>
      <w:r>
        <w:rPr>
          <w:rFonts w:ascii="Times New Roman CYR" w:hAnsi="Times New Roman CYR" w:cs="Times New Roman CYR"/>
          <w:spacing w:val="-6"/>
          <w:sz w:val="20"/>
          <w:szCs w:val="20"/>
          <w:lang w:val="uk-UA"/>
        </w:rPr>
        <w:t>прізвиськ, що відображають характер міжособистісних взаємин у</w:t>
      </w:r>
      <w:r>
        <w:rPr>
          <w:rFonts w:ascii="Times New Roman CYR" w:hAnsi="Times New Roman CYR" w:cs="Times New Roman CYR"/>
          <w:sz w:val="20"/>
          <w:szCs w:val="20"/>
          <w:lang w:val="uk-UA"/>
        </w:rPr>
        <w:t xml:space="preserve"> мікроколективі.</w:t>
      </w:r>
    </w:p>
    <w:p w14:paraId="19F9406C" w14:textId="77777777" w:rsidR="00D34062" w:rsidRDefault="00D34062" w:rsidP="00D34062">
      <w:pPr>
        <w:widowControl w:val="0"/>
        <w:autoSpaceDE w:val="0"/>
        <w:autoSpaceDN w:val="0"/>
        <w:adjustRightInd w:val="0"/>
        <w:spacing w:line="257" w:lineRule="auto"/>
        <w:ind w:firstLine="709"/>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Периферію соціолекту підлітків утворюють лексеми з розмовного та обсценного мовних кодів, якими підлітки послуговуються в ситуаціях міжособистісного спілкування. Ближню периферію структурує стилістично знижена лексика, шар якої представлений кількома ЛСГ слів для номінації осіб, емоційних оцінок, загальних і абстрактних понять, дій і стану, предметів побуту, наркотиків, їжі та напоїв. Дальню периферію формують лексичні й синтаксичні одиниці широкої та некатегоричної семантики, структурні модифікації загальновживаних вигуків і звукоімітувальні вигукові комбінації, а також інтертекстуальні </w:t>
      </w:r>
      <w:r>
        <w:rPr>
          <w:rFonts w:ascii="Times New Roman CYR" w:hAnsi="Times New Roman CYR" w:cs="Times New Roman CYR"/>
          <w:sz w:val="20"/>
          <w:szCs w:val="20"/>
          <w:lang w:val="uk-UA"/>
        </w:rPr>
        <w:lastRenderedPageBreak/>
        <w:t>вкраплення в розмовному дискурсі, представлені іншомовними лексичними й синтаксичними включеннями, дитячими скоромовками, римованими лічилками й уривками з пісенних творів, вимовленими (проспіваними) з відповідною інтонацією.</w:t>
      </w:r>
    </w:p>
    <w:p w14:paraId="0A293AC4"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Характерними рисами соціолекту підлітків на синтаксичному рівні є лексичний і синтаксичний повтор та еліптичні й незавершені висловлювання.</w:t>
      </w:r>
    </w:p>
    <w:p w14:paraId="6AC02846" w14:textId="77777777" w:rsidR="00D34062" w:rsidRDefault="00D34062" w:rsidP="00D34062">
      <w:pPr>
        <w:widowControl w:val="0"/>
        <w:autoSpaceDE w:val="0"/>
        <w:autoSpaceDN w:val="0"/>
        <w:adjustRightInd w:val="0"/>
        <w:spacing w:line="257" w:lineRule="auto"/>
        <w:ind w:firstLine="709"/>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Відхилення від норм кодифікованої граматики систематичного </w:t>
      </w:r>
      <w:r>
        <w:rPr>
          <w:rFonts w:ascii="Times New Roman CYR" w:hAnsi="Times New Roman CYR" w:cs="Times New Roman CYR"/>
          <w:spacing w:val="-6"/>
          <w:sz w:val="20"/>
          <w:szCs w:val="20"/>
          <w:lang w:val="uk-UA"/>
        </w:rPr>
        <w:t>характеру, що є типовими для вжитково-розмовного мовлення підлітків,</w:t>
      </w:r>
      <w:r>
        <w:rPr>
          <w:rFonts w:ascii="Times New Roman CYR" w:hAnsi="Times New Roman CYR" w:cs="Times New Roman CYR"/>
          <w:sz w:val="20"/>
          <w:szCs w:val="20"/>
          <w:lang w:val="uk-UA"/>
        </w:rPr>
        <w:t xml:space="preserve"> свідчать про специфічне використання підлітками граматичних форм і </w:t>
      </w:r>
      <w:r>
        <w:rPr>
          <w:rFonts w:ascii="Times New Roman CYR" w:hAnsi="Times New Roman CYR" w:cs="Times New Roman CYR"/>
          <w:spacing w:val="-6"/>
          <w:sz w:val="20"/>
          <w:szCs w:val="20"/>
          <w:lang w:val="uk-UA"/>
        </w:rPr>
        <w:t xml:space="preserve">структур та </w:t>
      </w:r>
      <w:r>
        <w:rPr>
          <w:rFonts w:ascii="Times New Roman CYR" w:hAnsi="Times New Roman CYR" w:cs="Times New Roman CYR"/>
          <w:sz w:val="20"/>
          <w:szCs w:val="20"/>
          <w:lang w:val="uk-UA"/>
        </w:rPr>
        <w:t>визначають особливості дослідженого соціолекту на граматичному рівні.</w:t>
      </w:r>
    </w:p>
    <w:p w14:paraId="68D5F2AC" w14:textId="77777777" w:rsidR="00D34062" w:rsidRDefault="00D34062" w:rsidP="00D34062">
      <w:pPr>
        <w:widowControl w:val="0"/>
        <w:autoSpaceDE w:val="0"/>
        <w:autoSpaceDN w:val="0"/>
        <w:adjustRightInd w:val="0"/>
        <w:spacing w:line="257" w:lineRule="auto"/>
        <w:ind w:firstLine="709"/>
        <w:jc w:val="both"/>
        <w:rPr>
          <w:rFonts w:ascii="Times New Roman CYR" w:hAnsi="Times New Roman CYR" w:cs="Times New Roman CYR"/>
          <w:sz w:val="20"/>
          <w:szCs w:val="20"/>
          <w:lang w:val="uk-UA"/>
        </w:rPr>
      </w:pPr>
      <w:r>
        <w:rPr>
          <w:rFonts w:ascii="Times New Roman CYR" w:hAnsi="Times New Roman CYR" w:cs="Times New Roman CYR"/>
          <w:spacing w:val="-8"/>
          <w:sz w:val="20"/>
          <w:szCs w:val="20"/>
          <w:lang w:val="uk-UA"/>
        </w:rPr>
        <w:t>Мовленнєве спілкування підлітків насичене різноманітними</w:t>
      </w:r>
      <w:r>
        <w:rPr>
          <w:rFonts w:ascii="Times New Roman CYR" w:hAnsi="Times New Roman CYR" w:cs="Times New Roman CYR"/>
          <w:sz w:val="20"/>
          <w:szCs w:val="20"/>
          <w:lang w:val="uk-UA"/>
        </w:rPr>
        <w:t xml:space="preserve"> фонаційними паралінгвістичними засобами комунікації, серед яких високою частотністю застосування вирізняються голосове імітування, сміх, наспівування, підвищення голосу до крику / вереску, пониження голосу до шепотіння та довільне / навмисне вповільнення темпу мовлення за рахунок пауз хезитації та говоріння репом.</w:t>
      </w:r>
    </w:p>
    <w:p w14:paraId="72CBAA3D" w14:textId="77777777" w:rsidR="00D34062" w:rsidRDefault="00D34062" w:rsidP="00D34062">
      <w:pPr>
        <w:widowControl w:val="0"/>
        <w:autoSpaceDE w:val="0"/>
        <w:autoSpaceDN w:val="0"/>
        <w:adjustRightInd w:val="0"/>
        <w:spacing w:line="257" w:lineRule="auto"/>
        <w:ind w:firstLine="709"/>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Подальше вивчення соціолекту підлітків передбачає дослідження когнітивних механізмів мовотворення в підлітково-молодіжному середовищі, </w:t>
      </w:r>
      <w:r>
        <w:rPr>
          <w:rFonts w:ascii="Times New Roman CYR" w:hAnsi="Times New Roman CYR" w:cs="Times New Roman CYR"/>
          <w:spacing w:val="-6"/>
          <w:sz w:val="20"/>
          <w:szCs w:val="20"/>
          <w:lang w:val="uk-UA"/>
        </w:rPr>
        <w:t>звернення до гендерного аспекту використання соціолектизмів та</w:t>
      </w:r>
      <w:r>
        <w:rPr>
          <w:rFonts w:ascii="Times New Roman CYR" w:hAnsi="Times New Roman CYR" w:cs="Times New Roman CYR"/>
          <w:sz w:val="20"/>
          <w:szCs w:val="20"/>
          <w:lang w:val="uk-UA"/>
        </w:rPr>
        <w:t xml:space="preserve"> комунікативних стратегій і тактик у різних ситуацій мовленнєвої взаємодії. </w:t>
      </w:r>
    </w:p>
    <w:p w14:paraId="0A4EECBC" w14:textId="77777777" w:rsidR="00D34062" w:rsidRDefault="00D34062" w:rsidP="00D34062">
      <w:pPr>
        <w:widowControl w:val="0"/>
        <w:autoSpaceDE w:val="0"/>
        <w:autoSpaceDN w:val="0"/>
        <w:adjustRightInd w:val="0"/>
        <w:spacing w:line="257" w:lineRule="auto"/>
        <w:ind w:firstLine="709"/>
        <w:jc w:val="both"/>
        <w:rPr>
          <w:rFonts w:ascii="Times New Roman CYR" w:hAnsi="Times New Roman CYR" w:cs="Times New Roman CYR"/>
          <w:sz w:val="20"/>
          <w:szCs w:val="20"/>
          <w:lang w:val="uk-UA"/>
        </w:rPr>
      </w:pPr>
    </w:p>
    <w:p w14:paraId="10DCA478" w14:textId="77777777" w:rsidR="00D34062" w:rsidRDefault="00D34062" w:rsidP="00D34062">
      <w:pPr>
        <w:widowControl w:val="0"/>
        <w:autoSpaceDE w:val="0"/>
        <w:autoSpaceDN w:val="0"/>
        <w:adjustRightInd w:val="0"/>
        <w:spacing w:line="257" w:lineRule="auto"/>
        <w:ind w:left="1080" w:hanging="372"/>
        <w:jc w:val="center"/>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Основні положення дисертації викладено в таких публікаціях:</w:t>
      </w:r>
    </w:p>
    <w:p w14:paraId="7B9E3D99" w14:textId="77777777" w:rsidR="00D34062" w:rsidRDefault="00D34062" w:rsidP="00D34062">
      <w:pPr>
        <w:widowControl w:val="0"/>
        <w:autoSpaceDE w:val="0"/>
        <w:autoSpaceDN w:val="0"/>
        <w:adjustRightInd w:val="0"/>
        <w:spacing w:line="257" w:lineRule="auto"/>
        <w:ind w:firstLine="420"/>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1. Соціолект підлітків як об’єкт лінгвістичних досліджень (на матеріалі англійської мови) // Мовні і концептуальні картини світу: Зб. наук. праць. – К.: КНУ, 2004. – № 10. – С. 45-50.</w:t>
      </w:r>
    </w:p>
    <w:p w14:paraId="00AE04A8" w14:textId="77777777" w:rsidR="00D34062" w:rsidRDefault="00D34062" w:rsidP="00D34062">
      <w:pPr>
        <w:widowControl w:val="0"/>
        <w:autoSpaceDE w:val="0"/>
        <w:autoSpaceDN w:val="0"/>
        <w:adjustRightInd w:val="0"/>
        <w:spacing w:line="257" w:lineRule="auto"/>
        <w:ind w:firstLine="420"/>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 Соціокультурні фактори формування соціолекту підлітків // Сучасні </w:t>
      </w:r>
      <w:r>
        <w:rPr>
          <w:rFonts w:ascii="Times New Roman CYR" w:hAnsi="Times New Roman CYR" w:cs="Times New Roman CYR"/>
          <w:spacing w:val="-4"/>
          <w:sz w:val="20"/>
          <w:szCs w:val="20"/>
          <w:lang w:val="uk-UA"/>
        </w:rPr>
        <w:t>дослідження з іноземної філології: Зб. наук. статей. – Ужгород, 2004. – Вип. 2.</w:t>
      </w:r>
      <w:r>
        <w:rPr>
          <w:rFonts w:ascii="Times New Roman CYR" w:hAnsi="Times New Roman CYR" w:cs="Times New Roman CYR"/>
          <w:sz w:val="20"/>
          <w:szCs w:val="20"/>
          <w:lang w:val="uk-UA"/>
        </w:rPr>
        <w:t xml:space="preserve"> – С. 142-147.</w:t>
      </w:r>
    </w:p>
    <w:p w14:paraId="2EF54E11" w14:textId="77777777" w:rsidR="00D34062" w:rsidRDefault="00D34062" w:rsidP="00D34062">
      <w:pPr>
        <w:widowControl w:val="0"/>
        <w:autoSpaceDE w:val="0"/>
        <w:autoSpaceDN w:val="0"/>
        <w:adjustRightInd w:val="0"/>
        <w:spacing w:line="257" w:lineRule="auto"/>
        <w:ind w:firstLine="420"/>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 Апелятивні номінації в інтерперсональному спілкуванні підлітків // </w:t>
      </w:r>
      <w:r>
        <w:rPr>
          <w:rFonts w:ascii="Times New Roman CYR" w:hAnsi="Times New Roman CYR" w:cs="Times New Roman CYR"/>
          <w:spacing w:val="-6"/>
          <w:sz w:val="20"/>
          <w:szCs w:val="20"/>
          <w:lang w:val="uk-UA"/>
        </w:rPr>
        <w:t>Проблеми романо-германської філології: Зб. наук. пр. – Ужгород, 2005. – С.</w:t>
      </w:r>
      <w:r>
        <w:rPr>
          <w:rFonts w:ascii="Times New Roman CYR" w:hAnsi="Times New Roman CYR" w:cs="Times New Roman CYR"/>
          <w:sz w:val="20"/>
          <w:szCs w:val="20"/>
          <w:lang w:val="uk-UA"/>
        </w:rPr>
        <w:t xml:space="preserve"> 39-47. </w:t>
      </w:r>
    </w:p>
    <w:p w14:paraId="13C09C06" w14:textId="77777777" w:rsidR="00D34062" w:rsidRDefault="00D34062" w:rsidP="00D34062">
      <w:pPr>
        <w:widowControl w:val="0"/>
        <w:autoSpaceDE w:val="0"/>
        <w:autoSpaceDN w:val="0"/>
        <w:adjustRightInd w:val="0"/>
        <w:spacing w:line="257" w:lineRule="auto"/>
        <w:ind w:firstLine="420"/>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 Семантика та прагматика вигуків у спонтанній комунікації підлітків // Літературознавчі студії: Зб. наук. пр. – К.: Видавничий Дім Дмитра Бураго, 2005. – Вип. 12. – С. 83-88. </w:t>
      </w:r>
    </w:p>
    <w:p w14:paraId="5F2E59D9" w14:textId="77777777" w:rsidR="00D34062" w:rsidRDefault="00D34062" w:rsidP="00D34062">
      <w:pPr>
        <w:widowControl w:val="0"/>
        <w:autoSpaceDE w:val="0"/>
        <w:autoSpaceDN w:val="0"/>
        <w:adjustRightInd w:val="0"/>
        <w:spacing w:line="257" w:lineRule="auto"/>
        <w:ind w:firstLine="420"/>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5. Повтор у спонтанній комунікації підлітків // Науковий вісник Чернівецького університету: Зб. наук. пр. – Чернівці, 2005. – Вип. 267. Германська філологія. – С.117-127. </w:t>
      </w:r>
    </w:p>
    <w:p w14:paraId="1039BCDA" w14:textId="77777777" w:rsidR="00D34062" w:rsidRDefault="00D34062" w:rsidP="00D34062">
      <w:pPr>
        <w:widowControl w:val="0"/>
        <w:autoSpaceDE w:val="0"/>
        <w:autoSpaceDN w:val="0"/>
        <w:adjustRightInd w:val="0"/>
        <w:spacing w:line="257" w:lineRule="auto"/>
        <w:ind w:firstLine="420"/>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6. Лінгвістична креативність англомовних підлітків // Науковий вісник Чернівецького університету: Зб. наук. пр. – Чернівці, 2006. – Вип. 289. Германська філологія. – С. 143-155.</w:t>
      </w:r>
    </w:p>
    <w:p w14:paraId="120EBF48" w14:textId="77777777" w:rsidR="00D34062" w:rsidRDefault="00D34062" w:rsidP="00D34062">
      <w:pPr>
        <w:widowControl w:val="0"/>
        <w:autoSpaceDE w:val="0"/>
        <w:autoSpaceDN w:val="0"/>
        <w:adjustRightInd w:val="0"/>
        <w:spacing w:line="257" w:lineRule="auto"/>
        <w:ind w:left="357"/>
        <w:jc w:val="center"/>
        <w:rPr>
          <w:rFonts w:ascii="Times New Roman CYR" w:hAnsi="Times New Roman CYR" w:cs="Times New Roman CYR"/>
          <w:b/>
          <w:bCs/>
          <w:sz w:val="16"/>
          <w:szCs w:val="16"/>
          <w:lang w:val="uk-UA"/>
        </w:rPr>
      </w:pPr>
    </w:p>
    <w:p w14:paraId="5ACCD697" w14:textId="77777777" w:rsidR="00D34062" w:rsidRDefault="00D34062" w:rsidP="00D34062">
      <w:pPr>
        <w:widowControl w:val="0"/>
        <w:autoSpaceDE w:val="0"/>
        <w:autoSpaceDN w:val="0"/>
        <w:adjustRightInd w:val="0"/>
        <w:spacing w:line="257" w:lineRule="auto"/>
        <w:jc w:val="center"/>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АНОТАЦІЯ</w:t>
      </w:r>
    </w:p>
    <w:p w14:paraId="7F5149D9" w14:textId="77777777" w:rsidR="00D34062" w:rsidRDefault="00D34062" w:rsidP="00D34062">
      <w:pPr>
        <w:widowControl w:val="0"/>
        <w:autoSpaceDE w:val="0"/>
        <w:autoSpaceDN w:val="0"/>
        <w:adjustRightInd w:val="0"/>
        <w:spacing w:line="257" w:lineRule="auto"/>
        <w:ind w:left="357"/>
        <w:jc w:val="center"/>
        <w:rPr>
          <w:rFonts w:ascii="Times New Roman CYR" w:hAnsi="Times New Roman CYR" w:cs="Times New Roman CYR"/>
          <w:b/>
          <w:bCs/>
          <w:sz w:val="8"/>
          <w:szCs w:val="8"/>
          <w:lang w:val="uk-UA"/>
        </w:rPr>
      </w:pPr>
    </w:p>
    <w:p w14:paraId="6C8B18B8" w14:textId="77777777" w:rsidR="00D34062" w:rsidRDefault="00D34062" w:rsidP="00D34062">
      <w:pPr>
        <w:widowControl w:val="0"/>
        <w:autoSpaceDE w:val="0"/>
        <w:autoSpaceDN w:val="0"/>
        <w:adjustRightInd w:val="0"/>
        <w:spacing w:line="257" w:lineRule="auto"/>
        <w:ind w:firstLine="357"/>
        <w:jc w:val="both"/>
        <w:rPr>
          <w:rFonts w:ascii="Times New Roman CYR" w:hAnsi="Times New Roman CYR" w:cs="Times New Roman CYR"/>
          <w:b/>
          <w:bCs/>
          <w:sz w:val="20"/>
          <w:szCs w:val="20"/>
          <w:lang w:val="uk-UA"/>
        </w:rPr>
      </w:pPr>
      <w:r>
        <w:rPr>
          <w:rFonts w:ascii="Times New Roman CYR" w:hAnsi="Times New Roman CYR" w:cs="Times New Roman CYR"/>
          <w:sz w:val="20"/>
          <w:szCs w:val="20"/>
          <w:lang w:val="uk-UA"/>
        </w:rPr>
        <w:tab/>
      </w:r>
      <w:r>
        <w:rPr>
          <w:rFonts w:ascii="Times New Roman CYR" w:hAnsi="Times New Roman CYR" w:cs="Times New Roman CYR"/>
          <w:b/>
          <w:bCs/>
          <w:sz w:val="20"/>
          <w:szCs w:val="20"/>
          <w:lang w:val="uk-UA"/>
        </w:rPr>
        <w:t xml:space="preserve">Боднар Р.В. Соціолект підлітків як субкультура сучасного лінгвосоціуму (на матеріалі англійської мови 90-х років ХХ </w:t>
      </w:r>
      <w:r>
        <w:rPr>
          <w:rFonts w:ascii="Times New Roman CYR" w:hAnsi="Times New Roman CYR" w:cs="Times New Roman CYR"/>
          <w:sz w:val="20"/>
          <w:szCs w:val="20"/>
          <w:lang w:val="uk-UA"/>
        </w:rPr>
        <w:t>–</w:t>
      </w:r>
      <w:r>
        <w:rPr>
          <w:rFonts w:ascii="Times New Roman CYR" w:hAnsi="Times New Roman CYR" w:cs="Times New Roman CYR"/>
          <w:b/>
          <w:bCs/>
          <w:sz w:val="20"/>
          <w:szCs w:val="20"/>
          <w:lang w:val="uk-UA"/>
        </w:rPr>
        <w:t xml:space="preserve"> початку ХХІ століття). </w:t>
      </w:r>
      <w:r>
        <w:rPr>
          <w:rFonts w:ascii="Times New Roman CYR" w:hAnsi="Times New Roman CYR" w:cs="Times New Roman CYR"/>
          <w:sz w:val="20"/>
          <w:szCs w:val="20"/>
          <w:lang w:val="uk-UA"/>
        </w:rPr>
        <w:t>–</w:t>
      </w:r>
      <w:r>
        <w:rPr>
          <w:rFonts w:ascii="Times New Roman CYR" w:hAnsi="Times New Roman CYR" w:cs="Times New Roman CYR"/>
          <w:b/>
          <w:bCs/>
          <w:sz w:val="20"/>
          <w:szCs w:val="20"/>
          <w:lang w:val="uk-UA"/>
        </w:rPr>
        <w:t xml:space="preserve"> Рукопис.</w:t>
      </w:r>
    </w:p>
    <w:p w14:paraId="2F4033AB"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Дисертація на здобуття наукового ступеня кандидата філологічних наук за спеціальністю 10.02.04 – германські мови. – Київський національний університет імені Тараса Шевченка. – Київ, 2007.</w:t>
      </w:r>
    </w:p>
    <w:p w14:paraId="4D0B0575"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Дослідження присвячено вивченню соціолекту підлітків на матеріалі живого мовлення сучасних британських підлітків та он-лайнових словників підліткового сленгу. У ході системного аналізу фактичного матеріалу </w:t>
      </w:r>
      <w:r>
        <w:rPr>
          <w:rFonts w:ascii="Times New Roman CYR" w:hAnsi="Times New Roman CYR" w:cs="Times New Roman CYR"/>
          <w:spacing w:val="-6"/>
          <w:sz w:val="20"/>
          <w:szCs w:val="20"/>
          <w:lang w:val="uk-UA"/>
        </w:rPr>
        <w:t>визначено основні психофізіологічні та соціокультурні чинники, які</w:t>
      </w:r>
      <w:r>
        <w:rPr>
          <w:rFonts w:ascii="Times New Roman CYR" w:hAnsi="Times New Roman CYR" w:cs="Times New Roman CYR"/>
          <w:sz w:val="20"/>
          <w:szCs w:val="20"/>
          <w:lang w:val="uk-UA"/>
        </w:rPr>
        <w:t xml:space="preserve"> впливають на мовлення та мовленнєву поведінку підлітків, розглянуто соціолект з погляду відображення в ньому культуроспецифічних норм і цінностей, що домінують у підлітково-молодіжному соціумі та визначають основу мотивації їх мовленнєвої поведінки. У дисертації проаналізовано основні моделі лексико-семантичного словотвору, що використовуються сучасними підлітками для створення нових соціально маркованих засобів мовної експресії, описано структурні особливості лексики та синтаксису усно-розмовного діалогічного мовлення підлітків, виявлено типові й оказіональні відхилення від норм граматики в спонтанній комунікації підлітків, проаналізовано використання підлітками фонаційних паралінгвістичних засобів комунікації.</w:t>
      </w:r>
    </w:p>
    <w:p w14:paraId="3ADD2748"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r>
        <w:rPr>
          <w:rFonts w:ascii="Times New Roman CYR" w:hAnsi="Times New Roman CYR" w:cs="Times New Roman CYR"/>
          <w:b/>
          <w:bCs/>
          <w:sz w:val="20"/>
          <w:szCs w:val="20"/>
          <w:lang w:val="uk-UA"/>
        </w:rPr>
        <w:t>Ключові слова</w:t>
      </w:r>
      <w:r>
        <w:rPr>
          <w:rFonts w:ascii="Times New Roman CYR" w:hAnsi="Times New Roman CYR" w:cs="Times New Roman CYR"/>
          <w:sz w:val="20"/>
          <w:szCs w:val="20"/>
          <w:lang w:val="uk-UA"/>
        </w:rPr>
        <w:t xml:space="preserve">: соціолект, підліток, спонтанне діалогічне мовлення, </w:t>
      </w:r>
      <w:r>
        <w:rPr>
          <w:rFonts w:ascii="Times New Roman CYR" w:hAnsi="Times New Roman CYR" w:cs="Times New Roman CYR"/>
          <w:spacing w:val="-4"/>
          <w:sz w:val="20"/>
          <w:szCs w:val="20"/>
          <w:lang w:val="uk-UA"/>
        </w:rPr>
        <w:t>словотвір, цінності, відхилення від норм граматики, фонаційні</w:t>
      </w:r>
      <w:r>
        <w:rPr>
          <w:rFonts w:ascii="Times New Roman CYR" w:hAnsi="Times New Roman CYR" w:cs="Times New Roman CYR"/>
          <w:sz w:val="20"/>
          <w:szCs w:val="20"/>
          <w:lang w:val="uk-UA"/>
        </w:rPr>
        <w:t xml:space="preserve"> паралінгвістичні засоби комунікації.</w:t>
      </w:r>
    </w:p>
    <w:p w14:paraId="5138BD76"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p>
    <w:p w14:paraId="08C93C93"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sz w:val="20"/>
          <w:szCs w:val="20"/>
          <w:lang w:val="uk-UA"/>
        </w:rPr>
      </w:pPr>
    </w:p>
    <w:p w14:paraId="2B258BAD" w14:textId="77777777" w:rsidR="00D34062" w:rsidRDefault="00D34062" w:rsidP="00D34062">
      <w:pPr>
        <w:widowControl w:val="0"/>
        <w:autoSpaceDE w:val="0"/>
        <w:autoSpaceDN w:val="0"/>
        <w:adjustRightInd w:val="0"/>
        <w:spacing w:line="257" w:lineRule="auto"/>
        <w:jc w:val="center"/>
        <w:rPr>
          <w:rFonts w:ascii="Times New Roman CYR" w:hAnsi="Times New Roman CYR" w:cs="Times New Roman CYR"/>
          <w:b/>
          <w:bCs/>
          <w:sz w:val="20"/>
          <w:szCs w:val="20"/>
          <w:lang w:val="uk-UA"/>
        </w:rPr>
      </w:pPr>
      <w:r>
        <w:rPr>
          <w:b/>
          <w:bCs/>
          <w:caps/>
          <w:sz w:val="20"/>
          <w:szCs w:val="20"/>
        </w:rPr>
        <w:t>Аннотация</w:t>
      </w:r>
    </w:p>
    <w:p w14:paraId="5A6C2F22"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b/>
          <w:bCs/>
          <w:spacing w:val="-4"/>
          <w:sz w:val="20"/>
          <w:szCs w:val="20"/>
          <w:lang w:val="uk-UA"/>
        </w:rPr>
      </w:pPr>
    </w:p>
    <w:p w14:paraId="0359098A" w14:textId="77777777" w:rsidR="00D34062" w:rsidRDefault="00D34062" w:rsidP="00D34062">
      <w:pPr>
        <w:widowControl w:val="0"/>
        <w:autoSpaceDE w:val="0"/>
        <w:autoSpaceDN w:val="0"/>
        <w:adjustRightInd w:val="0"/>
        <w:spacing w:line="257" w:lineRule="auto"/>
        <w:ind w:firstLine="708"/>
        <w:jc w:val="both"/>
        <w:rPr>
          <w:rFonts w:ascii="Times New Roman CYR" w:hAnsi="Times New Roman CYR" w:cs="Times New Roman CYR"/>
          <w:b/>
          <w:bCs/>
          <w:sz w:val="20"/>
          <w:szCs w:val="20"/>
        </w:rPr>
      </w:pPr>
      <w:r>
        <w:rPr>
          <w:rFonts w:ascii="Times New Roman CYR" w:hAnsi="Times New Roman CYR" w:cs="Times New Roman CYR"/>
          <w:b/>
          <w:bCs/>
          <w:spacing w:val="-4"/>
          <w:sz w:val="20"/>
          <w:szCs w:val="20"/>
        </w:rPr>
        <w:t>Боднар Р.В. Социолект подростков как субкультура</w:t>
      </w:r>
      <w:r>
        <w:rPr>
          <w:rFonts w:ascii="Times New Roman CYR" w:hAnsi="Times New Roman CYR" w:cs="Times New Roman CYR"/>
          <w:b/>
          <w:bCs/>
          <w:sz w:val="20"/>
          <w:szCs w:val="20"/>
        </w:rPr>
        <w:t xml:space="preserve"> современного лингвосоциума (на материале английского языка 90-х годов ХХ – начала ХХІ века). – Рукопись.</w:t>
      </w:r>
    </w:p>
    <w:p w14:paraId="09CFB2FA" w14:textId="77777777" w:rsidR="00D34062" w:rsidRDefault="00D34062" w:rsidP="00D34062">
      <w:pPr>
        <w:widowControl w:val="0"/>
        <w:autoSpaceDE w:val="0"/>
        <w:autoSpaceDN w:val="0"/>
        <w:adjustRightInd w:val="0"/>
        <w:spacing w:line="257" w:lineRule="auto"/>
        <w:ind w:firstLine="720"/>
        <w:jc w:val="both"/>
        <w:rPr>
          <w:rFonts w:ascii="Times New Roman CYR" w:hAnsi="Times New Roman CYR" w:cs="Times New Roman CYR"/>
          <w:sz w:val="20"/>
          <w:szCs w:val="20"/>
        </w:rPr>
      </w:pPr>
      <w:r>
        <w:rPr>
          <w:rFonts w:ascii="Times New Roman CYR" w:hAnsi="Times New Roman CYR" w:cs="Times New Roman CYR"/>
          <w:spacing w:val="-4"/>
          <w:sz w:val="20"/>
          <w:szCs w:val="20"/>
        </w:rPr>
        <w:t>Диссертация на соискание ученой степени кандидата</w:t>
      </w:r>
      <w:r>
        <w:rPr>
          <w:rFonts w:ascii="Times New Roman CYR" w:hAnsi="Times New Roman CYR" w:cs="Times New Roman CYR"/>
          <w:sz w:val="20"/>
          <w:szCs w:val="20"/>
        </w:rPr>
        <w:t xml:space="preserve"> филологических </w:t>
      </w:r>
      <w:r>
        <w:rPr>
          <w:rFonts w:ascii="Times New Roman CYR" w:hAnsi="Times New Roman CYR" w:cs="Times New Roman CYR"/>
          <w:spacing w:val="-4"/>
          <w:sz w:val="20"/>
          <w:szCs w:val="20"/>
        </w:rPr>
        <w:t>наук по специальности 10.02.04 – германские языки. – Киевский</w:t>
      </w:r>
      <w:r>
        <w:rPr>
          <w:rFonts w:ascii="Times New Roman CYR" w:hAnsi="Times New Roman CYR" w:cs="Times New Roman CYR"/>
          <w:sz w:val="20"/>
          <w:szCs w:val="20"/>
        </w:rPr>
        <w:t xml:space="preserve"> национальный университет имени Тараса Шевченко. – Киев 2007. </w:t>
      </w:r>
    </w:p>
    <w:p w14:paraId="0011CB02" w14:textId="77777777" w:rsidR="00D34062" w:rsidRDefault="00D34062" w:rsidP="00D34062">
      <w:pPr>
        <w:widowControl w:val="0"/>
        <w:autoSpaceDE w:val="0"/>
        <w:autoSpaceDN w:val="0"/>
        <w:adjustRightInd w:val="0"/>
        <w:spacing w:line="257" w:lineRule="auto"/>
        <w:ind w:firstLine="720"/>
        <w:jc w:val="both"/>
        <w:rPr>
          <w:rFonts w:ascii="Times New Roman CYR" w:hAnsi="Times New Roman CYR" w:cs="Times New Roman CYR"/>
          <w:sz w:val="20"/>
          <w:szCs w:val="20"/>
        </w:rPr>
      </w:pPr>
      <w:r>
        <w:rPr>
          <w:rFonts w:ascii="Times New Roman CYR" w:hAnsi="Times New Roman CYR" w:cs="Times New Roman CYR"/>
          <w:sz w:val="20"/>
          <w:szCs w:val="20"/>
        </w:rPr>
        <w:t xml:space="preserve">Исследование посвящено изучению социолекта подростков как социально обусловленного варианта национального языка, используемого преимущественно в межличностном общении подростков с ровесниками. Основной материал исследования составили аудиозаписи пятидесяти часов повседневных спонтанных разговоров учеников средних и старших классов из пяти школ Лондона. Также использовались </w:t>
      </w:r>
      <w:r>
        <w:rPr>
          <w:rFonts w:ascii="Times New Roman CYR" w:hAnsi="Times New Roman CYR" w:cs="Times New Roman CYR"/>
          <w:sz w:val="20"/>
          <w:szCs w:val="20"/>
        </w:rPr>
        <w:lastRenderedPageBreak/>
        <w:t xml:space="preserve">он-лайновые словари подросткового сленга и Интернет-публикации, в которых особенности речи подростков иллюстрировались примерами из живой речи. Фактический материал исследования (лексический корпус) систематизирован в трех </w:t>
      </w:r>
      <w:r>
        <w:rPr>
          <w:rFonts w:ascii="Times New Roman CYR" w:hAnsi="Times New Roman CYR" w:cs="Times New Roman CYR"/>
          <w:spacing w:val="-4"/>
          <w:sz w:val="20"/>
          <w:szCs w:val="20"/>
        </w:rPr>
        <w:t>приложениях – глоссариях социолектов американских и британских</w:t>
      </w:r>
      <w:r>
        <w:rPr>
          <w:rFonts w:ascii="Times New Roman CYR" w:hAnsi="Times New Roman CYR" w:cs="Times New Roman CYR"/>
          <w:sz w:val="20"/>
          <w:szCs w:val="20"/>
        </w:rPr>
        <w:t xml:space="preserve"> подростков, и списке ненормативной лексики, зафиксированной в речи информантов корпуса.</w:t>
      </w:r>
    </w:p>
    <w:p w14:paraId="45A5C951" w14:textId="77777777" w:rsidR="00D34062" w:rsidRDefault="00D34062" w:rsidP="00D34062">
      <w:pPr>
        <w:widowControl w:val="0"/>
        <w:autoSpaceDE w:val="0"/>
        <w:autoSpaceDN w:val="0"/>
        <w:adjustRightInd w:val="0"/>
        <w:spacing w:line="257" w:lineRule="auto"/>
        <w:ind w:firstLine="720"/>
        <w:jc w:val="both"/>
        <w:rPr>
          <w:rFonts w:ascii="Times New Roman CYR" w:hAnsi="Times New Roman CYR" w:cs="Times New Roman CYR"/>
          <w:sz w:val="20"/>
          <w:szCs w:val="20"/>
        </w:rPr>
      </w:pPr>
      <w:r>
        <w:rPr>
          <w:rFonts w:ascii="Times New Roman CYR" w:hAnsi="Times New Roman CYR" w:cs="Times New Roman CYR"/>
          <w:sz w:val="20"/>
          <w:szCs w:val="20"/>
        </w:rPr>
        <w:t xml:space="preserve">В диссертации указывается, что социолект подростков формируется </w:t>
      </w:r>
      <w:r>
        <w:rPr>
          <w:rFonts w:ascii="Times New Roman CYR" w:hAnsi="Times New Roman CYR" w:cs="Times New Roman CYR"/>
          <w:spacing w:val="-8"/>
          <w:sz w:val="20"/>
          <w:szCs w:val="20"/>
        </w:rPr>
        <w:t>под воздействием ряда экстралингвистических факторов –</w:t>
      </w:r>
      <w:r>
        <w:rPr>
          <w:rFonts w:ascii="Times New Roman CYR" w:hAnsi="Times New Roman CYR" w:cs="Times New Roman CYR"/>
          <w:sz w:val="20"/>
          <w:szCs w:val="20"/>
        </w:rPr>
        <w:t xml:space="preserve"> психофизиологических изменений в развитии подростка, которые определяют характер их поведения и общения, социокультурной ситуации, сложившейся в молодежной среде, СМИ, новых технологий социального общения и др. В социолекте отражены культуроспецифические концепты бытия подростков, которые формируют у них ценностные ориентации. </w:t>
      </w:r>
    </w:p>
    <w:p w14:paraId="04290E1C" w14:textId="77777777" w:rsidR="00D34062" w:rsidRDefault="00D34062" w:rsidP="00D34062">
      <w:pPr>
        <w:widowControl w:val="0"/>
        <w:autoSpaceDE w:val="0"/>
        <w:autoSpaceDN w:val="0"/>
        <w:adjustRightInd w:val="0"/>
        <w:spacing w:line="257" w:lineRule="auto"/>
        <w:ind w:firstLine="720"/>
        <w:jc w:val="both"/>
        <w:rPr>
          <w:rFonts w:ascii="Times New Roman CYR" w:hAnsi="Times New Roman CYR" w:cs="Times New Roman CYR"/>
          <w:sz w:val="20"/>
          <w:szCs w:val="20"/>
        </w:rPr>
      </w:pPr>
      <w:r>
        <w:rPr>
          <w:rFonts w:ascii="Times New Roman CYR" w:hAnsi="Times New Roman CYR" w:cs="Times New Roman CYR"/>
          <w:sz w:val="20"/>
          <w:szCs w:val="20"/>
        </w:rPr>
        <w:t xml:space="preserve">В работе проанализированы основные модели лексической и </w:t>
      </w:r>
      <w:r>
        <w:rPr>
          <w:rFonts w:ascii="Times New Roman CYR" w:hAnsi="Times New Roman CYR" w:cs="Times New Roman CYR"/>
          <w:spacing w:val="-6"/>
          <w:sz w:val="20"/>
          <w:szCs w:val="20"/>
        </w:rPr>
        <w:t>семантической деривации, которые используются подростками для</w:t>
      </w:r>
      <w:r>
        <w:rPr>
          <w:rFonts w:ascii="Times New Roman CYR" w:hAnsi="Times New Roman CYR" w:cs="Times New Roman CYR"/>
          <w:sz w:val="20"/>
          <w:szCs w:val="20"/>
        </w:rPr>
        <w:t xml:space="preserve"> пополнения и обновления лексической системы социолекта новыми экспрессивными </w:t>
      </w:r>
      <w:r>
        <w:rPr>
          <w:rFonts w:ascii="Times New Roman CYR" w:hAnsi="Times New Roman CYR" w:cs="Times New Roman CYR"/>
          <w:spacing w:val="-8"/>
          <w:sz w:val="20"/>
          <w:szCs w:val="20"/>
        </w:rPr>
        <w:t>средствами языкового общения. Установлено, что особенностью</w:t>
      </w:r>
      <w:r>
        <w:rPr>
          <w:rFonts w:ascii="Times New Roman CYR" w:hAnsi="Times New Roman CYR" w:cs="Times New Roman CYR"/>
          <w:sz w:val="20"/>
          <w:szCs w:val="20"/>
        </w:rPr>
        <w:t xml:space="preserve"> </w:t>
      </w:r>
      <w:r>
        <w:rPr>
          <w:rFonts w:ascii="Times New Roman CYR" w:hAnsi="Times New Roman CYR" w:cs="Times New Roman CYR"/>
          <w:spacing w:val="-6"/>
          <w:sz w:val="20"/>
          <w:szCs w:val="20"/>
        </w:rPr>
        <w:t xml:space="preserve">словообразования </w:t>
      </w:r>
      <w:r>
        <w:rPr>
          <w:rFonts w:ascii="Times New Roman CYR" w:hAnsi="Times New Roman CYR" w:cs="Times New Roman CYR"/>
          <w:sz w:val="20"/>
          <w:szCs w:val="20"/>
        </w:rPr>
        <w:t xml:space="preserve">в речи подростков есть широкое применение метафорического и метонимического переосмысления значений уже существующих слов, а также использование некодифицированных способов лексической деривации как проявление склонности подростков к игре со словами. Преферентно-возрастной особенностью лингвистической изобретательности подростков </w:t>
      </w:r>
      <w:r>
        <w:rPr>
          <w:rFonts w:ascii="Times New Roman CYR" w:hAnsi="Times New Roman CYR" w:cs="Times New Roman CYR"/>
          <w:spacing w:val="-4"/>
          <w:sz w:val="20"/>
          <w:szCs w:val="20"/>
        </w:rPr>
        <w:t>является придумывание прозвищ и дразнилок для одноклассников,</w:t>
      </w:r>
      <w:r>
        <w:rPr>
          <w:rFonts w:ascii="Times New Roman CYR" w:hAnsi="Times New Roman CYR" w:cs="Times New Roman CYR"/>
          <w:sz w:val="20"/>
          <w:szCs w:val="20"/>
        </w:rPr>
        <w:t xml:space="preserve"> ровесников и учителей.</w:t>
      </w:r>
    </w:p>
    <w:p w14:paraId="360EF594" w14:textId="77777777" w:rsidR="00D34062" w:rsidRDefault="00D34062" w:rsidP="00D34062">
      <w:pPr>
        <w:widowControl w:val="0"/>
        <w:autoSpaceDE w:val="0"/>
        <w:autoSpaceDN w:val="0"/>
        <w:adjustRightInd w:val="0"/>
        <w:spacing w:line="257" w:lineRule="auto"/>
        <w:ind w:firstLine="720"/>
        <w:jc w:val="both"/>
        <w:rPr>
          <w:rFonts w:ascii="Times New Roman CYR" w:hAnsi="Times New Roman CYR" w:cs="Times New Roman CYR"/>
          <w:sz w:val="20"/>
          <w:szCs w:val="20"/>
        </w:rPr>
      </w:pPr>
      <w:r>
        <w:rPr>
          <w:rFonts w:ascii="Times New Roman CYR" w:hAnsi="Times New Roman CYR" w:cs="Times New Roman CYR"/>
          <w:spacing w:val="-4"/>
          <w:sz w:val="20"/>
          <w:szCs w:val="20"/>
        </w:rPr>
        <w:t>Проведенный в рамках исследования анализ спонтанной</w:t>
      </w:r>
      <w:r>
        <w:rPr>
          <w:rFonts w:ascii="Times New Roman CYR" w:hAnsi="Times New Roman CYR" w:cs="Times New Roman CYR"/>
          <w:sz w:val="20"/>
          <w:szCs w:val="20"/>
        </w:rPr>
        <w:t xml:space="preserve"> диалогической речи британских подростков в симметричных ситуациях межличностного общения позволил определить преференции подростков в использовании лексических и синтаксических единиц. В работе указывается на то, стилистически сниженная лексика, которая представлена в социолекте подростков несколькими ЛСГ слов, как эффективное средство экспрессивной окраски речи определяет межличностный стиль общения подростков. Использование лексики широкой и некатегоричной номинации, с одной стороны, свидетельствует, о недостаточном запасе слов у подростков, а с другой – об экономии ими мыслительных усилий, т.е. нежелании задумываться над подбором подходящего слова, а также о нежелании </w:t>
      </w:r>
      <w:r>
        <w:rPr>
          <w:rFonts w:ascii="Times New Roman CYR" w:hAnsi="Times New Roman CYR" w:cs="Times New Roman CYR"/>
          <w:spacing w:val="-4"/>
          <w:sz w:val="20"/>
          <w:szCs w:val="20"/>
        </w:rPr>
        <w:t>использовать категоричные утверждения о предмете сообщения.</w:t>
      </w:r>
      <w:r>
        <w:rPr>
          <w:rFonts w:ascii="Times New Roman CYR" w:hAnsi="Times New Roman CYR" w:cs="Times New Roman CYR"/>
          <w:sz w:val="20"/>
          <w:szCs w:val="20"/>
        </w:rPr>
        <w:t xml:space="preserve"> Характерной чертой речи подростков также считается употребление структурных модификаций общеупотребительных междометий, звукоимитирующих междометий как субститутов предикативных лексических единиц, которые описывают действия, сопровождающиеся подобными звуками, и различных </w:t>
      </w:r>
      <w:r>
        <w:rPr>
          <w:rFonts w:ascii="Times New Roman CYR" w:hAnsi="Times New Roman CYR" w:cs="Times New Roman CYR"/>
          <w:spacing w:val="-4"/>
          <w:sz w:val="20"/>
          <w:szCs w:val="20"/>
        </w:rPr>
        <w:t>интертекстуальных включений в виде рифмированных считалок,</w:t>
      </w:r>
      <w:r>
        <w:rPr>
          <w:rFonts w:ascii="Times New Roman CYR" w:hAnsi="Times New Roman CYR" w:cs="Times New Roman CYR"/>
          <w:sz w:val="20"/>
          <w:szCs w:val="20"/>
        </w:rPr>
        <w:t xml:space="preserve"> скороговорок, фрагментов песенной лирики, иноязычных лексических и </w:t>
      </w:r>
      <w:r>
        <w:rPr>
          <w:rFonts w:ascii="Times New Roman CYR" w:hAnsi="Times New Roman CYR" w:cs="Times New Roman CYR"/>
          <w:spacing w:val="-6"/>
          <w:sz w:val="20"/>
          <w:szCs w:val="20"/>
        </w:rPr>
        <w:t>синтаксических единиц. На синтаксическом уровне спонтанная</w:t>
      </w:r>
      <w:r>
        <w:rPr>
          <w:rFonts w:ascii="Times New Roman CYR" w:hAnsi="Times New Roman CYR" w:cs="Times New Roman CYR"/>
          <w:sz w:val="20"/>
          <w:szCs w:val="20"/>
        </w:rPr>
        <w:t xml:space="preserve"> диалогическая речь подростков характеризуется доминированием простых, эллиптических и незавершенных предложений, а также широким использованием повторов.</w:t>
      </w:r>
    </w:p>
    <w:p w14:paraId="76F00B73" w14:textId="77777777" w:rsidR="00D34062" w:rsidRDefault="00D34062" w:rsidP="00D34062">
      <w:pPr>
        <w:widowControl w:val="0"/>
        <w:autoSpaceDE w:val="0"/>
        <w:autoSpaceDN w:val="0"/>
        <w:adjustRightInd w:val="0"/>
        <w:spacing w:line="257" w:lineRule="auto"/>
        <w:ind w:firstLine="720"/>
        <w:jc w:val="both"/>
        <w:rPr>
          <w:rFonts w:ascii="Times New Roman CYR" w:hAnsi="Times New Roman CYR" w:cs="Times New Roman CYR"/>
          <w:sz w:val="20"/>
          <w:szCs w:val="20"/>
        </w:rPr>
      </w:pPr>
      <w:r>
        <w:rPr>
          <w:rFonts w:ascii="Times New Roman CYR" w:hAnsi="Times New Roman CYR" w:cs="Times New Roman CYR"/>
          <w:sz w:val="20"/>
          <w:szCs w:val="20"/>
        </w:rPr>
        <w:t xml:space="preserve">В результате изучения соответствия речевых единиц, используемых </w:t>
      </w:r>
      <w:r>
        <w:rPr>
          <w:rFonts w:ascii="Times New Roman CYR" w:hAnsi="Times New Roman CYR" w:cs="Times New Roman CYR"/>
          <w:spacing w:val="-8"/>
          <w:sz w:val="20"/>
          <w:szCs w:val="20"/>
        </w:rPr>
        <w:t>подростками, нормам кодифицированной грамматики установлен ряд</w:t>
      </w:r>
      <w:r>
        <w:rPr>
          <w:rFonts w:ascii="Times New Roman CYR" w:hAnsi="Times New Roman CYR" w:cs="Times New Roman CYR"/>
          <w:sz w:val="20"/>
          <w:szCs w:val="20"/>
        </w:rPr>
        <w:t xml:space="preserve"> нормативных отклонений на морфологическом и синтаксическом уровнях как </w:t>
      </w:r>
      <w:r>
        <w:rPr>
          <w:rFonts w:ascii="Times New Roman CYR" w:hAnsi="Times New Roman CYR" w:cs="Times New Roman CYR"/>
          <w:spacing w:val="-8"/>
          <w:sz w:val="20"/>
          <w:szCs w:val="20"/>
        </w:rPr>
        <w:t>систематического, так и окказионального характера. Отклонения</w:t>
      </w:r>
      <w:r>
        <w:rPr>
          <w:rFonts w:ascii="Times New Roman CYR" w:hAnsi="Times New Roman CYR" w:cs="Times New Roman CYR"/>
          <w:sz w:val="20"/>
          <w:szCs w:val="20"/>
        </w:rPr>
        <w:t xml:space="preserve"> систематического характера определяются как особенности социолекта подростков в рамках использования его носителями грамматических форм и структур. </w:t>
      </w:r>
    </w:p>
    <w:p w14:paraId="71F42F10" w14:textId="77777777" w:rsidR="00D34062" w:rsidRDefault="00D34062" w:rsidP="00D34062">
      <w:pPr>
        <w:widowControl w:val="0"/>
        <w:autoSpaceDE w:val="0"/>
        <w:autoSpaceDN w:val="0"/>
        <w:adjustRightInd w:val="0"/>
        <w:spacing w:line="257" w:lineRule="auto"/>
        <w:ind w:firstLine="720"/>
        <w:jc w:val="both"/>
        <w:rPr>
          <w:rFonts w:ascii="Times New Roman CYR" w:hAnsi="Times New Roman CYR" w:cs="Times New Roman CYR"/>
          <w:sz w:val="20"/>
          <w:szCs w:val="20"/>
        </w:rPr>
      </w:pPr>
      <w:r>
        <w:rPr>
          <w:rFonts w:ascii="Times New Roman CYR" w:hAnsi="Times New Roman CYR" w:cs="Times New Roman CYR"/>
          <w:sz w:val="20"/>
          <w:szCs w:val="20"/>
        </w:rPr>
        <w:t xml:space="preserve">Для создания полной картины функционирования социолекта как некодифицированной нормы языкового общения подростов в симметричных коммуникативных ситуациях проанализировано использование подростками различных фонационных паралингвистических средств коммуникации. </w:t>
      </w:r>
    </w:p>
    <w:p w14:paraId="3FBE756B" w14:textId="77777777" w:rsidR="00D34062" w:rsidRDefault="00D34062" w:rsidP="00D34062">
      <w:pPr>
        <w:widowControl w:val="0"/>
        <w:autoSpaceDE w:val="0"/>
        <w:autoSpaceDN w:val="0"/>
        <w:adjustRightInd w:val="0"/>
        <w:spacing w:line="257" w:lineRule="auto"/>
        <w:ind w:firstLine="720"/>
        <w:jc w:val="both"/>
        <w:rPr>
          <w:rFonts w:ascii="Times New Roman CYR" w:hAnsi="Times New Roman CYR" w:cs="Times New Roman CYR"/>
          <w:sz w:val="20"/>
          <w:szCs w:val="20"/>
        </w:rPr>
      </w:pPr>
      <w:r>
        <w:rPr>
          <w:rFonts w:ascii="Times New Roman CYR" w:hAnsi="Times New Roman CYR" w:cs="Times New Roman CYR"/>
          <w:b/>
          <w:bCs/>
          <w:sz w:val="20"/>
          <w:szCs w:val="20"/>
        </w:rPr>
        <w:t>Ключевые слова:</w:t>
      </w:r>
      <w:r>
        <w:rPr>
          <w:rFonts w:ascii="Times New Roman CYR" w:hAnsi="Times New Roman CYR" w:cs="Times New Roman CYR"/>
          <w:sz w:val="20"/>
          <w:szCs w:val="20"/>
        </w:rPr>
        <w:t xml:space="preserve"> социолект, подросток, спонтанная диалогическая речь, словообразование, ценности, отклонения от норм грамматики, фонационные паралингвистические средства коммуникации.</w:t>
      </w:r>
    </w:p>
    <w:p w14:paraId="08AB6669" w14:textId="77777777" w:rsidR="00D34062" w:rsidRDefault="00D34062" w:rsidP="00D34062">
      <w:pPr>
        <w:widowControl w:val="0"/>
        <w:autoSpaceDE w:val="0"/>
        <w:autoSpaceDN w:val="0"/>
        <w:adjustRightInd w:val="0"/>
        <w:spacing w:line="257" w:lineRule="auto"/>
        <w:ind w:firstLine="720"/>
        <w:jc w:val="both"/>
        <w:rPr>
          <w:rFonts w:ascii="Times New Roman CYR" w:hAnsi="Times New Roman CYR" w:cs="Times New Roman CYR"/>
          <w:sz w:val="20"/>
          <w:szCs w:val="20"/>
        </w:rPr>
      </w:pPr>
    </w:p>
    <w:p w14:paraId="32848A22" w14:textId="77777777" w:rsidR="00D34062" w:rsidRDefault="00D34062" w:rsidP="00D34062">
      <w:pPr>
        <w:shd w:val="clear" w:color="auto" w:fill="FFFFFF"/>
        <w:spacing w:line="257" w:lineRule="auto"/>
        <w:ind w:right="19"/>
        <w:jc w:val="center"/>
        <w:rPr>
          <w:sz w:val="20"/>
          <w:szCs w:val="20"/>
          <w:lang w:val="en-GB"/>
        </w:rPr>
      </w:pPr>
      <w:r>
        <w:rPr>
          <w:b/>
          <w:bCs/>
          <w:color w:val="000000"/>
          <w:spacing w:val="-4"/>
          <w:sz w:val="20"/>
          <w:szCs w:val="20"/>
          <w:lang w:val="en-US"/>
        </w:rPr>
        <w:t>SUMMARY</w:t>
      </w:r>
    </w:p>
    <w:p w14:paraId="21B418D7" w14:textId="77777777" w:rsidR="00D34062" w:rsidRDefault="00D34062" w:rsidP="00D34062">
      <w:pPr>
        <w:widowControl w:val="0"/>
        <w:autoSpaceDE w:val="0"/>
        <w:autoSpaceDN w:val="0"/>
        <w:adjustRightInd w:val="0"/>
        <w:spacing w:line="257" w:lineRule="auto"/>
        <w:ind w:firstLine="720"/>
        <w:jc w:val="both"/>
        <w:rPr>
          <w:rFonts w:ascii="Times New Roman CYR" w:hAnsi="Times New Roman CYR" w:cs="Times New Roman CYR"/>
          <w:sz w:val="20"/>
          <w:szCs w:val="20"/>
          <w:lang w:val="uk-UA"/>
        </w:rPr>
      </w:pPr>
    </w:p>
    <w:p w14:paraId="1529A575" w14:textId="77777777" w:rsidR="00D34062" w:rsidRDefault="00D34062" w:rsidP="00D34062">
      <w:pPr>
        <w:widowControl w:val="0"/>
        <w:autoSpaceDE w:val="0"/>
        <w:autoSpaceDN w:val="0"/>
        <w:adjustRightInd w:val="0"/>
        <w:spacing w:line="257" w:lineRule="auto"/>
        <w:ind w:firstLine="720"/>
        <w:jc w:val="both"/>
        <w:rPr>
          <w:rFonts w:ascii="Times New Roman CYR" w:hAnsi="Times New Roman CYR" w:cs="Times New Roman CYR"/>
          <w:b/>
          <w:bCs/>
          <w:sz w:val="20"/>
          <w:szCs w:val="20"/>
          <w:lang w:val="en-GB"/>
        </w:rPr>
      </w:pPr>
      <w:r>
        <w:rPr>
          <w:rFonts w:ascii="Times New Roman CYR" w:hAnsi="Times New Roman CYR" w:cs="Times New Roman CYR"/>
          <w:b/>
          <w:bCs/>
          <w:sz w:val="20"/>
          <w:szCs w:val="20"/>
          <w:lang w:val="en-GB"/>
        </w:rPr>
        <w:t xml:space="preserve">Bodnar R.V. The sociolect of teenagers as the subculture of modern linguocommunity (on the material of the English language of the 90s of the 20th </w:t>
      </w:r>
      <w:r>
        <w:rPr>
          <w:rFonts w:ascii="Times New Roman CYR" w:hAnsi="Times New Roman CYR" w:cs="Times New Roman CYR"/>
          <w:sz w:val="20"/>
          <w:szCs w:val="20"/>
          <w:lang w:val="uk-UA"/>
        </w:rPr>
        <w:t>–</w:t>
      </w:r>
      <w:r>
        <w:rPr>
          <w:rFonts w:ascii="Times New Roman CYR" w:hAnsi="Times New Roman CYR" w:cs="Times New Roman CYR"/>
          <w:b/>
          <w:bCs/>
          <w:sz w:val="20"/>
          <w:szCs w:val="20"/>
          <w:lang w:val="en-GB"/>
        </w:rPr>
        <w:t xml:space="preserve"> the beginning of 21st century). </w:t>
      </w:r>
      <w:r>
        <w:rPr>
          <w:rFonts w:ascii="Times New Roman CYR" w:hAnsi="Times New Roman CYR" w:cs="Times New Roman CYR"/>
          <w:sz w:val="20"/>
          <w:szCs w:val="20"/>
          <w:lang w:val="uk-UA"/>
        </w:rPr>
        <w:t>–</w:t>
      </w:r>
      <w:r>
        <w:rPr>
          <w:rFonts w:ascii="Times New Roman CYR" w:hAnsi="Times New Roman CYR" w:cs="Times New Roman CYR"/>
          <w:b/>
          <w:bCs/>
          <w:sz w:val="20"/>
          <w:szCs w:val="20"/>
          <w:lang w:val="en-GB"/>
        </w:rPr>
        <w:t xml:space="preserve"> Manuscript.</w:t>
      </w:r>
    </w:p>
    <w:p w14:paraId="79BD3990" w14:textId="77777777" w:rsidR="00D34062" w:rsidRDefault="00D34062" w:rsidP="00D34062">
      <w:pPr>
        <w:widowControl w:val="0"/>
        <w:autoSpaceDE w:val="0"/>
        <w:autoSpaceDN w:val="0"/>
        <w:adjustRightInd w:val="0"/>
        <w:spacing w:line="257" w:lineRule="auto"/>
        <w:ind w:firstLine="720"/>
        <w:jc w:val="both"/>
        <w:rPr>
          <w:rFonts w:ascii="Times New Roman CYR" w:hAnsi="Times New Roman CYR" w:cs="Times New Roman CYR"/>
          <w:sz w:val="20"/>
          <w:szCs w:val="20"/>
          <w:lang w:val="en-GB"/>
        </w:rPr>
      </w:pPr>
      <w:r>
        <w:rPr>
          <w:rFonts w:ascii="Times New Roman CYR" w:hAnsi="Times New Roman CYR" w:cs="Times New Roman CYR"/>
          <w:sz w:val="20"/>
          <w:szCs w:val="20"/>
          <w:lang w:val="en-GB"/>
        </w:rPr>
        <w:t xml:space="preserve">Thesis for Candidate Degree in Philology: Speciality 10.02.04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 xml:space="preserve"> Germanic Languages.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 xml:space="preserve"> Kyiv National Taras Shevchenko University. </w:t>
      </w:r>
      <w:r>
        <w:rPr>
          <w:rFonts w:ascii="Times New Roman CYR" w:hAnsi="Times New Roman CYR" w:cs="Times New Roman CYR"/>
          <w:sz w:val="20"/>
          <w:szCs w:val="20"/>
          <w:lang w:val="uk-UA"/>
        </w:rPr>
        <w:t>–</w:t>
      </w:r>
      <w:r>
        <w:rPr>
          <w:rFonts w:ascii="Times New Roman CYR" w:hAnsi="Times New Roman CYR" w:cs="Times New Roman CYR"/>
          <w:sz w:val="20"/>
          <w:szCs w:val="20"/>
          <w:lang w:val="en-GB"/>
        </w:rPr>
        <w:t xml:space="preserve"> Kyiv, 200</w:t>
      </w:r>
      <w:r>
        <w:rPr>
          <w:rFonts w:ascii="Times New Roman CYR" w:hAnsi="Times New Roman CYR" w:cs="Times New Roman CYR"/>
          <w:sz w:val="20"/>
          <w:szCs w:val="20"/>
          <w:lang w:val="uk-UA"/>
        </w:rPr>
        <w:t>7</w:t>
      </w:r>
      <w:r>
        <w:rPr>
          <w:rFonts w:ascii="Times New Roman CYR" w:hAnsi="Times New Roman CYR" w:cs="Times New Roman CYR"/>
          <w:sz w:val="20"/>
          <w:szCs w:val="20"/>
          <w:lang w:val="en-GB"/>
        </w:rPr>
        <w:t xml:space="preserve">. </w:t>
      </w:r>
    </w:p>
    <w:p w14:paraId="6B565520" w14:textId="77777777" w:rsidR="00D34062" w:rsidRDefault="00D34062" w:rsidP="00D34062">
      <w:pPr>
        <w:widowControl w:val="0"/>
        <w:autoSpaceDE w:val="0"/>
        <w:autoSpaceDN w:val="0"/>
        <w:adjustRightInd w:val="0"/>
        <w:spacing w:line="257" w:lineRule="auto"/>
        <w:ind w:firstLine="720"/>
        <w:jc w:val="both"/>
        <w:rPr>
          <w:rFonts w:ascii="Times New Roman CYR" w:hAnsi="Times New Roman CYR" w:cs="Times New Roman CYR"/>
          <w:sz w:val="20"/>
          <w:szCs w:val="20"/>
          <w:lang w:val="en-GB"/>
        </w:rPr>
      </w:pPr>
      <w:r>
        <w:rPr>
          <w:rFonts w:ascii="Times New Roman CYR" w:hAnsi="Times New Roman CYR" w:cs="Times New Roman CYR"/>
          <w:sz w:val="20"/>
          <w:szCs w:val="20"/>
          <w:lang w:val="en-GB"/>
        </w:rPr>
        <w:t xml:space="preserve">The paper is devoted to the study of the contemporary teenspeak on the material of live talks of British teenagers and on-line dictionaries of teenage slang. The systematic analysis of the material under study revealed the main psychological, physiological and sociocultural factors that influence teenagers’ speech and communicative behaviour. Teenspeak is viewed as the means of reflecting norms and values that dominate within the age-group and determine the motives of teens verbal and non-verbal behaviour. The thesis is also devoted to the analysis of the main models of lexical and semantic word-formation, used by modern teenagers for coining new expressive means of communication, and to the description of structural peculiarities of teens’ spontaneous dialogical speech. The paper highlights typical and occasional deviations from grammar </w:t>
      </w:r>
      <w:r>
        <w:rPr>
          <w:rFonts w:ascii="Times New Roman CYR" w:hAnsi="Times New Roman CYR" w:cs="Times New Roman CYR"/>
          <w:sz w:val="20"/>
          <w:szCs w:val="20"/>
          <w:lang w:val="en-US"/>
        </w:rPr>
        <w:t>rule</w:t>
      </w:r>
      <w:r>
        <w:rPr>
          <w:rFonts w:ascii="Times New Roman CYR" w:hAnsi="Times New Roman CYR" w:cs="Times New Roman CYR"/>
          <w:sz w:val="20"/>
          <w:szCs w:val="20"/>
          <w:lang w:val="en-GB"/>
        </w:rPr>
        <w:t xml:space="preserve">s and paralinguistic features of teens’ spontaneous communication. </w:t>
      </w:r>
    </w:p>
    <w:p w14:paraId="6A0CAABA" w14:textId="77777777" w:rsidR="00D34062" w:rsidRDefault="00D34062" w:rsidP="00D34062">
      <w:pPr>
        <w:widowControl w:val="0"/>
        <w:autoSpaceDE w:val="0"/>
        <w:autoSpaceDN w:val="0"/>
        <w:adjustRightInd w:val="0"/>
        <w:spacing w:line="257" w:lineRule="auto"/>
        <w:ind w:firstLine="720"/>
        <w:jc w:val="both"/>
        <w:rPr>
          <w:rFonts w:ascii="Times New Roman CYR" w:hAnsi="Times New Roman CYR" w:cs="Times New Roman CYR"/>
          <w:sz w:val="20"/>
          <w:szCs w:val="20"/>
          <w:lang w:val="uk-UA"/>
        </w:rPr>
      </w:pPr>
      <w:r>
        <w:rPr>
          <w:rFonts w:ascii="Times New Roman CYR" w:hAnsi="Times New Roman CYR" w:cs="Times New Roman CYR"/>
          <w:b/>
          <w:bCs/>
          <w:sz w:val="20"/>
          <w:szCs w:val="20"/>
          <w:lang w:val="en-GB"/>
        </w:rPr>
        <w:t>Key words:</w:t>
      </w:r>
      <w:r>
        <w:rPr>
          <w:rFonts w:ascii="Times New Roman CYR" w:hAnsi="Times New Roman CYR" w:cs="Times New Roman CYR"/>
          <w:sz w:val="20"/>
          <w:szCs w:val="20"/>
          <w:lang w:val="en-GB"/>
        </w:rPr>
        <w:t xml:space="preserve"> sociolect, teenager, spontaneous dialogical speech, word-formation, values, deviations from </w:t>
      </w:r>
      <w:r>
        <w:rPr>
          <w:rFonts w:ascii="Times New Roman CYR" w:hAnsi="Times New Roman CYR" w:cs="Times New Roman CYR"/>
          <w:sz w:val="20"/>
          <w:szCs w:val="20"/>
          <w:lang w:val="en-GB"/>
        </w:rPr>
        <w:lastRenderedPageBreak/>
        <w:t xml:space="preserve">grammar norms, paralinguistic means of communication. </w:t>
      </w:r>
    </w:p>
    <w:p w14:paraId="02FE9663"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7BDC0E41"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441BDFF5"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7C6B8CA5"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44FFA38E"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1E32641E"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0E378B19"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03DFFA67"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4295FD5C"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0F259841" w14:textId="55B24DB9" w:rsidR="00D34062" w:rsidRDefault="00D34062" w:rsidP="00D34062">
      <w:pPr>
        <w:widowControl w:val="0"/>
        <w:autoSpaceDE w:val="0"/>
        <w:autoSpaceDN w:val="0"/>
        <w:adjustRightInd w:val="0"/>
        <w:spacing w:line="257" w:lineRule="auto"/>
        <w:ind w:firstLine="720"/>
        <w:jc w:val="both"/>
        <w:rPr>
          <w:sz w:val="20"/>
          <w:szCs w:val="20"/>
          <w:lang w:val="uk-UA"/>
        </w:rPr>
      </w:pPr>
      <w:r>
        <w:rPr>
          <w:noProof/>
          <w:sz w:val="20"/>
          <w:lang w:eastAsia="ru-RU"/>
        </w:rPr>
        <mc:AlternateContent>
          <mc:Choice Requires="wps">
            <w:drawing>
              <wp:anchor distT="0" distB="0" distL="114300" distR="114300" simplePos="0" relativeHeight="251660288" behindDoc="0" locked="0" layoutInCell="1" allowOverlap="1" wp14:anchorId="189A1E31" wp14:editId="1E69A381">
                <wp:simplePos x="0" y="0"/>
                <wp:positionH relativeFrom="column">
                  <wp:posOffset>1900555</wp:posOffset>
                </wp:positionH>
                <wp:positionV relativeFrom="paragraph">
                  <wp:posOffset>-230505</wp:posOffset>
                </wp:positionV>
                <wp:extent cx="457200" cy="342900"/>
                <wp:effectExtent l="2540" t="0" r="0" b="254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342B9" w14:textId="77777777" w:rsidR="00D34062" w:rsidRDefault="00D34062" w:rsidP="00D340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A1E31" id="_x0000_t202" coordsize="21600,21600" o:spt="202" path="m,l,21600r21600,l21600,xe">
                <v:stroke joinstyle="miter"/>
                <v:path gradientshapeok="t" o:connecttype="rect"/>
              </v:shapetype>
              <v:shape id="Надпись 32" o:spid="_x0000_s1026" type="#_x0000_t202" style="position:absolute;left:0;text-align:left;margin-left:149.65pt;margin-top:-18.15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" stroked="f">
                <v:textbox>
                  <w:txbxContent>
                    <w:p w14:paraId="662342B9" w14:textId="77777777" w:rsidR="00D34062" w:rsidRDefault="00D34062" w:rsidP="00D34062"/>
                  </w:txbxContent>
                </v:textbox>
              </v:shape>
            </w:pict>
          </mc:Fallback>
        </mc:AlternateContent>
      </w:r>
    </w:p>
    <w:p w14:paraId="304EA352"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53DC52FC"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4668715A"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2FD16170"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0E93D411"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583B4380"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74996F98"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3D5B2237"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6C3C6587"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640FEC2B"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51E41ED6"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377FE331"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403B9469"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48B9502B"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08455B2A"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67C7100E"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5ABFD2F5"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0C0CF419"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67FD168E"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73573D9E"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74E3D626"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639B6477"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5B6A2263"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11B62528"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13BC264F"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34164FB6"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56FCB6A2"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37F74390"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23E7B592"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0B2D55BE" w14:textId="77777777" w:rsidR="00D34062" w:rsidRDefault="00D34062" w:rsidP="00D34062">
      <w:pPr>
        <w:widowControl w:val="0"/>
        <w:autoSpaceDE w:val="0"/>
        <w:autoSpaceDN w:val="0"/>
        <w:adjustRightInd w:val="0"/>
        <w:spacing w:line="257" w:lineRule="auto"/>
        <w:ind w:firstLine="720"/>
        <w:jc w:val="both"/>
        <w:rPr>
          <w:sz w:val="20"/>
          <w:szCs w:val="20"/>
          <w:lang w:val="uk-UA"/>
        </w:rPr>
      </w:pPr>
    </w:p>
    <w:p w14:paraId="653F1A3C" w14:textId="77777777" w:rsidR="00D34062" w:rsidRDefault="00D34062" w:rsidP="00D34062">
      <w:pPr>
        <w:spacing w:line="257" w:lineRule="auto"/>
        <w:jc w:val="center"/>
        <w:rPr>
          <w:sz w:val="20"/>
          <w:szCs w:val="20"/>
          <w:lang w:val="uk-UA"/>
        </w:rPr>
      </w:pPr>
      <w:r>
        <w:rPr>
          <w:sz w:val="20"/>
          <w:szCs w:val="20"/>
          <w:lang w:val="uk-UA"/>
        </w:rPr>
        <w:t>Підписано до друку 14.03.2007. Формат 30</w:t>
      </w:r>
      <w:r>
        <w:rPr>
          <w:sz w:val="20"/>
          <w:szCs w:val="20"/>
          <w:lang w:val="uk-UA"/>
        </w:rPr>
        <w:sym w:font="Symbol" w:char="F0B4"/>
      </w:r>
      <w:r>
        <w:rPr>
          <w:sz w:val="20"/>
          <w:szCs w:val="20"/>
          <w:lang w:val="uk-UA"/>
        </w:rPr>
        <w:t>42/4.</w:t>
      </w:r>
    </w:p>
    <w:p w14:paraId="40DE6330" w14:textId="77777777" w:rsidR="00D34062" w:rsidRDefault="00D34062" w:rsidP="00D34062">
      <w:pPr>
        <w:spacing w:line="257" w:lineRule="auto"/>
        <w:jc w:val="center"/>
        <w:rPr>
          <w:sz w:val="20"/>
          <w:szCs w:val="20"/>
          <w:lang w:val="uk-UA"/>
        </w:rPr>
      </w:pPr>
      <w:r>
        <w:rPr>
          <w:sz w:val="20"/>
          <w:szCs w:val="20"/>
          <w:lang w:val="uk-UA"/>
        </w:rPr>
        <w:t xml:space="preserve">Ум. друк. арк. – </w:t>
      </w:r>
      <w:r>
        <w:rPr>
          <w:sz w:val="20"/>
          <w:szCs w:val="20"/>
        </w:rPr>
        <w:t>0</w:t>
      </w:r>
      <w:r>
        <w:rPr>
          <w:sz w:val="20"/>
          <w:szCs w:val="20"/>
          <w:lang w:val="uk-UA"/>
        </w:rPr>
        <w:t>,</w:t>
      </w:r>
      <w:r>
        <w:rPr>
          <w:sz w:val="20"/>
          <w:szCs w:val="20"/>
        </w:rPr>
        <w:t>9</w:t>
      </w:r>
      <w:r>
        <w:rPr>
          <w:sz w:val="20"/>
          <w:szCs w:val="20"/>
          <w:lang w:val="uk-UA"/>
        </w:rPr>
        <w:t>. Обл.-вид. арк. – 1,0.</w:t>
      </w:r>
    </w:p>
    <w:p w14:paraId="2E8FF7CA" w14:textId="1D8F0635" w:rsidR="00D34062" w:rsidRDefault="00D34062" w:rsidP="00D34062">
      <w:pPr>
        <w:spacing w:line="257" w:lineRule="auto"/>
        <w:jc w:val="center"/>
        <w:rPr>
          <w:sz w:val="20"/>
          <w:szCs w:val="20"/>
          <w:lang w:val="uk-UA"/>
        </w:rPr>
      </w:pPr>
      <w:r>
        <w:rPr>
          <w:noProof/>
          <w:sz w:val="20"/>
          <w:lang w:eastAsia="ru-RU"/>
        </w:rPr>
        <mc:AlternateContent>
          <mc:Choice Requires="wps">
            <w:drawing>
              <wp:anchor distT="0" distB="0" distL="114300" distR="114300" simplePos="0" relativeHeight="251659264" behindDoc="0" locked="0" layoutInCell="1" allowOverlap="1" wp14:anchorId="6B84F120" wp14:editId="76D32713">
                <wp:simplePos x="0" y="0"/>
                <wp:positionH relativeFrom="column">
                  <wp:posOffset>-31750</wp:posOffset>
                </wp:positionH>
                <wp:positionV relativeFrom="paragraph">
                  <wp:posOffset>131445</wp:posOffset>
                </wp:positionV>
                <wp:extent cx="4324350" cy="9525"/>
                <wp:effectExtent l="13335" t="5715" r="5715" b="1333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24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BBD84" id="Прямая соединительная линия 3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35pt" to="33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"/>
            </w:pict>
          </mc:Fallback>
        </mc:AlternateContent>
      </w:r>
      <w:r>
        <w:rPr>
          <w:sz w:val="20"/>
          <w:szCs w:val="20"/>
          <w:lang w:val="uk-UA"/>
        </w:rPr>
        <w:t>Наклад 100 прим. Зам. № 92, 2007.</w:t>
      </w:r>
    </w:p>
    <w:p w14:paraId="6421C192" w14:textId="77777777" w:rsidR="00D34062" w:rsidRDefault="00D34062" w:rsidP="00D34062">
      <w:pPr>
        <w:spacing w:line="257" w:lineRule="auto"/>
        <w:jc w:val="center"/>
        <w:rPr>
          <w:sz w:val="20"/>
          <w:szCs w:val="20"/>
          <w:lang w:val="uk-UA"/>
        </w:rPr>
      </w:pPr>
      <w:r>
        <w:rPr>
          <w:sz w:val="20"/>
          <w:szCs w:val="20"/>
          <w:lang w:val="uk-UA"/>
        </w:rPr>
        <w:t>Редакційно-видавничий центр ХНУ.</w:t>
      </w:r>
    </w:p>
    <w:p w14:paraId="7E0BD8EC" w14:textId="77777777" w:rsidR="00D34062" w:rsidRDefault="00D34062" w:rsidP="00D34062">
      <w:pPr>
        <w:spacing w:line="257" w:lineRule="auto"/>
        <w:jc w:val="center"/>
        <w:rPr>
          <w:sz w:val="20"/>
          <w:szCs w:val="20"/>
          <w:lang w:val="uk-UA"/>
        </w:rPr>
      </w:pPr>
      <w:r>
        <w:rPr>
          <w:sz w:val="20"/>
          <w:szCs w:val="20"/>
          <w:lang w:val="uk-UA"/>
        </w:rPr>
        <w:t>29016, м. Хмельницький, вул. Інститутська, 7/1.</w:t>
      </w:r>
    </w:p>
    <w:p w14:paraId="278DE29A" w14:textId="77777777" w:rsidR="00D34062" w:rsidRDefault="00D34062" w:rsidP="00D34062"/>
    <w:p w14:paraId="0212BF86" w14:textId="77777777" w:rsidR="00547108" w:rsidRPr="00E53DB3" w:rsidRDefault="00547108" w:rsidP="00547108">
      <w:pPr>
        <w:spacing w:line="360" w:lineRule="auto"/>
        <w:ind w:firstLine="708"/>
        <w:jc w:val="both"/>
        <w:rPr>
          <w:sz w:val="28"/>
          <w:szCs w:val="28"/>
          <w:lang w:val="uk-UA"/>
        </w:rPr>
        <w:sectPr w:rsidR="00547108" w:rsidRPr="00E53DB3">
          <w:headerReference w:type="even" r:id="rId9"/>
          <w:headerReference w:type="default" r:id="rId10"/>
          <w:pgSz w:w="11906" w:h="16838"/>
          <w:pgMar w:top="1134" w:right="851" w:bottom="1134" w:left="1701" w:header="720" w:footer="720" w:gutter="0"/>
          <w:pgNumType w:start="34"/>
          <w:cols w:space="720"/>
        </w:sectPr>
      </w:pPr>
      <w:bookmarkStart w:id="1" w:name="_GoBack"/>
      <w:bookmarkEnd w:id="1"/>
    </w:p>
    <w:p w14:paraId="77C67521" w14:textId="77777777" w:rsidR="00D25437" w:rsidRPr="00547108" w:rsidRDefault="00D25437" w:rsidP="00D25437">
      <w:pPr>
        <w:widowControl w:val="0"/>
        <w:tabs>
          <w:tab w:val="center" w:pos="7655"/>
        </w:tabs>
        <w:spacing w:line="360" w:lineRule="auto"/>
        <w:jc w:val="center"/>
        <w:rPr>
          <w:sz w:val="28"/>
          <w:lang w:val="uk-UA"/>
        </w:rPr>
      </w:pPr>
    </w:p>
    <w:p w14:paraId="13885AB1" w14:textId="77777777" w:rsidR="00D25437" w:rsidRPr="00D30E91" w:rsidRDefault="00D25437" w:rsidP="00D25437">
      <w:pPr>
        <w:widowControl w:val="0"/>
        <w:tabs>
          <w:tab w:val="center" w:pos="7655"/>
        </w:tabs>
        <w:spacing w:line="360" w:lineRule="auto"/>
        <w:jc w:val="center"/>
        <w:rPr>
          <w:sz w:val="28"/>
          <w:lang w:val="uk-UA"/>
        </w:rPr>
      </w:pPr>
    </w:p>
    <w:p w14:paraId="710BFAC2" w14:textId="77777777" w:rsidR="00D25437" w:rsidRPr="00D30E91" w:rsidRDefault="00D25437" w:rsidP="00D25437">
      <w:pPr>
        <w:widowControl w:val="0"/>
        <w:tabs>
          <w:tab w:val="center" w:pos="7655"/>
        </w:tabs>
        <w:spacing w:line="360" w:lineRule="auto"/>
        <w:jc w:val="center"/>
        <w:rPr>
          <w:sz w:val="28"/>
          <w:lang w:val="uk-UA"/>
        </w:rPr>
      </w:pPr>
    </w:p>
    <w:p w14:paraId="739FE919" w14:textId="77777777" w:rsidR="00D25437" w:rsidRPr="00D30E91" w:rsidRDefault="00D25437" w:rsidP="00D25437">
      <w:pPr>
        <w:widowControl w:val="0"/>
        <w:tabs>
          <w:tab w:val="center" w:pos="7655"/>
        </w:tabs>
        <w:spacing w:line="360" w:lineRule="auto"/>
        <w:jc w:val="center"/>
        <w:rPr>
          <w:sz w:val="28"/>
          <w:lang w:val="uk-UA"/>
        </w:rPr>
      </w:pPr>
    </w:p>
    <w:p w14:paraId="58BE5167" w14:textId="77777777" w:rsidR="00D25437" w:rsidRPr="00D30E91" w:rsidRDefault="00D25437" w:rsidP="00D25437">
      <w:pPr>
        <w:widowControl w:val="0"/>
        <w:tabs>
          <w:tab w:val="center" w:pos="7655"/>
        </w:tabs>
        <w:spacing w:line="360" w:lineRule="auto"/>
        <w:jc w:val="center"/>
        <w:rPr>
          <w:sz w:val="28"/>
          <w:lang w:val="uk-UA"/>
        </w:rPr>
      </w:pPr>
    </w:p>
    <w:p w14:paraId="1845B6DC" w14:textId="77777777" w:rsidR="00D25437" w:rsidRPr="00D30E91" w:rsidRDefault="00D25437" w:rsidP="00D25437">
      <w:pPr>
        <w:widowControl w:val="0"/>
        <w:tabs>
          <w:tab w:val="center" w:pos="7655"/>
        </w:tabs>
        <w:spacing w:line="360" w:lineRule="auto"/>
        <w:jc w:val="center"/>
        <w:rPr>
          <w:sz w:val="28"/>
          <w:lang w:val="uk-UA"/>
        </w:rPr>
      </w:pPr>
    </w:p>
    <w:p w14:paraId="4584D29D" w14:textId="77777777" w:rsidR="00D25437" w:rsidRPr="00D30E91" w:rsidRDefault="00D25437" w:rsidP="00D25437">
      <w:pPr>
        <w:widowControl w:val="0"/>
        <w:tabs>
          <w:tab w:val="center" w:pos="7655"/>
        </w:tabs>
        <w:spacing w:line="360" w:lineRule="auto"/>
        <w:jc w:val="center"/>
        <w:rPr>
          <w:sz w:val="28"/>
          <w:lang w:val="uk-UA"/>
        </w:rPr>
      </w:pPr>
    </w:p>
    <w:p w14:paraId="1390AFD3" w14:textId="77777777" w:rsidR="00D25437" w:rsidRPr="00D30E91" w:rsidRDefault="00D25437" w:rsidP="00D25437">
      <w:pPr>
        <w:widowControl w:val="0"/>
        <w:tabs>
          <w:tab w:val="center" w:pos="7655"/>
        </w:tabs>
        <w:spacing w:line="360" w:lineRule="auto"/>
        <w:jc w:val="center"/>
        <w:rPr>
          <w:sz w:val="28"/>
          <w:lang w:val="uk-UA"/>
        </w:rPr>
      </w:pPr>
    </w:p>
    <w:p w14:paraId="30B5DC83" w14:textId="77777777" w:rsidR="00D25437" w:rsidRPr="00D30E91" w:rsidRDefault="00D25437" w:rsidP="00D25437">
      <w:pPr>
        <w:widowControl w:val="0"/>
        <w:tabs>
          <w:tab w:val="center" w:pos="7655"/>
        </w:tabs>
        <w:spacing w:line="360" w:lineRule="auto"/>
        <w:jc w:val="center"/>
        <w:rPr>
          <w:sz w:val="28"/>
          <w:lang w:val="uk-UA"/>
        </w:rPr>
      </w:pPr>
    </w:p>
    <w:p w14:paraId="4BD96388" w14:textId="77777777" w:rsidR="00D25437" w:rsidRPr="00D30E91" w:rsidRDefault="00D25437" w:rsidP="00D25437">
      <w:pPr>
        <w:widowControl w:val="0"/>
        <w:tabs>
          <w:tab w:val="center" w:pos="7655"/>
        </w:tabs>
        <w:spacing w:line="360" w:lineRule="auto"/>
        <w:jc w:val="center"/>
        <w:rPr>
          <w:sz w:val="28"/>
          <w:lang w:val="uk-UA"/>
        </w:rPr>
      </w:pPr>
    </w:p>
    <w:p w14:paraId="6663E647" w14:textId="77777777" w:rsidR="00D25437" w:rsidRPr="00D30E91" w:rsidRDefault="00D25437" w:rsidP="00D25437">
      <w:pPr>
        <w:spacing w:line="360" w:lineRule="auto"/>
        <w:jc w:val="right"/>
        <w:rPr>
          <w:sz w:val="28"/>
          <w:lang w:val="uk-UA"/>
        </w:rPr>
      </w:pPr>
    </w:p>
    <w:p w14:paraId="21862230" w14:textId="77777777" w:rsidR="00D25437" w:rsidRPr="00D30E91" w:rsidRDefault="00D25437" w:rsidP="00D25437">
      <w:pPr>
        <w:spacing w:line="360" w:lineRule="auto"/>
        <w:jc w:val="right"/>
        <w:rPr>
          <w:sz w:val="28"/>
          <w:lang w:val="uk-UA"/>
        </w:rPr>
      </w:pPr>
    </w:p>
    <w:p w14:paraId="31DA5099" w14:textId="77777777" w:rsidR="00D25437" w:rsidRPr="00D30E91" w:rsidRDefault="00D25437" w:rsidP="00D25437">
      <w:pPr>
        <w:spacing w:line="360" w:lineRule="auto"/>
        <w:jc w:val="right"/>
        <w:rPr>
          <w:sz w:val="28"/>
          <w:lang w:val="uk-UA"/>
        </w:rPr>
      </w:pPr>
    </w:p>
    <w:p w14:paraId="1F52CA29" w14:textId="77777777" w:rsidR="00D25437" w:rsidRPr="00D30E91" w:rsidRDefault="00D25437" w:rsidP="00D25437">
      <w:pPr>
        <w:spacing w:line="360" w:lineRule="auto"/>
        <w:jc w:val="right"/>
        <w:rPr>
          <w:sz w:val="28"/>
          <w:lang w:val="uk-UA"/>
        </w:rPr>
      </w:pPr>
    </w:p>
    <w:p w14:paraId="462252CC" w14:textId="77777777" w:rsidR="00D25437" w:rsidRPr="00D30E91" w:rsidRDefault="00D25437" w:rsidP="00D25437">
      <w:pPr>
        <w:spacing w:line="360" w:lineRule="auto"/>
        <w:jc w:val="right"/>
        <w:rPr>
          <w:sz w:val="28"/>
          <w:lang w:val="uk-UA"/>
        </w:rPr>
      </w:pPr>
    </w:p>
    <w:p w14:paraId="2DCF3606" w14:textId="77777777" w:rsidR="00D25437" w:rsidRPr="00D30E91" w:rsidRDefault="00D25437" w:rsidP="00D25437">
      <w:pPr>
        <w:spacing w:line="360" w:lineRule="auto"/>
        <w:jc w:val="right"/>
        <w:rPr>
          <w:sz w:val="28"/>
          <w:lang w:val="uk-UA"/>
        </w:rPr>
      </w:pPr>
    </w:p>
    <w:p w14:paraId="01585CD3" w14:textId="77777777" w:rsidR="00D25437" w:rsidRPr="00D30E91" w:rsidRDefault="00D25437" w:rsidP="00D25437">
      <w:pPr>
        <w:spacing w:line="360" w:lineRule="auto"/>
        <w:jc w:val="right"/>
        <w:rPr>
          <w:sz w:val="28"/>
          <w:lang w:val="uk-UA"/>
        </w:rPr>
      </w:pPr>
    </w:p>
    <w:p w14:paraId="35EDB98F" w14:textId="77777777" w:rsidR="00D25437" w:rsidRPr="00D30E91" w:rsidRDefault="00D25437" w:rsidP="00D25437">
      <w:pPr>
        <w:spacing w:line="360" w:lineRule="auto"/>
        <w:jc w:val="right"/>
        <w:rPr>
          <w:sz w:val="28"/>
          <w:lang w:val="uk-UA"/>
        </w:rPr>
      </w:pPr>
    </w:p>
    <w:p w14:paraId="7BF4718C" w14:textId="77777777" w:rsidR="00D25437" w:rsidRPr="00D30E91" w:rsidRDefault="00D25437" w:rsidP="00D25437">
      <w:pPr>
        <w:spacing w:line="360" w:lineRule="auto"/>
        <w:jc w:val="right"/>
        <w:rPr>
          <w:sz w:val="28"/>
          <w:lang w:val="uk-UA"/>
        </w:rPr>
      </w:pPr>
    </w:p>
    <w:p w14:paraId="6BB501EA" w14:textId="77777777" w:rsidR="00D25437" w:rsidRPr="00D30E91" w:rsidRDefault="00D25437" w:rsidP="00D25437">
      <w:pPr>
        <w:spacing w:line="360" w:lineRule="auto"/>
        <w:jc w:val="right"/>
        <w:rPr>
          <w:sz w:val="28"/>
          <w:lang w:val="uk-UA"/>
        </w:rPr>
      </w:pPr>
    </w:p>
    <w:p w14:paraId="1A176A2B" w14:textId="77777777" w:rsidR="00D25437" w:rsidRPr="00D30E91" w:rsidRDefault="00D25437" w:rsidP="00D25437">
      <w:pPr>
        <w:spacing w:line="360" w:lineRule="auto"/>
        <w:jc w:val="right"/>
        <w:rPr>
          <w:sz w:val="28"/>
          <w:lang w:val="uk-UA"/>
        </w:rPr>
      </w:pPr>
    </w:p>
    <w:p w14:paraId="0F50A65A" w14:textId="77777777" w:rsidR="00D25437" w:rsidRPr="00D30E91" w:rsidRDefault="00D25437" w:rsidP="00D25437">
      <w:pPr>
        <w:spacing w:line="360" w:lineRule="auto"/>
        <w:jc w:val="right"/>
        <w:rPr>
          <w:sz w:val="28"/>
          <w:lang w:val="uk-UA"/>
        </w:rPr>
      </w:pPr>
    </w:p>
    <w:p w14:paraId="240A7D0D" w14:textId="77777777" w:rsidR="00D25437" w:rsidRPr="00D30E91" w:rsidRDefault="00D25437" w:rsidP="00D25437">
      <w:pPr>
        <w:spacing w:line="360" w:lineRule="auto"/>
        <w:jc w:val="right"/>
        <w:rPr>
          <w:sz w:val="28"/>
          <w:lang w:val="uk-UA"/>
        </w:rPr>
      </w:pPr>
    </w:p>
    <w:p w14:paraId="416C1199" w14:textId="77777777" w:rsidR="00D25437" w:rsidRPr="00D30E91" w:rsidRDefault="00D25437" w:rsidP="00D25437">
      <w:pPr>
        <w:rPr>
          <w:lang w:val="uk-UA"/>
        </w:rPr>
      </w:pPr>
    </w:p>
    <w:p w14:paraId="6DEB8128" w14:textId="77777777" w:rsidR="00EB42FA" w:rsidRPr="00D25437" w:rsidRDefault="00EB42FA" w:rsidP="00EB42FA">
      <w:pPr>
        <w:ind w:firstLine="540"/>
        <w:jc w:val="right"/>
        <w:rPr>
          <w:i/>
          <w:sz w:val="28"/>
          <w:lang w:val="uk-UA"/>
        </w:rPr>
      </w:pPr>
    </w:p>
    <w:p w14:paraId="7EC6C600" w14:textId="77777777" w:rsidR="00EB42FA" w:rsidRDefault="00EB42FA" w:rsidP="00EB42FA">
      <w:pPr>
        <w:ind w:firstLine="540"/>
        <w:jc w:val="right"/>
        <w:rPr>
          <w:i/>
          <w:sz w:val="28"/>
          <w:lang w:val="uk-UA"/>
        </w:rPr>
      </w:pPr>
    </w:p>
    <w:p w14:paraId="2AA6F28D" w14:textId="77777777" w:rsidR="00EB42FA" w:rsidRDefault="00EB42FA" w:rsidP="00EB42FA">
      <w:pPr>
        <w:ind w:firstLine="540"/>
        <w:jc w:val="right"/>
        <w:rPr>
          <w:i/>
          <w:sz w:val="28"/>
          <w:lang w:val="uk-UA"/>
        </w:rPr>
      </w:pPr>
    </w:p>
    <w:p w14:paraId="61B3CB22" w14:textId="77777777" w:rsidR="00EB42FA" w:rsidRDefault="00EB42FA" w:rsidP="00EB42FA">
      <w:pPr>
        <w:ind w:firstLine="540"/>
        <w:jc w:val="right"/>
        <w:rPr>
          <w:i/>
          <w:sz w:val="28"/>
          <w:lang w:val="uk-UA"/>
        </w:rPr>
      </w:pPr>
    </w:p>
    <w:p w14:paraId="033CE439" w14:textId="77777777" w:rsidR="008C7A82" w:rsidRPr="00EB42FA" w:rsidRDefault="008C7A82" w:rsidP="008C7A82">
      <w:pPr>
        <w:rPr>
          <w:lang w:val="uk-UA"/>
        </w:rPr>
      </w:pPr>
    </w:p>
    <w:p w14:paraId="611C0077" w14:textId="77777777" w:rsidR="00C176C3" w:rsidRPr="00162046" w:rsidRDefault="00C176C3" w:rsidP="00C176C3">
      <w:pPr>
        <w:spacing w:line="360" w:lineRule="auto"/>
        <w:ind w:firstLine="708"/>
        <w:jc w:val="both"/>
        <w:rPr>
          <w:sz w:val="28"/>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2" w:name="_PictureBullets"/>
      <w:bookmarkEnd w:id="2"/>
      <w:r>
        <w:rPr>
          <w:color w:val="FF0000"/>
        </w:rPr>
        <w:t xml:space="preserve">Для заказа доставки данной работы воспользуйтесь поиском </w:t>
      </w:r>
      <w:r>
        <w:rPr>
          <w:color w:val="FF0000"/>
        </w:rPr>
        <w:lastRenderedPageBreak/>
        <w:t xml:space="preserve">на сайте по ссылке:  </w:t>
      </w:r>
      <w:hyperlink r:id="rId11"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F8F50" w14:textId="77777777" w:rsidR="000853A6" w:rsidRDefault="000853A6">
      <w:r>
        <w:separator/>
      </w:r>
    </w:p>
  </w:endnote>
  <w:endnote w:type="continuationSeparator" w:id="0">
    <w:p w14:paraId="0B28209F" w14:textId="77777777" w:rsidR="000853A6" w:rsidRDefault="0008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EA3A4" w14:textId="77777777" w:rsidR="000853A6" w:rsidRDefault="000853A6">
      <w:r>
        <w:separator/>
      </w:r>
    </w:p>
  </w:footnote>
  <w:footnote w:type="continuationSeparator" w:id="0">
    <w:p w14:paraId="180FA993" w14:textId="77777777" w:rsidR="000853A6" w:rsidRDefault="000853A6">
      <w:r>
        <w:continuationSeparator/>
      </w:r>
    </w:p>
  </w:footnote>
  <w:footnote w:id="1">
    <w:p w14:paraId="093AF402" w14:textId="77777777" w:rsidR="00D34062" w:rsidRDefault="00D34062" w:rsidP="00D34062">
      <w:pPr>
        <w:pStyle w:val="afffffff8"/>
      </w:pPr>
      <w:r>
        <w:rPr>
          <w:rStyle w:val="affffffffffffffffffff2"/>
          <w:sz w:val="18"/>
          <w:szCs w:val="18"/>
        </w:rPr>
        <w:footnoteRef/>
      </w:r>
      <w:r>
        <w:rPr>
          <w:sz w:val="18"/>
          <w:szCs w:val="18"/>
        </w:rPr>
        <w:t xml:space="preserve"> </w:t>
      </w:r>
      <w:r>
        <w:rPr>
          <w:rFonts w:ascii="Times New Roman CYR" w:hAnsi="Times New Roman CYR" w:cs="Times New Roman CYR"/>
          <w:sz w:val="18"/>
          <w:szCs w:val="18"/>
          <w:lang w:val="uk-UA"/>
        </w:rPr>
        <w:t xml:space="preserve">(у прикладах літерою </w:t>
      </w:r>
      <w:r>
        <w:rPr>
          <w:rFonts w:ascii="Times New Roman CYR" w:hAnsi="Times New Roman CYR" w:cs="Times New Roman CYR"/>
          <w:sz w:val="18"/>
          <w:szCs w:val="18"/>
          <w:lang w:val="en-US"/>
        </w:rPr>
        <w:t>W</w:t>
      </w:r>
      <w:r>
        <w:rPr>
          <w:rFonts w:ascii="Times New Roman CYR" w:hAnsi="Times New Roman CYR" w:cs="Times New Roman CYR"/>
          <w:sz w:val="18"/>
          <w:szCs w:val="18"/>
          <w:lang w:val="uk-UA"/>
        </w:rPr>
        <w:t xml:space="preserve"> із цифрою позначаються репліканти-інформанти корпусу).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A1D4C" w14:textId="77777777" w:rsidR="00547108" w:rsidRDefault="00547108">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A52A721" w14:textId="77777777" w:rsidR="00547108" w:rsidRDefault="00547108">
    <w:pPr>
      <w:pStyle w:val="affffff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BD62B" w14:textId="77777777" w:rsidR="00547108" w:rsidRDefault="00547108">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D34062">
      <w:rPr>
        <w:rStyle w:val="af0"/>
        <w:noProof/>
      </w:rPr>
      <w:t>34</w:t>
    </w:r>
    <w:r>
      <w:rPr>
        <w:rStyle w:val="af0"/>
      </w:rPr>
      <w:fldChar w:fldCharType="end"/>
    </w:r>
  </w:p>
  <w:p w14:paraId="4573FB86" w14:textId="77777777" w:rsidR="00547108" w:rsidRDefault="00547108">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A9A2A1C"/>
    <w:multiLevelType w:val="hybridMultilevel"/>
    <w:tmpl w:val="62C6D85E"/>
    <w:lvl w:ilvl="0" w:tplc="15E8AAB0">
      <w:start w:val="1"/>
      <w:numFmt w:val="bullet"/>
      <w:lvlText w:val="−"/>
      <w:lvlJc w:val="left"/>
      <w:pPr>
        <w:tabs>
          <w:tab w:val="num" w:pos="1440"/>
        </w:tabs>
        <w:ind w:left="1440" w:hanging="360"/>
      </w:pPr>
      <w:rPr>
        <w:rFonts w:ascii="Times New Roman" w:hAnsi="Times New Roman" w:cs="Times New Roman"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07D6C5D"/>
    <w:multiLevelType w:val="singleLevel"/>
    <w:tmpl w:val="1B04D2A4"/>
    <w:lvl w:ilvl="0">
      <w:start w:val="1"/>
      <w:numFmt w:val="decimal"/>
      <w:pStyle w:val="spis"/>
      <w:lvlText w:val="%1."/>
      <w:lvlJc w:val="left"/>
      <w:pPr>
        <w:tabs>
          <w:tab w:val="num" w:pos="360"/>
        </w:tabs>
        <w:ind w:left="360" w:hanging="360"/>
      </w:pPr>
    </w:lvl>
  </w:abstractNum>
  <w:abstractNum w:abstractNumId="52">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731125F5"/>
    <w:multiLevelType w:val="singleLevel"/>
    <w:tmpl w:val="4E32241E"/>
    <w:lvl w:ilvl="0">
      <w:numFmt w:val="none"/>
      <w:pStyle w:val="63"/>
      <w:lvlText w:val=""/>
      <w:lvlJc w:val="left"/>
      <w:pPr>
        <w:tabs>
          <w:tab w:val="num" w:pos="360"/>
        </w:tabs>
      </w:pPr>
    </w:lvl>
  </w:abstractNum>
  <w:abstractNum w:abstractNumId="54">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6"/>
  </w:num>
  <w:num w:numId="40">
    <w:abstractNumId w:val="49"/>
  </w:num>
  <w:num w:numId="41">
    <w:abstractNumId w:val="45"/>
  </w:num>
  <w:num w:numId="42">
    <w:abstractNumId w:val="39"/>
  </w:num>
  <w:num w:numId="43">
    <w:abstractNumId w:val="54"/>
  </w:num>
  <w:num w:numId="44">
    <w:abstractNumId w:val="52"/>
  </w:num>
  <w:num w:numId="45">
    <w:abstractNumId w:val="56"/>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8"/>
  </w:num>
  <w:num w:numId="52">
    <w:abstractNumId w:val="51"/>
  </w:num>
  <w:num w:numId="53">
    <w:abstractNumId w:val="53"/>
    <w:lvlOverride w:ilvl="0">
      <w:startOverride w:val="1"/>
    </w:lvlOverride>
  </w:num>
  <w:num w:numId="54">
    <w:abstractNumId w:val="50"/>
  </w:num>
  <w:num w:numId="55">
    <w:abstractNumId w:val="36"/>
  </w:num>
  <w:num w:numId="56">
    <w:abstractNumId w:val="40"/>
  </w:num>
  <w:num w:numId="57">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38AA"/>
    <w:rsid w:val="000451C4"/>
    <w:rsid w:val="00046EF6"/>
    <w:rsid w:val="00051685"/>
    <w:rsid w:val="00051715"/>
    <w:rsid w:val="00052039"/>
    <w:rsid w:val="000561E5"/>
    <w:rsid w:val="0006090C"/>
    <w:rsid w:val="00074ED5"/>
    <w:rsid w:val="000772E4"/>
    <w:rsid w:val="000853A6"/>
    <w:rsid w:val="000879C3"/>
    <w:rsid w:val="00090484"/>
    <w:rsid w:val="00097F3D"/>
    <w:rsid w:val="000A0165"/>
    <w:rsid w:val="000A0BF4"/>
    <w:rsid w:val="000A2FFD"/>
    <w:rsid w:val="000B2A00"/>
    <w:rsid w:val="000B7B2F"/>
    <w:rsid w:val="000C5796"/>
    <w:rsid w:val="000C72EA"/>
    <w:rsid w:val="000E1013"/>
    <w:rsid w:val="000E1517"/>
    <w:rsid w:val="000E6014"/>
    <w:rsid w:val="000E6102"/>
    <w:rsid w:val="000F484B"/>
    <w:rsid w:val="000F4FE5"/>
    <w:rsid w:val="000F672C"/>
    <w:rsid w:val="00102E22"/>
    <w:rsid w:val="001034E8"/>
    <w:rsid w:val="00111EE0"/>
    <w:rsid w:val="00114A09"/>
    <w:rsid w:val="001407E0"/>
    <w:rsid w:val="00143253"/>
    <w:rsid w:val="00147188"/>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20172C"/>
    <w:rsid w:val="002124BE"/>
    <w:rsid w:val="00221984"/>
    <w:rsid w:val="00226E63"/>
    <w:rsid w:val="00242054"/>
    <w:rsid w:val="00244F6B"/>
    <w:rsid w:val="002504DA"/>
    <w:rsid w:val="00250702"/>
    <w:rsid w:val="00264B3A"/>
    <w:rsid w:val="0027090E"/>
    <w:rsid w:val="0027210E"/>
    <w:rsid w:val="00275CE2"/>
    <w:rsid w:val="00295F43"/>
    <w:rsid w:val="0029659F"/>
    <w:rsid w:val="002B5788"/>
    <w:rsid w:val="002D2736"/>
    <w:rsid w:val="002E0AC8"/>
    <w:rsid w:val="002E0CBE"/>
    <w:rsid w:val="002F365F"/>
    <w:rsid w:val="002F3E19"/>
    <w:rsid w:val="002F3EAC"/>
    <w:rsid w:val="002F57BC"/>
    <w:rsid w:val="0030185F"/>
    <w:rsid w:val="003132EE"/>
    <w:rsid w:val="003346C1"/>
    <w:rsid w:val="00334F38"/>
    <w:rsid w:val="0034015E"/>
    <w:rsid w:val="00340E92"/>
    <w:rsid w:val="0034484C"/>
    <w:rsid w:val="00345C40"/>
    <w:rsid w:val="00354107"/>
    <w:rsid w:val="00375E4D"/>
    <w:rsid w:val="0038209E"/>
    <w:rsid w:val="003869BF"/>
    <w:rsid w:val="00391697"/>
    <w:rsid w:val="00393ADC"/>
    <w:rsid w:val="003A266A"/>
    <w:rsid w:val="003B269B"/>
    <w:rsid w:val="003B7401"/>
    <w:rsid w:val="003C6D1C"/>
    <w:rsid w:val="003C730D"/>
    <w:rsid w:val="003D55C0"/>
    <w:rsid w:val="003E2CBE"/>
    <w:rsid w:val="003E6E3C"/>
    <w:rsid w:val="003F1EBF"/>
    <w:rsid w:val="003F4EAE"/>
    <w:rsid w:val="004030D1"/>
    <w:rsid w:val="00403EEE"/>
    <w:rsid w:val="00407045"/>
    <w:rsid w:val="004077DF"/>
    <w:rsid w:val="00407EA8"/>
    <w:rsid w:val="00411D54"/>
    <w:rsid w:val="00414194"/>
    <w:rsid w:val="004165F7"/>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6705"/>
    <w:rsid w:val="004942BD"/>
    <w:rsid w:val="004A2B3A"/>
    <w:rsid w:val="004A4C62"/>
    <w:rsid w:val="004B70CF"/>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C54"/>
    <w:rsid w:val="005540F3"/>
    <w:rsid w:val="00556144"/>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E0CA1"/>
    <w:rsid w:val="007E62A1"/>
    <w:rsid w:val="007F1105"/>
    <w:rsid w:val="007F1B9B"/>
    <w:rsid w:val="00803975"/>
    <w:rsid w:val="008144FE"/>
    <w:rsid w:val="00816CEC"/>
    <w:rsid w:val="00827E8A"/>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C7A82"/>
    <w:rsid w:val="008D2A30"/>
    <w:rsid w:val="008E19D3"/>
    <w:rsid w:val="008E76AB"/>
    <w:rsid w:val="008F2B4E"/>
    <w:rsid w:val="008F2BDD"/>
    <w:rsid w:val="00902A7A"/>
    <w:rsid w:val="009127D3"/>
    <w:rsid w:val="00913E80"/>
    <w:rsid w:val="009140B8"/>
    <w:rsid w:val="009153A9"/>
    <w:rsid w:val="00923ABE"/>
    <w:rsid w:val="00937EA6"/>
    <w:rsid w:val="00941BB0"/>
    <w:rsid w:val="009521D2"/>
    <w:rsid w:val="00960DE5"/>
    <w:rsid w:val="009658CF"/>
    <w:rsid w:val="0097379D"/>
    <w:rsid w:val="009806C0"/>
    <w:rsid w:val="009838B6"/>
    <w:rsid w:val="00985D88"/>
    <w:rsid w:val="009A32DE"/>
    <w:rsid w:val="009A44CE"/>
    <w:rsid w:val="009B1AB3"/>
    <w:rsid w:val="009B37E9"/>
    <w:rsid w:val="009C2C71"/>
    <w:rsid w:val="009C6ED3"/>
    <w:rsid w:val="009D71F4"/>
    <w:rsid w:val="009E33A2"/>
    <w:rsid w:val="009F2914"/>
    <w:rsid w:val="009F689E"/>
    <w:rsid w:val="009F7EAC"/>
    <w:rsid w:val="00A12FCA"/>
    <w:rsid w:val="00A15D9A"/>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7D0"/>
    <w:rsid w:val="00B44AF7"/>
    <w:rsid w:val="00B46023"/>
    <w:rsid w:val="00B470C3"/>
    <w:rsid w:val="00B47AAD"/>
    <w:rsid w:val="00B506D2"/>
    <w:rsid w:val="00B508AB"/>
    <w:rsid w:val="00B53BD0"/>
    <w:rsid w:val="00B5408A"/>
    <w:rsid w:val="00B64AEE"/>
    <w:rsid w:val="00B64B36"/>
    <w:rsid w:val="00B70F76"/>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5ED9"/>
    <w:rsid w:val="00BE7A9D"/>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70C58"/>
    <w:rsid w:val="00C747A5"/>
    <w:rsid w:val="00C7670E"/>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20DA3"/>
    <w:rsid w:val="00D21CF7"/>
    <w:rsid w:val="00D25437"/>
    <w:rsid w:val="00D30E91"/>
    <w:rsid w:val="00D31313"/>
    <w:rsid w:val="00D34062"/>
    <w:rsid w:val="00D34BCB"/>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EAD"/>
    <w:rsid w:val="00DE0F81"/>
    <w:rsid w:val="00E009B0"/>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Normal0">
    <w:name w:val="Normal"/>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1615</TotalTime>
  <Pages>15</Pages>
  <Words>8139</Words>
  <Characters>46396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386</cp:revision>
  <cp:lastPrinted>2009-02-06T08:36:00Z</cp:lastPrinted>
  <dcterms:created xsi:type="dcterms:W3CDTF">2015-03-22T11:10:00Z</dcterms:created>
  <dcterms:modified xsi:type="dcterms:W3CDTF">2015-04-01T08:26:00Z</dcterms:modified>
</cp:coreProperties>
</file>