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1C" w:rsidRPr="00F71D1C" w:rsidRDefault="00F71D1C" w:rsidP="00F71D1C">
      <w:pPr>
        <w:framePr w:h="883"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668655" cy="560705"/>
            <wp:effectExtent l="19050" t="0" r="0" b="0"/>
            <wp:docPr id="218" name="Рисунок 218" descr="C:\Users\Pavel\AppData\Local\Temp\Rar$DIa0.55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Pavel\AppData\Local\Temp\Rar$DIa0.558\media\image1.jpeg"/>
                    <pic:cNvPicPr>
                      <a:picLocks noChangeAspect="1" noChangeArrowheads="1"/>
                    </pic:cNvPicPr>
                  </pic:nvPicPr>
                  <pic:blipFill>
                    <a:blip r:embed="rId8" cstate="print"/>
                    <a:srcRect/>
                    <a:stretch>
                      <a:fillRect/>
                    </a:stretch>
                  </pic:blipFill>
                  <pic:spPr bwMode="auto">
                    <a:xfrm>
                      <a:off x="0" y="0"/>
                      <a:ext cx="668655" cy="560705"/>
                    </a:xfrm>
                    <a:prstGeom prst="rect">
                      <a:avLst/>
                    </a:prstGeom>
                    <a:noFill/>
                    <a:ln w="9525">
                      <a:noFill/>
                      <a:miter lim="800000"/>
                      <a:headEnd/>
                      <a:tailEnd/>
                    </a:ln>
                  </pic:spPr>
                </pic:pic>
              </a:graphicData>
            </a:graphic>
          </wp:inline>
        </w:drawing>
      </w: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1D1C" w:rsidRPr="00F71D1C" w:rsidRDefault="00F71D1C" w:rsidP="00F71D1C">
      <w:pPr>
        <w:tabs>
          <w:tab w:val="clear" w:pos="709"/>
        </w:tabs>
        <w:suppressAutoHyphens w:val="0"/>
        <w:spacing w:before="1893" w:after="784" w:line="28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Алла Леонидовна</w:t>
      </w:r>
    </w:p>
    <w:p w:rsidR="00F71D1C" w:rsidRPr="00F71D1C" w:rsidRDefault="00F71D1C" w:rsidP="00F71D1C">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МОДЕЛИРОВАНИЕ КУЛЬТУРНО-ОБРАЗОВАТЕЛЬНОГО</w:t>
      </w:r>
      <w:r w:rsidRPr="00F71D1C">
        <w:rPr>
          <w:rFonts w:ascii="Arial Unicode MS" w:eastAsia="Arial Unicode MS" w:hAnsi="Arial Unicode MS" w:cs="Arial Unicode MS"/>
          <w:color w:val="000000"/>
          <w:kern w:val="0"/>
          <w:sz w:val="24"/>
          <w:szCs w:val="24"/>
          <w:lang w:eastAsia="ru-RU" w:bidi="ru-RU"/>
        </w:rPr>
        <w:br/>
        <w:t>ПРОСТРАНСТВА ОБЩЕОБРАЗОВАТЕЛЬНОГО УЧРЕЖДЕНИЯ НА</w:t>
      </w:r>
    </w:p>
    <w:p w:rsidR="00F71D1C" w:rsidRPr="00F71D1C" w:rsidRDefault="00F71D1C" w:rsidP="00F71D1C">
      <w:pPr>
        <w:tabs>
          <w:tab w:val="clear" w:pos="709"/>
        </w:tabs>
        <w:suppressAutoHyphens w:val="0"/>
        <w:spacing w:after="1241"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ОСНОВЕ КЛАСТЕРНОГО ПОДХОДА</w:t>
      </w:r>
      <w:r w:rsidRPr="00F71D1C">
        <w:rPr>
          <w:rFonts w:ascii="Arial Unicode MS" w:eastAsia="Arial Unicode MS" w:hAnsi="Arial Unicode MS" w:cs="Arial Unicode MS"/>
          <w:color w:val="000000"/>
          <w:kern w:val="0"/>
          <w:sz w:val="24"/>
          <w:szCs w:val="24"/>
          <w:lang w:eastAsia="ru-RU" w:bidi="ru-RU"/>
        </w:rPr>
        <w:br/>
        <w:t>13.00.01 - общая педагогика, история педагогики и образования</w:t>
      </w:r>
    </w:p>
    <w:p w:rsidR="00F71D1C" w:rsidRPr="00F71D1C" w:rsidRDefault="00F71D1C" w:rsidP="00F71D1C">
      <w:pPr>
        <w:tabs>
          <w:tab w:val="clear" w:pos="709"/>
        </w:tabs>
        <w:suppressAutoHyphens w:val="0"/>
        <w:spacing w:after="0" w:line="571"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АВТОРЕФЕРАТ</w:t>
      </w:r>
    </w:p>
    <w:p w:rsidR="00F71D1C" w:rsidRPr="00F71D1C" w:rsidRDefault="00F71D1C" w:rsidP="00F71D1C">
      <w:pPr>
        <w:tabs>
          <w:tab w:val="clear" w:pos="709"/>
        </w:tabs>
        <w:suppressAutoHyphens w:val="0"/>
        <w:spacing w:after="4193" w:line="571"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диссертации на соискание ученой степени</w:t>
      </w:r>
      <w:r w:rsidRPr="00F71D1C">
        <w:rPr>
          <w:rFonts w:ascii="Arial Unicode MS" w:eastAsia="Arial Unicode MS" w:hAnsi="Arial Unicode MS" w:cs="Arial Unicode MS"/>
          <w:color w:val="000000"/>
          <w:kern w:val="0"/>
          <w:sz w:val="24"/>
          <w:szCs w:val="24"/>
          <w:lang w:eastAsia="ru-RU" w:bidi="ru-RU"/>
        </w:rPr>
        <w:br/>
        <w:t>кандидата педагогических наук</w:t>
      </w:r>
    </w:p>
    <w:p w:rsidR="00F71D1C" w:rsidRPr="00F71D1C" w:rsidRDefault="00F71D1C" w:rsidP="00F71D1C">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sectPr w:rsidR="00F71D1C" w:rsidRPr="00F71D1C" w:rsidSect="00F71D1C">
          <w:footerReference w:type="default" r:id="rId9"/>
          <w:headerReference w:type="first" r:id="rId10"/>
          <w:type w:val="continuous"/>
          <w:pgSz w:w="11900" w:h="16840"/>
          <w:pgMar w:top="1430" w:right="1203" w:bottom="1430" w:left="1208" w:header="0" w:footer="3" w:gutter="0"/>
          <w:cols w:space="720"/>
          <w:noEndnote/>
          <w:titlePg/>
          <w:docGrid w:linePitch="360"/>
        </w:sectPr>
      </w:pPr>
      <w:r w:rsidRPr="00F71D1C">
        <w:rPr>
          <w:rFonts w:ascii="Arial Unicode MS" w:eastAsia="Arial Unicode MS" w:hAnsi="Arial Unicode MS" w:cs="Arial Unicode MS"/>
          <w:color w:val="000000"/>
          <w:kern w:val="0"/>
          <w:sz w:val="24"/>
          <w:szCs w:val="24"/>
          <w:lang w:eastAsia="ru-RU" w:bidi="ru-RU"/>
        </w:rPr>
        <w:t>Чебоксары - 2015</w:t>
      </w:r>
    </w:p>
    <w:p w:rsidR="00F71D1C" w:rsidRPr="00F71D1C" w:rsidRDefault="00F71D1C" w:rsidP="00F71D1C">
      <w:pPr>
        <w:tabs>
          <w:tab w:val="clear" w:pos="709"/>
        </w:tabs>
        <w:suppressAutoHyphens w:val="0"/>
        <w:spacing w:after="159" w:line="370"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Работа выполнена на кафедре педагогики и яковлевоведения ФГБОУ ВПО «Чувашский государственный педагогический университет им. И. Я. Яковлева»</w:t>
      </w:r>
    </w:p>
    <w:p w:rsidR="00F71D1C" w:rsidRPr="00F71D1C" w:rsidRDefault="00F71D1C" w:rsidP="00F71D1C">
      <w:pPr>
        <w:tabs>
          <w:tab w:val="clear" w:pos="709"/>
          <w:tab w:val="left" w:pos="441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Научный руководитель</w:t>
      </w:r>
      <w:r w:rsidRPr="00F71D1C">
        <w:rPr>
          <w:rFonts w:ascii="Arial Unicode MS" w:eastAsia="Arial Unicode MS" w:hAnsi="Arial Unicode MS" w:cs="Arial Unicode MS"/>
          <w:color w:val="000000"/>
          <w:kern w:val="0"/>
          <w:sz w:val="24"/>
          <w:szCs w:val="24"/>
          <w:lang w:eastAsia="ru-RU" w:bidi="ru-RU"/>
        </w:rPr>
        <w:tab/>
        <w:t>доктор педагогических наук,</w:t>
      </w:r>
    </w:p>
    <w:p w:rsidR="00F71D1C" w:rsidRPr="00F71D1C" w:rsidRDefault="00F71D1C" w:rsidP="00F71D1C">
      <w:pPr>
        <w:tabs>
          <w:tab w:val="clear" w:pos="709"/>
        </w:tabs>
        <w:suppressAutoHyphens w:val="0"/>
        <w:spacing w:after="0"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профессор</w:t>
      </w:r>
    </w:p>
    <w:p w:rsidR="00F71D1C" w:rsidRPr="00F71D1C" w:rsidRDefault="00F71D1C" w:rsidP="00F71D1C">
      <w:pPr>
        <w:tabs>
          <w:tab w:val="clear" w:pos="709"/>
        </w:tabs>
        <w:suppressAutoHyphens w:val="0"/>
        <w:spacing w:after="333"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Кузнецова Людмила Васильевна</w:t>
      </w:r>
    </w:p>
    <w:p w:rsidR="00F71D1C" w:rsidRPr="00F71D1C" w:rsidRDefault="00F71D1C" w:rsidP="00F71D1C">
      <w:pPr>
        <w:tabs>
          <w:tab w:val="clear" w:pos="709"/>
          <w:tab w:val="left" w:pos="441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Официальные оппоненты:</w:t>
      </w:r>
      <w:r w:rsidRPr="00F71D1C">
        <w:rPr>
          <w:rFonts w:ascii="Arial Unicode MS" w:eastAsia="Arial Unicode MS" w:hAnsi="Arial Unicode MS" w:cs="Arial Unicode MS"/>
          <w:color w:val="000000"/>
          <w:kern w:val="0"/>
          <w:sz w:val="24"/>
          <w:szCs w:val="24"/>
          <w:lang w:eastAsia="ru-RU" w:bidi="ru-RU"/>
        </w:rPr>
        <w:tab/>
        <w:t>Корчагин Евгений Александрович,</w:t>
      </w:r>
    </w:p>
    <w:p w:rsidR="00F71D1C" w:rsidRPr="00F71D1C" w:rsidRDefault="00F71D1C" w:rsidP="00F71D1C">
      <w:pPr>
        <w:tabs>
          <w:tab w:val="clear" w:pos="709"/>
          <w:tab w:val="left" w:pos="6018"/>
        </w:tabs>
        <w:suppressAutoHyphens w:val="0"/>
        <w:spacing w:after="0"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доктор</w:t>
      </w:r>
      <w:r w:rsidRPr="00F71D1C">
        <w:rPr>
          <w:rFonts w:ascii="Arial Unicode MS" w:eastAsia="Arial Unicode MS" w:hAnsi="Arial Unicode MS" w:cs="Arial Unicode MS"/>
          <w:color w:val="000000"/>
          <w:kern w:val="0"/>
          <w:sz w:val="24"/>
          <w:szCs w:val="24"/>
          <w:lang w:eastAsia="ru-RU" w:bidi="ru-RU"/>
        </w:rPr>
        <w:tab/>
        <w:t>педагогических наук,</w:t>
      </w:r>
    </w:p>
    <w:p w:rsidR="00F71D1C" w:rsidRPr="00F71D1C" w:rsidRDefault="00F71D1C" w:rsidP="00F71D1C">
      <w:pPr>
        <w:tabs>
          <w:tab w:val="clear" w:pos="709"/>
          <w:tab w:val="right" w:pos="9396"/>
        </w:tabs>
        <w:suppressAutoHyphens w:val="0"/>
        <w:spacing w:after="0"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профессор,профессор</w:t>
      </w:r>
      <w:r w:rsidRPr="00F71D1C">
        <w:rPr>
          <w:rFonts w:ascii="Arial Unicode MS" w:eastAsia="Arial Unicode MS" w:hAnsi="Arial Unicode MS" w:cs="Arial Unicode MS"/>
          <w:color w:val="000000"/>
          <w:kern w:val="0"/>
          <w:sz w:val="24"/>
          <w:szCs w:val="24"/>
          <w:lang w:eastAsia="ru-RU" w:bidi="ru-RU"/>
        </w:rPr>
        <w:tab/>
        <w:t>кафедры</w:t>
      </w:r>
    </w:p>
    <w:p w:rsidR="00F71D1C" w:rsidRPr="00F71D1C" w:rsidRDefault="00F71D1C" w:rsidP="00F71D1C">
      <w:pPr>
        <w:tabs>
          <w:tab w:val="clear" w:pos="709"/>
          <w:tab w:val="right" w:pos="9396"/>
        </w:tabs>
        <w:suppressAutoHyphens w:val="0"/>
        <w:spacing w:after="0"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профессионального</w:t>
      </w:r>
      <w:r w:rsidRPr="00F71D1C">
        <w:rPr>
          <w:rFonts w:ascii="Arial Unicode MS" w:eastAsia="Arial Unicode MS" w:hAnsi="Arial Unicode MS" w:cs="Arial Unicode MS"/>
          <w:color w:val="000000"/>
          <w:kern w:val="0"/>
          <w:sz w:val="24"/>
          <w:szCs w:val="24"/>
          <w:lang w:eastAsia="ru-RU" w:bidi="ru-RU"/>
        </w:rPr>
        <w:tab/>
        <w:t>обучения,</w:t>
      </w:r>
    </w:p>
    <w:p w:rsidR="00F71D1C" w:rsidRPr="00F71D1C" w:rsidRDefault="00F71D1C" w:rsidP="00F71D1C">
      <w:pPr>
        <w:tabs>
          <w:tab w:val="clear" w:pos="709"/>
        </w:tabs>
        <w:suppressAutoHyphens w:val="0"/>
        <w:spacing w:after="300" w:line="322" w:lineRule="exact"/>
        <w:ind w:left="446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педагогики и социологии ФГБОУ ВПО «Казанский архитектурно</w:t>
      </w:r>
      <w:r w:rsidRPr="00F71D1C">
        <w:rPr>
          <w:rFonts w:ascii="Arial Unicode MS" w:eastAsia="Arial Unicode MS" w:hAnsi="Arial Unicode MS" w:cs="Arial Unicode MS"/>
          <w:color w:val="000000"/>
          <w:kern w:val="0"/>
          <w:sz w:val="24"/>
          <w:szCs w:val="24"/>
          <w:lang w:eastAsia="ru-RU" w:bidi="ru-RU"/>
        </w:rPr>
        <w:softHyphen/>
        <w:t>строительный университет»</w:t>
      </w:r>
    </w:p>
    <w:p w:rsidR="00F71D1C" w:rsidRPr="00F71D1C" w:rsidRDefault="00F71D1C" w:rsidP="00F71D1C">
      <w:pPr>
        <w:tabs>
          <w:tab w:val="clear" w:pos="709"/>
          <w:tab w:val="left" w:pos="6018"/>
          <w:tab w:val="left" w:pos="8199"/>
        </w:tabs>
        <w:suppressAutoHyphens w:val="0"/>
        <w:spacing w:after="0" w:line="322" w:lineRule="exact"/>
        <w:ind w:left="446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Моров Алексей Васильевич, кандидат педагогических наук, кандидат психологических наук, доцент,</w:t>
      </w:r>
      <w:r w:rsidRPr="00F71D1C">
        <w:rPr>
          <w:rFonts w:ascii="Arial Unicode MS" w:eastAsia="Arial Unicode MS" w:hAnsi="Arial Unicode MS" w:cs="Arial Unicode MS"/>
          <w:color w:val="000000"/>
          <w:kern w:val="0"/>
          <w:sz w:val="24"/>
          <w:szCs w:val="24"/>
          <w:lang w:eastAsia="ru-RU" w:bidi="ru-RU"/>
        </w:rPr>
        <w:tab/>
        <w:t>заведующий</w:t>
      </w:r>
      <w:r w:rsidRPr="00F71D1C">
        <w:rPr>
          <w:rFonts w:ascii="Arial Unicode MS" w:eastAsia="Arial Unicode MS" w:hAnsi="Arial Unicode MS" w:cs="Arial Unicode MS"/>
          <w:color w:val="000000"/>
          <w:kern w:val="0"/>
          <w:sz w:val="24"/>
          <w:szCs w:val="24"/>
          <w:lang w:eastAsia="ru-RU" w:bidi="ru-RU"/>
        </w:rPr>
        <w:tab/>
        <w:t>кафедрой</w:t>
      </w:r>
    </w:p>
    <w:p w:rsidR="00F71D1C" w:rsidRPr="00F71D1C" w:rsidRDefault="00F71D1C" w:rsidP="00F71D1C">
      <w:pPr>
        <w:tabs>
          <w:tab w:val="clear" w:pos="709"/>
        </w:tabs>
        <w:suppressAutoHyphens w:val="0"/>
        <w:spacing w:after="333" w:line="322" w:lineRule="exact"/>
        <w:ind w:left="4460" w:right="32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психологии, проректор по науке и инновациям НОУ ВПО «Восточно</w:t>
      </w:r>
      <w:r w:rsidRPr="00F71D1C">
        <w:rPr>
          <w:rFonts w:ascii="Arial Unicode MS" w:eastAsia="Arial Unicode MS" w:hAnsi="Arial Unicode MS" w:cs="Arial Unicode MS"/>
          <w:color w:val="000000"/>
          <w:kern w:val="0"/>
          <w:sz w:val="24"/>
          <w:szCs w:val="24"/>
          <w:lang w:eastAsia="ru-RU" w:bidi="ru-RU"/>
        </w:rPr>
        <w:softHyphen/>
        <w:t>Европейский институт»</w:t>
      </w:r>
    </w:p>
    <w:p w:rsidR="00F71D1C" w:rsidRPr="00F71D1C" w:rsidRDefault="00F71D1C" w:rsidP="00F71D1C">
      <w:pPr>
        <w:tabs>
          <w:tab w:val="clear" w:pos="709"/>
          <w:tab w:val="left" w:pos="4419"/>
          <w:tab w:val="left" w:pos="6254"/>
          <w:tab w:val="left" w:pos="7747"/>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Ведущая организация</w:t>
      </w:r>
      <w:r w:rsidRPr="00F71D1C">
        <w:rPr>
          <w:rFonts w:ascii="Arial Unicode MS" w:eastAsia="Arial Unicode MS" w:hAnsi="Arial Unicode MS" w:cs="Arial Unicode MS"/>
          <w:color w:val="000000"/>
          <w:kern w:val="0"/>
          <w:sz w:val="24"/>
          <w:szCs w:val="24"/>
          <w:lang w:eastAsia="ru-RU" w:bidi="ru-RU"/>
        </w:rPr>
        <w:tab/>
        <w:t>ФГБОУ</w:t>
      </w:r>
      <w:r w:rsidRPr="00F71D1C">
        <w:rPr>
          <w:rFonts w:ascii="Arial Unicode MS" w:eastAsia="Arial Unicode MS" w:hAnsi="Arial Unicode MS" w:cs="Arial Unicode MS"/>
          <w:color w:val="000000"/>
          <w:kern w:val="0"/>
          <w:sz w:val="24"/>
          <w:szCs w:val="24"/>
          <w:lang w:eastAsia="ru-RU" w:bidi="ru-RU"/>
        </w:rPr>
        <w:tab/>
        <w:t>ВПО</w:t>
      </w:r>
      <w:r w:rsidRPr="00F71D1C">
        <w:rPr>
          <w:rFonts w:ascii="Arial Unicode MS" w:eastAsia="Arial Unicode MS" w:hAnsi="Arial Unicode MS" w:cs="Arial Unicode MS"/>
          <w:color w:val="000000"/>
          <w:kern w:val="0"/>
          <w:sz w:val="24"/>
          <w:szCs w:val="24"/>
          <w:lang w:eastAsia="ru-RU" w:bidi="ru-RU"/>
        </w:rPr>
        <w:tab/>
        <w:t>«Башкирский</w:t>
      </w:r>
    </w:p>
    <w:p w:rsidR="00F71D1C" w:rsidRPr="00F71D1C" w:rsidRDefault="00F71D1C" w:rsidP="00F71D1C">
      <w:pPr>
        <w:tabs>
          <w:tab w:val="clear" w:pos="709"/>
          <w:tab w:val="right" w:pos="9396"/>
        </w:tabs>
        <w:suppressAutoHyphens w:val="0"/>
        <w:spacing w:after="0"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государственный</w:t>
      </w:r>
      <w:r w:rsidRPr="00F71D1C">
        <w:rPr>
          <w:rFonts w:ascii="Arial Unicode MS" w:eastAsia="Arial Unicode MS" w:hAnsi="Arial Unicode MS" w:cs="Arial Unicode MS"/>
          <w:color w:val="000000"/>
          <w:kern w:val="0"/>
          <w:sz w:val="24"/>
          <w:szCs w:val="24"/>
          <w:lang w:eastAsia="ru-RU" w:bidi="ru-RU"/>
        </w:rPr>
        <w:tab/>
        <w:t>педагогический</w:t>
      </w:r>
    </w:p>
    <w:p w:rsidR="00F71D1C" w:rsidRPr="00F71D1C" w:rsidRDefault="00F71D1C" w:rsidP="00F71D1C">
      <w:pPr>
        <w:tabs>
          <w:tab w:val="clear" w:pos="709"/>
        </w:tabs>
        <w:suppressAutoHyphens w:val="0"/>
        <w:spacing w:after="300" w:line="322" w:lineRule="exact"/>
        <w:ind w:left="4460"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университет им. М. Акмуллы»</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Защита состоится 23 апреля 2015 года в 16.00 часов на заседании диссертационного совета Д 212.300.01, созданного на базе ФГБОУ ВПО «Чувашский государственный педагогический университет им. И. Я. Яковлева», по адресу: 428000, Чувашская Республика, г. Чебоксары, ул. К. Маркса, 38.</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 диссертацией можно ознакомиться в библиотеке ФГБОУ ВПО «Чуваш</w:t>
      </w:r>
      <w:r w:rsidRPr="00F71D1C">
        <w:rPr>
          <w:rFonts w:ascii="Arial Unicode MS" w:eastAsia="Arial Unicode MS" w:hAnsi="Arial Unicode MS" w:cs="Arial Unicode MS"/>
          <w:color w:val="000000"/>
          <w:kern w:val="0"/>
          <w:sz w:val="24"/>
          <w:szCs w:val="24"/>
          <w:lang w:eastAsia="ru-RU" w:bidi="ru-RU"/>
        </w:rPr>
        <w:softHyphen/>
        <w:t>ский государственный педагогический университет им. И. Я. Яковлева».</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 xml:space="preserve">Электронная версия автореферата размещена на сайте ВАК Министерства образования и науки Российской Федерации </w:t>
      </w:r>
      <w:hyperlink r:id="rId11" w:history="1">
        <w:r w:rsidRPr="00F71D1C">
          <w:rPr>
            <w:rFonts w:ascii="Arial Unicode MS" w:eastAsia="Arial Unicode MS" w:hAnsi="Arial Unicode MS" w:cs="Arial Unicode MS"/>
            <w:color w:val="0066CC"/>
            <w:kern w:val="0"/>
            <w:sz w:val="24"/>
            <w:szCs w:val="24"/>
            <w:u w:val="single"/>
            <w:lang w:val="en-US" w:eastAsia="en-US" w:bidi="en-US"/>
          </w:rPr>
          <w:t>http</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vak</w:t>
        </w:r>
        <w:r w:rsidRPr="00F71D1C">
          <w:rPr>
            <w:rFonts w:ascii="Arial Unicode MS" w:eastAsia="Arial Unicode MS" w:hAnsi="Arial Unicode MS" w:cs="Arial Unicode MS"/>
            <w:color w:val="0066CC"/>
            <w:kern w:val="0"/>
            <w:sz w:val="24"/>
            <w:szCs w:val="24"/>
            <w:u w:val="single"/>
            <w:lang w:eastAsia="en-US" w:bidi="en-US"/>
          </w:rPr>
          <w:t>2.</w:t>
        </w:r>
        <w:r w:rsidRPr="00F71D1C">
          <w:rPr>
            <w:rFonts w:ascii="Arial Unicode MS" w:eastAsia="Arial Unicode MS" w:hAnsi="Arial Unicode MS" w:cs="Arial Unicode MS"/>
            <w:color w:val="0066CC"/>
            <w:kern w:val="0"/>
            <w:sz w:val="24"/>
            <w:szCs w:val="24"/>
            <w:u w:val="single"/>
            <w:lang w:val="en-US" w:eastAsia="en-US" w:bidi="en-US"/>
          </w:rPr>
          <w:t>ed</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gov</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ru</w:t>
        </w:r>
      </w:hyperlink>
      <w:r w:rsidRPr="00F71D1C">
        <w:rPr>
          <w:rFonts w:ascii="Arial Unicode MS" w:eastAsia="Arial Unicode MS" w:hAnsi="Arial Unicode MS" w:cs="Arial Unicode MS"/>
          <w:color w:val="000000"/>
          <w:kern w:val="0"/>
          <w:sz w:val="24"/>
          <w:szCs w:val="24"/>
          <w:lang w:eastAsia="en-US" w:bidi="en-US"/>
        </w:rPr>
        <w:t xml:space="preserve"> </w:t>
      </w:r>
      <w:r w:rsidRPr="00F71D1C">
        <w:rPr>
          <w:rFonts w:ascii="Arial Unicode MS" w:eastAsia="Arial Unicode MS" w:hAnsi="Arial Unicode MS" w:cs="Arial Unicode MS"/>
          <w:color w:val="000000"/>
          <w:kern w:val="0"/>
          <w:sz w:val="24"/>
          <w:szCs w:val="24"/>
          <w:lang w:eastAsia="ru-RU" w:bidi="ru-RU"/>
        </w:rPr>
        <w:t>и на офици</w:t>
      </w:r>
      <w:r w:rsidRPr="00F71D1C">
        <w:rPr>
          <w:rFonts w:ascii="Arial Unicode MS" w:eastAsia="Arial Unicode MS" w:hAnsi="Arial Unicode MS" w:cs="Arial Unicode MS"/>
          <w:color w:val="000000"/>
          <w:kern w:val="0"/>
          <w:sz w:val="24"/>
          <w:szCs w:val="24"/>
          <w:lang w:eastAsia="ru-RU" w:bidi="ru-RU"/>
        </w:rPr>
        <w:softHyphen/>
        <w:t>альном сайте ФГБОУ ВПО «Чувашский государственный педагогический уни</w:t>
      </w:r>
      <w:r w:rsidRPr="00F71D1C">
        <w:rPr>
          <w:rFonts w:ascii="Arial Unicode MS" w:eastAsia="Arial Unicode MS" w:hAnsi="Arial Unicode MS" w:cs="Arial Unicode MS"/>
          <w:color w:val="000000"/>
          <w:kern w:val="0"/>
          <w:sz w:val="24"/>
          <w:szCs w:val="24"/>
          <w:lang w:eastAsia="ru-RU" w:bidi="ru-RU"/>
        </w:rPr>
        <w:softHyphen/>
        <w:t xml:space="preserve">верситет им. И. Я. Яковлева» </w:t>
      </w:r>
      <w:hyperlink r:id="rId12" w:history="1">
        <w:r w:rsidRPr="00F71D1C">
          <w:rPr>
            <w:rFonts w:ascii="Arial Unicode MS" w:eastAsia="Arial Unicode MS" w:hAnsi="Arial Unicode MS" w:cs="Arial Unicode MS"/>
            <w:color w:val="0066CC"/>
            <w:kern w:val="0"/>
            <w:sz w:val="24"/>
            <w:szCs w:val="24"/>
            <w:u w:val="single"/>
            <w:lang w:val="en-US" w:eastAsia="en-US" w:bidi="en-US"/>
          </w:rPr>
          <w:t>http</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www</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chgpu</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edu</w:t>
        </w:r>
        <w:r w:rsidRPr="00F71D1C">
          <w:rPr>
            <w:rFonts w:ascii="Arial Unicode MS" w:eastAsia="Arial Unicode MS" w:hAnsi="Arial Unicode MS" w:cs="Arial Unicode MS"/>
            <w:color w:val="0066CC"/>
            <w:kern w:val="0"/>
            <w:sz w:val="24"/>
            <w:szCs w:val="24"/>
            <w:u w:val="single"/>
            <w:lang w:eastAsia="en-US" w:bidi="en-US"/>
          </w:rPr>
          <w:t>.</w:t>
        </w:r>
        <w:r w:rsidRPr="00F71D1C">
          <w:rPr>
            <w:rFonts w:ascii="Arial Unicode MS" w:eastAsia="Arial Unicode MS" w:hAnsi="Arial Unicode MS" w:cs="Arial Unicode MS"/>
            <w:color w:val="0066CC"/>
            <w:kern w:val="0"/>
            <w:sz w:val="24"/>
            <w:szCs w:val="24"/>
            <w:u w:val="single"/>
            <w:lang w:val="en-US" w:eastAsia="en-US" w:bidi="en-US"/>
          </w:rPr>
          <w:t>ru</w:t>
        </w:r>
      </w:hyperlink>
      <w:r w:rsidRPr="00F71D1C">
        <w:rPr>
          <w:rFonts w:ascii="Arial Unicode MS" w:eastAsia="Arial Unicode MS" w:hAnsi="Arial Unicode MS" w:cs="Arial Unicode MS"/>
          <w:color w:val="000000"/>
          <w:kern w:val="0"/>
          <w:sz w:val="24"/>
          <w:szCs w:val="24"/>
          <w:lang w:eastAsia="en-US" w:bidi="en-US"/>
        </w:rPr>
        <w:t>.</w:t>
      </w:r>
    </w:p>
    <w:p w:rsidR="00F71D1C" w:rsidRPr="00F71D1C" w:rsidRDefault="00F71D1C" w:rsidP="00F71D1C">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Автореферат разослан 20 марта 2015 года</w:t>
      </w:r>
    </w:p>
    <w:p w:rsidR="00F71D1C" w:rsidRPr="00F71D1C" w:rsidRDefault="00F71D1C" w:rsidP="00F71D1C">
      <w:pPr>
        <w:tabs>
          <w:tab w:val="clear" w:pos="709"/>
        </w:tabs>
        <w:suppressAutoHyphens w:val="0"/>
        <w:spacing w:after="0" w:line="322" w:lineRule="exact"/>
        <w:ind w:left="76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316" type="#_x0000_t202" style="position:absolute;left:0;text-align:left;margin-left:394.95pt;margin-top:28.4pt;width:83.5pt;height:17.1pt;z-index:-251615232;mso-wrap-distance-left:10.3pt;mso-wrap-distance-top:22.55pt;mso-wrap-distance-right:5pt;mso-wrap-distance-bottom:20pt;mso-position-horizontal-relative:margin" filled="f" stroked="f">
            <v:textbox style="mso-fit-shape-to-text:t" inset="0,0,0,0">
              <w:txbxContent>
                <w:p w:rsidR="00F71D1C" w:rsidRDefault="00F71D1C" w:rsidP="00F71D1C">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286385" distB="254000" distL="130810" distR="63500" simplePos="0" relativeHeight="251702272" behindDoc="1" locked="0" layoutInCell="1" allowOverlap="1">
            <wp:simplePos x="0" y="0"/>
            <wp:positionH relativeFrom="margin">
              <wp:posOffset>3930650</wp:posOffset>
            </wp:positionH>
            <wp:positionV relativeFrom="paragraph">
              <wp:posOffset>-128270</wp:posOffset>
            </wp:positionV>
            <wp:extent cx="999490" cy="871855"/>
            <wp:effectExtent l="19050" t="0" r="0" b="0"/>
            <wp:wrapSquare wrapText="left"/>
            <wp:docPr id="293" name="Рисунок 293" descr="C:\Users\Pavel\AppData\Local\Temp\Rar$DIa0.55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Users\Pavel\AppData\Local\Temp\Rar$DIa0.558\media\image2.jpeg"/>
                    <pic:cNvPicPr>
                      <a:picLocks noChangeAspect="1" noChangeArrowheads="1"/>
                    </pic:cNvPicPr>
                  </pic:nvPicPr>
                  <pic:blipFill>
                    <a:blip r:embed="rId13" cstate="print"/>
                    <a:srcRect/>
                    <a:stretch>
                      <a:fillRect/>
                    </a:stretch>
                  </pic:blipFill>
                  <pic:spPr bwMode="auto">
                    <a:xfrm>
                      <a:off x="0" y="0"/>
                      <a:ext cx="999490" cy="871855"/>
                    </a:xfrm>
                    <a:prstGeom prst="rect">
                      <a:avLst/>
                    </a:prstGeom>
                    <a:noFill/>
                  </pic:spPr>
                </pic:pic>
              </a:graphicData>
            </a:graphic>
          </wp:anchor>
        </w:drawing>
      </w:r>
      <w:r w:rsidRPr="00F71D1C">
        <w:rPr>
          <w:rFonts w:ascii="Arial Unicode MS" w:eastAsia="Arial Unicode MS" w:hAnsi="Arial Unicode MS" w:cs="Arial Unicode MS"/>
          <w:color w:val="000000"/>
          <w:kern w:val="0"/>
          <w:sz w:val="24"/>
          <w:szCs w:val="24"/>
          <w:lang w:eastAsia="ru-RU" w:bidi="ru-RU"/>
        </w:rPr>
        <w:t>Ученый секретарь диссертационного совета доктор педагогических наук, профессор</w:t>
      </w:r>
      <w:r w:rsidRPr="00F71D1C">
        <w:rPr>
          <w:rFonts w:ascii="Arial Unicode MS" w:eastAsia="Arial Unicode MS" w:hAnsi="Arial Unicode MS" w:cs="Arial Unicode MS"/>
          <w:color w:val="000000"/>
          <w:kern w:val="0"/>
          <w:sz w:val="24"/>
          <w:szCs w:val="24"/>
          <w:lang w:eastAsia="ru-RU" w:bidi="ru-RU"/>
        </w:rPr>
        <w:br w:type="page"/>
      </w:r>
    </w:p>
    <w:p w:rsidR="00F71D1C" w:rsidRPr="00F71D1C" w:rsidRDefault="00F71D1C" w:rsidP="00F71D1C">
      <w:pPr>
        <w:tabs>
          <w:tab w:val="clear" w:pos="709"/>
        </w:tabs>
        <w:suppressAutoHyphens w:val="0"/>
        <w:spacing w:after="179" w:line="28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ОБЩАЯ ХАРАКТЕРИСТИКА РАБОТЫ</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Актуальность исследования. В современном мире стремительно растет значение образования и человеческого капитала как важнейших факторов конкурентоспособности страны. Социальный заказ на формирование успешной личности, готовой обучаться и развиваться в течение всей своей жизни и способной адаптироваться к новым условиям, определяет необходимость постоянного совершенствования системы образования.</w:t>
      </w:r>
    </w:p>
    <w:p w:rsidR="00F71D1C" w:rsidRPr="00F71D1C" w:rsidRDefault="00F71D1C" w:rsidP="00F71D1C">
      <w:pPr>
        <w:tabs>
          <w:tab w:val="clear" w:pos="709"/>
          <w:tab w:val="left" w:pos="6091"/>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Times New Roman" w:eastAsia="Calibri" w:hAnsi="Times New Roman" w:cs="Times New Roman"/>
          <w:color w:val="000000"/>
          <w:kern w:val="0"/>
          <w:sz w:val="28"/>
          <w:szCs w:val="28"/>
          <w:lang w:eastAsia="ru-RU" w:bidi="ru-RU"/>
        </w:rPr>
        <w:t xml:space="preserve">В Федеральной целевой программе развития образования на 2011— 2015 годы, </w:t>
      </w:r>
      <w:r w:rsidRPr="00F71D1C">
        <w:rPr>
          <w:rFonts w:ascii="Arial Unicode MS" w:eastAsia="Arial Unicode MS" w:hAnsi="Arial Unicode MS" w:cs="Arial Unicode MS"/>
          <w:color w:val="000000"/>
          <w:kern w:val="0"/>
          <w:sz w:val="24"/>
          <w:szCs w:val="24"/>
          <w:lang w:eastAsia="ru-RU" w:bidi="ru-RU"/>
        </w:rPr>
        <w:t>Федеральном государственном образовательном стандарте среднего (полного) общего образования (17.05.2012</w:t>
      </w:r>
      <w:r w:rsidRPr="00F71D1C">
        <w:rPr>
          <w:rFonts w:ascii="Arial Unicode MS" w:eastAsia="Arial Unicode MS" w:hAnsi="Arial Unicode MS" w:cs="Arial Unicode MS"/>
          <w:color w:val="000000"/>
          <w:kern w:val="0"/>
          <w:sz w:val="24"/>
          <w:szCs w:val="24"/>
          <w:lang w:eastAsia="ru-RU" w:bidi="ru-RU"/>
        </w:rPr>
        <w:tab/>
        <w:t>№413), Межведомственной</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программе развития дополнительного образования детей в Российской Федерации до 2020 года заданы целевые ориентиры развития образования: свобода выбора в получении образования в зависимости от склонностей и потребностей обучающихся, создание каждому условий для самореализации; внедрение компетентностного подхода в учебно-воспитательный процесс на основе создания более развитой системы внеурочной деятельности обучающихся путем расширения спектра услуг дополнительного образования. А это в свою очередь требует развития социального партнерства и сетевого взаимодействия школы с широким кругом учреждений и организаций в открытом социуме. Формирование единого культурно-образовательного пространства школы вокруг личности обучающегося позволяет максимально раскрыть его творческие способности и выстроить индивидуальную образовательную траекторию с учетом его наклонностей, интересов и потребностей. Кластерный подход к решению данной задачи становится все более востребованным в современных российских реалиях.</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Анализ отечественного опыта применения кластерного подхода к решению актуальных задач, стоящих перед современной российской школой, свидетельствует о его эффективности и возможности тиражирования. Выявление и более широкое внедрение зарекомендовавших себя моделей построения культурно-образовательного пространства школы позволит обогатить отечественную практику управления общеобразовательными учреждениями новыми эффективными инструментами.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Степень разработанности проблемы</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Различным аспектам функционирования образовательного пространства посвящены исследования М.Я. Виленского, В.И. Гинецинского,В.Я. Конева, Е.В. Мещеряковой, В.И.Панова, В.И.Слободчикова, И.Г. Шендрика и др.).</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Культурно-образовательное пространство является предметом исследования В.Д.Гатальского, Н. Н.Гладченковой,О.А. Леоновой, Е. В. Макаренко, И. М.Ничипуренко, Н.В.Щигалевой и др. Общим для исследователей является фундаментальное понимание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как совокупности элементов, обеспечивающих развитие и саморазвитие каждого индивида, как системы условий для личностного и творческого развития детей и педагогов - всех субъектов образовательного процесса, а также как среды развития и воспитания личности. Современные авторы исследуют культурно-образовательное пространство отдельных образовательных учреждений: вузов (Г. Р. Абдракипова), школ(Е.А.Кондратьева), учреждений дополнительного образования(Н. Б. Усатая),о культурно-образовательном пространстве региона (И.Я.Мурзина).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Изначальное представление о кластерах и потенциале кластерного подхода в развитии регионов, данное М.Э. Портером, было дополнено с учетом российской специфики российскими исследователями (М.А. Афанасьев, О.В. Горшнева, Н.А. Ларионова, А.А. Мигранян,Т.В. Цихан,Д.А. Ялови др.).</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Образовательные кластеры в профессиональном образовании и применение кластерного подхода к развитию образовательных систем достаточно полно изучены в отечественной педагогической литературе (М. А. Бородина,Л. И. Галимова,А.Г. Залялова, Г. А. Корецкий,Д. Ю. Лапыгин,Е. А. Мануйлова,Г.А. Мелекесов, О. М. Мосунова, А.В. Смирнов, Е.И. Чучкалова, А.Р. Шайдуллина, Т. И. Шамова и др.). Часть из этих работ носит практический характер. Имеются также отдельные публикации, посвященные кластерам с центром в общеобразовательной школе (А.М. Каменский, Э.Р. Скорнякова и др.).</w:t>
      </w:r>
    </w:p>
    <w:p w:rsidR="00F71D1C" w:rsidRPr="00F71D1C" w:rsidRDefault="00F71D1C" w:rsidP="00F71D1C">
      <w:pPr>
        <w:tabs>
          <w:tab w:val="clear" w:pos="709"/>
          <w:tab w:val="left" w:pos="2078"/>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Однако современные российские реалии, обусловливающие формирование и развитие культурно-образовательных кластеров на базе общеобразовательных школ, делают востребованным анализ лучших практик применения кластерного подхода в решении актуальных задач по внедрению нового федерального государственного образовательного стандарта, выявление эффективных</w:t>
      </w:r>
      <w:r w:rsidRPr="00F71D1C">
        <w:rPr>
          <w:rFonts w:ascii="Arial Unicode MS" w:eastAsia="Arial Unicode MS" w:hAnsi="Arial Unicode MS" w:cs="Arial Unicode MS"/>
          <w:color w:val="000000"/>
          <w:kern w:val="0"/>
          <w:sz w:val="24"/>
          <w:szCs w:val="24"/>
          <w:lang w:eastAsia="ru-RU" w:bidi="ru-RU"/>
        </w:rPr>
        <w:tab/>
        <w:t>моделей культурно-образовательных кластеров и их</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последующее внедрение.</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Таким образом, на основе анализа работ по теории и практике проблемы исследования выявляются противоречия между:</w:t>
      </w:r>
    </w:p>
    <w:p w:rsidR="00F71D1C" w:rsidRPr="00F71D1C" w:rsidRDefault="00F71D1C" w:rsidP="00F71D1C">
      <w:pPr>
        <w:numPr>
          <w:ilvl w:val="0"/>
          <w:numId w:val="16"/>
        </w:numPr>
        <w:tabs>
          <w:tab w:val="clear" w:pos="709"/>
          <w:tab w:val="left" w:pos="1085"/>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стоящей перед общеобразовательными учреждениями задачей построения индивидуальной образовательной траектории обучающегося с учетом его наклонностей, интересов и потребностей и недостаточной разработанностью механизмов создания развитой системы внеурочной деятельности с широким спектром услуг дополнительного образования;</w:t>
      </w:r>
    </w:p>
    <w:p w:rsidR="00F71D1C" w:rsidRPr="00F71D1C" w:rsidRDefault="00F71D1C" w:rsidP="00F71D1C">
      <w:pPr>
        <w:numPr>
          <w:ilvl w:val="0"/>
          <w:numId w:val="16"/>
        </w:numPr>
        <w:tabs>
          <w:tab w:val="clear" w:pos="709"/>
          <w:tab w:val="left" w:pos="1085"/>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появлением в российских городах и регионах культурно</w:t>
      </w:r>
      <w:r w:rsidRPr="00F71D1C">
        <w:rPr>
          <w:rFonts w:ascii="Arial Unicode MS" w:eastAsia="Arial Unicode MS" w:hAnsi="Arial Unicode MS" w:cs="Arial Unicode MS"/>
          <w:color w:val="000000"/>
          <w:kern w:val="0"/>
          <w:sz w:val="24"/>
          <w:szCs w:val="24"/>
          <w:lang w:eastAsia="ru-RU" w:bidi="ru-RU"/>
        </w:rPr>
        <w:softHyphen/>
        <w:t>образовательных кластеров с центром в общеобразовательном учреждении и недостаточным уровнем изученности данного опыта;</w:t>
      </w:r>
    </w:p>
    <w:p w:rsidR="00F71D1C" w:rsidRPr="00F71D1C" w:rsidRDefault="00F71D1C" w:rsidP="00F71D1C">
      <w:pPr>
        <w:numPr>
          <w:ilvl w:val="0"/>
          <w:numId w:val="16"/>
        </w:numPr>
        <w:tabs>
          <w:tab w:val="clear" w:pos="709"/>
          <w:tab w:val="left" w:pos="1085"/>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потребностью общеобразовательных учреждений в теоретически обоснованных моделях организации культурно-образовательного пространства и недостаточным научно-методическим обеспечением этого процесса.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 учетом выявленных противоречий была сформулирована проблема исследования, которая заключается в научном обосновании моделирования культурно-образовательного пространства общеобразовательной школы на основе кластерного подхода.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Необходимость разрешения выявленных противоречий, актуальность и недостаточная разработанность проблемы определили выбор темы исследования: «Моделирование культурно-образовательного пространства общеобразовательного учреждения на основе кластерного подхода».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Объект исследования: культурно-образовательное пространство общеобразовательного учреждения.</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Предмет исследования: моделирование культурно-образовательного пространства общеобразовательного учреждения на основе кластерного подхода.</w:t>
      </w:r>
    </w:p>
    <w:p w:rsidR="00F71D1C" w:rsidRPr="00F71D1C" w:rsidRDefault="00F71D1C" w:rsidP="00F71D1C">
      <w:pPr>
        <w:tabs>
          <w:tab w:val="clear" w:pos="709"/>
          <w:tab w:val="left" w:pos="4047"/>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Цель исследования:</w:t>
      </w:r>
      <w:r w:rsidRPr="00F71D1C">
        <w:rPr>
          <w:rFonts w:ascii="Arial Unicode MS" w:eastAsia="Arial Unicode MS" w:hAnsi="Arial Unicode MS" w:cs="Arial Unicode MS"/>
          <w:color w:val="000000"/>
          <w:kern w:val="0"/>
          <w:sz w:val="24"/>
          <w:szCs w:val="24"/>
          <w:lang w:eastAsia="ru-RU" w:bidi="ru-RU"/>
        </w:rPr>
        <w:tab/>
        <w:t>теоретическое обоснование, разработка и</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экспериментальная апробация структурно-функциональной модели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на основе кластерного подхода.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Гипотеза исследования основывается на том, что моделирование культурно-образовательного пространства общеобразовательного учреждения на основе кластерного подхода и эффективность соответствующей модели обеспечиваются, если:</w:t>
      </w:r>
    </w:p>
    <w:p w:rsidR="00F71D1C" w:rsidRPr="00F71D1C" w:rsidRDefault="00F71D1C" w:rsidP="00F71D1C">
      <w:pPr>
        <w:numPr>
          <w:ilvl w:val="0"/>
          <w:numId w:val="16"/>
        </w:numPr>
        <w:tabs>
          <w:tab w:val="clear" w:pos="709"/>
          <w:tab w:val="left" w:pos="1015"/>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теоретически обосновано культурно-образовательное пространство общеобразовательного учреждения как педагогический феномен;</w:t>
      </w:r>
    </w:p>
    <w:p w:rsidR="00F71D1C" w:rsidRPr="00F71D1C" w:rsidRDefault="00F71D1C" w:rsidP="00F71D1C">
      <w:pPr>
        <w:numPr>
          <w:ilvl w:val="0"/>
          <w:numId w:val="16"/>
        </w:numPr>
        <w:tabs>
          <w:tab w:val="clear" w:pos="709"/>
          <w:tab w:val="left" w:pos="1015"/>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раскрыт потенциал кластерного подхода в моделировании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w:t>
      </w:r>
    </w:p>
    <w:p w:rsidR="00F71D1C" w:rsidRPr="00F71D1C" w:rsidRDefault="00F71D1C" w:rsidP="00F71D1C">
      <w:pPr>
        <w:numPr>
          <w:ilvl w:val="0"/>
          <w:numId w:val="16"/>
        </w:numPr>
        <w:tabs>
          <w:tab w:val="clear" w:pos="709"/>
          <w:tab w:val="left" w:pos="114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структурно-функциональная модель культурно-образовательного кластера общеобразовательного учреждения основывается на социальном партнерстве и сетевом взаимодействии.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соответствии с темой, объектом, предметом, целью в исследовании поставлены следующие задачи:</w:t>
      </w:r>
    </w:p>
    <w:p w:rsidR="00F71D1C" w:rsidRPr="00F71D1C" w:rsidRDefault="00F71D1C" w:rsidP="00F71D1C">
      <w:pPr>
        <w:numPr>
          <w:ilvl w:val="0"/>
          <w:numId w:val="17"/>
        </w:numPr>
        <w:tabs>
          <w:tab w:val="clear" w:pos="709"/>
          <w:tab w:val="left" w:pos="114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Теоретически обосновать культурно-образовательное пространство общеобразовательного учреждения как педагогический феномен.</w:t>
      </w:r>
    </w:p>
    <w:p w:rsidR="00F71D1C" w:rsidRPr="00F71D1C" w:rsidRDefault="00F71D1C" w:rsidP="00F71D1C">
      <w:pPr>
        <w:numPr>
          <w:ilvl w:val="0"/>
          <w:numId w:val="17"/>
        </w:numPr>
        <w:tabs>
          <w:tab w:val="clear" w:pos="709"/>
          <w:tab w:val="left" w:pos="102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Раскрыть потенциал кластерного подхода в моделировании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w:t>
      </w:r>
    </w:p>
    <w:p w:rsidR="00F71D1C" w:rsidRPr="00F71D1C" w:rsidRDefault="00F71D1C" w:rsidP="00F71D1C">
      <w:pPr>
        <w:numPr>
          <w:ilvl w:val="0"/>
          <w:numId w:val="17"/>
        </w:numPr>
        <w:tabs>
          <w:tab w:val="clear" w:pos="709"/>
          <w:tab w:val="left" w:pos="114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основе анализа современного российского опыта реализации кластерного подхода в организации культурно-образовательного пространства разработать и апробировать модель культурно-образовательного пространства общеобразовательного учреждения.</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 xml:space="preserve">Методологической основой исследования являются философские представления о пространстве как способе сосуществования, взаимодействия, взаимообусловленности образования и культуры; философские и экономические представления о кластере и кластерном подходе в развитии регионов (М.Э. Портер, О.В. Горшнева, Н.А. Ларионова, Т.В. Цихан и др.); концепции личностно ориентированного подхода в образовании (Ш.А. Амонашвили, </w:t>
      </w:r>
      <w:r w:rsidRPr="00F71D1C">
        <w:rPr>
          <w:rFonts w:ascii="Arial Unicode MS" w:eastAsia="Arial Unicode MS" w:hAnsi="Arial Unicode MS" w:cs="Arial Unicode MS"/>
          <w:color w:val="000000"/>
          <w:kern w:val="0"/>
          <w:sz w:val="24"/>
          <w:szCs w:val="24"/>
          <w:lang w:val="en-US" w:eastAsia="en-US" w:bidi="en-US"/>
        </w:rPr>
        <w:t>E</w:t>
      </w:r>
      <w:r w:rsidRPr="00F71D1C">
        <w:rPr>
          <w:rFonts w:ascii="Arial Unicode MS" w:eastAsia="Arial Unicode MS" w:hAnsi="Arial Unicode MS" w:cs="Arial Unicode MS"/>
          <w:color w:val="000000"/>
          <w:kern w:val="0"/>
          <w:sz w:val="24"/>
          <w:szCs w:val="24"/>
          <w:lang w:eastAsia="en-US" w:bidi="en-US"/>
        </w:rPr>
        <w:t>.</w:t>
      </w:r>
      <w:r w:rsidRPr="00F71D1C">
        <w:rPr>
          <w:rFonts w:ascii="Arial Unicode MS" w:eastAsia="Arial Unicode MS" w:hAnsi="Arial Unicode MS" w:cs="Arial Unicode MS"/>
          <w:color w:val="000000"/>
          <w:kern w:val="0"/>
          <w:sz w:val="24"/>
          <w:szCs w:val="24"/>
          <w:lang w:val="en-US" w:eastAsia="en-US" w:bidi="en-US"/>
        </w:rPr>
        <w:t>B</w:t>
      </w:r>
      <w:r w:rsidRPr="00F71D1C">
        <w:rPr>
          <w:rFonts w:ascii="Arial Unicode MS" w:eastAsia="Arial Unicode MS" w:hAnsi="Arial Unicode MS" w:cs="Arial Unicode MS"/>
          <w:color w:val="000000"/>
          <w:kern w:val="0"/>
          <w:sz w:val="24"/>
          <w:szCs w:val="24"/>
          <w:lang w:eastAsia="en-US" w:bidi="en-US"/>
        </w:rPr>
        <w:t xml:space="preserve"> </w:t>
      </w:r>
      <w:r w:rsidRPr="00F71D1C">
        <w:rPr>
          <w:rFonts w:ascii="Arial Unicode MS" w:eastAsia="Arial Unicode MS" w:hAnsi="Arial Unicode MS" w:cs="Arial Unicode MS"/>
          <w:color w:val="000000"/>
          <w:kern w:val="0"/>
          <w:sz w:val="24"/>
          <w:szCs w:val="24"/>
          <w:lang w:eastAsia="ru-RU" w:bidi="ru-RU"/>
        </w:rPr>
        <w:t>.Бондаревская, В.Т. Зинченко, В.В. Сериков); культурологические концепции содержания образования (В.В. Краевский, B.C.Леднев, И.Я. Лернер, М.Н. Скаткин); труды по основам педагогического проектирования образовательного процесса и образовательной среды (Н.Г. Алексеев, В.И. Загвязинский, О.С. Газман, М.В. Кларин, В.В. Краевский, В.Я. Левин,В.Л. Сластенин, Л.П. Тряпицына, И.Д. Фрумини др.).</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Теоретическую основу исследования составили теории интеграции в образовании (Р.М. Асадуллин, А.Я. Данилюк, А.Л. Лиферов); научные труды, рассматривающие школу как институт социализации (Ю.К. Бабанский, О.С. Богданова, В.М. Кротов, Л.И. Новикова, М.М. Плоткин, Е.А. Ямбург, В.Р. Ясницкая и др.); исследования, посвященные культурно-образовательному пространству отдельных субъектов системы образования (В.Д. Гатальский, Е.А. Кондратьева, О.А. Леонова, И.М. Ничипуренко, Н.В. Щигалева и др.); исследования, направленные на выявление и уточнение сущностных характеристик образовательного пространства как социокультурного и педагогического явления (И.В.Абакумова, Г.И. Герасимов, Б.С. Гершунский, Д.В. Григорьев, Ю.В. Громыко, А.Я. Данилюк, Н.Б. Крылова, Ю.С. Мануйлов, П.П. Пивненко, В.В. Рубцов и др.);исследования образовательных кластеров в профессиональном образовании и кластерного подхода к развитию образовательных систем (П.Ю. Деменчук, Н.Е. Ерофеева, Е.А. Корчагин, Н.Г. Красноруцкая, Е.Г. Попкова, А.В. Смирнов, Т.И. Шамова, О.Е. Яворский), публикации, посвященные кластерам с центром в общеобразовательной школе (А.М. Каменский, Э.Р. Скорнякова и др.).</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Для решения поставленных задач и проверки гипотезы были использованы следующие методы исследования:</w:t>
      </w:r>
    </w:p>
    <w:p w:rsidR="00F71D1C" w:rsidRPr="00F71D1C" w:rsidRDefault="00F71D1C" w:rsidP="00F71D1C">
      <w:pPr>
        <w:numPr>
          <w:ilvl w:val="0"/>
          <w:numId w:val="16"/>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теоретический анализ и изучение философской, психолого</w:t>
      </w:r>
      <w:r w:rsidRPr="00F71D1C">
        <w:rPr>
          <w:rFonts w:ascii="Arial Unicode MS" w:eastAsia="Arial Unicode MS" w:hAnsi="Arial Unicode MS" w:cs="Arial Unicode MS"/>
          <w:color w:val="000000"/>
          <w:kern w:val="0"/>
          <w:sz w:val="24"/>
          <w:szCs w:val="24"/>
          <w:lang w:eastAsia="ru-RU" w:bidi="ru-RU"/>
        </w:rPr>
        <w:softHyphen/>
        <w:t>педагогической, научно-методической литературы и публикаций в средствах массовой информации; систематизация; моделирование;</w:t>
      </w:r>
    </w:p>
    <w:p w:rsidR="00F71D1C" w:rsidRPr="00F71D1C" w:rsidRDefault="00F71D1C" w:rsidP="00F71D1C">
      <w:pPr>
        <w:numPr>
          <w:ilvl w:val="0"/>
          <w:numId w:val="16"/>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наблюдение за педагогическим процессом, анкетирование, беседа, анализ результатов деятельности, изучение и обобщение опыта.</w:t>
      </w:r>
    </w:p>
    <w:p w:rsidR="00F71D1C" w:rsidRPr="00F71D1C" w:rsidRDefault="00F71D1C" w:rsidP="00F71D1C">
      <w:pPr>
        <w:numPr>
          <w:ilvl w:val="0"/>
          <w:numId w:val="16"/>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статистическая обработка данных, качественный и количественный анализ результатов исследования.</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Экспериментальной базой исследования явились образовательные учреждения г. Чебоксары: муниципальное бюджетное образовательное учреждение «Средняя общеобразовательная школа №2», муниципальное бюджетное образовательное учреждение «Средняя общеобразовательная школа №38»,муниципальное бюджетное образовательное учреждение «Средняя общеобразовательная школа №47», а также их партнерские сети, включающие в себя учреждения культуры, спорта и дополнительного образования. В организации исследования и моделировании культурно-образовательных кластеров приняли участие руководящие работники и педагоги данных школ и партнерских организаций.</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Этапы исследования. Исследование проводилось в три этапа.</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первом этапе (2011-2012 гг.) была определена область исследования и проведен теоретический анализ философской, психолого-педагогической, социологической, научно-методической литературы; были сформулированы проблема, объект, предмет, цель и задачи исследования, выдвинута гипотеза; разработана программа экспериментальной работы по моделированию культурно-образовательного пространства общеобразовательного учреждения на основе кластерного подхода.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втором этапе (2013-2014 гг.) продолжалась проверка и уточнение выдвинутой гипотезы. Была проведена экспериментальная работа по проверке эффективности модели культурно-образовательного пространства общеобразовательного учреждения на основе кластерного подхода.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третьем этапе (2014-2015 гг.) осуществлялись систематизация и обобщение данных экспериментальной работы, оформление материалов исследования в виде диссертации.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Научная новизна исследования заключается в следующем:</w:t>
      </w:r>
    </w:p>
    <w:p w:rsidR="00F71D1C" w:rsidRPr="00F71D1C" w:rsidRDefault="00F71D1C" w:rsidP="00F71D1C">
      <w:pPr>
        <w:numPr>
          <w:ilvl w:val="0"/>
          <w:numId w:val="16"/>
        </w:numPr>
        <w:tabs>
          <w:tab w:val="clear" w:pos="709"/>
          <w:tab w:val="left" w:pos="986"/>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теоретически обосновано культурно-образовательное пространство общеобразовательного учреждения как педагогический феномен, отражающий целевые, содержательные и технологические компоненты, инструментально обеспечивающие индивидуальные образовательные траектории обучающихся с учетом интересов и потребностей личности через свободу выбора из широкого спектра образовательных и культурно-досуговых возможностей;</w:t>
      </w:r>
    </w:p>
    <w:p w:rsidR="00F71D1C" w:rsidRPr="00F71D1C" w:rsidRDefault="00F71D1C" w:rsidP="00F71D1C">
      <w:pPr>
        <w:numPr>
          <w:ilvl w:val="0"/>
          <w:numId w:val="16"/>
        </w:numPr>
        <w:tabs>
          <w:tab w:val="clear" w:pos="709"/>
          <w:tab w:val="left" w:pos="986"/>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раскрыт потенциал кластерного подхода в моделировании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который заключается в возможности долговременной координации взаимодействия всех участников кластерной системы в рамках ее программы развития, в наличии интеграционного механизма осуществления инновационных процессов путем эффективного использовании ресурсов всех участников кластера, в проведении коллективного мониторинга педагогического процесса.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-разработана структурно-функциональная модель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основанная на социальном партнерстве и сетевом взаимодействии.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Теоретическая значимость исследования заключается в том, что его результаты вносят определенный вклад в общую педагогику, историю педагогики и образования, расширяя представление о возможностях организации культурно-образовательного пространства общеобразовательной школы и моделирования культурно-образовательных кластеров. В работе раскрыты сущность, содержание и структура культурно-образовательного пространства общеобразовательного учреждения; выявлены и научно обоснованы принципы функционирования культурно-образовательного кластера; разработана модель культурно-образовательного пространства общеобразовательного учреждения на основе кластерного подхода и индикаторы её эффективности. Результаты исследования могут служить теоретической основой для дальнейшей разработки проблемы.</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Практическая значимость исследования заключается в том, что применение кластерного подхода в организации культурно-образовательного пространства общеобразовательной школы и разработанная модель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общеобразовательной школы позволяют повысить эффективность деятельности школы по расширению спектра услуг дополнительного образования и развитию системы внеурочной деятельности обучающихся. Разработанная модель, выводы и материалы диссертационного исследования могут быть использованы в учебно-воспитательном процессе общеобразовательных учреждений, педагогических ссузов и вузов в процессе подготовки студентов педагогических специальностей.</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Достоверность и обоснованность результатов исследования обеспечена соответствием методологии исследования поставленной проблеме; полнотой рассмотрения объекта на теоретическом и практическом уровнях; применением комплекса методов, адекватных предмету и задачам исследования; статистической значимостью экспериментальных данных.</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 xml:space="preserve">Апробация и внедрение результатов исследования осуществлялись в ходе проведения экспериментальной работы в МБОУ «СОШ №2», МБОУ «СОШ №38», МБОУ «СОШ №47» г. Чебоксары и Чебоксарском филиале Российской академии народного хозяйства и государственной службы при Президенте Российской Федерации. Ход и основные результаты исследования обсуждались на заседаниях кафедры педагогики и яковлевоведения, конференциях докторантов, аспирантов и соискателей Федерального государственного бюджетного образовательного учреждения высшего профессионального образования «Чувашский государственный педагогический университет им И. Я. Яковлева»; на заседаниях кафедры публичного администрирования, методического и ученого советов Чебоксарского филиала РАНХиГС, на межвузовских семинарах, научно-практических конференциях различного ранга: международных - </w:t>
      </w:r>
      <w:r w:rsidRPr="00F71D1C">
        <w:rPr>
          <w:rFonts w:ascii="Arial Unicode MS" w:eastAsia="Arial Unicode MS" w:hAnsi="Arial Unicode MS" w:cs="Arial Unicode MS"/>
          <w:color w:val="000000"/>
          <w:kern w:val="0"/>
          <w:sz w:val="24"/>
          <w:szCs w:val="24"/>
          <w:lang w:eastAsia="en-US" w:bidi="en-US"/>
        </w:rPr>
        <w:t>«</w:t>
      </w:r>
      <w:r w:rsidRPr="00F71D1C">
        <w:rPr>
          <w:rFonts w:ascii="Arial Unicode MS" w:eastAsia="Arial Unicode MS" w:hAnsi="Arial Unicode MS" w:cs="Arial Unicode MS"/>
          <w:color w:val="000000"/>
          <w:kern w:val="0"/>
          <w:sz w:val="24"/>
          <w:szCs w:val="24"/>
          <w:lang w:val="en-US" w:eastAsia="en-US" w:bidi="en-US"/>
        </w:rPr>
        <w:t>EUROSCIENCE</w:t>
      </w:r>
      <w:r w:rsidRPr="00F71D1C">
        <w:rPr>
          <w:rFonts w:ascii="Arial Unicode MS" w:eastAsia="Arial Unicode MS" w:hAnsi="Arial Unicode MS" w:cs="Arial Unicode MS"/>
          <w:color w:val="000000"/>
          <w:kern w:val="0"/>
          <w:sz w:val="24"/>
          <w:szCs w:val="24"/>
          <w:lang w:eastAsia="en-US" w:bidi="en-US"/>
        </w:rPr>
        <w:t xml:space="preserve"> </w:t>
      </w:r>
      <w:r w:rsidRPr="00F71D1C">
        <w:rPr>
          <w:rFonts w:ascii="Arial Unicode MS" w:eastAsia="Arial Unicode MS" w:hAnsi="Arial Unicode MS" w:cs="Arial Unicode MS"/>
          <w:color w:val="000000"/>
          <w:kern w:val="0"/>
          <w:sz w:val="24"/>
          <w:szCs w:val="24"/>
          <w:lang w:eastAsia="ru-RU" w:bidi="ru-RU"/>
        </w:rPr>
        <w:t>- 2014» (Белгород, 2014); «Новое слово в науке: перспективы развития» (Чебоксары, 2014), «Инновационные процессы современности» (Уфа, 2014); Всероссийской - «Инновационные образовательные технологии в художественно-эстетическом и трудовом воспитании» (Чебоксары, 2011), республиканской - «Кластерный подход к управлению культурно-образовательным пространством города» (Чебоксары, 2014).</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Основные положения диссертационного исследования отражены в статьях и тезисах докладов. Материалы исследования представлены в 16 опубликованных работах.</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защиту выносятся следующие положения:</w:t>
      </w:r>
    </w:p>
    <w:p w:rsidR="00F71D1C" w:rsidRPr="00F71D1C" w:rsidRDefault="00F71D1C" w:rsidP="00F71D1C">
      <w:pPr>
        <w:numPr>
          <w:ilvl w:val="0"/>
          <w:numId w:val="18"/>
        </w:numPr>
        <w:tabs>
          <w:tab w:val="clear" w:pos="709"/>
          <w:tab w:val="left" w:pos="1033"/>
          <w:tab w:val="left" w:pos="2818"/>
          <w:tab w:val="left" w:pos="6384"/>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Культурно-образовательное пространство общеобразовательной школы рассматривается как педагогическая система, элементы которой в совокупности обеспечивают условия и возможности для личностного развития и саморазвития всех субъектов образовательного процесса.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образовательное пространство общеобразовательного учреждения характеризуется</w:t>
      </w:r>
      <w:r w:rsidRPr="00F71D1C">
        <w:rPr>
          <w:rFonts w:ascii="Arial Unicode MS" w:eastAsia="Arial Unicode MS" w:hAnsi="Arial Unicode MS" w:cs="Arial Unicode MS"/>
          <w:color w:val="000000"/>
          <w:kern w:val="0"/>
          <w:sz w:val="24"/>
          <w:szCs w:val="24"/>
          <w:lang w:eastAsia="ru-RU" w:bidi="ru-RU"/>
        </w:rPr>
        <w:tab/>
        <w:t>многопрофильностью,</w:t>
      </w:r>
      <w:r w:rsidRPr="00F71D1C">
        <w:rPr>
          <w:rFonts w:ascii="Arial Unicode MS" w:eastAsia="Arial Unicode MS" w:hAnsi="Arial Unicode MS" w:cs="Arial Unicode MS"/>
          <w:color w:val="000000"/>
          <w:kern w:val="0"/>
          <w:sz w:val="24"/>
          <w:szCs w:val="24"/>
          <w:lang w:eastAsia="ru-RU" w:bidi="ru-RU"/>
        </w:rPr>
        <w:tab/>
        <w:t>многофункциональностью,</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адаптивностью и изменчивостью. Находясь в полном соответствии с целевыми, содержательными и технологическими компонентами педагогического процесса, данная система является инструментом обеспечения индивидуальных образовательных траекторий обучающихся с учетом интересов и потребностей личности через свободу выбора из широкого спектра образовательных и культурно-досуговых возможностей.</w:t>
      </w:r>
    </w:p>
    <w:p w:rsidR="00F71D1C" w:rsidRPr="00F71D1C" w:rsidRDefault="00F71D1C" w:rsidP="00F71D1C">
      <w:pPr>
        <w:numPr>
          <w:ilvl w:val="0"/>
          <w:numId w:val="18"/>
        </w:numPr>
        <w:tabs>
          <w:tab w:val="clear" w:pos="709"/>
          <w:tab w:val="left" w:pos="1315"/>
        </w:tabs>
        <w:suppressAutoHyphens w:val="0"/>
        <w:spacing w:after="0" w:line="322" w:lineRule="exact"/>
        <w:ind w:firstLine="88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Потенциал кластерного подхода в моделировании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заключается в долговременной координации взаимодействия всех участников кластерной системы в рамках ее программы развития, в наличии интеграционного механизма осуществления инновационных процессов путем эффективного использовании ресурсов всех участников кластера, в проведении коллективного мониторинга педагогического процесса. Кластерный подход создает возможности для более интенсивного развития каждого субъекта в культурно-образовательном пространстве общеобразовательного учреждения.</w:t>
      </w:r>
    </w:p>
    <w:p w:rsidR="00F71D1C" w:rsidRPr="00F71D1C" w:rsidRDefault="00F71D1C" w:rsidP="00F71D1C">
      <w:pPr>
        <w:tabs>
          <w:tab w:val="clear" w:pos="709"/>
          <w:tab w:val="left" w:pos="2645"/>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Э.Структурно-функциональная модель культурно-образовательного пространства общеобразовательного учреждения, основанная на социальном партнерстве и сетевом взаимодействии, представляет собой многокомпонентную структуру, отражающую ее организационные и функциональные характеристики. Результат реализации данной модели отражается в таких индикаторах, как обеспечение индивидуальных образовательных траекторий обучающихся с учетом их интересов и потребностей,</w:t>
      </w:r>
      <w:r w:rsidRPr="00F71D1C">
        <w:rPr>
          <w:rFonts w:ascii="Arial Unicode MS" w:eastAsia="Arial Unicode MS" w:hAnsi="Arial Unicode MS" w:cs="Arial Unicode MS"/>
          <w:color w:val="000000"/>
          <w:kern w:val="0"/>
          <w:sz w:val="24"/>
          <w:szCs w:val="24"/>
          <w:lang w:eastAsia="ru-RU" w:bidi="ru-RU"/>
        </w:rPr>
        <w:tab/>
        <w:t>значительное увеличение количества учащихся,</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задействованных во внеурочной деятельности и получающих услуги дополнительного образования.</w:t>
      </w:r>
    </w:p>
    <w:p w:rsidR="00F71D1C" w:rsidRPr="00F71D1C" w:rsidRDefault="00F71D1C" w:rsidP="00F71D1C">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Структура диссертации определена задачами исследования, логикой раскрытия темы. Она состоит из введения, двух глав, заключения, списка использованной литературы и приложений.</w:t>
      </w:r>
    </w:p>
    <w:p w:rsidR="00F71D1C" w:rsidRPr="00F71D1C" w:rsidRDefault="00F71D1C" w:rsidP="00F71D1C">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ОСНОВНОЕ СОДЕРЖАНИЕ ДИССЕРТАЦИИ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Во введении обосновывается актуальность проблемы исследования, степень изученности; определяется научный аппарат: цель, задачи, объект, предмет, гипотеза; раскрываются научная новизна, теоретическая и практическая значимость работы; формируются положения, выносимые на защиту; описывается структура работы.</w:t>
      </w:r>
    </w:p>
    <w:p w:rsidR="00F71D1C" w:rsidRPr="00F71D1C" w:rsidRDefault="00F71D1C" w:rsidP="00F71D1C">
      <w:pPr>
        <w:tabs>
          <w:tab w:val="clear" w:pos="709"/>
          <w:tab w:val="left" w:pos="3307"/>
          <w:tab w:val="left" w:pos="8021"/>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первой главе - «Теоретические основы моделирования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на основе кластерного подхода» определяются исходные понятия исследования, обосновывается</w:t>
      </w:r>
      <w:r w:rsidRPr="00F71D1C">
        <w:rPr>
          <w:rFonts w:ascii="Arial Unicode MS" w:eastAsia="Arial Unicode MS" w:hAnsi="Arial Unicode MS" w:cs="Arial Unicode MS"/>
          <w:color w:val="000000"/>
          <w:kern w:val="0"/>
          <w:sz w:val="24"/>
          <w:szCs w:val="24"/>
          <w:lang w:eastAsia="ru-RU" w:bidi="ru-RU"/>
        </w:rPr>
        <w:tab/>
        <w:t>культурно-образовательное</w:t>
      </w:r>
      <w:r w:rsidRPr="00F71D1C">
        <w:rPr>
          <w:rFonts w:ascii="Arial Unicode MS" w:eastAsia="Arial Unicode MS" w:hAnsi="Arial Unicode MS" w:cs="Arial Unicode MS"/>
          <w:color w:val="000000"/>
          <w:kern w:val="0"/>
          <w:sz w:val="24"/>
          <w:szCs w:val="24"/>
          <w:lang w:eastAsia="ru-RU" w:bidi="ru-RU"/>
        </w:rPr>
        <w:tab/>
        <w:t>пространство</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общеобразовательного учреждения как педагогический феномен, раскрывается потенциал кластерного подхода в моделировании этого пространства на основе анализа отечественной практики организации и функционирования кластеров в современном образовательном пространстве обучающихся выявляются и обосновываются актуальные направления их деятельности</w:t>
      </w:r>
      <w:r w:rsidRPr="00F71D1C">
        <w:rPr>
          <w:rFonts w:ascii="Times New Roman" w:eastAsia="Arial Unicode MS" w:hAnsi="Times New Roman" w:cs="Times New Roman"/>
          <w:color w:val="000000"/>
          <w:kern w:val="0"/>
          <w:sz w:val="28"/>
          <w:szCs w:val="28"/>
          <w:lang w:eastAsia="ru-RU" w:bidi="ru-RU"/>
        </w:rPr>
        <w:t>.</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качестве ключевого понятия исследования «культурно-образовательное пространство» большинством ученых определяется как особым образом организованная совокупность элементов, обеспечивающих развитие и саморазвитие каждого индивида, как система условий для личностного и творческого развития детей и педагогов - всех субъектов образовательного процесса, как среда развития и воспитания личности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образовательное пространство является предметом исследования Г. Р.Абдракиповой, В. Д.Гатальского, Н. Н.Гладченковой, Е. А.Кондратьевой, Е.В.Макаренко, И. М.Ничипуренко, Н. В.Усатой, Н.В.Щигалевой, и др. Отметим, что нормативный статус понятия «культурно-образовательное пространство» обоснован принципом единства культурного и образовательного пространства, заложенным в Федеральном законе «Об образовании» (ст. 2).</w:t>
      </w:r>
    </w:p>
    <w:p w:rsidR="00F71D1C" w:rsidRPr="00F71D1C" w:rsidRDefault="00F71D1C" w:rsidP="00F71D1C">
      <w:pPr>
        <w:tabs>
          <w:tab w:val="clear" w:pos="709"/>
          <w:tab w:val="left" w:pos="5856"/>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современных исследованиях рассматриваютсяразличные аспекты функционирования культурно-образовательного пространства отдельных образовательных учреждений (вузы, школы, учреждения дополнительного образования). Так, Г. Р. Абдракипова</w:t>
      </w:r>
      <w:r w:rsidRPr="00F71D1C">
        <w:rPr>
          <w:rFonts w:ascii="Arial Unicode MS" w:eastAsia="Arial Unicode MS" w:hAnsi="Arial Unicode MS" w:cs="Arial Unicode MS"/>
          <w:color w:val="000000"/>
          <w:kern w:val="0"/>
          <w:sz w:val="24"/>
          <w:szCs w:val="24"/>
          <w:lang w:eastAsia="ru-RU" w:bidi="ru-RU"/>
        </w:rPr>
        <w:tab/>
        <w:t>исследует роль культурно</w:t>
      </w:r>
      <w:r w:rsidRPr="00F71D1C">
        <w:rPr>
          <w:rFonts w:ascii="Arial Unicode MS" w:eastAsia="Arial Unicode MS" w:hAnsi="Arial Unicode MS" w:cs="Arial Unicode MS"/>
          <w:color w:val="000000"/>
          <w:kern w:val="0"/>
          <w:sz w:val="24"/>
          <w:szCs w:val="24"/>
          <w:lang w:eastAsia="ru-RU" w:bidi="ru-RU"/>
        </w:rPr>
        <w:softHyphen/>
      </w:r>
    </w:p>
    <w:p w:rsidR="00F71D1C" w:rsidRPr="00F71D1C" w:rsidRDefault="00F71D1C" w:rsidP="00F71D1C">
      <w:pPr>
        <w:tabs>
          <w:tab w:val="clear" w:pos="709"/>
          <w:tab w:val="left" w:pos="5856"/>
          <w:tab w:val="left" w:pos="7445"/>
          <w:tab w:val="left" w:pos="8270"/>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образовательного пространства вуза в формировании социальной ответственности. Е.А.Кондратьева посвящает свое исследование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образовательному пространству сельской школы как среды личностного развития школьника. Н. Б. Усатая рассматривает современную систему дополнительного образования детей и</w:t>
      </w:r>
      <w:r w:rsidRPr="00F71D1C">
        <w:rPr>
          <w:rFonts w:ascii="Arial Unicode MS" w:eastAsia="Arial Unicode MS" w:hAnsi="Arial Unicode MS" w:cs="Arial Unicode MS"/>
          <w:color w:val="000000"/>
          <w:kern w:val="0"/>
          <w:sz w:val="24"/>
          <w:szCs w:val="24"/>
          <w:lang w:eastAsia="ru-RU" w:bidi="ru-RU"/>
        </w:rPr>
        <w:tab/>
        <w:t>молодежи</w:t>
      </w:r>
      <w:r w:rsidRPr="00F71D1C">
        <w:rPr>
          <w:rFonts w:ascii="Arial Unicode MS" w:eastAsia="Arial Unicode MS" w:hAnsi="Arial Unicode MS" w:cs="Arial Unicode MS"/>
          <w:color w:val="000000"/>
          <w:kern w:val="0"/>
          <w:sz w:val="24"/>
          <w:szCs w:val="24"/>
          <w:lang w:eastAsia="ru-RU" w:bidi="ru-RU"/>
        </w:rPr>
        <w:tab/>
        <w:t>как</w:t>
      </w:r>
      <w:r w:rsidRPr="00F71D1C">
        <w:rPr>
          <w:rFonts w:ascii="Arial Unicode MS" w:eastAsia="Arial Unicode MS" w:hAnsi="Arial Unicode MS" w:cs="Arial Unicode MS"/>
          <w:color w:val="000000"/>
          <w:kern w:val="0"/>
          <w:sz w:val="24"/>
          <w:szCs w:val="24"/>
          <w:lang w:eastAsia="ru-RU" w:bidi="ru-RU"/>
        </w:rPr>
        <w:tab/>
        <w:t>культурно</w:t>
      </w:r>
      <w:r w:rsidRPr="00F71D1C">
        <w:rPr>
          <w:rFonts w:ascii="Arial Unicode MS" w:eastAsia="Arial Unicode MS" w:hAnsi="Arial Unicode MS" w:cs="Arial Unicode MS"/>
          <w:color w:val="000000"/>
          <w:kern w:val="0"/>
          <w:sz w:val="24"/>
          <w:szCs w:val="24"/>
          <w:lang w:eastAsia="ru-RU" w:bidi="ru-RU"/>
        </w:rPr>
        <w:softHyphen/>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образовательное пространство, в котором происходит передача из поколения в поколение культурных норм и ценностей. Данное пространство является, по её мнению, средой формирования личностных качеств, способностей, интересов, которые ведут к социальной и культурной самореализации, к саморазвитию и самовоспитанию.</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Отдельные исследования посвящены культурно-образовательному пространству региона, отражающему региональную географическую, национальную и культурную специфику: И.Я.Мурзиной представлена целостная концепция развития регионального культурно-образовательного пространства, определяющая пути перехода от разрозненных нескоординированных действий различных субъектов к построению интеграционной модели, обеспечивающей условия для актуализации социокультурного потенциала территории и способствующей становлению региональной идентичности. Ею отмечена правомерность рассмотрения регионального культурно-образовательного пространства как особого кластера в системе территориально закрепленных связей и взаимодействий.</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Культурно-образовательное пространствоявляется воплощением взаимосвязи образования и культуры, где культура отражает ценностные компоненты духовной и материальнойдеятельности человека, а образование является способом и целенаправленно планируемым процессом овладения культурой. Рассматривая культурно-образовательное пространство с позиции кластерного подхода, мы переносим акцент с конкуренции между учреждениями на кооперацию и тем самым избегаем множества проблем, связанных с организацией постоянного взаимодействия между учреждениями культуры и образования. Кластерный подход позволяет выявить потенциал инновационного развития обеих сфер, в немалой степени это происходит за счет создания единого информационного поля.</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Деятельностный характер культурно-образовательного пространства как целостной системы через действия всех его структурных элементов проявляется в направленности на развитие личности, на освоение ею гуманистических ценностей. В этом пространстве можно выделить учебно</w:t>
      </w:r>
      <w:r w:rsidRPr="00F71D1C">
        <w:rPr>
          <w:rFonts w:ascii="Arial Unicode MS" w:eastAsia="Arial Unicode MS" w:hAnsi="Arial Unicode MS" w:cs="Arial Unicode MS"/>
          <w:color w:val="000000"/>
          <w:kern w:val="0"/>
          <w:sz w:val="24"/>
          <w:szCs w:val="24"/>
          <w:lang w:eastAsia="ru-RU" w:bidi="ru-RU"/>
        </w:rPr>
        <w:softHyphen/>
        <w:t>развивающую и досугово-развивающую среды.</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Признаками культурно-образовательного пространства являются многофункциональность, многопрофильность, адаптивность и изменчивость, что показывает его универсальность и мобильность.</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Таким образом, культурно-образовательное пространство общеобразовательного учреждения рассматривается как педагогическая система, элементы которой в совокупности обеспечивают условия и возможности для личностного развития и саморазвития всех субъектов образовательного процесса. Находясь в полном соответствии с целевыми, содержательными и технологическими компонентами педагогического процесса, данная система является инструментом обеспечения индивидуальных образовательных траекторий обучающихся с учетом интересов и потребностей личности через свободу выбора из широкого спектра образовательных и культурно-досуговых возможностей.</w:t>
      </w:r>
    </w:p>
    <w:p w:rsidR="00F71D1C" w:rsidRPr="00F71D1C" w:rsidRDefault="00F71D1C" w:rsidP="00F71D1C">
      <w:pPr>
        <w:tabs>
          <w:tab w:val="clear" w:pos="709"/>
          <w:tab w:val="left" w:pos="3510"/>
          <w:tab w:val="right" w:pos="9673"/>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Рассмотрение</w:t>
      </w:r>
      <w:r w:rsidRPr="00F71D1C">
        <w:rPr>
          <w:rFonts w:ascii="Arial Unicode MS" w:eastAsia="Arial Unicode MS" w:hAnsi="Arial Unicode MS" w:cs="Arial Unicode MS"/>
          <w:color w:val="000000"/>
          <w:kern w:val="0"/>
          <w:sz w:val="24"/>
          <w:szCs w:val="24"/>
          <w:lang w:eastAsia="ru-RU" w:bidi="ru-RU"/>
        </w:rPr>
        <w:tab/>
        <w:t>культурно-образовательного</w:t>
      </w:r>
      <w:r w:rsidRPr="00F71D1C">
        <w:rPr>
          <w:rFonts w:ascii="Arial Unicode MS" w:eastAsia="Arial Unicode MS" w:hAnsi="Arial Unicode MS" w:cs="Arial Unicode MS"/>
          <w:color w:val="000000"/>
          <w:kern w:val="0"/>
          <w:sz w:val="24"/>
          <w:szCs w:val="24"/>
          <w:lang w:eastAsia="ru-RU" w:bidi="ru-RU"/>
        </w:rPr>
        <w:tab/>
        <w:t>пространства</w:t>
      </w:r>
    </w:p>
    <w:p w:rsidR="00F71D1C" w:rsidRPr="00F71D1C" w:rsidRDefault="00F71D1C" w:rsidP="00F71D1C">
      <w:pPr>
        <w:tabs>
          <w:tab w:val="clear" w:pos="709"/>
          <w:tab w:val="left" w:pos="4392"/>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общеобразовательного учреждения как педагогического феномена позволяет представить его как сложную, многоплановую, многоуровневую и многокомпонентную систему, в которой происходит организованное, целенаправленное педагогическое влияние на формирование личности с заданными качествами, достигаемое за счет совокупности взаимосвязанных средств, методов и процессов. В таком качестве культурно-образовательное пространство общеобразовательного учреждения может и должно быть объектом педагогического</w:t>
      </w:r>
      <w:r w:rsidRPr="00F71D1C">
        <w:rPr>
          <w:rFonts w:ascii="Arial Unicode MS" w:eastAsia="Arial Unicode MS" w:hAnsi="Arial Unicode MS" w:cs="Arial Unicode MS"/>
          <w:color w:val="000000"/>
          <w:kern w:val="0"/>
          <w:sz w:val="24"/>
          <w:szCs w:val="24"/>
          <w:lang w:eastAsia="ru-RU" w:bidi="ru-RU"/>
        </w:rPr>
        <w:tab/>
        <w:t>проектирования и целенаправленного</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управленческого воздействия. В данном контексте уместно изучение моделей культурно-образовательного пространства и создание целостных концепций его развития, что позволит перейти от разрозненных нескоординированных действий различных субъектов к построению интеграционной модели, что обеспечит расширение культурно-досуговых и образовательных возможностей обучающихся и актуализирует социокультурный потенциал.</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При определении в качестве основы для моделирования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кластерный подход, необходимо определиться с понятием «кластер». Основоположником кластерного подхода к повышению региональной конкурентоспособности является профессор Гарвардской школы бизнеса Майкл Портер. По М.</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val="uk-UA" w:eastAsia="uk-UA" w:bidi="uk-UA"/>
        </w:rPr>
        <w:t xml:space="preserve">Портеру, </w:t>
      </w:r>
      <w:r w:rsidRPr="00F71D1C">
        <w:rPr>
          <w:rFonts w:ascii="Arial Unicode MS" w:eastAsia="Arial Unicode MS" w:hAnsi="Arial Unicode MS" w:cs="Arial Unicode MS"/>
          <w:color w:val="000000"/>
          <w:kern w:val="0"/>
          <w:sz w:val="24"/>
          <w:szCs w:val="24"/>
          <w:lang w:eastAsia="ru-RU" w:bidi="ru-RU"/>
        </w:rPr>
        <w:t xml:space="preserve">кластеры </w:t>
      </w:r>
      <w:r w:rsidRPr="00F71D1C">
        <w:rPr>
          <w:rFonts w:ascii="Arial Unicode MS" w:eastAsia="Arial Unicode MS" w:hAnsi="Arial Unicode MS" w:cs="Arial Unicode MS"/>
          <w:color w:val="000000"/>
          <w:kern w:val="0"/>
          <w:sz w:val="24"/>
          <w:szCs w:val="24"/>
          <w:lang w:val="uk-UA" w:eastAsia="uk-UA" w:bidi="uk-UA"/>
        </w:rPr>
        <w:t xml:space="preserve">- </w:t>
      </w:r>
      <w:r w:rsidRPr="00F71D1C">
        <w:rPr>
          <w:rFonts w:ascii="Arial Unicode MS" w:eastAsia="Arial Unicode MS" w:hAnsi="Arial Unicode MS" w:cs="Arial Unicode MS"/>
          <w:color w:val="000000"/>
          <w:kern w:val="0"/>
          <w:sz w:val="24"/>
          <w:szCs w:val="24"/>
          <w:lang w:eastAsia="ru-RU" w:bidi="ru-RU"/>
        </w:rPr>
        <w:t>это системы взаимосвязей форм и организаций, значимость которых как целого превышает простую сумму составных частей. Дальнейшее изучение феномена кластеров в экономике расширило представление об их характерных чертах и возможностях. Кластер - это единая динамичная структура; инновационный центр, устойчивое ядро распространения новых знаний, технологий, продукции; кластеры междисциплинарны, не имеют четких границ, обладают высокой степенью информатизации. Исходя из этого, кластер - это интеграционный механизм, обеспечивающий интенсивное развитие образующих его организаций, их социальное партнерство.</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Понятие об образовательном кластере, сложившееся на данный момент в отечественной литературе (П.Ю. Деменчук, А.М. Каменский, Э.Р. Скорнякова), на наш взгляд, является недостаточно разработанным. В большинстве своем исследователи определяют образовательный кластер каксовокупность расположенных на одной территории учреждений профессионального образования, научных организаций, хозяйствующих субъектов, объединенных по отраслевому признаку и связанных партнерскими отношениями в целях повышения качества профессионального образования.</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Однако современные реалии значительно изменили подход к определению понятия образовательного кластера. Потенциал кластера как интеграционного механизма, обеспечивающего интенсивное развитие образующих его организаций, позволяет объединяться для социального партнерства весьма разноплановым структурам. В последнее время все чаще говорят об образовательных кластерах не только вузов и ссузов, но и школ, а также о спортивно-образовательных кластерах, культурно-образовательных кластерах, социально-культурных кластерах, социально-культурно</w:t>
      </w:r>
      <w:r w:rsidRPr="00F71D1C">
        <w:rPr>
          <w:rFonts w:ascii="Arial Unicode MS" w:eastAsia="Arial Unicode MS" w:hAnsi="Arial Unicode MS" w:cs="Arial Unicode MS"/>
          <w:color w:val="000000"/>
          <w:kern w:val="0"/>
          <w:sz w:val="24"/>
          <w:szCs w:val="24"/>
          <w:lang w:eastAsia="ru-RU" w:bidi="ru-RU"/>
        </w:rPr>
        <w:softHyphen/>
        <w:t>образовательных, образовательно-производственных, инновационно</w:t>
      </w:r>
      <w:r w:rsidRPr="00F71D1C">
        <w:rPr>
          <w:rFonts w:ascii="Arial Unicode MS" w:eastAsia="Arial Unicode MS" w:hAnsi="Arial Unicode MS" w:cs="Arial Unicode MS"/>
          <w:color w:val="000000"/>
          <w:kern w:val="0"/>
          <w:sz w:val="24"/>
          <w:szCs w:val="24"/>
          <w:lang w:eastAsia="ru-RU" w:bidi="ru-RU"/>
        </w:rPr>
        <w:softHyphen/>
        <w:t>образовательных, исследовательско-образовательных и т.д. Подобное широкое употребление термина, безусловно, требует иного подхода к определению понятия, однако публикаций и глубоких исследований на эту тему в отечественной литературе недостаточно.</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нашем понимании и в контексте настоящего исследования культурно</w:t>
      </w:r>
      <w:r w:rsidRPr="00F71D1C">
        <w:rPr>
          <w:rFonts w:ascii="Arial Unicode MS" w:eastAsia="Arial Unicode MS" w:hAnsi="Arial Unicode MS" w:cs="Arial Unicode MS"/>
          <w:color w:val="000000"/>
          <w:kern w:val="0"/>
          <w:sz w:val="24"/>
          <w:szCs w:val="24"/>
          <w:lang w:eastAsia="ru-RU" w:bidi="ru-RU"/>
        </w:rPr>
        <w:softHyphen/>
        <w:t>образовательный кластер - это добровольное объединение образовательных учреждений, учреждений культуры и спорта, общественных организаций и органов власти, использующее инструменты социального партнерства и сетевого взаимодействия для решения насущных задач по развитию образования на определенной территории или в отдельно взятом образовательном учреждении. Соответственно, кластерный подход в образовании и культуре - это управленческая технология по поддержке и развитию кластеров в рамках единого культурно-образовательного пространства определенной территории: региона, города, района, муниципального образования.</w:t>
      </w:r>
    </w:p>
    <w:p w:rsidR="00F71D1C" w:rsidRPr="00F71D1C" w:rsidRDefault="00F71D1C" w:rsidP="00F71D1C">
      <w:pPr>
        <w:tabs>
          <w:tab w:val="clear" w:pos="709"/>
          <w:tab w:val="left" w:pos="5686"/>
          <w:tab w:val="left" w:pos="7975"/>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Кластерный подход как передовая управленческая технология может быть системообразующей основой организации культурно-образовательного пространства школы. Кластерная политика, включающая систему взаимосвязанных действий органов местного самоуправления, научных и образовательных, культурно-досуговых</w:t>
      </w:r>
      <w:r w:rsidRPr="00F71D1C">
        <w:rPr>
          <w:rFonts w:ascii="Arial Unicode MS" w:eastAsia="Arial Unicode MS" w:hAnsi="Arial Unicode MS" w:cs="Arial Unicode MS"/>
          <w:color w:val="000000"/>
          <w:kern w:val="0"/>
          <w:sz w:val="24"/>
          <w:szCs w:val="24"/>
          <w:lang w:eastAsia="ru-RU" w:bidi="ru-RU"/>
        </w:rPr>
        <w:tab/>
        <w:t>и спортивных</w:t>
      </w:r>
      <w:r w:rsidRPr="00F71D1C">
        <w:rPr>
          <w:rFonts w:ascii="Arial Unicode MS" w:eastAsia="Arial Unicode MS" w:hAnsi="Arial Unicode MS" w:cs="Arial Unicode MS"/>
          <w:color w:val="000000"/>
          <w:kern w:val="0"/>
          <w:sz w:val="24"/>
          <w:szCs w:val="24"/>
          <w:lang w:eastAsia="ru-RU" w:bidi="ru-RU"/>
        </w:rPr>
        <w:tab/>
        <w:t>учреждений,</w:t>
      </w:r>
    </w:p>
    <w:p w:rsidR="00F71D1C" w:rsidRPr="00F71D1C" w:rsidRDefault="00F71D1C" w:rsidP="00F71D1C">
      <w:pPr>
        <w:tabs>
          <w:tab w:val="clear" w:pos="709"/>
          <w:tab w:val="right" w:pos="7290"/>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общественных организаций, должна быть направлена на стимулирование создания и развития кластеров, на создание благоприятных условий для сотрудничества и объединения. Тем самым потенциал</w:t>
      </w:r>
      <w:r w:rsidRPr="00F71D1C">
        <w:rPr>
          <w:rFonts w:ascii="Arial Unicode MS" w:eastAsia="Arial Unicode MS" w:hAnsi="Arial Unicode MS" w:cs="Arial Unicode MS"/>
          <w:color w:val="000000"/>
          <w:kern w:val="0"/>
          <w:sz w:val="24"/>
          <w:szCs w:val="24"/>
          <w:lang w:eastAsia="ru-RU" w:bidi="ru-RU"/>
        </w:rPr>
        <w:tab/>
        <w:t>кластерного подхода в</w:t>
      </w:r>
    </w:p>
    <w:p w:rsidR="00F71D1C" w:rsidRPr="00F71D1C" w:rsidRDefault="00F71D1C" w:rsidP="00F71D1C">
      <w:pPr>
        <w:tabs>
          <w:tab w:val="clear" w:pos="709"/>
          <w:tab w:val="right" w:pos="6658"/>
          <w:tab w:val="right" w:pos="9631"/>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моделировании</w:t>
      </w:r>
      <w:r w:rsidRPr="00F71D1C">
        <w:rPr>
          <w:rFonts w:ascii="Arial Unicode MS" w:eastAsia="Arial Unicode MS" w:hAnsi="Arial Unicode MS" w:cs="Arial Unicode MS"/>
          <w:color w:val="000000"/>
          <w:kern w:val="0"/>
          <w:sz w:val="24"/>
          <w:szCs w:val="24"/>
          <w:lang w:eastAsia="ru-RU" w:bidi="ru-RU"/>
        </w:rPr>
        <w:tab/>
        <w:t>культурно-образовательного</w:t>
      </w:r>
      <w:r w:rsidRPr="00F71D1C">
        <w:rPr>
          <w:rFonts w:ascii="Arial Unicode MS" w:eastAsia="Arial Unicode MS" w:hAnsi="Arial Unicode MS" w:cs="Arial Unicode MS"/>
          <w:color w:val="000000"/>
          <w:kern w:val="0"/>
          <w:sz w:val="24"/>
          <w:szCs w:val="24"/>
          <w:lang w:eastAsia="ru-RU" w:bidi="ru-RU"/>
        </w:rPr>
        <w:tab/>
        <w:t>пространства</w:t>
      </w:r>
    </w:p>
    <w:p w:rsidR="00F71D1C" w:rsidRPr="00F71D1C" w:rsidRDefault="00F71D1C" w:rsidP="00F71D1C">
      <w:pPr>
        <w:tabs>
          <w:tab w:val="clear" w:pos="709"/>
          <w:tab w:val="right" w:pos="7290"/>
          <w:tab w:val="right" w:pos="9631"/>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общеобразовательного учреждения заключается</w:t>
      </w:r>
      <w:r w:rsidRPr="00F71D1C">
        <w:rPr>
          <w:rFonts w:ascii="Arial Unicode MS" w:eastAsia="Arial Unicode MS" w:hAnsi="Arial Unicode MS" w:cs="Arial Unicode MS"/>
          <w:color w:val="000000"/>
          <w:kern w:val="0"/>
          <w:sz w:val="24"/>
          <w:szCs w:val="24"/>
          <w:lang w:eastAsia="ru-RU" w:bidi="ru-RU"/>
        </w:rPr>
        <w:tab/>
        <w:t>в</w:t>
      </w:r>
      <w:r w:rsidRPr="00F71D1C">
        <w:rPr>
          <w:rFonts w:ascii="Arial Unicode MS" w:eastAsia="Arial Unicode MS" w:hAnsi="Arial Unicode MS" w:cs="Arial Unicode MS"/>
          <w:color w:val="000000"/>
          <w:kern w:val="0"/>
          <w:sz w:val="24"/>
          <w:szCs w:val="24"/>
          <w:lang w:eastAsia="ru-RU" w:bidi="ru-RU"/>
        </w:rPr>
        <w:tab/>
        <w:t>долговременной</w:t>
      </w:r>
    </w:p>
    <w:p w:rsidR="00F71D1C" w:rsidRPr="00F71D1C" w:rsidRDefault="00F71D1C" w:rsidP="00F71D1C">
      <w:pPr>
        <w:tabs>
          <w:tab w:val="clear" w:pos="709"/>
          <w:tab w:val="left" w:pos="5686"/>
          <w:tab w:val="left" w:pos="7975"/>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координации взаимодействия всех участников кластерной системы в рамках ее программы развития, в наличии интеграционного механизма осуществления инновационных процессов путем эффективного использовании ресурсов всех участников кластера, в проведении</w:t>
      </w:r>
      <w:r w:rsidRPr="00F71D1C">
        <w:rPr>
          <w:rFonts w:ascii="Arial Unicode MS" w:eastAsia="Arial Unicode MS" w:hAnsi="Arial Unicode MS" w:cs="Arial Unicode MS"/>
          <w:color w:val="000000"/>
          <w:kern w:val="0"/>
          <w:sz w:val="24"/>
          <w:szCs w:val="24"/>
          <w:lang w:eastAsia="ru-RU" w:bidi="ru-RU"/>
        </w:rPr>
        <w:tab/>
        <w:t>коллективного</w:t>
      </w:r>
      <w:r w:rsidRPr="00F71D1C">
        <w:rPr>
          <w:rFonts w:ascii="Arial Unicode MS" w:eastAsia="Arial Unicode MS" w:hAnsi="Arial Unicode MS" w:cs="Arial Unicode MS"/>
          <w:color w:val="000000"/>
          <w:kern w:val="0"/>
          <w:sz w:val="24"/>
          <w:szCs w:val="24"/>
          <w:lang w:eastAsia="ru-RU" w:bidi="ru-RU"/>
        </w:rPr>
        <w:tab/>
        <w:t>мониторинга</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педагогического процесса. Кластерный подход создает возможности для более интенсивного развития каждого субъекта в культурно-образовательном пространстве школы.</w:t>
      </w:r>
    </w:p>
    <w:p w:rsidR="00F71D1C" w:rsidRPr="00F71D1C" w:rsidRDefault="00F71D1C" w:rsidP="00F71D1C">
      <w:pPr>
        <w:tabs>
          <w:tab w:val="clear" w:pos="709"/>
          <w:tab w:val="right" w:pos="7290"/>
          <w:tab w:val="right" w:pos="9631"/>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Рассмотрев различные модели кластеров</w:t>
      </w:r>
      <w:r w:rsidRPr="00F71D1C">
        <w:rPr>
          <w:rFonts w:ascii="Arial Unicode MS" w:eastAsia="Arial Unicode MS" w:hAnsi="Arial Unicode MS" w:cs="Arial Unicode MS"/>
          <w:color w:val="000000"/>
          <w:kern w:val="0"/>
          <w:sz w:val="24"/>
          <w:szCs w:val="24"/>
          <w:lang w:eastAsia="ru-RU" w:bidi="ru-RU"/>
        </w:rPr>
        <w:tab/>
        <w:t>с</w:t>
      </w:r>
      <w:r w:rsidRPr="00F71D1C">
        <w:rPr>
          <w:rFonts w:ascii="Arial Unicode MS" w:eastAsia="Arial Unicode MS" w:hAnsi="Arial Unicode MS" w:cs="Arial Unicode MS"/>
          <w:color w:val="000000"/>
          <w:kern w:val="0"/>
          <w:sz w:val="24"/>
          <w:szCs w:val="24"/>
          <w:lang w:eastAsia="ru-RU" w:bidi="ru-RU"/>
        </w:rPr>
        <w:tab/>
        <w:t>образовательной</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составляющей, успешно функционирующих в различных городах и регионах Российской Федерации (Барнаул, Тверь, Санкт-Петербург, Новогорск, Татарстан, Красноярский край и др.), можем утверждать, что опыт российских регионов по созданию образовательных кластеров должен быть рекомендован к дальнейшему распространению. Из описанных и проанализированных нами кластеров с образовательной составляющей можно выделить наиболее эффективные элементы для построения модели культурно-образовательного кластера общеобразовательной школы.</w:t>
      </w:r>
    </w:p>
    <w:p w:rsidR="00F71D1C" w:rsidRPr="00F71D1C" w:rsidRDefault="00F71D1C" w:rsidP="00F71D1C">
      <w:pPr>
        <w:tabs>
          <w:tab w:val="clear" w:pos="709"/>
          <w:tab w:val="left" w:pos="4224"/>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Как показал анализ опыта российских городов и регионов, внутри культурно-образовательного кластера могут быть выделены следующие направления деятельности:</w:t>
      </w:r>
      <w:r w:rsidRPr="00F71D1C">
        <w:rPr>
          <w:rFonts w:ascii="Arial Unicode MS" w:eastAsia="Arial Unicode MS" w:hAnsi="Arial Unicode MS" w:cs="Arial Unicode MS"/>
          <w:color w:val="000000"/>
          <w:kern w:val="0"/>
          <w:sz w:val="24"/>
          <w:szCs w:val="24"/>
          <w:lang w:eastAsia="ru-RU" w:bidi="ru-RU"/>
        </w:rPr>
        <w:tab/>
        <w:t>художественно-эстетическое, спортивно</w:t>
      </w:r>
      <w:r w:rsidRPr="00F71D1C">
        <w:rPr>
          <w:rFonts w:ascii="Arial Unicode MS" w:eastAsia="Arial Unicode MS" w:hAnsi="Arial Unicode MS" w:cs="Arial Unicode MS"/>
          <w:color w:val="000000"/>
          <w:kern w:val="0"/>
          <w:sz w:val="24"/>
          <w:szCs w:val="24"/>
          <w:lang w:eastAsia="ru-RU" w:bidi="ru-RU"/>
        </w:rPr>
        <w:softHyphen/>
      </w:r>
    </w:p>
    <w:p w:rsidR="00F71D1C" w:rsidRPr="00F71D1C" w:rsidRDefault="00F71D1C" w:rsidP="00F71D1C">
      <w:pPr>
        <w:tabs>
          <w:tab w:val="clear" w:pos="709"/>
          <w:tab w:val="left" w:pos="2923"/>
          <w:tab w:val="right" w:pos="9631"/>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оздоровительное, проектно-исследовательское, техническое, эколого</w:t>
      </w:r>
      <w:r w:rsidRPr="00F71D1C">
        <w:rPr>
          <w:rFonts w:ascii="Arial Unicode MS" w:eastAsia="Arial Unicode MS" w:hAnsi="Arial Unicode MS" w:cs="Arial Unicode MS"/>
          <w:color w:val="000000"/>
          <w:kern w:val="0"/>
          <w:sz w:val="24"/>
          <w:szCs w:val="24"/>
          <w:lang w:eastAsia="ru-RU" w:bidi="ru-RU"/>
        </w:rPr>
        <w:softHyphen/>
        <w:t>биологическое,</w:t>
      </w:r>
      <w:r w:rsidRPr="00F71D1C">
        <w:rPr>
          <w:rFonts w:ascii="Arial Unicode MS" w:eastAsia="Arial Unicode MS" w:hAnsi="Arial Unicode MS" w:cs="Arial Unicode MS"/>
          <w:color w:val="000000"/>
          <w:kern w:val="0"/>
          <w:sz w:val="24"/>
          <w:szCs w:val="24"/>
          <w:lang w:eastAsia="ru-RU" w:bidi="ru-RU"/>
        </w:rPr>
        <w:tab/>
        <w:t>духовно-нравственное,</w:t>
      </w:r>
      <w:r w:rsidRPr="00F71D1C">
        <w:rPr>
          <w:rFonts w:ascii="Arial Unicode MS" w:eastAsia="Arial Unicode MS" w:hAnsi="Arial Unicode MS" w:cs="Arial Unicode MS"/>
          <w:color w:val="000000"/>
          <w:kern w:val="0"/>
          <w:sz w:val="24"/>
          <w:szCs w:val="24"/>
          <w:lang w:eastAsia="ru-RU" w:bidi="ru-RU"/>
        </w:rPr>
        <w:tab/>
        <w:t>военно-патриотическое,</w:t>
      </w:r>
    </w:p>
    <w:p w:rsidR="00F71D1C" w:rsidRPr="00F71D1C" w:rsidRDefault="00F71D1C" w:rsidP="00F71D1C">
      <w:pPr>
        <w:tabs>
          <w:tab w:val="clear" w:pos="709"/>
          <w:tab w:val="center" w:pos="5467"/>
          <w:tab w:val="right" w:pos="9631"/>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профориентационное,</w:t>
      </w:r>
      <w:r w:rsidRPr="00F71D1C">
        <w:rPr>
          <w:rFonts w:ascii="Arial Unicode MS" w:eastAsia="Arial Unicode MS" w:hAnsi="Arial Unicode MS" w:cs="Arial Unicode MS"/>
          <w:color w:val="000000"/>
          <w:kern w:val="0"/>
          <w:sz w:val="24"/>
          <w:szCs w:val="24"/>
          <w:lang w:eastAsia="ru-RU" w:bidi="ru-RU"/>
        </w:rPr>
        <w:tab/>
        <w:t>досугово-развлекательное,</w:t>
      </w:r>
      <w:r w:rsidRPr="00F71D1C">
        <w:rPr>
          <w:rFonts w:ascii="Arial Unicode MS" w:eastAsia="Arial Unicode MS" w:hAnsi="Arial Unicode MS" w:cs="Arial Unicode MS"/>
          <w:color w:val="000000"/>
          <w:kern w:val="0"/>
          <w:sz w:val="24"/>
          <w:szCs w:val="24"/>
          <w:lang w:eastAsia="ru-RU" w:bidi="ru-RU"/>
        </w:rPr>
        <w:tab/>
        <w:t>социально</w:t>
      </w:r>
      <w:r w:rsidRPr="00F71D1C">
        <w:rPr>
          <w:rFonts w:ascii="Arial Unicode MS" w:eastAsia="Arial Unicode MS" w:hAnsi="Arial Unicode MS" w:cs="Arial Unicode MS"/>
          <w:color w:val="000000"/>
          <w:kern w:val="0"/>
          <w:sz w:val="24"/>
          <w:szCs w:val="24"/>
          <w:lang w:eastAsia="ru-RU" w:bidi="ru-RU"/>
        </w:rPr>
        <w:softHyphen/>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преобразовательное. Кроме вышеперечисленных направлений, целесообразно также выделение в рамках деятельности культурно-образовательного кластера еще одного направления - методического, связанного с повышением квалификации педагогов и реализуемого в сотрудничестве с вузами.</w:t>
      </w:r>
    </w:p>
    <w:p w:rsidR="00F71D1C" w:rsidRPr="00F71D1C" w:rsidRDefault="00F71D1C" w:rsidP="00F71D1C">
      <w:pPr>
        <w:tabs>
          <w:tab w:val="clear" w:pos="709"/>
          <w:tab w:val="left" w:pos="2102"/>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Все виды внеурочной деятельности учащихся в рамках вышеуказанных направлений ориентированы на формирование метапредметных навыков и достижение личностных результатов. Для реализации вышеуказанных направлений используются в основном традиционные формы внеурочной деятельности:</w:t>
      </w:r>
      <w:r w:rsidRPr="00F71D1C">
        <w:rPr>
          <w:rFonts w:ascii="Arial Unicode MS" w:eastAsia="Arial Unicode MS" w:hAnsi="Arial Unicode MS" w:cs="Arial Unicode MS"/>
          <w:color w:val="000000"/>
          <w:kern w:val="0"/>
          <w:sz w:val="24"/>
          <w:szCs w:val="24"/>
          <w:lang w:eastAsia="ru-RU" w:bidi="ru-RU"/>
        </w:rPr>
        <w:tab/>
        <w:t>спортивные клубы и секции, кружки, художественные,</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музыкальные, хореографические студии, экскурсии, научно-практические конференции, проектирование и исследования, олимпиады, фестивали, общественно полезные практики, военно-патриотические и волонтерские объединения, интеллектуальные клубы, самоуправление и т.д. Эти и другие формы закреплены в новом ФГОС СОО.</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Нами выделены следующие приоритеты в функционировании рассмотренных кластеров: организация качественного и развивающегося досуга детей, определение социального заказа на дополнительное образование, развитие учебно-исследовательской и проектной деятельности, работа с одаренными детьми и детьми «группы риска», организация конкурсных мероприятий.</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сегодняшний день кластеры с образовательным компонентом представляют собой сравнительно новое, малоизученное явление, однако они уже заняли прочное место в современной российской образовательной системе. В силу разнообразия моделей, разноплановости организационных форм и алгоритмов взаимодействия партнеров кластеры обладают большим потенциалом в решении насущных проблем развития территорий и в том числе сфер образования и культуры. Безусловно, в настоящее время образовательные кластеры обладают неопределенностью некоторых результатов деятельности, что можно объяснить недостаточной разработанностью механизмов управления и взаимодействия, а также критериев эффективности. Тем не менее образовательные кластеры способствуют повышению качества образования и разнообразию образовательных и культурных возможностей обучающихся, а также конкурентоспособности учебного заведения.</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Во второй главе представляется модель культурно-образовательного пространства общеобразовательного учреждения на основе кластерного подхода, ее апробация и результаты реализации.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Процесс формирования культурно-образовательных кластеров на базе общеобразовательных учреждений осуществляется через активное развитие сетевого и межведомственного взаимодействия и социального партнерства в целях совершенствования организации дополнительного образования детей и расширения их образовательных и культурно-досуговых возможностей.</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основном схема организации подобного взаимодействия реализуется через заключение двусторонних договоров о сотрудничестве между общеобразовательными учреждениями и учреждениями культуры, спорта, дошкольного и профессионального образования, общественными организациями, вузами. Рождение существующих в городе культурно-образовательных кластеров в большинстве случаев было обусловлено необходимостью решать актуальные задачи внедрения нового ФГОС, расширения дополнительного образования детей и реализации идеи школы «полного дня». Кластеры появились естественным образом на основе территориальной близости и уже имеющегося многолетнего опыта сотрудничества общеобразовательных школ и учреждений дополнительного образования, культуры и спорта.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На основании изученного опыта общеобразовательных учреждений г. Чебоксары нами разработана модель культурно-образовательного пространства общеобразовательного учреждения на основе кластерного подхода. Данная модель разработана в целях совершенствования деятельности общеобразовательных учреждений по развитию внеурочной деятельности и дополнительного образования, что также способствовало институциональному оформлению нескольких культурно-образовательных кластеров на базе общеобразовательных школ, в частности №№ 2,38,47 г. Чебоксары.</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Структурно-функциональная модель культурно-образовательного пространства общеобразовательной школы, основанная на социальном партнерстве и сетевом взаимодействии, имеет многокомпонентную структуру, отражающую ее организационные и функциональные характеристики. Она создана с учетом типа школы, ее специфических характеристик и особенностей учебно-воспитательного процесса, с учетом задач, стоящих перед образовательным учреждением в целях эффективного и результативного выполнения государственного и социального заказа. Сложившаяся модель взаимодействия партнеров внутри кластера соответствует функциональным задачам школы.</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Основная цель культурно-образовательного кластера - создание и расширение единого культурно-образовательного пространства, создание системы психолого-педагогического сопровождения внеурочной деятельности учащихся, обеспечивающей достижение обучающимися требований к результатам образования. Задачами определены:</w:t>
      </w:r>
    </w:p>
    <w:p w:rsidR="00F71D1C" w:rsidRPr="00F71D1C" w:rsidRDefault="00F71D1C" w:rsidP="00F71D1C">
      <w:pPr>
        <w:numPr>
          <w:ilvl w:val="0"/>
          <w:numId w:val="16"/>
        </w:numPr>
        <w:tabs>
          <w:tab w:val="clear" w:pos="709"/>
          <w:tab w:val="left" w:pos="212"/>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создание условий для наиболее полного удовлетворения культурно</w:t>
      </w:r>
      <w:r w:rsidRPr="00F71D1C">
        <w:rPr>
          <w:rFonts w:ascii="Arial Unicode MS" w:eastAsia="Arial Unicode MS" w:hAnsi="Arial Unicode MS" w:cs="Arial Unicode MS"/>
          <w:color w:val="000000"/>
          <w:kern w:val="0"/>
          <w:sz w:val="24"/>
          <w:szCs w:val="24"/>
          <w:lang w:eastAsia="ru-RU" w:bidi="ru-RU"/>
        </w:rPr>
        <w:softHyphen/>
        <w:t>образовательных потребностей и запросов обучающихся;</w:t>
      </w:r>
    </w:p>
    <w:p w:rsidR="00F71D1C" w:rsidRPr="00F71D1C" w:rsidRDefault="00F71D1C" w:rsidP="00F71D1C">
      <w:pPr>
        <w:numPr>
          <w:ilvl w:val="0"/>
          <w:numId w:val="16"/>
        </w:numPr>
        <w:tabs>
          <w:tab w:val="clear" w:pos="709"/>
          <w:tab w:val="left" w:pos="217"/>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формирование гуманистических общекультурных ценностей, воспитание гражданственности и толерантности у обучающихся;</w:t>
      </w:r>
    </w:p>
    <w:p w:rsidR="00F71D1C" w:rsidRPr="00F71D1C" w:rsidRDefault="00F71D1C" w:rsidP="00F71D1C">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-формирование у обучающихся основ культурной, национальной, гражданской самоидентичности;</w:t>
      </w:r>
    </w:p>
    <w:p w:rsidR="00F71D1C" w:rsidRPr="00F71D1C" w:rsidRDefault="00F71D1C" w:rsidP="00F71D1C">
      <w:pPr>
        <w:numPr>
          <w:ilvl w:val="0"/>
          <w:numId w:val="16"/>
        </w:numPr>
        <w:tabs>
          <w:tab w:val="clear" w:pos="709"/>
          <w:tab w:val="left" w:pos="222"/>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создание условий для построения индивидуальных образовательных траекторий учащихся;</w:t>
      </w:r>
    </w:p>
    <w:p w:rsidR="00F71D1C" w:rsidRPr="00F71D1C" w:rsidRDefault="00F71D1C" w:rsidP="00F71D1C">
      <w:pPr>
        <w:numPr>
          <w:ilvl w:val="0"/>
          <w:numId w:val="16"/>
        </w:numPr>
        <w:tabs>
          <w:tab w:val="clear" w:pos="709"/>
          <w:tab w:val="left" w:pos="217"/>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формирование у обучающихся мотивации к обучению и познанию, готовности к саморазвитию;</w:t>
      </w:r>
    </w:p>
    <w:p w:rsidR="00F71D1C" w:rsidRPr="00F71D1C" w:rsidRDefault="00F71D1C" w:rsidP="00F71D1C">
      <w:pPr>
        <w:numPr>
          <w:ilvl w:val="0"/>
          <w:numId w:val="16"/>
        </w:numPr>
        <w:tabs>
          <w:tab w:val="clear" w:pos="709"/>
          <w:tab w:val="left" w:pos="212"/>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обеспечение личностного, нравственного и профессионального самоопределения обучающихся;</w:t>
      </w:r>
    </w:p>
    <w:p w:rsidR="00F71D1C" w:rsidRPr="00F71D1C" w:rsidRDefault="00F71D1C" w:rsidP="00F71D1C">
      <w:pPr>
        <w:numPr>
          <w:ilvl w:val="0"/>
          <w:numId w:val="16"/>
        </w:numPr>
        <w:tabs>
          <w:tab w:val="clear" w:pos="709"/>
          <w:tab w:val="left" w:pos="212"/>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создание для обучающихся равных стартовых возможностей для успешной социализации и адаптации к жизни в современном обществе, развитие социальных компетенций;</w:t>
      </w:r>
    </w:p>
    <w:p w:rsidR="00F71D1C" w:rsidRPr="00F71D1C" w:rsidRDefault="00F71D1C" w:rsidP="00F71D1C">
      <w:pPr>
        <w:numPr>
          <w:ilvl w:val="0"/>
          <w:numId w:val="16"/>
        </w:numPr>
        <w:tabs>
          <w:tab w:val="clear" w:pos="709"/>
          <w:tab w:val="left" w:pos="212"/>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формирование у обучающихся навыков осознанного применения знаний в ситуациях, отличных от учебных;</w:t>
      </w:r>
    </w:p>
    <w:p w:rsidR="00F71D1C" w:rsidRPr="00F71D1C" w:rsidRDefault="00F71D1C" w:rsidP="00F71D1C">
      <w:pPr>
        <w:numPr>
          <w:ilvl w:val="0"/>
          <w:numId w:val="16"/>
        </w:numPr>
        <w:tabs>
          <w:tab w:val="clear" w:pos="709"/>
          <w:tab w:val="left" w:pos="212"/>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создание ситуации успеха и условий для самореализации каждого обучающегося.</w:t>
      </w:r>
    </w:p>
    <w:p w:rsidR="00F71D1C" w:rsidRPr="00F71D1C" w:rsidRDefault="00F71D1C" w:rsidP="00F71D1C">
      <w:pPr>
        <w:tabs>
          <w:tab w:val="clear" w:pos="709"/>
          <w:tab w:val="left" w:pos="6384"/>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Принципами организации педагогического процесса в рамках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кластера являются:</w:t>
      </w:r>
      <w:r w:rsidRPr="00F71D1C">
        <w:rPr>
          <w:rFonts w:ascii="Arial Unicode MS" w:eastAsia="Arial Unicode MS" w:hAnsi="Arial Unicode MS" w:cs="Arial Unicode MS"/>
          <w:color w:val="000000"/>
          <w:kern w:val="0"/>
          <w:sz w:val="24"/>
          <w:szCs w:val="24"/>
          <w:lang w:eastAsia="ru-RU" w:bidi="ru-RU"/>
        </w:rPr>
        <w:tab/>
        <w:t>принципы гуманизма,</w:t>
      </w:r>
    </w:p>
    <w:p w:rsidR="00F71D1C" w:rsidRPr="00F71D1C" w:rsidRDefault="00F71D1C" w:rsidP="00F71D1C">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природосообразности, учета возрастных и гендерных особенностей учащихся, построения обучения и воспитания с опорой на естественный процесс</w:t>
      </w:r>
      <w:r w:rsidRPr="00F71D1C">
        <w:rPr>
          <w:rFonts w:ascii="Arial Unicode MS" w:eastAsia="Arial Unicode MS" w:hAnsi="Arial Unicode MS" w:cs="Arial Unicode MS"/>
          <w:color w:val="000000"/>
          <w:kern w:val="0"/>
          <w:sz w:val="24"/>
          <w:szCs w:val="24"/>
          <w:lang w:eastAsia="ru-RU" w:bidi="ru-RU"/>
        </w:rPr>
        <w:br w:type="page"/>
      </w:r>
    </w:p>
    <w:p w:rsidR="00F71D1C" w:rsidRPr="00F71D1C" w:rsidRDefault="00F71D1C" w:rsidP="00F71D1C">
      <w:pPr>
        <w:tabs>
          <w:tab w:val="clear" w:pos="709"/>
        </w:tabs>
        <w:suppressAutoHyphens w:val="0"/>
        <w:spacing w:after="0" w:line="260" w:lineRule="exact"/>
        <w:ind w:left="4720" w:firstLine="0"/>
        <w:jc w:val="left"/>
        <w:rPr>
          <w:rFonts w:ascii="Calibri" w:eastAsia="Calibri" w:hAnsi="Calibri" w:cs="Calibri"/>
          <w:kern w:val="0"/>
          <w:sz w:val="26"/>
          <w:szCs w:val="26"/>
          <w:lang w:eastAsia="ru-RU" w:bidi="ru-RU"/>
        </w:rPr>
      </w:pPr>
      <w:r w:rsidRPr="00F71D1C">
        <w:rPr>
          <w:rFonts w:ascii="Calibri" w:eastAsia="Calibri" w:hAnsi="Calibri" w:cs="Calibri"/>
          <w:kern w:val="0"/>
          <w:sz w:val="26"/>
          <w:szCs w:val="26"/>
          <w:lang w:eastAsia="ru-RU" w:bidi="ru-RU"/>
        </w:rPr>
        <w:pict>
          <v:shape id="_x0000_s1318" type="#_x0000_t202" style="position:absolute;left:0;text-align:left;margin-left:343.7pt;margin-top:22.4pt;width:130.55pt;height:44.6pt;z-index:-251613184;mso-wrap-distance-left:184.55pt;mso-wrap-distance-right:5pt;mso-wrap-distance-bottom:37.65pt;mso-position-horizontal-relative:margin;mso-position-vertical-relative:margin" filled="f" stroked="f">
            <v:textbox style="mso-fit-shape-to-text:t" inset="0,0,0,0">
              <w:txbxContent>
                <w:p w:rsidR="00F71D1C" w:rsidRDefault="00F71D1C" w:rsidP="00F71D1C">
                  <w:pPr>
                    <w:pStyle w:val="3fff2"/>
                    <w:pBdr>
                      <w:top w:val="single" w:sz="4" w:space="1" w:color="auto"/>
                      <w:left w:val="single" w:sz="4" w:space="4" w:color="auto"/>
                      <w:bottom w:val="single" w:sz="4" w:space="1" w:color="auto"/>
                      <w:right w:val="single" w:sz="4" w:space="4" w:color="auto"/>
                    </w:pBdr>
                    <w:shd w:val="clear" w:color="auto" w:fill="auto"/>
                    <w:spacing w:line="413" w:lineRule="exact"/>
                    <w:ind w:right="20"/>
                    <w:jc w:val="center"/>
                  </w:pPr>
                  <w:r>
                    <w:rPr>
                      <w:rStyle w:val="3Exact"/>
                    </w:rPr>
                    <w:t xml:space="preserve">38 уч./ 4 </w:t>
                  </w:r>
                  <w:r>
                    <w:t></w:t>
                  </w:r>
                  <w:r>
                    <w:rPr>
                      <w:rStyle w:val="3Exact"/>
                    </w:rPr>
                    <w:t xml:space="preserve"> от</w:t>
                  </w:r>
                  <w:r>
                    <w:rPr>
                      <w:rStyle w:val="3Exact"/>
                    </w:rPr>
                    <w:br/>
                    <w:t>общего количестве</w:t>
                  </w:r>
                </w:p>
              </w:txbxContent>
            </v:textbox>
            <w10:wrap type="square" side="left" anchorx="margin" anchory="margin"/>
          </v:shape>
        </w:pict>
      </w:r>
      <w:r w:rsidRPr="00F71D1C">
        <w:rPr>
          <w:rFonts w:ascii="Calibri" w:eastAsia="Calibri" w:hAnsi="Calibri" w:cs="Calibri"/>
          <w:kern w:val="0"/>
          <w:sz w:val="26"/>
          <w:szCs w:val="26"/>
          <w:lang w:eastAsia="ru-RU" w:bidi="ru-RU"/>
        </w:rPr>
        <w:pict>
          <v:shape id="_x0000_s1319" type="#_x0000_t202" style="position:absolute;left:0;text-align:left;margin-left:308.15pt;margin-top:98.65pt;width:166.1pt;height:44.65pt;z-index:-251612160;mso-wrap-distance-left:149pt;mso-wrap-distance-right:5pt;mso-wrap-distance-bottom:56.85pt;mso-position-horizontal-relative:margin;mso-position-vertical-relative:margin" fillcolor="#4aacc5" stroked="f">
            <v:textbox style="mso-fit-shape-to-text:t" inset="0,0,0,0">
              <w:txbxContent>
                <w:p w:rsidR="00F71D1C" w:rsidRDefault="00F71D1C" w:rsidP="00F71D1C">
                  <w:pPr>
                    <w:shd w:val="clear" w:color="auto" w:fill="000000"/>
                    <w:ind w:right="20"/>
                  </w:pPr>
                  <w:r>
                    <w:rPr>
                      <w:rStyle w:val="4Exact"/>
                    </w:rPr>
                    <w:t>Федерация фитнеса и</w:t>
                  </w:r>
                  <w:r>
                    <w:rPr>
                      <w:rStyle w:val="4Exact"/>
                    </w:rPr>
                    <w:br/>
                    <w:t>спортивной азробики ЧР</w:t>
                  </w:r>
                </w:p>
              </w:txbxContent>
            </v:textbox>
            <w10:wrap type="square" side="left" anchorx="margin" anchory="margin"/>
          </v:shape>
        </w:pict>
      </w:r>
      <w:r w:rsidRPr="00F71D1C">
        <w:rPr>
          <w:rFonts w:ascii="Calibri" w:eastAsia="Calibri" w:hAnsi="Calibri" w:cs="Calibri"/>
          <w:kern w:val="0"/>
          <w:sz w:val="26"/>
          <w:szCs w:val="26"/>
          <w:lang w:eastAsia="ru-RU" w:bidi="ru-RU"/>
        </w:rPr>
        <w:pict>
          <v:shape id="_x0000_s1320" type="#_x0000_t202" style="position:absolute;left:0;text-align:left;margin-left:.05pt;margin-top:21.9pt;width:130.1pt;height:73.5pt;z-index:-251611136;mso-wrap-distance-left:5pt;mso-wrap-distance-right:178.1pt;mso-wrap-distance-bottom:95.15pt;mso-position-horizontal-relative:margin;mso-position-vertical-relative:margin" filled="f" stroked="f">
            <v:textbox style="mso-fit-shape-to-text:t" inset="0,0,0,0">
              <w:txbxContent>
                <w:p w:rsidR="00F71D1C" w:rsidRDefault="00F71D1C" w:rsidP="00F71D1C">
                  <w:pPr>
                    <w:pStyle w:val="3fff2"/>
                    <w:shd w:val="clear" w:color="auto" w:fill="auto"/>
                    <w:spacing w:after="166" w:line="413" w:lineRule="exact"/>
                    <w:ind w:right="20"/>
                    <w:jc w:val="center"/>
                  </w:pPr>
                  <w:r>
                    <w:rPr>
                      <w:rStyle w:val="3Exact"/>
                    </w:rPr>
                    <w:t>Б</w:t>
                  </w:r>
                  <w:r>
                    <w:t></w:t>
                  </w:r>
                  <w:r>
                    <w:rPr>
                      <w:rStyle w:val="3Exact"/>
                    </w:rPr>
                    <w:t xml:space="preserve"> у ч / Б </w:t>
                  </w:r>
                  <w:r>
                    <w:rPr>
                      <w:lang w:eastAsia="ru-RU" w:bidi="ru-RU"/>
                    </w:rPr>
                    <w:t></w:t>
                  </w:r>
                  <w:r>
                    <w:rPr>
                      <w:rStyle w:val="3Exact"/>
                    </w:rPr>
                    <w:t xml:space="preserve"> от</w:t>
                  </w:r>
                  <w:r>
                    <w:rPr>
                      <w:rStyle w:val="3Exact"/>
                    </w:rPr>
                    <w:br/>
                    <w:t xml:space="preserve">О 5 </w:t>
                  </w:r>
                  <w:r>
                    <w:rPr>
                      <w:rStyle w:val="3Exact"/>
                      <w:lang w:val="en-US" w:eastAsia="en-US" w:bidi="en-US"/>
                    </w:rPr>
                    <w:t>LL</w:t>
                  </w:r>
                  <w:r w:rsidRPr="00F71D1C">
                    <w:rPr>
                      <w:rStyle w:val="3Exact"/>
                      <w:lang w:eastAsia="en-US" w:bidi="en-US"/>
                    </w:rPr>
                    <w:t xml:space="preserve"> </w:t>
                  </w:r>
                  <w:r>
                    <w:rPr>
                      <w:rStyle w:val="3Exact"/>
                    </w:rPr>
                    <w:t>е г о количестве</w:t>
                  </w:r>
                </w:p>
                <w:p w:rsidR="00F71D1C" w:rsidRDefault="00F71D1C" w:rsidP="00F71D1C">
                  <w:pPr>
                    <w:spacing w:after="0" w:line="280" w:lineRule="exact"/>
                    <w:ind w:right="20"/>
                  </w:pPr>
                  <w:r>
                    <w:rPr>
                      <w:rStyle w:val="2Exact"/>
                    </w:rPr>
                    <w:t></w:t>
                  </w:r>
                </w:p>
              </w:txbxContent>
            </v:textbox>
            <w10:wrap type="topAndBottom" anchorx="margin" anchory="margin"/>
          </v:shape>
        </w:pict>
      </w:r>
      <w:r w:rsidRPr="00F71D1C">
        <w:rPr>
          <w:rFonts w:ascii="Calibri" w:eastAsia="Calibri" w:hAnsi="Calibri" w:cs="Calibri"/>
          <w:kern w:val="0"/>
          <w:sz w:val="26"/>
          <w:szCs w:val="26"/>
          <w:lang w:eastAsia="ru-RU" w:bidi="ru-RU"/>
        </w:rPr>
        <w:pict>
          <v:shape id="_x0000_s1321" type="#_x0000_t202" style="position:absolute;left:0;text-align:left;margin-left:-1.45pt;margin-top:94.55pt;width:104.15pt;height:44.4pt;z-index:-251610112;mso-wrap-distance-left:5pt;mso-wrap-distance-top:66.25pt;mso-wrap-distance-right:205.45pt;mso-wrap-distance-bottom:51.6pt;mso-position-horizontal-relative:margin;mso-position-vertical-relative:margin" filled="f" stroked="f">
            <v:textbox style="mso-fit-shape-to-text:t" inset="0,0,0,0">
              <w:txbxContent>
                <w:p w:rsidR="00F71D1C" w:rsidRDefault="00F71D1C" w:rsidP="00F71D1C">
                  <w:pPr>
                    <w:shd w:val="clear" w:color="auto" w:fill="000000"/>
                  </w:pPr>
                  <w:r>
                    <w:rPr>
                      <w:rStyle w:val="4Exact"/>
                    </w:rPr>
                    <w:t xml:space="preserve">ДЮСШ им. В.С. </w:t>
                  </w:r>
                  <w:r>
                    <w:t></w:t>
                  </w:r>
                  <w:r>
                    <w:t></w:t>
                  </w:r>
                  <w:r>
                    <w:t></w:t>
                  </w:r>
                  <w:r>
                    <w:t></w:t>
                  </w:r>
                  <w:r>
                    <w:t></w:t>
                  </w:r>
                  <w:r>
                    <w:t></w:t>
                  </w:r>
                  <w:r>
                    <w:t></w:t>
                  </w:r>
                  <w:r>
                    <w:t></w:t>
                  </w:r>
                </w:p>
              </w:txbxContent>
            </v:textbox>
            <w10:wrap type="topAndBottom" anchorx="margin" anchory="margin"/>
          </v:shape>
        </w:pict>
      </w:r>
      <w:r w:rsidRPr="00F71D1C">
        <w:rPr>
          <w:rFonts w:ascii="Calibri" w:eastAsia="Calibri" w:hAnsi="Calibri" w:cs="Calibri"/>
          <w:kern w:val="0"/>
          <w:sz w:val="26"/>
          <w:szCs w:val="26"/>
          <w:lang w:eastAsia="ru-RU" w:bidi="ru-RU"/>
        </w:rPr>
        <w:pict>
          <v:shape id="_x0000_s1322" type="#_x0000_t202" style="position:absolute;left:0;text-align:left;margin-left:165.1pt;margin-top:22.45pt;width:130.1pt;height:64.1pt;z-index:-251609088;mso-wrap-distance-left:166.55pt;mso-wrap-distance-right:12.95pt;mso-wrap-distance-bottom:104pt;mso-position-horizontal-relative:margin;mso-position-vertical-relative:margin" filled="f" stroked="f">
            <v:textbox style="mso-fit-shape-to-text:t" inset="0,0,0,0">
              <w:txbxContent>
                <w:p w:rsidR="00F71D1C" w:rsidRDefault="00F71D1C" w:rsidP="00F71D1C">
                  <w:pPr>
                    <w:pStyle w:val="5ff4"/>
                    <w:shd w:val="clear" w:color="auto" w:fill="auto"/>
                    <w:tabs>
                      <w:tab w:val="left" w:leader="hyphen" w:pos="1790"/>
                      <w:tab w:val="left" w:leader="hyphen" w:pos="2525"/>
                    </w:tabs>
                    <w:ind w:firstLine="360"/>
                  </w:pPr>
                  <w:r>
                    <w:t></w:t>
                  </w:r>
                  <w:r>
                    <w:t></w:t>
                  </w:r>
                  <w:r>
                    <w:t></w:t>
                  </w:r>
                  <w:r>
                    <w:t></w:t>
                  </w:r>
                  <w:r>
                    <w:t></w:t>
                  </w:r>
                  <w:r>
                    <w:t></w:t>
                  </w:r>
                  <w:r>
                    <w:t></w:t>
                  </w:r>
                  <w:r>
                    <w:t></w:t>
                  </w:r>
                  <w:r>
                    <w:t></w:t>
                  </w:r>
                  <w:r>
                    <w:t></w:t>
                  </w:r>
                  <w:r>
                    <w:t></w:t>
                  </w:r>
                  <w:r>
                    <w:t></w:t>
                  </w:r>
                  <w:r>
                    <w:t></w:t>
                  </w:r>
                  <w:r>
                    <w:t></w:t>
                  </w:r>
                  <w:r>
                    <w:t></w:t>
                  </w:r>
                  <w:r>
                    <w:t></w:t>
                  </w:r>
                  <w:r>
                    <w:rPr>
                      <w:rStyle w:val="5Exact"/>
                    </w:rPr>
                    <w:t xml:space="preserve">О </w:t>
                  </w:r>
                  <w:r>
                    <w:t></w:t>
                  </w:r>
                  <w:r>
                    <w:rPr>
                      <w:rStyle w:val="5Exact"/>
                    </w:rPr>
                    <w:t xml:space="preserve"> </w:t>
                  </w:r>
                  <w:r>
                    <w:rPr>
                      <w:rStyle w:val="5Exact"/>
                      <w:lang w:val="en-US" w:eastAsia="en-US" w:bidi="en-US"/>
                    </w:rPr>
                    <w:t xml:space="preserve">LL </w:t>
                  </w:r>
                  <w:r>
                    <w:rPr>
                      <w:rStyle w:val="5Exact"/>
                    </w:rPr>
                    <w:t xml:space="preserve">е </w:t>
                  </w:r>
                  <w:r>
                    <w:t></w:t>
                  </w:r>
                  <w:r>
                    <w:t></w:t>
                  </w:r>
                  <w:r>
                    <w:rPr>
                      <w:color w:val="000000"/>
                      <w:sz w:val="24"/>
                      <w:szCs w:val="24"/>
                    </w:rPr>
                    <w:t></w:t>
                  </w:r>
                  <w:r>
                    <w:rPr>
                      <w:color w:val="000000"/>
                      <w:sz w:val="24"/>
                      <w:szCs w:val="24"/>
                    </w:rPr>
                    <w:t></w:t>
                  </w:r>
                  <w:r>
                    <w:rPr>
                      <w:rStyle w:val="5Exact"/>
                    </w:rPr>
                    <w:t xml:space="preserve">количестве </w:t>
                  </w:r>
                  <w:r>
                    <w:t></w:t>
                  </w:r>
                  <w:r>
                    <w:t></w:t>
                  </w:r>
                  <w:r>
                    <w:tab/>
                  </w:r>
                  <w:r>
                    <w:tab/>
                  </w:r>
                </w:p>
              </w:txbxContent>
            </v:textbox>
            <w10:wrap type="topAndBottom" anchorx="margin" anchory="margin"/>
          </v:shape>
        </w:pict>
      </w:r>
      <w:r w:rsidRPr="00F71D1C">
        <w:rPr>
          <w:rFonts w:ascii="Calibri" w:eastAsia="Calibri" w:hAnsi="Calibri" w:cs="Calibri"/>
          <w:kern w:val="0"/>
          <w:sz w:val="26"/>
          <w:szCs w:val="26"/>
          <w:lang w:eastAsia="ru-RU" w:bidi="ru-RU"/>
        </w:rPr>
        <w:pict>
          <v:shape id="_x0000_s1323" type="#_x0000_t202" style="position:absolute;left:0;text-align:left;margin-left:178.55pt;margin-top:95.2pt;width:74.4pt;height:55.95pt;z-index:-251608064;mso-wrap-distance-left:180pt;mso-wrap-distance-top:66.85pt;mso-wrap-distance-right:55.2pt;mso-wrap-distance-bottom:39.45pt;mso-position-horizontal-relative:margin;mso-position-vertical-relative:margin" filled="f" stroked="f">
            <v:textbox style="mso-fit-shape-to-text:t" inset="0,0,0,0">
              <w:txbxContent>
                <w:p w:rsidR="00F71D1C" w:rsidRDefault="00F71D1C" w:rsidP="00F71D1C">
                  <w:pPr>
                    <w:spacing w:after="102" w:line="260" w:lineRule="exact"/>
                    <w:ind w:right="20"/>
                  </w:pPr>
                  <w:r>
                    <w:rPr>
                      <w:rStyle w:val="4Exact"/>
                    </w:rPr>
                    <w:t>Союз</w:t>
                  </w:r>
                </w:p>
                <w:p w:rsidR="00F71D1C" w:rsidRDefault="00F71D1C" w:rsidP="00F71D1C">
                  <w:pPr>
                    <w:spacing w:after="62" w:line="260" w:lineRule="exact"/>
                    <w:jc w:val="left"/>
                  </w:pPr>
                  <w:r>
                    <w:rPr>
                      <w:rStyle w:val="4Exact"/>
                    </w:rPr>
                    <w:t>Тхаквондо</w:t>
                  </w:r>
                </w:p>
                <w:p w:rsidR="00F71D1C" w:rsidRDefault="00F71D1C" w:rsidP="00F71D1C">
                  <w:pPr>
                    <w:spacing w:after="0" w:line="280" w:lineRule="exact"/>
                    <w:ind w:left="220"/>
                    <w:jc w:val="left"/>
                  </w:pPr>
                  <w:r>
                    <w:rPr>
                      <w:rStyle w:val="2Exact"/>
                      <w:color w:val="FFFFFF"/>
                    </w:rPr>
                    <w:t></w:t>
                  </w:r>
                  <w:r>
                    <w:rPr>
                      <w:rStyle w:val="2Exact"/>
                      <w:color w:val="FFFFFF"/>
                    </w:rPr>
                    <w:t></w:t>
                  </w:r>
                  <w:r>
                    <w:rPr>
                      <w:rStyle w:val="2Exact"/>
                      <w:color w:val="FFFFFF"/>
                    </w:rPr>
                    <w:t></w:t>
                  </w:r>
                  <w:r>
                    <w:rPr>
                      <w:rStyle w:val="2Exact"/>
                      <w:color w:val="FFFFFF"/>
                    </w:rPr>
                    <w:t></w:t>
                  </w:r>
                  <w:r>
                    <w:rPr>
                      <w:rStyle w:val="2Exact"/>
                      <w:color w:val="FFFFFF"/>
                    </w:rPr>
                    <w:t></w:t>
                  </w:r>
                  <w:r>
                    <w:rPr>
                      <w:rStyle w:val="2Exact"/>
                      <w:color w:val="FFFFFF"/>
                    </w:rPr>
                    <w:t></w:t>
                  </w:r>
                  <w:r>
                    <w:rPr>
                      <w:rStyle w:val="2Exact"/>
                      <w:color w:val="FFFFFF"/>
                    </w:rPr>
                    <w:t></w:t>
                  </w:r>
                  <w:r>
                    <w:rPr>
                      <w:rStyle w:val="2Exact"/>
                      <w:color w:val="FFFFFF"/>
                      <w:lang w:val="en-US" w:eastAsia="en-US" w:bidi="en-US"/>
                    </w:rPr>
                    <w:t></w:t>
                  </w:r>
                </w:p>
              </w:txbxContent>
            </v:textbox>
            <w10:wrap type="topAndBottom" anchorx="margin" anchory="margin"/>
          </v:shape>
        </w:pict>
      </w:r>
      <w:r w:rsidRPr="00F71D1C">
        <w:rPr>
          <w:rFonts w:ascii="Calibri" w:eastAsia="Calibri" w:hAnsi="Calibri" w:cs="Calibri"/>
          <w:kern w:val="0"/>
          <w:sz w:val="26"/>
          <w:szCs w:val="26"/>
          <w:lang w:eastAsia="ru-RU" w:bidi="ru-RU"/>
        </w:rPr>
        <w:pict>
          <v:shape id="_x0000_s1324" type="#_x0000_t202" style="position:absolute;left:0;text-align:left;margin-left:-10.55pt;margin-top:192.85pt;width:106.55pt;height:63.15pt;z-index:-251607040;mso-wrap-distance-left:5pt;mso-wrap-distance-right:51.85pt;mso-position-horizontal-relative:margin;mso-position-vertical-relative:margin" fillcolor="#d6c7eb" stroked="f">
            <v:textbox style="mso-fit-shape-to-text:t" inset="0,0,0,0">
              <w:txbxContent>
                <w:p w:rsidR="00F71D1C" w:rsidRDefault="00F71D1C" w:rsidP="00F71D1C">
                  <w:pPr>
                    <w:pStyle w:val="3fff2"/>
                    <w:shd w:val="clear" w:color="auto" w:fill="auto"/>
                    <w:spacing w:line="398" w:lineRule="exact"/>
                    <w:ind w:firstLine="380"/>
                  </w:pPr>
                  <w:r>
                    <w:rPr>
                      <w:rStyle w:val="3Exact"/>
                    </w:rPr>
                    <w:t>« Зарница «Орленок* - 32 ученика.</w:t>
                  </w:r>
                </w:p>
              </w:txbxContent>
            </v:textbox>
            <w10:wrap type="topAndBottom" anchorx="margin" anchory="margin"/>
          </v:shape>
        </w:pict>
      </w:r>
      <w:r w:rsidRPr="00F71D1C">
        <w:rPr>
          <w:rFonts w:ascii="Calibri" w:eastAsia="Calibri" w:hAnsi="Calibri" w:cs="Calibri"/>
          <w:kern w:val="0"/>
          <w:sz w:val="26"/>
          <w:szCs w:val="26"/>
          <w:lang w:eastAsia="ru-RU" w:bidi="ru-RU"/>
        </w:rPr>
        <w:pict>
          <v:shape id="_x0000_s1325" type="#_x0000_t202" style="position:absolute;left:0;text-align:left;margin-left:147.85pt;margin-top:186.25pt;width:107.5pt;height:38.65pt;z-index:-251606016;mso-wrap-distance-left:5pt;mso-wrap-distance-right:96.5pt;mso-wrap-distance-bottom:29.45pt;mso-position-horizontal-relative:margin;mso-position-vertical-relative:margin" fillcolor="#4aacc5" stroked="f">
            <v:textbox style="mso-fit-shape-to-text:t" inset="0,0,0,0">
              <w:txbxContent>
                <w:p w:rsidR="00F71D1C" w:rsidRDefault="00F71D1C" w:rsidP="00F71D1C">
                  <w:pPr>
                    <w:shd w:val="clear" w:color="auto" w:fill="000000"/>
                    <w:spacing w:line="365" w:lineRule="exact"/>
                  </w:pPr>
                  <w:r>
                    <w:rPr>
                      <w:rStyle w:val="4Exact"/>
                    </w:rPr>
                    <w:t>Военный</w:t>
                  </w:r>
                  <w:r>
                    <w:rPr>
                      <w:rStyle w:val="4Exact"/>
                    </w:rPr>
                    <w:br/>
                    <w:t>комиссариат ЧР</w:t>
                  </w:r>
                </w:p>
              </w:txbxContent>
            </v:textbox>
            <w10:wrap type="topAndBottom" anchorx="margin" anchory="margin"/>
          </v:shape>
        </w:pict>
      </w:r>
      <w:r w:rsidRPr="00F71D1C">
        <w:rPr>
          <w:rFonts w:ascii="Calibri" w:eastAsia="Calibri" w:hAnsi="Calibri" w:cs="Calibri"/>
          <w:kern w:val="0"/>
          <w:sz w:val="26"/>
          <w:szCs w:val="26"/>
          <w:lang w:eastAsia="ru-RU" w:bidi="ru-RU"/>
        </w:rPr>
        <w:pict>
          <v:shape id="_x0000_s1326" type="#_x0000_t202" style="position:absolute;left:0;text-align:left;margin-left:351.85pt;margin-top:196.7pt;width:120pt;height:51.4pt;z-index:-251604992;mso-wrap-distance-left:86.6pt;mso-wrap-distance-right:34.55pt;mso-wrap-distance-bottom:6.25pt;mso-position-horizontal-relative:margin;mso-position-vertical-relative:margin" filled="f" stroked="f">
            <v:textbox style="mso-fit-shape-to-text:t" inset="0,0,0,0">
              <w:txbxContent>
                <w:p w:rsidR="00F71D1C" w:rsidRDefault="00F71D1C" w:rsidP="00F71D1C">
                  <w:pPr>
                    <w:pStyle w:val="3fff2"/>
                    <w:shd w:val="clear" w:color="auto" w:fill="auto"/>
                    <w:spacing w:after="59" w:line="260" w:lineRule="exact"/>
                    <w:jc w:val="center"/>
                  </w:pPr>
                  <w:r>
                    <w:rPr>
                      <w:rStyle w:val="3Exact"/>
                    </w:rPr>
                    <w:t>спортивно-</w:t>
                  </w:r>
                </w:p>
                <w:p w:rsidR="00F71D1C" w:rsidRDefault="00F71D1C" w:rsidP="00F71D1C">
                  <w:pPr>
                    <w:pStyle w:val="3fff2"/>
                    <w:shd w:val="clear" w:color="auto" w:fill="auto"/>
                    <w:spacing w:after="59" w:line="260" w:lineRule="exact"/>
                  </w:pPr>
                  <w:r>
                    <w:rPr>
                      <w:rStyle w:val="3Exact"/>
                    </w:rPr>
                    <w:t>оздоровительное</w:t>
                  </w:r>
                </w:p>
                <w:p w:rsidR="00F71D1C" w:rsidRDefault="00F71D1C" w:rsidP="00F71D1C">
                  <w:pPr>
                    <w:pStyle w:val="3fff2"/>
                    <w:shd w:val="clear" w:color="auto" w:fill="auto"/>
                    <w:spacing w:line="260" w:lineRule="exact"/>
                    <w:jc w:val="center"/>
                  </w:pPr>
                  <w:r>
                    <w:rPr>
                      <w:rStyle w:val="3Exact"/>
                    </w:rPr>
                    <w:t>направление</w:t>
                  </w:r>
                </w:p>
              </w:txbxContent>
            </v:textbox>
            <w10:wrap type="topAndBottom" anchorx="margin" anchory="margin"/>
          </v:shape>
        </w:pict>
      </w:r>
      <w:r w:rsidRPr="00F71D1C">
        <w:rPr>
          <w:rFonts w:ascii="Calibri" w:eastAsia="Calibri" w:hAnsi="Calibri" w:cs="Calibri"/>
          <w:color w:val="000000"/>
          <w:kern w:val="0"/>
          <w:sz w:val="26"/>
          <w:szCs w:val="26"/>
          <w:lang w:eastAsia="ru-RU" w:bidi="ru-RU"/>
        </w:rPr>
        <w:t>Модель культурно-образовательного</w:t>
      </w:r>
    </w:p>
    <w:p w:rsidR="00F71D1C" w:rsidRPr="00F71D1C" w:rsidRDefault="00F71D1C" w:rsidP="00F71D1C">
      <w:pPr>
        <w:shd w:val="clear" w:color="auto" w:fill="000000"/>
        <w:tabs>
          <w:tab w:val="clear" w:pos="709"/>
        </w:tabs>
        <w:suppressAutoHyphens w:val="0"/>
        <w:spacing w:after="0" w:line="260" w:lineRule="exact"/>
        <w:ind w:left="338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pict>
          <v:shape id="_x0000_s1327" type="#_x0000_t202" style="position:absolute;left:0;text-align:left;margin-left:-3.6pt;margin-top:339.15pt;width:107.3pt;height:44.15pt;z-index:-251603968;mso-wrap-distance-left:5pt;mso-wrap-distance-right:54.25pt;mso-wrap-distance-bottom:49.65pt;mso-position-horizontal-relative:margin;mso-position-vertical-relative:margin" fillcolor="#d5c7eb" stroked="f">
            <v:textbox style="mso-fit-shape-to-text:t" inset="0,0,0,0">
              <w:txbxContent>
                <w:p w:rsidR="00F71D1C" w:rsidRDefault="00F71D1C" w:rsidP="00F71D1C">
                  <w:pPr>
                    <w:pBdr>
                      <w:top w:val="single" w:sz="4" w:space="1" w:color="auto"/>
                      <w:left w:val="single" w:sz="4" w:space="4" w:color="auto"/>
                      <w:bottom w:val="single" w:sz="4" w:space="1" w:color="auto"/>
                      <w:right w:val="single" w:sz="4" w:space="4" w:color="auto"/>
                    </w:pBdr>
                    <w:spacing w:line="413" w:lineRule="exact"/>
                  </w:pPr>
                  <w:r>
                    <w:rPr>
                      <w:rStyle w:val="4Exact"/>
                      <w:lang w:val="uk-UA" w:eastAsia="uk-UA" w:bidi="uk-UA"/>
                    </w:rPr>
                    <w:t xml:space="preserve">У|ІіСНИ </w:t>
                  </w:r>
                  <w:r>
                    <w:rPr>
                      <w:rStyle w:val="4Exact"/>
                    </w:rPr>
                    <w:t>МужеСТЕа, беседы - БЗЭ ун</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28" type="#_x0000_t202" style="position:absolute;left:0;text-align:left;margin-left:157.9pt;margin-top:331.8pt;width:90.25pt;height:58.85pt;z-index:-251602944;mso-wrap-distance-left:5pt;mso-wrap-distance-right:67.2pt;mso-wrap-distance-bottom:42.25pt;mso-position-horizontal-relative:margin;mso-position-vertical-relative:margin" filled="f" stroked="f">
            <v:textbox style="mso-fit-shape-to-text:t" inset="0,0,0,0">
              <w:txbxContent>
                <w:p w:rsidR="00F71D1C" w:rsidRDefault="00F71D1C" w:rsidP="00F71D1C">
                  <w:pPr>
                    <w:spacing w:after="126" w:line="260" w:lineRule="exact"/>
                    <w:ind w:left="40"/>
                  </w:pPr>
                  <w:r>
                    <w:rPr>
                      <w:rStyle w:val="4Exact"/>
                    </w:rPr>
                    <w:t>Детская</w:t>
                  </w:r>
                </w:p>
                <w:p w:rsidR="00F71D1C" w:rsidRDefault="00F71D1C" w:rsidP="00F71D1C">
                  <w:pPr>
                    <w:spacing w:after="59" w:line="260" w:lineRule="exact"/>
                    <w:jc w:val="left"/>
                  </w:pPr>
                  <w:r>
                    <w:rPr>
                      <w:rStyle w:val="4Exact"/>
                    </w:rPr>
                    <w:t>полицейская</w:t>
                  </w:r>
                </w:p>
                <w:p w:rsidR="00F71D1C" w:rsidRDefault="00F71D1C" w:rsidP="00F71D1C">
                  <w:pPr>
                    <w:spacing w:line="260" w:lineRule="exact"/>
                    <w:ind w:left="40"/>
                  </w:pPr>
                  <w:r>
                    <w:rPr>
                      <w:rStyle w:val="4Exact"/>
                    </w:rPr>
                    <w:t>академия</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29" type="#_x0000_t202" style="position:absolute;left:0;text-align:left;margin-left:315.35pt;margin-top:296.05pt;width:93.6pt;height:79.5pt;z-index:-251601920;mso-wrap-distance-left:5pt;mso-wrap-distance-right:64.8pt;mso-wrap-distance-bottom:53.55pt;mso-position-horizontal-relative:margin;mso-position-vertical-relative:margin" filled="f" stroked="f">
            <v:textbox style="mso-fit-shape-to-text:t" inset="0,0,0,0">
              <w:txbxContent>
                <w:p w:rsidR="00F71D1C" w:rsidRDefault="00F71D1C" w:rsidP="00F71D1C">
                  <w:pPr>
                    <w:pStyle w:val="3fff2"/>
                    <w:shd w:val="clear" w:color="auto" w:fill="auto"/>
                    <w:spacing w:after="114" w:line="260" w:lineRule="exact"/>
                    <w:ind w:left="40"/>
                    <w:jc w:val="center"/>
                  </w:pPr>
                  <w:r>
                    <w:rPr>
                      <w:rStyle w:val="3Exact"/>
                      <w:lang w:val="en-US" w:eastAsia="en-US" w:bidi="en-US"/>
                    </w:rPr>
                    <w:t>EOEHH0-</w:t>
                  </w:r>
                </w:p>
                <w:p w:rsidR="00F71D1C" w:rsidRDefault="00F71D1C" w:rsidP="00F71D1C">
                  <w:pPr>
                    <w:pStyle w:val="3fff2"/>
                    <w:shd w:val="clear" w:color="auto" w:fill="auto"/>
                    <w:spacing w:after="103" w:line="260" w:lineRule="exact"/>
                  </w:pPr>
                  <w:r>
                    <w:rPr>
                      <w:rStyle w:val="3Exact"/>
                    </w:rPr>
                    <w:t>патриотическ</w:t>
                  </w:r>
                </w:p>
                <w:p w:rsidR="00F71D1C" w:rsidRDefault="00F71D1C" w:rsidP="00F71D1C">
                  <w:pPr>
                    <w:spacing w:after="130" w:line="280" w:lineRule="exact"/>
                    <w:ind w:left="40"/>
                  </w:pPr>
                  <w:r>
                    <w:rPr>
                      <w:rStyle w:val="2Exact"/>
                      <w:lang w:val="uk-UA" w:eastAsia="uk-UA" w:bidi="uk-UA"/>
                    </w:rPr>
                    <w:t></w:t>
                  </w:r>
                  <w:r>
                    <w:rPr>
                      <w:rStyle w:val="2Exact"/>
                      <w:lang w:val="uk-UA" w:eastAsia="uk-UA" w:bidi="uk-UA"/>
                    </w:rPr>
                    <w:t></w:t>
                  </w:r>
                </w:p>
                <w:p w:rsidR="00F71D1C" w:rsidRDefault="00F71D1C" w:rsidP="00F71D1C">
                  <w:pPr>
                    <w:pStyle w:val="3fff2"/>
                    <w:shd w:val="clear" w:color="auto" w:fill="auto"/>
                    <w:spacing w:line="260" w:lineRule="exact"/>
                  </w:pPr>
                  <w:r>
                    <w:rPr>
                      <w:rStyle w:val="3Exact"/>
                    </w:rPr>
                    <w:t>направление</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0" type="#_x0000_t202" style="position:absolute;left:0;text-align:left;margin-left:473.75pt;margin-top:325.1pt;width:37.9pt;height:13pt;z-index:-251600896;mso-wrap-distance-left:72.7pt;mso-wrap-distance-right:5pt;mso-wrap-distance-bottom:91pt;mso-position-horizontal-relative:margin;mso-position-vertical-relative:margin" filled="f" stroked="f">
            <v:textbox style="mso-fit-shape-to-text:t" inset="0,0,0,0">
              <w:txbxContent>
                <w:p w:rsidR="00F71D1C" w:rsidRDefault="00F71D1C" w:rsidP="00F71D1C">
                  <w:pPr>
                    <w:spacing w:line="260" w:lineRule="exact"/>
                    <w:jc w:val="left"/>
                  </w:pPr>
                  <w:r>
                    <w:rPr>
                      <w:rStyle w:val="4Exact"/>
                    </w:rPr>
                    <w:t>МБОУ</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1" type="#_x0000_t202" style="position:absolute;left:0;text-align:left;margin-left:388.8pt;margin-top:427.8pt;width:106.1pt;height:16.15pt;z-index:-251599872;mso-wrap-distance-left:5pt;mso-wrap-distance-right:5pt;mso-wrap-distance-bottom:67.25pt;mso-position-horizontal-relative:margin;mso-position-vertical-relative:margin" filled="f" stroked="f">
            <v:textbox style="mso-fit-shape-to-text:t" inset="0,0,0,0">
              <w:txbxContent>
                <w:p w:rsidR="00F71D1C" w:rsidRDefault="00F71D1C" w:rsidP="00F71D1C">
                  <w:pPr>
                    <w:pStyle w:val="3fff2"/>
                    <w:shd w:val="clear" w:color="auto" w:fill="auto"/>
                    <w:spacing w:line="260" w:lineRule="exact"/>
                  </w:pPr>
                  <w:r>
                    <w:rPr>
                      <w:rStyle w:val="3Exact"/>
                    </w:rPr>
                    <w:t>Художественно</w:t>
                  </w:r>
                </w:p>
              </w:txbxContent>
            </v:textbox>
            <w10:wrap type="square" side="left"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2" type="#_x0000_t202" style="position:absolute;left:0;text-align:left;margin-left:11.05pt;margin-top:426.25pt;width:109.9pt;height:65.05pt;z-index:-251598848;mso-wrap-distance-left:11.05pt;mso-wrap-distance-right:267.85pt;mso-wrap-distance-bottom:35.25pt;mso-position-horizontal-relative:margin;mso-position-vertical-relative:margin" filled="f" stroked="f">
            <v:textbox style="mso-fit-shape-to-text:t" inset="0,0,0,0">
              <w:txbxContent>
                <w:p w:rsidR="00F71D1C" w:rsidRDefault="00F71D1C" w:rsidP="00F71D1C">
                  <w:pPr>
                    <w:ind w:left="20"/>
                  </w:pPr>
                  <w:r>
                    <w:rPr>
                      <w:rStyle w:val="4Exact"/>
                    </w:rPr>
                    <w:t>Союз ветеранов</w:t>
                  </w:r>
                  <w:r>
                    <w:rPr>
                      <w:rStyle w:val="4Exact"/>
                    </w:rPr>
                    <w:br/>
                    <w:t>Вов и военной</w:t>
                  </w:r>
                  <w:r>
                    <w:rPr>
                      <w:rStyle w:val="4Exact"/>
                    </w:rPr>
                    <w:br/>
                  </w:r>
                  <w:r>
                    <w:t></w:t>
                  </w:r>
                  <w:r>
                    <w:t></w:t>
                  </w:r>
                  <w:r>
                    <w:t></w:t>
                  </w:r>
                  <w:r>
                    <w:t></w:t>
                  </w:r>
                  <w:r>
                    <w:t></w:t>
                  </w:r>
                  <w:r>
                    <w:t></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3" type="#_x0000_t202" style="position:absolute;left:0;text-align:left;margin-left:154.55pt;margin-top:425.75pt;width:110.9pt;height:44.9pt;z-index:-251597824;mso-wrap-distance-left:154.55pt;mso-wrap-distance-right:123.35pt;mso-wrap-distance-bottom:55.9pt;mso-position-horizontal-relative:margin;mso-position-vertical-relative:margin" filled="f" stroked="f">
            <v:textbox style="mso-fit-shape-to-text:t" inset="0,0,0,0">
              <w:txbxContent>
                <w:p w:rsidR="00F71D1C" w:rsidRDefault="00F71D1C" w:rsidP="00F71D1C">
                  <w:pPr>
                    <w:shd w:val="clear" w:color="auto" w:fill="000000"/>
                  </w:pPr>
                  <w:r>
                    <w:rPr>
                      <w:rStyle w:val="4Exact"/>
                    </w:rPr>
                    <w:t>Союз ветеранов Афганистана</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4" type="#_x0000_t202" style="position:absolute;left:0;text-align:left;margin-left:.95pt;margin-top:519.35pt;width:102.7pt;height:44.65pt;z-index:-251596800;mso-wrap-distance-left:5pt;mso-wrap-distance-right:68.15pt;mso-wrap-distance-bottom:3.8pt;mso-position-horizontal-relative:margin;mso-position-vertical-relative:margin" fillcolor="#4aacc5" stroked="f">
            <v:textbox style="mso-fit-shape-to-text:t" inset="0,0,0,0">
              <w:txbxContent>
                <w:p w:rsidR="00F71D1C" w:rsidRDefault="00F71D1C" w:rsidP="00F71D1C">
                  <w:pPr>
                    <w:shd w:val="clear" w:color="auto" w:fill="000000"/>
                  </w:pPr>
                  <w:r>
                    <w:rPr>
                      <w:rStyle w:val="4Exact"/>
                    </w:rPr>
                    <w:t>ЧДМШ №2 им. Воробьева</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5" type="#_x0000_t202" style="position:absolute;left:0;text-align:left;margin-left:171.85pt;margin-top:523.35pt;width:53.75pt;height:23.05pt;z-index:-251595776;mso-wrap-distance-left:5pt;mso-wrap-distance-right:51.85pt;mso-wrap-distance-bottom:21.4pt;mso-position-horizontal-relative:margin;mso-position-vertical-relative:margin" fillcolor="#4aacc5" stroked="f">
            <v:textbox style="mso-fit-shape-to-text:t" inset="0,0,0,0">
              <w:txbxContent>
                <w:p w:rsidR="00F71D1C" w:rsidRDefault="00F71D1C" w:rsidP="00F71D1C">
                  <w:pPr>
                    <w:pStyle w:val="1fffffff2"/>
                    <w:keepNext/>
                    <w:keepLines/>
                    <w:shd w:val="clear" w:color="auto" w:fill="000000"/>
                    <w:spacing w:line="380" w:lineRule="exact"/>
                  </w:pPr>
                  <w:bookmarkStart w:id="0" w:name="bookmark0"/>
                  <w:r>
                    <w:t></w:t>
                  </w:r>
                  <w:r>
                    <w:t></w:t>
                  </w:r>
                  <w:r>
                    <w:t></w:t>
                  </w:r>
                  <w:r>
                    <w:t></w:t>
                  </w:r>
                  <w:r>
                    <w:t></w:t>
                  </w:r>
                  <w:bookmarkEnd w:id="0"/>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6" type="#_x0000_t202" style="position:absolute;left:0;text-align:left;margin-left:277.45pt;margin-top:530.55pt;width:79.7pt;height:36.55pt;z-index:-251594752;mso-wrap-distance-left:5pt;mso-wrap-distance-right:35.05pt;mso-wrap-distance-bottom:.75pt;mso-position-horizontal-relative:margin;mso-position-vertical-relative:margin" filled="f" stroked="f">
            <v:textbox style="mso-fit-shape-to-text:t" inset="0,0,0,0">
              <w:txbxContent>
                <w:p w:rsidR="00F71D1C" w:rsidRDefault="00F71D1C" w:rsidP="00F71D1C">
                  <w:pPr>
                    <w:spacing w:after="102" w:line="260" w:lineRule="exact"/>
                    <w:ind w:left="280"/>
                    <w:jc w:val="left"/>
                  </w:pPr>
                  <w:r>
                    <w:rPr>
                      <w:rStyle w:val="4Exact"/>
                    </w:rPr>
                    <w:t>Капелла</w:t>
                  </w:r>
                </w:p>
                <w:p w:rsidR="00F71D1C" w:rsidRDefault="00F71D1C" w:rsidP="00F71D1C">
                  <w:pPr>
                    <w:spacing w:line="260" w:lineRule="exact"/>
                    <w:jc w:val="left"/>
                  </w:pPr>
                  <w:r>
                    <w:rPr>
                      <w:rStyle w:val="4Exact"/>
                    </w:rPr>
                    <w:t>«Классика*</w:t>
                  </w:r>
                </w:p>
              </w:txbxContent>
            </v:textbox>
            <w10:wrap type="topAndBottom" anchorx="margin" anchory="margin"/>
          </v:shape>
        </w:pict>
      </w:r>
      <w:r w:rsidRPr="00F71D1C">
        <w:rPr>
          <w:rFonts w:ascii="Arial Unicode MS" w:eastAsia="Arial Unicode MS" w:hAnsi="Arial Unicode MS" w:cs="Arial Unicode MS"/>
          <w:color w:val="000000"/>
          <w:kern w:val="0"/>
          <w:sz w:val="24"/>
          <w:szCs w:val="24"/>
          <w:lang w:eastAsia="ru-RU" w:bidi="ru-RU"/>
        </w:rPr>
        <w:pict>
          <v:shape id="_x0000_s1337" type="#_x0000_t202" style="position:absolute;left:0;text-align:left;margin-left:392.15pt;margin-top:503.4pt;width:108.5pt;height:66.5pt;z-index:-251593728;mso-wrap-distance-left:5pt;mso-wrap-distance-right:5.75pt;mso-position-horizontal-relative:margin;mso-position-vertical-relative:margin" filled="f" stroked="f">
            <v:textbox style="mso-fit-shape-to-text:t" inset="0,0,0,0">
              <w:txbxContent>
                <w:p w:rsidR="00F71D1C" w:rsidRDefault="00F71D1C" w:rsidP="00F71D1C">
                  <w:pPr>
                    <w:spacing w:line="422" w:lineRule="exact"/>
                    <w:jc w:val="left"/>
                  </w:pPr>
                  <w:r>
                    <w:rPr>
                      <w:rStyle w:val="4Exact"/>
                    </w:rPr>
                    <w:t>Чувашская государственна в филармония</w:t>
                  </w:r>
                </w:p>
              </w:txbxContent>
            </v:textbox>
            <w10:wrap type="topAndBottom" anchorx="margin" anchory="margin"/>
          </v:shape>
        </w:pict>
      </w:r>
      <w:r w:rsidRPr="00F71D1C">
        <w:rPr>
          <w:rFonts w:ascii="Calibri" w:eastAsia="Calibri" w:hAnsi="Calibri" w:cs="Calibri"/>
          <w:color w:val="FFFFFF"/>
          <w:kern w:val="0"/>
          <w:sz w:val="26"/>
          <w:szCs w:val="26"/>
          <w:lang w:eastAsia="ru-RU" w:bidi="ru-RU"/>
        </w:rPr>
        <w:t>ДОСААФ</w:t>
      </w:r>
    </w:p>
    <w:tbl>
      <w:tblPr>
        <w:tblOverlap w:val="never"/>
        <w:tblW w:w="0" w:type="auto"/>
        <w:jc w:val="center"/>
        <w:tblLayout w:type="fixed"/>
        <w:tblCellMar>
          <w:left w:w="10" w:type="dxa"/>
          <w:right w:w="10" w:type="dxa"/>
        </w:tblCellMar>
        <w:tblLook w:val="04A0"/>
      </w:tblPr>
      <w:tblGrid>
        <w:gridCol w:w="2146"/>
        <w:gridCol w:w="902"/>
        <w:gridCol w:w="2323"/>
        <w:gridCol w:w="1094"/>
        <w:gridCol w:w="3365"/>
      </w:tblGrid>
      <w:tr w:rsidR="00F71D1C" w:rsidRPr="00F71D1C" w:rsidTr="006226F6">
        <w:tblPrEx>
          <w:tblCellMar>
            <w:top w:w="0" w:type="dxa"/>
            <w:bottom w:w="0" w:type="dxa"/>
          </w:tblCellMar>
        </w:tblPrEx>
        <w:trPr>
          <w:trHeight w:hRule="exact" w:val="456"/>
          <w:jc w:val="center"/>
        </w:trPr>
        <w:tc>
          <w:tcPr>
            <w:tcW w:w="2146" w:type="dxa"/>
            <w:tcBorders>
              <w:top w:val="single" w:sz="4" w:space="0" w:color="auto"/>
              <w:lef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 xml:space="preserve">44 уч./ 4.Б </w:t>
            </w:r>
            <w:r w:rsidRPr="00F71D1C">
              <w:rPr>
                <w:rFonts w:ascii="Times New Roman" w:eastAsia="Arial Unicode MS" w:hAnsi="Times New Roman" w:cs="Times New Roman"/>
                <w:i/>
                <w:iCs/>
                <w:color w:val="000000"/>
                <w:spacing w:val="40"/>
                <w:kern w:val="0"/>
                <w:sz w:val="26"/>
                <w:szCs w:val="26"/>
                <w:lang w:eastAsia="ru-RU" w:bidi="ru-RU"/>
              </w:rPr>
              <w:t>%</w:t>
            </w:r>
          </w:p>
        </w:tc>
        <w:tc>
          <w:tcPr>
            <w:tcW w:w="902"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23" w:type="dxa"/>
            <w:tcBorders>
              <w:top w:val="single" w:sz="4" w:space="0" w:color="auto"/>
              <w:lef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60" w:lineRule="exact"/>
              <w:ind w:left="400"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 xml:space="preserve">12 уч./ 1.2 </w:t>
            </w:r>
            <w:r w:rsidRPr="00F71D1C">
              <w:rPr>
                <w:rFonts w:ascii="Times New Roman" w:eastAsia="Arial Unicode MS" w:hAnsi="Times New Roman" w:cs="Times New Roman"/>
                <w:i/>
                <w:iCs/>
                <w:color w:val="000000"/>
                <w:spacing w:val="40"/>
                <w:kern w:val="0"/>
                <w:sz w:val="26"/>
                <w:szCs w:val="26"/>
                <w:lang w:eastAsia="ru-RU" w:bidi="ru-RU"/>
              </w:rPr>
              <w:t>%</w:t>
            </w:r>
          </w:p>
        </w:tc>
        <w:tc>
          <w:tcPr>
            <w:tcW w:w="1094"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65" w:type="dxa"/>
            <w:vMerge w:val="restart"/>
            <w:tcBorders>
              <w:top w:val="single" w:sz="4" w:space="0" w:color="auto"/>
              <w:left w:val="single" w:sz="4" w:space="0" w:color="auto"/>
              <w:righ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іематические</w:t>
            </w:r>
          </w:p>
        </w:tc>
      </w:tr>
      <w:tr w:rsidR="00F71D1C" w:rsidRPr="00F71D1C" w:rsidTr="006226F6">
        <w:tblPrEx>
          <w:tblCellMar>
            <w:top w:w="0" w:type="dxa"/>
            <w:bottom w:w="0" w:type="dxa"/>
          </w:tblCellMar>
        </w:tblPrEx>
        <w:trPr>
          <w:trHeight w:hRule="exact" w:val="192"/>
          <w:jc w:val="center"/>
        </w:trPr>
        <w:tc>
          <w:tcPr>
            <w:tcW w:w="2146" w:type="dxa"/>
            <w:vMerge w:val="restart"/>
            <w:tcBorders>
              <w:lef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от о б и_е г О</w:t>
            </w:r>
          </w:p>
        </w:tc>
        <w:tc>
          <w:tcPr>
            <w:tcW w:w="902"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23"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094"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65" w:type="dxa"/>
            <w:vMerge/>
            <w:tcBorders>
              <w:left w:val="single" w:sz="4" w:space="0" w:color="auto"/>
              <w:righ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F71D1C" w:rsidRPr="00F71D1C" w:rsidTr="006226F6">
        <w:tblPrEx>
          <w:tblCellMar>
            <w:top w:w="0" w:type="dxa"/>
            <w:bottom w:w="0" w:type="dxa"/>
          </w:tblCellMar>
        </w:tblPrEx>
        <w:trPr>
          <w:trHeight w:hRule="exact" w:val="206"/>
          <w:jc w:val="center"/>
        </w:trPr>
        <w:tc>
          <w:tcPr>
            <w:tcW w:w="2146" w:type="dxa"/>
            <w:vMerge/>
            <w:tcBorders>
              <w:lef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02" w:type="dxa"/>
            <w:vMerge w:val="restart"/>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23" w:type="dxa"/>
            <w:vMerge w:val="restart"/>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от общего</w:t>
            </w:r>
          </w:p>
        </w:tc>
        <w:tc>
          <w:tcPr>
            <w:tcW w:w="1094" w:type="dxa"/>
            <w:vMerge w:val="restart"/>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65" w:type="dxa"/>
            <w:vMerge w:val="restart"/>
            <w:tcBorders>
              <w:left w:val="single" w:sz="4" w:space="0" w:color="auto"/>
              <w:righ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val="uk-UA" w:eastAsia="uk-UA" w:bidi="uk-UA"/>
              </w:rPr>
              <w:t>коннертьі</w:t>
            </w:r>
          </w:p>
        </w:tc>
      </w:tr>
      <w:tr w:rsidR="00F71D1C" w:rsidRPr="00F71D1C" w:rsidTr="006226F6">
        <w:tblPrEx>
          <w:tblCellMar>
            <w:top w:w="0" w:type="dxa"/>
            <w:bottom w:w="0" w:type="dxa"/>
          </w:tblCellMar>
        </w:tblPrEx>
        <w:trPr>
          <w:trHeight w:hRule="exact" w:val="221"/>
          <w:jc w:val="center"/>
        </w:trPr>
        <w:tc>
          <w:tcPr>
            <w:tcW w:w="2146"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902" w:type="dxa"/>
            <w:vMerge/>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2323" w:type="dxa"/>
            <w:vMerge/>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094" w:type="dxa"/>
            <w:vMerge/>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3365" w:type="dxa"/>
            <w:vMerge/>
            <w:tcBorders>
              <w:left w:val="single" w:sz="4" w:space="0" w:color="auto"/>
              <w:right w:val="single" w:sz="4" w:space="0" w:color="auto"/>
            </w:tcBorders>
            <w:shd w:val="clear" w:color="auto" w:fill="FFFFFF"/>
            <w:vAlign w:val="bottom"/>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r>
      <w:tr w:rsidR="00F71D1C" w:rsidRPr="00F71D1C" w:rsidTr="006226F6">
        <w:tblPrEx>
          <w:tblCellMar>
            <w:top w:w="0" w:type="dxa"/>
            <w:bottom w:w="0" w:type="dxa"/>
          </w:tblCellMar>
        </w:tblPrEx>
        <w:trPr>
          <w:trHeight w:hRule="exact" w:val="634"/>
          <w:jc w:val="center"/>
        </w:trPr>
        <w:tc>
          <w:tcPr>
            <w:tcW w:w="2146" w:type="dxa"/>
            <w:tcBorders>
              <w:left w:val="single" w:sz="4" w:space="0" w:color="auto"/>
              <w:bottom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нсличестЕа</w:t>
            </w:r>
          </w:p>
        </w:tc>
        <w:tc>
          <w:tcPr>
            <w:tcW w:w="902"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23" w:type="dxa"/>
            <w:tcBorders>
              <w:left w:val="single" w:sz="4" w:space="0" w:color="auto"/>
              <w:bottom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Calibri" w:eastAsia="Calibri" w:hAnsi="Calibri" w:cs="Calibri"/>
                <w:color w:val="000000"/>
                <w:kern w:val="0"/>
                <w:sz w:val="26"/>
                <w:szCs w:val="26"/>
                <w:lang w:eastAsia="ru-RU" w:bidi="ru-RU"/>
              </w:rPr>
              <w:t>количества</w:t>
            </w:r>
          </w:p>
        </w:tc>
        <w:tc>
          <w:tcPr>
            <w:tcW w:w="1094" w:type="dxa"/>
            <w:tcBorders>
              <w:lef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65" w:type="dxa"/>
            <w:tcBorders>
              <w:left w:val="single" w:sz="4" w:space="0" w:color="auto"/>
              <w:bottom w:val="single" w:sz="4" w:space="0" w:color="auto"/>
              <w:right w:val="single" w:sz="4" w:space="0" w:color="auto"/>
            </w:tcBorders>
            <w:shd w:val="clear" w:color="auto" w:fill="FFFFFF"/>
          </w:tcPr>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bl>
    <w:p w:rsidR="00F71D1C" w:rsidRPr="00F71D1C" w:rsidRDefault="00F71D1C" w:rsidP="00F71D1C">
      <w:pPr>
        <w:framePr w:w="983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71D1C" w:rsidRPr="00F71D1C">
          <w:pgSz w:w="11900" w:h="16840"/>
          <w:pgMar w:top="1097" w:right="836" w:bottom="1789" w:left="936" w:header="0" w:footer="3" w:gutter="0"/>
          <w:cols w:space="720"/>
          <w:noEndnote/>
          <w:docGrid w:linePitch="360"/>
        </w:sect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2336" behindDoc="1" locked="0" layoutInCell="1" allowOverlap="1">
            <wp:simplePos x="0" y="0"/>
            <wp:positionH relativeFrom="margin">
              <wp:posOffset>-377825</wp:posOffset>
            </wp:positionH>
            <wp:positionV relativeFrom="margin">
              <wp:posOffset>3175</wp:posOffset>
            </wp:positionV>
            <wp:extent cx="6894830" cy="8705215"/>
            <wp:effectExtent l="19050" t="0" r="1270" b="0"/>
            <wp:wrapNone/>
            <wp:docPr id="254" name="Рисунок 254" descr="C:\Users\Pavel\AppData\Local\Temp\Rar$DIa0.558\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Pavel\AppData\Local\Temp\Rar$DIa0.558\media\image3.jpeg"/>
                    <pic:cNvPicPr>
                      <a:picLocks noChangeAspect="1" noChangeArrowheads="1"/>
                    </pic:cNvPicPr>
                  </pic:nvPicPr>
                  <pic:blipFill>
                    <a:blip r:embed="rId14" cstate="print"/>
                    <a:srcRect/>
                    <a:stretch>
                      <a:fillRect/>
                    </a:stretch>
                  </pic:blipFill>
                  <pic:spPr bwMode="auto">
                    <a:xfrm>
                      <a:off x="0" y="0"/>
                      <a:ext cx="6894830" cy="8705215"/>
                    </a:xfrm>
                    <a:prstGeom prst="rect">
                      <a:avLst/>
                    </a:prstGeom>
                    <a:noFill/>
                  </pic:spPr>
                </pic:pic>
              </a:graphicData>
            </a:graphic>
          </wp:anchor>
        </w:drawing>
      </w: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pict>
          <v:shape id="_x0000_s1276" type="#_x0000_t202" style="position:absolute;margin-left:9.1pt;margin-top:.1pt;width:182.9pt;height:11pt;z-index:251660288;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 xml:space="preserve">пространства МБОУ </w:t>
                  </w:r>
                  <w:r>
                    <w:rPr>
                      <w:rStyle w:val="3Exact"/>
                      <w:lang w:val="en-US" w:eastAsia="en-US" w:bidi="en-US"/>
                    </w:rPr>
                    <w:t xml:space="preserve">COL. </w:t>
                  </w:r>
                  <w:r>
                    <w:rPr>
                      <w:rStyle w:val="3Exact"/>
                    </w:rPr>
                    <w:t>№2</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77" type="#_x0000_t202" style="position:absolute;margin-left:24.95pt;margin-top:22.1pt;width:90.5pt;height:35pt;z-index:251661312;mso-wrap-distance-left:5pt;mso-wrap-distance-right:212.4pt;mso-wrap-distance-bottom:210.3pt;mso-position-horizontal-relative:margin" filled="f" stroked="f">
            <v:textbox style="mso-fit-shape-to-text:t" inset="0,0,0,0">
              <w:txbxContent>
                <w:p w:rsidR="00F71D1C" w:rsidRDefault="00F71D1C" w:rsidP="00F71D1C">
                  <w:pPr>
                    <w:pStyle w:val="6fb"/>
                    <w:shd w:val="clear" w:color="auto" w:fill="auto"/>
                    <w:spacing w:after="67" w:line="210" w:lineRule="exact"/>
                  </w:pPr>
                  <w:r>
                    <w:rPr>
                      <w:rStyle w:val="6Exact"/>
                      <w:lang w:val="en-US" w:eastAsia="en-US" w:bidi="en-US"/>
                    </w:rPr>
                    <w:t xml:space="preserve">20 </w:t>
                  </w:r>
                  <w:r>
                    <w:rPr>
                      <w:rStyle w:val="6Exact"/>
                    </w:rPr>
                    <w:t xml:space="preserve">уч./ </w:t>
                  </w:r>
                  <w:r>
                    <w:rPr>
                      <w:rStyle w:val="6Exact"/>
                      <w:lang w:val="en-US" w:eastAsia="en-US" w:bidi="en-US"/>
                    </w:rPr>
                    <w:t xml:space="preserve">2 </w:t>
                  </w:r>
                  <w:r>
                    <w:t>%</w:t>
                  </w:r>
                  <w:r>
                    <w:rPr>
                      <w:rStyle w:val="6Exact"/>
                      <w:lang w:val="en-US" w:eastAsia="en-US" w:bidi="en-US"/>
                    </w:rPr>
                    <w:t xml:space="preserve"> </w:t>
                  </w:r>
                  <w:r>
                    <w:rPr>
                      <w:rStyle w:val="6Exact"/>
                    </w:rPr>
                    <w:t>ст</w:t>
                  </w:r>
                </w:p>
                <w:p w:rsidR="00F71D1C" w:rsidRDefault="00F71D1C" w:rsidP="00F71D1C">
                  <w:pPr>
                    <w:pStyle w:val="6fb"/>
                    <w:shd w:val="clear" w:color="auto" w:fill="auto"/>
                    <w:spacing w:line="260" w:lineRule="exact"/>
                  </w:pPr>
                  <w:r>
                    <w:rPr>
                      <w:color w:val="000000"/>
                      <w:lang w:val="en-US" w:eastAsia="en-US" w:bidi="en-US"/>
                    </w:rPr>
                    <w:t>G</w:t>
                  </w:r>
                  <w:r>
                    <w:t xml:space="preserve">б </w:t>
                  </w:r>
                  <w:r>
                    <w:rPr>
                      <w:rStyle w:val="6Exact"/>
                      <w:lang w:val="en-US" w:eastAsia="en-US" w:bidi="en-US"/>
                    </w:rPr>
                    <w:t xml:space="preserve">U_ </w:t>
                  </w:r>
                  <w:r>
                    <w:rPr>
                      <w:color w:val="000000"/>
                      <w:lang w:val="uk-UA" w:eastAsia="uk-UA" w:bidi="uk-UA"/>
                    </w:rPr>
                    <w:t xml:space="preserve">Є </w:t>
                  </w:r>
                  <w:r>
                    <w:rPr>
                      <w:rStyle w:val="6Exact"/>
                    </w:rPr>
                    <w:t>ГО КСП-Е5</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79" type="#_x0000_t202" style="position:absolute;margin-left:244.3pt;margin-top:257.9pt;width:83.5pt;height:9.45pt;z-index:251663360;mso-wrap-distance-left:219.35pt;mso-wrap-distance-top:235.85pt;mso-wrap-distance-right:5pt;mso-position-horizontal-relative:margin" filled="f" stroked="f">
            <v:textbox style="mso-fit-shape-to-text:t" inset="0,0,0,0">
              <w:txbxContent>
                <w:p w:rsidR="00F71D1C" w:rsidRDefault="00F71D1C" w:rsidP="00F71D1C">
                  <w:pPr>
                    <w:pStyle w:val="7f0"/>
                    <w:shd w:val="clear" w:color="auto" w:fill="auto"/>
                    <w:spacing w:line="170" w:lineRule="exact"/>
                  </w:pPr>
                  <w:r>
                    <w:rPr>
                      <w:rStyle w:val="7Exact"/>
                    </w:rPr>
                    <w:t></w:t>
                  </w:r>
                  <w:r>
                    <w:rPr>
                      <w:rStyle w:val="7Exact"/>
                    </w:rPr>
                    <w:t></w:t>
                  </w:r>
                  <w:r>
                    <w:rPr>
                      <w:rStyle w:val="7Exact"/>
                    </w:rPr>
                    <w:t></w:t>
                  </w:r>
                  <w:r>
                    <w:rPr>
                      <w:rStyle w:val="7Exact"/>
                      <w:lang w:eastAsia="ru-RU" w:bidi="ru-RU"/>
                    </w:rPr>
                    <w:t></w:t>
                  </w:r>
                  <w:r>
                    <w:rPr>
                      <w:rStyle w:val="7Exact"/>
                    </w:rPr>
                    <w:t></w:t>
                  </w:r>
                  <w:r>
                    <w:rPr>
                      <w:rStyle w:val="7Exact"/>
                    </w:rPr>
                    <w:t></w:t>
                  </w:r>
                  <w:r>
                    <w:rPr>
                      <w:rStyle w:val="7Exact"/>
                      <w:lang w:eastAsia="ru-RU" w:bidi="ru-RU"/>
                    </w:rPr>
                    <w:t></w:t>
                  </w:r>
                  <w:r>
                    <w:rPr>
                      <w:rStyle w:val="7Exact"/>
                      <w:lang w:val="en-US" w:eastAsia="en-US" w:bidi="en-US"/>
                    </w:rPr>
                    <w:t></w:t>
                  </w:r>
                  <w:r>
                    <w:rPr>
                      <w:rStyle w:val="7Exact"/>
                      <w:lang w:val="en-US" w:eastAsia="en-US" w:bidi="en-US"/>
                    </w:rPr>
                    <w:t></w:t>
                  </w:r>
                  <w:r>
                    <w:rPr>
                      <w:rStyle w:val="7Exact"/>
                      <w:lang w:eastAsia="ru-RU" w:bidi="ru-RU"/>
                    </w:rPr>
                    <w:t></w:t>
                  </w:r>
                  <w:r>
                    <w:rPr>
                      <w:rStyle w:val="7Exact"/>
                      <w:lang w:eastAsia="ru-RU" w:bidi="ru-RU"/>
                    </w:rPr>
                    <w:t></w:t>
                  </w:r>
                  <w:r>
                    <w:rPr>
                      <w:rStyle w:val="7Exact"/>
                      <w:lang w:eastAsia="ru-RU" w:bidi="ru-RU"/>
                    </w:rPr>
                    <w:t></w:t>
                  </w:r>
                  <w:r>
                    <w:rPr>
                      <w:rStyle w:val="7Exact"/>
                    </w:rPr>
                    <w:t></w:t>
                  </w:r>
                  <w:r>
                    <w:rPr>
                      <w:rStyle w:val="7Exact"/>
                    </w:rPr>
                    <w:t></w:t>
                  </w:r>
                  <w:r>
                    <w:rPr>
                      <w:rStyle w:val="7Exact"/>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0" type="#_x0000_t202" style="position:absolute;margin-left:274.55pt;margin-top:14.25pt;width:77.3pt;height:42pt;z-index:251664384;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394" w:lineRule="exact"/>
                    <w:ind w:left="20"/>
                    <w:jc w:val="center"/>
                  </w:pPr>
                  <w:r>
                    <w:rPr>
                      <w:rStyle w:val="3Exact"/>
                    </w:rPr>
                    <w:t xml:space="preserve">15 уч./ </w:t>
                  </w:r>
                  <w:r>
                    <w:rPr>
                      <w:rStyle w:val="3Exact"/>
                      <w:lang w:val="en-US" w:eastAsia="en-US" w:bidi="en-US"/>
                    </w:rPr>
                    <w:t xml:space="preserve">1,5 </w:t>
                  </w:r>
                  <w:r>
                    <w:t></w:t>
                  </w:r>
                  <w:r>
                    <w:br/>
                  </w:r>
                  <w:r>
                    <w:rPr>
                      <w:rStyle w:val="3Exact"/>
                    </w:rPr>
                    <w:t>ст обшего</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2" type="#_x0000_t202" style="position:absolute;margin-left:393.1pt;margin-top:19.85pt;width:87.85pt;height:32.7pt;z-index:251666432;mso-wrap-distance-left:5pt;mso-wrap-distance-right:5pt;mso-position-horizontal-relative:margin" filled="f" stroked="f">
            <v:textbox style="mso-fit-shape-to-text:t" inset="0,0,0,0">
              <w:txbxContent>
                <w:p w:rsidR="00F71D1C" w:rsidRDefault="00F71D1C" w:rsidP="00F71D1C">
                  <w:pPr>
                    <w:pStyle w:val="3fff2"/>
                    <w:shd w:val="clear" w:color="auto" w:fill="auto"/>
                    <w:spacing w:after="108" w:line="260" w:lineRule="exact"/>
                  </w:pPr>
                  <w:r>
                    <w:rPr>
                      <w:rStyle w:val="3Exact"/>
                      <w:lang w:val="uk-UA" w:eastAsia="uk-UA" w:bidi="uk-UA"/>
                    </w:rPr>
                    <w:t xml:space="preserve">ЗО </w:t>
                  </w:r>
                  <w:r>
                    <w:rPr>
                      <w:rStyle w:val="3Exact"/>
                    </w:rPr>
                    <w:t xml:space="preserve">уч./ 3 </w:t>
                  </w:r>
                  <w:r>
                    <w:t></w:t>
                  </w:r>
                  <w:r>
                    <w:rPr>
                      <w:rStyle w:val="3Exact"/>
                    </w:rPr>
                    <w:t xml:space="preserve"> от</w:t>
                  </w:r>
                </w:p>
                <w:p w:rsidR="00F71D1C" w:rsidRDefault="00F71D1C" w:rsidP="00F71D1C">
                  <w:pPr>
                    <w:pStyle w:val="88"/>
                    <w:shd w:val="clear" w:color="auto" w:fill="auto"/>
                    <w:spacing w:line="190" w:lineRule="exact"/>
                  </w:pPr>
                  <w:r>
                    <w:rPr>
                      <w:rStyle w:val="8Exact"/>
                      <w:lang w:eastAsia="ru-RU" w:bidi="ru-RU"/>
                    </w:rPr>
                    <w:t></w:t>
                  </w:r>
                  <w:r>
                    <w:rPr>
                      <w:rStyle w:val="8Exact"/>
                      <w:lang w:eastAsia="ru-RU" w:bidi="ru-RU"/>
                    </w:rPr>
                    <w:t></w:t>
                  </w:r>
                  <w:r>
                    <w:rPr>
                      <w:rStyle w:val="8Exact"/>
                      <w:lang w:eastAsia="ru-RU" w:bidi="ru-RU"/>
                    </w:rPr>
                    <w:t></w:t>
                  </w:r>
                  <w:r>
                    <w:rPr>
                      <w:rStyle w:val="8Exact"/>
                      <w:lang w:eastAsia="ru-RU" w:bidi="ru-RU"/>
                    </w:rPr>
                    <w:t></w:t>
                  </w:r>
                  <w:r>
                    <w:rPr>
                      <w:rStyle w:val="8Exact"/>
                    </w:rPr>
                    <w:t></w:t>
                  </w:r>
                  <w:r>
                    <w:rPr>
                      <w:rStyle w:val="8Exact"/>
                    </w:rPr>
                    <w:t></w:t>
                  </w:r>
                  <w:r>
                    <w:rPr>
                      <w:rStyle w:val="8Exact"/>
                    </w:rPr>
                    <w:t></w:t>
                  </w:r>
                  <w:r>
                    <w:rPr>
                      <w:rStyle w:val="8Exact"/>
                      <w:lang w:eastAsia="ru-RU" w:bidi="ru-RU"/>
                    </w:rPr>
                    <w:t></w:t>
                  </w:r>
                  <w:r>
                    <w:rPr>
                      <w:rStyle w:val="8Exact"/>
                      <w:lang w:eastAsia="ru-RU" w:bidi="ru-RU"/>
                    </w:rPr>
                    <w:t></w:t>
                  </w:r>
                  <w:r>
                    <w:rPr>
                      <w:rStyle w:val="8Exact"/>
                      <w:lang w:eastAsia="ru-RU" w:bidi="ru-RU"/>
                    </w:rPr>
                    <w:t></w:t>
                  </w:r>
                  <w:r>
                    <w:rPr>
                      <w:rStyle w:val="8Exact"/>
                      <w:lang w:eastAsia="ru-RU" w:bidi="ru-RU"/>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3" type="#_x0000_t202" style="position:absolute;margin-left:58.8pt;margin-top:92.35pt;width:43.45pt;height:35.5pt;z-index:251667456;mso-wrap-distance-left:5pt;mso-wrap-distance-right:5pt;mso-position-horizontal-relative:margin" fillcolor="#4aacc5" stroked="f">
            <v:textbox style="mso-fit-shape-to-text:t" inset="0,0,0,0">
              <w:txbxContent>
                <w:p w:rsidR="00F71D1C" w:rsidRDefault="00F71D1C" w:rsidP="00F71D1C">
                  <w:pPr>
                    <w:spacing w:after="77" w:line="260" w:lineRule="exact"/>
                    <w:jc w:val="left"/>
                  </w:pPr>
                  <w:r>
                    <w:rPr>
                      <w:rStyle w:val="4Exact"/>
                    </w:rPr>
                    <w:t>ДЮСШ</w:t>
                  </w:r>
                </w:p>
                <w:p w:rsidR="00F71D1C" w:rsidRDefault="00F71D1C" w:rsidP="00F71D1C">
                  <w:pPr>
                    <w:spacing w:after="0" w:line="280" w:lineRule="exact"/>
                    <w:ind w:left="160"/>
                    <w:jc w:val="left"/>
                  </w:pPr>
                  <w:r>
                    <w:rPr>
                      <w:rStyle w:val="2Exact"/>
                      <w:color w:val="FFFFFF"/>
                      <w:lang w:eastAsia="ru-RU" w:bidi="ru-RU"/>
                    </w:rPr>
                    <w:t></w:t>
                  </w:r>
                  <w:r>
                    <w:rPr>
                      <w:rStyle w:val="2Exact"/>
                      <w:color w:val="FFFFFF"/>
                      <w:lang w:eastAsia="ru-RU" w:bidi="ru-RU"/>
                    </w:rPr>
                    <w:t></w:t>
                  </w:r>
                  <w:r>
                    <w:rPr>
                      <w:rStyle w:val="2Exact"/>
                      <w:color w:val="FFFFFF"/>
                      <w:lang w:eastAsia="ru-RU" w:bidi="ru-RU"/>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4" type="#_x0000_t202" style="position:absolute;margin-left:168pt;margin-top:90.4pt;width:54.7pt;height:31.7pt;z-index:251668480;mso-wrap-distance-left:5pt;mso-wrap-distance-right:5pt;mso-position-horizontal-relative:margin" fillcolor="#4aacc5" stroked="f">
            <v:textbox style="mso-fit-shape-to-text:t" inset="0,0,0,0">
              <w:txbxContent>
                <w:p w:rsidR="00F71D1C" w:rsidRDefault="00F71D1C" w:rsidP="00F71D1C">
                  <w:pPr>
                    <w:spacing w:after="74" w:line="260" w:lineRule="exact"/>
                    <w:ind w:left="280"/>
                    <w:jc w:val="left"/>
                  </w:pPr>
                  <w:r>
                    <w:rPr>
                      <w:rStyle w:val="4Exact"/>
                    </w:rPr>
                    <w:t>ФОК</w:t>
                  </w:r>
                </w:p>
                <w:p w:rsidR="00F71D1C" w:rsidRDefault="00F71D1C" w:rsidP="00F71D1C">
                  <w:pPr>
                    <w:pStyle w:val="9c"/>
                    <w:shd w:val="clear" w:color="auto" w:fill="auto"/>
                    <w:spacing w:before="0" w:line="260" w:lineRule="exact"/>
                  </w:pPr>
                  <w:r>
                    <w:rPr>
                      <w:color w:val="FFFFFF"/>
                    </w:rPr>
                    <w:t>кГппптдк</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5" type="#_x0000_t202" style="position:absolute;margin-left:273.1pt;margin-top:103.35pt;width:65.3pt;height:13.25pt;z-index:251669504;mso-wrap-distance-left:5pt;mso-wrap-distance-right:5pt;mso-position-horizontal-relative:margin" fillcolor="#4badc4" stroked="f">
            <v:textbox style="mso-fit-shape-to-text:t" inset="0,0,0,0">
              <w:txbxContent>
                <w:p w:rsidR="00F71D1C" w:rsidRDefault="00F71D1C" w:rsidP="00F71D1C">
                  <w:pPr>
                    <w:shd w:val="clear" w:color="auto" w:fill="000000"/>
                    <w:spacing w:line="260" w:lineRule="exact"/>
                    <w:jc w:val="left"/>
                  </w:pPr>
                  <w:r>
                    <w:rPr>
                      <w:rStyle w:val="4Exact"/>
                    </w:rPr>
                    <w:t>ДЮСШ №8</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6" type="#_x0000_t202" style="position:absolute;margin-left:408.5pt;margin-top:90.4pt;width:54.7pt;height:32.85pt;z-index:251670528;mso-wrap-distance-left:5pt;mso-wrap-distance-right:5pt;mso-position-horizontal-relative:margin" fillcolor="#4bacc6" stroked="f">
            <v:textbox style="mso-fit-shape-to-text:t" inset="0,0,0,0">
              <w:txbxContent>
                <w:p w:rsidR="00F71D1C" w:rsidRDefault="00F71D1C" w:rsidP="00F71D1C">
                  <w:pPr>
                    <w:spacing w:after="82" w:line="260" w:lineRule="exact"/>
                    <w:ind w:left="300"/>
                    <w:jc w:val="left"/>
                  </w:pPr>
                  <w:r>
                    <w:rPr>
                      <w:rStyle w:val="4Exact"/>
                    </w:rPr>
                    <w:t>ФСК</w:t>
                  </w:r>
                </w:p>
                <w:p w:rsidR="00F71D1C" w:rsidRDefault="00F71D1C" w:rsidP="00F71D1C">
                  <w:pPr>
                    <w:spacing w:after="0" w:line="280" w:lineRule="exact"/>
                    <w:jc w:val="left"/>
                  </w:pPr>
                  <w:r>
                    <w:rPr>
                      <w:color w:val="FFFFFF"/>
                    </w:rPr>
                    <w:t></w:t>
                  </w:r>
                  <w:r>
                    <w:rPr>
                      <w:color w:val="FFFFFF"/>
                    </w:rPr>
                    <w:t></w:t>
                  </w:r>
                  <w:r>
                    <w:rPr>
                      <w:color w:val="FFFFFF"/>
                    </w:rPr>
                    <w:t></w:t>
                  </w:r>
                  <w:r>
                    <w:rPr>
                      <w:color w:val="FFFFFF"/>
                    </w:rPr>
                    <w:t></w:t>
                  </w:r>
                  <w:r>
                    <w:rPr>
                      <w:color w:val="FFFFFF"/>
                    </w:rPr>
                    <w:t></w:t>
                  </w:r>
                  <w:r>
                    <w:rPr>
                      <w:color w:val="FFFFFF"/>
                    </w:rPr>
                    <w:t></w:t>
                  </w:r>
                  <w:r>
                    <w:rPr>
                      <w:color w:val="FFFFFF"/>
                    </w:rPr>
                    <w:t></w:t>
                  </w:r>
                  <w:r>
                    <w:rPr>
                      <w:color w:val="FFFFFF"/>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7" type="#_x0000_t202" style="position:absolute;margin-left:414.25pt;margin-top:159.75pt;width:69.1pt;height:13pt;z-index:251671552;mso-wrap-distance-left:5pt;mso-wrap-distance-right:5pt;mso-position-horizontal-relative:margin" fillcolor="#c8c8c8" stroked="f">
            <v:textbox style="mso-fit-shape-to-text:t" inset="0,0,0,0">
              <w:txbxContent>
                <w:p w:rsidR="00F71D1C" w:rsidRDefault="00F71D1C" w:rsidP="00F71D1C">
                  <w:pPr>
                    <w:pStyle w:val="3fff2"/>
                    <w:shd w:val="clear" w:color="auto" w:fill="auto"/>
                    <w:spacing w:line="260" w:lineRule="exact"/>
                  </w:pPr>
                  <w:r>
                    <w:rPr>
                      <w:rStyle w:val="3Exact"/>
                    </w:rPr>
                    <w:t>ФСКН го ЧР</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8" type="#_x0000_t202" style="position:absolute;margin-left:84.5pt;margin-top:193.05pt;width:55.7pt;height:14pt;z-index:251672576;mso-wrap-distance-left:5pt;mso-wrap-distance-right:5pt;mso-position-horizontal-relative:margin" filled="f" stroked="f">
            <v:textbox style="mso-fit-shape-to-text:t" inset="0,0,0,0">
              <w:txbxContent>
                <w:p w:rsidR="00F71D1C" w:rsidRDefault="00F71D1C" w:rsidP="00F71D1C">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89" type="#_x0000_t202" style="position:absolute;margin-left:73.45pt;margin-top:225.45pt;width:79.2pt;height:14pt;z-index:251673600;mso-wrap-distance-left:5pt;mso-wrap-distance-right:5pt;mso-position-horizontal-relative:margin" filled="f" stroked="f">
            <v:textbox style="mso-fit-shape-to-text:t" inset="0,0,0,0">
              <w:txbxContent>
                <w:p w:rsidR="00F71D1C" w:rsidRDefault="00F71D1C" w:rsidP="00F71D1C">
                  <w:pPr>
                    <w:spacing w:after="0" w:line="280" w:lineRule="exact"/>
                    <w:jc w:val="left"/>
                  </w:pPr>
                  <w:r>
                    <w:t></w:t>
                  </w:r>
                  <w:r>
                    <w:t></w:t>
                  </w:r>
                  <w:r>
                    <w:t></w:t>
                  </w:r>
                  <w:r>
                    <w:t></w:t>
                  </w:r>
                  <w:r>
                    <w:t></w:t>
                  </w:r>
                  <w:r>
                    <w:t></w:t>
                  </w:r>
                  <w:r>
                    <w:t></w:t>
                  </w:r>
                  <w:r>
                    <w:t></w:t>
                  </w:r>
                  <w:r>
                    <w:t></w:t>
                  </w:r>
                  <w:r>
                    <w:t></w:t>
                  </w:r>
                  <w: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0" type="#_x0000_t202" style="position:absolute;margin-left:252.95pt;margin-top:193.85pt;width:64.8pt;height:14.2pt;z-index:251674624;mso-wrap-distance-left:5pt;mso-wrap-distance-right:5pt;mso-position-horizontal-relative:margin" filled="f" stroked="f">
            <v:textbox style="mso-fit-shape-to-text:t" inset="0,0,0,0">
              <w:txbxContent>
                <w:p w:rsidR="00F71D1C" w:rsidRDefault="00F71D1C" w:rsidP="00F71D1C">
                  <w:pPr>
                    <w:pStyle w:val="9c"/>
                    <w:shd w:val="clear" w:color="auto" w:fill="auto"/>
                    <w:spacing w:before="0" w:line="260" w:lineRule="exact"/>
                  </w:pPr>
                  <w:r>
                    <w:t>Социально</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1" type="#_x0000_t202" style="position:absolute;margin-left:243.35pt;margin-top:215.05pt;width:85.45pt;height:12pt;z-index:251675648;mso-wrap-distance-left:5pt;mso-wrap-distance-right:5pt;mso-position-horizontal-relative:margin" filled="f" stroked="f">
            <v:textbox style="mso-fit-shape-to-text:t" inset="0,0,0,0">
              <w:txbxContent>
                <w:p w:rsidR="00F71D1C" w:rsidRDefault="00F71D1C" w:rsidP="00F71D1C">
                  <w:pPr>
                    <w:pStyle w:val="6fb"/>
                    <w:shd w:val="clear" w:color="auto" w:fill="auto"/>
                    <w:spacing w:line="200" w:lineRule="exact"/>
                  </w:pPr>
                  <w:r>
                    <w:rPr>
                      <w:color w:val="000000"/>
                      <w:lang w:val="ru-RU" w:eastAsia="ru-RU" w:bidi="ru-RU"/>
                    </w:rPr>
                    <w:t xml:space="preserve">Р </w:t>
                  </w:r>
                  <w:r>
                    <w:rPr>
                      <w:color w:val="000000"/>
                      <w:lang w:val="uk-UA" w:eastAsia="uk-UA" w:bidi="uk-UA"/>
                    </w:rPr>
                    <w:t xml:space="preserve">Є </w:t>
                  </w:r>
                  <w:r>
                    <w:rPr>
                      <w:color w:val="000000"/>
                      <w:lang w:val="ru-RU" w:eastAsia="ru-RU" w:bidi="ru-RU"/>
                    </w:rPr>
                    <w:t xml:space="preserve">5 </w:t>
                  </w:r>
                  <w:r>
                    <w:rPr>
                      <w:color w:val="000000"/>
                      <w:lang w:val="uk-UA" w:eastAsia="uk-UA" w:bidi="uk-UA"/>
                    </w:rPr>
                    <w:t xml:space="preserve">б </w:t>
                  </w:r>
                  <w:r>
                    <w:rPr>
                      <w:rStyle w:val="6Exact"/>
                    </w:rPr>
                    <w:t xml:space="preserve">И.1 НТЕ ЦП </w:t>
                  </w:r>
                  <w:r>
                    <w:rPr>
                      <w:color w:val="000000"/>
                      <w:lang w:val="ru-RU" w:eastAsia="ru-RU" w:bidi="ru-RU"/>
                    </w:rPr>
                    <w:t>С</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2" type="#_x0000_t202" style="position:absolute;margin-left:249.35pt;margin-top:234.9pt;width:72.95pt;height:13pt;z-index:251676672;mso-wrap-distance-left:5pt;mso-wrap-distance-right:5pt;mso-position-horizontal-relative:margin" filled="f" stroked="f">
            <v:textbox style="mso-fit-shape-to-text:t" inset="0,0,0,0">
              <w:txbxContent>
                <w:p w:rsidR="00F71D1C" w:rsidRDefault="00F71D1C" w:rsidP="00F71D1C">
                  <w:pPr>
                    <w:pStyle w:val="6fb"/>
                    <w:shd w:val="clear" w:color="auto" w:fill="auto"/>
                    <w:spacing w:line="200" w:lineRule="exact"/>
                  </w:pPr>
                  <w:r>
                    <w:rPr>
                      <w:rStyle w:val="6Exact"/>
                      <w:lang w:val="en-US" w:eastAsia="en-US" w:bidi="en-US"/>
                    </w:rPr>
                    <w:t xml:space="preserve">HHtlH </w:t>
                  </w:r>
                  <w:r>
                    <w:rPr>
                      <w:rStyle w:val="6Exact"/>
                    </w:rPr>
                    <w:t>центр</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3" type="#_x0000_t202" style="position:absolute;margin-left:260.4pt;margin-top:275.2pt;width:51.1pt;height:12.85pt;z-index:251677696;mso-wrap-distance-left:5pt;mso-wrap-distance-right:5pt;mso-position-horizontal-relative:margin" filled="f" stroked="f">
            <v:textbox style="mso-fit-shape-to-text:t" inset="0,0,0,0">
              <w:txbxContent>
                <w:p w:rsidR="00F71D1C" w:rsidRDefault="00F71D1C" w:rsidP="00F71D1C">
                  <w:pPr>
                    <w:pStyle w:val="6fb"/>
                    <w:shd w:val="clear" w:color="auto" w:fill="auto"/>
                    <w:spacing w:line="200" w:lineRule="exact"/>
                  </w:pPr>
                  <w:r>
                    <w:t>ОЛЄТНИл</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4" type="#_x0000_t202" style="position:absolute;margin-left:404.9pt;margin-top:257.45pt;width:96pt;height:15.9pt;z-index:251678720;mso-wrap-distance-left:5pt;mso-wrap-distance-right:5pt;mso-position-horizontal-relative:margin" filled="f" stroked="f">
            <v:textbox style="mso-fit-shape-to-text:t" inset="0,0,0,0">
              <w:txbxContent>
                <w:p w:rsidR="00F71D1C" w:rsidRDefault="00F71D1C" w:rsidP="00F71D1C">
                  <w:pPr>
                    <w:spacing w:line="260" w:lineRule="exact"/>
                    <w:jc w:val="left"/>
                  </w:pPr>
                  <w:r>
                    <w:rPr>
                      <w:rStyle w:val="4Exact"/>
                    </w:rPr>
                    <w:t>Отдел полиции</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5" type="#_x0000_t202" style="position:absolute;margin-left:3.35pt;margin-top:305.7pt;width:56.15pt;height:13.25pt;z-index:251679744;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СОШ № 2</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6" type="#_x0000_t202" style="position:absolute;margin-left:140.15pt;margin-top:303.8pt;width:51.85pt;height:10.2pt;z-index:251680768;mso-wrap-distance-left:5pt;mso-wrap-distance-right:5pt;mso-position-horizontal-relative:margin" filled="f" stroked="f">
            <v:textbox style="mso-fit-shape-to-text:t" inset="0,0,0,0">
              <w:txbxContent>
                <w:p w:rsidR="00F71D1C" w:rsidRDefault="00F71D1C" w:rsidP="00F71D1C">
                  <w:pPr>
                    <w:pStyle w:val="6fb"/>
                    <w:shd w:val="clear" w:color="auto" w:fill="auto"/>
                    <w:spacing w:line="200" w:lineRule="exact"/>
                  </w:pPr>
                  <w:r>
                    <w:rPr>
                      <w:rStyle w:val="6Exact"/>
                    </w:rPr>
                    <w:t>ЭКОЛСГО-</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7" type="#_x0000_t202" style="position:absolute;margin-left:120.5pt;margin-top:323.45pt;width:88.8pt;height:10.15pt;z-index:251681792;mso-wrap-distance-left:5pt;mso-wrap-distance-right:5pt;mso-position-horizontal-relative:margin" filled="f" stroked="f">
            <v:textbox style="mso-fit-shape-to-text:t" inset="0,0,0,0">
              <w:txbxContent>
                <w:p w:rsidR="00F71D1C" w:rsidRDefault="00F71D1C" w:rsidP="00F71D1C">
                  <w:pPr>
                    <w:pStyle w:val="6fb"/>
                    <w:shd w:val="clear" w:color="auto" w:fill="auto"/>
                    <w:spacing w:line="200" w:lineRule="exact"/>
                  </w:pPr>
                  <w:r>
                    <w:rPr>
                      <w:rStyle w:val="6Exact"/>
                      <w:lang w:val="uk-UA" w:eastAsia="uk-UA" w:bidi="uk-UA"/>
                    </w:rPr>
                    <w:t>Т'.рИСТИЧЄСКОЄ</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8" type="#_x0000_t202" style="position:absolute;margin-left:126.25pt;margin-top:341.7pt;width:78.7pt;height:13pt;z-index:251682816;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направление</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299" type="#_x0000_t202" style="position:absolute;margin-left:277.45pt;margin-top:327.55pt;width:96pt;height:55.15pt;z-index:251683840;mso-wrap-distance-left:5pt;mso-wrap-distance-right:5pt;mso-position-horizontal-relative:margin" filled="f" stroked="f">
            <v:textbox style="mso-fit-shape-to-text:t" inset="0,0,0,0">
              <w:txbxContent>
                <w:p w:rsidR="00F71D1C" w:rsidRDefault="00F71D1C" w:rsidP="00F71D1C">
                  <w:pPr>
                    <w:spacing w:after="10" w:line="260" w:lineRule="exact"/>
                  </w:pPr>
                  <w:r>
                    <w:rPr>
                      <w:rStyle w:val="4Exact"/>
                    </w:rPr>
                    <w:t>Центр</w:t>
                  </w:r>
                </w:p>
                <w:p w:rsidR="00F71D1C" w:rsidRDefault="00F71D1C" w:rsidP="00F71D1C">
                  <w:pPr>
                    <w:spacing w:line="394" w:lineRule="exact"/>
                  </w:pPr>
                  <w:r>
                    <w:rPr>
                      <w:rStyle w:val="4Exact"/>
                    </w:rPr>
                    <w:t>внешкольной</w:t>
                  </w:r>
                  <w:r>
                    <w:rPr>
                      <w:rStyle w:val="4Exact"/>
                    </w:rPr>
                    <w:br/>
                    <w:t>работы «Эткер»</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0" type="#_x0000_t202" style="position:absolute;margin-left:420.5pt;margin-top:316.5pt;width:91.2pt;height:14.2pt;z-index:251684864;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 xml:space="preserve">15 учу 1,5 </w:t>
                  </w:r>
                  <w:r>
                    <w:t></w:t>
                  </w:r>
                  <w:r>
                    <w:rPr>
                      <w:rStyle w:val="3Exact"/>
                    </w:rPr>
                    <w:t xml:space="preserve"> от</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1" type="#_x0000_t202" style="position:absolute;margin-left:431.5pt;margin-top:356.8pt;width:66.7pt;height:13pt;z-index:251685888;mso-wrap-distance-left:5pt;mso-wrap-distance-right:5pt;mso-position-horizontal-relative:margin" filled="f" stroked="f">
            <v:textbox style="mso-fit-shape-to-text:t" inset="0,0,0,0">
              <w:txbxContent>
                <w:p w:rsidR="00F71D1C" w:rsidRDefault="00F71D1C" w:rsidP="00F71D1C">
                  <w:pPr>
                    <w:spacing w:line="260" w:lineRule="exact"/>
                    <w:jc w:val="left"/>
                  </w:pPr>
                  <w:r>
                    <w:rPr>
                      <w:rStyle w:val="4Exact"/>
                    </w:rPr>
                    <w:t>количества</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2" type="#_x0000_t202" style="position:absolute;margin-left:79.2pt;margin-top:405.75pt;width:79.7pt;height:13pt;z-index:251686912;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эстетическое</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3" type="#_x0000_t202" style="position:absolute;margin-left:80.15pt;margin-top:425.6pt;width:78.7pt;height:14.25pt;z-index:251687936;mso-wrap-distance-left:5pt;mso-wrap-distance-right:5pt;mso-position-horizontal-relative:margin" filled="f" stroked="f">
            <v:textbox style="mso-fit-shape-to-text:t" inset="0,0,0,0">
              <w:txbxContent>
                <w:p w:rsidR="00F71D1C" w:rsidRDefault="00F71D1C" w:rsidP="00F71D1C">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4" type="#_x0000_t202" style="position:absolute;margin-left:423.85pt;margin-top:403.6pt;width:91.2pt;height:32.7pt;z-index:251688960;mso-wrap-distance-left:5pt;mso-wrap-distance-right:5pt;mso-position-horizontal-relative:margin" fillcolor="#4bacc6" stroked="f">
            <v:textbox style="mso-fit-shape-to-text:t" inset="0,0,0,0">
              <w:txbxContent>
                <w:p w:rsidR="00F71D1C" w:rsidRDefault="00F71D1C" w:rsidP="00F71D1C">
                  <w:pPr>
                    <w:spacing w:after="57" w:line="260" w:lineRule="exact"/>
                    <w:jc w:val="left"/>
                  </w:pPr>
                  <w:r>
                    <w:rPr>
                      <w:rStyle w:val="4Exact"/>
                    </w:rPr>
                    <w:t>Национальный</w:t>
                  </w:r>
                </w:p>
                <w:p w:rsidR="00F71D1C" w:rsidRDefault="00F71D1C" w:rsidP="00F71D1C">
                  <w:pPr>
                    <w:spacing w:line="260" w:lineRule="exact"/>
                    <w:ind w:left="40"/>
                  </w:pPr>
                  <w:r>
                    <w:rPr>
                      <w:rStyle w:val="4Exact"/>
                    </w:rPr>
                    <w:t>музей</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5" type="#_x0000_t202" style="position:absolute;margin-left:287.05pt;margin-top:439.5pt;width:36pt;height:14pt;z-index:251689984;mso-wrap-distance-left:5pt;mso-wrap-distance-right:5pt;mso-position-horizontal-relative:margin" fillcolor="#4aacc5" stroked="f">
            <v:textbox style="mso-fit-shape-to-text:t" inset="0,0,0,0">
              <w:txbxContent>
                <w:p w:rsidR="00F71D1C" w:rsidRDefault="00F71D1C" w:rsidP="00F71D1C">
                  <w:pPr>
                    <w:shd w:val="clear" w:color="auto" w:fill="000000"/>
                    <w:spacing w:after="0" w:line="280" w:lineRule="exact"/>
                    <w:jc w:val="left"/>
                  </w:pPr>
                  <w:r>
                    <w:rPr>
                      <w:rStyle w:val="2Exact"/>
                    </w:rPr>
                    <w:t></w:t>
                  </w:r>
                  <w:r>
                    <w:rPr>
                      <w:rStyle w:val="2Exact"/>
                    </w:rPr>
                    <w:t></w:t>
                  </w:r>
                  <w:r>
                    <w:rPr>
                      <w:rStyle w:val="2Exact"/>
                    </w:rPr>
                    <w:t></w:t>
                  </w:r>
                  <w:r>
                    <w:rPr>
                      <w:rStyle w:val="2Exact"/>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6" type="#_x0000_t202" style="position:absolute;margin-left:441.6pt;margin-top:475.75pt;width:24.95pt;height:14.25pt;z-index:251691008;mso-wrap-distance-left:5pt;mso-wrap-distance-right:5pt;mso-position-horizontal-relative:margin" fillcolor="#4aacc5" stroked="f">
            <v:textbox style="mso-fit-shape-to-text:t" inset="0,0,0,0">
              <w:txbxContent>
                <w:p w:rsidR="00F71D1C" w:rsidRDefault="00F71D1C" w:rsidP="00F71D1C">
                  <w:pPr>
                    <w:shd w:val="clear" w:color="auto" w:fill="000000"/>
                    <w:spacing w:after="0" w:line="280" w:lineRule="exact"/>
                    <w:jc w:val="left"/>
                  </w:pPr>
                  <w:r>
                    <w:rPr>
                      <w:rStyle w:val="2Exact"/>
                      <w:color w:val="FFFFFF"/>
                      <w:lang w:eastAsia="ru-RU" w:bidi="ru-RU"/>
                    </w:rPr>
                    <w:t></w:t>
                  </w:r>
                  <w:r>
                    <w:rPr>
                      <w:rStyle w:val="2Exact"/>
                      <w:color w:val="FFFFFF"/>
                      <w:lang w:eastAsia="ru-RU" w:bidi="ru-RU"/>
                    </w:rPr>
                    <w:t></w:t>
                  </w:r>
                  <w:r>
                    <w:rPr>
                      <w:rStyle w:val="2Exact"/>
                      <w:color w:val="FFFFFF"/>
                      <w:lang w:eastAsia="ru-RU" w:bidi="ru-RU"/>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7" type="#_x0000_t202" style="position:absolute;margin-left:81.1pt;margin-top:497.1pt;width:122.9pt;height:58.85pt;z-index:251692032;mso-wrap-distance-left:5pt;mso-wrap-distance-right:5pt;mso-position-horizontal-relative:margin" filled="f" stroked="f">
            <v:textbox style="mso-fit-shape-to-text:t" inset="0,0,0,0">
              <w:txbxContent>
                <w:p w:rsidR="00F71D1C" w:rsidRDefault="00F71D1C" w:rsidP="00F71D1C">
                  <w:pPr>
                    <w:spacing w:line="394" w:lineRule="exact"/>
                    <w:ind w:firstLine="200"/>
                    <w:jc w:val="left"/>
                  </w:pPr>
                  <w:r>
                    <w:rPr>
                      <w:rStyle w:val="4Exact"/>
                    </w:rPr>
                    <w:t>Республиканская детская библиотека им. К.И. Чуковского</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8" type="#_x0000_t202" style="position:absolute;margin-left:266.4pt;margin-top:511.85pt;width:76.8pt;height:34.75pt;z-index:251693056;mso-wrap-distance-left:5pt;mso-wrap-distance-right:5pt;mso-position-horizontal-relative:margin" fillcolor="#4aacc6" stroked="f">
            <v:textbox style="mso-fit-shape-to-text:t" inset="0,0,0,0">
              <w:txbxContent>
                <w:p w:rsidR="00F71D1C" w:rsidRDefault="00F71D1C" w:rsidP="00F71D1C">
                  <w:pPr>
                    <w:shd w:val="clear" w:color="auto" w:fill="000000"/>
                    <w:spacing w:line="326" w:lineRule="exact"/>
                  </w:pPr>
                  <w:r>
                    <w:rPr>
                      <w:rStyle w:val="4Exact"/>
                    </w:rPr>
                    <w:t>!еатр оперы</w:t>
                  </w:r>
                  <w:r>
                    <w:rPr>
                      <w:rStyle w:val="4Exact"/>
                    </w:rPr>
                    <w:br/>
                    <w:t>и балета</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09" type="#_x0000_t202" style="position:absolute;margin-left:418.55pt;margin-top:557.4pt;width:58.1pt;height:14.7pt;z-index:251694080;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конкурсы</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10" type="#_x0000_t202" style="position:absolute;margin-left:69.1pt;margin-top:605.75pt;width:121.45pt;height:11.6pt;z-index:251695104;mso-wrap-distance-left:5pt;mso-wrap-distance-right:5pt;mso-position-horizontal-relative:margin" filled="f" stroked="f">
            <v:textbox style="mso-fit-shape-to-text:t" inset="0,0,0,0">
              <w:txbxContent>
                <w:p w:rsidR="00F71D1C" w:rsidRDefault="00F71D1C" w:rsidP="00F71D1C">
                  <w:pPr>
                    <w:pStyle w:val="6fb"/>
                    <w:shd w:val="clear" w:color="auto" w:fill="auto"/>
                    <w:spacing w:line="200" w:lineRule="exact"/>
                  </w:pPr>
                  <w:r>
                    <w:rPr>
                      <w:rStyle w:val="6Exact"/>
                      <w:lang w:val="uk-UA" w:eastAsia="uk-UA" w:bidi="uk-UA"/>
                    </w:rPr>
                    <w:t xml:space="preserve">5иб0И0ТЄЧНЬІЄ </w:t>
                  </w:r>
                  <w:r>
                    <w:rPr>
                      <w:rStyle w:val="6Exact"/>
                    </w:rPr>
                    <w:t>Ч5СЬ</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11" type="#_x0000_t202" style="position:absolute;margin-left:81.1pt;margin-top:620.1pt;width:99.85pt;height:16.35pt;z-index:251696128;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оеседы. встречи</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12" type="#_x0000_t202" style="position:absolute;margin-left:270.7pt;margin-top:593.95pt;width:83.05pt;height:13.95pt;z-index:251697152;mso-wrap-distance-left:5pt;mso-wrap-distance-right:5pt;mso-position-horizontal-relative:margin" filled="f" stroked="f">
            <v:textbox style="mso-fit-shape-to-text:t" inset="0,0,0,0">
              <w:txbxContent>
                <w:p w:rsidR="00F71D1C" w:rsidRDefault="00F71D1C" w:rsidP="00F71D1C">
                  <w:pPr>
                    <w:pStyle w:val="9c"/>
                    <w:shd w:val="clear" w:color="auto" w:fill="auto"/>
                    <w:spacing w:before="0" w:line="260" w:lineRule="exact"/>
                  </w:pPr>
                  <w:r>
                    <w:rPr>
                      <w:color w:val="000000"/>
                      <w:lang w:eastAsia="ru-RU" w:bidi="ru-RU"/>
                    </w:rPr>
                    <w:t xml:space="preserve">б </w:t>
                  </w:r>
                  <w:r>
                    <w:t>учу 3.5 % от</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13" type="#_x0000_t202" style="position:absolute;margin-left:287.75pt;margin-top:612.35pt;width:47.75pt;height:16.85pt;z-index:251698176;mso-wrap-distance-left:5pt;mso-wrap-distance-right:5pt;mso-position-horizontal-relative:margin" filled="f" stroked="f">
            <v:textbox style="mso-fit-shape-to-text:t" inset="0,0,0,0">
              <w:txbxContent>
                <w:p w:rsidR="00F71D1C" w:rsidRDefault="00F71D1C" w:rsidP="00F71D1C">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14" type="#_x0000_t202" style="position:absolute;margin-left:423.6pt;margin-top:579.35pt;width:50.9pt;height:35.55pt;z-index:251699200;mso-wrap-distance-left:5pt;mso-wrap-distance-right:5pt;mso-position-horizontal-relative:margin" filled="f" stroked="f">
            <v:textbox style="mso-fit-shape-to-text:t" inset="0,0,0,0">
              <w:txbxContent>
                <w:p w:rsidR="00F71D1C" w:rsidRDefault="00F71D1C" w:rsidP="00F71D1C">
                  <w:pPr>
                    <w:pStyle w:val="5ff4"/>
                    <w:shd w:val="clear" w:color="auto" w:fill="auto"/>
                    <w:spacing w:after="77" w:line="240" w:lineRule="exact"/>
                  </w:pPr>
                  <w:r>
                    <w:rPr>
                      <w:rStyle w:val="5Exact"/>
                    </w:rPr>
                    <w:t>ЕСТреЧИ.</w:t>
                  </w:r>
                </w:p>
                <w:p w:rsidR="00F71D1C" w:rsidRDefault="00F71D1C" w:rsidP="00F71D1C">
                  <w:pPr>
                    <w:pStyle w:val="5ff4"/>
                    <w:shd w:val="clear" w:color="auto" w:fill="auto"/>
                    <w:spacing w:line="240" w:lineRule="exact"/>
                  </w:pPr>
                  <w:r>
                    <w:rPr>
                      <w:rStyle w:val="5Exact"/>
                    </w:rPr>
                    <w:t>беседы.</w:t>
                  </w:r>
                </w:p>
              </w:txbxContent>
            </v:textbox>
            <w10:wrap anchorx="margin"/>
          </v:shape>
        </w:pict>
      </w:r>
      <w:r w:rsidRPr="00F71D1C">
        <w:rPr>
          <w:rFonts w:ascii="Arial Unicode MS" w:eastAsia="Arial Unicode MS" w:hAnsi="Arial Unicode MS" w:cs="Arial Unicode MS"/>
          <w:color w:val="000000"/>
          <w:kern w:val="0"/>
          <w:sz w:val="24"/>
          <w:szCs w:val="24"/>
          <w:lang w:eastAsia="ru-RU" w:bidi="ru-RU"/>
        </w:rPr>
        <w:pict>
          <v:shape id="_x0000_s1315" type="#_x0000_t202" style="position:absolute;margin-left:423.85pt;margin-top:618.2pt;width:50.4pt;height:13.25pt;z-index:251700224;mso-wrap-distance-left:5pt;mso-wrap-distance-right:5pt;mso-position-horizontal-relative:margin" filled="f" stroked="f">
            <v:textbox style="mso-fit-shape-to-text:t" inset="0,0,0,0">
              <w:txbxContent>
                <w:p w:rsidR="00F71D1C" w:rsidRDefault="00F71D1C" w:rsidP="00F71D1C">
                  <w:pPr>
                    <w:pStyle w:val="3fff2"/>
                    <w:shd w:val="clear" w:color="auto" w:fill="auto"/>
                    <w:spacing w:line="260" w:lineRule="exact"/>
                  </w:pPr>
                  <w:r>
                    <w:rPr>
                      <w:rStyle w:val="3Exact"/>
                    </w:rPr>
                    <w:t>проекты</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5408" behindDoc="1" locked="0" layoutInCell="1" allowOverlap="1">
            <wp:simplePos x="0" y="0"/>
            <wp:positionH relativeFrom="margin">
              <wp:posOffset>635</wp:posOffset>
            </wp:positionH>
            <wp:positionV relativeFrom="margin">
              <wp:posOffset>0</wp:posOffset>
            </wp:positionV>
            <wp:extent cx="6790690" cy="8345170"/>
            <wp:effectExtent l="19050" t="0" r="0" b="0"/>
            <wp:wrapNone/>
            <wp:docPr id="257" name="Рисунок 257" descr="C:\Users\Pavel\AppData\Local\Temp\Rar$DIa0.558\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Pavel\AppData\Local\Temp\Rar$DIa0.558\media\image4.jpeg"/>
                    <pic:cNvPicPr>
                      <a:picLocks noChangeAspect="1" noChangeArrowheads="1"/>
                    </pic:cNvPicPr>
                  </pic:nvPicPr>
                  <pic:blipFill>
                    <a:blip r:embed="rId15" cstate="print"/>
                    <a:srcRect/>
                    <a:stretch>
                      <a:fillRect/>
                    </a:stretch>
                  </pic:blipFill>
                  <pic:spPr bwMode="auto">
                    <a:xfrm>
                      <a:off x="0" y="0"/>
                      <a:ext cx="6790690" cy="8345170"/>
                    </a:xfrm>
                    <a:prstGeom prst="rect">
                      <a:avLst/>
                    </a:prstGeom>
                    <a:noFill/>
                  </pic:spPr>
                </pic:pic>
              </a:graphicData>
            </a:graphic>
          </wp:anchor>
        </w:drawing>
      </w: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544" w:lineRule="exact"/>
        <w:ind w:firstLine="0"/>
        <w:jc w:val="left"/>
        <w:rPr>
          <w:rFonts w:ascii="Arial Unicode MS" w:eastAsia="Arial Unicode MS" w:hAnsi="Arial Unicode MS" w:cs="Arial Unicode MS"/>
          <w:color w:val="000000"/>
          <w:kern w:val="0"/>
          <w:sz w:val="24"/>
          <w:szCs w:val="24"/>
          <w:lang w:eastAsia="ru-RU" w:bidi="ru-RU"/>
        </w:rPr>
      </w:pP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71D1C" w:rsidRPr="00F71D1C">
          <w:pgSz w:w="11900" w:h="16840"/>
          <w:pgMar w:top="1430" w:right="1076" w:bottom="1430" w:left="134" w:header="0" w:footer="3" w:gutter="0"/>
          <w:cols w:space="720"/>
          <w:noEndnote/>
          <w:docGrid w:linePitch="360"/>
        </w:sectPr>
      </w:pP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саморазвития ребенка, индивидуализации обучения и воспитания, группового взаимодействия, интеграции учебной и внеурочной деятельности, сетевого взаимодействия, оптимизации, инновационности, синергетичности.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Модель культурно-образовательного пространства общеобразовательного учреждения на основе кластерного подхода подразумевает соответствующее ресурсное обеспечение: материально-техническое, научно-методическое, кадровое, финансовое и информационное. Информационное обеспечение культурно-образовательного кластера предполагает проведение мониторинга разного уровня в целях выяснения мнения об уровне и качестве организации внеурочной деятельности и дополнительного образования обучающихся; использование современных информационно-коммуникационных технологий для организации взаимодействия школы с родителями, социальными партнерами, другими образовательными учреждениями, органами управления образования; создание и ведение различных баз данных (методических, нормативных и др.), электронный документооборот;использование современных информационно-коммуникационных технологий для организации планирования, технического обеспечения внеурочной деятельности и дополнительного образования, мониторинга и контроля; использование интернет-сайта школы для обеспечения связи с партнерами школы, открытости образовательного процесса, расширения и многообразия форм поощрений учащихся, педагогов, усиливающих признание достижений всех участников образовательного процесса; использование проектных технологий в организации сетевого взаимодействия между участниками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кластера.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Инструментами оценки результативности деятельности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кластера являются входное, промежуточное и итоговое тестирование обучающихся, выявление направленности их интересов и склонностей, мотивационной сферы; анкетирование, направленное на выявление образовательных запросов обучающихся и их родителей; формирование портфолио учащихся с учетом участия во внеурочной деятельности и получения дополнительного образования; организация мероприятий, позволяющих отследить и оценить метапредметные и личностные результаты отдельных учеников или групп учащихся;критериальное и уровневое оценивание процесса и результатов реализации проекта (разрабатываемое по каждому этапу деятельности, по предъявленному продукту и т.п.).</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Результат реализации данной модели отражается в таких индикаторах, как обеспечение индивидуальных образовательных траекторий обучающихся с учетом их интересов и потребностей; увеличение количества учащихся, задействованных во внеурочной деятельности и получающих услуги дополнительного образования; широта спектра форм и направлений дополнительного образования; удовлетворенность детей и родителей качеством и разнообразием образовательных услуг и культурно-досуговых возможностей;заключение партнерских договоров и соглашений с учреждениями культуры, спорта, дополнительного образования, вузами.</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качестве организационного эффекта реализации модели выступает сформированная и расширяющаяся партнерская сеть учреждений, позволяющая эффективно решать вопросы организации внеурочной деятельности и дополнительного образования обучающихся и дающая возможность интенсивного развития всех участников партнерства.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2013-2014 учебном году среди родителей и детей школ города Чебоксары было проведено анкетирование с целью изучения спроса на предоставление услуг в сфере дополнительного образования. Результаты опроса заставили пересмотреть перечень кружков и секций с учетом мнения участников образовательного процесса, возникла необходимость расширения спектра услуг дополнительного образования во многих школах, начался поиск эффективных способов решения данной задачи в условиях ограниченности собственных ресурсов и поиск новых партнеров.Благодаря совместной работе администрации города Чебоксары, общеобразовательных школ, учреждений дополнительного образования детей в 2014 году открыто 68 новых филиалов спортивных секций с охватом 749 человек и 24 филиала художественно</w:t>
      </w:r>
      <w:r w:rsidRPr="00F71D1C">
        <w:rPr>
          <w:rFonts w:ascii="Arial Unicode MS" w:eastAsia="Arial Unicode MS" w:hAnsi="Arial Unicode MS" w:cs="Arial Unicode MS"/>
          <w:color w:val="000000"/>
          <w:kern w:val="0"/>
          <w:sz w:val="24"/>
          <w:szCs w:val="24"/>
          <w:lang w:eastAsia="ru-RU" w:bidi="ru-RU"/>
        </w:rPr>
        <w:softHyphen/>
        <w:t>эстетической направленности с охватом 512 детей. В сентябре 2014 года три общеобразовательных учрежденияг. Чебоксары, послужившие экспериментальной площадкой данного исследования (МБОУ «СОШ № 2», МБОУ «СОШ №38», МБОУ «СОШ №47»), оформили свое сетевое взаимодействие и социальное партнерство в виде культурно-образовательного кластера с подписанием Положения о культурно-образовательном кластере.</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начале 2014/15 учебного года были заключены партнерские договоры и соглашения между участниками культурно-образовательных кластеров, администрацией города и управлением образования было оказано всяческое содействие в оформлении партнерских отношений общеобразовательных учреждений с учреждениями культуры, спорта, дополнительного образования, вузами и т.д.</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Общеобразовательными учреждениями (ОУ) были заключены договоры с учреждениями дополнительного образования детей:</w:t>
      </w:r>
    </w:p>
    <w:p w:rsidR="00F71D1C" w:rsidRPr="00F71D1C" w:rsidRDefault="00F71D1C" w:rsidP="00F71D1C">
      <w:pPr>
        <w:numPr>
          <w:ilvl w:val="0"/>
          <w:numId w:val="16"/>
        </w:numPr>
        <w:tabs>
          <w:tab w:val="clear" w:pos="709"/>
          <w:tab w:val="left" w:pos="95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физической культуры в 50 ОУ (2013/14 учебный год - 39);</w:t>
      </w:r>
    </w:p>
    <w:p w:rsidR="00F71D1C" w:rsidRPr="00F71D1C" w:rsidRDefault="00F71D1C" w:rsidP="00F71D1C">
      <w:pPr>
        <w:numPr>
          <w:ilvl w:val="0"/>
          <w:numId w:val="16"/>
        </w:numPr>
        <w:tabs>
          <w:tab w:val="clear" w:pos="709"/>
          <w:tab w:val="left" w:pos="95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искусства - в 33 ОУ (2013/14 учебный год - 16 ОУ);</w:t>
      </w:r>
    </w:p>
    <w:p w:rsidR="00F71D1C" w:rsidRPr="00F71D1C" w:rsidRDefault="00F71D1C" w:rsidP="00F71D1C">
      <w:pPr>
        <w:numPr>
          <w:ilvl w:val="0"/>
          <w:numId w:val="16"/>
        </w:numPr>
        <w:tabs>
          <w:tab w:val="clear" w:pos="709"/>
          <w:tab w:val="left" w:pos="95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 учреждениями системы образования - 48 ОУ (2013/14 учебный год - 48 ОУ).</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Занятость обучающихся школ г. Чебоксары за последние пять лет</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sectPr w:rsidR="00F71D1C" w:rsidRPr="00F71D1C">
          <w:pgSz w:w="11900" w:h="16840"/>
          <w:pgMar w:top="1152" w:right="1094" w:bottom="2146" w:left="1101" w:header="0" w:footer="3" w:gutter="0"/>
          <w:cols w:space="720"/>
          <w:noEndnote/>
          <w:docGrid w:linePitch="360"/>
        </w:sectPr>
      </w:pPr>
      <w:r w:rsidRPr="00F71D1C">
        <w:rPr>
          <w:rFonts w:ascii="Arial Unicode MS" w:eastAsia="Arial Unicode MS" w:hAnsi="Arial Unicode MS" w:cs="Arial Unicode MS"/>
          <w:color w:val="000000"/>
          <w:kern w:val="0"/>
          <w:sz w:val="24"/>
          <w:szCs w:val="24"/>
          <w:lang w:eastAsia="ru-RU" w:bidi="ru-RU"/>
        </w:rPr>
        <w:t>показывает устойчивый рост. С 2010/11 по 2013/14 учебный год годовой прирост в среднем составлял 1,5%. В 2014/15 году увеличение количества детей, получающих дополнительное образование, составило 4%.</w:t>
      </w:r>
    </w:p>
    <w:p w:rsidR="00F71D1C" w:rsidRPr="00F71D1C" w:rsidRDefault="00F71D1C" w:rsidP="00F71D1C">
      <w:pPr>
        <w:framePr w:h="5030"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407660" cy="3205480"/>
            <wp:effectExtent l="19050" t="0" r="2540" b="0"/>
            <wp:docPr id="219" name="Рисунок 219" descr="C:\Users\Pavel\AppData\Local\Temp\Rar$DIa0.558\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Pavel\AppData\Local\Temp\Rar$DIa0.558\media\image5.jpeg"/>
                    <pic:cNvPicPr>
                      <a:picLocks noChangeAspect="1" noChangeArrowheads="1"/>
                    </pic:cNvPicPr>
                  </pic:nvPicPr>
                  <pic:blipFill>
                    <a:blip r:embed="rId16" cstate="print"/>
                    <a:srcRect/>
                    <a:stretch>
                      <a:fillRect/>
                    </a:stretch>
                  </pic:blipFill>
                  <pic:spPr bwMode="auto">
                    <a:xfrm>
                      <a:off x="0" y="0"/>
                      <a:ext cx="5407660" cy="3205480"/>
                    </a:xfrm>
                    <a:prstGeom prst="rect">
                      <a:avLst/>
                    </a:prstGeom>
                    <a:noFill/>
                    <a:ln w="9525">
                      <a:noFill/>
                      <a:miter lim="800000"/>
                      <a:headEnd/>
                      <a:tailEnd/>
                    </a:ln>
                  </pic:spPr>
                </pic:pic>
              </a:graphicData>
            </a:graphic>
          </wp:inline>
        </w:drawing>
      </w:r>
    </w:p>
    <w:p w:rsidR="00F71D1C" w:rsidRPr="00F71D1C" w:rsidRDefault="00F71D1C" w:rsidP="00F71D1C">
      <w:pPr>
        <w:framePr w:h="5030" w:wrap="notBeside" w:vAnchor="text" w:hAnchor="text" w:xAlign="right" w:y="1"/>
        <w:tabs>
          <w:tab w:val="clear" w:pos="709"/>
        </w:tabs>
        <w:suppressAutoHyphens w:val="0"/>
        <w:spacing w:after="0" w:line="331" w:lineRule="exact"/>
        <w:ind w:firstLine="0"/>
        <w:jc w:val="left"/>
        <w:rPr>
          <w:rFonts w:ascii="Times New Roman" w:eastAsia="Times New Roman" w:hAnsi="Times New Roman" w:cs="Times New Roman"/>
          <w:kern w:val="0"/>
          <w:sz w:val="28"/>
          <w:szCs w:val="28"/>
          <w:lang w:eastAsia="ru-RU" w:bidi="ru-RU"/>
        </w:rPr>
      </w:pPr>
      <w:r w:rsidRPr="00F71D1C">
        <w:rPr>
          <w:rFonts w:ascii="Times New Roman" w:eastAsia="Times New Roman" w:hAnsi="Times New Roman" w:cs="Times New Roman"/>
          <w:color w:val="000000"/>
          <w:kern w:val="0"/>
          <w:sz w:val="28"/>
          <w:szCs w:val="28"/>
          <w:lang w:eastAsia="ru-RU" w:bidi="ru-RU"/>
        </w:rPr>
        <w:t>Рисунок 1. Динамика роста количества партнерских договоров и соглашений</w:t>
      </w: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1D1C" w:rsidRPr="00F71D1C" w:rsidRDefault="00F71D1C" w:rsidP="00F71D1C">
      <w:pPr>
        <w:framePr w:h="5078"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506085" cy="3225165"/>
            <wp:effectExtent l="19050" t="0" r="0" b="0"/>
            <wp:docPr id="220" name="Рисунок 220" descr="C:\Users\Pavel\AppData\Local\Temp\Rar$DIa0.558\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Pavel\AppData\Local\Temp\Rar$DIa0.558\media\image6.jpeg"/>
                    <pic:cNvPicPr>
                      <a:picLocks noChangeAspect="1" noChangeArrowheads="1"/>
                    </pic:cNvPicPr>
                  </pic:nvPicPr>
                  <pic:blipFill>
                    <a:blip r:embed="rId17" cstate="print"/>
                    <a:srcRect/>
                    <a:stretch>
                      <a:fillRect/>
                    </a:stretch>
                  </pic:blipFill>
                  <pic:spPr bwMode="auto">
                    <a:xfrm>
                      <a:off x="0" y="0"/>
                      <a:ext cx="5506085" cy="3225165"/>
                    </a:xfrm>
                    <a:prstGeom prst="rect">
                      <a:avLst/>
                    </a:prstGeom>
                    <a:noFill/>
                    <a:ln w="9525">
                      <a:noFill/>
                      <a:miter lim="800000"/>
                      <a:headEnd/>
                      <a:tailEnd/>
                    </a:ln>
                  </pic:spPr>
                </pic:pic>
              </a:graphicData>
            </a:graphic>
          </wp:inline>
        </w:drawing>
      </w:r>
    </w:p>
    <w:p w:rsidR="00F71D1C" w:rsidRPr="00F71D1C" w:rsidRDefault="00F71D1C" w:rsidP="00F71D1C">
      <w:pPr>
        <w:framePr w:h="5078" w:wrap="notBeside" w:vAnchor="text" w:hAnchor="text" w:xAlign="right"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bidi="ru-RU"/>
        </w:rPr>
      </w:pPr>
      <w:r w:rsidRPr="00F71D1C">
        <w:rPr>
          <w:rFonts w:ascii="Times New Roman" w:eastAsia="Times New Roman" w:hAnsi="Times New Roman" w:cs="Times New Roman"/>
          <w:color w:val="000000"/>
          <w:kern w:val="0"/>
          <w:sz w:val="28"/>
          <w:szCs w:val="28"/>
          <w:lang w:eastAsia="ru-RU" w:bidi="ru-RU"/>
        </w:rPr>
        <w:t>Рисунок 2. Занятость детей дополнительным образованием</w:t>
      </w: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1D1C" w:rsidRPr="00F71D1C" w:rsidRDefault="00F71D1C" w:rsidP="00F71D1C">
      <w:pPr>
        <w:tabs>
          <w:tab w:val="clear" w:pos="709"/>
        </w:tabs>
        <w:suppressAutoHyphens w:val="0"/>
        <w:spacing w:before="114" w:after="0" w:line="317" w:lineRule="exact"/>
        <w:ind w:firstLine="720"/>
        <w:rPr>
          <w:rFonts w:ascii="Arial Unicode MS" w:eastAsia="Arial Unicode MS" w:hAnsi="Arial Unicode MS" w:cs="Arial Unicode MS"/>
          <w:color w:val="000000"/>
          <w:kern w:val="0"/>
          <w:sz w:val="24"/>
          <w:szCs w:val="24"/>
          <w:lang w:eastAsia="ru-RU" w:bidi="ru-RU"/>
        </w:rPr>
        <w:sectPr w:rsidR="00F71D1C" w:rsidRPr="00F71D1C">
          <w:pgSz w:w="11900" w:h="16840"/>
          <w:pgMar w:top="1089" w:right="1097" w:bottom="1089" w:left="1107" w:header="0" w:footer="3" w:gutter="0"/>
          <w:cols w:space="720"/>
          <w:noEndnote/>
          <w:docGrid w:linePitch="360"/>
        </w:sectPr>
      </w:pPr>
      <w:r w:rsidRPr="00F71D1C">
        <w:rPr>
          <w:rFonts w:ascii="Arial Unicode MS" w:eastAsia="Arial Unicode MS" w:hAnsi="Arial Unicode MS" w:cs="Arial Unicode MS"/>
          <w:color w:val="000000"/>
          <w:kern w:val="0"/>
          <w:sz w:val="24"/>
          <w:szCs w:val="24"/>
          <w:lang w:eastAsia="ru-RU" w:bidi="ru-RU"/>
        </w:rPr>
        <w:t>Во многом это стало результатом презентации модели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школы, основанной на кластерном подходе, на всех совещаниях и семинарах руководителейобщеобразовательных учреждений с участием широкой общественности.Те школы, которые смогли системно подойти к ее реализации, продемонстрировали существенный рост по вышеуказанному показателю. Среди школ, показавших наиболее впечатляющую динамику, можно отметить МБОУ «СОШ №2» (увеличение с</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75% до 89%); МБОУ «СОШ №18» (увеличение с 77% до 94%); МБОУ «СОШ №48» (с 65,2% до 85,7%); МБОУ «СОШ №50» (с 64% до 78%).</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Необходимо отметить, что при реализации предложенной модели общеобразовательные учреждения стартовали не с равных пози</w:t>
      </w:r>
      <w:r w:rsidRPr="00F71D1C">
        <w:rPr>
          <w:rFonts w:ascii="Times New Roman" w:eastAsia="Arial Unicode MS" w:hAnsi="Times New Roman" w:cs="Times New Roman"/>
          <w:color w:val="000000"/>
          <w:kern w:val="0"/>
          <w:sz w:val="28"/>
          <w:szCs w:val="28"/>
          <w:lang w:eastAsia="ru-RU" w:bidi="ru-RU"/>
        </w:rPr>
        <w:t>ц</w:t>
      </w:r>
      <w:r w:rsidRPr="00F71D1C">
        <w:rPr>
          <w:rFonts w:ascii="Arial Unicode MS" w:eastAsia="Arial Unicode MS" w:hAnsi="Arial Unicode MS" w:cs="Arial Unicode MS"/>
          <w:color w:val="000000"/>
          <w:kern w:val="0"/>
          <w:sz w:val="24"/>
          <w:szCs w:val="24"/>
          <w:lang w:eastAsia="ru-RU" w:bidi="ru-RU"/>
        </w:rPr>
        <w:t>ий. Традиционно «сильные» школы города (гимназии, лицеи, школы с углубленным изучением отдельных предметов) изначально имели показатель охваченности детей дополнительным образованием более 85%, а некоторые и более 90%. Подобным школам сложно существенно увеличить количественный показатель охвата, однако за счет более широкого предложения образовательных и культурно-досуговых возможностей в подобных школах увеличилось количество детей, занимающихся по двум и более направлениям. Кроме того, возросла удовлетворенность детей и родителей качеством и разнообразием образовательных услуг (рис. 3).</w:t>
      </w:r>
    </w:p>
    <w:p w:rsidR="00F71D1C" w:rsidRPr="00F71D1C" w:rsidRDefault="00F71D1C" w:rsidP="00F71D1C">
      <w:pPr>
        <w:framePr w:h="5059"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506085" cy="3215005"/>
            <wp:effectExtent l="19050" t="0" r="0" b="0"/>
            <wp:docPr id="221" name="Рисунок 221" descr="C:\Users\Pavel\AppData\Local\Temp\Rar$DIa0.558\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Pavel\AppData\Local\Temp\Rar$DIa0.558\media\image7.jpeg"/>
                    <pic:cNvPicPr>
                      <a:picLocks noChangeAspect="1" noChangeArrowheads="1"/>
                    </pic:cNvPicPr>
                  </pic:nvPicPr>
                  <pic:blipFill>
                    <a:blip r:embed="rId18" cstate="print"/>
                    <a:srcRect/>
                    <a:stretch>
                      <a:fillRect/>
                    </a:stretch>
                  </pic:blipFill>
                  <pic:spPr bwMode="auto">
                    <a:xfrm>
                      <a:off x="0" y="0"/>
                      <a:ext cx="5506085" cy="3215005"/>
                    </a:xfrm>
                    <a:prstGeom prst="rect">
                      <a:avLst/>
                    </a:prstGeom>
                    <a:noFill/>
                    <a:ln w="9525">
                      <a:noFill/>
                      <a:miter lim="800000"/>
                      <a:headEnd/>
                      <a:tailEnd/>
                    </a:ln>
                  </pic:spPr>
                </pic:pic>
              </a:graphicData>
            </a:graphic>
          </wp:inline>
        </w:drawing>
      </w:r>
    </w:p>
    <w:p w:rsidR="00F71D1C" w:rsidRPr="00F71D1C" w:rsidRDefault="00F71D1C" w:rsidP="00F71D1C">
      <w:pPr>
        <w:framePr w:h="5059" w:wrap="notBeside" w:vAnchor="text" w:hAnchor="text" w:xAlign="right" w:y="1"/>
        <w:tabs>
          <w:tab w:val="clear" w:pos="709"/>
        </w:tabs>
        <w:suppressAutoHyphens w:val="0"/>
        <w:spacing w:after="0" w:line="326" w:lineRule="exact"/>
        <w:ind w:firstLine="0"/>
        <w:jc w:val="left"/>
        <w:rPr>
          <w:rFonts w:ascii="Times New Roman" w:eastAsia="Times New Roman" w:hAnsi="Times New Roman" w:cs="Times New Roman"/>
          <w:kern w:val="0"/>
          <w:sz w:val="28"/>
          <w:szCs w:val="28"/>
          <w:lang w:eastAsia="ru-RU" w:bidi="ru-RU"/>
        </w:rPr>
      </w:pPr>
      <w:r w:rsidRPr="00F71D1C">
        <w:rPr>
          <w:rFonts w:ascii="Times New Roman" w:eastAsia="Times New Roman" w:hAnsi="Times New Roman" w:cs="Times New Roman"/>
          <w:color w:val="000000"/>
          <w:kern w:val="0"/>
          <w:sz w:val="28"/>
          <w:szCs w:val="28"/>
          <w:lang w:eastAsia="ru-RU" w:bidi="ru-RU"/>
        </w:rPr>
        <w:t>Рисунок 3. Удовлетворенность детей и родителей качеством и разнообразием образовательных услуг</w:t>
      </w:r>
    </w:p>
    <w:p w:rsidR="00F71D1C" w:rsidRPr="00F71D1C" w:rsidRDefault="00F71D1C" w:rsidP="00F71D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1D1C" w:rsidRPr="00F71D1C" w:rsidRDefault="00F71D1C" w:rsidP="00F71D1C">
      <w:pPr>
        <w:tabs>
          <w:tab w:val="clear" w:pos="709"/>
        </w:tabs>
        <w:suppressAutoHyphens w:val="0"/>
        <w:spacing w:before="114" w:after="0" w:line="317"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Положительная динамика по индикаторам результативности модели культурно-образовательного пространства общеобразовательного учреждения на основе кластерного подхода подтверждается и тем, что с момента организации широкого партнерства с учреждениями дополнительного образования претерпели изменения условия организации учебно</w:t>
      </w:r>
      <w:r w:rsidRPr="00F71D1C">
        <w:rPr>
          <w:rFonts w:ascii="Arial Unicode MS" w:eastAsia="Arial Unicode MS" w:hAnsi="Arial Unicode MS" w:cs="Arial Unicode MS"/>
          <w:color w:val="000000"/>
          <w:kern w:val="0"/>
          <w:sz w:val="24"/>
          <w:szCs w:val="24"/>
          <w:lang w:eastAsia="ru-RU" w:bidi="ru-RU"/>
        </w:rPr>
        <w:softHyphen/>
        <w:t>воспитательного процесса в школе: введено гибкое расписание учебного дня (чередование учебных занятий со спортивными тренировками);реализуется модель «школы полного дня» в 1-4 классах;обеспечена 100% вовлеченность в систему дополнительного образования учащихся 1-4 классов; расширены функции классного руководителя в рамках интеграции общего и дополнительного образования (сопровождение, учет, мониторинг, анализ); введено трехразовое питание в школьной столовой.</w:t>
      </w:r>
    </w:p>
    <w:p w:rsidR="00F71D1C" w:rsidRPr="00F71D1C" w:rsidRDefault="00F71D1C" w:rsidP="00F71D1C">
      <w:pPr>
        <w:tabs>
          <w:tab w:val="clear" w:pos="709"/>
        </w:tabs>
        <w:suppressAutoHyphens w:val="0"/>
        <w:spacing w:after="0" w:line="317" w:lineRule="exact"/>
        <w:ind w:firstLine="0"/>
        <w:jc w:val="center"/>
        <w:rPr>
          <w:rFonts w:ascii="Calibri" w:eastAsia="Calibri" w:hAnsi="Calibri" w:cs="Calibri"/>
          <w:kern w:val="0"/>
          <w:sz w:val="21"/>
          <w:szCs w:val="21"/>
          <w:lang w:eastAsia="ru-RU" w:bidi="ru-RU"/>
        </w:rPr>
        <w:sectPr w:rsidR="00F71D1C" w:rsidRPr="00F71D1C">
          <w:footerReference w:type="default" r:id="rId19"/>
          <w:headerReference w:type="first" r:id="rId20"/>
          <w:pgSz w:w="11900" w:h="16840"/>
          <w:pgMar w:top="1137" w:right="1097" w:bottom="1137" w:left="1102" w:header="0" w:footer="3" w:gutter="0"/>
          <w:cols w:space="720"/>
          <w:noEndnote/>
          <w:titlePg/>
          <w:docGrid w:linePitch="360"/>
        </w:sectPr>
      </w:pPr>
      <w:r w:rsidRPr="00F71D1C">
        <w:rPr>
          <w:rFonts w:ascii="Calibri" w:eastAsia="Calibri" w:hAnsi="Calibri" w:cs="Calibri"/>
          <w:color w:val="000000"/>
          <w:kern w:val="0"/>
          <w:sz w:val="21"/>
          <w:szCs w:val="21"/>
          <w:lang w:eastAsia="ru-RU" w:bidi="ru-RU"/>
        </w:rPr>
        <w:t>21</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Необходимо отметитьпроблемы и трудности, возникающие впроцессе реализации модели культурно-образовательного пространства общеобразовательного учреждения на основе кластерного подхода: проблема кадрового обеспечения (педагоги школы не всегда имеют достаточную квалификацию для организации программ дополнительного образования, а учреждения дополнительного образования не всегда имеют возможность удовлетворения потребностей общеобразовательных учреждений в полном объеме);большая загруженность учителей, препятствующая развитию планомерного сотрудничества с социальными партнерами, которое является довольно энергозатратным процессом; недостаточная обеспеченность материальными и финансовыми ресурсами для организации дополнительных образовательных услуг и реализации программ дополнительного образования;недостаточное информационное обеспечение и информирование родителей о необходимости, важности и значимости планируемых мероприятий, их воспитательном значении; отсутствие разработанной эффективной, отвечающей современным требованиям законодательной и нормативной базы по развитию культурно-образовательных кластеров.</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Эти трудности и проблемы расширяют проблемное поле дальнейших исследований.</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В целом, как показало исследование, важнейшим инструментом, способствующим решению данных проблем, является поддержка создания и развития культурно-образовательных кластеров, способствующих личностному развитию и саморазвитию всех субъектов образовательного процесса.</w:t>
      </w:r>
    </w:p>
    <w:p w:rsidR="00F71D1C" w:rsidRPr="00F71D1C" w:rsidRDefault="00F71D1C" w:rsidP="00F71D1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Результаты проведенного исследования подтвердили положения выдвинутой гипотезы и дают основания для следующих выводов:</w:t>
      </w:r>
    </w:p>
    <w:p w:rsidR="00F71D1C" w:rsidRPr="00F71D1C" w:rsidRDefault="00F71D1C" w:rsidP="00F71D1C">
      <w:pPr>
        <w:numPr>
          <w:ilvl w:val="0"/>
          <w:numId w:val="19"/>
        </w:numPr>
        <w:tabs>
          <w:tab w:val="clear" w:pos="709"/>
          <w:tab w:val="left" w:pos="1277"/>
          <w:tab w:val="left" w:pos="4387"/>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Культурно-образовательное пространство общеобразовательного учреждения как педагогическая система, элементы которой в совокупности обеспечивают условия и возможности для личностного развития и саморазвития всех субъектов образовательного процесса, может и должно быть объектом педагогического</w:t>
      </w:r>
      <w:r w:rsidRPr="00F71D1C">
        <w:rPr>
          <w:rFonts w:ascii="Arial Unicode MS" w:eastAsia="Arial Unicode MS" w:hAnsi="Arial Unicode MS" w:cs="Arial Unicode MS"/>
          <w:color w:val="000000"/>
          <w:kern w:val="0"/>
          <w:sz w:val="24"/>
          <w:szCs w:val="24"/>
          <w:lang w:eastAsia="ru-RU" w:bidi="ru-RU"/>
        </w:rPr>
        <w:tab/>
        <w:t>проектирования и целенаправленного</w:t>
      </w:r>
    </w:p>
    <w:p w:rsidR="00F71D1C" w:rsidRPr="00F71D1C" w:rsidRDefault="00F71D1C" w:rsidP="00F71D1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управленческого воздействия.Культурно-образовательное пространство общеобразовательного учреждения характеризуется многопрофильностью, многофункциональностью, адаптивностью и изменчивостью.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образовательное пространство общеобразовательного учреждения, находясь в полном соответствии с целевыми, содержательными и технологическими компонентами педагогического процесса, является инструментом обеспечения индивидуальных образовательных траекторий обучающихся с учетом интересов и потребностей личности через свободу выбора из широкого спектра образовательных и культурно-досуговых возможностей.</w:t>
      </w:r>
    </w:p>
    <w:p w:rsidR="00F71D1C" w:rsidRPr="00F71D1C" w:rsidRDefault="00F71D1C" w:rsidP="00F71D1C">
      <w:pPr>
        <w:numPr>
          <w:ilvl w:val="0"/>
          <w:numId w:val="19"/>
        </w:numPr>
        <w:tabs>
          <w:tab w:val="clear" w:pos="709"/>
          <w:tab w:val="left" w:pos="1277"/>
        </w:tabs>
        <w:suppressAutoHyphens w:val="0"/>
        <w:spacing w:after="0" w:line="322" w:lineRule="exact"/>
        <w:ind w:firstLine="88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Кластерный подход как передовая управленческая технология является системообразующей основой организации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образовательного пространства общеобразовательного учреждения. Потенциал кластерного подхода в моделировании культурно-образовательного пространства общеобразовательного учреждения заключается в долговременной координации взаимодействия всех участников кластерной системы в рамках ее программы развития, в наличии интеграционного механизма осуществления инновационных процессов путем эффективного использовании ресурсов всех участников кластера, в проведении коллективного мониторинга педагогического процесса. Кластерный подход создает возможности для более интенсивного развития каждого субъекта в культурно</w:t>
      </w:r>
      <w:r w:rsidRPr="00F71D1C">
        <w:rPr>
          <w:rFonts w:ascii="Arial Unicode MS" w:eastAsia="Arial Unicode MS" w:hAnsi="Arial Unicode MS" w:cs="Arial Unicode MS"/>
          <w:color w:val="000000"/>
          <w:kern w:val="0"/>
          <w:sz w:val="24"/>
          <w:szCs w:val="24"/>
          <w:lang w:eastAsia="ru-RU" w:bidi="ru-RU"/>
        </w:rPr>
        <w:softHyphen/>
        <w:t>образовательном пространстве общеобразовательного учреждения.</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Э.Структурно-функциональная модель культурно-образовательного пространства общеобразовательного учреждения, основанная на социальном партнерстве и сетевом взаимодействии, имеет многокомпонентную структуру, отражающую ее организационные и функциональные характеристики. Результат реализации данной модели отражается в таких индикаторах, как обеспечение индивидуальных образовательных траекторий обучающихся с учетом их интересов и потребностей, значительное увеличение количества учащихся, задействованных во внеурочной деятельности и получающих услуги дополнительного образования.</w:t>
      </w:r>
    </w:p>
    <w:p w:rsidR="00F71D1C" w:rsidRPr="00F71D1C" w:rsidRDefault="00F71D1C" w:rsidP="00F71D1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Проведенное исследование и полученные результаты подтверждают выдвинутую гипотезу и позволяют сделать вывод о достижении цели исследования. Данное исследование не исчерпывает всей полноты изучаемой проблемы. Совершенствование механизмов управления и взаимодействия внутри культурно-образовательных кластеров, а также разработка более четких критериев эффективности их деятельности могут выступать в качестве перспективных направлений дальнейших исследований проблемы.</w:t>
      </w:r>
    </w:p>
    <w:p w:rsidR="00F71D1C" w:rsidRPr="00F71D1C" w:rsidRDefault="00F71D1C" w:rsidP="00F71D1C">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Основное содержание и результаты диссертационного исследования изложены в следующих опубликованных работах автора:</w:t>
      </w:r>
    </w:p>
    <w:p w:rsidR="00F71D1C" w:rsidRPr="00F71D1C" w:rsidRDefault="00F71D1C" w:rsidP="00F71D1C">
      <w:pPr>
        <w:tabs>
          <w:tab w:val="clear" w:pos="709"/>
        </w:tabs>
        <w:suppressAutoHyphens w:val="0"/>
        <w:spacing w:after="0" w:line="322" w:lineRule="exact"/>
        <w:ind w:left="20" w:firstLine="0"/>
        <w:jc w:val="center"/>
        <w:rPr>
          <w:rFonts w:ascii="Times New Roman" w:eastAsia="Times New Roman" w:hAnsi="Times New Roman" w:cs="Times New Roman"/>
          <w:i/>
          <w:iCs/>
          <w:kern w:val="0"/>
          <w:sz w:val="28"/>
          <w:szCs w:val="28"/>
          <w:lang w:eastAsia="ru-RU" w:bidi="ru-RU"/>
        </w:rPr>
      </w:pPr>
      <w:r w:rsidRPr="00F71D1C">
        <w:rPr>
          <w:rFonts w:ascii="Times New Roman" w:eastAsia="Times New Roman" w:hAnsi="Times New Roman" w:cs="Times New Roman"/>
          <w:i/>
          <w:iCs/>
          <w:color w:val="000000"/>
          <w:kern w:val="0"/>
          <w:sz w:val="28"/>
          <w:szCs w:val="28"/>
          <w:lang w:eastAsia="ru-RU" w:bidi="ru-RU"/>
        </w:rPr>
        <w:t>Публикации в ведущих рецензируемых журналах и изданиях, рекомендованных</w:t>
      </w:r>
      <w:r w:rsidRPr="00F71D1C">
        <w:rPr>
          <w:rFonts w:ascii="Times New Roman" w:eastAsia="Times New Roman" w:hAnsi="Times New Roman" w:cs="Times New Roman"/>
          <w:i/>
          <w:iCs/>
          <w:color w:val="000000"/>
          <w:kern w:val="0"/>
          <w:sz w:val="28"/>
          <w:szCs w:val="28"/>
          <w:lang w:eastAsia="ru-RU" w:bidi="ru-RU"/>
        </w:rPr>
        <w:br/>
        <w:t>ВАК Министерства образования и науки РФ:</w:t>
      </w:r>
    </w:p>
    <w:p w:rsidR="00F71D1C" w:rsidRPr="00F71D1C" w:rsidRDefault="00F71D1C" w:rsidP="00F71D1C">
      <w:pPr>
        <w:numPr>
          <w:ilvl w:val="0"/>
          <w:numId w:val="20"/>
        </w:numPr>
        <w:tabs>
          <w:tab w:val="clear" w:pos="709"/>
          <w:tab w:val="left" w:pos="1421"/>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Культурно-образовательное пространство города как педагогический феномен / А.Л. Салаева // Интернет-журнал «Историческая и социально образовательная мысль». - 2014.- №6. - Ч.2. - С. 350-353 (0,2 п.л.).</w:t>
      </w:r>
    </w:p>
    <w:p w:rsidR="00F71D1C" w:rsidRPr="00F71D1C" w:rsidRDefault="00F71D1C" w:rsidP="00F71D1C">
      <w:pPr>
        <w:numPr>
          <w:ilvl w:val="0"/>
          <w:numId w:val="20"/>
        </w:numPr>
        <w:tabs>
          <w:tab w:val="clear" w:pos="709"/>
          <w:tab w:val="left" w:pos="1421"/>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Кластер «культура-спорт-образование» для решения насущных задач общеобразовательной школы: опыт города Чебоксары / А.Л. Салаева // Интернет-журнал «Науковедение». - 2014. - №6 (25).</w:t>
      </w:r>
    </w:p>
    <w:p w:rsidR="00F71D1C" w:rsidRPr="00F71D1C" w:rsidRDefault="00F71D1C" w:rsidP="00F71D1C">
      <w:pPr>
        <w:numPr>
          <w:ilvl w:val="0"/>
          <w:numId w:val="20"/>
        </w:numPr>
        <w:tabs>
          <w:tab w:val="clear" w:pos="709"/>
          <w:tab w:val="left" w:pos="1421"/>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Кластерный подход в образовании и культуре: опыт города Чебоксары / А.Л. Салаева // Вестник Чувашского государственного педагогического университет им. И.Я. Яковлева. - 2015. - №1. - С. 167-173 (0,3 п.л.).</w:t>
      </w:r>
    </w:p>
    <w:p w:rsidR="00F71D1C" w:rsidRPr="00F71D1C" w:rsidRDefault="00F71D1C" w:rsidP="00F71D1C">
      <w:pPr>
        <w:tabs>
          <w:tab w:val="clear" w:pos="709"/>
        </w:tabs>
        <w:suppressAutoHyphens w:val="0"/>
        <w:spacing w:after="0" w:line="322" w:lineRule="exact"/>
        <w:ind w:left="20" w:firstLine="0"/>
        <w:jc w:val="center"/>
        <w:rPr>
          <w:rFonts w:ascii="Times New Roman" w:eastAsia="Times New Roman" w:hAnsi="Times New Roman" w:cs="Times New Roman"/>
          <w:i/>
          <w:iCs/>
          <w:kern w:val="0"/>
          <w:sz w:val="28"/>
          <w:szCs w:val="28"/>
          <w:lang w:eastAsia="ru-RU" w:bidi="ru-RU"/>
        </w:rPr>
      </w:pPr>
      <w:r w:rsidRPr="00F71D1C">
        <w:rPr>
          <w:rFonts w:ascii="Times New Roman" w:eastAsia="Times New Roman" w:hAnsi="Times New Roman" w:cs="Times New Roman"/>
          <w:i/>
          <w:iCs/>
          <w:color w:val="000000"/>
          <w:kern w:val="0"/>
          <w:sz w:val="28"/>
          <w:szCs w:val="28"/>
          <w:lang w:eastAsia="ru-RU" w:bidi="ru-RU"/>
        </w:rPr>
        <w:t>Публикации в других научных изданиях</w:t>
      </w:r>
    </w:p>
    <w:p w:rsidR="00F71D1C" w:rsidRPr="00F71D1C" w:rsidRDefault="00F71D1C" w:rsidP="00F71D1C">
      <w:pPr>
        <w:numPr>
          <w:ilvl w:val="0"/>
          <w:numId w:val="20"/>
        </w:numPr>
        <w:tabs>
          <w:tab w:val="clear" w:pos="709"/>
          <w:tab w:val="left" w:pos="1104"/>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Кластерный подход в организации дополнительного образования детей: опыт города Чебоксары / А. Л. Салаева // Новый взгляд. Международный научный вестник : сб. науч. трудов. - Новосибирск, 2014. - С. 27-34 (0,3 п.л.).</w:t>
      </w:r>
    </w:p>
    <w:p w:rsidR="00F71D1C" w:rsidRPr="00F71D1C" w:rsidRDefault="00F71D1C" w:rsidP="00F71D1C">
      <w:pPr>
        <w:numPr>
          <w:ilvl w:val="0"/>
          <w:numId w:val="20"/>
        </w:numPr>
        <w:tabs>
          <w:tab w:val="clear" w:pos="709"/>
          <w:tab w:val="left" w:pos="115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 Л. Кластерный подход в формировании физической культуры обучающихся: опыт российских регионов / А. Л. Салаева // Новое слово в науке: перспективы развития : материалы II междунар. науч.-практ. конф. (Чебоксары, 30 дек. 2014 г.) /. - Чебоксары : ЦНС «Интерактив плюс», 2014. - С. 57-62 (0,25 п.л.).</w:t>
      </w:r>
    </w:p>
    <w:p w:rsidR="00F71D1C" w:rsidRPr="00F71D1C" w:rsidRDefault="00F71D1C" w:rsidP="00F71D1C">
      <w:pPr>
        <w:numPr>
          <w:ilvl w:val="0"/>
          <w:numId w:val="20"/>
        </w:numPr>
        <w:tabs>
          <w:tab w:val="clear" w:pos="709"/>
          <w:tab w:val="left" w:pos="115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Перспективы создания спортивно-образовательного кластера в г. Чебоксары. / А.Л. Салаева // Педагогическое творчество в образовании: сб. науч. трудов. - Чебоксары : Чуваш. гос. пед. ун-т, 2014. - С. 44-47 (0,15 п.л.).</w:t>
      </w:r>
    </w:p>
    <w:p w:rsidR="00F71D1C" w:rsidRPr="00F71D1C" w:rsidRDefault="00F71D1C" w:rsidP="00F71D1C">
      <w:pPr>
        <w:numPr>
          <w:ilvl w:val="0"/>
          <w:numId w:val="20"/>
        </w:numPr>
        <w:tabs>
          <w:tab w:val="clear" w:pos="709"/>
          <w:tab w:val="left" w:pos="115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Роль спортивно-образовательных кластеров в формировании физической культуры обучающихся: опыт города Чебоксары / А. Л. Салаева // Инновационные процессы современности : Материалы Международной научно-практической конференции. - Уфа : Центр Омега сайенс, 2014. - С. 56-63 (0,3 п.л.).</w:t>
      </w:r>
    </w:p>
    <w:p w:rsidR="00F71D1C" w:rsidRPr="00F71D1C" w:rsidRDefault="00F71D1C" w:rsidP="00F71D1C">
      <w:pPr>
        <w:numPr>
          <w:ilvl w:val="0"/>
          <w:numId w:val="20"/>
        </w:numPr>
        <w:tabs>
          <w:tab w:val="clear" w:pos="709"/>
          <w:tab w:val="left" w:pos="115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Михайлова, М.В., Кластерный подход в управлении образованием и культурой: положительный опыт российских регионов / А.Л. Салаева, М.В. Михайлова // Кластерный подход к управлению культурно</w:t>
      </w:r>
      <w:r w:rsidRPr="00F71D1C">
        <w:rPr>
          <w:rFonts w:ascii="Arial Unicode MS" w:eastAsia="Arial Unicode MS" w:hAnsi="Arial Unicode MS" w:cs="Arial Unicode MS"/>
          <w:color w:val="000000"/>
          <w:kern w:val="0"/>
          <w:sz w:val="24"/>
          <w:szCs w:val="24"/>
          <w:lang w:eastAsia="ru-RU" w:bidi="ru-RU"/>
        </w:rPr>
        <w:softHyphen/>
        <w:t>образовательным пространством города : материалы научно-практической конференции. - Чебоксары : РАНХиГС, 2014. - С. 69-72 (0,2 п.л.).</w:t>
      </w:r>
    </w:p>
    <w:p w:rsidR="00F71D1C" w:rsidRPr="00F71D1C" w:rsidRDefault="00F71D1C" w:rsidP="00F71D1C">
      <w:pPr>
        <w:numPr>
          <w:ilvl w:val="0"/>
          <w:numId w:val="20"/>
        </w:numPr>
        <w:tabs>
          <w:tab w:val="clear" w:pos="709"/>
          <w:tab w:val="left" w:pos="115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Салаева, А.Л. Организация дополнительного образования детей в рамках культурно-образовательных кластеров: опыт города Чебоксары / А. Л. Салаева // Инновационные процессы современности : материалы Международной научно-практической конференции. - Таганрог-Москва, 2014. - С. 56-63 (0,35 п.л.).</w:t>
      </w:r>
    </w:p>
    <w:p w:rsidR="00F71D1C" w:rsidRPr="00F71D1C" w:rsidRDefault="00F71D1C" w:rsidP="00F71D1C">
      <w:pPr>
        <w:numPr>
          <w:ilvl w:val="0"/>
          <w:numId w:val="20"/>
        </w:numPr>
        <w:tabs>
          <w:tab w:val="clear" w:pos="709"/>
          <w:tab w:val="left" w:pos="1198"/>
        </w:tabs>
        <w:suppressAutoHyphens w:val="0"/>
        <w:spacing w:after="600" w:line="322" w:lineRule="exact"/>
        <w:ind w:firstLine="760"/>
        <w:jc w:val="left"/>
        <w:rPr>
          <w:rFonts w:ascii="Arial Unicode MS" w:eastAsia="Arial Unicode MS" w:hAnsi="Arial Unicode MS" w:cs="Arial Unicode MS"/>
          <w:color w:val="000000"/>
          <w:kern w:val="0"/>
          <w:sz w:val="24"/>
          <w:szCs w:val="24"/>
          <w:lang w:val="en-US" w:eastAsia="ru-RU" w:bidi="ru-RU"/>
        </w:rPr>
      </w:pPr>
      <w:r w:rsidRPr="00F71D1C">
        <w:rPr>
          <w:rFonts w:ascii="Arial Unicode MS" w:eastAsia="Arial Unicode MS" w:hAnsi="Arial Unicode MS" w:cs="Arial Unicode MS"/>
          <w:color w:val="000000"/>
          <w:kern w:val="0"/>
          <w:sz w:val="24"/>
          <w:szCs w:val="24"/>
          <w:lang w:val="en-US" w:eastAsia="en-US" w:bidi="en-US"/>
        </w:rPr>
        <w:t xml:space="preserve">AllaL. Salayeva, TamaraV. Talanova, Creating Regional and Municipal Educational Programs for re-socialization of deviant children: the US experience. </w:t>
      </w:r>
      <w:r w:rsidRPr="00F71D1C">
        <w:rPr>
          <w:rFonts w:ascii="Arial Unicode MS" w:eastAsia="Arial Unicode MS" w:hAnsi="Arial Unicode MS" w:cs="Arial Unicode MS"/>
          <w:color w:val="000000"/>
          <w:kern w:val="0"/>
          <w:sz w:val="24"/>
          <w:szCs w:val="24"/>
          <w:lang w:val="en-US" w:eastAsia="ru-RU" w:bidi="ru-RU"/>
        </w:rPr>
        <w:t>//</w:t>
      </w:r>
      <w:r w:rsidRPr="00F71D1C">
        <w:rPr>
          <w:rFonts w:ascii="Arial Unicode MS" w:eastAsia="Arial Unicode MS" w:hAnsi="Arial Unicode MS" w:cs="Arial Unicode MS"/>
          <w:color w:val="000000"/>
          <w:kern w:val="0"/>
          <w:sz w:val="24"/>
          <w:szCs w:val="24"/>
          <w:lang w:eastAsia="ru-RU" w:bidi="ru-RU"/>
        </w:rPr>
        <w:t>Международнаянаучно</w:t>
      </w:r>
      <w:r w:rsidRPr="00F71D1C">
        <w:rPr>
          <w:rFonts w:ascii="Arial Unicode MS" w:eastAsia="Arial Unicode MS" w:hAnsi="Arial Unicode MS" w:cs="Arial Unicode MS"/>
          <w:color w:val="000000"/>
          <w:kern w:val="0"/>
          <w:sz w:val="24"/>
          <w:szCs w:val="24"/>
          <w:lang w:val="en-US" w:eastAsia="ru-RU" w:bidi="ru-RU"/>
        </w:rPr>
        <w:t>-</w:t>
      </w:r>
      <w:r w:rsidRPr="00F71D1C">
        <w:rPr>
          <w:rFonts w:ascii="Arial Unicode MS" w:eastAsia="Arial Unicode MS" w:hAnsi="Arial Unicode MS" w:cs="Arial Unicode MS"/>
          <w:color w:val="000000"/>
          <w:kern w:val="0"/>
          <w:sz w:val="24"/>
          <w:szCs w:val="24"/>
          <w:lang w:eastAsia="ru-RU" w:bidi="ru-RU"/>
        </w:rPr>
        <w:t>практическаяконференция</w:t>
      </w:r>
      <w:r w:rsidRPr="00F71D1C">
        <w:rPr>
          <w:rFonts w:ascii="Arial Unicode MS" w:eastAsia="Arial Unicode MS" w:hAnsi="Arial Unicode MS" w:cs="Arial Unicode MS"/>
          <w:color w:val="000000"/>
          <w:kern w:val="0"/>
          <w:sz w:val="24"/>
          <w:szCs w:val="24"/>
          <w:lang w:val="en-US" w:eastAsia="ru-RU" w:bidi="ru-RU"/>
        </w:rPr>
        <w:t xml:space="preserve"> </w:t>
      </w:r>
      <w:r w:rsidRPr="00F71D1C">
        <w:rPr>
          <w:rFonts w:ascii="Arial Unicode MS" w:eastAsia="Arial Unicode MS" w:hAnsi="Arial Unicode MS" w:cs="Arial Unicode MS"/>
          <w:color w:val="000000"/>
          <w:kern w:val="0"/>
          <w:sz w:val="24"/>
          <w:szCs w:val="24"/>
          <w:lang w:val="en-US" w:eastAsia="en-US" w:bidi="en-US"/>
        </w:rPr>
        <w:t xml:space="preserve">«EUROSCIENCE - </w:t>
      </w:r>
      <w:r w:rsidRPr="00F71D1C">
        <w:rPr>
          <w:rFonts w:ascii="Arial Unicode MS" w:eastAsia="Arial Unicode MS" w:hAnsi="Arial Unicode MS" w:cs="Arial Unicode MS"/>
          <w:color w:val="000000"/>
          <w:kern w:val="0"/>
          <w:sz w:val="24"/>
          <w:szCs w:val="24"/>
          <w:lang w:val="en-US" w:eastAsia="ru-RU" w:bidi="ru-RU"/>
        </w:rPr>
        <w:t>2014» (</w:t>
      </w:r>
      <w:r w:rsidRPr="00F71D1C">
        <w:rPr>
          <w:rFonts w:ascii="Arial Unicode MS" w:eastAsia="Arial Unicode MS" w:hAnsi="Arial Unicode MS" w:cs="Arial Unicode MS"/>
          <w:color w:val="000000"/>
          <w:kern w:val="0"/>
          <w:sz w:val="24"/>
          <w:szCs w:val="24"/>
          <w:lang w:eastAsia="ru-RU" w:bidi="ru-RU"/>
        </w:rPr>
        <w:t>г</w:t>
      </w:r>
      <w:r w:rsidRPr="00F71D1C">
        <w:rPr>
          <w:rFonts w:ascii="Arial Unicode MS" w:eastAsia="Arial Unicode MS" w:hAnsi="Arial Unicode MS" w:cs="Arial Unicode MS"/>
          <w:color w:val="000000"/>
          <w:kern w:val="0"/>
          <w:sz w:val="24"/>
          <w:szCs w:val="24"/>
          <w:lang w:val="en-US" w:eastAsia="ru-RU" w:bidi="ru-RU"/>
        </w:rPr>
        <w:t xml:space="preserve">. </w:t>
      </w:r>
      <w:r w:rsidRPr="00F71D1C">
        <w:rPr>
          <w:rFonts w:ascii="Arial Unicode MS" w:eastAsia="Arial Unicode MS" w:hAnsi="Arial Unicode MS" w:cs="Arial Unicode MS"/>
          <w:color w:val="000000"/>
          <w:kern w:val="0"/>
          <w:sz w:val="24"/>
          <w:szCs w:val="24"/>
          <w:lang w:eastAsia="ru-RU" w:bidi="ru-RU"/>
        </w:rPr>
        <w:t>Белгород</w:t>
      </w:r>
      <w:r w:rsidRPr="00F71D1C">
        <w:rPr>
          <w:rFonts w:ascii="Arial Unicode MS" w:eastAsia="Arial Unicode MS" w:hAnsi="Arial Unicode MS" w:cs="Arial Unicode MS"/>
          <w:color w:val="000000"/>
          <w:kern w:val="0"/>
          <w:sz w:val="24"/>
          <w:szCs w:val="24"/>
          <w:lang w:val="en-US" w:eastAsia="ru-RU" w:bidi="ru-RU"/>
        </w:rPr>
        <w:t xml:space="preserve"> </w:t>
      </w:r>
      <w:r w:rsidRPr="00F71D1C">
        <w:rPr>
          <w:rFonts w:ascii="Arial Unicode MS" w:eastAsia="Arial Unicode MS" w:hAnsi="Arial Unicode MS" w:cs="Arial Unicode MS"/>
          <w:color w:val="000000"/>
          <w:kern w:val="0"/>
          <w:sz w:val="24"/>
          <w:szCs w:val="24"/>
          <w:lang w:val="en-US" w:eastAsia="en-US" w:bidi="en-US"/>
        </w:rPr>
        <w:t xml:space="preserve">, 4-5 </w:t>
      </w:r>
      <w:r w:rsidRPr="00F71D1C">
        <w:rPr>
          <w:rFonts w:ascii="Arial Unicode MS" w:eastAsia="Arial Unicode MS" w:hAnsi="Arial Unicode MS" w:cs="Arial Unicode MS"/>
          <w:color w:val="000000"/>
          <w:kern w:val="0"/>
          <w:sz w:val="24"/>
          <w:szCs w:val="24"/>
          <w:lang w:eastAsia="ru-RU" w:bidi="ru-RU"/>
        </w:rPr>
        <w:t>сентября</w:t>
      </w:r>
      <w:r w:rsidRPr="00F71D1C">
        <w:rPr>
          <w:rFonts w:ascii="Arial Unicode MS" w:eastAsia="Arial Unicode MS" w:hAnsi="Arial Unicode MS" w:cs="Arial Unicode MS"/>
          <w:color w:val="000000"/>
          <w:kern w:val="0"/>
          <w:sz w:val="24"/>
          <w:szCs w:val="24"/>
          <w:lang w:val="en-US" w:eastAsia="ru-RU" w:bidi="ru-RU"/>
        </w:rPr>
        <w:t xml:space="preserve"> </w:t>
      </w:r>
      <w:r w:rsidRPr="00F71D1C">
        <w:rPr>
          <w:rFonts w:ascii="Arial Unicode MS" w:eastAsia="Arial Unicode MS" w:hAnsi="Arial Unicode MS" w:cs="Arial Unicode MS"/>
          <w:color w:val="000000"/>
          <w:kern w:val="0"/>
          <w:sz w:val="24"/>
          <w:szCs w:val="24"/>
          <w:lang w:val="en-US" w:eastAsia="en-US" w:bidi="en-US"/>
        </w:rPr>
        <w:t xml:space="preserve">2014 </w:t>
      </w:r>
      <w:r w:rsidRPr="00F71D1C">
        <w:rPr>
          <w:rFonts w:ascii="Arial Unicode MS" w:eastAsia="Arial Unicode MS" w:hAnsi="Arial Unicode MS" w:cs="Arial Unicode MS"/>
          <w:color w:val="000000"/>
          <w:kern w:val="0"/>
          <w:sz w:val="24"/>
          <w:szCs w:val="24"/>
          <w:lang w:eastAsia="ru-RU" w:bidi="ru-RU"/>
        </w:rPr>
        <w:t>года</w:t>
      </w:r>
      <w:r w:rsidRPr="00F71D1C">
        <w:rPr>
          <w:rFonts w:ascii="Arial Unicode MS" w:eastAsia="Arial Unicode MS" w:hAnsi="Arial Unicode MS" w:cs="Arial Unicode MS"/>
          <w:color w:val="000000"/>
          <w:kern w:val="0"/>
          <w:sz w:val="24"/>
          <w:szCs w:val="24"/>
          <w:lang w:val="en-US" w:eastAsia="ru-RU" w:bidi="ru-RU"/>
        </w:rPr>
        <w:t xml:space="preserve">). - </w:t>
      </w:r>
      <w:r w:rsidRPr="00F71D1C">
        <w:rPr>
          <w:rFonts w:ascii="Arial Unicode MS" w:eastAsia="Arial Unicode MS" w:hAnsi="Arial Unicode MS" w:cs="Arial Unicode MS"/>
          <w:color w:val="000000"/>
          <w:kern w:val="0"/>
          <w:sz w:val="24"/>
          <w:szCs w:val="24"/>
          <w:lang w:eastAsia="ru-RU" w:bidi="ru-RU"/>
        </w:rPr>
        <w:t>С</w:t>
      </w:r>
      <w:r w:rsidRPr="00F71D1C">
        <w:rPr>
          <w:rFonts w:ascii="Arial Unicode MS" w:eastAsia="Arial Unicode MS" w:hAnsi="Arial Unicode MS" w:cs="Arial Unicode MS"/>
          <w:color w:val="000000"/>
          <w:kern w:val="0"/>
          <w:sz w:val="24"/>
          <w:szCs w:val="24"/>
          <w:lang w:val="en-US" w:eastAsia="ru-RU" w:bidi="ru-RU"/>
        </w:rPr>
        <w:t xml:space="preserve">. 234-240 (0,3 </w:t>
      </w:r>
      <w:r w:rsidRPr="00F71D1C">
        <w:rPr>
          <w:rFonts w:ascii="Arial Unicode MS" w:eastAsia="Arial Unicode MS" w:hAnsi="Arial Unicode MS" w:cs="Arial Unicode MS"/>
          <w:color w:val="000000"/>
          <w:kern w:val="0"/>
          <w:sz w:val="24"/>
          <w:szCs w:val="24"/>
          <w:lang w:eastAsia="ru-RU" w:bidi="ru-RU"/>
        </w:rPr>
        <w:t>п</w:t>
      </w:r>
      <w:r w:rsidRPr="00F71D1C">
        <w:rPr>
          <w:rFonts w:ascii="Arial Unicode MS" w:eastAsia="Arial Unicode MS" w:hAnsi="Arial Unicode MS" w:cs="Arial Unicode MS"/>
          <w:color w:val="000000"/>
          <w:kern w:val="0"/>
          <w:sz w:val="24"/>
          <w:szCs w:val="24"/>
          <w:lang w:val="en-US" w:eastAsia="ru-RU" w:bidi="ru-RU"/>
        </w:rPr>
        <w:t>.</w:t>
      </w:r>
      <w:r w:rsidRPr="00F71D1C">
        <w:rPr>
          <w:rFonts w:ascii="Arial Unicode MS" w:eastAsia="Arial Unicode MS" w:hAnsi="Arial Unicode MS" w:cs="Arial Unicode MS"/>
          <w:color w:val="000000"/>
          <w:kern w:val="0"/>
          <w:sz w:val="24"/>
          <w:szCs w:val="24"/>
          <w:lang w:eastAsia="ru-RU" w:bidi="ru-RU"/>
        </w:rPr>
        <w:t>л</w:t>
      </w:r>
      <w:r w:rsidRPr="00F71D1C">
        <w:rPr>
          <w:rFonts w:ascii="Arial Unicode MS" w:eastAsia="Arial Unicode MS" w:hAnsi="Arial Unicode MS" w:cs="Arial Unicode MS"/>
          <w:color w:val="000000"/>
          <w:kern w:val="0"/>
          <w:sz w:val="24"/>
          <w:szCs w:val="24"/>
          <w:lang w:val="en-US" w:eastAsia="ru-RU" w:bidi="ru-RU"/>
        </w:rPr>
        <w:t>.).</w:t>
      </w:r>
    </w:p>
    <w:p w:rsidR="00F71D1C" w:rsidRPr="00F71D1C" w:rsidRDefault="00F71D1C" w:rsidP="00F71D1C">
      <w:pPr>
        <w:tabs>
          <w:tab w:val="clear" w:pos="709"/>
        </w:tabs>
        <w:suppressAutoHyphens w:val="0"/>
        <w:spacing w:after="30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Автореферат разрешен к печати диссертационным советом</w:t>
      </w:r>
      <w:r w:rsidRPr="00F71D1C">
        <w:rPr>
          <w:rFonts w:ascii="Arial Unicode MS" w:eastAsia="Arial Unicode MS" w:hAnsi="Arial Unicode MS" w:cs="Arial Unicode MS"/>
          <w:color w:val="000000"/>
          <w:kern w:val="0"/>
          <w:sz w:val="24"/>
          <w:szCs w:val="24"/>
          <w:lang w:eastAsia="ru-RU" w:bidi="ru-RU"/>
        </w:rPr>
        <w:br/>
        <w:t>Д212.300.01 при ФГБОУ ВПО «Чувашский государственный педагогический</w:t>
      </w:r>
      <w:r w:rsidRPr="00F71D1C">
        <w:rPr>
          <w:rFonts w:ascii="Arial Unicode MS" w:eastAsia="Arial Unicode MS" w:hAnsi="Arial Unicode MS" w:cs="Arial Unicode MS"/>
          <w:color w:val="000000"/>
          <w:kern w:val="0"/>
          <w:sz w:val="24"/>
          <w:szCs w:val="24"/>
          <w:lang w:eastAsia="ru-RU" w:bidi="ru-RU"/>
        </w:rPr>
        <w:br/>
        <w:t>университет имени И.Я.Яковлева» 19.02.2015 г.</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Подписано в печать 19.03.2015.</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Формат 60х84 1/16. Бумага офсетная.</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Печать ризографическая.</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Г арнитураTimesNewRoman.</w:t>
      </w:r>
    </w:p>
    <w:p w:rsidR="00F71D1C" w:rsidRPr="00F71D1C" w:rsidRDefault="00F71D1C" w:rsidP="00F71D1C">
      <w:pPr>
        <w:tabs>
          <w:tab w:val="clear" w:pos="709"/>
        </w:tabs>
        <w:suppressAutoHyphens w:val="0"/>
        <w:spacing w:after="30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Усл. печ. л. 1,49. Заказ №14/131.</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Тираж 100 экз.</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 xml:space="preserve">Отпечатано в типографии </w:t>
      </w:r>
      <w:r w:rsidRPr="00F71D1C">
        <w:rPr>
          <w:rFonts w:ascii="Arial Unicode MS" w:eastAsia="Arial Unicode MS" w:hAnsi="Arial Unicode MS" w:cs="Arial Unicode MS"/>
          <w:color w:val="000000"/>
          <w:kern w:val="0"/>
          <w:sz w:val="24"/>
          <w:szCs w:val="24"/>
          <w:lang w:eastAsia="en-US" w:bidi="en-US"/>
        </w:rPr>
        <w:t>«</w:t>
      </w:r>
      <w:r w:rsidRPr="00F71D1C">
        <w:rPr>
          <w:rFonts w:ascii="Arial Unicode MS" w:eastAsia="Arial Unicode MS" w:hAnsi="Arial Unicode MS" w:cs="Arial Unicode MS"/>
          <w:color w:val="000000"/>
          <w:kern w:val="0"/>
          <w:sz w:val="24"/>
          <w:szCs w:val="24"/>
          <w:lang w:val="en-US" w:eastAsia="en-US" w:bidi="en-US"/>
        </w:rPr>
        <w:t>NN</w:t>
      </w:r>
      <w:r w:rsidRPr="00F71D1C">
        <w:rPr>
          <w:rFonts w:ascii="Arial Unicode MS" w:eastAsia="Arial Unicode MS" w:hAnsi="Arial Unicode MS" w:cs="Arial Unicode MS"/>
          <w:color w:val="000000"/>
          <w:kern w:val="0"/>
          <w:sz w:val="24"/>
          <w:szCs w:val="24"/>
          <w:lang w:eastAsia="en-US" w:bidi="en-US"/>
        </w:rPr>
        <w:t>-</w:t>
      </w:r>
      <w:r w:rsidRPr="00F71D1C">
        <w:rPr>
          <w:rFonts w:ascii="Arial Unicode MS" w:eastAsia="Arial Unicode MS" w:hAnsi="Arial Unicode MS" w:cs="Arial Unicode MS"/>
          <w:color w:val="000000"/>
          <w:kern w:val="0"/>
          <w:sz w:val="24"/>
          <w:szCs w:val="24"/>
          <w:lang w:val="en-US" w:eastAsia="en-US" w:bidi="en-US"/>
        </w:rPr>
        <w:t>Press</w:t>
      </w:r>
      <w:r w:rsidRPr="00F71D1C">
        <w:rPr>
          <w:rFonts w:ascii="Arial Unicode MS" w:eastAsia="Arial Unicode MS" w:hAnsi="Arial Unicode MS" w:cs="Arial Unicode MS"/>
          <w:color w:val="000000"/>
          <w:kern w:val="0"/>
          <w:sz w:val="24"/>
          <w:szCs w:val="24"/>
          <w:lang w:eastAsia="en-US" w:bidi="en-US"/>
        </w:rPr>
        <w:t>»</w:t>
      </w:r>
    </w:p>
    <w:p w:rsidR="00F71D1C" w:rsidRPr="00F71D1C" w:rsidRDefault="00F71D1C" w:rsidP="00F71D1C">
      <w:pPr>
        <w:tabs>
          <w:tab w:val="clear" w:pos="709"/>
        </w:tabs>
        <w:suppressAutoHyphens w:val="0"/>
        <w:spacing w:after="0" w:line="322" w:lineRule="exact"/>
        <w:ind w:left="20" w:firstLine="0"/>
        <w:jc w:val="left"/>
        <w:rPr>
          <w:rFonts w:ascii="Arial Unicode MS" w:eastAsia="Arial Unicode MS" w:hAnsi="Arial Unicode MS" w:cs="Arial Unicode MS"/>
          <w:color w:val="000000"/>
          <w:kern w:val="0"/>
          <w:sz w:val="24"/>
          <w:szCs w:val="24"/>
          <w:lang w:eastAsia="ru-RU" w:bidi="ru-RU"/>
        </w:rPr>
      </w:pPr>
      <w:r w:rsidRPr="00F71D1C">
        <w:rPr>
          <w:rFonts w:ascii="Arial Unicode MS" w:eastAsia="Arial Unicode MS" w:hAnsi="Arial Unicode MS" w:cs="Arial Unicode MS"/>
          <w:color w:val="000000"/>
          <w:kern w:val="0"/>
          <w:sz w:val="24"/>
          <w:szCs w:val="24"/>
          <w:lang w:eastAsia="ru-RU" w:bidi="ru-RU"/>
        </w:rPr>
        <w:t>428000, Чебоксары, пр. Машиностроителей, 1С</w:t>
      </w:r>
    </w:p>
    <w:p w:rsidR="00D311E3" w:rsidRPr="00F71D1C" w:rsidRDefault="00D311E3" w:rsidP="00F71D1C"/>
    <w:sectPr w:rsidR="00D311E3" w:rsidRPr="00F71D1C" w:rsidSect="006245BA">
      <w:headerReference w:type="default" r:id="rId21"/>
      <w:footerReference w:type="even" r:id="rId22"/>
      <w:footerReference w:type="default" r:id="rId2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1C" w:rsidRDefault="00F71D1C">
    <w:pPr>
      <w:rPr>
        <w:sz w:val="2"/>
        <w:szCs w:val="2"/>
      </w:rPr>
    </w:pPr>
    <w:r w:rsidRPr="003A259E">
      <w:rPr>
        <w:sz w:val="24"/>
        <w:szCs w:val="24"/>
        <w:lang w:bidi="ru-RU"/>
      </w:rPr>
      <w:pict>
        <v:shapetype id="_x0000_t202" coordsize="21600,21600" o:spt="202" path="m,l,21600r21600,l21600,xe">
          <v:stroke joinstyle="miter"/>
          <v:path gradientshapeok="t" o:connecttype="rect"/>
        </v:shapetype>
        <v:shape id="_x0000_s609778" type="#_x0000_t202" style="position:absolute;left:0;text-align:left;margin-left:295.3pt;margin-top:760.35pt;width:9.6pt;height:6.95pt;z-index:-251614208;mso-wrap-style:none;mso-wrap-distance-left:5pt;mso-wrap-distance-right:5pt;mso-position-horizontal-relative:page;mso-position-vertical-relative:page" wrapcoords="0 0" filled="f" stroked="f">
          <v:textbox style="mso-fit-shape-to-text:t" inset="0,0,0,0">
            <w:txbxContent>
              <w:p w:rsidR="00F71D1C" w:rsidRDefault="00F71D1C">
                <w:pPr>
                  <w:spacing w:line="240" w:lineRule="auto"/>
                </w:pPr>
                <w:fldSimple w:instr=" PAGE \* MERGEFORMAT ">
                  <w:r w:rsidRPr="00F71D1C">
                    <w:rPr>
                      <w:rStyle w:val="afffff9"/>
                      <w:noProof/>
                    </w:rPr>
                    <w:t>16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1C" w:rsidRDefault="00F71D1C">
    <w:pPr>
      <w:rPr>
        <w:sz w:val="2"/>
        <w:szCs w:val="2"/>
      </w:rPr>
    </w:pPr>
    <w:r w:rsidRPr="003A259E">
      <w:rPr>
        <w:sz w:val="24"/>
        <w:szCs w:val="24"/>
        <w:lang w:bidi="ru-RU"/>
      </w:rPr>
      <w:pict>
        <v:shapetype id="_x0000_t202" coordsize="21600,21600" o:spt="202" path="m,l,21600r21600,l21600,xe">
          <v:stroke joinstyle="miter"/>
          <v:path gradientshapeok="t" o:connecttype="rect"/>
        </v:shapetype>
        <v:shape id="_x0000_s609780" type="#_x0000_t202" style="position:absolute;left:0;text-align:left;margin-left:295.3pt;margin-top:760.35pt;width:9.6pt;height:6.95pt;z-index:-251612160;mso-wrap-style:none;mso-wrap-distance-left:5pt;mso-wrap-distance-right:5pt;mso-position-horizontal-relative:page;mso-position-vertical-relative:page" wrapcoords="0 0" filled="f" stroked="f">
          <v:textbox style="mso-fit-shape-to-text:t" inset="0,0,0,0">
            <w:txbxContent>
              <w:p w:rsidR="00F71D1C" w:rsidRDefault="00F71D1C">
                <w:pPr>
                  <w:spacing w:line="240" w:lineRule="auto"/>
                </w:pPr>
                <w:fldSimple w:instr=" PAGE \* MERGEFORMAT ">
                  <w:r w:rsidRPr="0076761C">
                    <w:rPr>
                      <w:rStyle w:val="afffff9"/>
                      <w:noProof/>
                    </w:rPr>
                    <w:t>25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F71D1C" w:rsidRPr="00F71D1C">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1C" w:rsidRDefault="00F71D1C">
    <w:pPr>
      <w:rPr>
        <w:sz w:val="2"/>
        <w:szCs w:val="2"/>
      </w:rPr>
    </w:pPr>
    <w:r w:rsidRPr="003A259E">
      <w:rPr>
        <w:sz w:val="24"/>
        <w:szCs w:val="24"/>
        <w:lang w:bidi="ru-RU"/>
      </w:rPr>
      <w:pict>
        <v:shapetype id="_x0000_t202" coordsize="21600,21600" o:spt="202" path="m,l,21600r21600,l21600,xe">
          <v:stroke joinstyle="miter"/>
          <v:path gradientshapeok="t" o:connecttype="rect"/>
        </v:shapetype>
        <v:shape id="_x0000_s609779" type="#_x0000_t202" style="position:absolute;left:0;text-align:left;margin-left:419.65pt;margin-top:60.05pt;width:118.55pt;height:12.5pt;z-index:-251613184;mso-wrap-style:none;mso-wrap-distance-left:5pt;mso-wrap-distance-right:5pt;mso-position-horizontal-relative:page;mso-position-vertical-relative:page" wrapcoords="0 0" filled="f" stroked="f">
          <v:textbox style="mso-fit-shape-to-text:t" inset="0,0,0,0">
            <w:txbxContent>
              <w:p w:rsidR="00F71D1C" w:rsidRDefault="00F71D1C">
                <w:pPr>
                  <w:spacing w:line="240" w:lineRule="auto"/>
                </w:pP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1C" w:rsidRDefault="00F71D1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hgpu.edu.ru"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k2.ed.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D7EBD-7D87-419D-8860-EF11984F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7867</Words>
  <Characters>44844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2022-02-23T07:44:00Z</dcterms:created>
  <dcterms:modified xsi:type="dcterms:W3CDTF">2022-02-23T07:45:00Z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