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r w:rsidRPr="00ED42C5">
        <w:rPr>
          <w:rFonts w:ascii="Times New Roman" w:eastAsia="Calibri" w:hAnsi="Times New Roman" w:cs="Times New Roman"/>
          <w:kern w:val="0"/>
          <w:sz w:val="30"/>
          <w:szCs w:val="30"/>
          <w:lang w:val="uk-UA" w:eastAsia="en-US"/>
        </w:rPr>
        <w:t xml:space="preserve">Міністерство освіти і науки України </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r w:rsidRPr="00ED42C5">
        <w:rPr>
          <w:rFonts w:ascii="Times New Roman" w:eastAsia="Calibri" w:hAnsi="Times New Roman" w:cs="Times New Roman"/>
          <w:kern w:val="0"/>
          <w:sz w:val="30"/>
          <w:szCs w:val="30"/>
          <w:lang w:val="uk-UA" w:eastAsia="en-US"/>
        </w:rPr>
        <w:t>Національний університет фізичного виховання і спорту України</w:t>
      </w: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b/>
          <w:bCs/>
          <w:kern w:val="0"/>
          <w:sz w:val="30"/>
          <w:szCs w:val="30"/>
          <w:lang w:val="uk-UA" w:eastAsia="en-US"/>
        </w:rPr>
      </w:pPr>
      <w:r w:rsidRPr="00ED42C5">
        <w:rPr>
          <w:rFonts w:ascii="Times New Roman" w:eastAsia="Calibri" w:hAnsi="Times New Roman" w:cs="Times New Roman"/>
          <w:b/>
          <w:bCs/>
          <w:kern w:val="0"/>
          <w:sz w:val="30"/>
          <w:szCs w:val="30"/>
          <w:lang w:val="uk-UA" w:eastAsia="en-US"/>
        </w:rPr>
        <w:t>БУТЕНКО ГАЛИНА ОЛЕКСАНДРІВНА</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b/>
          <w:bCs/>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b/>
          <w:bCs/>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bCs/>
          <w:kern w:val="0"/>
          <w:sz w:val="30"/>
          <w:szCs w:val="30"/>
          <w:lang w:eastAsia="en-US"/>
        </w:rPr>
      </w:pPr>
      <w:r w:rsidRPr="00ED42C5">
        <w:rPr>
          <w:rFonts w:ascii="Times New Roman" w:eastAsia="Calibri" w:hAnsi="Times New Roman" w:cs="Times New Roman"/>
          <w:bCs/>
          <w:kern w:val="0"/>
          <w:sz w:val="30"/>
          <w:szCs w:val="30"/>
          <w:lang w:val="uk-UA" w:eastAsia="en-US"/>
        </w:rPr>
        <w:t xml:space="preserve">                                                                           УДК 796</w:t>
      </w:r>
      <w:r w:rsidRPr="00ED42C5">
        <w:rPr>
          <w:rFonts w:ascii="Times New Roman" w:eastAsia="Calibri" w:hAnsi="Times New Roman" w:cs="Times New Roman"/>
          <w:bCs/>
          <w:kern w:val="0"/>
          <w:sz w:val="30"/>
          <w:szCs w:val="30"/>
          <w:lang w:eastAsia="en-US"/>
        </w:rPr>
        <w:t>.011.1.035-057.874:379.3</w:t>
      </w:r>
    </w:p>
    <w:p w:rsidR="00ED42C5" w:rsidRPr="00ED42C5" w:rsidRDefault="00ED42C5" w:rsidP="00ED42C5">
      <w:pPr>
        <w:widowControl/>
        <w:tabs>
          <w:tab w:val="clear" w:pos="709"/>
        </w:tabs>
        <w:suppressAutoHyphens w:val="0"/>
        <w:spacing w:after="0" w:line="240" w:lineRule="auto"/>
        <w:ind w:firstLine="0"/>
        <w:jc w:val="right"/>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312" w:lineRule="auto"/>
        <w:ind w:firstLine="0"/>
        <w:jc w:val="center"/>
        <w:rPr>
          <w:rFonts w:ascii="Times New Roman" w:eastAsia="Calibri" w:hAnsi="Times New Roman" w:cs="Times New Roman"/>
          <w:b/>
          <w:bCs/>
          <w:kern w:val="0"/>
          <w:sz w:val="30"/>
          <w:szCs w:val="30"/>
          <w:lang w:val="uk-UA" w:eastAsia="en-US"/>
        </w:rPr>
      </w:pPr>
      <w:r w:rsidRPr="00ED42C5">
        <w:rPr>
          <w:rFonts w:ascii="Times New Roman" w:eastAsia="Calibri" w:hAnsi="Times New Roman" w:cs="Times New Roman"/>
          <w:b/>
          <w:bCs/>
          <w:kern w:val="0"/>
          <w:sz w:val="30"/>
          <w:szCs w:val="30"/>
          <w:lang w:val="uk-UA" w:eastAsia="en-US"/>
        </w:rPr>
        <w:t xml:space="preserve">ПІДВИЩЕННЯ ФІЗИЧНОГО СТАНУ ДІТЕЙ МОЛОДШОГО ШКІЛЬНОГО ВІКУ ЗАСОБАМИ ОЗДОРОВЧОГО ТУРИЗМУ </w:t>
      </w:r>
    </w:p>
    <w:p w:rsidR="00ED42C5" w:rsidRPr="00ED42C5" w:rsidRDefault="00ED42C5" w:rsidP="00ED42C5">
      <w:pPr>
        <w:widowControl/>
        <w:tabs>
          <w:tab w:val="clear" w:pos="709"/>
        </w:tabs>
        <w:suppressAutoHyphens w:val="0"/>
        <w:spacing w:after="0" w:line="312" w:lineRule="auto"/>
        <w:ind w:firstLine="0"/>
        <w:jc w:val="center"/>
        <w:rPr>
          <w:rFonts w:ascii="Times New Roman" w:eastAsia="Calibri" w:hAnsi="Times New Roman" w:cs="Times New Roman"/>
          <w:b/>
          <w:bCs/>
          <w:kern w:val="0"/>
          <w:sz w:val="30"/>
          <w:szCs w:val="30"/>
          <w:lang w:val="uk-UA" w:eastAsia="en-US"/>
        </w:rPr>
      </w:pPr>
      <w:r w:rsidRPr="00ED42C5">
        <w:rPr>
          <w:rFonts w:ascii="Times New Roman" w:eastAsia="Calibri" w:hAnsi="Times New Roman" w:cs="Times New Roman"/>
          <w:b/>
          <w:bCs/>
          <w:kern w:val="0"/>
          <w:sz w:val="30"/>
          <w:szCs w:val="30"/>
          <w:lang w:val="uk-UA" w:eastAsia="en-US"/>
        </w:rPr>
        <w:t>В ПРОЦЕСІ ФІЗИЧНОГО ВИХОВАННЯ</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r w:rsidRPr="00ED42C5">
        <w:rPr>
          <w:rFonts w:ascii="Times New Roman" w:eastAsia="Calibri" w:hAnsi="Times New Roman" w:cs="Times New Roman"/>
          <w:kern w:val="0"/>
          <w:sz w:val="30"/>
          <w:szCs w:val="30"/>
          <w:lang w:val="uk-UA" w:eastAsia="en-US"/>
        </w:rPr>
        <w:t>24.00.02 – фізична культура, фізичне виховання</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eastAsia="en-US"/>
        </w:rPr>
      </w:pPr>
      <w:r w:rsidRPr="00ED42C5">
        <w:rPr>
          <w:rFonts w:ascii="Times New Roman" w:eastAsia="Calibri" w:hAnsi="Times New Roman" w:cs="Times New Roman"/>
          <w:kern w:val="0"/>
          <w:sz w:val="30"/>
          <w:szCs w:val="30"/>
          <w:lang w:val="uk-UA" w:eastAsia="en-US"/>
        </w:rPr>
        <w:t>різних груп населення</w:t>
      </w:r>
    </w:p>
    <w:p w:rsidR="00ED42C5" w:rsidRPr="00ED42C5" w:rsidRDefault="00ED42C5" w:rsidP="00ED42C5">
      <w:pPr>
        <w:widowControl/>
        <w:tabs>
          <w:tab w:val="clear" w:pos="709"/>
        </w:tabs>
        <w:suppressAutoHyphens w:val="0"/>
        <w:spacing w:after="0" w:line="240" w:lineRule="auto"/>
        <w:ind w:firstLine="0"/>
        <w:jc w:val="right"/>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r w:rsidRPr="00ED42C5">
        <w:rPr>
          <w:rFonts w:ascii="Times New Roman" w:eastAsia="Calibri" w:hAnsi="Times New Roman" w:cs="Times New Roman"/>
          <w:kern w:val="0"/>
          <w:sz w:val="30"/>
          <w:szCs w:val="30"/>
          <w:lang w:val="uk-UA" w:eastAsia="en-US"/>
        </w:rPr>
        <w:t>Автореферат дисертації на здобуття наукового ступеня</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r w:rsidRPr="00ED42C5">
        <w:rPr>
          <w:rFonts w:ascii="Times New Roman" w:eastAsia="Calibri" w:hAnsi="Times New Roman" w:cs="Times New Roman"/>
          <w:kern w:val="0"/>
          <w:sz w:val="30"/>
          <w:szCs w:val="30"/>
          <w:lang w:val="uk-UA" w:eastAsia="en-US"/>
        </w:rPr>
        <w:t>кандидата наук з фізичного виховання та спорту</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r w:rsidRPr="00ED42C5">
        <w:rPr>
          <w:rFonts w:ascii="Times New Roman" w:eastAsia="Calibri" w:hAnsi="Times New Roman" w:cs="Times New Roman"/>
          <w:kern w:val="0"/>
          <w:sz w:val="30"/>
          <w:szCs w:val="30"/>
          <w:lang w:val="uk-UA" w:eastAsia="en-US"/>
        </w:rPr>
        <w:t>Київ – 2016</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30"/>
          <w:szCs w:val="30"/>
          <w:lang w:val="uk-UA" w:eastAsia="en-US"/>
        </w:rPr>
        <w:sectPr w:rsidR="00ED42C5" w:rsidRPr="00ED42C5" w:rsidSect="00ED42C5">
          <w:headerReference w:type="even" r:id="rId8"/>
          <w:headerReference w:type="default" r:id="rId9"/>
          <w:footerReference w:type="even" r:id="rId10"/>
          <w:footerReference w:type="default" r:id="rId11"/>
          <w:type w:val="continuous"/>
          <w:pgSz w:w="11907" w:h="16840" w:code="9"/>
          <w:pgMar w:top="1134" w:right="1077" w:bottom="1134" w:left="624" w:header="680" w:footer="567" w:gutter="0"/>
          <w:pgNumType w:start="1"/>
          <w:cols w:space="708"/>
          <w:titlePg/>
          <w:docGrid w:linePitch="360"/>
        </w:sect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Дисертацією є рукопис</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Роботу виконано в Національному університеті фізичного виховання і спорту України, Міністерство освіти і науки України</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Науковий керівник</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кандидат наук з фізичного виховання та спорту, доцент</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b/>
          <w:bCs/>
          <w:kern w:val="0"/>
          <w:sz w:val="28"/>
          <w:szCs w:val="28"/>
          <w:lang w:val="uk-UA" w:eastAsia="en-US"/>
        </w:rPr>
        <w:t xml:space="preserve">Гончарова Наталія Миколаївна, </w:t>
      </w:r>
      <w:r w:rsidRPr="00ED42C5">
        <w:rPr>
          <w:rFonts w:ascii="Times New Roman" w:eastAsia="Calibri" w:hAnsi="Times New Roman" w:cs="Times New Roman"/>
          <w:kern w:val="0"/>
          <w:sz w:val="28"/>
          <w:szCs w:val="28"/>
          <w:lang w:val="uk-UA" w:eastAsia="en-US"/>
        </w:rPr>
        <w:t>Національний університет фізичного виховання і спорту України, доцент кафедри кінезіології</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Офіційні опоненти:</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доктор наук з фізичного виховання та спорту, професор </w:t>
      </w:r>
      <w:r w:rsidRPr="00ED42C5">
        <w:rPr>
          <w:rFonts w:ascii="Times New Roman" w:eastAsia="Calibri" w:hAnsi="Times New Roman" w:cs="Times New Roman"/>
          <w:b/>
          <w:bCs/>
          <w:kern w:val="0"/>
          <w:sz w:val="28"/>
          <w:szCs w:val="28"/>
          <w:lang w:val="uk-UA" w:eastAsia="en-US"/>
        </w:rPr>
        <w:t xml:space="preserve">Москаленко Наталія Василівна, </w:t>
      </w:r>
      <w:r w:rsidRPr="00ED42C5">
        <w:rPr>
          <w:rFonts w:ascii="Times New Roman" w:eastAsia="Calibri" w:hAnsi="Times New Roman" w:cs="Times New Roman"/>
          <w:kern w:val="0"/>
          <w:sz w:val="28"/>
          <w:szCs w:val="28"/>
          <w:lang w:val="uk-UA" w:eastAsia="en-US"/>
        </w:rPr>
        <w:t>Дніпропетровський державний інститут фізичної культури і спорту, проректор з наукової діяльності;</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кандидат наук з фізичного виховання та спорту, професор </w:t>
      </w:r>
      <w:r w:rsidRPr="00ED42C5">
        <w:rPr>
          <w:rFonts w:ascii="Times New Roman" w:eastAsia="Calibri" w:hAnsi="Times New Roman" w:cs="Times New Roman"/>
          <w:b/>
          <w:bCs/>
          <w:kern w:val="0"/>
          <w:sz w:val="28"/>
          <w:szCs w:val="28"/>
          <w:lang w:val="uk-UA" w:eastAsia="en-US"/>
        </w:rPr>
        <w:t xml:space="preserve">Альошина Алла Іванівна, </w:t>
      </w:r>
      <w:r w:rsidRPr="00ED42C5">
        <w:rPr>
          <w:rFonts w:ascii="Times New Roman" w:eastAsia="Calibri" w:hAnsi="Times New Roman" w:cs="Times New Roman"/>
          <w:color w:val="000000"/>
          <w:kern w:val="0"/>
          <w:sz w:val="28"/>
          <w:szCs w:val="28"/>
          <w:lang w:val="uk-UA" w:eastAsia="en-US"/>
        </w:rPr>
        <w:t>Східноєвропейський національний університет імені Лесі Українки,</w:t>
      </w:r>
      <w:r w:rsidRPr="00ED42C5">
        <w:rPr>
          <w:rFonts w:ascii="Times New Roman" w:eastAsia="Calibri" w:hAnsi="Times New Roman" w:cs="Times New Roman"/>
          <w:kern w:val="0"/>
          <w:sz w:val="28"/>
          <w:szCs w:val="28"/>
          <w:lang w:val="uk-UA" w:eastAsia="en-US"/>
        </w:rPr>
        <w:t xml:space="preserve"> завідувач кафедри </w:t>
      </w:r>
      <w:r w:rsidRPr="00ED42C5">
        <w:rPr>
          <w:rFonts w:ascii="Times New Roman" w:eastAsia="Calibri" w:hAnsi="Times New Roman" w:cs="Times New Roman"/>
          <w:bCs/>
          <w:kern w:val="0"/>
          <w:sz w:val="28"/>
          <w:lang w:val="uk-UA" w:eastAsia="en-US"/>
        </w:rPr>
        <w:t>спортивно-масової та туристичної роботи</w:t>
      </w:r>
      <w:r w:rsidRPr="00ED42C5">
        <w:rPr>
          <w:rFonts w:ascii="Times New Roman" w:eastAsia="Calibri" w:hAnsi="Times New Roman" w:cs="Times New Roman"/>
          <w:kern w:val="0"/>
          <w:sz w:val="28"/>
          <w:szCs w:val="28"/>
          <w:lang w:val="uk-UA" w:eastAsia="en-US"/>
        </w:rPr>
        <w:t xml:space="preserve">  </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Захист відбудеться «_</w:t>
      </w:r>
      <w:r w:rsidRPr="00ED42C5">
        <w:rPr>
          <w:rFonts w:ascii="Times New Roman" w:eastAsia="Calibri" w:hAnsi="Times New Roman" w:cs="Times New Roman"/>
          <w:kern w:val="0"/>
          <w:sz w:val="28"/>
          <w:szCs w:val="28"/>
          <w:u w:val="single"/>
          <w:lang w:val="uk-UA" w:eastAsia="en-US"/>
        </w:rPr>
        <w:t>28</w:t>
      </w:r>
      <w:r w:rsidRPr="00ED42C5">
        <w:rPr>
          <w:rFonts w:ascii="Times New Roman" w:eastAsia="Calibri" w:hAnsi="Times New Roman" w:cs="Times New Roman"/>
          <w:kern w:val="0"/>
          <w:sz w:val="28"/>
          <w:szCs w:val="28"/>
          <w:lang w:val="uk-UA" w:eastAsia="en-US"/>
        </w:rPr>
        <w:t xml:space="preserve">_» </w:t>
      </w:r>
      <w:r w:rsidRPr="00ED42C5">
        <w:rPr>
          <w:rFonts w:ascii="Times New Roman" w:eastAsia="Calibri" w:hAnsi="Times New Roman" w:cs="Times New Roman"/>
          <w:kern w:val="0"/>
          <w:sz w:val="28"/>
          <w:szCs w:val="28"/>
          <w:u w:val="single"/>
          <w:lang w:val="uk-UA" w:eastAsia="en-US"/>
        </w:rPr>
        <w:t>___березня___</w:t>
      </w:r>
      <w:r w:rsidRPr="00ED42C5">
        <w:rPr>
          <w:rFonts w:ascii="Times New Roman" w:eastAsia="Calibri" w:hAnsi="Times New Roman" w:cs="Times New Roman"/>
          <w:kern w:val="0"/>
          <w:sz w:val="28"/>
          <w:szCs w:val="28"/>
          <w:lang w:val="uk-UA" w:eastAsia="en-US"/>
        </w:rPr>
        <w:t xml:space="preserve"> 2016 р. о _12.30__ годині на засіданні спеціалізованої вченої ради Д 26.829.02 Національного університету фізичного виховання і спорту України (03680, Київ-150, вул. Фізкультури, 1).</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З дисертацією можна ознайомитися в бібліотеці Національного університету фізичного виховання і спорту України (03680, Київ-150, вул. Фізкультури, 1).</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Автореферат розісланий «_</w:t>
      </w:r>
      <w:r w:rsidRPr="00ED42C5">
        <w:rPr>
          <w:rFonts w:ascii="Times New Roman" w:eastAsia="Calibri" w:hAnsi="Times New Roman" w:cs="Times New Roman"/>
          <w:kern w:val="0"/>
          <w:sz w:val="28"/>
          <w:szCs w:val="28"/>
          <w:u w:val="single"/>
          <w:lang w:val="uk-UA" w:eastAsia="en-US"/>
        </w:rPr>
        <w:t>27</w:t>
      </w:r>
      <w:r w:rsidRPr="00ED42C5">
        <w:rPr>
          <w:rFonts w:ascii="Times New Roman" w:eastAsia="Calibri" w:hAnsi="Times New Roman" w:cs="Times New Roman"/>
          <w:kern w:val="0"/>
          <w:sz w:val="28"/>
          <w:szCs w:val="28"/>
          <w:lang w:val="uk-UA" w:eastAsia="en-US"/>
        </w:rPr>
        <w:t>_» ___</w:t>
      </w:r>
      <w:r w:rsidRPr="00ED42C5">
        <w:rPr>
          <w:rFonts w:ascii="Times New Roman" w:eastAsia="Calibri" w:hAnsi="Times New Roman" w:cs="Times New Roman"/>
          <w:kern w:val="0"/>
          <w:sz w:val="28"/>
          <w:szCs w:val="28"/>
          <w:u w:val="single"/>
          <w:lang w:val="uk-UA" w:eastAsia="en-US"/>
        </w:rPr>
        <w:t>лютого__</w:t>
      </w:r>
      <w:r w:rsidRPr="00ED42C5">
        <w:rPr>
          <w:rFonts w:ascii="Times New Roman" w:eastAsia="Calibri" w:hAnsi="Times New Roman" w:cs="Times New Roman"/>
          <w:kern w:val="0"/>
          <w:sz w:val="28"/>
          <w:szCs w:val="28"/>
          <w:lang w:val="uk-UA" w:eastAsia="en-US"/>
        </w:rPr>
        <w:t xml:space="preserve"> 2016 р.</w:t>
      </w: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Учений секретар</w:t>
      </w: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спеціалізованої вченої ради </w:t>
      </w:r>
      <w:r w:rsidRPr="00ED42C5">
        <w:rPr>
          <w:rFonts w:ascii="Times New Roman" w:eastAsia="Calibri" w:hAnsi="Times New Roman" w:cs="Times New Roman"/>
          <w:kern w:val="0"/>
          <w:sz w:val="28"/>
          <w:szCs w:val="28"/>
          <w:lang w:val="uk-UA" w:eastAsia="en-US"/>
        </w:rPr>
        <w:tab/>
      </w:r>
      <w:r w:rsidRPr="00ED42C5">
        <w:rPr>
          <w:rFonts w:ascii="Times New Roman" w:eastAsia="Calibri" w:hAnsi="Times New Roman" w:cs="Times New Roman"/>
          <w:kern w:val="0"/>
          <w:sz w:val="28"/>
          <w:szCs w:val="28"/>
          <w:lang w:val="uk-UA" w:eastAsia="en-US"/>
        </w:rPr>
        <w:tab/>
      </w:r>
      <w:r w:rsidRPr="00ED42C5">
        <w:rPr>
          <w:rFonts w:ascii="Times New Roman" w:eastAsia="Calibri" w:hAnsi="Times New Roman" w:cs="Times New Roman"/>
          <w:kern w:val="0"/>
          <w:sz w:val="28"/>
          <w:szCs w:val="28"/>
          <w:lang w:val="uk-UA" w:eastAsia="en-US"/>
        </w:rPr>
        <w:tab/>
      </w:r>
      <w:r w:rsidRPr="00ED42C5">
        <w:rPr>
          <w:rFonts w:ascii="Times New Roman" w:eastAsia="Calibri" w:hAnsi="Times New Roman" w:cs="Times New Roman"/>
          <w:kern w:val="0"/>
          <w:sz w:val="28"/>
          <w:szCs w:val="28"/>
          <w:lang w:val="uk-UA" w:eastAsia="en-US"/>
        </w:rPr>
        <w:tab/>
        <w:t xml:space="preserve">         </w:t>
      </w:r>
      <w:r w:rsidRPr="00ED42C5">
        <w:rPr>
          <w:rFonts w:ascii="Times New Roman" w:eastAsia="Calibri" w:hAnsi="Times New Roman" w:cs="Times New Roman"/>
          <w:kern w:val="0"/>
          <w:sz w:val="28"/>
          <w:szCs w:val="28"/>
          <w:lang w:val="uk-UA" w:eastAsia="en-US"/>
        </w:rPr>
        <w:tab/>
        <w:t xml:space="preserve">                     О.В. Андрєєва</w:t>
      </w: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sectPr w:rsidR="00ED42C5" w:rsidRPr="00ED42C5" w:rsidSect="00314E2A">
          <w:pgSz w:w="11907" w:h="16840" w:code="9"/>
          <w:pgMar w:top="1134" w:right="1077" w:bottom="1134" w:left="624" w:header="680" w:footer="567" w:gutter="0"/>
          <w:pgNumType w:start="1"/>
          <w:cols w:space="708"/>
          <w:titlePg/>
          <w:docGrid w:linePitch="360"/>
        </w:sectPr>
      </w:pPr>
    </w:p>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ЗАГАЛЬНА ХАРАКТЕРИСТИКА РОБОТИ</w:t>
      </w:r>
    </w:p>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b/>
          <w:bCs/>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b/>
          <w:bCs/>
          <w:kern w:val="0"/>
          <w:sz w:val="28"/>
          <w:szCs w:val="28"/>
          <w:lang w:val="uk-UA" w:eastAsia="en-US"/>
        </w:rPr>
        <w:t>Актуальність.</w:t>
      </w:r>
      <w:r w:rsidRPr="00ED42C5">
        <w:rPr>
          <w:rFonts w:ascii="Times New Roman" w:eastAsia="Calibri" w:hAnsi="Times New Roman" w:cs="Times New Roman"/>
          <w:kern w:val="0"/>
          <w:sz w:val="28"/>
          <w:szCs w:val="28"/>
          <w:lang w:val="uk-UA" w:eastAsia="en-US"/>
        </w:rPr>
        <w:t xml:space="preserve"> Одним з основних завдань, що визначені в Національній стратегії розвитку освіти в Україні на період до 2021 року є формування гармонійно розвиненої, морально і фізично здорової особистості, яка з відповідальністю ставиться до свого здоров’я.</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складних умовах соціально-економічної кризи, важкої екологічної ситуації, великої кількості летальних випадків на уроках фізичної культури все більше занепокоєння викликає рівень фізичного стану дітей шкільного віку. На жаль, з кожним роком навчання у школі кількість здорових дітей знижується, уроки фізичної культури лише на 10–13 % компенсують необхідний для дитячого організму обсяг рухової активності (В. Р. Кучма, 2013; Т. Г. Омельченко, 2013; Є. В. Осипенко, 2013; С. А. Грицюк, 2014), що вимагає проведення систематичної фізкультурно-оздоровчої роботи з початкових етапів навчання у школі.</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spacing w:val="-4"/>
          <w:kern w:val="0"/>
          <w:sz w:val="28"/>
          <w:szCs w:val="28"/>
          <w:lang w:val="uk-UA" w:eastAsia="en-US"/>
        </w:rPr>
      </w:pPr>
      <w:r w:rsidRPr="00ED42C5">
        <w:rPr>
          <w:rFonts w:ascii="Times New Roman" w:eastAsia="Calibri" w:hAnsi="Times New Roman" w:cs="Times New Roman"/>
          <w:kern w:val="0"/>
          <w:sz w:val="28"/>
          <w:szCs w:val="28"/>
          <w:lang w:val="uk-UA" w:eastAsia="en-US"/>
        </w:rPr>
        <w:t xml:space="preserve">Аналіз та узагальнення даних наукових праць дозволив виділити такі напрями розв’язання проблеми підвищення рівня фізичного стану дітей молодшого шкільного віку: розробка нових освітніх та фізкультурно-оздоровчих технологій навчання (Н. В. Москаленко, 2009–2014; М. В. Чернявський, 2011; Т. І. Гриньова, </w:t>
      </w:r>
      <w:r w:rsidRPr="00ED42C5">
        <w:rPr>
          <w:rFonts w:ascii="Times New Roman" w:eastAsia="Calibri" w:hAnsi="Times New Roman" w:cs="Times New Roman"/>
          <w:spacing w:val="-4"/>
          <w:kern w:val="0"/>
          <w:sz w:val="28"/>
          <w:szCs w:val="28"/>
          <w:lang w:val="uk-UA" w:eastAsia="en-US"/>
        </w:rPr>
        <w:t xml:space="preserve">2014; С. А. Грицюк 2014; В. І. Гордійчук, 2015; M. V. Verkhovska, 2015), впровадження </w:t>
      </w:r>
      <w:r w:rsidRPr="00ED42C5">
        <w:rPr>
          <w:rFonts w:ascii="Times New Roman" w:eastAsia="Calibri" w:hAnsi="Times New Roman" w:cs="Times New Roman"/>
          <w:kern w:val="0"/>
          <w:sz w:val="28"/>
          <w:szCs w:val="28"/>
          <w:lang w:val="uk-UA" w:eastAsia="en-US"/>
        </w:rPr>
        <w:t xml:space="preserve">системи педагогічного контролю компонентів фізичного стану дітей (В. О. Кашуба, </w:t>
      </w:r>
      <w:r w:rsidRPr="00ED42C5">
        <w:rPr>
          <w:rFonts w:ascii="Times New Roman" w:eastAsia="Calibri" w:hAnsi="Times New Roman" w:cs="Times New Roman"/>
          <w:spacing w:val="-4"/>
          <w:kern w:val="0"/>
          <w:sz w:val="28"/>
          <w:szCs w:val="28"/>
          <w:lang w:val="uk-UA" w:eastAsia="en-US"/>
        </w:rPr>
        <w:t>2010; Н. М. Гончарова, 2012; О. Ф. Баканова, 2014), удосконалення програмно-нормативних засад фізичного виховання (Т. Ю. Круцевич, 2012; А. І. Альошина, 2015).</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Мало вивченими залишаються питання системного підходу до організації позаурочної роботи з фізичного виховання дітей молодшого шкільного віку з метою підвищення рівня компонентів фізичного стану. Неефективне планування позакласної діяльності, формальний підхід до проведення фізкультурно-масових заходів, відсутність методичної системи допомоги вчителям знижує ефективність залучення школярів до занять у позаурочний час (О. В. Андрєєва, 2014). На думку багатьох дослідників (Н. В. Ковальова, 2013; В. І. Гордійчук, 2014), проблему оздоровлення дітей, підвищення їх фізичного стану можна вирішити саме за рахунок проведення позакласних занять.</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Все більшої популярності сьогодні набуває оздоровчий туризм як один з найдоступніших і наймасовіших видів оздоровлення, який несе в собі величезний потенціал засобів рекреаційно-оздоровчої діяльності школярів. Туризм реалізується як засіб оздоровчої діяльності (О. В. Філіппова, 2015), як комплекс засобів фізичного виховання студентів (А. А. Юрченко, 2012; І. О. Денисенко, 2014), як засіб підвищення функціональних резервів організму (Т. І. Гриньова, 2014; </w:t>
      </w:r>
      <w:r w:rsidRPr="00ED42C5">
        <w:rPr>
          <w:rFonts w:ascii="Times New Roman" w:eastAsia="Calibri" w:hAnsi="Times New Roman" w:cs="Times New Roman"/>
          <w:color w:val="000000"/>
          <w:kern w:val="0"/>
          <w:sz w:val="28"/>
          <w:szCs w:val="28"/>
          <w:lang w:val="uk-UA" w:eastAsia="en-US"/>
        </w:rPr>
        <w:t>О. А. Токмаков, 2015</w:t>
      </w:r>
      <w:r w:rsidRPr="00ED42C5">
        <w:rPr>
          <w:rFonts w:ascii="Times New Roman" w:eastAsia="Calibri" w:hAnsi="Times New Roman" w:cs="Times New Roman"/>
          <w:kern w:val="0"/>
          <w:sz w:val="28"/>
          <w:szCs w:val="28"/>
          <w:lang w:val="uk-UA" w:eastAsia="en-US"/>
        </w:rPr>
        <w:t>).</w:t>
      </w:r>
    </w:p>
    <w:p w:rsidR="00ED42C5" w:rsidRPr="00ED42C5" w:rsidRDefault="00ED42C5" w:rsidP="00ED42C5">
      <w:pPr>
        <w:tabs>
          <w:tab w:val="clear" w:pos="709"/>
        </w:tabs>
        <w:suppressAutoHyphens w:val="0"/>
        <w:spacing w:after="0" w:line="243"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Багато дослідників зверталися до питання впливу занять оздоровчим туризмом на організм дітей і довели, що заняття туризмом позитивно впливають на показники нервово-психічного статусу школярів, підвищують працездатність функціональних систем організму, сприяють розвитку рухових якостей, підвищують фізичну підготовленість і рівень загартованості організму дітей (Т. І. Гриньова, 2014; </w:t>
      </w:r>
      <w:r w:rsidRPr="00ED42C5">
        <w:rPr>
          <w:rFonts w:ascii="Times New Roman" w:eastAsia="Calibri" w:hAnsi="Times New Roman" w:cs="Times New Roman"/>
          <w:color w:val="000000"/>
          <w:kern w:val="0"/>
          <w:sz w:val="28"/>
          <w:szCs w:val="28"/>
          <w:lang w:val="uk-UA" w:eastAsia="en-US"/>
        </w:rPr>
        <w:t>О. А. Токмаков, 2015</w:t>
      </w:r>
      <w:r w:rsidRPr="00ED42C5">
        <w:rPr>
          <w:rFonts w:ascii="Times New Roman" w:eastAsia="Calibri" w:hAnsi="Times New Roman" w:cs="Times New Roman"/>
          <w:kern w:val="0"/>
          <w:sz w:val="28"/>
          <w:szCs w:val="28"/>
          <w:lang w:val="uk-UA" w:eastAsia="en-US"/>
        </w:rPr>
        <w:t>).</w:t>
      </w:r>
    </w:p>
    <w:p w:rsidR="00ED42C5" w:rsidRPr="00ED42C5" w:rsidRDefault="00ED42C5" w:rsidP="00ED42C5">
      <w:pPr>
        <w:tabs>
          <w:tab w:val="clear" w:pos="709"/>
        </w:tabs>
        <w:suppressAutoHyphens w:val="0"/>
        <w:spacing w:after="0" w:line="25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Дослідження проблеми введення засобів оздоровчого туризму у процес фізичного виховання дітей молодшого шкільного віку носять фрагментарний характер (Т. Г. Климанова, 2007; М. С. Чахніна, 2008; М. В. Чернявський, 2012). Відкритими залишаються питання організації та проведення позакласних занять на основі засобів оздоровчого туризму з контингентом дітей молодшого шкільного віку, що не дозволяє повною мірою реалізувати потенціал туризму як універсального засобу підвищення рівня фізичного стану школярів.</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kern w:val="0"/>
          <w:sz w:val="28"/>
          <w:szCs w:val="28"/>
          <w:lang w:eastAsia="ru-RU"/>
        </w:rPr>
        <w:t>Необхідність вирішення вищезазначеної проблеми обумовила актуальність теми дисертаційного дослідження, що має істотне теоретичне і практичне значення.</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b/>
          <w:bCs/>
          <w:kern w:val="0"/>
          <w:sz w:val="28"/>
          <w:szCs w:val="28"/>
          <w:lang w:eastAsia="ru-RU"/>
        </w:rPr>
      </w:pPr>
      <w:r w:rsidRPr="00ED42C5">
        <w:rPr>
          <w:rFonts w:ascii="Times New Roman" w:eastAsia="Times New Roman" w:hAnsi="Times New Roman" w:cs="Times New Roman"/>
          <w:b/>
          <w:bCs/>
          <w:kern w:val="0"/>
          <w:sz w:val="28"/>
          <w:szCs w:val="28"/>
          <w:lang w:eastAsia="ru-RU"/>
        </w:rPr>
        <w:t xml:space="preserve">Зв’язок роботи з науковими планами, темами. </w:t>
      </w:r>
      <w:r w:rsidRPr="00ED42C5">
        <w:rPr>
          <w:rFonts w:ascii="Times New Roman" w:eastAsia="Times New Roman" w:hAnsi="Times New Roman" w:cs="Times New Roman"/>
          <w:bCs/>
          <w:kern w:val="0"/>
          <w:sz w:val="28"/>
          <w:szCs w:val="28"/>
          <w:lang w:eastAsia="ru-RU"/>
        </w:rPr>
        <w:t>Дисертаційну роботу виконано згідно зі «Зведеним планом НДР у сфері фізичної культури і спорту на 2011–2015 рр.» Міністерства України у справах сім’ї, молоді та спорту за темою 3.7 «Удосконалення біомеханічних технологій у фізичному вихованні та реабілітації з урахуванням індивідуальних особливостей моторики людини», номер державної реєстрації 0111U001734.</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kern w:val="0"/>
          <w:sz w:val="28"/>
          <w:szCs w:val="28"/>
          <w:lang w:eastAsia="ru-RU"/>
        </w:rPr>
        <w:t>Роль автора полягає у розробці та впровадженні у процес фізичного виховання рекреаційно-оздоровчої технології як складової частини позакласної діяльності дітей молодшого шкільного віку, яка спрямована на підвищення рівня фізичного стану дітей молодшого шкільного віку засобами оздоровчого туризму.</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Мета роботи</w:t>
      </w:r>
      <w:r w:rsidRPr="00ED42C5">
        <w:rPr>
          <w:rFonts w:ascii="Times New Roman" w:eastAsia="Times New Roman" w:hAnsi="Times New Roman" w:cs="Times New Roman"/>
          <w:kern w:val="0"/>
          <w:sz w:val="28"/>
          <w:szCs w:val="28"/>
          <w:lang w:eastAsia="ru-RU"/>
        </w:rPr>
        <w:t xml:space="preserve"> – обґрунтувати і розробити рекреаційно-оздоровчу технологію, що основана на засобах оздоровчого туризму, спрямована на підвищення рівня фізичного стану дітей молодшого шкільного віку.</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b/>
          <w:kern w:val="0"/>
          <w:sz w:val="28"/>
          <w:szCs w:val="28"/>
          <w:lang w:eastAsia="ru-RU"/>
        </w:rPr>
      </w:pPr>
      <w:r w:rsidRPr="00ED42C5">
        <w:rPr>
          <w:rFonts w:ascii="Times New Roman" w:eastAsia="Times New Roman" w:hAnsi="Times New Roman" w:cs="Times New Roman"/>
          <w:b/>
          <w:kern w:val="0"/>
          <w:sz w:val="28"/>
          <w:szCs w:val="28"/>
          <w:lang w:eastAsia="ru-RU"/>
        </w:rPr>
        <w:t>Завдання дослідження:</w:t>
      </w:r>
    </w:p>
    <w:p w:rsidR="00ED42C5" w:rsidRPr="00ED42C5" w:rsidRDefault="00ED42C5" w:rsidP="00ED42C5">
      <w:pPr>
        <w:widowControl/>
        <w:numPr>
          <w:ilvl w:val="0"/>
          <w:numId w:val="27"/>
        </w:numPr>
        <w:tabs>
          <w:tab w:val="clear" w:pos="709"/>
          <w:tab w:val="num" w:pos="1134"/>
        </w:tabs>
        <w:suppressAutoHyphens w:val="0"/>
        <w:spacing w:after="0" w:line="251" w:lineRule="auto"/>
        <w:ind w:firstLine="709"/>
        <w:jc w:val="left"/>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kern w:val="0"/>
          <w:sz w:val="28"/>
          <w:szCs w:val="28"/>
          <w:lang w:eastAsia="ru-RU"/>
        </w:rPr>
        <w:t>Вивчити та узагальнити дані спеціальної науково-методичної літератури і досвід роботи педагогів з питань підвищення фізичного стану дітей молодшого шкільного віку у процесі фізичного виховання.</w:t>
      </w:r>
    </w:p>
    <w:p w:rsidR="00ED42C5" w:rsidRPr="00ED42C5" w:rsidRDefault="00ED42C5" w:rsidP="00ED42C5">
      <w:pPr>
        <w:widowControl/>
        <w:numPr>
          <w:ilvl w:val="0"/>
          <w:numId w:val="27"/>
        </w:numPr>
        <w:tabs>
          <w:tab w:val="clear" w:pos="709"/>
          <w:tab w:val="num" w:pos="1134"/>
        </w:tabs>
        <w:suppressAutoHyphens w:val="0"/>
        <w:spacing w:after="0" w:line="251" w:lineRule="auto"/>
        <w:ind w:firstLine="709"/>
        <w:jc w:val="left"/>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kern w:val="0"/>
          <w:sz w:val="28"/>
          <w:szCs w:val="28"/>
          <w:lang w:eastAsia="ru-RU"/>
        </w:rPr>
        <w:t>Оцінити показники фізичного стану дітей молодшого шкільного віку як основу розробки рекреаційно-оздоровчої технології.</w:t>
      </w:r>
    </w:p>
    <w:p w:rsidR="00ED42C5" w:rsidRPr="00ED42C5" w:rsidRDefault="00ED42C5" w:rsidP="00ED42C5">
      <w:pPr>
        <w:widowControl/>
        <w:numPr>
          <w:ilvl w:val="0"/>
          <w:numId w:val="27"/>
        </w:numPr>
        <w:tabs>
          <w:tab w:val="clear" w:pos="709"/>
          <w:tab w:val="num" w:pos="1134"/>
        </w:tabs>
        <w:suppressAutoHyphens w:val="0"/>
        <w:spacing w:after="0" w:line="251" w:lineRule="auto"/>
        <w:ind w:firstLine="709"/>
        <w:jc w:val="left"/>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kern w:val="0"/>
          <w:sz w:val="28"/>
          <w:szCs w:val="28"/>
          <w:lang w:eastAsia="ru-RU"/>
        </w:rPr>
        <w:t>Теоретично обґрунтувати і розробити рекреаційно-оздоровчу технологію підвищення рівня фізичного стану дітей молодшого шкільного віку на основі засобів оздоровчого туризму, етапи і умови її впровадження у процес фізичного виховання.</w:t>
      </w:r>
    </w:p>
    <w:p w:rsidR="00ED42C5" w:rsidRPr="00ED42C5" w:rsidRDefault="00ED42C5" w:rsidP="00ED42C5">
      <w:pPr>
        <w:widowControl/>
        <w:numPr>
          <w:ilvl w:val="0"/>
          <w:numId w:val="27"/>
        </w:numPr>
        <w:tabs>
          <w:tab w:val="clear" w:pos="709"/>
          <w:tab w:val="num" w:pos="1134"/>
        </w:tabs>
        <w:suppressAutoHyphens w:val="0"/>
        <w:spacing w:after="0" w:line="251" w:lineRule="auto"/>
        <w:ind w:firstLine="709"/>
        <w:jc w:val="left"/>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kern w:val="0"/>
          <w:sz w:val="28"/>
          <w:szCs w:val="28"/>
          <w:lang w:eastAsia="ru-RU"/>
        </w:rPr>
        <w:t>Виявити ефективність рекреаційно-оздоровчої технології підвищення фізичного стану дітей молодшого шкільного віку.</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Об’єкт дослідження</w:t>
      </w:r>
      <w:r w:rsidRPr="00ED42C5">
        <w:rPr>
          <w:rFonts w:ascii="Times New Roman" w:eastAsia="Times New Roman" w:hAnsi="Times New Roman" w:cs="Times New Roman"/>
          <w:kern w:val="0"/>
          <w:sz w:val="28"/>
          <w:szCs w:val="28"/>
          <w:lang w:eastAsia="ru-RU"/>
        </w:rPr>
        <w:t xml:space="preserve"> – процес фізичного виховання дітей молодшого шкільного віку.</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Предмет дослідження</w:t>
      </w:r>
      <w:r w:rsidRPr="00ED42C5">
        <w:rPr>
          <w:rFonts w:ascii="Times New Roman" w:eastAsia="Times New Roman" w:hAnsi="Times New Roman" w:cs="Times New Roman"/>
          <w:kern w:val="0"/>
          <w:sz w:val="28"/>
          <w:szCs w:val="28"/>
          <w:lang w:eastAsia="ru-RU"/>
        </w:rPr>
        <w:t xml:space="preserve"> – динаміка показників фізичного стану дітей молодшого шкільного віку під впливом занять оздоровчим туризмом.</w:t>
      </w:r>
    </w:p>
    <w:p w:rsidR="00ED42C5" w:rsidRPr="00ED42C5" w:rsidRDefault="00ED42C5" w:rsidP="00ED42C5">
      <w:pPr>
        <w:tabs>
          <w:tab w:val="clear" w:pos="709"/>
        </w:tabs>
        <w:suppressAutoHyphens w:val="0"/>
        <w:spacing w:after="0" w:line="251"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 xml:space="preserve">Методи дослідження: </w:t>
      </w:r>
      <w:r w:rsidRPr="00ED42C5">
        <w:rPr>
          <w:rFonts w:ascii="Times New Roman" w:eastAsia="Times New Roman" w:hAnsi="Times New Roman" w:cs="Times New Roman"/>
          <w:kern w:val="0"/>
          <w:sz w:val="28"/>
          <w:szCs w:val="28"/>
          <w:lang w:eastAsia="ru-RU"/>
        </w:rPr>
        <w:t>теоретичний аналіз і узагальнення даних науково-методичної літератури, а також документальних матеріалів; педагогічні методи дослідження (спостереження, експеримент, тестування); антропометричні методи дослідження; фізіологічні методи дослідження; соціологічні методи дослідження; методи визначення добової рухової активності; методи визначення ступеня опірності організму дітей до несприятливих факторів зовнішнього середовища; метод експрес-оцінки рівня фізичного здоров’я; психологічні методи дослідження; методи математичної статистики.</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
          <w:bCs/>
          <w:kern w:val="0"/>
          <w:sz w:val="28"/>
          <w:szCs w:val="28"/>
          <w:lang w:eastAsia="ru-RU"/>
        </w:rPr>
      </w:pPr>
      <w:r w:rsidRPr="00ED42C5">
        <w:rPr>
          <w:rFonts w:ascii="Times New Roman" w:eastAsia="Times New Roman" w:hAnsi="Times New Roman" w:cs="Times New Roman"/>
          <w:b/>
          <w:bCs/>
          <w:kern w:val="0"/>
          <w:sz w:val="28"/>
          <w:szCs w:val="28"/>
          <w:lang w:eastAsia="ru-RU"/>
        </w:rPr>
        <w:t xml:space="preserve">Наукова новизна </w:t>
      </w:r>
      <w:r w:rsidRPr="00ED42C5">
        <w:rPr>
          <w:rFonts w:ascii="Times New Roman" w:eastAsia="Times New Roman" w:hAnsi="Times New Roman" w:cs="Times New Roman"/>
          <w:bCs/>
          <w:kern w:val="0"/>
          <w:sz w:val="28"/>
          <w:szCs w:val="28"/>
          <w:lang w:eastAsia="ru-RU"/>
        </w:rPr>
        <w:t>отриманих результатів</w:t>
      </w:r>
      <w:r w:rsidRPr="00ED42C5">
        <w:rPr>
          <w:rFonts w:ascii="Times New Roman" w:eastAsia="MS Mincho" w:hAnsi="Times New Roman" w:cs="Times New Roman"/>
          <w:color w:val="000000"/>
          <w:kern w:val="0"/>
          <w:sz w:val="28"/>
          <w:szCs w:val="28"/>
          <w:lang w:eastAsia="ja-JP"/>
        </w:rPr>
        <w:t xml:space="preserve"> </w:t>
      </w:r>
      <w:r w:rsidRPr="00ED42C5">
        <w:rPr>
          <w:rFonts w:ascii="Times New Roman" w:eastAsia="Times New Roman" w:hAnsi="Times New Roman" w:cs="Times New Roman"/>
          <w:bCs/>
          <w:kern w:val="0"/>
          <w:sz w:val="28"/>
          <w:szCs w:val="28"/>
          <w:lang w:eastAsia="ru-RU"/>
        </w:rPr>
        <w:t>полягає в тому, що:</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
          <w:bCs/>
          <w:kern w:val="0"/>
          <w:sz w:val="28"/>
          <w:szCs w:val="28"/>
          <w:lang w:eastAsia="ru-RU"/>
        </w:rPr>
        <w:t>–  </w:t>
      </w:r>
      <w:r w:rsidRPr="00ED42C5">
        <w:rPr>
          <w:rFonts w:ascii="Times New Roman" w:eastAsia="Times New Roman" w:hAnsi="Times New Roman" w:cs="Times New Roman"/>
          <w:bCs/>
          <w:kern w:val="0"/>
          <w:sz w:val="28"/>
          <w:szCs w:val="28"/>
          <w:lang w:eastAsia="ru-RU"/>
        </w:rPr>
        <w:t>вперше теоретично обґрунтована рекреаційно-оздоровча технологія на основі засобів оздоровчого туризму, яка реалізується в трьох етапах і ґрунтується на таких компонентах: інформаційному, що включає блоки «Будь здоровий» і «Друзі природи», зміст яких спрямований на отримання та закріплення знань про збереження і зміцнення здоров’я, здоровий спосіб життя, про природу та її охорону; мотиваційному, що включає блоки «Конкурсний» і «Змагальний», спрямованих на підвищення рівня мотивації дітей; операційно-діяльнісному, що включає блоки «Туристи», «Фізкультурники», «Орієнтувальники» і «Краєзнавці», спрямованих на підвищення фізичного стану молодших школярів засобами фізичного виховання (фізичні та дихальні вправи, рухливі ігри) і оздоровчого туризму (завдання і вправи з техніки туризму, орієнтування на місцевості, ігри з елементами туризму, похідна, прогулянкова та екскурсійна діяльність). Дана технологія відрізняється від наявних ступенем розробки, етапністю, інтегрованим підходом;</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  вперше визначено умови впровадження рекреаційно-оздоровчої технології з використанням засобів оздоровчого туризму в процес фізичного виховання у початковій школі, що забезпечують її ефективність: соціальні, через створення взаємодії соціальних інститутів школи, сім’ї, громадських організацій; педагогічні, через формування особистості вчителя та об’єктивну оцінку оздоровчого ефекту; організаційні, через диференційований підхід до планування фізичного навантаження і реалізацію можливостей довкілля (екскурсійні, ландшафтні, похідні, змагальні, ігрові);</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  вперше визначені критерії дозування фізичного навантаження (обсяг, інтенсивність) і параметри фізичного навантаження при виконанні спеціальних фізичних вправ для дітей з різним рівнем фізичного здоров’я на заняттях оздоровчим туризмом;</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  вперше представлено зміст програмного матеріалу на основі реалізації міжпредметних зв’язків з навчальним матеріалом шкільних дисциплін «Фізична культура», «Природознавство», «Основи здоров’я», «Я і Україна» відповідно до змісту блоків рекреаційно-оздоровчої програми;</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  доповнені дані про потенціал оздоровчого туризму для створення інноваційних фізкультурно-оздоровчих методик підвищення фізичного стану дітей молодшого шкільного віку;</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  доповнені дані про фізичний стан, рівень теоретичних знань і пріоритетні мотиви фізкультурно-оздоровчої діяльності дітей молодшого шкільного віку, що дозволило обґрунтувати базові положення запропонованої рекреаційно-оздоровчої технології;</w:t>
      </w:r>
    </w:p>
    <w:p w:rsidR="00ED42C5" w:rsidRPr="00ED42C5" w:rsidRDefault="00ED42C5" w:rsidP="00ED42C5">
      <w:pPr>
        <w:tabs>
          <w:tab w:val="clear" w:pos="709"/>
        </w:tabs>
        <w:suppressAutoHyphens w:val="0"/>
        <w:spacing w:after="0" w:line="259"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  подальший розвиток отримали положення про роль та особливості організації занять рекреаційно-оздоровчої спрямованості в початковій школі у позаурочній діяльності.</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
          <w:bCs/>
          <w:kern w:val="0"/>
          <w:sz w:val="28"/>
          <w:szCs w:val="28"/>
          <w:lang w:eastAsia="ru-RU"/>
        </w:rPr>
        <w:t xml:space="preserve">Практична значущість </w:t>
      </w:r>
      <w:r w:rsidRPr="00ED42C5">
        <w:rPr>
          <w:rFonts w:ascii="Times New Roman" w:eastAsia="Times New Roman" w:hAnsi="Times New Roman" w:cs="Times New Roman"/>
          <w:bCs/>
          <w:kern w:val="0"/>
          <w:sz w:val="28"/>
          <w:szCs w:val="28"/>
          <w:lang w:eastAsia="ru-RU"/>
        </w:rPr>
        <w:t>дослідження полягає в розробці та впровадженні рекреаційно-оздоровчої технології, яка ґрунтується на використанні засобів оздоровчого туризму в якості позакласної діяльності, у процес фізичного виховання дітей молодшого шкільного віку.</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Практичне застосування розробленої технології дозволить ефективно і цілеспрямовано використовувати запропонований комплекс рекреаційно-оздоровчих заходів для залучення дітей до систематичних занять, що позитивно вплине на підвищення фізичного стану дітей молодшого шкільного віку.</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Матеріали, що представлені в дисертації, можуть бути використані в процесі фізичного виховання дітей молодшого шкільного віку, на курсах і семінарах підвищення кваліфікації вчителів фізичної культури, а також у подальшому дослідженні проблем підвищення рівня фізичного стану молодших школярів.</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Cs/>
          <w:kern w:val="0"/>
          <w:sz w:val="28"/>
          <w:szCs w:val="28"/>
          <w:lang w:eastAsia="ru-RU"/>
        </w:rPr>
        <w:t>Результати дослідження впроваджені у процес фізичного виховання учнів молодших класів Кролевецької загальноосвітньої школи № 5 Кролевецької районної ради Сумської області, навчальний процес студентів Національного університету фізичного виховання і спорту України та студентів напряму підготовки «Фізичне виховання» Глухівського національного педагогічного університету імені Олександра Довженка. Впровадження підтверджено відповідними актами.</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bCs/>
          <w:kern w:val="0"/>
          <w:sz w:val="28"/>
          <w:szCs w:val="28"/>
          <w:lang w:eastAsia="ru-RU"/>
        </w:rPr>
      </w:pPr>
      <w:r w:rsidRPr="00ED42C5">
        <w:rPr>
          <w:rFonts w:ascii="Times New Roman" w:eastAsia="Times New Roman" w:hAnsi="Times New Roman" w:cs="Times New Roman"/>
          <w:b/>
          <w:bCs/>
          <w:kern w:val="0"/>
          <w:sz w:val="28"/>
          <w:szCs w:val="28"/>
          <w:lang w:eastAsia="ru-RU"/>
        </w:rPr>
        <w:t>Особистий внесок здобувача</w:t>
      </w:r>
      <w:r w:rsidRPr="00ED42C5">
        <w:rPr>
          <w:rFonts w:ascii="Times New Roman" w:eastAsia="Times New Roman" w:hAnsi="Times New Roman" w:cs="Times New Roman"/>
          <w:bCs/>
          <w:kern w:val="0"/>
          <w:sz w:val="28"/>
          <w:szCs w:val="28"/>
          <w:lang w:eastAsia="ru-RU"/>
        </w:rPr>
        <w:t xml:space="preserve"> у публікаціях, виконаних у співавторстві, полягає у вивченні проблеми, в організації та проведенні експериментальних досліджень, аналізі та інтерпретації отриманих даних, формулюванні висновків.</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Апробація результатів дисертаційного дослідження</w:t>
      </w:r>
      <w:r w:rsidRPr="00ED42C5">
        <w:rPr>
          <w:rFonts w:ascii="Times New Roman" w:eastAsia="Times New Roman" w:hAnsi="Times New Roman" w:cs="Times New Roman"/>
          <w:kern w:val="0"/>
          <w:sz w:val="28"/>
          <w:szCs w:val="28"/>
          <w:lang w:eastAsia="ru-RU"/>
        </w:rPr>
        <w:t xml:space="preserve">. За основними положеннями дисертаційної роботи були зроблені доповіді на XVIII Міжнародному науковому конгресі «Олімпійський спорт і спорт для всіх» (Алмати, 2014), </w:t>
      </w:r>
      <w:r w:rsidRPr="00ED42C5">
        <w:rPr>
          <w:rFonts w:ascii="Times New Roman" w:eastAsia="Times New Roman" w:hAnsi="Times New Roman" w:cs="Times New Roman"/>
          <w:kern w:val="0"/>
          <w:sz w:val="28"/>
          <w:szCs w:val="28"/>
          <w:lang w:eastAsia="ru-RU"/>
        </w:rPr>
        <w:br/>
        <w:t>ІХ Міжнародній науково-практичній конференції «Фізична культура, спорт та здоров’я нації» (Вінниця, 2014), V Міжнародній науково-практичній конференції «Університетський спорт: здоров’я і процвітання нації» (Казань, 2015), VII і VIII Міжнародній науковій конференції «Молодь і олімпійський рух» (Київ, 2014; 2015), VIII Міжнародній науково-практичній конференції, присвяченій пам’яті А. М. Лапутіна (Чернігів, 2015); III Всеукраїнській електронній конференції «Сучасні біомеханічні та інформаційні технології у фізичному вихованні та спорті» (Київ, 2015); щорічних науково-методичних конференціях кафедри кінезіології Національного університету фізичного виховання і спорту України (2013-2015).</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Публікації.</w:t>
      </w:r>
      <w:r w:rsidRPr="00ED42C5">
        <w:rPr>
          <w:rFonts w:ascii="Times New Roman" w:eastAsia="Times New Roman" w:hAnsi="Times New Roman" w:cs="Times New Roman"/>
          <w:kern w:val="0"/>
          <w:sz w:val="28"/>
          <w:szCs w:val="28"/>
          <w:lang w:eastAsia="ru-RU"/>
        </w:rPr>
        <w:t xml:space="preserve"> Основні положення дисертаційного дослідження викладено </w:t>
      </w:r>
      <w:r w:rsidRPr="00ED42C5">
        <w:rPr>
          <w:rFonts w:ascii="Times New Roman" w:eastAsia="Times New Roman" w:hAnsi="Times New Roman" w:cs="Times New Roman"/>
          <w:kern w:val="0"/>
          <w:sz w:val="28"/>
          <w:szCs w:val="28"/>
          <w:lang w:eastAsia="ru-RU"/>
        </w:rPr>
        <w:br/>
        <w:t xml:space="preserve">у 11 наукових працях, з яких 5 – у спеціалізованих виданнях України, з них </w:t>
      </w:r>
      <w:r w:rsidRPr="00ED42C5">
        <w:rPr>
          <w:rFonts w:ascii="Times New Roman" w:eastAsia="Times New Roman" w:hAnsi="Times New Roman" w:cs="Times New Roman"/>
          <w:kern w:val="0"/>
          <w:sz w:val="28"/>
          <w:szCs w:val="28"/>
          <w:lang w:eastAsia="ru-RU"/>
        </w:rPr>
        <w:br/>
        <w:t>1 включено до міжнародної наукометричної бази; 1 стаття представлена в науковому періодичному виданні іншої держави; 4 публікації носять апробаційний характер; 1 публікація додатково відображає результати дослідження.</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kern w:val="0"/>
          <w:sz w:val="28"/>
          <w:szCs w:val="28"/>
          <w:lang w:eastAsia="ru-RU"/>
        </w:rPr>
      </w:pPr>
      <w:r w:rsidRPr="00ED42C5">
        <w:rPr>
          <w:rFonts w:ascii="Times New Roman" w:eastAsia="Times New Roman" w:hAnsi="Times New Roman" w:cs="Times New Roman"/>
          <w:b/>
          <w:bCs/>
          <w:kern w:val="0"/>
          <w:sz w:val="28"/>
          <w:szCs w:val="28"/>
          <w:lang w:eastAsia="ru-RU"/>
        </w:rPr>
        <w:t>Структура та обсяг дисертації.</w:t>
      </w:r>
      <w:r w:rsidRPr="00ED42C5">
        <w:rPr>
          <w:rFonts w:ascii="Times New Roman" w:eastAsia="Times New Roman" w:hAnsi="Times New Roman" w:cs="Times New Roman"/>
          <w:kern w:val="0"/>
          <w:sz w:val="28"/>
          <w:szCs w:val="28"/>
          <w:lang w:eastAsia="ru-RU"/>
        </w:rPr>
        <w:t xml:space="preserve"> Дисертація складається з переліку умовних позначень, вступу, п’яти розділів, практичних рекомендацій, висновків, списку використаної літератури, додатків. Загальний текст дисертаційної роботи викладено на 262 сторінках, з яких 213 – основного тексту. Робота вміщує 46 таблиць та проілюстрована 9 рисунками. У роботі використано 211 джерел наукової і спеціальної літератури.</w:t>
      </w:r>
    </w:p>
    <w:p w:rsidR="00ED42C5" w:rsidRPr="00ED42C5" w:rsidRDefault="00ED42C5" w:rsidP="00ED42C5">
      <w:pPr>
        <w:tabs>
          <w:tab w:val="clear" w:pos="709"/>
        </w:tabs>
        <w:suppressAutoHyphens w:val="0"/>
        <w:spacing w:line="245" w:lineRule="auto"/>
        <w:ind w:firstLine="0"/>
        <w:jc w:val="center"/>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ОСНОВНИЙ ЗМІСТ</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w:t>
      </w:r>
      <w:r w:rsidRPr="00ED42C5">
        <w:rPr>
          <w:rFonts w:ascii="Times New Roman" w:eastAsia="Calibri" w:hAnsi="Times New Roman" w:cs="Times New Roman"/>
          <w:b/>
          <w:bCs/>
          <w:kern w:val="0"/>
          <w:sz w:val="28"/>
          <w:szCs w:val="28"/>
          <w:lang w:val="uk-UA" w:eastAsia="en-US"/>
        </w:rPr>
        <w:t xml:space="preserve">вступі </w:t>
      </w:r>
      <w:r w:rsidRPr="00ED42C5">
        <w:rPr>
          <w:rFonts w:ascii="Times New Roman" w:eastAsia="Calibri" w:hAnsi="Times New Roman" w:cs="Times New Roman"/>
          <w:kern w:val="0"/>
          <w:sz w:val="28"/>
          <w:szCs w:val="28"/>
          <w:lang w:val="uk-UA" w:eastAsia="en-US"/>
        </w:rPr>
        <w:t>обґрунтовано актуальність досліджуваної проблеми, вказано на зв’язок з науковими планами і темами, сформульовано мету і завдання дисертації, визначено об’єкт і предмет дослідження, подані основні методи дослідження, розкрито наукову новизну і практичну значущість роботи, показано особистий внесок здобувача у працях, виконаних у співавторстві, надано інформацію про апробацію основних положень, результатів дисертаційного дослідження і впровадження їх у практику, визначено кількість публікацій за темою дисертації.</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w:t>
      </w:r>
      <w:r w:rsidRPr="00ED42C5">
        <w:rPr>
          <w:rFonts w:ascii="Times New Roman" w:eastAsia="Calibri" w:hAnsi="Times New Roman" w:cs="Times New Roman"/>
          <w:b/>
          <w:bCs/>
          <w:kern w:val="0"/>
          <w:sz w:val="28"/>
          <w:szCs w:val="28"/>
          <w:lang w:val="uk-UA" w:eastAsia="en-US"/>
        </w:rPr>
        <w:t>першому</w:t>
      </w:r>
      <w:r w:rsidRPr="00ED42C5">
        <w:rPr>
          <w:rFonts w:ascii="Times New Roman" w:eastAsia="Calibri" w:hAnsi="Times New Roman" w:cs="Times New Roman"/>
          <w:kern w:val="0"/>
          <w:sz w:val="28"/>
          <w:szCs w:val="28"/>
          <w:lang w:val="uk-UA" w:eastAsia="en-US"/>
        </w:rPr>
        <w:t xml:space="preserve"> розділі </w:t>
      </w:r>
      <w:r w:rsidRPr="00ED42C5">
        <w:rPr>
          <w:rFonts w:ascii="Times New Roman" w:eastAsia="Calibri" w:hAnsi="Times New Roman" w:cs="Times New Roman"/>
          <w:b/>
          <w:kern w:val="0"/>
          <w:sz w:val="28"/>
          <w:szCs w:val="28"/>
          <w:lang w:val="uk-UA" w:eastAsia="en-US"/>
        </w:rPr>
        <w:t>«</w:t>
      </w:r>
      <w:r w:rsidRPr="00ED42C5">
        <w:rPr>
          <w:rFonts w:ascii="Times New Roman" w:eastAsia="Calibri" w:hAnsi="Times New Roman" w:cs="Times New Roman"/>
          <w:b/>
          <w:bCs/>
          <w:kern w:val="0"/>
          <w:sz w:val="28"/>
          <w:szCs w:val="28"/>
          <w:lang w:val="uk-UA" w:eastAsia="en-US"/>
        </w:rPr>
        <w:t>Теоретико-методичні підходи підвищення фізичного стану дітей молодшого шкільного віку</w:t>
      </w:r>
      <w:r w:rsidRPr="00ED42C5">
        <w:rPr>
          <w:rFonts w:ascii="Times New Roman" w:eastAsia="Calibri" w:hAnsi="Times New Roman" w:cs="Times New Roman"/>
          <w:b/>
          <w:kern w:val="0"/>
          <w:sz w:val="28"/>
          <w:szCs w:val="28"/>
          <w:lang w:val="uk-UA" w:eastAsia="en-US"/>
        </w:rPr>
        <w:t>»</w:t>
      </w:r>
      <w:r w:rsidRPr="00ED42C5">
        <w:rPr>
          <w:rFonts w:ascii="Times New Roman" w:eastAsia="Calibri" w:hAnsi="Times New Roman" w:cs="Times New Roman"/>
          <w:kern w:val="0"/>
          <w:sz w:val="28"/>
          <w:szCs w:val="28"/>
          <w:lang w:val="uk-UA" w:eastAsia="en-US"/>
        </w:rPr>
        <w:t xml:space="preserve"> проаналізовано та узагальнено дані науково-методичної літератури, досвід вітчизняних та зарубіжних фахівців щодо проблеми підвищення рівня фізичного стану дітей молодшого шкільного віку, а також з питань використання засобів оздоровчого туризму у процесі фізичного виховання молодших школярів.</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розділі показано, що одним із пріоритетних напрямків сучасного фізичного виховання є турбота про збереження і примноження здоров’я дітей, підвищення фізичного стану підростаючого покоління. Фізичний стан – поняття комплексне, яке характеризує особистість людини, стан здоров’я, статуру і конституцію, функціональні можливості організму, фізичну працездатність і підготовленість.</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Особливістю фізичного стану дітей молодшого шкільного віку є активний фізичний розвиток на тлі зниженої рухової активності, що обумовлює тенденцію погіршення здоров’я підростаючого покоління, яка набуває загрозливих масштабів (W. L. Haskell, 2007; </w:t>
      </w:r>
      <w:r w:rsidRPr="00ED42C5">
        <w:rPr>
          <w:rFonts w:ascii="Times New Roman" w:eastAsia="Calibri" w:hAnsi="Times New Roman" w:cs="Times New Roman"/>
          <w:spacing w:val="-1"/>
          <w:kern w:val="0"/>
          <w:sz w:val="28"/>
          <w:szCs w:val="28"/>
          <w:lang w:val="uk-UA" w:eastAsia="en-US"/>
        </w:rPr>
        <w:t>С. Л. </w:t>
      </w:r>
      <w:r w:rsidRPr="00ED42C5">
        <w:rPr>
          <w:rFonts w:ascii="Times New Roman" w:eastAsia="Calibri" w:hAnsi="Times New Roman" w:cs="Times New Roman"/>
          <w:kern w:val="0"/>
          <w:sz w:val="28"/>
          <w:szCs w:val="28"/>
          <w:lang w:val="uk-UA" w:eastAsia="en-US"/>
        </w:rPr>
        <w:t>Няньковський, 2012; О. В. Тяжка, 2012; В.Р. Кучма, 2013).</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Фундамент гармонійного фізичного розвитку, високого рівня фізичного здоров’я та фізичного стану школярів закладається в молодшому шкільному віці </w:t>
      </w:r>
      <w:r w:rsidRPr="00ED42C5">
        <w:rPr>
          <w:rFonts w:ascii="Times New Roman" w:eastAsia="TimesNewRomanPSMT" w:hAnsi="Times New Roman" w:cs="Times New Roman"/>
          <w:kern w:val="0"/>
          <w:sz w:val="28"/>
          <w:szCs w:val="28"/>
          <w:lang w:val="uk-UA" w:eastAsia="en-US"/>
        </w:rPr>
        <w:t>(О. Бар-Ор, Т. Роланд, 2009; М. М. Безруких, Д. А. Фарбер, 2010)</w:t>
      </w:r>
      <w:r w:rsidRPr="00ED42C5">
        <w:rPr>
          <w:rFonts w:ascii="Times New Roman" w:eastAsia="Calibri" w:hAnsi="Times New Roman" w:cs="Times New Roman"/>
          <w:kern w:val="0"/>
          <w:sz w:val="28"/>
          <w:szCs w:val="28"/>
          <w:lang w:val="uk-UA" w:eastAsia="en-US"/>
        </w:rPr>
        <w:t>, саме тому назріла необхідність удосконалення та модернізації процесу фізичного виховання молодших школярів (Н. В. Москаленко, 2009–2014; Т. Ю. Круцевич, 2012; О. В. Андрєєва, 2014; А. І. Альошина, 2015; О. М. Саїнчук, 2015) .</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Однією з основних причин погіршення фізичного стану сучасних школярів є проблема зниження питомої ваги рухової активності у процесі життєдіяльності дітей. Засоби оздоровчого туризму позитивно впливають на організм, що росте і формується, можуть використовуватися з метою підвищення фізичного стану дітей, будучи резервом їх рухової активності.</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Безпосередньо пов’язаний із діяльністю в природному середовищі оздоровчий туризм є унікальним засобом для виховання і формування всебічно гармонійно розвиненої особистості. Туризм містить оздоровчі можливості широкого спектру впливу, що привертає увагу фахівців (М. С. Чахніна, 2008; М. В. Чернявський, 2011; Т. І. Гриньова, 2014; Н. Є. Пангелова, 2014). Основними засобами оздоровчого туризму, які пов’язані з руховою активністю школярів, є прогулянки, походи, фізичні вправи з подолання природних локальних і протяжних перешкод, орієнтування на місцевості, спеціальні завдання з техніки бівуачних робіт, рухливі ігри і естафети з елементами туризму.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Аналіз науково-методичної літератури свідчить про те, що існує об’єктивна необхідність щодо впровадження у процес фізичного виховання молодших школярів нових оздоровчих програм і підтверджує актуальність підвищення фізичного стану дітей молодшого шкільного віку засобами оздоровчого туризму в формі позакласних занять, тим самим обумовлюючи напрямок дослідження з даної проблеми.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w:t>
      </w:r>
      <w:r w:rsidRPr="00ED42C5">
        <w:rPr>
          <w:rFonts w:ascii="Times New Roman" w:eastAsia="Calibri" w:hAnsi="Times New Roman" w:cs="Times New Roman"/>
          <w:b/>
          <w:bCs/>
          <w:kern w:val="0"/>
          <w:sz w:val="28"/>
          <w:szCs w:val="28"/>
          <w:lang w:val="uk-UA" w:eastAsia="en-US"/>
        </w:rPr>
        <w:t xml:space="preserve">другому </w:t>
      </w:r>
      <w:r w:rsidRPr="00ED42C5">
        <w:rPr>
          <w:rFonts w:ascii="Times New Roman" w:eastAsia="Calibri" w:hAnsi="Times New Roman" w:cs="Times New Roman"/>
          <w:kern w:val="0"/>
          <w:sz w:val="28"/>
          <w:szCs w:val="28"/>
          <w:lang w:val="uk-UA" w:eastAsia="en-US"/>
        </w:rPr>
        <w:t>розділі дисертації «</w:t>
      </w:r>
      <w:r w:rsidRPr="00ED42C5">
        <w:rPr>
          <w:rFonts w:ascii="Times New Roman" w:eastAsia="Calibri" w:hAnsi="Times New Roman" w:cs="Times New Roman"/>
          <w:b/>
          <w:bCs/>
          <w:kern w:val="0"/>
          <w:sz w:val="28"/>
          <w:szCs w:val="28"/>
          <w:lang w:val="uk-UA" w:eastAsia="en-US"/>
        </w:rPr>
        <w:t xml:space="preserve">Методи та організація дослідження» </w:t>
      </w:r>
      <w:r w:rsidRPr="00ED42C5">
        <w:rPr>
          <w:rFonts w:ascii="Times New Roman" w:eastAsia="Calibri" w:hAnsi="Times New Roman" w:cs="Times New Roman"/>
          <w:kern w:val="0"/>
          <w:sz w:val="28"/>
          <w:szCs w:val="28"/>
          <w:lang w:val="uk-UA" w:eastAsia="en-US"/>
        </w:rPr>
        <w:t>подано опис системи методів реалізації програми наукового дослідження, вихідні дані про досліджуваний контингент і експериментальну базу. Були використані загальноприйняті наукові методи дослідження, які адекватні об’єкту и предмету дослідження для вирішення поставлених у роботі завдань.</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Теоретичний аналіз науково-методичних джерел літератури використовувався з метою визначення проблеми і ступеня актуальності питань, які вирішувалися в ході дослідження, теоретичного обґрунтування мети і завдань дисертаційного дослідження, аналізу та узагальнення результатів, отриманих в ході досліджень.</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Емпіричний рівень дослідження був представлений антропометричними (визначення довжини тіла, маси тіла, окружності грудної клітки, каліперометрія) й фізіологічними (пульсометрія, спірометрія, функціональні проби) методами, соціологічними (анкетування), психологічними (тест «Самопочуття, активність, настрій», та «Шкільна мотивація» за методикою Н. Г. Лусканової) і педагогічними методами (педагогічне спостереження і педагогічний експеримент, в межах якого проводилося педагогічне тестування фізичної підготовленості), використовувався метод визначення добової рухової активності (Фремінгемська методика) і метод експрес-оцінки рівня фізичного здоров’я (методика Г. Л. Апанасенка), давалась оцінка ступеня опірності організму дітей до несприятливих факторів зовнішнього середовища (методика Г. Н. Сердюковської) та оцінка адаптаційно-резервних можливостей дітей (методика С. В. Гозак та О. Т. Єлізарової).</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Математико-статистична обробка фактичного матеріалу проводилася за допомогою методу середніх величин і вибіркового методу.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Дослідження проводилося в чотири етапи впродовж 2012–2016 рр. на базі Національного університету фізичного виховання і спорту України на кафедрі кінезіології та Кролевецької ЗОШ № 5 Кролевецької районної ради Сумської області.</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На першому етапі дослідження (жовтень 2012 – жовтень 2013) проводився аналіз сучасних літературних джерел з питань дослідження; вивчено науково-теоретичні та методичні аспекти організації процесу фізичного виховання з використанням засобів туризму; узагальнено досвід з питання підвищення рівня фізичного стану молодших школярів; сформульовані мета, завдання, об’єкт, предмет і програма досліджень; підібрані та апробовані методи дослідження, що відповідають меті та завданням дисертаційної роботи.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На другому етапі дослідження (листопад 2013 – серпень 2014) був проведений констатувальний експеримент з метою визначення фізичного стану дітей 7-10 років, у межах якого було проведено педагогічне тестування, анкетування учнів та їх батьків, були вивчені медичні карти дітей.</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На третьому етапі (вересень 2014 – червень 2015) були визначені найбільш прийнятні співвідношення фізичних навантажень і засобів оздоровчого туризму, розроблена та апробована рекреаційно-оздоровча технологія в якості формувального експерименту. Ефективність запропонованої технології перевірялася повторним педагогічним тестуванням. Систематизація отриманих даних проводилася за допомогою методів математичної статистики.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На четвертому етапі дослідження (липень 2015 – листопад 2015) були сформульовані основні висновки проведеного дослідження, розроблені практичні рекомендації, дисертаційна робота була підготовлена до апробації та офіційного захисту.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третьому розділі </w:t>
      </w:r>
      <w:r w:rsidRPr="00ED42C5">
        <w:rPr>
          <w:rFonts w:ascii="Times New Roman" w:eastAsia="Calibri" w:hAnsi="Times New Roman" w:cs="Times New Roman"/>
          <w:b/>
          <w:bCs/>
          <w:kern w:val="0"/>
          <w:sz w:val="28"/>
          <w:szCs w:val="28"/>
          <w:lang w:val="uk-UA" w:eastAsia="en-US"/>
        </w:rPr>
        <w:t xml:space="preserve">«Характеристика фізичного стану дітей молодшого шкільного віку» </w:t>
      </w:r>
      <w:r w:rsidRPr="00ED42C5">
        <w:rPr>
          <w:rFonts w:ascii="Times New Roman" w:eastAsia="Calibri" w:hAnsi="Times New Roman" w:cs="Times New Roman"/>
          <w:bCs/>
          <w:kern w:val="0"/>
          <w:sz w:val="28"/>
          <w:szCs w:val="28"/>
          <w:lang w:val="uk-UA" w:eastAsia="en-US"/>
        </w:rPr>
        <w:t>пр</w:t>
      </w:r>
      <w:r w:rsidRPr="00ED42C5">
        <w:rPr>
          <w:rFonts w:ascii="Times New Roman" w:eastAsia="Calibri" w:hAnsi="Times New Roman" w:cs="Times New Roman"/>
          <w:kern w:val="0"/>
          <w:sz w:val="28"/>
          <w:szCs w:val="28"/>
          <w:lang w:val="uk-UA" w:eastAsia="en-US"/>
        </w:rPr>
        <w:t>едставлено результати констатувального експерименту на вибірці 163 учнів 2–4 класів (82 хлопчика и 81 дівчинка), в якому предметом дослідження були компоненти фізичного стану дітей, такі як фізичний розвиток, функціональний стан серцево-судинної та дихальної систем, оцінка адаптаційно-резервних можливостей, фізична працездатність, фізична підготовленість, оцінка ступеня опірності організму до несприятливих факторів зовнішнього середовища, рівень фізичного здоров’я, рівень шкільної мотивації, оцінка психоемоційного стану дітей.</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результаті констатувального експериментального дослідження було встановлено, що показники маси тіла, довжини тіла і окружності грудної клітки у 74,85 % обстежуваних молодших школярів відповідають середньому рівню фізичного розвитку, що відповідає віковим нормам. Гармонійний фізичний розвиток мають 74,23 % дітей молодшого шкільного віку.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вибірці досліджуваних виявлено 56,44 % дітей молодшого шкільного віку з різними порушеннями постави, серед яких зафіксовано найбільше дітей зі сколіотичною поставою (22,09 %), а також сутула спина зафіксована у 10,43 % учнів початкових класів, комбіновані порушення постави виявлені у 9,82 % молодших школярів, круглу спину мають 8,59 % дітей, плоска спина зафіксована у 3,68 % та кругло-ввігнута спина – у 1,84 % обстежуваних дітей, відповідно молодших школярів з нормальною поставою зафіксовано 43,56 %.</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Аналіз діяльності основних систем організму обстежуваних дітей дав можливість констатувати, що процес функціонування серцево-судинної системи у дітей знаходиться в межах вікової норми. Аналізуючи адаптаційно-резервні можливості організму дітей встановлено, що у 85,89 % молодших школярів присутнє напруження механізмів адаптації, який відповідає донозологічному стану, при цьому у дівчаток спостерігаються більш низькі показники порівняно з хлопчиками. Функціонування дихальної системи обстежуваних дітей характеризується більш низькими величинами життєвої ємкості легенів порівняно з віковими нормами. У обстежуваних дітей стійкість до гіпоксії виявилась незадовільною, при цьому показники проби Штанге були вищими у хлопчиків, а проби Генча – у дівчаток.</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Під час констатувального експерименту 73,00 % молодших школярів показали низький рівень фізичної підготовленості, середній рівень мають 25,77 % дітей, достатній рівень був виявлений у 1,23 % учнів початкових класів, високий рівень фізичної підготовленості не був зафіксований.</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Фізична працездатність у 76,69 % дітей є задовільною, при цьому хлопчики мають більш високі показники порівняно з показниками дівчаток.</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результаті аналізу рівня рухової активності молодших школярів було визначено, що в режимі вихідного і в режимі навчального дня без уроку фізичної культури у переважної більшості дітей (від 50 % до 56,82 %) обсяг рухової активності є нижчим за норму. При цьому в режимі навчального дня з уроком фізичної культури у 61,36 % молодших школярів переважає середній і високий рівень рухової активності.</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результаті медичного огляду дітей молодшого шкільного віку було виявлено 53,99 % учнів із відхиленнями у стані здоров’я, відповідно практично здорових дітей було зафіксовано 46,01 %. Дівчаток із захворюваннями зафіксовано на 3,12 % більше порівняно з хлопчиками, але хлопчиків із виявленими кількома діагнозами більше, ніж дівчаток на 2,33 %.</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вибірці досліджуваних низький рівень фізичного здоров’я мали більше половини обстежених дітей (55,21 %), а більше третини учнів молодших класів (34,97 %) показали рівень фізичного здоров’я нижче за середній. У 9,82 % учнів зафіксований середній рівень фізичного здоров’я, а рівнів вище за середній і високий не виявлено.</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Оцінка психологічного стану учнів початкових класів свідчить про зростання стомлення у основної маси дітей, що зумовлюється низьким рівнем психоемоційної реакції на навчальне навантаження. У 34,36 % молодших школярів зафіксований низький рівень шкільної мотивації.</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spacing w:val="-4"/>
          <w:kern w:val="0"/>
          <w:sz w:val="28"/>
          <w:szCs w:val="28"/>
          <w:lang w:val="uk-UA" w:eastAsia="en-US"/>
        </w:rPr>
      </w:pPr>
      <w:r w:rsidRPr="00ED42C5">
        <w:rPr>
          <w:rFonts w:ascii="Times New Roman" w:eastAsia="Calibri" w:hAnsi="Times New Roman" w:cs="Times New Roman"/>
          <w:kern w:val="0"/>
          <w:sz w:val="28"/>
          <w:szCs w:val="28"/>
          <w:lang w:val="uk-UA" w:eastAsia="en-US"/>
        </w:rPr>
        <w:t xml:space="preserve">Анкетування батьків досліджуваних дітей показало, що більшість із них (72,73 %) позитивно ставляться до фізкультурно-оздоровчих занять своїх дітей і відзначають позитивний вплив на здоров’я дітей таких занять (66,67 %). Для підвищення якості та оптимізації роботи з фізичного виховання у школі найбільший відсоток батьків (26,26 %) пропонує проводити з дітьми більше прогулянок та походів, а так само більше часу проводити на природі (24,24 %). Анкетування учнів </w:t>
      </w:r>
      <w:r w:rsidRPr="00ED42C5">
        <w:rPr>
          <w:rFonts w:ascii="Times New Roman" w:eastAsia="Calibri" w:hAnsi="Times New Roman" w:cs="Times New Roman"/>
          <w:spacing w:val="-4"/>
          <w:kern w:val="0"/>
          <w:sz w:val="28"/>
          <w:szCs w:val="28"/>
          <w:lang w:val="uk-UA" w:eastAsia="en-US"/>
        </w:rPr>
        <w:t>3 і 4 класів виявило, що в молодшому шкільному віці мотивація дітей до фізкультурно-оздоровчої діяльності базується на фундаменті авторитету батьків і вчителів (71,28 %). При цьому 40 % дітей зізнаються, що їм подобається такий вид фізкультурно-оздоровчої діяльності, як туризм, а найбільше в цьому виді оздоровлення молодшим школярам імпонує можливість ходити в походи і активно відпочивати.</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результаті констатувального експерименту були отримані фактичні дані, які дозволили найбільш повно відобразити картину фізичного стану дітей молодшого шкільного віку. Доведено необхідність проведення фізкультурно-оздоровчої роботи з дітьми даної вікової категорії у процесі фізичного виховання з метою підвищення рівня їх фізичного стану.</w:t>
      </w:r>
    </w:p>
    <w:p w:rsidR="00ED42C5" w:rsidRPr="00ED42C5" w:rsidRDefault="00ED42C5" w:rsidP="00ED42C5">
      <w:pPr>
        <w:tabs>
          <w:tab w:val="clear" w:pos="709"/>
        </w:tabs>
        <w:suppressAutoHyphens w:val="0"/>
        <w:spacing w:after="0" w:line="24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За результатами аналізу рівня рухової активності обстежуваних дітей було визначено, що недостатність рухової активності молодших школярів може бути усунена за рахунок розробки та впровадження рекреаційно-оздоровчої технології </w:t>
      </w:r>
      <w:r w:rsidRPr="00ED42C5">
        <w:rPr>
          <w:rFonts w:ascii="Times New Roman" w:eastAsia="Calibri" w:hAnsi="Times New Roman" w:cs="Times New Roman"/>
          <w:kern w:val="0"/>
          <w:sz w:val="28"/>
          <w:szCs w:val="28"/>
          <w:lang w:val="uk-UA" w:eastAsia="en-US"/>
        </w:rPr>
        <w:br/>
        <w:t>в якості позакласних занять в режимі днів без уроку фізичної культури і в режимі вихідних днів.</w:t>
      </w:r>
    </w:p>
    <w:p w:rsidR="00ED42C5" w:rsidRPr="00ED42C5" w:rsidRDefault="00ED42C5" w:rsidP="00ED42C5">
      <w:pPr>
        <w:tabs>
          <w:tab w:val="clear" w:pos="709"/>
        </w:tabs>
        <w:suppressAutoHyphens w:val="0"/>
        <w:spacing w:after="0" w:line="239"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четвертому розділі </w:t>
      </w:r>
      <w:r w:rsidRPr="00ED42C5">
        <w:rPr>
          <w:rFonts w:ascii="Times New Roman" w:eastAsia="Calibri" w:hAnsi="Times New Roman" w:cs="Times New Roman"/>
          <w:b/>
          <w:bCs/>
          <w:kern w:val="0"/>
          <w:sz w:val="28"/>
          <w:szCs w:val="28"/>
          <w:lang w:val="uk-UA" w:eastAsia="en-US"/>
        </w:rPr>
        <w:t xml:space="preserve">«Обґрунтування і розробка технології підвищення фізичного стану дітей молодшого шкільного віку засобами оздоровчого туризму» </w:t>
      </w:r>
      <w:r w:rsidRPr="00ED42C5">
        <w:rPr>
          <w:rFonts w:ascii="Times New Roman" w:eastAsia="Calibri" w:hAnsi="Times New Roman" w:cs="Times New Roman"/>
          <w:bCs/>
          <w:kern w:val="0"/>
          <w:sz w:val="28"/>
          <w:szCs w:val="28"/>
          <w:lang w:val="uk-UA" w:eastAsia="en-US"/>
        </w:rPr>
        <w:t>представлено рекреаційно-оздоровчу технологію на основі засобів оздоровчого туризму,</w:t>
      </w:r>
      <w:r w:rsidRPr="00ED42C5">
        <w:rPr>
          <w:rFonts w:ascii="Times New Roman" w:eastAsia="Calibri" w:hAnsi="Times New Roman" w:cs="Times New Roman"/>
          <w:kern w:val="0"/>
          <w:sz w:val="28"/>
          <w:szCs w:val="28"/>
          <w:lang w:val="uk-UA" w:eastAsia="en-US"/>
        </w:rPr>
        <w:t xml:space="preserve"> розкрито передумови її розробки, соціальні, педагогічні та організаційні умови впровадження, зміст програми рекреаційно-оздоровчих занять та ефективність використання запропонованої рекреаційно-оздоровчої технології у фізичному вихованні молодших школярів.</w:t>
      </w:r>
    </w:p>
    <w:p w:rsidR="00ED42C5" w:rsidRPr="00ED42C5" w:rsidRDefault="00ED42C5" w:rsidP="00ED42C5">
      <w:pPr>
        <w:tabs>
          <w:tab w:val="clear" w:pos="709"/>
        </w:tabs>
        <w:suppressAutoHyphens w:val="0"/>
        <w:spacing w:after="0" w:line="239"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Метою запропонованої рекреаційно-оздоровчої технології є підвищення фізичного стану дітей молодшого шкільного віку, яка окреслює такі критерії ефективності: підвищення рівня фізичного розвитку та функціонального стану, рівня адаптаційно-резервних можливостей організму, фізичної працездатності, фізичної підготовленості, підвищення ступеня опірності організму до несприятливих факторів зовнішнього середовища, підвищення рівня фізичного здоров’я, підвищення рівня шкільної мотивації і психоемоційного стану. Крім оздоровчих завдань передбачено вирішення комплексу виховних і навчальних задач.</w:t>
      </w:r>
    </w:p>
    <w:p w:rsidR="00ED42C5" w:rsidRPr="00ED42C5" w:rsidRDefault="00ED42C5" w:rsidP="00ED42C5">
      <w:pPr>
        <w:tabs>
          <w:tab w:val="clear" w:pos="709"/>
        </w:tabs>
        <w:suppressAutoHyphens w:val="0"/>
        <w:spacing w:after="0" w:line="239"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Реалізація рекреаційно-оздоровчої технології проходила в три етапи (рис. 1):</w:t>
      </w:r>
    </w:p>
    <w:p w:rsidR="00ED42C5" w:rsidRPr="00ED42C5" w:rsidRDefault="00ED42C5" w:rsidP="00ED42C5">
      <w:pPr>
        <w:tabs>
          <w:tab w:val="clear" w:pos="709"/>
        </w:tabs>
        <w:suppressAutoHyphens w:val="0"/>
        <w:spacing w:after="0" w:line="240" w:lineRule="auto"/>
        <w:ind w:firstLine="0"/>
        <w:jc w:val="left"/>
        <w:rPr>
          <w:rFonts w:ascii="Times New Roman" w:eastAsia="Calibri" w:hAnsi="Times New Roman" w:cs="Times New Roman"/>
          <w:kern w:val="0"/>
          <w:sz w:val="18"/>
          <w:szCs w:val="18"/>
          <w:lang w:eastAsia="en-US"/>
        </w:rPr>
      </w:pPr>
    </w:p>
    <w:p w:rsidR="00ED42C5" w:rsidRPr="00ED42C5" w:rsidRDefault="00ED42C5" w:rsidP="00ED42C5">
      <w:pPr>
        <w:tabs>
          <w:tab w:val="clear" w:pos="709"/>
        </w:tabs>
        <w:suppressAutoHyphens w:val="0"/>
        <w:spacing w:after="0" w:line="245" w:lineRule="auto"/>
        <w:ind w:firstLine="0"/>
        <w:jc w:val="left"/>
        <w:rPr>
          <w:rFonts w:ascii="Calibri" w:eastAsia="Calibri" w:hAnsi="Calibri" w:cs="Calibri"/>
          <w:kern w:val="0"/>
          <w:lang w:val="uk-UA" w:eastAsia="en-US"/>
        </w:rPr>
      </w:pPr>
      <w:r w:rsidRPr="00ED42C5">
        <w:rPr>
          <w:rFonts w:ascii="Calibri" w:eastAsia="Calibri" w:hAnsi="Calibri" w:cs="Calibri"/>
          <w:noProof/>
          <w:kern w:val="0"/>
          <w:lang w:eastAsia="ru-RU"/>
        </w:rPr>
        <w:pict>
          <v:group id="_x0000_s1195" style="position:absolute;margin-left:9pt;margin-top:3.15pt;width:486pt;height:433.5pt;z-index:251660288" coordorigin="801,1866" coordsize="9720,8670">
            <v:rect id="_x0000_s1196" style="position:absolute;left:4581;top:8138;width:2700;height:728">
              <v:textbox style="mso-next-textbox:#_x0000_s1196" inset="0,0,0,0">
                <w:txbxContent>
                  <w:p w:rsidR="00ED42C5"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Здійснення </w:t>
                    </w:r>
                  </w:p>
                  <w:p w:rsidR="00ED42C5" w:rsidRPr="0002570D"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поточного контролю</w:t>
                    </w:r>
                  </w:p>
                  <w:p w:rsidR="00ED42C5" w:rsidRDefault="00ED42C5" w:rsidP="00ED42C5">
                    <w:pPr>
                      <w:jc w:val="center"/>
                    </w:pPr>
                  </w:p>
                </w:txbxContent>
              </v:textbox>
            </v:rect>
            <v:line id="_x0000_s1197" style="position:absolute" from="7821,5923" to="7821,7957"/>
            <v:group id="_x0000_s1198" style="position:absolute;left:801;top:1866;width:9720;height:8670" coordorigin="801,1314" coordsize="9720,8670">
              <v:line id="_x0000_s1199" style="position:absolute" from="6021,7223" to="6021,7586">
                <v:stroke endarrow="block"/>
              </v:line>
              <v:group id="_x0000_s1200" style="position:absolute;left:801;top:1314;width:9720;height:8670" coordorigin="801,1314" coordsize="9720,8670">
                <v:line id="_x0000_s1201" style="position:absolute" from="6021,5405" to="6021,5769">
                  <v:stroke endarrow="block"/>
                </v:line>
                <v:group id="_x0000_s1202" style="position:absolute;left:981;top:5371;width:9180;height:3851" coordorigin="594,10460" coordsize="9180,3814">
                  <v:line id="_x0000_s1203" style="position:absolute" from="3474,10460" to="3474,13014"/>
                  <v:line id="_x0000_s1204" style="position:absolute;flip:x" from="3114,10854" to="3474,10854">
                    <v:stroke endarrow="block"/>
                  </v:line>
                  <v:line id="_x0000_s1205" style="position:absolute;flip:x" from="3114,11934" to="3474,11934">
                    <v:stroke endarrow="block"/>
                  </v:line>
                  <v:line id="_x0000_s1206" style="position:absolute;flip:x" from="3114,13014" to="3474,13014">
                    <v:stroke endarrow="block"/>
                  </v:line>
                  <v:line id="_x0000_s1207" style="position:absolute" from="7434,12474" to="7794,12474">
                    <v:stroke endarrow="block"/>
                  </v:line>
                  <v:line id="_x0000_s1208" style="position:absolute" from="7434,11214" to="7794,11214">
                    <v:stroke endarrow="block"/>
                  </v:line>
                  <v:line id="_x0000_s1209" style="position:absolute" from="594,11214" to="594,14274"/>
                  <v:line id="_x0000_s1210" style="position:absolute" from="9774,13374" to="9774,14274"/>
                  <v:line id="_x0000_s1211" style="position:absolute" from="3474,11574" to="4194,11574">
                    <v:stroke endarrow="block"/>
                  </v:line>
                  <v:line id="_x0000_s1212" style="position:absolute;flip:x" from="6894,11574" to="7434,11574">
                    <v:stroke endarrow="block"/>
                  </v:line>
                  <v:line id="_x0000_s1213" style="position:absolute" from="594,14274" to="1314,14274">
                    <v:stroke endarrow="block"/>
                  </v:line>
                  <v:line id="_x0000_s1214" style="position:absolute;flip:x" from="9234,14274" to="9774,14274">
                    <v:stroke endarrow="block"/>
                  </v:line>
                </v:group>
                <v:group id="_x0000_s1215" style="position:absolute;left:801;top:1314;width:9720;height:8670" coordorigin="801,1314" coordsize="9720,8670">
                  <v:group id="_x0000_s1216" style="position:absolute;left:801;top:4098;width:9720;height:5886" coordorigin="414,9200" coordsize="9720,5828">
                    <v:rect id="_x0000_s1217" style="position:absolute;left:954;top:9200;width:8460;height:389">
                      <v:textbox style="mso-next-textbox:#_x0000_s1217" inset="0,0,0,0">
                        <w:txbxContent>
                          <w:p w:rsidR="00ED42C5" w:rsidRPr="0002570D"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b/>
                                <w:sz w:val="24"/>
                                <w:szCs w:val="24"/>
                                <w:lang w:val="uk-UA"/>
                              </w:rPr>
                              <w:t>Етапи реалізації рекреаційно-оздоровчої технології</w:t>
                            </w:r>
                          </w:p>
                          <w:p w:rsidR="00ED42C5" w:rsidRPr="00E343A6" w:rsidRDefault="00ED42C5" w:rsidP="00ED42C5">
                            <w:pPr>
                              <w:jc w:val="center"/>
                              <w:rPr>
                                <w:b/>
                              </w:rPr>
                            </w:pPr>
                          </w:p>
                        </w:txbxContent>
                      </v:textbox>
                    </v:rect>
                    <v:rect id="_x0000_s1218" style="position:absolute;left:1314;top:13554;width:7920;height:1474">
                      <v:textbox style="mso-next-textbox:#_x0000_s1218" inset="1mm,0,1mm,0">
                        <w:txbxContent>
                          <w:p w:rsidR="00ED42C5" w:rsidRPr="00363347" w:rsidRDefault="00ED42C5" w:rsidP="00ED42C5">
                            <w:pPr>
                              <w:spacing w:after="0" w:line="240" w:lineRule="auto"/>
                              <w:ind w:left="60"/>
                              <w:rPr>
                                <w:rFonts w:ascii="Times New Roman" w:hAnsi="Times New Roman" w:cs="Times New Roman"/>
                                <w:sz w:val="24"/>
                                <w:szCs w:val="24"/>
                                <w:lang w:val="uk-UA"/>
                              </w:rPr>
                            </w:pPr>
                            <w:r>
                              <w:rPr>
                                <w:rFonts w:ascii="Times New Roman" w:hAnsi="Times New Roman" w:cs="Times New Roman"/>
                                <w:sz w:val="24"/>
                                <w:szCs w:val="24"/>
                                <w:lang w:val="uk-UA"/>
                              </w:rPr>
                              <w:t>О</w:t>
                            </w:r>
                            <w:r w:rsidRPr="00363347">
                              <w:rPr>
                                <w:rFonts w:ascii="Times New Roman" w:hAnsi="Times New Roman" w:cs="Times New Roman"/>
                                <w:sz w:val="24"/>
                                <w:szCs w:val="24"/>
                                <w:lang w:val="uk-UA"/>
                              </w:rPr>
                              <w:t xml:space="preserve">цінка фізичного розвитку </w:t>
                            </w:r>
                            <w:r>
                              <w:rPr>
                                <w:rFonts w:ascii="Times New Roman" w:hAnsi="Times New Roman" w:cs="Times New Roman"/>
                                <w:sz w:val="24"/>
                                <w:szCs w:val="24"/>
                                <w:lang w:val="uk-UA"/>
                              </w:rPr>
                              <w:t>та його гармонійності,</w:t>
                            </w:r>
                            <w:r w:rsidRPr="00363347">
                              <w:rPr>
                                <w:rFonts w:ascii="Times New Roman" w:hAnsi="Times New Roman" w:cs="Times New Roman"/>
                                <w:sz w:val="24"/>
                                <w:szCs w:val="24"/>
                                <w:lang w:val="uk-UA"/>
                              </w:rPr>
                              <w:t xml:space="preserve"> оцінка функціонального стану організму</w:t>
                            </w:r>
                            <w:r>
                              <w:rPr>
                                <w:rFonts w:ascii="Times New Roman" w:hAnsi="Times New Roman" w:cs="Times New Roman"/>
                                <w:sz w:val="24"/>
                                <w:szCs w:val="24"/>
                                <w:lang w:val="uk-UA"/>
                              </w:rPr>
                              <w:t>,</w:t>
                            </w:r>
                            <w:r w:rsidRPr="00363347">
                              <w:rPr>
                                <w:rFonts w:ascii="Times New Roman" w:hAnsi="Times New Roman" w:cs="Times New Roman"/>
                                <w:sz w:val="24"/>
                                <w:szCs w:val="24"/>
                                <w:lang w:val="uk-UA"/>
                              </w:rPr>
                              <w:t xml:space="preserve"> оцінка фізичної працездатності</w:t>
                            </w:r>
                            <w:r>
                              <w:rPr>
                                <w:rFonts w:ascii="Times New Roman" w:hAnsi="Times New Roman" w:cs="Times New Roman"/>
                                <w:sz w:val="24"/>
                                <w:szCs w:val="24"/>
                                <w:lang w:val="uk-UA"/>
                              </w:rPr>
                              <w:t>,</w:t>
                            </w:r>
                            <w:r w:rsidRPr="00363347">
                              <w:rPr>
                                <w:rFonts w:ascii="Times New Roman" w:hAnsi="Times New Roman" w:cs="Times New Roman"/>
                                <w:sz w:val="24"/>
                                <w:szCs w:val="24"/>
                                <w:lang w:val="uk-UA"/>
                              </w:rPr>
                              <w:t xml:space="preserve"> оцінка фізичної підготов</w:t>
                            </w:r>
                            <w:r>
                              <w:rPr>
                                <w:rFonts w:ascii="Times New Roman" w:hAnsi="Times New Roman" w:cs="Times New Roman"/>
                                <w:sz w:val="24"/>
                                <w:szCs w:val="24"/>
                                <w:lang w:val="uk-UA"/>
                              </w:rPr>
                              <w:t>-леності,</w:t>
                            </w:r>
                            <w:r w:rsidRPr="00363347">
                              <w:rPr>
                                <w:rFonts w:ascii="Times New Roman" w:hAnsi="Times New Roman" w:cs="Times New Roman"/>
                                <w:sz w:val="24"/>
                                <w:szCs w:val="24"/>
                                <w:lang w:val="uk-UA"/>
                              </w:rPr>
                              <w:t xml:space="preserve"> оцінка </w:t>
                            </w:r>
                            <w:r>
                              <w:rPr>
                                <w:rFonts w:ascii="Times New Roman" w:hAnsi="Times New Roman" w:cs="Times New Roman"/>
                                <w:sz w:val="24"/>
                                <w:szCs w:val="24"/>
                                <w:lang w:val="uk-UA"/>
                              </w:rPr>
                              <w:t xml:space="preserve">ступеня </w:t>
                            </w:r>
                            <w:r w:rsidRPr="00363347">
                              <w:rPr>
                                <w:rFonts w:ascii="Times New Roman" w:hAnsi="Times New Roman" w:cs="Times New Roman"/>
                                <w:sz w:val="24"/>
                                <w:szCs w:val="24"/>
                                <w:lang w:val="uk-UA"/>
                              </w:rPr>
                              <w:t>опірності</w:t>
                            </w:r>
                            <w:r>
                              <w:rPr>
                                <w:rFonts w:ascii="Times New Roman" w:hAnsi="Times New Roman" w:cs="Times New Roman"/>
                                <w:sz w:val="24"/>
                                <w:szCs w:val="24"/>
                                <w:lang w:val="uk-UA"/>
                              </w:rPr>
                              <w:t xml:space="preserve"> організму до</w:t>
                            </w:r>
                            <w:r w:rsidRPr="00363347">
                              <w:rPr>
                                <w:rFonts w:ascii="Times New Roman" w:hAnsi="Times New Roman" w:cs="Times New Roman"/>
                                <w:sz w:val="24"/>
                                <w:szCs w:val="24"/>
                                <w:lang w:val="uk-UA"/>
                              </w:rPr>
                              <w:t xml:space="preserve"> </w:t>
                            </w:r>
                            <w:r>
                              <w:rPr>
                                <w:rFonts w:ascii="Times New Roman" w:hAnsi="Times New Roman" w:cs="Times New Roman"/>
                                <w:sz w:val="24"/>
                                <w:szCs w:val="24"/>
                                <w:lang w:val="uk-UA"/>
                              </w:rPr>
                              <w:t>несприятливих факторів зовнішнього</w:t>
                            </w:r>
                            <w:r w:rsidRPr="00FB04FF">
                              <w:rPr>
                                <w:rFonts w:ascii="Times New Roman" w:hAnsi="Times New Roman" w:cs="Times New Roman"/>
                                <w:sz w:val="24"/>
                                <w:szCs w:val="24"/>
                                <w:lang w:val="uk-UA"/>
                              </w:rPr>
                              <w:t xml:space="preserve"> середовища</w:t>
                            </w:r>
                            <w:r>
                              <w:rPr>
                                <w:rFonts w:ascii="Times New Roman" w:hAnsi="Times New Roman" w:cs="Times New Roman"/>
                                <w:sz w:val="24"/>
                                <w:szCs w:val="24"/>
                                <w:lang w:val="uk-UA"/>
                              </w:rPr>
                              <w:t>,</w:t>
                            </w:r>
                            <w:r w:rsidRPr="00FB04FF">
                              <w:rPr>
                                <w:rFonts w:ascii="Times New Roman" w:hAnsi="Times New Roman" w:cs="Times New Roman"/>
                                <w:sz w:val="24"/>
                                <w:szCs w:val="24"/>
                                <w:lang w:val="uk-UA"/>
                              </w:rPr>
                              <w:t xml:space="preserve"> оцінка фізичного здоро</w:t>
                            </w:r>
                            <w:r w:rsidRPr="00363347">
                              <w:rPr>
                                <w:rFonts w:ascii="Times New Roman" w:hAnsi="Times New Roman" w:cs="Times New Roman"/>
                                <w:sz w:val="24"/>
                                <w:szCs w:val="24"/>
                                <w:lang w:val="uk-UA"/>
                              </w:rPr>
                              <w:t>в</w:t>
                            </w:r>
                            <w:r>
                              <w:rPr>
                                <w:rFonts w:ascii="Times New Roman" w:hAnsi="Times New Roman" w:cs="Times New Roman"/>
                                <w:sz w:val="24"/>
                                <w:szCs w:val="24"/>
                                <w:lang w:val="uk-UA"/>
                              </w:rPr>
                              <w:t>’</w:t>
                            </w:r>
                            <w:r w:rsidRPr="00363347">
                              <w:rPr>
                                <w:rFonts w:ascii="Times New Roman" w:hAnsi="Times New Roman" w:cs="Times New Roman"/>
                                <w:sz w:val="24"/>
                                <w:szCs w:val="24"/>
                                <w:lang w:val="uk-UA"/>
                              </w:rPr>
                              <w:t>я</w:t>
                            </w:r>
                            <w:r>
                              <w:rPr>
                                <w:rFonts w:ascii="Times New Roman" w:hAnsi="Times New Roman" w:cs="Times New Roman"/>
                                <w:sz w:val="24"/>
                                <w:szCs w:val="24"/>
                                <w:lang w:val="uk-UA"/>
                              </w:rPr>
                              <w:t>, оцінка психоемоційного стану,</w:t>
                            </w:r>
                            <w:r w:rsidRPr="00363347">
                              <w:rPr>
                                <w:rFonts w:ascii="Times New Roman" w:hAnsi="Times New Roman" w:cs="Times New Roman"/>
                                <w:sz w:val="24"/>
                                <w:szCs w:val="24"/>
                                <w:lang w:val="uk-UA"/>
                              </w:rPr>
                              <w:t xml:space="preserve"> оцінка рівня шкільної мотивації.</w:t>
                            </w:r>
                          </w:p>
                          <w:p w:rsidR="00ED42C5" w:rsidRPr="00D8761F" w:rsidRDefault="00ED42C5" w:rsidP="00ED42C5">
                            <w:pPr>
                              <w:jc w:val="center"/>
                              <w:rPr>
                                <w:rFonts w:ascii="Times New Roman" w:hAnsi="Times New Roman" w:cs="Times New Roman"/>
                                <w:sz w:val="24"/>
                                <w:szCs w:val="24"/>
                                <w:lang w:val="uk-UA"/>
                              </w:rPr>
                            </w:pPr>
                          </w:p>
                          <w:p w:rsidR="00ED42C5" w:rsidRPr="00D8761F" w:rsidRDefault="00ED42C5" w:rsidP="00ED42C5">
                            <w:pPr>
                              <w:jc w:val="center"/>
                              <w:rPr>
                                <w:rFonts w:ascii="Times New Roman" w:hAnsi="Times New Roman" w:cs="Times New Roman"/>
                                <w:sz w:val="24"/>
                                <w:szCs w:val="24"/>
                                <w:lang w:val="uk-UA"/>
                              </w:rPr>
                            </w:pPr>
                          </w:p>
                          <w:p w:rsidR="00ED42C5" w:rsidRPr="00D8761F" w:rsidRDefault="00ED42C5" w:rsidP="00ED42C5">
                            <w:pPr>
                              <w:jc w:val="center"/>
                              <w:rPr>
                                <w:rFonts w:ascii="Times New Roman" w:hAnsi="Times New Roman" w:cs="Times New Roman"/>
                                <w:sz w:val="24"/>
                                <w:szCs w:val="24"/>
                                <w:lang w:val="uk-UA"/>
                              </w:rPr>
                            </w:pPr>
                          </w:p>
                          <w:p w:rsidR="00ED42C5" w:rsidRPr="00D8761F" w:rsidRDefault="00ED42C5" w:rsidP="00ED42C5">
                            <w:pPr>
                              <w:jc w:val="center"/>
                              <w:rPr>
                                <w:rFonts w:ascii="Times New Roman" w:hAnsi="Times New Roman" w:cs="Times New Roman"/>
                                <w:sz w:val="24"/>
                                <w:szCs w:val="24"/>
                                <w:lang w:val="uk-UA"/>
                              </w:rPr>
                            </w:pPr>
                          </w:p>
                          <w:p w:rsidR="00ED42C5" w:rsidRPr="00D8761F" w:rsidRDefault="00ED42C5" w:rsidP="00ED42C5">
                            <w:pPr>
                              <w:jc w:val="center"/>
                              <w:rPr>
                                <w:rFonts w:ascii="Times New Roman" w:hAnsi="Times New Roman" w:cs="Times New Roman"/>
                                <w:sz w:val="24"/>
                                <w:szCs w:val="24"/>
                                <w:lang w:val="uk-UA"/>
                              </w:rPr>
                            </w:pPr>
                          </w:p>
                          <w:p w:rsidR="00ED42C5" w:rsidRDefault="00ED42C5" w:rsidP="00ED42C5">
                            <w:pPr>
                              <w:jc w:val="center"/>
                              <w:rPr>
                                <w:lang w:val="uk-UA"/>
                              </w:rPr>
                            </w:pPr>
                          </w:p>
                          <w:p w:rsidR="00ED42C5" w:rsidRPr="00D8761F" w:rsidRDefault="00ED42C5" w:rsidP="00ED42C5">
                            <w:pPr>
                              <w:jc w:val="center"/>
                              <w:rPr>
                                <w:rFonts w:ascii="Times New Roman" w:hAnsi="Times New Roman" w:cs="Times New Roman"/>
                                <w:sz w:val="24"/>
                                <w:szCs w:val="24"/>
                                <w:lang w:val="uk-UA"/>
                              </w:rPr>
                            </w:pPr>
                          </w:p>
                          <w:p w:rsidR="00ED42C5" w:rsidRPr="005E65C2" w:rsidRDefault="00ED42C5" w:rsidP="00ED42C5">
                            <w:pPr>
                              <w:jc w:val="center"/>
                              <w:rPr>
                                <w:lang w:val="uk-UA"/>
                              </w:rPr>
                            </w:pPr>
                          </w:p>
                        </w:txbxContent>
                      </v:textbox>
                    </v:rect>
                    <v:rect id="_x0000_s1219" style="position:absolute;left:594;top:9920;width:3060;height:569">
                      <v:textbox style="mso-next-textbox:#_x0000_s1219" inset="0,0,0,0">
                        <w:txbxContent>
                          <w:p w:rsidR="00ED42C5" w:rsidRPr="0002570D"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Підготовчий е</w:t>
                            </w:r>
                            <w:r w:rsidRPr="0002570D">
                              <w:rPr>
                                <w:rFonts w:ascii="Times New Roman" w:hAnsi="Times New Roman" w:cs="Times New Roman"/>
                                <w:sz w:val="24"/>
                                <w:szCs w:val="24"/>
                                <w:lang w:val="uk-UA"/>
                              </w:rPr>
                              <w:t>тап</w:t>
                            </w:r>
                          </w:p>
                          <w:p w:rsidR="00ED42C5" w:rsidRPr="0002570D" w:rsidRDefault="00ED42C5" w:rsidP="00ED42C5">
                            <w:pPr>
                              <w:spacing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 xml:space="preserve">(4 </w:t>
                            </w:r>
                            <w:r>
                              <w:rPr>
                                <w:rFonts w:ascii="Times New Roman" w:hAnsi="Times New Roman" w:cs="Times New Roman"/>
                                <w:sz w:val="24"/>
                                <w:szCs w:val="24"/>
                                <w:lang w:val="uk-UA"/>
                              </w:rPr>
                              <w:t>тижні</w:t>
                            </w:r>
                            <w:r w:rsidRPr="0002570D">
                              <w:rPr>
                                <w:rFonts w:ascii="Times New Roman" w:hAnsi="Times New Roman" w:cs="Times New Roman"/>
                                <w:sz w:val="24"/>
                                <w:szCs w:val="24"/>
                                <w:lang w:val="uk-UA"/>
                              </w:rPr>
                              <w:t>)</w:t>
                            </w:r>
                          </w:p>
                          <w:p w:rsidR="00ED42C5" w:rsidRDefault="00ED42C5" w:rsidP="00ED42C5">
                            <w:pPr>
                              <w:jc w:val="center"/>
                            </w:pPr>
                            <w:r>
                              <w:t></w:t>
                            </w:r>
                          </w:p>
                        </w:txbxContent>
                      </v:textbox>
                    </v:rect>
                    <v:rect id="_x0000_s1220" style="position:absolute;left:7254;top:9920;width:2700;height:540">
                      <v:textbox style="mso-next-textbox:#_x0000_s1220" inset="0,0,0,0">
                        <w:txbxContent>
                          <w:p w:rsidR="00ED42C5" w:rsidRPr="0002570D"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Зак</w:t>
                            </w:r>
                            <w:r>
                              <w:rPr>
                                <w:rFonts w:ascii="Times New Roman" w:hAnsi="Times New Roman" w:cs="Times New Roman"/>
                                <w:sz w:val="24"/>
                                <w:szCs w:val="24"/>
                                <w:lang w:val="uk-UA"/>
                              </w:rPr>
                              <w:t>лючний е</w:t>
                            </w:r>
                            <w:r w:rsidRPr="0002570D">
                              <w:rPr>
                                <w:rFonts w:ascii="Times New Roman" w:hAnsi="Times New Roman" w:cs="Times New Roman"/>
                                <w:sz w:val="24"/>
                                <w:szCs w:val="24"/>
                                <w:lang w:val="uk-UA"/>
                              </w:rPr>
                              <w:t>тап</w:t>
                            </w:r>
                          </w:p>
                          <w:p w:rsidR="00ED42C5" w:rsidRPr="0002570D"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 xml:space="preserve">(4 </w:t>
                            </w:r>
                            <w:r>
                              <w:rPr>
                                <w:rFonts w:ascii="Times New Roman" w:hAnsi="Times New Roman" w:cs="Times New Roman"/>
                                <w:sz w:val="24"/>
                                <w:szCs w:val="24"/>
                                <w:lang w:val="uk-UA"/>
                              </w:rPr>
                              <w:t>тижні</w:t>
                            </w:r>
                            <w:r w:rsidRPr="0002570D">
                              <w:rPr>
                                <w:rFonts w:ascii="Times New Roman" w:hAnsi="Times New Roman" w:cs="Times New Roman"/>
                                <w:sz w:val="24"/>
                                <w:szCs w:val="24"/>
                                <w:lang w:val="uk-UA"/>
                              </w:rPr>
                              <w:t>)</w:t>
                            </w:r>
                          </w:p>
                          <w:p w:rsidR="00ED42C5" w:rsidRDefault="00ED42C5" w:rsidP="00ED42C5">
                            <w:pPr>
                              <w:jc w:val="center"/>
                            </w:pPr>
                          </w:p>
                        </w:txbxContent>
                      </v:textbox>
                    </v:rect>
                    <v:rect id="_x0000_s1221" style="position:absolute;left:3834;top:9920;width:3240;height:569">
                      <v:textbox style="mso-next-textbox:#_x0000_s1221" inset="0,0,0,0">
                        <w:txbxContent>
                          <w:p w:rsidR="00ED42C5" w:rsidRPr="0002570D"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Основний е</w:t>
                            </w:r>
                            <w:r w:rsidRPr="0002570D">
                              <w:rPr>
                                <w:rFonts w:ascii="Times New Roman" w:hAnsi="Times New Roman" w:cs="Times New Roman"/>
                                <w:sz w:val="24"/>
                                <w:szCs w:val="24"/>
                                <w:lang w:val="uk-UA"/>
                              </w:rPr>
                              <w:t>тап</w:t>
                            </w:r>
                          </w:p>
                          <w:p w:rsidR="00ED42C5" w:rsidRPr="0002570D"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 тижнів</w:t>
                            </w:r>
                            <w:r w:rsidRPr="0002570D">
                              <w:rPr>
                                <w:rFonts w:ascii="Times New Roman" w:hAnsi="Times New Roman" w:cs="Times New Roman"/>
                                <w:sz w:val="24"/>
                                <w:szCs w:val="24"/>
                                <w:lang w:val="uk-UA"/>
                              </w:rPr>
                              <w:t>)</w:t>
                            </w:r>
                          </w:p>
                          <w:p w:rsidR="00ED42C5" w:rsidRDefault="00ED42C5" w:rsidP="00ED42C5">
                            <w:pPr>
                              <w:jc w:val="center"/>
                            </w:pPr>
                            <w:r>
                              <w:t></w:t>
                            </w:r>
                          </w:p>
                        </w:txbxContent>
                      </v:textbox>
                    </v:rect>
                    <v:rect id="_x0000_s1222" style="position:absolute;left:774;top:11394;width:2340;height:934">
                      <v:textbox style="mso-next-textbox:#_x0000_s1222" inset="0,0,0,0">
                        <w:txbxContent>
                          <w:p w:rsidR="00ED42C5" w:rsidRPr="0002570D" w:rsidRDefault="00ED42C5" w:rsidP="00ED42C5">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Ви</w:t>
                            </w:r>
                            <w:r w:rsidRPr="0002570D">
                              <w:rPr>
                                <w:rFonts w:ascii="Times New Roman" w:hAnsi="Times New Roman" w:cs="Times New Roman"/>
                                <w:sz w:val="24"/>
                                <w:szCs w:val="24"/>
                                <w:lang w:val="uk-UA"/>
                              </w:rPr>
                              <w:t>б</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 xml:space="preserve">р </w:t>
                            </w:r>
                            <w:r>
                              <w:rPr>
                                <w:rFonts w:ascii="Times New Roman" w:hAnsi="Times New Roman" w:cs="Times New Roman"/>
                                <w:sz w:val="24"/>
                                <w:szCs w:val="24"/>
                                <w:lang w:val="uk-UA"/>
                              </w:rPr>
                              <w:t>засобів</w:t>
                            </w:r>
                            <w:r w:rsidRPr="0002570D">
                              <w:rPr>
                                <w:rFonts w:ascii="Times New Roman" w:hAnsi="Times New Roman" w:cs="Times New Roman"/>
                                <w:sz w:val="24"/>
                                <w:szCs w:val="24"/>
                                <w:lang w:val="uk-UA"/>
                              </w:rPr>
                              <w:t>, форм</w:t>
                            </w:r>
                          </w:p>
                          <w:p w:rsidR="00ED42C5" w:rsidRPr="0002570D" w:rsidRDefault="00ED42C5" w:rsidP="00ED42C5">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та</w:t>
                            </w:r>
                            <w:r w:rsidRPr="0002570D">
                              <w:rPr>
                                <w:rFonts w:ascii="Times New Roman" w:hAnsi="Times New Roman" w:cs="Times New Roman"/>
                                <w:sz w:val="24"/>
                                <w:szCs w:val="24"/>
                                <w:lang w:val="uk-UA"/>
                              </w:rPr>
                              <w:t xml:space="preserve"> метод</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в реал</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зац</w:t>
                            </w:r>
                            <w:r>
                              <w:rPr>
                                <w:rFonts w:ascii="Times New Roman" w:hAnsi="Times New Roman" w:cs="Times New Roman"/>
                                <w:sz w:val="24"/>
                                <w:szCs w:val="24"/>
                                <w:lang w:val="uk-UA"/>
                              </w:rPr>
                              <w:t>ії</w:t>
                            </w:r>
                            <w:r w:rsidRPr="0002570D">
                              <w:rPr>
                                <w:rFonts w:ascii="Times New Roman" w:hAnsi="Times New Roman" w:cs="Times New Roman"/>
                                <w:sz w:val="24"/>
                                <w:szCs w:val="24"/>
                                <w:lang w:val="uk-UA"/>
                              </w:rPr>
                              <w:t xml:space="preserve"> технолог</w:t>
                            </w:r>
                            <w:r>
                              <w:rPr>
                                <w:rFonts w:ascii="Times New Roman" w:hAnsi="Times New Roman" w:cs="Times New Roman"/>
                                <w:sz w:val="24"/>
                                <w:szCs w:val="24"/>
                                <w:lang w:val="uk-UA"/>
                              </w:rPr>
                              <w:t>ії</w:t>
                            </w:r>
                          </w:p>
                          <w:p w:rsidR="00ED42C5" w:rsidRDefault="00ED42C5" w:rsidP="00ED42C5">
                            <w:pPr>
                              <w:ind w:left="-113" w:right="-113"/>
                              <w:jc w:val="center"/>
                            </w:pPr>
                          </w:p>
                        </w:txbxContent>
                      </v:textbox>
                    </v:rect>
                    <v:rect id="_x0000_s1223" style="position:absolute;left:414;top:10640;width:2700;height:574">
                      <v:textbox style="mso-next-textbox:#_x0000_s1223" inset="0,0,0,0">
                        <w:txbxContent>
                          <w:p w:rsidR="00ED42C5" w:rsidRPr="0002570D" w:rsidRDefault="00ED42C5" w:rsidP="00ED42C5">
                            <w:pPr>
                              <w:spacing w:line="232"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Оц</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нка ф</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зич</w:t>
                            </w:r>
                            <w:r>
                              <w:rPr>
                                <w:rFonts w:ascii="Times New Roman" w:hAnsi="Times New Roman" w:cs="Times New Roman"/>
                                <w:sz w:val="24"/>
                                <w:szCs w:val="24"/>
                                <w:lang w:val="uk-UA"/>
                              </w:rPr>
                              <w:t>ного</w:t>
                            </w:r>
                            <w:r w:rsidRPr="0002570D">
                              <w:rPr>
                                <w:rFonts w:ascii="Times New Roman" w:hAnsi="Times New Roman" w:cs="Times New Roman"/>
                                <w:sz w:val="24"/>
                                <w:szCs w:val="24"/>
                                <w:lang w:val="uk-UA"/>
                              </w:rPr>
                              <w:t xml:space="preserve"> </w:t>
                            </w:r>
                            <w:r>
                              <w:rPr>
                                <w:rFonts w:ascii="Times New Roman" w:hAnsi="Times New Roman" w:cs="Times New Roman"/>
                                <w:sz w:val="24"/>
                                <w:szCs w:val="24"/>
                                <w:lang w:val="uk-UA"/>
                              </w:rPr>
                              <w:t>стану молодших школярів</w:t>
                            </w:r>
                          </w:p>
                          <w:p w:rsidR="00ED42C5" w:rsidRDefault="00ED42C5" w:rsidP="00ED42C5">
                            <w:pPr>
                              <w:jc w:val="center"/>
                            </w:pPr>
                          </w:p>
                        </w:txbxContent>
                      </v:textbox>
                    </v:rect>
                    <v:rect id="_x0000_s1224" style="position:absolute;left:774;top:12474;width:2340;height:934">
                      <v:textbox style="mso-next-textbox:#_x0000_s1224" inset="0,0,0,0">
                        <w:txbxContent>
                          <w:p w:rsidR="00ED42C5"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Р</w:t>
                            </w:r>
                            <w:r>
                              <w:rPr>
                                <w:rFonts w:ascii="Times New Roman" w:hAnsi="Times New Roman" w:cs="Times New Roman"/>
                                <w:sz w:val="24"/>
                                <w:szCs w:val="24"/>
                                <w:lang w:val="uk-UA"/>
                              </w:rPr>
                              <w:t>озробка р</w:t>
                            </w:r>
                            <w:r w:rsidRPr="0002570D">
                              <w:rPr>
                                <w:rFonts w:ascii="Times New Roman" w:hAnsi="Times New Roman" w:cs="Times New Roman"/>
                                <w:sz w:val="24"/>
                                <w:szCs w:val="24"/>
                                <w:lang w:val="uk-UA"/>
                              </w:rPr>
                              <w:t>екреа</w:t>
                            </w:r>
                            <w:r>
                              <w:rPr>
                                <w:rFonts w:ascii="Times New Roman" w:hAnsi="Times New Roman" w:cs="Times New Roman"/>
                                <w:sz w:val="24"/>
                                <w:szCs w:val="24"/>
                                <w:lang w:val="uk-UA"/>
                              </w:rPr>
                              <w:t>-</w:t>
                            </w:r>
                            <w:r w:rsidRPr="0002570D">
                              <w:rPr>
                                <w:rFonts w:ascii="Times New Roman" w:hAnsi="Times New Roman" w:cs="Times New Roman"/>
                                <w:sz w:val="24"/>
                                <w:szCs w:val="24"/>
                                <w:lang w:val="uk-UA"/>
                              </w:rPr>
                              <w:t>ц</w:t>
                            </w:r>
                            <w:r>
                              <w:rPr>
                                <w:rFonts w:ascii="Times New Roman" w:hAnsi="Times New Roman" w:cs="Times New Roman"/>
                                <w:sz w:val="24"/>
                                <w:szCs w:val="24"/>
                                <w:lang w:val="uk-UA"/>
                              </w:rPr>
                              <w:t>ій</w:t>
                            </w:r>
                            <w:r w:rsidRPr="0002570D">
                              <w:rPr>
                                <w:rFonts w:ascii="Times New Roman" w:hAnsi="Times New Roman" w:cs="Times New Roman"/>
                                <w:sz w:val="24"/>
                                <w:szCs w:val="24"/>
                                <w:lang w:val="uk-UA"/>
                              </w:rPr>
                              <w:t>но-оздоров</w:t>
                            </w:r>
                            <w:r>
                              <w:rPr>
                                <w:rFonts w:ascii="Times New Roman" w:hAnsi="Times New Roman" w:cs="Times New Roman"/>
                                <w:sz w:val="24"/>
                                <w:szCs w:val="24"/>
                                <w:lang w:val="uk-UA"/>
                              </w:rPr>
                              <w:t xml:space="preserve">чої </w:t>
                            </w:r>
                          </w:p>
                          <w:p w:rsidR="00ED42C5" w:rsidRPr="0002570D"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програми</w:t>
                            </w:r>
                          </w:p>
                          <w:p w:rsidR="00ED42C5" w:rsidRDefault="00ED42C5" w:rsidP="00ED42C5">
                            <w:pPr>
                              <w:jc w:val="center"/>
                            </w:pPr>
                          </w:p>
                        </w:txbxContent>
                      </v:textbox>
                    </v:rect>
                    <v:rect id="_x0000_s1225" style="position:absolute;left:4194;top:10854;width:2700;height:1498">
                      <v:textbox style="mso-next-textbox:#_x0000_s1225" inset="0,0,0,0">
                        <w:txbxContent>
                          <w:p w:rsidR="00ED42C5" w:rsidRPr="0002570D"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Проведен</w:t>
                            </w:r>
                            <w:r>
                              <w:rPr>
                                <w:rFonts w:ascii="Times New Roman" w:hAnsi="Times New Roman" w:cs="Times New Roman"/>
                                <w:sz w:val="24"/>
                                <w:szCs w:val="24"/>
                                <w:lang w:val="uk-UA"/>
                              </w:rPr>
                              <w:t>ня</w:t>
                            </w:r>
                            <w:r w:rsidRPr="0002570D">
                              <w:rPr>
                                <w:rFonts w:ascii="Times New Roman" w:hAnsi="Times New Roman" w:cs="Times New Roman"/>
                                <w:sz w:val="24"/>
                                <w:szCs w:val="24"/>
                                <w:lang w:val="uk-UA"/>
                              </w:rPr>
                              <w:t xml:space="preserve"> </w:t>
                            </w:r>
                          </w:p>
                          <w:p w:rsidR="00ED42C5"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рекреац</w:t>
                            </w:r>
                            <w:r>
                              <w:rPr>
                                <w:rFonts w:ascii="Times New Roman" w:hAnsi="Times New Roman" w:cs="Times New Roman"/>
                                <w:sz w:val="24"/>
                                <w:szCs w:val="24"/>
                                <w:lang w:val="uk-UA"/>
                              </w:rPr>
                              <w:t>ій</w:t>
                            </w:r>
                            <w:r w:rsidRPr="0002570D">
                              <w:rPr>
                                <w:rFonts w:ascii="Times New Roman" w:hAnsi="Times New Roman" w:cs="Times New Roman"/>
                                <w:sz w:val="24"/>
                                <w:szCs w:val="24"/>
                                <w:lang w:val="uk-UA"/>
                              </w:rPr>
                              <w:t>но-</w:t>
                            </w:r>
                          </w:p>
                          <w:p w:rsidR="00ED42C5"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оздоров</w:t>
                            </w:r>
                            <w:r>
                              <w:rPr>
                                <w:rFonts w:ascii="Times New Roman" w:hAnsi="Times New Roman" w:cs="Times New Roman"/>
                                <w:sz w:val="24"/>
                                <w:szCs w:val="24"/>
                                <w:lang w:val="uk-UA"/>
                              </w:rPr>
                              <w:t>чих</w:t>
                            </w:r>
                            <w:r w:rsidRPr="0002570D">
                              <w:rPr>
                                <w:rFonts w:ascii="Times New Roman" w:hAnsi="Times New Roman" w:cs="Times New Roman"/>
                                <w:sz w:val="24"/>
                                <w:szCs w:val="24"/>
                                <w:lang w:val="uk-UA"/>
                              </w:rPr>
                              <w:t xml:space="preserve"> </w:t>
                            </w:r>
                          </w:p>
                          <w:p w:rsidR="00ED42C5" w:rsidRPr="0002570D"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поза</w:t>
                            </w:r>
                            <w:r w:rsidRPr="0002570D">
                              <w:rPr>
                                <w:rFonts w:ascii="Times New Roman" w:hAnsi="Times New Roman" w:cs="Times New Roman"/>
                                <w:sz w:val="24"/>
                                <w:szCs w:val="24"/>
                                <w:lang w:val="uk-UA"/>
                              </w:rPr>
                              <w:t>класн</w:t>
                            </w:r>
                            <w:r>
                              <w:rPr>
                                <w:rFonts w:ascii="Times New Roman" w:hAnsi="Times New Roman" w:cs="Times New Roman"/>
                                <w:sz w:val="24"/>
                                <w:szCs w:val="24"/>
                                <w:lang w:val="uk-UA"/>
                              </w:rPr>
                              <w:t>и</w:t>
                            </w:r>
                            <w:r w:rsidRPr="0002570D">
                              <w:rPr>
                                <w:rFonts w:ascii="Times New Roman" w:hAnsi="Times New Roman" w:cs="Times New Roman"/>
                                <w:sz w:val="24"/>
                                <w:szCs w:val="24"/>
                                <w:lang w:val="uk-UA"/>
                              </w:rPr>
                              <w:t xml:space="preserve">х </w:t>
                            </w:r>
                          </w:p>
                          <w:p w:rsidR="00ED42C5" w:rsidRPr="0002570D"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занят</w:t>
                            </w:r>
                            <w:r>
                              <w:rPr>
                                <w:rFonts w:ascii="Times New Roman" w:hAnsi="Times New Roman" w:cs="Times New Roman"/>
                                <w:sz w:val="24"/>
                                <w:szCs w:val="24"/>
                                <w:lang w:val="uk-UA"/>
                              </w:rPr>
                              <w:t>ь</w:t>
                            </w:r>
                          </w:p>
                          <w:p w:rsidR="00ED42C5" w:rsidRDefault="00ED42C5" w:rsidP="00ED42C5">
                            <w:pPr>
                              <w:jc w:val="center"/>
                            </w:pPr>
                          </w:p>
                        </w:txbxContent>
                      </v:textbox>
                    </v:rect>
                    <v:rect id="_x0000_s1226" style="position:absolute;left:7794;top:11754;width:2340;height:1620">
                      <v:textbox style="mso-next-textbox:#_x0000_s1226" inset="0,0,0,0">
                        <w:txbxContent>
                          <w:p w:rsidR="00ED42C5" w:rsidRDefault="00ED42C5" w:rsidP="00ED42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Визначення ефектив-н</w:t>
                            </w:r>
                            <w:r w:rsidRPr="0002570D">
                              <w:rPr>
                                <w:rFonts w:ascii="Times New Roman" w:hAnsi="Times New Roman" w:cs="Times New Roman"/>
                                <w:sz w:val="24"/>
                                <w:szCs w:val="24"/>
                                <w:lang w:val="uk-UA"/>
                              </w:rPr>
                              <w:t>ост</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 xml:space="preserve"> рекреац</w:t>
                            </w:r>
                            <w:r>
                              <w:rPr>
                                <w:rFonts w:ascii="Times New Roman" w:hAnsi="Times New Roman" w:cs="Times New Roman"/>
                                <w:sz w:val="24"/>
                                <w:szCs w:val="24"/>
                                <w:lang w:val="uk-UA"/>
                              </w:rPr>
                              <w:t>ій</w:t>
                            </w:r>
                            <w:r w:rsidRPr="0002570D">
                              <w:rPr>
                                <w:rFonts w:ascii="Times New Roman" w:hAnsi="Times New Roman" w:cs="Times New Roman"/>
                                <w:sz w:val="24"/>
                                <w:szCs w:val="24"/>
                                <w:lang w:val="uk-UA"/>
                              </w:rPr>
                              <w:t>но-оздоров</w:t>
                            </w:r>
                            <w:r>
                              <w:rPr>
                                <w:rFonts w:ascii="Times New Roman" w:hAnsi="Times New Roman" w:cs="Times New Roman"/>
                                <w:sz w:val="24"/>
                                <w:szCs w:val="24"/>
                                <w:lang w:val="uk-UA"/>
                              </w:rPr>
                              <w:t>чої</w:t>
                            </w:r>
                          </w:p>
                          <w:p w:rsidR="00ED42C5" w:rsidRPr="0002570D" w:rsidRDefault="00ED42C5" w:rsidP="00ED42C5">
                            <w:pPr>
                              <w:spacing w:after="0"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технолог</w:t>
                            </w:r>
                            <w:r>
                              <w:rPr>
                                <w:rFonts w:ascii="Times New Roman" w:hAnsi="Times New Roman" w:cs="Times New Roman"/>
                                <w:sz w:val="24"/>
                                <w:szCs w:val="24"/>
                                <w:lang w:val="uk-UA"/>
                              </w:rPr>
                              <w:t xml:space="preserve">ії </w:t>
                            </w:r>
                            <w:r w:rsidRPr="0002570D">
                              <w:rPr>
                                <w:rFonts w:ascii="Times New Roman" w:hAnsi="Times New Roman" w:cs="Times New Roman"/>
                                <w:sz w:val="24"/>
                                <w:szCs w:val="24"/>
                                <w:lang w:val="uk-UA"/>
                              </w:rPr>
                              <w:t>(критер</w:t>
                            </w:r>
                            <w:r>
                              <w:rPr>
                                <w:rFonts w:ascii="Times New Roman" w:hAnsi="Times New Roman" w:cs="Times New Roman"/>
                                <w:sz w:val="24"/>
                                <w:szCs w:val="24"/>
                                <w:lang w:val="uk-UA"/>
                              </w:rPr>
                              <w:t>ії е</w:t>
                            </w:r>
                            <w:r w:rsidRPr="0002570D">
                              <w:rPr>
                                <w:rFonts w:ascii="Times New Roman" w:hAnsi="Times New Roman" w:cs="Times New Roman"/>
                                <w:sz w:val="24"/>
                                <w:szCs w:val="24"/>
                                <w:lang w:val="uk-UA"/>
                              </w:rPr>
                              <w:t>фективност</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w:t>
                            </w:r>
                          </w:p>
                          <w:p w:rsidR="00ED42C5" w:rsidRDefault="00ED42C5" w:rsidP="00ED42C5">
                            <w:pPr>
                              <w:jc w:val="center"/>
                            </w:pPr>
                          </w:p>
                        </w:txbxContent>
                      </v:textbox>
                    </v:rect>
                    <v:rect id="_x0000_s1227" style="position:absolute;left:7794;top:10674;width:2340;height:900">
                      <v:textbox style="mso-next-textbox:#_x0000_s1227" inset="0,0,0,0">
                        <w:txbxContent>
                          <w:p w:rsidR="00ED42C5" w:rsidRPr="0002570D" w:rsidRDefault="00ED42C5" w:rsidP="00ED42C5">
                            <w:pPr>
                              <w:spacing w:line="240" w:lineRule="auto"/>
                              <w:jc w:val="center"/>
                              <w:rPr>
                                <w:rFonts w:ascii="Times New Roman" w:hAnsi="Times New Roman" w:cs="Times New Roman"/>
                                <w:sz w:val="24"/>
                                <w:szCs w:val="24"/>
                                <w:lang w:val="uk-UA"/>
                              </w:rPr>
                            </w:pPr>
                            <w:r w:rsidRPr="0002570D">
                              <w:rPr>
                                <w:rFonts w:ascii="Times New Roman" w:hAnsi="Times New Roman" w:cs="Times New Roman"/>
                                <w:sz w:val="24"/>
                                <w:szCs w:val="24"/>
                                <w:lang w:val="uk-UA"/>
                              </w:rPr>
                              <w:t>Дос</w:t>
                            </w:r>
                            <w:r>
                              <w:rPr>
                                <w:rFonts w:ascii="Times New Roman" w:hAnsi="Times New Roman" w:cs="Times New Roman"/>
                                <w:sz w:val="24"/>
                                <w:szCs w:val="24"/>
                                <w:lang w:val="uk-UA"/>
                              </w:rPr>
                              <w:t>ягнення очікуваних</w:t>
                            </w:r>
                            <w:r w:rsidRPr="0002570D">
                              <w:rPr>
                                <w:rFonts w:ascii="Times New Roman" w:hAnsi="Times New Roman" w:cs="Times New Roman"/>
                                <w:sz w:val="24"/>
                                <w:szCs w:val="24"/>
                                <w:lang w:val="uk-UA"/>
                              </w:rPr>
                              <w:t xml:space="preserve"> результат</w:t>
                            </w:r>
                            <w:r>
                              <w:rPr>
                                <w:rFonts w:ascii="Times New Roman" w:hAnsi="Times New Roman" w:cs="Times New Roman"/>
                                <w:sz w:val="24"/>
                                <w:szCs w:val="24"/>
                                <w:lang w:val="uk-UA"/>
                              </w:rPr>
                              <w:t>і</w:t>
                            </w:r>
                            <w:r w:rsidRPr="0002570D">
                              <w:rPr>
                                <w:rFonts w:ascii="Times New Roman" w:hAnsi="Times New Roman" w:cs="Times New Roman"/>
                                <w:sz w:val="24"/>
                                <w:szCs w:val="24"/>
                                <w:lang w:val="uk-UA"/>
                              </w:rPr>
                              <w:t>в</w:t>
                            </w:r>
                          </w:p>
                          <w:p w:rsidR="00ED42C5" w:rsidRDefault="00ED42C5" w:rsidP="00ED42C5">
                            <w:pPr>
                              <w:jc w:val="center"/>
                            </w:pPr>
                          </w:p>
                        </w:txbxContent>
                      </v:textbox>
                    </v:rect>
                    <v:line id="_x0000_s1228" style="position:absolute" from="8514,9560" to="8514,9920">
                      <v:stroke endarrow="block"/>
                    </v:line>
                    <v:line id="_x0000_s1229" style="position:absolute" from="5634,9560" to="5634,9920">
                      <v:stroke endarrow="block"/>
                    </v:line>
                    <v:line id="_x0000_s1230" style="position:absolute" from="2034,9560" to="2034,9920">
                      <v:stroke endarrow="block"/>
                    </v:line>
                  </v:group>
                  <v:group id="_x0000_s1231" style="position:absolute;left:801;top:1314;width:9720;height:2784" coordorigin="801,1314" coordsize="9720,2784">
                    <v:line id="_x0000_s1232" style="position:absolute" from="1881,1735" to="1881,2034">
                      <v:stroke endarrow="block"/>
                    </v:line>
                    <v:line id="_x0000_s1233" style="position:absolute" from="5661,1735" to="5661,2034">
                      <v:stroke endarrow="block"/>
                    </v:line>
                    <v:line id="_x0000_s1234" style="position:absolute" from="2781,1674" to="2781,3310">
                      <v:stroke endarrow="block"/>
                    </v:line>
                    <v:line id="_x0000_s1235" style="position:absolute" from="3681,3553" to="4221,3553">
                      <v:stroke endarrow="block"/>
                    </v:line>
                    <v:line id="_x0000_s1236" style="position:absolute" from="8181,1674" to="8181,3310">
                      <v:stroke endarrow="block"/>
                    </v:line>
                    <v:line id="_x0000_s1237" style="position:absolute" from="7101,3553" to="7641,3553">
                      <v:stroke endarrow="block"/>
                    </v:line>
                    <v:group id="_x0000_s1238" style="position:absolute;left:801;top:1314;width:9720;height:2784" coordorigin="801,1314" coordsize="9720,2784">
                      <v:rect id="_x0000_s1239" style="position:absolute;left:1701;top:1314;width:7920;height:421">
                        <v:textbox style="mso-next-textbox:#_x0000_s1239" inset="0,0,0,0">
                          <w:txbxContent>
                            <w:p w:rsidR="00ED42C5" w:rsidRPr="006D78EB" w:rsidRDefault="00ED42C5" w:rsidP="00ED42C5">
                              <w:pPr>
                                <w:spacing w:after="0" w:line="240" w:lineRule="auto"/>
                                <w:jc w:val="center"/>
                                <w:rPr>
                                  <w:rFonts w:ascii="Times New Roman" w:hAnsi="Times New Roman" w:cs="Times New Roman"/>
                                  <w:b/>
                                  <w:sz w:val="28"/>
                                  <w:szCs w:val="28"/>
                                  <w:lang w:val="uk-UA"/>
                                </w:rPr>
                              </w:pPr>
                              <w:r w:rsidRPr="006D78EB">
                                <w:rPr>
                                  <w:rFonts w:ascii="Times New Roman" w:hAnsi="Times New Roman" w:cs="Times New Roman"/>
                                  <w:b/>
                                  <w:sz w:val="28"/>
                                  <w:szCs w:val="28"/>
                                  <w:lang w:val="uk-UA"/>
                                </w:rPr>
                                <w:t>Рекреац</w:t>
                              </w:r>
                              <w:r>
                                <w:rPr>
                                  <w:rFonts w:ascii="Times New Roman" w:hAnsi="Times New Roman" w:cs="Times New Roman"/>
                                  <w:b/>
                                  <w:sz w:val="28"/>
                                  <w:szCs w:val="28"/>
                                  <w:lang w:val="uk-UA"/>
                                </w:rPr>
                                <w:t>ійно</w:t>
                              </w:r>
                              <w:r w:rsidRPr="006D78EB">
                                <w:rPr>
                                  <w:rFonts w:ascii="Times New Roman" w:hAnsi="Times New Roman" w:cs="Times New Roman"/>
                                  <w:b/>
                                  <w:sz w:val="28"/>
                                  <w:szCs w:val="28"/>
                                  <w:lang w:val="uk-UA"/>
                                </w:rPr>
                                <w:t>-оздоров</w:t>
                              </w:r>
                              <w:r>
                                <w:rPr>
                                  <w:rFonts w:ascii="Times New Roman" w:hAnsi="Times New Roman" w:cs="Times New Roman"/>
                                  <w:b/>
                                  <w:sz w:val="28"/>
                                  <w:szCs w:val="28"/>
                                  <w:lang w:val="uk-UA"/>
                                </w:rPr>
                                <w:t>ча</w:t>
                              </w:r>
                              <w:r w:rsidRPr="006D78EB">
                                <w:rPr>
                                  <w:rFonts w:ascii="Times New Roman" w:hAnsi="Times New Roman" w:cs="Times New Roman"/>
                                  <w:b/>
                                  <w:sz w:val="28"/>
                                  <w:szCs w:val="28"/>
                                  <w:lang w:val="uk-UA"/>
                                </w:rPr>
                                <w:t xml:space="preserve"> технолог</w:t>
                              </w:r>
                              <w:r>
                                <w:rPr>
                                  <w:rFonts w:ascii="Times New Roman" w:hAnsi="Times New Roman" w:cs="Times New Roman"/>
                                  <w:b/>
                                  <w:sz w:val="28"/>
                                  <w:szCs w:val="28"/>
                                  <w:lang w:val="uk-UA"/>
                                </w:rPr>
                                <w:t>і</w:t>
                              </w:r>
                              <w:r w:rsidRPr="006D78EB">
                                <w:rPr>
                                  <w:rFonts w:ascii="Times New Roman" w:hAnsi="Times New Roman" w:cs="Times New Roman"/>
                                  <w:b/>
                                  <w:sz w:val="28"/>
                                  <w:szCs w:val="28"/>
                                  <w:lang w:val="uk-UA"/>
                                </w:rPr>
                                <w:t>я</w:t>
                              </w:r>
                            </w:p>
                            <w:p w:rsidR="00ED42C5" w:rsidRPr="00CF1629" w:rsidRDefault="00ED42C5" w:rsidP="00ED42C5">
                              <w:pPr>
                                <w:jc w:val="center"/>
                                <w:rPr>
                                  <w:b/>
                                  <w:sz w:val="28"/>
                                  <w:szCs w:val="28"/>
                                </w:rPr>
                              </w:pPr>
                            </w:p>
                          </w:txbxContent>
                        </v:textbox>
                      </v:rect>
                      <v:rect id="_x0000_s1240" style="position:absolute;left:801;top:2034;width:1800;height:911">
                        <v:textbox style="mso-next-textbox:#_x0000_s1240" inset="0,0,0,0">
                          <w:txbxContent>
                            <w:p w:rsidR="00ED42C5" w:rsidRDefault="00ED42C5" w:rsidP="00ED42C5">
                              <w:pPr>
                                <w:spacing w:after="0" w:line="240" w:lineRule="auto"/>
                                <w:ind w:left="-57" w:right="-57"/>
                                <w:jc w:val="center"/>
                                <w:rPr>
                                  <w:lang w:val="uk-UA"/>
                                </w:rPr>
                              </w:pPr>
                              <w:r w:rsidRPr="002D68CF">
                                <w:rPr>
                                  <w:rFonts w:ascii="Times New Roman" w:hAnsi="Times New Roman" w:cs="Times New Roman"/>
                                  <w:b/>
                                  <w:sz w:val="24"/>
                                  <w:szCs w:val="24"/>
                                  <w:lang w:val="uk-UA"/>
                                </w:rPr>
                                <w:t>Мета</w:t>
                              </w:r>
                              <w:r w:rsidRPr="002D68CF">
                                <w:rPr>
                                  <w:rFonts w:ascii="Times New Roman" w:hAnsi="Times New Roman" w:cs="Times New Roman"/>
                                  <w:sz w:val="24"/>
                                  <w:szCs w:val="24"/>
                                  <w:lang w:val="uk-UA"/>
                                </w:rPr>
                                <w:t xml:space="preserve">: </w:t>
                              </w:r>
                            </w:p>
                            <w:p w:rsidR="00ED42C5" w:rsidRPr="002D68CF" w:rsidRDefault="00ED42C5" w:rsidP="00ED42C5">
                              <w:pPr>
                                <w:spacing w:after="0" w:line="240" w:lineRule="auto"/>
                                <w:ind w:left="-57" w:right="-57"/>
                                <w:jc w:val="center"/>
                                <w:rPr>
                                  <w:rFonts w:ascii="Times New Roman" w:hAnsi="Times New Roman" w:cs="Times New Roman"/>
                                  <w:sz w:val="24"/>
                                  <w:szCs w:val="24"/>
                                  <w:lang w:val="uk-UA"/>
                                </w:rPr>
                              </w:pPr>
                              <w:r w:rsidRPr="001C4C1B">
                                <w:rPr>
                                  <w:rFonts w:ascii="Times New Roman" w:hAnsi="Times New Roman" w:cs="Times New Roman"/>
                                  <w:sz w:val="24"/>
                                  <w:szCs w:val="24"/>
                                  <w:lang w:val="uk-UA"/>
                                </w:rPr>
                                <w:t>підвищення фізичного стану</w:t>
                              </w:r>
                            </w:p>
                            <w:p w:rsidR="00ED42C5" w:rsidRPr="00CF1629" w:rsidRDefault="00ED42C5" w:rsidP="00ED42C5">
                              <w:pPr>
                                <w:jc w:val="center"/>
                              </w:pPr>
                            </w:p>
                          </w:txbxContent>
                        </v:textbox>
                      </v:rect>
                      <v:rect id="_x0000_s1241" style="position:absolute;left:8361;top:2034;width:1980;height:911">
                        <v:textbox style="mso-next-textbox:#_x0000_s1241" inset="0,0,0,0">
                          <w:txbxContent>
                            <w:p w:rsidR="00ED42C5" w:rsidRPr="002D68CF" w:rsidRDefault="00ED42C5" w:rsidP="00ED42C5">
                              <w:pPr>
                                <w:spacing w:after="0" w:line="240" w:lineRule="auto"/>
                                <w:ind w:left="-57" w:right="-57"/>
                                <w:jc w:val="center"/>
                                <w:rPr>
                                  <w:rFonts w:ascii="Times New Roman" w:hAnsi="Times New Roman" w:cs="Times New Roman"/>
                                  <w:sz w:val="24"/>
                                  <w:szCs w:val="24"/>
                                  <w:lang w:val="uk-UA"/>
                                </w:rPr>
                              </w:pPr>
                              <w:r w:rsidRPr="002D68CF">
                                <w:rPr>
                                  <w:rFonts w:ascii="Times New Roman" w:hAnsi="Times New Roman" w:cs="Times New Roman"/>
                                  <w:b/>
                                  <w:sz w:val="24"/>
                                  <w:szCs w:val="24"/>
                                  <w:lang w:val="uk-UA"/>
                                </w:rPr>
                                <w:t>Форма</w:t>
                              </w:r>
                              <w:r w:rsidRPr="002D68CF">
                                <w:rPr>
                                  <w:rFonts w:ascii="Times New Roman" w:hAnsi="Times New Roman" w:cs="Times New Roman"/>
                                  <w:sz w:val="24"/>
                                  <w:szCs w:val="24"/>
                                  <w:lang w:val="uk-UA"/>
                                </w:rPr>
                                <w:t xml:space="preserve">: </w:t>
                              </w:r>
                            </w:p>
                            <w:p w:rsidR="00ED42C5" w:rsidRPr="002D68CF" w:rsidRDefault="00ED42C5" w:rsidP="00ED42C5">
                              <w:pPr>
                                <w:spacing w:after="0" w:line="240" w:lineRule="auto"/>
                                <w:ind w:left="-57" w:right="-57"/>
                                <w:jc w:val="center"/>
                                <w:rPr>
                                  <w:rFonts w:ascii="Times New Roman" w:hAnsi="Times New Roman" w:cs="Times New Roman"/>
                                  <w:sz w:val="24"/>
                                  <w:szCs w:val="24"/>
                                  <w:lang w:val="uk-UA"/>
                                </w:rPr>
                              </w:pPr>
                              <w:r w:rsidRPr="002D68CF">
                                <w:rPr>
                                  <w:rFonts w:ascii="Times New Roman" w:hAnsi="Times New Roman" w:cs="Times New Roman"/>
                                  <w:sz w:val="24"/>
                                  <w:szCs w:val="24"/>
                                  <w:lang w:val="uk-UA"/>
                                </w:rPr>
                                <w:t xml:space="preserve">позакласні </w:t>
                              </w:r>
                            </w:p>
                            <w:p w:rsidR="00ED42C5" w:rsidRPr="002D68CF" w:rsidRDefault="00ED42C5" w:rsidP="00ED42C5">
                              <w:pPr>
                                <w:spacing w:line="240" w:lineRule="auto"/>
                                <w:ind w:left="-57" w:right="-57"/>
                                <w:jc w:val="center"/>
                                <w:rPr>
                                  <w:rFonts w:ascii="Times New Roman" w:hAnsi="Times New Roman" w:cs="Times New Roman"/>
                                  <w:sz w:val="24"/>
                                  <w:szCs w:val="24"/>
                                  <w:lang w:val="uk-UA"/>
                                </w:rPr>
                              </w:pPr>
                              <w:r w:rsidRPr="002D68CF">
                                <w:rPr>
                                  <w:rFonts w:ascii="Times New Roman" w:hAnsi="Times New Roman" w:cs="Times New Roman"/>
                                  <w:sz w:val="24"/>
                                  <w:szCs w:val="24"/>
                                  <w:lang w:val="uk-UA"/>
                                </w:rPr>
                                <w:t>заняття</w:t>
                              </w:r>
                            </w:p>
                            <w:p w:rsidR="00ED42C5" w:rsidRPr="00CF1629" w:rsidRDefault="00ED42C5" w:rsidP="00ED42C5">
                              <w:pPr>
                                <w:ind w:left="-57" w:right="-57"/>
                                <w:jc w:val="center"/>
                              </w:pPr>
                            </w:p>
                          </w:txbxContent>
                        </v:textbox>
                      </v:rect>
                      <v:rect id="_x0000_s1242" style="position:absolute;left:2961;top:2034;width:5040;height:908">
                        <v:textbox style="mso-next-textbox:#_x0000_s1242" inset="0,0,0,0">
                          <w:txbxContent>
                            <w:p w:rsidR="00ED42C5" w:rsidRPr="002D68CF" w:rsidRDefault="00ED42C5" w:rsidP="00ED42C5">
                              <w:pPr>
                                <w:spacing w:after="0" w:line="240" w:lineRule="auto"/>
                                <w:ind w:left="-113" w:right="-113"/>
                                <w:jc w:val="center"/>
                                <w:rPr>
                                  <w:rFonts w:ascii="Times New Roman" w:hAnsi="Times New Roman" w:cs="Times New Roman"/>
                                  <w:sz w:val="24"/>
                                  <w:szCs w:val="24"/>
                                  <w:lang w:val="uk-UA"/>
                                </w:rPr>
                              </w:pPr>
                              <w:r w:rsidRPr="002D68CF">
                                <w:rPr>
                                  <w:rFonts w:ascii="Times New Roman" w:hAnsi="Times New Roman" w:cs="Times New Roman"/>
                                  <w:b/>
                                  <w:sz w:val="24"/>
                                  <w:szCs w:val="24"/>
                                  <w:lang w:val="uk-UA"/>
                                </w:rPr>
                                <w:t>Методи</w:t>
                              </w:r>
                              <w:r w:rsidRPr="002D68CF">
                                <w:rPr>
                                  <w:rFonts w:ascii="Times New Roman" w:hAnsi="Times New Roman" w:cs="Times New Roman"/>
                                  <w:sz w:val="24"/>
                                  <w:szCs w:val="24"/>
                                  <w:lang w:val="uk-UA"/>
                                </w:rPr>
                                <w:t xml:space="preserve"> спрямовані на: </w:t>
                              </w:r>
                              <w:r>
                                <w:rPr>
                                  <w:rFonts w:ascii="Times New Roman" w:hAnsi="Times New Roman" w:cs="Times New Roman"/>
                                  <w:sz w:val="24"/>
                                  <w:szCs w:val="24"/>
                                  <w:lang w:val="uk-UA"/>
                                </w:rPr>
                                <w:t>оволодіння знаннями,</w:t>
                              </w:r>
                              <w:r w:rsidRPr="002D68CF">
                                <w:rPr>
                                  <w:rFonts w:ascii="Times New Roman" w:hAnsi="Times New Roman" w:cs="Times New Roman"/>
                                  <w:sz w:val="24"/>
                                  <w:szCs w:val="24"/>
                                  <w:lang w:val="uk-UA"/>
                                </w:rPr>
                                <w:t xml:space="preserve"> оволодіння руховими вміннями та навичками</w:t>
                              </w:r>
                              <w:r>
                                <w:rPr>
                                  <w:rFonts w:ascii="Times New Roman" w:hAnsi="Times New Roman" w:cs="Times New Roman"/>
                                  <w:sz w:val="24"/>
                                  <w:szCs w:val="24"/>
                                  <w:lang w:val="uk-UA"/>
                                </w:rPr>
                                <w:t>,</w:t>
                              </w:r>
                              <w:r w:rsidRPr="002D68CF">
                                <w:rPr>
                                  <w:rFonts w:ascii="Times New Roman" w:hAnsi="Times New Roman" w:cs="Times New Roman"/>
                                  <w:sz w:val="24"/>
                                  <w:szCs w:val="24"/>
                                  <w:lang w:val="uk-UA"/>
                                </w:rPr>
                                <w:t xml:space="preserve"> </w:t>
                              </w:r>
                            </w:p>
                            <w:p w:rsidR="00ED42C5" w:rsidRPr="002D68CF" w:rsidRDefault="00ED42C5" w:rsidP="00ED42C5">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розвиток фізичних якостей</w:t>
                              </w:r>
                            </w:p>
                            <w:p w:rsidR="00ED42C5" w:rsidRPr="004A3746" w:rsidRDefault="00ED42C5" w:rsidP="00ED42C5">
                              <w:pPr>
                                <w:ind w:left="-113" w:right="-113"/>
                                <w:jc w:val="center"/>
                                <w:rPr>
                                  <w:lang w:val="uk-UA"/>
                                </w:rPr>
                              </w:pPr>
                            </w:p>
                          </w:txbxContent>
                        </v:textbox>
                      </v:rect>
                      <v:rect id="_x0000_s1243" style="position:absolute;left:801;top:3371;width:2880;height:363">
                        <v:textbox style="mso-next-textbox:#_x0000_s1243" inset="0,0,0,0">
                          <w:txbxContent>
                            <w:p w:rsidR="00ED42C5" w:rsidRPr="002D68CF" w:rsidRDefault="00ED42C5" w:rsidP="00ED42C5">
                              <w:pPr>
                                <w:spacing w:line="240" w:lineRule="auto"/>
                                <w:jc w:val="center"/>
                                <w:rPr>
                                  <w:rFonts w:ascii="Times New Roman" w:hAnsi="Times New Roman" w:cs="Times New Roman"/>
                                  <w:sz w:val="24"/>
                                  <w:szCs w:val="24"/>
                                  <w:lang w:val="uk-UA"/>
                                </w:rPr>
                              </w:pPr>
                              <w:r w:rsidRPr="002D68CF">
                                <w:rPr>
                                  <w:rFonts w:ascii="Times New Roman" w:hAnsi="Times New Roman" w:cs="Times New Roman"/>
                                  <w:sz w:val="24"/>
                                  <w:szCs w:val="24"/>
                                  <w:lang w:val="uk-UA"/>
                                </w:rPr>
                                <w:t>Соц</w:t>
                              </w:r>
                              <w:r>
                                <w:rPr>
                                  <w:rFonts w:ascii="Times New Roman" w:hAnsi="Times New Roman" w:cs="Times New Roman"/>
                                  <w:sz w:val="24"/>
                                  <w:szCs w:val="24"/>
                                  <w:lang w:val="uk-UA"/>
                                </w:rPr>
                                <w:t xml:space="preserve">іальні </w:t>
                              </w:r>
                              <w:r w:rsidRPr="002D68CF">
                                <w:rPr>
                                  <w:rFonts w:ascii="Times New Roman" w:hAnsi="Times New Roman" w:cs="Times New Roman"/>
                                  <w:sz w:val="24"/>
                                  <w:szCs w:val="24"/>
                                  <w:lang w:val="uk-UA"/>
                                </w:rPr>
                                <w:t>у</w:t>
                              </w:r>
                              <w:r>
                                <w:rPr>
                                  <w:rFonts w:ascii="Times New Roman" w:hAnsi="Times New Roman" w:cs="Times New Roman"/>
                                  <w:sz w:val="24"/>
                                  <w:szCs w:val="24"/>
                                  <w:lang w:val="uk-UA"/>
                                </w:rPr>
                                <w:t>мови</w:t>
                              </w:r>
                            </w:p>
                            <w:p w:rsidR="00ED42C5" w:rsidRDefault="00ED42C5" w:rsidP="00ED42C5">
                              <w:pPr>
                                <w:jc w:val="center"/>
                              </w:pPr>
                            </w:p>
                          </w:txbxContent>
                        </v:textbox>
                      </v:rect>
                      <v:rect id="_x0000_s1244" style="position:absolute;left:4221;top:3371;width:2880;height:363">
                        <v:textbox style="mso-next-textbox:#_x0000_s1244" inset="0,0,0,0">
                          <w:txbxContent>
                            <w:p w:rsidR="00ED42C5" w:rsidRPr="002D68CF" w:rsidRDefault="00ED42C5" w:rsidP="00ED42C5">
                              <w:pPr>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Педагогічні умови</w:t>
                              </w:r>
                            </w:p>
                            <w:p w:rsidR="00ED42C5" w:rsidRDefault="00ED42C5" w:rsidP="00ED42C5">
                              <w:pPr>
                                <w:jc w:val="center"/>
                              </w:pPr>
                            </w:p>
                          </w:txbxContent>
                        </v:textbox>
                      </v:rect>
                      <v:rect id="_x0000_s1245" style="position:absolute;left:7641;top:3371;width:2880;height:363">
                        <v:textbox style="mso-next-textbox:#_x0000_s1245" inset="0,0,0,0">
                          <w:txbxContent>
                            <w:p w:rsidR="00ED42C5" w:rsidRPr="002D68CF" w:rsidRDefault="00ED42C5" w:rsidP="00ED42C5">
                              <w:pPr>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Організаційні умови</w:t>
                              </w:r>
                            </w:p>
                            <w:p w:rsidR="00ED42C5" w:rsidRDefault="00ED42C5" w:rsidP="00ED42C5">
                              <w:pPr>
                                <w:jc w:val="center"/>
                              </w:pPr>
                            </w:p>
                          </w:txbxContent>
                        </v:textbox>
                      </v:rect>
                      <v:line id="_x0000_s1246" style="position:absolute" from="8901,3734" to="8901,4098">
                        <v:stroke endarrow="block"/>
                      </v:line>
                    </v:group>
                    <v:line id="_x0000_s1247" style="position:absolute" from="6021,3734" to="6021,4098">
                      <v:stroke endarrow="block"/>
                    </v:line>
                    <v:line id="_x0000_s1248" style="position:absolute" from="2421,3734" to="2421,4098">
                      <v:stroke endarrow="block"/>
                    </v:line>
                    <v:line id="_x0000_s1249" style="position:absolute" from="9441,1674" to="9441,2034">
                      <v:stroke endarrow="block"/>
                    </v:line>
                  </v:group>
                </v:group>
              </v:group>
            </v:group>
          </v:group>
        </w:pic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 w:val="left" w:pos="0"/>
        </w:tabs>
        <w:suppressAutoHyphens w:val="0"/>
        <w:spacing w:after="0" w:line="245"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 w:val="left" w:pos="0"/>
        </w:tabs>
        <w:suppressAutoHyphens w:val="0"/>
        <w:spacing w:after="0" w:line="245" w:lineRule="auto"/>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 w:val="left" w:pos="0"/>
        </w:tabs>
        <w:suppressAutoHyphens w:val="0"/>
        <w:spacing w:after="0" w:line="245" w:lineRule="auto"/>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 w:val="left" w:pos="0"/>
        </w:tabs>
        <w:suppressAutoHyphens w:val="0"/>
        <w:spacing w:after="0" w:line="245" w:lineRule="auto"/>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Рис. 1. Блок-схема структури реалізації рекреаційно-оздоровчої технології </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підготовчого (оцінка та контроль фізичного стану дітей; формування і вибір засобів, форм і методів, розробка рекреаційно-оздоровчої програми на основі засобів оздоровчого туризму; проведення занять на основі спеціальних завдань і вправ ознайомлювального характеру, загальнорозвивальних фізичних вправ, дихальних вправ, розваг та рухливих ігор);</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основного (проведення рекреаційно-оздоровчих позакласних занять на основі засобів оздоровчого туризму із здійсненням поточного контролю педагогічного процесу);</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заключного (аналіз досягнення очікуваних результатів на основі конкурсно-змагальної та похідної діяльності, визначення ефективності рекреаційно-оздоровчої технології на основі повторної оцінки компонентів фізичного стану дітей).</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Запропонована технологія задовольняє критеріям проектування системи рекреаційної діяльності (О. В. Андрєєва, 2014).</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межах рекреаційно-оздоровчої технології на основі засобів оздоровчого туризму була розроблена програма позакласних занять для дітей 3 і 4 класів з тижневим навантаженням 6 годин, що становить 216 годин за навчальний рік. Структура програми містить три компоненти: інформаційний, мотиваційний і операційно-діяльнісний, кожен з яких у свою чергу містить по кілька блоків (рис. 2).</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Інформаційний компонент вміщує наступні блоки:</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«Будь здоровий» включає питання про здоров’я, гігієну, вплив на організм фізичних вправ, значення рухової активності для здоров’я, прийоми самоконтролю, регулювання фізичного навантаження;</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«Друзі природи» містить питання про природу, її охорону, правила поведінки у природних умовах.</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Мотиваційний компонент включає такі блоки:</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«Конкурсний» передбачає участь дітей у фізкультурно-спортивних святах, у масових конкурсних заходах (тематичних і пізнавально-розважальних);</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«Змагальний» передбачає участь дітей у змагальній діяльності в рамках групи і школи з техніки туризму та орієнтування.</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Операційно-діяльнісний компонент має в своєму складі:</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«Туристи» складається із вправ і спеціальних завдань з техніки туризму (подолання природних і штучних перешкод, у тому числі за допомогою спеціального спорядження, укладання рюкзака, одягання страхувальної системи, встановлення намету, в’язання туристських вузлів), тактики і техніки пересування в похідній групі місцевістю зі слабким перетином (з облаштуванням бівуаку), а так само тематичних ігор, конкурсних та спеціальних завдань, змагальної діяльності;</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«Орієнтувальники» містить вправи і спеціальні завдання з орієнтування на місцевості, ігри та конкурсні завдання з елементами орієнтування на місцевості і в умовах спортивної зали, а також змагальну діяльність у елементарних її формах;</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«Фізкультурники» включає фізичні вправи і комплекси фізичних вправ загальнорозвивального характеру, дихальні вправи, вправи для формування правильної постави та профілактики плоскостопості, вправи на розвиток фізичних якостей, вправи для розвитку культури рухів, пересувань і стрибків, різноманітні рухливі ігри та естафети;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блок «Краєзнавці» охоплює екскурсійну і прогулянкову діяльність з метою ознайомлення з природними, історичними, етнографічними, архітектурними об’єктами рідного краю, краєзнавчі ігри на місцевості.</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14"/>
          <w:szCs w:val="14"/>
          <w:lang w:val="uk-UA" w:eastAsia="en-US"/>
        </w:rPr>
      </w:pPr>
    </w:p>
    <w:p w:rsidR="00ED42C5" w:rsidRPr="00ED42C5" w:rsidRDefault="00ED42C5" w:rsidP="00ED42C5">
      <w:pPr>
        <w:tabs>
          <w:tab w:val="clear" w:pos="709"/>
        </w:tabs>
        <w:suppressAutoHyphens w:val="0"/>
        <w:spacing w:after="0" w:line="245" w:lineRule="auto"/>
        <w:ind w:firstLine="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noProof/>
          <w:kern w:val="0"/>
          <w:sz w:val="28"/>
          <w:szCs w:val="28"/>
          <w:lang w:eastAsia="ru-RU"/>
        </w:rPr>
        <w:pict>
          <v:group id="_x0000_s1250" style="position:absolute;left:0;text-align:left;margin-left:9pt;margin-top:7.8pt;width:495pt;height:501.6pt;z-index:251661312" coordorigin="774,3938" coordsize="9900,10032">
            <v:line id="_x0000_s1251" style="position:absolute;flip:x" from="9954,13813" to="10661,13813">
              <v:stroke endarrow="block"/>
            </v:line>
            <v:line id="_x0000_s1252" style="position:absolute;flip:x" from="9954,4124" to="10661,4124">
              <v:stroke endarrow="block"/>
            </v:line>
            <v:line id="_x0000_s1253" style="position:absolute" from="10650,4132" to="10674,13813"/>
            <v:line id="_x0000_s1254" style="position:absolute" from="774,4124" to="1457,4132">
              <v:stroke endarrow="block"/>
            </v:line>
            <v:line id="_x0000_s1255" style="position:absolute" from="801,4122" to="828,13811"/>
            <v:line id="_x0000_s1256" style="position:absolute" from="828,13811" to="1715,13811">
              <v:stroke endarrow="block"/>
            </v:line>
            <v:group id="_x0000_s1257" style="position:absolute;left:954;top:3938;width:9555;height:10032" coordorigin="954,3110" coordsize="9555,10032">
              <v:line id="_x0000_s1258" style="position:absolute;flip:x" from="7614,11308" to="8141,11867" strokeweight="1.75pt">
                <v:stroke endarrow="block"/>
              </v:line>
              <v:line id="_x0000_s1259" style="position:absolute" from="4554,11494" to="4581,11754" strokeweight="1.75pt">
                <v:stroke endarrow="block"/>
              </v:line>
              <v:line id="_x0000_s1260" style="position:absolute" from="7794,11494" to="7974,12612" strokeweight="2.25pt">
                <v:stroke endarrow="block"/>
              </v:line>
              <v:line id="_x0000_s1261" style="position:absolute" from="3348,11306" to="4068,11865" strokeweight="1.75pt">
                <v:stroke endarrow="block"/>
              </v:line>
              <v:line id="_x0000_s1262" style="position:absolute" from="5688,12424" to="5688,12610" strokeweight="1.75pt">
                <v:stroke endarrow="block"/>
              </v:line>
              <v:line id="_x0000_s1263" style="position:absolute;flip:x" from="6921,11492" to="6948,11754" strokeweight="1.75pt">
                <v:stroke endarrow="block"/>
              </v:line>
              <v:group id="_x0000_s1264" style="position:absolute;left:954;top:3110;width:9555;height:10032" coordorigin="954,3110" coordsize="9555,10032">
                <v:roundrect id="_x0000_s1265" style="position:absolute;left:4014;top:11754;width:3536;height:672" arcsize="10923f" strokeweight="1pt">
                  <v:textbox style="mso-next-textbox:#_x0000_s1265" inset="0,0,0,0">
                    <w:txbxContent>
                      <w:p w:rsidR="00ED42C5" w:rsidRPr="00590735" w:rsidRDefault="00ED42C5" w:rsidP="00ED42C5">
                        <w:pPr>
                          <w:spacing w:after="0" w:line="240" w:lineRule="auto"/>
                          <w:ind w:left="-57" w:right="-57"/>
                          <w:jc w:val="center"/>
                          <w:rPr>
                            <w:sz w:val="28"/>
                            <w:szCs w:val="28"/>
                            <w:lang w:val="uk-UA"/>
                          </w:rPr>
                        </w:pPr>
                        <w:r w:rsidRPr="00590735">
                          <w:rPr>
                            <w:rFonts w:ascii="Times New Roman" w:hAnsi="Times New Roman" w:cs="Times New Roman"/>
                            <w:sz w:val="24"/>
                            <w:szCs w:val="24"/>
                          </w:rPr>
                          <w:t xml:space="preserve">Контроль </w:t>
                        </w:r>
                        <w:r>
                          <w:rPr>
                            <w:rFonts w:ascii="Times New Roman" w:hAnsi="Times New Roman" w:cs="Times New Roman"/>
                            <w:sz w:val="24"/>
                            <w:szCs w:val="24"/>
                            <w:lang w:val="uk-UA"/>
                          </w:rPr>
                          <w:t>рівня успішності виконання завдань</w:t>
                        </w:r>
                      </w:p>
                      <w:p w:rsidR="00ED42C5" w:rsidRPr="00FC4D7D" w:rsidRDefault="00ED42C5" w:rsidP="00ED42C5">
                        <w:pPr>
                          <w:ind w:right="-170"/>
                          <w:rPr>
                            <w:sz w:val="28"/>
                            <w:szCs w:val="28"/>
                            <w:lang w:val="uk-UA"/>
                          </w:rPr>
                        </w:pPr>
                      </w:p>
                    </w:txbxContent>
                  </v:textbox>
                </v:roundrect>
                <v:roundrect id="_x0000_s1266" style="position:absolute;left:6021;top:10190;width:1914;height:1291" arcsize="10923f">
                  <v:fill color2="#c9f" rotate="t"/>
                  <v:textbox style="mso-next-textbox:#_x0000_s1266" inset="0,0,1mm,0">
                    <w:txbxContent>
                      <w:p w:rsidR="00ED42C5" w:rsidRDefault="00ED42C5" w:rsidP="00ED42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Завдання і вправи з орієнтування </w:t>
                        </w:r>
                      </w:p>
                      <w:p w:rsidR="00ED42C5" w:rsidRPr="00BB554C" w:rsidRDefault="00ED42C5" w:rsidP="00ED42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місцевості</w:t>
                        </w:r>
                      </w:p>
                      <w:p w:rsidR="00ED42C5" w:rsidRPr="00590735" w:rsidRDefault="00ED42C5" w:rsidP="00ED42C5">
                        <w:pPr>
                          <w:rPr>
                            <w:lang w:val="uk-UA"/>
                          </w:rPr>
                        </w:pPr>
                      </w:p>
                    </w:txbxContent>
                  </v:textbox>
                </v:roundrect>
                <v:group id="_x0000_s1267" style="position:absolute;left:954;top:3110;width:9495;height:5962" coordorigin="1521,2574" coordsize="9495,5760">
                  <v:line id="_x0000_s1268" style="position:absolute;flip:y" from="5913,2754" to="6561,2761">
                    <v:stroke startarrow="block" endarrow="block"/>
                  </v:line>
                  <v:group id="_x0000_s1269" style="position:absolute;left:1521;top:2574;width:9495;height:5760" coordorigin="1521,2574" coordsize="9495,5760">
                    <v:line id="_x0000_s1270" style="position:absolute;flip:y" from="2601,5634" to="2601,5994" strokeweight="2.25pt">
                      <v:stroke endarrow="block"/>
                    </v:line>
                    <v:line id="_x0000_s1271" style="position:absolute;flip:y" from="5121,5634" to="5121,5994" strokeweight="2.25pt">
                      <v:stroke endarrow="block"/>
                    </v:line>
                    <v:line id="_x0000_s1272" style="position:absolute;flip:y" from="7461,5634" to="7461,5994" strokeweight="2.25pt">
                      <v:stroke endarrow="block"/>
                    </v:line>
                    <v:group id="_x0000_s1273" style="position:absolute;left:1521;top:2574;width:9495;height:5415" coordorigin="1521,2574" coordsize="9495,5415">
                      <v:roundrect id="_x0000_s1274" style="position:absolute;left:1881;top:7074;width:9015;height:915" arcsize=".5" filled="f" fillcolor="silver" strokeweight="1.75pt">
                        <v:textbox style="mso-next-textbox:#_x0000_s1274" inset="0,0,0,0">
                          <w:txbxContent>
                            <w:p w:rsidR="00ED42C5" w:rsidRDefault="00ED42C5" w:rsidP="00ED42C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Рекреаційно-оздоровча програма на основі </w:t>
                              </w:r>
                            </w:p>
                            <w:p w:rsidR="00ED42C5" w:rsidRPr="00BB554C" w:rsidRDefault="00ED42C5" w:rsidP="00ED42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засобів оздоровчого туризму</w:t>
                              </w:r>
                              <w:r w:rsidRPr="00BB554C">
                                <w:rPr>
                                  <w:rFonts w:ascii="Times New Roman" w:hAnsi="Times New Roman" w:cs="Times New Roman"/>
                                  <w:b/>
                                  <w:sz w:val="28"/>
                                  <w:szCs w:val="28"/>
                                </w:rPr>
                                <w:t xml:space="preserve"> </w:t>
                              </w:r>
                            </w:p>
                          </w:txbxContent>
                        </v:textbox>
                      </v:roundrect>
                      <v:roundrect id="_x0000_s1275" style="position:absolute;left:2061;top:2574;width:3889;height:512" arcsize="21845f">
                        <v:fill color2="#dbdbdb" rotate="t"/>
                        <v:textbox style="mso-next-textbox:#_x0000_s1275" inset="0,0,0,0">
                          <w:txbxContent>
                            <w:p w:rsidR="00ED42C5" w:rsidRPr="00590735" w:rsidRDefault="00ED42C5" w:rsidP="00ED42C5">
                              <w:pPr>
                                <w:jc w:val="center"/>
                                <w:rPr>
                                  <w:rFonts w:ascii="Times New Roman" w:hAnsi="Times New Roman" w:cs="Times New Roman"/>
                                  <w:b/>
                                  <w:sz w:val="28"/>
                                  <w:szCs w:val="28"/>
                                </w:rPr>
                              </w:pPr>
                              <w:r w:rsidRPr="00590735">
                                <w:rPr>
                                  <w:rFonts w:ascii="Times New Roman" w:hAnsi="Times New Roman" w:cs="Times New Roman"/>
                                  <w:b/>
                                  <w:sz w:val="28"/>
                                  <w:szCs w:val="28"/>
                                  <w:lang w:val="uk-UA"/>
                                </w:rPr>
                                <w:t xml:space="preserve">Інформаційний </w:t>
                              </w:r>
                              <w:r w:rsidRPr="00590735">
                                <w:rPr>
                                  <w:rFonts w:ascii="Times New Roman" w:hAnsi="Times New Roman" w:cs="Times New Roman"/>
                                  <w:b/>
                                  <w:sz w:val="28"/>
                                  <w:szCs w:val="28"/>
                                </w:rPr>
                                <w:t>компонент</w:t>
                              </w:r>
                            </w:p>
                          </w:txbxContent>
                        </v:textbox>
                      </v:roundrect>
                      <v:roundrect id="_x0000_s1276" style="position:absolute;left:6561;top:2574;width:3889;height:512" arcsize="21845f">
                        <v:fill color2="#dbdbdb" rotate="t"/>
                        <v:textbox style="mso-next-textbox:#_x0000_s1276" inset="0,0,0,0">
                          <w:txbxContent>
                            <w:p w:rsidR="00ED42C5" w:rsidRPr="00590735" w:rsidRDefault="00ED42C5" w:rsidP="00ED42C5">
                              <w:pPr>
                                <w:jc w:val="center"/>
                                <w:rPr>
                                  <w:rFonts w:ascii="Times New Roman" w:hAnsi="Times New Roman" w:cs="Times New Roman"/>
                                  <w:b/>
                                  <w:sz w:val="28"/>
                                  <w:szCs w:val="28"/>
                                  <w:lang w:val="uk-UA"/>
                                </w:rPr>
                              </w:pPr>
                              <w:r w:rsidRPr="00590735">
                                <w:rPr>
                                  <w:rFonts w:ascii="Times New Roman" w:hAnsi="Times New Roman" w:cs="Times New Roman"/>
                                  <w:b/>
                                  <w:sz w:val="28"/>
                                  <w:szCs w:val="28"/>
                                  <w:lang w:val="uk-UA"/>
                                </w:rPr>
                                <w:t>Мотиваційний компонент</w:t>
                              </w:r>
                            </w:p>
                          </w:txbxContent>
                        </v:textbox>
                      </v:roundrect>
                      <v:roundrect id="_x0000_s1277" style="position:absolute;left:4041;top:5994;width:2121;height:625" arcsize="10923f">
                        <v:fill color2="#aaa" rotate="t"/>
                        <v:textbox style="mso-next-textbox:#_x0000_s1277" inset="0,0,0,0">
                          <w:txbxContent>
                            <w:p w:rsidR="00ED42C5" w:rsidRPr="00590735" w:rsidRDefault="00ED42C5" w:rsidP="00ED42C5">
                              <w:pPr>
                                <w:spacing w:after="0" w:line="240" w:lineRule="auto"/>
                                <w:ind w:left="-57" w:right="-57"/>
                                <w:jc w:val="center"/>
                                <w:rPr>
                                  <w:rFonts w:ascii="Times New Roman" w:hAnsi="Times New Roman" w:cs="Times New Roman"/>
                                  <w:b/>
                                  <w:sz w:val="24"/>
                                  <w:szCs w:val="24"/>
                                </w:rPr>
                              </w:pPr>
                              <w:r w:rsidRPr="00590735">
                                <w:rPr>
                                  <w:rFonts w:ascii="Times New Roman" w:hAnsi="Times New Roman" w:cs="Times New Roman"/>
                                  <w:b/>
                                  <w:sz w:val="24"/>
                                  <w:szCs w:val="24"/>
                                </w:rPr>
                                <w:t>Блок</w:t>
                              </w:r>
                            </w:p>
                            <w:p w:rsidR="00ED42C5" w:rsidRPr="00590735" w:rsidRDefault="00ED42C5" w:rsidP="00ED42C5">
                              <w:pPr>
                                <w:spacing w:after="0" w:line="240" w:lineRule="auto"/>
                                <w:ind w:left="-57" w:right="-57"/>
                                <w:jc w:val="center"/>
                                <w:rPr>
                                  <w:b/>
                                  <w:sz w:val="28"/>
                                  <w:szCs w:val="28"/>
                                </w:rPr>
                              </w:pPr>
                              <w:r w:rsidRPr="00590735">
                                <w:rPr>
                                  <w:rFonts w:ascii="Times New Roman" w:hAnsi="Times New Roman" w:cs="Times New Roman"/>
                                  <w:b/>
                                  <w:sz w:val="24"/>
                                  <w:szCs w:val="24"/>
                                </w:rPr>
                                <w:t>«Друз</w:t>
                              </w:r>
                              <w:r w:rsidRPr="00590735">
                                <w:rPr>
                                  <w:rFonts w:ascii="Times New Roman" w:hAnsi="Times New Roman" w:cs="Times New Roman"/>
                                  <w:b/>
                                  <w:sz w:val="24"/>
                                  <w:szCs w:val="24"/>
                                  <w:lang w:val="uk-UA"/>
                                </w:rPr>
                                <w:t>і</w:t>
                              </w:r>
                              <w:r w:rsidRPr="00590735">
                                <w:rPr>
                                  <w:rFonts w:ascii="Times New Roman" w:hAnsi="Times New Roman" w:cs="Times New Roman"/>
                                  <w:b/>
                                  <w:sz w:val="24"/>
                                  <w:szCs w:val="24"/>
                                </w:rPr>
                                <w:t xml:space="preserve"> природ</w:t>
                              </w:r>
                              <w:r w:rsidRPr="00590735">
                                <w:rPr>
                                  <w:rFonts w:ascii="Times New Roman" w:hAnsi="Times New Roman" w:cs="Times New Roman"/>
                                  <w:b/>
                                  <w:sz w:val="24"/>
                                  <w:szCs w:val="24"/>
                                  <w:lang w:val="uk-UA"/>
                                </w:rPr>
                                <w:t>и</w:t>
                              </w:r>
                              <w:r w:rsidRPr="00590735">
                                <w:rPr>
                                  <w:b/>
                                </w:rPr>
                                <w:t></w:t>
                              </w:r>
                            </w:p>
                          </w:txbxContent>
                        </v:textbox>
                      </v:roundrect>
                      <v:roundrect id="_x0000_s1278" style="position:absolute;left:1521;top:5994;width:2298;height:625" arcsize="10923f">
                        <v:fill color2="#aaa" rotate="t"/>
                        <v:textbox style="mso-next-textbox:#_x0000_s1278" inset="0,0,0,0">
                          <w:txbxContent>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 xml:space="preserve">Блок </w:t>
                              </w:r>
                            </w:p>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«Будь здоров</w:t>
                              </w:r>
                              <w:r>
                                <w:rPr>
                                  <w:rFonts w:ascii="Times New Roman" w:hAnsi="Times New Roman" w:cs="Times New Roman"/>
                                  <w:b/>
                                  <w:sz w:val="24"/>
                                  <w:szCs w:val="24"/>
                                  <w:lang w:val="uk-UA"/>
                                </w:rPr>
                                <w:t>ий</w:t>
                              </w:r>
                              <w:r w:rsidRPr="00590735">
                                <w:rPr>
                                  <w:rFonts w:ascii="Times New Roman" w:hAnsi="Times New Roman" w:cs="Times New Roman"/>
                                  <w:b/>
                                  <w:sz w:val="24"/>
                                  <w:szCs w:val="24"/>
                                  <w:lang w:val="uk-UA"/>
                                </w:rPr>
                                <w:t>»</w:t>
                              </w:r>
                            </w:p>
                            <w:p w:rsidR="00ED42C5" w:rsidRPr="00590735" w:rsidRDefault="00ED42C5" w:rsidP="00ED42C5">
                              <w:pPr>
                                <w:jc w:val="center"/>
                                <w:rPr>
                                  <w:sz w:val="24"/>
                                  <w:szCs w:val="24"/>
                                </w:rPr>
                              </w:pP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r w:rsidRPr="00590735">
                                <w:rPr>
                                  <w:sz w:val="24"/>
                                  <w:szCs w:val="24"/>
                                </w:rPr>
                                <w:t></w:t>
                              </w:r>
                            </w:p>
                          </w:txbxContent>
                        </v:textbox>
                      </v:roundrect>
                      <v:roundrect id="_x0000_s1279" style="position:absolute;left:6381;top:5994;width:1944;height:625" arcsize="10923f">
                        <v:fill opacity="55706f" color2="#b0b0b0" rotate="t"/>
                        <v:textbox style="mso-next-textbox:#_x0000_s1279" inset="0,0,0,0">
                          <w:txbxContent>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Блок</w:t>
                              </w:r>
                            </w:p>
                            <w:p w:rsidR="00ED42C5" w:rsidRPr="00590735" w:rsidRDefault="00ED42C5" w:rsidP="00ED42C5">
                              <w:pPr>
                                <w:spacing w:after="0" w:line="240" w:lineRule="auto"/>
                                <w:ind w:left="-57" w:right="-57"/>
                                <w:jc w:val="center"/>
                                <w:rPr>
                                  <w:rFonts w:ascii="Times New Roman" w:hAnsi="Times New Roman" w:cs="Times New Roman"/>
                                  <w:b/>
                                  <w:sz w:val="24"/>
                                  <w:szCs w:val="24"/>
                                </w:rPr>
                              </w:pPr>
                              <w:r w:rsidRPr="00590735">
                                <w:rPr>
                                  <w:rFonts w:ascii="Times New Roman" w:hAnsi="Times New Roman" w:cs="Times New Roman"/>
                                  <w:b/>
                                  <w:sz w:val="24"/>
                                  <w:szCs w:val="24"/>
                                  <w:lang w:val="uk-UA"/>
                                </w:rPr>
                                <w:t>«Конкурсний</w:t>
                              </w:r>
                              <w:r w:rsidRPr="00590735">
                                <w:rPr>
                                  <w:rFonts w:ascii="Times New Roman" w:hAnsi="Times New Roman" w:cs="Times New Roman"/>
                                  <w:b/>
                                  <w:sz w:val="24"/>
                                  <w:szCs w:val="24"/>
                                </w:rPr>
                                <w:t>»</w:t>
                              </w:r>
                            </w:p>
                          </w:txbxContent>
                        </v:textbox>
                      </v:roundrect>
                      <v:roundrect id="_x0000_s1280" style="position:absolute;left:8541;top:5994;width:2475;height:625" arcsize="10923f">
                        <v:fill opacity="55706f" color2="#a4a4a4" rotate="t"/>
                        <v:textbox style="mso-next-textbox:#_x0000_s1280" inset="0,0,0,0">
                          <w:txbxContent>
                            <w:p w:rsidR="00ED42C5" w:rsidRPr="00590735" w:rsidRDefault="00ED42C5" w:rsidP="00ED42C5">
                              <w:pPr>
                                <w:spacing w:after="0" w:line="240" w:lineRule="auto"/>
                                <w:ind w:left="-57" w:right="-57"/>
                                <w:jc w:val="center"/>
                                <w:rPr>
                                  <w:rFonts w:ascii="Times New Roman" w:hAnsi="Times New Roman" w:cs="Times New Roman"/>
                                  <w:b/>
                                  <w:sz w:val="24"/>
                                  <w:szCs w:val="24"/>
                                </w:rPr>
                              </w:pPr>
                              <w:r w:rsidRPr="00590735">
                                <w:rPr>
                                  <w:rFonts w:ascii="Times New Roman" w:hAnsi="Times New Roman" w:cs="Times New Roman"/>
                                  <w:b/>
                                  <w:sz w:val="24"/>
                                  <w:szCs w:val="24"/>
                                </w:rPr>
                                <w:t>Блок</w:t>
                              </w:r>
                            </w:p>
                            <w:p w:rsidR="00ED42C5" w:rsidRPr="00590735" w:rsidRDefault="00ED42C5" w:rsidP="00ED42C5">
                              <w:pPr>
                                <w:spacing w:after="0" w:line="240" w:lineRule="auto"/>
                                <w:ind w:left="-57" w:right="-57"/>
                                <w:jc w:val="center"/>
                                <w:rPr>
                                  <w:rFonts w:ascii="Times New Roman" w:hAnsi="Times New Roman" w:cs="Times New Roman"/>
                                  <w:b/>
                                  <w:sz w:val="24"/>
                                  <w:szCs w:val="24"/>
                                </w:rPr>
                              </w:pPr>
                              <w:r w:rsidRPr="00590735">
                                <w:rPr>
                                  <w:rFonts w:ascii="Times New Roman" w:hAnsi="Times New Roman" w:cs="Times New Roman"/>
                                  <w:b/>
                                  <w:sz w:val="24"/>
                                  <w:szCs w:val="24"/>
                                </w:rPr>
                                <w:t>«</w:t>
                              </w:r>
                              <w:r w:rsidRPr="00590735">
                                <w:rPr>
                                  <w:rFonts w:ascii="Times New Roman" w:hAnsi="Times New Roman" w:cs="Times New Roman"/>
                                  <w:b/>
                                  <w:sz w:val="24"/>
                                  <w:szCs w:val="24"/>
                                  <w:lang w:val="uk-UA"/>
                                </w:rPr>
                                <w:t>Змагальний</w:t>
                              </w:r>
                              <w:r w:rsidRPr="00590735">
                                <w:rPr>
                                  <w:rFonts w:ascii="Times New Roman" w:hAnsi="Times New Roman" w:cs="Times New Roman"/>
                                  <w:b/>
                                  <w:sz w:val="24"/>
                                  <w:szCs w:val="24"/>
                                </w:rPr>
                                <w:t>»</w:t>
                              </w:r>
                            </w:p>
                          </w:txbxContent>
                        </v:textbox>
                      </v:roundrect>
                      <v:roundrect id="_x0000_s1281" style="position:absolute;left:1701;top:3474;width:2121;height:2160" arcsize="10923f">
                        <v:fill color2="#d9d9d9" rotate="t"/>
                        <v:textbox style="mso-next-textbox:#_x0000_s1281" inset="1mm,0,0,0">
                          <w:txbxContent>
                            <w:p w:rsidR="00ED42C5" w:rsidRPr="00BB554C" w:rsidRDefault="00ED42C5" w:rsidP="00ED42C5">
                              <w:pPr>
                                <w:spacing w:after="0"/>
                                <w:rPr>
                                  <w:rFonts w:ascii="Times New Roman" w:hAnsi="Times New Roman" w:cs="Times New Roman"/>
                                  <w:sz w:val="24"/>
                                  <w:szCs w:val="24"/>
                                  <w:lang w:val="uk-UA"/>
                                </w:rPr>
                              </w:pPr>
                              <w:r w:rsidRPr="00014455">
                                <w:rPr>
                                  <w:rFonts w:ascii="Times New Roman" w:hAnsi="Times New Roman" w:cs="Times New Roman"/>
                                  <w:spacing w:val="-4"/>
                                  <w:sz w:val="24"/>
                                  <w:szCs w:val="24"/>
                                  <w:lang w:val="uk-UA"/>
                                </w:rPr>
                                <w:t xml:space="preserve">Знання про здоров’я, його збереження і зміцнення. Знання про здоровий спосіб </w:t>
                              </w:r>
                              <w:r>
                                <w:rPr>
                                  <w:rFonts w:ascii="Times New Roman" w:hAnsi="Times New Roman" w:cs="Times New Roman"/>
                                  <w:sz w:val="24"/>
                                  <w:szCs w:val="24"/>
                                  <w:lang w:val="uk-UA"/>
                                </w:rPr>
                                <w:t>життя</w:t>
                              </w:r>
                            </w:p>
                            <w:p w:rsidR="00ED42C5" w:rsidRPr="00BB554C" w:rsidRDefault="00ED42C5" w:rsidP="00ED42C5">
                              <w:pPr>
                                <w:rPr>
                                  <w:lang w:val="uk-UA"/>
                                </w:rPr>
                              </w:pPr>
                            </w:p>
                          </w:txbxContent>
                        </v:textbox>
                      </v:roundrect>
                      <v:roundrect id="_x0000_s1282" style="position:absolute;left:4041;top:4374;width:2121;height:1260" arcsize="10923f">
                        <v:fill color2="#dcdcdc" rotate="t"/>
                        <v:textbox style="mso-next-textbox:#_x0000_s1282" inset="0,0,0,0">
                          <w:txbxContent>
                            <w:p w:rsidR="00ED42C5" w:rsidRPr="00350AD2" w:rsidRDefault="00ED42C5" w:rsidP="00ED42C5">
                              <w:pPr>
                                <w:spacing w:after="0" w:line="240" w:lineRule="auto"/>
                                <w:rPr>
                                  <w:rFonts w:ascii="Times New Roman" w:hAnsi="Times New Roman" w:cs="Times New Roman"/>
                                  <w:sz w:val="24"/>
                                  <w:szCs w:val="24"/>
                                  <w:lang w:val="uk-UA"/>
                                </w:rPr>
                              </w:pPr>
                              <w:r w:rsidRPr="00350AD2">
                                <w:rPr>
                                  <w:rFonts w:ascii="Times New Roman" w:hAnsi="Times New Roman" w:cs="Times New Roman"/>
                                  <w:sz w:val="24"/>
                                  <w:szCs w:val="24"/>
                                  <w:lang w:val="uk-UA"/>
                                </w:rPr>
                                <w:t>Знання про при-</w:t>
                              </w:r>
                            </w:p>
                            <w:p w:rsidR="00ED42C5" w:rsidRPr="00350AD2" w:rsidRDefault="00ED42C5" w:rsidP="00ED42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роду, охорона довкілля</w:t>
                              </w:r>
                            </w:p>
                            <w:p w:rsidR="00ED42C5" w:rsidRPr="00590735" w:rsidRDefault="00ED42C5" w:rsidP="00ED42C5">
                              <w:pPr>
                                <w:rPr>
                                  <w:lang w:val="uk-UA"/>
                                </w:rPr>
                              </w:pPr>
                            </w:p>
                          </w:txbxContent>
                        </v:textbox>
                      </v:roundrect>
                      <v:roundrect id="_x0000_s1283" style="position:absolute;left:6381;top:4374;width:2121;height:1260" arcsize="10923f">
                        <v:fill color2="#dcdcdc" rotate="t"/>
                        <v:textbox style="mso-next-textbox:#_x0000_s1283" inset="2mm,0,0,0">
                          <w:txbxContent>
                            <w:p w:rsidR="00ED42C5" w:rsidRPr="00BB554C" w:rsidRDefault="00ED42C5" w:rsidP="00ED42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Конкурсна діяльність і підготовка до неї</w:t>
                              </w:r>
                            </w:p>
                            <w:p w:rsidR="00ED42C5" w:rsidRPr="00590735" w:rsidRDefault="00ED42C5" w:rsidP="00ED42C5">
                              <w:pPr>
                                <w:rPr>
                                  <w:lang w:val="uk-UA"/>
                                </w:rPr>
                              </w:pPr>
                            </w:p>
                          </w:txbxContent>
                        </v:textbox>
                      </v:roundrect>
                      <v:roundrect id="_x0000_s1284" style="position:absolute;left:8721;top:3474;width:2121;height:2160" arcsize="10923f">
                        <v:fill color2="#dcdcdc" rotate="t"/>
                        <v:textbox style="mso-next-textbox:#_x0000_s1284" inset="2mm,0,0,0">
                          <w:txbxContent>
                            <w:p w:rsidR="00ED42C5" w:rsidRPr="00014455" w:rsidRDefault="00ED42C5" w:rsidP="00ED42C5">
                              <w:pPr>
                                <w:spacing w:after="0" w:line="240" w:lineRule="auto"/>
                                <w:rPr>
                                  <w:rFonts w:ascii="Times New Roman" w:hAnsi="Times New Roman" w:cs="Times New Roman"/>
                                  <w:spacing w:val="-6"/>
                                  <w:sz w:val="24"/>
                                  <w:szCs w:val="24"/>
                                  <w:lang w:val="uk-UA"/>
                                </w:rPr>
                              </w:pPr>
                              <w:r w:rsidRPr="00014455">
                                <w:rPr>
                                  <w:rFonts w:ascii="Times New Roman" w:hAnsi="Times New Roman" w:cs="Times New Roman"/>
                                  <w:spacing w:val="-6"/>
                                  <w:sz w:val="24"/>
                                  <w:szCs w:val="24"/>
                                  <w:lang w:val="uk-UA"/>
                                </w:rPr>
                                <w:t>Змагальна діяльність і підготовка до неї. Дотримання техніки безпеки під час змагальної діяльності</w:t>
                              </w:r>
                            </w:p>
                            <w:p w:rsidR="00ED42C5" w:rsidRPr="00590735" w:rsidRDefault="00ED42C5" w:rsidP="00ED42C5">
                              <w:pPr>
                                <w:rPr>
                                  <w:lang w:val="uk-UA"/>
                                </w:rPr>
                              </w:pPr>
                            </w:p>
                          </w:txbxContent>
                        </v:textbox>
                      </v:roundrect>
                      <v:roundrect id="_x0000_s1285" style="position:absolute;left:4323;top:3442;width:3888;height:575" arcsize="10923f" strokeweight="1pt">
                        <v:textbox style="mso-next-textbox:#_x0000_s1285" inset="0,0,0,0">
                          <w:txbxContent>
                            <w:p w:rsidR="00ED42C5" w:rsidRPr="00FF050D" w:rsidRDefault="00ED42C5" w:rsidP="00ED42C5">
                              <w:pPr>
                                <w:spacing w:after="0" w:line="240" w:lineRule="auto"/>
                                <w:jc w:val="center"/>
                                <w:rPr>
                                  <w:rFonts w:ascii="Times New Roman" w:hAnsi="Times New Roman" w:cs="Times New Roman"/>
                                  <w:sz w:val="24"/>
                                  <w:szCs w:val="24"/>
                                  <w:lang w:val="uk-UA"/>
                                </w:rPr>
                              </w:pPr>
                              <w:r w:rsidRPr="00FF050D">
                                <w:rPr>
                                  <w:rFonts w:ascii="Times New Roman" w:hAnsi="Times New Roman" w:cs="Times New Roman"/>
                                  <w:sz w:val="24"/>
                                  <w:szCs w:val="24"/>
                                  <w:lang w:val="uk-UA"/>
                                </w:rPr>
                                <w:t xml:space="preserve">Контроль рівня успішності </w:t>
                              </w:r>
                            </w:p>
                            <w:p w:rsidR="00ED42C5" w:rsidRPr="00FF050D" w:rsidRDefault="00ED42C5" w:rsidP="00ED42C5">
                              <w:pPr>
                                <w:spacing w:after="0" w:line="240" w:lineRule="auto"/>
                                <w:jc w:val="center"/>
                                <w:rPr>
                                  <w:rFonts w:ascii="Times New Roman" w:hAnsi="Times New Roman" w:cs="Times New Roman"/>
                                  <w:sz w:val="24"/>
                                  <w:szCs w:val="24"/>
                                  <w:lang w:val="uk-UA"/>
                                </w:rPr>
                              </w:pPr>
                              <w:r w:rsidRPr="00FF050D">
                                <w:rPr>
                                  <w:rFonts w:ascii="Times New Roman" w:hAnsi="Times New Roman" w:cs="Times New Roman"/>
                                  <w:sz w:val="24"/>
                                  <w:szCs w:val="24"/>
                                  <w:lang w:val="uk-UA"/>
                                </w:rPr>
                                <w:t>виконання завдань</w:t>
                              </w:r>
                            </w:p>
                          </w:txbxContent>
                        </v:textbox>
                      </v:roundrect>
                    </v:group>
                    <v:line id="_x0000_s1286" style="position:absolute;flip:x y" from="2601,3114" to="2601,3474" strokeweight="2.25pt">
                      <v:stroke endarrow="block"/>
                    </v:line>
                    <v:line id="_x0000_s1287" style="position:absolute;flip:x y" from="4146,3083" to="4221,4374" strokeweight="2.25pt">
                      <v:stroke endarrow="block"/>
                    </v:line>
                    <v:line id="_x0000_s1288" style="position:absolute;flip:y" from="8361,3083" to="8388,4374" strokeweight="2.25pt">
                      <v:stroke endarrow="block"/>
                    </v:line>
                    <v:line id="_x0000_s1289" style="position:absolute;flip:y" from="9801,3083" to="9802,3474" strokeweight="2.25pt">
                      <v:stroke endarrow="block"/>
                    </v:line>
                    <v:line id="_x0000_s1290" style="position:absolute;flip:y" from="5661,4014" to="5661,4374" strokeweight="1.75pt">
                      <v:stroke endarrow="block"/>
                    </v:line>
                    <v:line id="_x0000_s1291" style="position:absolute;flip:y" from="6741,4014" to="6741,4374" strokeweight="1.75pt">
                      <v:stroke endarrow="block"/>
                    </v:line>
                    <v:line id="_x0000_s1292" style="position:absolute;flip:y" from="3792,3947" to="4323,4286" strokeweight="1.75pt">
                      <v:stroke endarrow="block"/>
                    </v:line>
                    <v:line id="_x0000_s1293" style="position:absolute;flip:x y" from="8211,3947" to="8741,4286" strokeweight="1.75pt">
                      <v:stroke endarrow="block"/>
                    </v:line>
                    <v:line id="_x0000_s1294" style="position:absolute;flip:y" from="5030,3100" to="5030,3439" strokeweight="1.75pt">
                      <v:stroke endarrow="block"/>
                    </v:line>
                    <v:line id="_x0000_s1295" style="position:absolute;flip:y" from="7327,3100" to="7327,3439" strokeweight="1.75pt">
                      <v:stroke endarrow="block"/>
                    </v:line>
                    <v:line id="_x0000_s1296" style="position:absolute;flip:y" from="9801,5634" to="9801,5994" strokeweight="2.25pt">
                      <v:stroke endarrow="block"/>
                    </v:line>
                    <v:line id="_x0000_s1297" style="position:absolute;flip:y" from="2601,6714" to="2601,7074" strokeweight="2.25pt">
                      <v:stroke endarrow="block"/>
                    </v:line>
                    <v:line id="_x0000_s1298" style="position:absolute;flip:y" from="5121,6714" to="5121,7074" strokeweight="2.25pt">
                      <v:stroke endarrow="block"/>
                    </v:line>
                    <v:line id="_x0000_s1299" style="position:absolute;flip:y" from="7461,6714" to="7461,7074" strokeweight="2.25pt">
                      <v:stroke endarrow="block"/>
                    </v:line>
                    <v:line id="_x0000_s1300" style="position:absolute;flip:y" from="9801,6714" to="9801,7074" strokeweight="2.25pt">
                      <v:stroke endarrow="block"/>
                    </v:line>
                    <v:line id="_x0000_s1301" style="position:absolute" from="2601,7974" to="2601,8334" strokeweight="2.25pt">
                      <v:stroke endarrow="block"/>
                    </v:line>
                    <v:line id="_x0000_s1302" style="position:absolute" from="5121,7974" to="5121,8334" strokeweight="2.25pt">
                      <v:stroke endarrow="block"/>
                    </v:line>
                    <v:line id="_x0000_s1303" style="position:absolute" from="7461,7974" to="7461,8334" strokeweight="2.25pt">
                      <v:stroke endarrow="block"/>
                    </v:line>
                    <v:line id="_x0000_s1304" style="position:absolute" from="9801,7974" to="9801,8334" strokeweight="2.25pt">
                      <v:stroke endarrow="block"/>
                    </v:line>
                  </v:group>
                </v:group>
                <v:roundrect id="_x0000_s1305" style="position:absolute;left:3348;top:9070;width:2298;height:640" arcsize="10923f">
                  <v:fill color2="#c9f" rotate="t"/>
                  <v:textbox style="mso-next-textbox:#_x0000_s1305" inset="0,0,0,0">
                    <w:txbxContent>
                      <w:p w:rsidR="00ED42C5" w:rsidRPr="00590735" w:rsidRDefault="00ED42C5" w:rsidP="00ED42C5">
                        <w:pPr>
                          <w:spacing w:after="0" w:line="240" w:lineRule="auto"/>
                          <w:ind w:left="-113" w:right="-113"/>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 xml:space="preserve">Блок </w:t>
                        </w:r>
                      </w:p>
                      <w:p w:rsidR="00ED42C5" w:rsidRPr="00590735" w:rsidRDefault="00ED42C5" w:rsidP="00ED42C5">
                        <w:pPr>
                          <w:spacing w:after="0" w:line="240" w:lineRule="auto"/>
                          <w:ind w:left="-113" w:right="-113"/>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w:t>
                        </w:r>
                        <w:r>
                          <w:rPr>
                            <w:rFonts w:ascii="Times New Roman" w:hAnsi="Times New Roman" w:cs="Times New Roman"/>
                            <w:b/>
                            <w:sz w:val="24"/>
                            <w:szCs w:val="24"/>
                            <w:lang w:val="uk-UA"/>
                          </w:rPr>
                          <w:t>Фізкультурники</w:t>
                        </w:r>
                        <w:r w:rsidRPr="00590735">
                          <w:rPr>
                            <w:rFonts w:ascii="Times New Roman" w:hAnsi="Times New Roman" w:cs="Times New Roman"/>
                            <w:b/>
                            <w:sz w:val="24"/>
                            <w:szCs w:val="24"/>
                            <w:lang w:val="uk-UA"/>
                          </w:rPr>
                          <w:t>»</w:t>
                        </w:r>
                      </w:p>
                      <w:p w:rsidR="00ED42C5" w:rsidRPr="00CC0C9C" w:rsidRDefault="00ED42C5" w:rsidP="00ED42C5">
                        <w:pPr>
                          <w:ind w:left="-227" w:right="-227"/>
                          <w:jc w:val="center"/>
                        </w:pPr>
                        <w:r w:rsidRPr="00CC0C9C">
                          <w:t></w:t>
                        </w:r>
                      </w:p>
                    </w:txbxContent>
                  </v:textbox>
                </v:roundrect>
                <v:roundrect id="_x0000_s1306" style="position:absolute;left:1008;top:9070;width:2121;height:640" arcsize="10923f">
                  <v:fill color2="#c9f" rotate="t"/>
                  <v:textbox style="mso-next-textbox:#_x0000_s1306" inset=",0,,0">
                    <w:txbxContent>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 xml:space="preserve">Блок </w:t>
                        </w:r>
                      </w:p>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w:t>
                        </w:r>
                        <w:r>
                          <w:rPr>
                            <w:rFonts w:ascii="Times New Roman" w:hAnsi="Times New Roman" w:cs="Times New Roman"/>
                            <w:b/>
                            <w:sz w:val="24"/>
                            <w:szCs w:val="24"/>
                            <w:lang w:val="uk-UA"/>
                          </w:rPr>
                          <w:t>Туристи</w:t>
                        </w:r>
                        <w:r w:rsidRPr="00590735">
                          <w:rPr>
                            <w:rFonts w:ascii="Times New Roman" w:hAnsi="Times New Roman" w:cs="Times New Roman"/>
                            <w:b/>
                            <w:sz w:val="24"/>
                            <w:szCs w:val="24"/>
                            <w:lang w:val="uk-UA"/>
                          </w:rPr>
                          <w:t>»</w:t>
                        </w:r>
                      </w:p>
                      <w:p w:rsidR="00ED42C5" w:rsidRPr="00590735" w:rsidRDefault="00ED42C5" w:rsidP="00ED42C5">
                        <w:pPr>
                          <w:rPr>
                            <w:szCs w:val="28"/>
                          </w:rPr>
                        </w:pPr>
                      </w:p>
                    </w:txbxContent>
                  </v:textbox>
                </v:roundrect>
                <v:roundrect id="_x0000_s1307" style="position:absolute;left:5868;top:9070;width:2298;height:640" arcsize="10923f">
                  <v:fill color2="#c9f" rotate="t"/>
                  <v:textbox style="mso-next-textbox:#_x0000_s1307" inset="0,0,0,0">
                    <w:txbxContent>
                      <w:p w:rsidR="00ED42C5" w:rsidRPr="00590735" w:rsidRDefault="00ED42C5" w:rsidP="00ED42C5">
                        <w:pPr>
                          <w:spacing w:after="0" w:line="240" w:lineRule="auto"/>
                          <w:ind w:left="-170" w:right="-170"/>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 xml:space="preserve">Блок </w:t>
                        </w:r>
                      </w:p>
                      <w:p w:rsidR="00ED42C5" w:rsidRPr="00590735" w:rsidRDefault="00ED42C5" w:rsidP="00ED42C5">
                        <w:pPr>
                          <w:spacing w:after="0" w:line="240" w:lineRule="auto"/>
                          <w:ind w:left="-170" w:right="-170"/>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w:t>
                        </w:r>
                        <w:r>
                          <w:rPr>
                            <w:rFonts w:ascii="Times New Roman" w:hAnsi="Times New Roman" w:cs="Times New Roman"/>
                            <w:b/>
                            <w:sz w:val="24"/>
                            <w:szCs w:val="24"/>
                            <w:lang w:val="uk-UA"/>
                          </w:rPr>
                          <w:t>Орієнтувальники</w:t>
                        </w:r>
                        <w:r w:rsidRPr="00590735">
                          <w:rPr>
                            <w:rFonts w:ascii="Times New Roman" w:hAnsi="Times New Roman" w:cs="Times New Roman"/>
                            <w:b/>
                            <w:sz w:val="24"/>
                            <w:szCs w:val="24"/>
                            <w:lang w:val="uk-UA"/>
                          </w:rPr>
                          <w:t>»</w:t>
                        </w:r>
                      </w:p>
                      <w:p w:rsidR="00ED42C5" w:rsidRPr="00CC0C9C" w:rsidRDefault="00ED42C5" w:rsidP="00ED42C5">
                        <w:pPr>
                          <w:ind w:left="-227" w:right="-375"/>
                          <w:jc w:val="center"/>
                        </w:pPr>
                        <w:r w:rsidRPr="00CC0C9C">
                          <w:t></w:t>
                        </w:r>
                        <w:r w:rsidRPr="00CC0C9C">
                          <w:t></w:t>
                        </w:r>
                      </w:p>
                    </w:txbxContent>
                  </v:textbox>
                </v:roundrect>
                <v:roundrect id="_x0000_s1308" style="position:absolute;left:8388;top:9070;width:2121;height:640" arcsize="10923f">
                  <v:fill color2="#c9f" rotate="t"/>
                  <v:textbox style="mso-next-textbox:#_x0000_s1308" inset=",0,,0">
                    <w:txbxContent>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 xml:space="preserve">Блок </w:t>
                        </w:r>
                      </w:p>
                      <w:p w:rsidR="00ED42C5" w:rsidRPr="00590735" w:rsidRDefault="00ED42C5" w:rsidP="00ED42C5">
                        <w:pPr>
                          <w:spacing w:after="0" w:line="240" w:lineRule="auto"/>
                          <w:ind w:left="-57" w:right="-57"/>
                          <w:jc w:val="center"/>
                          <w:rPr>
                            <w:rFonts w:ascii="Times New Roman" w:hAnsi="Times New Roman" w:cs="Times New Roman"/>
                            <w:b/>
                            <w:sz w:val="24"/>
                            <w:szCs w:val="24"/>
                            <w:lang w:val="uk-UA"/>
                          </w:rPr>
                        </w:pPr>
                        <w:r w:rsidRPr="00590735">
                          <w:rPr>
                            <w:rFonts w:ascii="Times New Roman" w:hAnsi="Times New Roman" w:cs="Times New Roman"/>
                            <w:b/>
                            <w:sz w:val="24"/>
                            <w:szCs w:val="24"/>
                            <w:lang w:val="uk-UA"/>
                          </w:rPr>
                          <w:t>«</w:t>
                        </w:r>
                        <w:r>
                          <w:rPr>
                            <w:rFonts w:ascii="Times New Roman" w:hAnsi="Times New Roman" w:cs="Times New Roman"/>
                            <w:b/>
                            <w:sz w:val="24"/>
                            <w:szCs w:val="24"/>
                            <w:lang w:val="uk-UA"/>
                          </w:rPr>
                          <w:t>Краєзнавці</w:t>
                        </w:r>
                        <w:r w:rsidRPr="00590735">
                          <w:rPr>
                            <w:rFonts w:ascii="Times New Roman" w:hAnsi="Times New Roman" w:cs="Times New Roman"/>
                            <w:b/>
                            <w:sz w:val="24"/>
                            <w:szCs w:val="24"/>
                            <w:lang w:val="uk-UA"/>
                          </w:rPr>
                          <w:t>»</w:t>
                        </w:r>
                      </w:p>
                      <w:p w:rsidR="00ED42C5" w:rsidRPr="00590735" w:rsidRDefault="00ED42C5" w:rsidP="00ED42C5"/>
                    </w:txbxContent>
                  </v:textbox>
                </v:roundrect>
                <v:roundrect id="_x0000_s1309" style="position:absolute;left:8208;top:10188;width:2121;height:1850" arcsize="10923f">
                  <v:fill color2="#c9f" rotate="t"/>
                  <v:textbox style="mso-next-textbox:#_x0000_s1309" inset="0,0,1mm,0">
                    <w:txbxContent>
                      <w:p w:rsidR="00ED42C5" w:rsidRPr="00BB554C" w:rsidRDefault="00ED42C5" w:rsidP="00ED42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Екскурсійна і прогулянкова діяльність із краєзнавчими елементами</w:t>
                        </w:r>
                      </w:p>
                      <w:p w:rsidR="00ED42C5" w:rsidRPr="00590735" w:rsidRDefault="00ED42C5" w:rsidP="00ED42C5">
                        <w:pPr>
                          <w:rPr>
                            <w:lang w:val="uk-UA"/>
                          </w:rPr>
                        </w:pPr>
                      </w:p>
                    </w:txbxContent>
                  </v:textbox>
                </v:roundrect>
                <v:roundrect id="_x0000_s1310" style="position:absolute;left:1188;top:10188;width:2121;height:1850" arcsize="10923f">
                  <v:fill color2="#c9f" rotate="t"/>
                  <v:textbox style="mso-next-textbox:#_x0000_s1310" inset="0,0,0,0">
                    <w:txbxContent>
                      <w:p w:rsidR="00ED42C5" w:rsidRDefault="00ED42C5" w:rsidP="00ED42C5">
                        <w:pPr>
                          <w:spacing w:after="0"/>
                          <w:rPr>
                            <w:rFonts w:ascii="Times New Roman" w:hAnsi="Times New Roman" w:cs="Times New Roman"/>
                            <w:sz w:val="24"/>
                            <w:szCs w:val="24"/>
                            <w:lang w:val="uk-UA"/>
                          </w:rPr>
                        </w:pPr>
                        <w:r w:rsidRPr="00590735">
                          <w:rPr>
                            <w:rFonts w:ascii="Times New Roman" w:hAnsi="Times New Roman" w:cs="Times New Roman"/>
                            <w:sz w:val="24"/>
                            <w:szCs w:val="24"/>
                            <w:lang w:val="uk-UA"/>
                          </w:rPr>
                          <w:t>Завдання та вправи з техн</w:t>
                        </w:r>
                        <w:r>
                          <w:rPr>
                            <w:rFonts w:ascii="Times New Roman" w:hAnsi="Times New Roman" w:cs="Times New Roman"/>
                            <w:sz w:val="24"/>
                            <w:szCs w:val="24"/>
                            <w:lang w:val="uk-UA"/>
                          </w:rPr>
                          <w:t>іки туризму,</w:t>
                        </w:r>
                      </w:p>
                      <w:p w:rsidR="00ED42C5" w:rsidRPr="00BB554C" w:rsidRDefault="00ED42C5" w:rsidP="00ED42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похідна діяльність</w:t>
                        </w:r>
                      </w:p>
                      <w:p w:rsidR="00ED42C5" w:rsidRPr="00BB554C" w:rsidRDefault="00ED42C5" w:rsidP="00ED42C5">
                        <w:pPr>
                          <w:spacing w:after="0"/>
                          <w:rPr>
                            <w:lang w:val="uk-UA"/>
                          </w:rPr>
                        </w:pPr>
                      </w:p>
                      <w:p w:rsidR="00ED42C5" w:rsidRPr="00590735" w:rsidRDefault="00ED42C5" w:rsidP="00ED42C5">
                        <w:pPr>
                          <w:rPr>
                            <w:lang w:val="uk-UA"/>
                          </w:rPr>
                        </w:pPr>
                      </w:p>
                    </w:txbxContent>
                  </v:textbox>
                </v:roundrect>
                <v:roundrect id="_x0000_s1311" style="position:absolute;left:3528;top:10188;width:2313;height:1291" arcsize="10923f">
                  <v:fill color2="#c9f" rotate="t"/>
                  <v:textbox style="mso-next-textbox:#_x0000_s1311" inset="0,0,0,0">
                    <w:txbxContent>
                      <w:p w:rsidR="00ED42C5" w:rsidRPr="00EF014A" w:rsidRDefault="00ED42C5" w:rsidP="00ED42C5">
                        <w:pPr>
                          <w:spacing w:after="0" w:line="240" w:lineRule="auto"/>
                          <w:ind w:right="-170"/>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Загальна фізична підготовка, </w:t>
                        </w:r>
                        <w:r w:rsidRPr="00EF014A">
                          <w:rPr>
                            <w:rFonts w:ascii="Times New Roman" w:hAnsi="Times New Roman" w:cs="Times New Roman"/>
                            <w:sz w:val="24"/>
                            <w:szCs w:val="24"/>
                            <w:lang w:val="uk-UA"/>
                          </w:rPr>
                          <w:t>спрямо-вана на підвищення фізичного стану</w:t>
                        </w:r>
                      </w:p>
                      <w:p w:rsidR="00ED42C5" w:rsidRPr="00590735" w:rsidRDefault="00ED42C5" w:rsidP="00ED42C5">
                        <w:pPr>
                          <w:rPr>
                            <w:lang w:val="uk-UA"/>
                          </w:rPr>
                        </w:pPr>
                      </w:p>
                    </w:txbxContent>
                  </v:textbox>
                </v:roundrect>
                <v:roundrect id="_x0000_s1312" style="position:absolute;left:1728;top:12610;width:8309;height:532" arcsize="27306f">
                  <v:fill color2="#c9f" rotate="t"/>
                  <v:textbox style="mso-next-textbox:#_x0000_s1312" inset=",0,,0">
                    <w:txbxContent>
                      <w:p w:rsidR="00ED42C5" w:rsidRPr="00725E7A" w:rsidRDefault="00ED42C5" w:rsidP="00ED42C5">
                        <w:pPr>
                          <w:jc w:val="center"/>
                          <w:rPr>
                            <w:rFonts w:ascii="Times New Roman" w:hAnsi="Times New Roman" w:cs="Times New Roman"/>
                            <w:b/>
                            <w:sz w:val="28"/>
                            <w:szCs w:val="28"/>
                            <w:lang w:val="uk-UA"/>
                          </w:rPr>
                        </w:pPr>
                        <w:r w:rsidRPr="00725E7A">
                          <w:rPr>
                            <w:rFonts w:ascii="Times New Roman" w:hAnsi="Times New Roman" w:cs="Times New Roman"/>
                            <w:b/>
                            <w:sz w:val="28"/>
                            <w:szCs w:val="28"/>
                            <w:lang w:val="uk-UA"/>
                          </w:rPr>
                          <w:t>Операційно-діяльнісний компонент</w:t>
                        </w:r>
                      </w:p>
                    </w:txbxContent>
                  </v:textbox>
                </v:roundrect>
              </v:group>
              <v:line id="_x0000_s1313" style="position:absolute" from="9288,12051" to="9288,12577" strokeweight="2.25pt">
                <v:stroke endarrow="block"/>
              </v:line>
              <v:line id="_x0000_s1314" style="position:absolute;flip:x" from="3528,11492" to="3708,12610" strokeweight="2.25pt">
                <v:stroke endarrow="block"/>
              </v:line>
              <v:line id="_x0000_s1315" style="position:absolute" from="2268,12051" to="2268,12577" strokeweight="2.25pt">
                <v:stroke endarrow="block"/>
              </v:line>
              <v:line id="_x0000_s1316" style="position:absolute" from="2088,9815" to="2088,10188" strokeweight="2.25pt">
                <v:stroke endarrow="block"/>
              </v:line>
              <v:line id="_x0000_s1317" style="position:absolute" from="9288,9815" to="9288,10188" strokeweight="2.25pt">
                <v:stroke endarrow="block"/>
              </v:line>
              <v:line id="_x0000_s1318" style="position:absolute" from="6948,9815" to="6948,10188" strokeweight="2.25pt">
                <v:stroke endarrow="block"/>
              </v:line>
              <v:line id="_x0000_s1319" style="position:absolute" from="4608,9815" to="4608,10188" strokeweight="2.25pt">
                <v:stroke endarrow="block"/>
              </v:line>
            </v:group>
          </v:group>
        </w:pic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0"/>
        <w:jc w:val="left"/>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14"/>
          <w:szCs w:val="14"/>
          <w:lang w:val="uk-UA" w:eastAsia="en-US"/>
        </w:rPr>
      </w:pPr>
    </w:p>
    <w:p w:rsidR="00ED42C5" w:rsidRPr="00ED42C5" w:rsidRDefault="00ED42C5" w:rsidP="00ED42C5">
      <w:pPr>
        <w:tabs>
          <w:tab w:val="clear" w:pos="709"/>
        </w:tabs>
        <w:suppressAutoHyphens w:val="0"/>
        <w:spacing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Рис. 2. Структура рекреаційно-оздоровчої програми на основі засобів оздоровчого туризму для дітей молодшого шкільного віку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Організація занять з оздоровчого туризму передбачає використання методів, спрямованих на оволодіння знаннями (показ, пояснення, розповідь); спрямованих на оволодіння руховими вміннями та навичками та їх вдосконалення (цілісна вправа, розподілена вправа, повторний, інтервальний, коловий); спрямованих на розвиток фізичних якостей (ігровий, змагальний). У формах організації занять, спираючись на ігровий та змагальний (в елементарних його формах) метод, дітям пропонується на трьох заняттях протягом одного тижня реалізувати чотири ролі (відповідно до назв блоків операційно-діяльнісного компоненту): основна роль на одному з них – туристи, на іншому – орієнтувальники, на третьому – краєзнавці. Відповідно, зміст завдань і вправ на занятті відповідає даній конкретній ролі. Роль фізкультурників діти виконують на всіх заняттях (розминка, відновлювальні вправи, вправи на витривалість, дихальні вправи тощо).</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програмі запропоновано дозування і параметри фізичних навантажень для дітей з різним рівнем фізичного здоров’я. Диференціація фізичного навантаження здійснювалася за допомогою полегшення умов виконання вправи, зменшення кількості повторень і тривалості виконання вправи, зміни темпу виконання вправи, зменшення довжини етапу або дистанції.</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При розробці рекреаційно-оздоровчої технології були враховані зміст навчальних предметів загальноосвітньої школи «Фізична культура», «Я і Україна», «Основи здоров’я» та «Природознавство» для встановлення більш тісних міжпредметних зв’язків.</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spacing w:val="-2"/>
          <w:kern w:val="0"/>
          <w:sz w:val="28"/>
          <w:szCs w:val="28"/>
          <w:lang w:val="uk-UA" w:eastAsia="en-US"/>
        </w:rPr>
      </w:pPr>
      <w:r w:rsidRPr="00ED42C5">
        <w:rPr>
          <w:rFonts w:ascii="Times New Roman" w:eastAsia="Calibri" w:hAnsi="Times New Roman" w:cs="Times New Roman"/>
          <w:spacing w:val="-2"/>
          <w:kern w:val="0"/>
          <w:sz w:val="28"/>
          <w:szCs w:val="28"/>
          <w:lang w:val="uk-UA" w:eastAsia="en-US"/>
        </w:rPr>
        <w:t>Для успішного впровадження рекреаційно-оздоровчої технології на основі оздоровчого туризму необхідно впровадження комплексу соціальних, педагогічних та організаційних умов. Соціальні умови передбачають набір соціальних передумов для доступного використання різних видів рухової активності у вільний час (</w:t>
      </w:r>
      <w:r w:rsidRPr="00ED42C5">
        <w:rPr>
          <w:rFonts w:ascii="Times New Roman" w:eastAsia="Calibri" w:hAnsi="Times New Roman" w:cs="Times New Roman"/>
          <w:bCs/>
          <w:spacing w:val="-2"/>
          <w:kern w:val="0"/>
          <w:sz w:val="28"/>
          <w:szCs w:val="28"/>
          <w:lang w:val="uk-UA" w:eastAsia="en-US"/>
        </w:rPr>
        <w:t>створення взаємодії соціальних інститутів школи, сім’ї, громадських організацій; соціальна престижність здорового способу життя). Педагогічні умови складаються з комплексу форм, методів, прийомів використання фізичних вправ (застосування інноваційних методів і форм, стратегічне управління педагогічним процесом, ключова роль вчителя, об’єктивна оцінка оздоровчого ефекту). Організаційні умови передбачають цілеспрямоване створення середовища, сприятливого для оздоровлення (</w:t>
      </w:r>
      <w:r w:rsidRPr="00ED42C5">
        <w:rPr>
          <w:rFonts w:ascii="Times New Roman" w:eastAsia="Calibri" w:hAnsi="Times New Roman" w:cs="Times New Roman"/>
          <w:spacing w:val="-2"/>
          <w:kern w:val="0"/>
          <w:sz w:val="28"/>
          <w:szCs w:val="28"/>
          <w:lang w:val="uk-UA" w:eastAsia="en-US"/>
        </w:rPr>
        <w:t>комфортний психологічний мікроклімат у групі,</w:t>
      </w:r>
      <w:r w:rsidRPr="00ED42C5">
        <w:rPr>
          <w:rFonts w:ascii="Times New Roman" w:eastAsia="Calibri" w:hAnsi="Times New Roman" w:cs="Times New Roman"/>
          <w:bCs/>
          <w:spacing w:val="-2"/>
          <w:kern w:val="0"/>
          <w:sz w:val="28"/>
          <w:szCs w:val="28"/>
          <w:lang w:val="uk-UA" w:eastAsia="en-US"/>
        </w:rPr>
        <w:t xml:space="preserve"> диференційований підхід до планування фізичного навантаження, реалізацію територіальних можливостей довкілля).</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З метою визначення ефективності розробленої рекреаційно-оздоровчої технології на основі засобів оздоровчого туризму був проведений формувальний етап, який проводився у вигляді модельного експерименту, в якому взяли участь </w:t>
      </w:r>
      <w:r w:rsidRPr="00ED42C5">
        <w:rPr>
          <w:rFonts w:ascii="Times New Roman" w:eastAsia="Calibri" w:hAnsi="Times New Roman" w:cs="Times New Roman"/>
          <w:kern w:val="0"/>
          <w:sz w:val="28"/>
          <w:szCs w:val="28"/>
          <w:lang w:val="uk-UA" w:eastAsia="en-US"/>
        </w:rPr>
        <w:br/>
        <w:t xml:space="preserve">40 дітей: 20 дітей (9 хлопчиків и 11 дівчаток) склали контрольну групу (КГ) та </w:t>
      </w:r>
      <w:r w:rsidRPr="00ED42C5">
        <w:rPr>
          <w:rFonts w:ascii="Times New Roman" w:eastAsia="Calibri" w:hAnsi="Times New Roman" w:cs="Times New Roman"/>
          <w:kern w:val="0"/>
          <w:sz w:val="28"/>
          <w:szCs w:val="28"/>
          <w:lang w:val="uk-UA" w:eastAsia="en-US"/>
        </w:rPr>
        <w:br/>
        <w:t>20 дітей (10 хлопчиків та 10 дівчаток) склали експериментальну групу (ЕГ).</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результаті констатувального експерименту у статево-віковій групі 9 років був зафіксований найменший відсоток гармонійно розвинених дітей (68 %) і дітей з нормальною поставою (34 %), виявлено найбільший відсоток дітей з критично низьким і низьким рівнем адаптаційно-резервних можливостей (24 %), дітей </w:t>
      </w:r>
      <w:r w:rsidRPr="00ED42C5">
        <w:rPr>
          <w:rFonts w:ascii="Times New Roman" w:eastAsia="Calibri" w:hAnsi="Times New Roman" w:cs="Times New Roman"/>
          <w:kern w:val="0"/>
          <w:sz w:val="28"/>
          <w:szCs w:val="28"/>
          <w:lang w:val="uk-UA" w:eastAsia="en-US"/>
        </w:rPr>
        <w:br/>
        <w:t>з низьким рівнем фізичного здоров’я (64 %), а також було визначено найбільш</w:t>
      </w:r>
      <w:r w:rsidRPr="00ED42C5">
        <w:rPr>
          <w:rFonts w:ascii="Times New Roman" w:eastAsia="Calibri" w:hAnsi="Times New Roman" w:cs="Times New Roman"/>
          <w:kern w:val="0"/>
          <w:sz w:val="28"/>
          <w:szCs w:val="28"/>
          <w:lang w:val="en-US" w:eastAsia="en-US"/>
        </w:rPr>
        <w:t>y</w:t>
      </w:r>
      <w:r w:rsidRPr="00ED42C5">
        <w:rPr>
          <w:rFonts w:ascii="Times New Roman" w:eastAsia="Calibri" w:hAnsi="Times New Roman" w:cs="Times New Roman"/>
          <w:kern w:val="0"/>
          <w:sz w:val="28"/>
          <w:szCs w:val="28"/>
          <w:lang w:val="uk-UA" w:eastAsia="en-US"/>
        </w:rPr>
        <w:t xml:space="preserve"> кількість дітей, які часто хворіли протягом навчального року (26 %). У зв’язку з даним положенням до складу ЕГ і КГ увійшли діти 9 років.</w:t>
      </w:r>
      <w:r w:rsidRPr="00ED42C5">
        <w:rPr>
          <w:rFonts w:ascii="Times New Roman" w:eastAsia="Calibri" w:hAnsi="Times New Roman" w:cs="Times New Roman"/>
          <w:kern w:val="0"/>
          <w:sz w:val="28"/>
          <w:szCs w:val="28"/>
          <w:lang w:eastAsia="en-US"/>
        </w:rPr>
        <w:t xml:space="preserve"> </w:t>
      </w:r>
      <w:r w:rsidRPr="00ED42C5">
        <w:rPr>
          <w:rFonts w:ascii="Times New Roman" w:eastAsia="Calibri" w:hAnsi="Times New Roman" w:cs="Times New Roman"/>
          <w:kern w:val="0"/>
          <w:sz w:val="28"/>
          <w:szCs w:val="28"/>
          <w:lang w:val="uk-UA" w:eastAsia="en-US"/>
        </w:rPr>
        <w:t>Групи формувалися шляхом випадкового вибору випробуваних, достовірних відмінностей між групами дітей у показниках фізичного стану на початку педагогічного експерименту не спостерігалось (р</w:t>
      </w:r>
      <w:r w:rsidRPr="00ED42C5">
        <w:rPr>
          <w:rFonts w:ascii="Times New Roman" w:eastAsia="Calibri" w:hAnsi="Times New Roman" w:cs="Times New Roman"/>
          <w:kern w:val="0"/>
          <w:sz w:val="28"/>
          <w:szCs w:val="28"/>
          <w:lang w:eastAsia="en-US"/>
        </w:rPr>
        <w:t>&gt;0,05).</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Діти ЕГ займалися за пропонованою рекреаційно-оздоровчою технологією на основі засобів оздоровчого туризму. Школярі КГ займалися за програмою «Юні туристи-краєзнавці», розробленою Українським державним центром туризму і краєзнавства. Протягом тижня заняття в обох групах проводились тричі.</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Сутнісне ядро даних програм було однаковим. Відмінність полягала у змістовому наповненні: у КГ акцент відповідно зміщений на засоби спортивного туризму та спортивного орієнтування і направлений на досягнення спортивного результату; у ЕГ зміст програми передбачав використання засобів оздоровчого туризму і базувався на рекреаційних складових (рухливі ігри, розваги, конкурсно-змагальна діяльність, прогулянки, екскурсії, походи).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spacing w:val="-2"/>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результаті формувального педагогічного експерименту з наступним порівняльним аналізом була науково обґрунтована ефективність рекреаційно-оздоровчої технології на основі засобів оздоровчого туризму. Діти ЕГ показали переважно більш значущі позитивні зміни показників фізичного розвитку і функціонального стану організму порівняно з дітьми КГ, а саме: статистично </w:t>
      </w:r>
      <w:r w:rsidRPr="00ED42C5">
        <w:rPr>
          <w:rFonts w:ascii="Times New Roman" w:eastAsia="Calibri" w:hAnsi="Times New Roman" w:cs="Times New Roman"/>
          <w:spacing w:val="-2"/>
          <w:kern w:val="0"/>
          <w:sz w:val="28"/>
          <w:szCs w:val="28"/>
          <w:lang w:val="uk-UA" w:eastAsia="en-US"/>
        </w:rPr>
        <w:t>достовірне (р&lt;0,05) зменшення показнику частоти серцевих скорочень у спокої (на 6,02 %), збільшення показників життєвої ємкості легенів (на 12,71 %). У порівнянні з дітьми КГ, у ЕГ на 20 % більше дітей підвищили рівень адаптаційно-резервних можливостей організму та на 5 % рівень фізичної працездатності.</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Аналіз результатів педагогічного тестування у динаміці формувального експерименту свідчить про те, що (табл. 1):</w:t>
      </w:r>
    </w:p>
    <w:p w:rsidR="00ED42C5" w:rsidRPr="00ED42C5" w:rsidRDefault="00ED42C5" w:rsidP="00ED42C5">
      <w:pPr>
        <w:tabs>
          <w:tab w:val="clear" w:pos="709"/>
        </w:tabs>
        <w:suppressAutoHyphens w:val="0"/>
        <w:spacing w:line="245" w:lineRule="auto"/>
        <w:ind w:firstLine="709"/>
        <w:jc w:val="right"/>
        <w:rPr>
          <w:rFonts w:ascii="Times New Roman" w:eastAsia="Calibri" w:hAnsi="Times New Roman" w:cs="Times New Roman"/>
          <w:i/>
          <w:kern w:val="0"/>
          <w:sz w:val="28"/>
          <w:szCs w:val="28"/>
          <w:lang w:val="uk-UA" w:eastAsia="en-US"/>
        </w:rPr>
      </w:pPr>
      <w:r w:rsidRPr="00ED42C5">
        <w:rPr>
          <w:rFonts w:ascii="Times New Roman" w:eastAsia="Calibri" w:hAnsi="Times New Roman" w:cs="Times New Roman"/>
          <w:i/>
          <w:kern w:val="0"/>
          <w:sz w:val="28"/>
          <w:szCs w:val="28"/>
          <w:lang w:val="uk-UA" w:eastAsia="en-US"/>
        </w:rPr>
        <w:t>Таблиця 1</w:t>
      </w:r>
    </w:p>
    <w:p w:rsidR="00ED42C5" w:rsidRPr="00ED42C5" w:rsidRDefault="00ED42C5" w:rsidP="00ED42C5">
      <w:pPr>
        <w:tabs>
          <w:tab w:val="clear" w:pos="709"/>
        </w:tabs>
        <w:suppressAutoHyphens w:val="0"/>
        <w:spacing w:after="0" w:line="245" w:lineRule="auto"/>
        <w:ind w:firstLine="709"/>
        <w:jc w:val="center"/>
        <w:rPr>
          <w:rFonts w:ascii="Times New Roman" w:eastAsia="Calibri" w:hAnsi="Times New Roman" w:cs="Times New Roman"/>
          <w:b/>
          <w:kern w:val="0"/>
          <w:sz w:val="28"/>
          <w:szCs w:val="28"/>
          <w:lang w:val="uk-UA" w:eastAsia="en-US"/>
        </w:rPr>
      </w:pPr>
      <w:r w:rsidRPr="00ED42C5">
        <w:rPr>
          <w:rFonts w:ascii="Times New Roman" w:eastAsia="Calibri" w:hAnsi="Times New Roman" w:cs="Times New Roman"/>
          <w:b/>
          <w:kern w:val="0"/>
          <w:sz w:val="28"/>
          <w:szCs w:val="28"/>
          <w:lang w:val="uk-UA" w:eastAsia="en-US"/>
        </w:rPr>
        <w:t>Показники тестування фізичної підготовленості дітей КГ та ЕГ під час формувального педагогічного експерименту (n = 40)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900"/>
        <w:gridCol w:w="877"/>
        <w:gridCol w:w="878"/>
        <w:gridCol w:w="877"/>
        <w:gridCol w:w="878"/>
        <w:gridCol w:w="877"/>
        <w:gridCol w:w="878"/>
        <w:gridCol w:w="877"/>
        <w:gridCol w:w="878"/>
      </w:tblGrid>
      <w:tr w:rsidR="00ED42C5" w:rsidRPr="00ED42C5" w:rsidTr="007F24B2">
        <w:trPr>
          <w:trHeight w:val="318"/>
        </w:trPr>
        <w:tc>
          <w:tcPr>
            <w:tcW w:w="2340" w:type="dxa"/>
            <w:vMerge w:val="restart"/>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Тест</w:t>
            </w:r>
          </w:p>
        </w:tc>
        <w:tc>
          <w:tcPr>
            <w:tcW w:w="900" w:type="dxa"/>
            <w:vMerge w:val="restart"/>
            <w:textDirection w:val="btL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Статистич-</w:t>
            </w:r>
          </w:p>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ний показ-</w:t>
            </w:r>
          </w:p>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ник</w:t>
            </w:r>
          </w:p>
        </w:tc>
        <w:tc>
          <w:tcPr>
            <w:tcW w:w="7020" w:type="dxa"/>
            <w:gridSpan w:val="8"/>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Показники фізичної підготовленості</w:t>
            </w:r>
          </w:p>
        </w:tc>
      </w:tr>
      <w:tr w:rsidR="00ED42C5" w:rsidRPr="00ED42C5" w:rsidTr="007F24B2">
        <w:trPr>
          <w:trHeight w:val="318"/>
        </w:trPr>
        <w:tc>
          <w:tcPr>
            <w:tcW w:w="2340" w:type="dxa"/>
            <w:vMerge/>
            <w:vAlign w:val="center"/>
          </w:tcPr>
          <w:p w:rsidR="00ED42C5" w:rsidRPr="00ED42C5" w:rsidRDefault="00ED42C5" w:rsidP="00ED42C5">
            <w:pPr>
              <w:tabs>
                <w:tab w:val="clear" w:pos="709"/>
              </w:tabs>
              <w:suppressAutoHyphens w:val="0"/>
              <w:spacing w:after="0" w:line="245" w:lineRule="auto"/>
              <w:ind w:firstLine="0"/>
              <w:jc w:val="left"/>
              <w:rPr>
                <w:rFonts w:ascii="Times New Roman" w:eastAsia="Calibri" w:hAnsi="Times New Roman" w:cs="Times New Roman"/>
                <w:kern w:val="0"/>
                <w:sz w:val="28"/>
                <w:szCs w:val="28"/>
                <w:lang w:val="uk-UA" w:eastAsia="en-US"/>
              </w:rPr>
            </w:pPr>
          </w:p>
        </w:tc>
        <w:tc>
          <w:tcPr>
            <w:tcW w:w="900" w:type="dxa"/>
            <w:vMerge/>
          </w:tcPr>
          <w:p w:rsidR="00ED42C5" w:rsidRPr="00ED42C5" w:rsidRDefault="00ED42C5" w:rsidP="00ED42C5">
            <w:pPr>
              <w:tabs>
                <w:tab w:val="clear" w:pos="709"/>
              </w:tabs>
              <w:suppressAutoHyphens w:val="0"/>
              <w:spacing w:after="0" w:line="245" w:lineRule="auto"/>
              <w:ind w:left="-113" w:firstLine="0"/>
              <w:jc w:val="left"/>
              <w:rPr>
                <w:rFonts w:ascii="Times New Roman" w:eastAsia="Calibri" w:hAnsi="Times New Roman" w:cs="Times New Roman"/>
                <w:kern w:val="0"/>
                <w:sz w:val="24"/>
                <w:szCs w:val="24"/>
                <w:lang w:val="uk-UA" w:eastAsia="en-US"/>
              </w:rPr>
            </w:pPr>
          </w:p>
        </w:tc>
        <w:tc>
          <w:tcPr>
            <w:tcW w:w="3510" w:type="dxa"/>
            <w:gridSpan w:val="4"/>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Початок експерименту</w:t>
            </w:r>
          </w:p>
        </w:tc>
        <w:tc>
          <w:tcPr>
            <w:tcW w:w="3510" w:type="dxa"/>
            <w:gridSpan w:val="4"/>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Кінець експерименту</w:t>
            </w:r>
          </w:p>
        </w:tc>
      </w:tr>
      <w:tr w:rsidR="00ED42C5" w:rsidRPr="00ED42C5" w:rsidTr="007F24B2">
        <w:trPr>
          <w:trHeight w:val="318"/>
        </w:trPr>
        <w:tc>
          <w:tcPr>
            <w:tcW w:w="2340" w:type="dxa"/>
            <w:vMerge/>
            <w:vAlign w:val="center"/>
          </w:tcPr>
          <w:p w:rsidR="00ED42C5" w:rsidRPr="00ED42C5" w:rsidRDefault="00ED42C5" w:rsidP="00ED42C5">
            <w:pPr>
              <w:tabs>
                <w:tab w:val="clear" w:pos="709"/>
              </w:tabs>
              <w:suppressAutoHyphens w:val="0"/>
              <w:spacing w:after="0" w:line="245" w:lineRule="auto"/>
              <w:ind w:firstLine="0"/>
              <w:jc w:val="left"/>
              <w:rPr>
                <w:rFonts w:ascii="Times New Roman" w:eastAsia="Calibri" w:hAnsi="Times New Roman" w:cs="Times New Roman"/>
                <w:kern w:val="0"/>
                <w:sz w:val="28"/>
                <w:szCs w:val="28"/>
                <w:lang w:val="uk-UA" w:eastAsia="en-US"/>
              </w:rPr>
            </w:pPr>
          </w:p>
        </w:tc>
        <w:tc>
          <w:tcPr>
            <w:tcW w:w="900" w:type="dxa"/>
            <w:vMerge/>
          </w:tcPr>
          <w:p w:rsidR="00ED42C5" w:rsidRPr="00ED42C5" w:rsidRDefault="00ED42C5" w:rsidP="00ED42C5">
            <w:pPr>
              <w:tabs>
                <w:tab w:val="clear" w:pos="709"/>
              </w:tabs>
              <w:suppressAutoHyphens w:val="0"/>
              <w:spacing w:after="0" w:line="245" w:lineRule="auto"/>
              <w:ind w:left="-113" w:firstLine="0"/>
              <w:jc w:val="left"/>
              <w:rPr>
                <w:rFonts w:ascii="Times New Roman" w:eastAsia="Calibri" w:hAnsi="Times New Roman" w:cs="Times New Roman"/>
                <w:kern w:val="0"/>
                <w:sz w:val="24"/>
                <w:szCs w:val="24"/>
                <w:lang w:val="uk-UA" w:eastAsia="en-US"/>
              </w:rPr>
            </w:pPr>
          </w:p>
        </w:tc>
        <w:tc>
          <w:tcPr>
            <w:tcW w:w="1755" w:type="dxa"/>
            <w:gridSpan w:val="2"/>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КГ</w:t>
            </w:r>
          </w:p>
        </w:tc>
        <w:tc>
          <w:tcPr>
            <w:tcW w:w="1755" w:type="dxa"/>
            <w:gridSpan w:val="2"/>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ЕГ</w:t>
            </w:r>
          </w:p>
        </w:tc>
        <w:tc>
          <w:tcPr>
            <w:tcW w:w="1755" w:type="dxa"/>
            <w:gridSpan w:val="2"/>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КГ</w:t>
            </w:r>
          </w:p>
        </w:tc>
        <w:tc>
          <w:tcPr>
            <w:tcW w:w="1755" w:type="dxa"/>
            <w:gridSpan w:val="2"/>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ЕГ</w:t>
            </w:r>
          </w:p>
        </w:tc>
      </w:tr>
      <w:tr w:rsidR="00ED42C5" w:rsidRPr="00ED42C5" w:rsidTr="007F24B2">
        <w:trPr>
          <w:trHeight w:val="319"/>
        </w:trPr>
        <w:tc>
          <w:tcPr>
            <w:tcW w:w="2340" w:type="dxa"/>
            <w:vMerge/>
            <w:vAlign w:val="center"/>
          </w:tcPr>
          <w:p w:rsidR="00ED42C5" w:rsidRPr="00ED42C5" w:rsidRDefault="00ED42C5" w:rsidP="00ED42C5">
            <w:pPr>
              <w:tabs>
                <w:tab w:val="clear" w:pos="709"/>
              </w:tabs>
              <w:suppressAutoHyphens w:val="0"/>
              <w:spacing w:after="0" w:line="245" w:lineRule="auto"/>
              <w:ind w:firstLine="0"/>
              <w:jc w:val="left"/>
              <w:rPr>
                <w:rFonts w:ascii="Times New Roman" w:eastAsia="Calibri" w:hAnsi="Times New Roman" w:cs="Times New Roman"/>
                <w:kern w:val="0"/>
                <w:sz w:val="28"/>
                <w:szCs w:val="28"/>
                <w:lang w:val="uk-UA" w:eastAsia="en-US"/>
              </w:rPr>
            </w:pPr>
          </w:p>
        </w:tc>
        <w:tc>
          <w:tcPr>
            <w:tcW w:w="900" w:type="dxa"/>
            <w:vMerge/>
          </w:tcPr>
          <w:p w:rsidR="00ED42C5" w:rsidRPr="00ED42C5" w:rsidRDefault="00ED42C5" w:rsidP="00ED42C5">
            <w:pPr>
              <w:tabs>
                <w:tab w:val="clear" w:pos="709"/>
              </w:tabs>
              <w:suppressAutoHyphens w:val="0"/>
              <w:spacing w:after="0" w:line="245" w:lineRule="auto"/>
              <w:ind w:left="-113" w:firstLine="0"/>
              <w:jc w:val="left"/>
              <w:rPr>
                <w:rFonts w:ascii="Times New Roman" w:eastAsia="Calibri" w:hAnsi="Times New Roman" w:cs="Times New Roman"/>
                <w:kern w:val="0"/>
                <w:sz w:val="24"/>
                <w:szCs w:val="24"/>
                <w:lang w:val="uk-UA" w:eastAsia="en-US"/>
              </w:rPr>
            </w:pP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Х</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Д</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Х</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Д</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Х</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Д</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Х</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Д</w:t>
            </w:r>
          </w:p>
        </w:tc>
      </w:tr>
      <w:tr w:rsidR="00ED42C5" w:rsidRPr="00ED42C5" w:rsidTr="007F24B2">
        <w:trPr>
          <w:trHeight w:val="330"/>
        </w:trPr>
        <w:tc>
          <w:tcPr>
            <w:tcW w:w="2340" w:type="dxa"/>
            <w:vMerge w:val="restart"/>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Біг 30 м, с</w:t>
            </w:r>
          </w:p>
        </w:tc>
        <w:tc>
          <w:tcPr>
            <w:tcW w:w="900"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Calibri" w:eastAsia="Calibri" w:hAnsi="Calibri" w:cs="Calibri"/>
                <w:kern w:val="0"/>
                <w:position w:val="-6"/>
                <w:sz w:val="24"/>
                <w:szCs w:val="24"/>
                <w:lang w:val="uk-UA" w:eastAsia="en-U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2.85pt;height:14.55pt" o:ole="">
                  <v:imagedata r:id="rId12" o:title=""/>
                </v:shape>
                <o:OLEObject Type="Embed" ProgID="Equation.3" ShapeID="_x0000_i1163" DrawAspect="Content" ObjectID="_1694771021" r:id="rId13"/>
              </w:objec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6,47</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7,01</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6,33</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6,83</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5,73</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6,56*</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5,86</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6,47</w:t>
            </w:r>
          </w:p>
        </w:tc>
      </w:tr>
      <w:tr w:rsidR="00ED42C5" w:rsidRPr="00ED42C5" w:rsidTr="007F24B2">
        <w:trPr>
          <w:trHeight w:val="330"/>
        </w:trPr>
        <w:tc>
          <w:tcPr>
            <w:tcW w:w="2340" w:type="dxa"/>
            <w:vMerge/>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4"/>
                <w:szCs w:val="24"/>
                <w:lang w:val="uk-UA" w:eastAsia="en-US"/>
              </w:rPr>
              <w:t>S</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0,39</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0,59</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0,38</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0,26</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0,40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0,50</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0,33</w:t>
            </w:r>
          </w:p>
        </w:tc>
      </w:tr>
      <w:tr w:rsidR="00ED42C5" w:rsidRPr="00ED42C5" w:rsidTr="007F24B2">
        <w:trPr>
          <w:trHeight w:val="330"/>
        </w:trPr>
        <w:tc>
          <w:tcPr>
            <w:tcW w:w="2340" w:type="dxa"/>
            <w:vMerge w:val="restart"/>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Човниковий біг</w:t>
            </w:r>
          </w:p>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4х9 м, с</w:t>
            </w: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4"/>
                <w:szCs w:val="24"/>
                <w:lang w:val="uk-UA" w:eastAsia="en-US"/>
              </w:rPr>
            </w:pPr>
            <w:r w:rsidRPr="00ED42C5">
              <w:rPr>
                <w:rFonts w:ascii="Calibri" w:eastAsia="Calibri" w:hAnsi="Calibri" w:cs="Calibri"/>
                <w:kern w:val="0"/>
                <w:position w:val="-6"/>
                <w:sz w:val="28"/>
                <w:szCs w:val="28"/>
                <w:lang w:val="uk-UA" w:eastAsia="en-US"/>
              </w:rPr>
              <w:object w:dxaOrig="220" w:dyaOrig="260">
                <v:shape id="_x0000_i1164" type="#_x0000_t75" style="width:12.85pt;height:14.55pt" o:ole="">
                  <v:imagedata r:id="rId12" o:title=""/>
                </v:shape>
                <o:OLEObject Type="Embed" ProgID="Equation.3" ShapeID="_x0000_i1164" DrawAspect="Content" ObjectID="_1694771022" r:id="rId14"/>
              </w:objec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12,25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13,43</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12,93</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13,53</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11,70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12,82</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12,03</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12,45</w:t>
            </w:r>
          </w:p>
        </w:tc>
      </w:tr>
      <w:tr w:rsidR="00ED42C5" w:rsidRPr="00ED42C5" w:rsidTr="007F24B2">
        <w:trPr>
          <w:trHeight w:val="330"/>
        </w:trPr>
        <w:tc>
          <w:tcPr>
            <w:tcW w:w="2340" w:type="dxa"/>
            <w:vMerge/>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4"/>
                <w:szCs w:val="24"/>
                <w:lang w:val="uk-UA" w:eastAsia="en-US"/>
              </w:rPr>
              <w:t>S</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0,65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0,54</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0,65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0,35</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0,52</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0,76</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0,67</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0,31</w:t>
            </w:r>
          </w:p>
        </w:tc>
      </w:tr>
      <w:tr w:rsidR="00ED42C5" w:rsidRPr="00ED42C5" w:rsidTr="007F24B2">
        <w:trPr>
          <w:trHeight w:val="330"/>
        </w:trPr>
        <w:tc>
          <w:tcPr>
            <w:tcW w:w="2340" w:type="dxa"/>
            <w:vMerge w:val="restart"/>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Біг/ходьба 1000 м, хв</w:t>
            </w: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4"/>
                <w:szCs w:val="24"/>
                <w:lang w:val="uk-UA" w:eastAsia="en-US"/>
              </w:rPr>
            </w:pPr>
            <w:r w:rsidRPr="00ED42C5">
              <w:rPr>
                <w:rFonts w:ascii="Calibri" w:eastAsia="Calibri" w:hAnsi="Calibri" w:cs="Calibri"/>
                <w:kern w:val="0"/>
                <w:position w:val="-6"/>
                <w:sz w:val="28"/>
                <w:szCs w:val="28"/>
                <w:lang w:val="uk-UA" w:eastAsia="en-US"/>
              </w:rPr>
              <w:object w:dxaOrig="220" w:dyaOrig="260">
                <v:shape id="_x0000_i1165" type="#_x0000_t75" style="width:12.85pt;height:14.55pt" o:ole="">
                  <v:imagedata r:id="rId12" o:title=""/>
                </v:shape>
                <o:OLEObject Type="Embed" ProgID="Equation.3" ShapeID="_x0000_i1165" DrawAspect="Content" ObjectID="_1694771023" r:id="rId15"/>
              </w:objec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6,52</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7,82</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6,92</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7,69</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5,49*</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6,92</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6,30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7,05</w:t>
            </w:r>
          </w:p>
        </w:tc>
      </w:tr>
      <w:tr w:rsidR="00ED42C5" w:rsidRPr="00ED42C5" w:rsidTr="007F24B2">
        <w:trPr>
          <w:trHeight w:val="330"/>
        </w:trPr>
        <w:tc>
          <w:tcPr>
            <w:tcW w:w="2340" w:type="dxa"/>
            <w:vMerge/>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4"/>
                <w:szCs w:val="24"/>
                <w:lang w:val="uk-UA" w:eastAsia="en-US"/>
              </w:rPr>
              <w:t>S</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0,25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0,55</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0,44</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0,43</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0,27</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0,63</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0,35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0,53</w:t>
            </w:r>
          </w:p>
        </w:tc>
      </w:tr>
      <w:tr w:rsidR="00ED42C5" w:rsidRPr="00ED42C5" w:rsidTr="007F24B2">
        <w:trPr>
          <w:trHeight w:val="330"/>
        </w:trPr>
        <w:tc>
          <w:tcPr>
            <w:tcW w:w="2340" w:type="dxa"/>
            <w:vMerge w:val="restart"/>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Нахил вперед з поло-ження сидячи, см</w:t>
            </w: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4"/>
                <w:szCs w:val="24"/>
                <w:lang w:val="uk-UA" w:eastAsia="en-US"/>
              </w:rPr>
            </w:pPr>
            <w:r w:rsidRPr="00ED42C5">
              <w:rPr>
                <w:rFonts w:ascii="Calibri" w:eastAsia="Calibri" w:hAnsi="Calibri" w:cs="Calibri"/>
                <w:kern w:val="0"/>
                <w:position w:val="-6"/>
                <w:sz w:val="28"/>
                <w:szCs w:val="28"/>
                <w:lang w:val="uk-UA" w:eastAsia="en-US"/>
              </w:rPr>
              <w:object w:dxaOrig="220" w:dyaOrig="260">
                <v:shape id="_x0000_i1166" type="#_x0000_t75" style="width:12.85pt;height:14.55pt" o:ole="">
                  <v:imagedata r:id="rId12" o:title=""/>
                </v:shape>
                <o:OLEObject Type="Embed" ProgID="Equation.3" ShapeID="_x0000_i1166" DrawAspect="Content" ObjectID="_1694771024" r:id="rId16"/>
              </w:objec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1,50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2,10</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1,22</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1,09</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4,40*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4,40*</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4,56*</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2,73*</w:t>
            </w:r>
          </w:p>
        </w:tc>
      </w:tr>
      <w:tr w:rsidR="00ED42C5" w:rsidRPr="00ED42C5" w:rsidTr="007F24B2">
        <w:trPr>
          <w:trHeight w:val="330"/>
        </w:trPr>
        <w:tc>
          <w:tcPr>
            <w:tcW w:w="2340" w:type="dxa"/>
            <w:vMerge/>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4"/>
                <w:szCs w:val="24"/>
                <w:lang w:val="uk-UA" w:eastAsia="en-US"/>
              </w:rPr>
              <w:t>S</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1,65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2,38</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4,79</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2,39</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3,24</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2,22</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4,16</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4,58</w:t>
            </w:r>
          </w:p>
        </w:tc>
      </w:tr>
      <w:tr w:rsidR="00ED42C5" w:rsidRPr="00ED42C5" w:rsidTr="007F24B2">
        <w:trPr>
          <w:trHeight w:val="330"/>
        </w:trPr>
        <w:tc>
          <w:tcPr>
            <w:tcW w:w="2340" w:type="dxa"/>
            <w:vMerge w:val="restart"/>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Стрибок у довжину з місця, см</w:t>
            </w:r>
          </w:p>
        </w:tc>
        <w:tc>
          <w:tcPr>
            <w:tcW w:w="900" w:type="dxa"/>
            <w:tcMar>
              <w:left w:w="85" w:type="dxa"/>
            </w:tcMar>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4"/>
                <w:szCs w:val="24"/>
                <w:lang w:val="uk-UA" w:eastAsia="en-US"/>
              </w:rPr>
            </w:pPr>
            <w:r w:rsidRPr="00ED42C5">
              <w:rPr>
                <w:rFonts w:ascii="Calibri" w:eastAsia="Calibri" w:hAnsi="Calibri" w:cs="Calibri"/>
                <w:kern w:val="0"/>
                <w:position w:val="-6"/>
                <w:sz w:val="28"/>
                <w:szCs w:val="28"/>
                <w:lang w:val="uk-UA" w:eastAsia="en-US"/>
              </w:rPr>
              <w:object w:dxaOrig="220" w:dyaOrig="260">
                <v:shape id="_x0000_i1167" type="#_x0000_t75" style="width:10.3pt;height:14.55pt" o:ole="">
                  <v:imagedata r:id="rId12" o:title=""/>
                </v:shape>
                <o:OLEObject Type="Embed" ProgID="Equation.3" ShapeID="_x0000_i1167" DrawAspect="Content" ObjectID="_1694771025" r:id="rId17"/>
              </w:object>
            </w:r>
          </w:p>
        </w:tc>
        <w:tc>
          <w:tcPr>
            <w:tcW w:w="877"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128,60</w:t>
            </w:r>
          </w:p>
        </w:tc>
        <w:tc>
          <w:tcPr>
            <w:tcW w:w="878"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116,40</w:t>
            </w:r>
          </w:p>
        </w:tc>
        <w:tc>
          <w:tcPr>
            <w:tcW w:w="877"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127,33</w:t>
            </w:r>
          </w:p>
        </w:tc>
        <w:tc>
          <w:tcPr>
            <w:tcW w:w="878"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116,18</w:t>
            </w:r>
          </w:p>
        </w:tc>
        <w:tc>
          <w:tcPr>
            <w:tcW w:w="877" w:type="dxa"/>
            <w:tcMar>
              <w:left w:w="28" w:type="dxa"/>
              <w:right w:w="28"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139,70*</w:t>
            </w:r>
          </w:p>
        </w:tc>
        <w:tc>
          <w:tcPr>
            <w:tcW w:w="878"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128,00*</w:t>
            </w:r>
          </w:p>
        </w:tc>
        <w:tc>
          <w:tcPr>
            <w:tcW w:w="877"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138,00*</w:t>
            </w:r>
          </w:p>
        </w:tc>
        <w:tc>
          <w:tcPr>
            <w:tcW w:w="878" w:type="dxa"/>
            <w:tcMar>
              <w:left w:w="85" w:type="dxa"/>
            </w:tcMar>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125,82*</w:t>
            </w:r>
          </w:p>
        </w:tc>
      </w:tr>
      <w:tr w:rsidR="00ED42C5" w:rsidRPr="00ED42C5" w:rsidTr="007F24B2">
        <w:trPr>
          <w:trHeight w:val="330"/>
        </w:trPr>
        <w:tc>
          <w:tcPr>
            <w:tcW w:w="2340" w:type="dxa"/>
            <w:vMerge/>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4"/>
                <w:szCs w:val="24"/>
                <w:lang w:val="uk-UA" w:eastAsia="en-US"/>
              </w:rPr>
              <w:t>S</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14,65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9,85</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11,84</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9,85</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14,10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7,35</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10,64</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6,03</w:t>
            </w:r>
          </w:p>
        </w:tc>
      </w:tr>
      <w:tr w:rsidR="00ED42C5" w:rsidRPr="00ED42C5" w:rsidTr="007F24B2">
        <w:trPr>
          <w:trHeight w:val="330"/>
        </w:trPr>
        <w:tc>
          <w:tcPr>
            <w:tcW w:w="2340" w:type="dxa"/>
            <w:vMerge w:val="restart"/>
            <w:tcMar>
              <w:left w:w="85" w:type="dxa"/>
              <w:right w:w="28" w:type="dxa"/>
            </w:tcMar>
            <w:vAlign w:val="center"/>
          </w:tcPr>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Статична</w:t>
            </w:r>
          </w:p>
          <w:p w:rsidR="00ED42C5" w:rsidRPr="00ED42C5" w:rsidRDefault="00ED42C5" w:rsidP="00ED42C5">
            <w:pPr>
              <w:tabs>
                <w:tab w:val="clear" w:pos="709"/>
              </w:tabs>
              <w:suppressAutoHyphens w:val="0"/>
              <w:spacing w:after="0" w:line="245" w:lineRule="auto"/>
              <w:ind w:left="-57" w:firstLine="0"/>
              <w:jc w:val="left"/>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рівновага, разів</w:t>
            </w:r>
          </w:p>
        </w:tc>
        <w:tc>
          <w:tcPr>
            <w:tcW w:w="900" w:type="dxa"/>
            <w:vAlign w:val="center"/>
          </w:tcPr>
          <w:p w:rsidR="00ED42C5" w:rsidRPr="00ED42C5" w:rsidRDefault="00ED42C5" w:rsidP="00ED42C5">
            <w:pPr>
              <w:tabs>
                <w:tab w:val="clear" w:pos="709"/>
              </w:tabs>
              <w:suppressAutoHyphens w:val="0"/>
              <w:spacing w:after="0" w:line="245" w:lineRule="auto"/>
              <w:ind w:left="-108" w:firstLine="0"/>
              <w:jc w:val="center"/>
              <w:rPr>
                <w:rFonts w:ascii="Times New Roman" w:eastAsia="Calibri" w:hAnsi="Times New Roman" w:cs="Times New Roman"/>
                <w:kern w:val="0"/>
                <w:sz w:val="24"/>
                <w:szCs w:val="24"/>
                <w:lang w:val="uk-UA" w:eastAsia="en-US"/>
              </w:rPr>
            </w:pPr>
            <w:r w:rsidRPr="00ED42C5">
              <w:rPr>
                <w:rFonts w:ascii="Calibri" w:eastAsia="Calibri" w:hAnsi="Calibri" w:cs="Calibri"/>
                <w:kern w:val="0"/>
                <w:position w:val="-6"/>
                <w:sz w:val="28"/>
                <w:szCs w:val="28"/>
                <w:lang w:val="uk-UA" w:eastAsia="en-US"/>
              </w:rPr>
              <w:object w:dxaOrig="220" w:dyaOrig="260">
                <v:shape id="_x0000_i1168" type="#_x0000_t75" style="width:12.85pt;height:14.55pt" o:ole="">
                  <v:imagedata r:id="rId12" o:title=""/>
                </v:shape>
                <o:OLEObject Type="Embed" ProgID="Equation.3" ShapeID="_x0000_i1168" DrawAspect="Content" ObjectID="_1694771026" r:id="rId18"/>
              </w:objec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9,89</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6,45</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7,50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8,30</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7,11*</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5,18*</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5,00*</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5,50*</w:t>
            </w:r>
          </w:p>
        </w:tc>
      </w:tr>
      <w:tr w:rsidR="00ED42C5" w:rsidRPr="00ED42C5" w:rsidTr="007F24B2">
        <w:trPr>
          <w:trHeight w:val="330"/>
        </w:trPr>
        <w:tc>
          <w:tcPr>
            <w:tcW w:w="2340" w:type="dxa"/>
            <w:vMerge/>
            <w:vAlign w:val="center"/>
          </w:tcPr>
          <w:p w:rsidR="00ED42C5" w:rsidRPr="00ED42C5" w:rsidRDefault="00ED42C5" w:rsidP="00ED42C5">
            <w:pPr>
              <w:tabs>
                <w:tab w:val="clear" w:pos="709"/>
              </w:tabs>
              <w:suppressAutoHyphens w:val="0"/>
              <w:spacing w:after="0" w:line="245" w:lineRule="auto"/>
              <w:ind w:firstLine="0"/>
              <w:jc w:val="left"/>
              <w:rPr>
                <w:rFonts w:ascii="Times New Roman" w:eastAsia="Calibri" w:hAnsi="Times New Roman" w:cs="Times New Roman"/>
                <w:kern w:val="0"/>
                <w:sz w:val="24"/>
                <w:szCs w:val="24"/>
                <w:lang w:val="uk-UA" w:eastAsia="en-US"/>
              </w:rPr>
            </w:pPr>
          </w:p>
        </w:tc>
        <w:tc>
          <w:tcPr>
            <w:tcW w:w="900" w:type="dxa"/>
            <w:vAlign w:val="center"/>
          </w:tcPr>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4"/>
                <w:szCs w:val="24"/>
                <w:lang w:val="uk-UA" w:eastAsia="en-US"/>
              </w:rPr>
              <w:t>S</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5,53</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5,22</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5,21</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4,97</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4,65</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4,58</w:t>
            </w:r>
          </w:p>
        </w:tc>
        <w:tc>
          <w:tcPr>
            <w:tcW w:w="877"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3,16</w:t>
            </w:r>
          </w:p>
        </w:tc>
        <w:tc>
          <w:tcPr>
            <w:tcW w:w="878" w:type="dxa"/>
            <w:vAlign w:val="center"/>
          </w:tcPr>
          <w:p w:rsidR="00ED42C5" w:rsidRPr="00ED42C5" w:rsidRDefault="00ED42C5" w:rsidP="00ED42C5">
            <w:pPr>
              <w:tabs>
                <w:tab w:val="clear" w:pos="709"/>
              </w:tabs>
              <w:suppressAutoHyphens w:val="0"/>
              <w:spacing w:after="0" w:line="245" w:lineRule="auto"/>
              <w:ind w:left="-113" w:firstLine="0"/>
              <w:jc w:val="center"/>
              <w:rPr>
                <w:rFonts w:ascii="Times New Roman" w:eastAsia="Calibri" w:hAnsi="Times New Roman" w:cs="Times New Roman"/>
                <w:kern w:val="0"/>
                <w:sz w:val="24"/>
                <w:szCs w:val="24"/>
                <w:lang w:val="uk-UA" w:eastAsia="en-US"/>
              </w:rPr>
            </w:pPr>
            <w:r w:rsidRPr="00ED42C5">
              <w:rPr>
                <w:rFonts w:ascii="Times New Roman" w:eastAsia="Calibri" w:hAnsi="Times New Roman" w:cs="Times New Roman"/>
                <w:kern w:val="0"/>
                <w:sz w:val="24"/>
                <w:szCs w:val="24"/>
                <w:lang w:val="uk-UA" w:eastAsia="en-US"/>
              </w:rPr>
              <w:t>4,38</w:t>
            </w:r>
          </w:p>
        </w:tc>
      </w:tr>
    </w:tbl>
    <w:p w:rsidR="00ED42C5" w:rsidRPr="00ED42C5" w:rsidRDefault="00ED42C5" w:rsidP="00ED42C5">
      <w:pPr>
        <w:tabs>
          <w:tab w:val="clear" w:pos="709"/>
        </w:tabs>
        <w:suppressAutoHyphens w:val="0"/>
        <w:spacing w:line="245" w:lineRule="auto"/>
        <w:ind w:firstLine="720"/>
        <w:rPr>
          <w:rFonts w:ascii="Times New Roman" w:eastAsia="Calibri" w:hAnsi="Times New Roman" w:cs="Times New Roman"/>
          <w:kern w:val="0"/>
          <w:sz w:val="6"/>
          <w:szCs w:val="6"/>
          <w:lang w:val="uk-UA" w:eastAsia="en-US"/>
        </w:rPr>
      </w:pP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Примітки: Х – хлопчики, Д – дівчатка; * – р&lt;0,05 порівняно з показниками на початок експерименту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у дітей КГ у порівнянні з дітьми ЕГ виявлено більш значуще зменшення показників швидкісних здібностей (у хлопчиків (на 4,01 %) і дівчаток (на 1,15 %)), показників загальної витривалості (у хлопчиків (на 6,84 %) і дівчаток (на 3,19 %)) та збільшення показників швидкісно-силових здібностей (у хлопчиків (на 0,25 %) і дівчаток (на 1,67 %), що пов’язано з використанням засобів спортивного туризму;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  у дітей ЕГ спостерігається більш значуще у порівнянні з дітьми КГ зменшення показників координаційних здібностей (у хлопчиків на 2,47 %, у дівчаток на 3,44 %), підвищення показників гнучкості (у хлопчиків на 80,44 %, </w:t>
      </w:r>
      <w:r w:rsidRPr="00ED42C5">
        <w:rPr>
          <w:rFonts w:ascii="Times New Roman" w:eastAsia="Calibri" w:hAnsi="Times New Roman" w:cs="Times New Roman"/>
          <w:kern w:val="0"/>
          <w:sz w:val="28"/>
          <w:szCs w:val="28"/>
          <w:lang w:val="uk-UA" w:eastAsia="en-US"/>
        </w:rPr>
        <w:br/>
        <w:t>у дівчаток на 40,93 %), а також статичної рівноваги (у хлопчиків на 5,22 %, у дівчаток на 14,05 %).</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процесі формувального експерименту у 100 % дітей ЕГ підвищився показник рівня фізичного здоров’я. У КГ підвищення рівня фізичного здоров’я відбулося у 90 % дітей, у 10 % вихідний показник не змінився. Також спостерігається переважне підвищення ступеня опірності організму дітей ЕГ до несприятливих факторів зовнішнього середовища у порівнянні з дітьми КГ, а саме: на 10,18 % менша кількість випадків захворюваності, на 16,73 % менша кількість днів хвороби. У ЕГ кількість дітей, що не хворіли протягом навчального року, була на 5 % більша у порівнянні з КГ.</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динаміці формувального педагогічного експерименту діти ЕГ показали статистично достовірно (р&lt;0,05) більш значуще покращення показників психоемоційного стану (самопочуття – приріст більше на 0,2</w:t>
      </w:r>
      <w:r w:rsidRPr="00ED42C5">
        <w:rPr>
          <w:rFonts w:ascii="Times New Roman" w:eastAsia="Calibri" w:hAnsi="Times New Roman" w:cs="Times New Roman"/>
          <w:kern w:val="0"/>
          <w:sz w:val="28"/>
          <w:szCs w:val="28"/>
          <w:lang w:eastAsia="en-US"/>
        </w:rPr>
        <w:t>9</w:t>
      </w:r>
      <w:r w:rsidRPr="00ED42C5">
        <w:rPr>
          <w:rFonts w:ascii="Times New Roman" w:eastAsia="Calibri" w:hAnsi="Times New Roman" w:cs="Times New Roman"/>
          <w:kern w:val="0"/>
          <w:sz w:val="28"/>
          <w:szCs w:val="28"/>
          <w:lang w:val="uk-UA" w:eastAsia="en-US"/>
        </w:rPr>
        <w:t xml:space="preserve"> бала, активність – на 0,</w:t>
      </w:r>
      <w:r w:rsidRPr="00ED42C5">
        <w:rPr>
          <w:rFonts w:ascii="Times New Roman" w:eastAsia="Calibri" w:hAnsi="Times New Roman" w:cs="Times New Roman"/>
          <w:kern w:val="0"/>
          <w:sz w:val="28"/>
          <w:szCs w:val="28"/>
          <w:lang w:eastAsia="en-US"/>
        </w:rPr>
        <w:t>72</w:t>
      </w:r>
      <w:r w:rsidRPr="00ED42C5">
        <w:rPr>
          <w:rFonts w:ascii="Times New Roman" w:eastAsia="Calibri" w:hAnsi="Times New Roman" w:cs="Times New Roman"/>
          <w:kern w:val="0"/>
          <w:sz w:val="28"/>
          <w:szCs w:val="28"/>
          <w:lang w:val="uk-UA" w:eastAsia="en-US"/>
        </w:rPr>
        <w:t xml:space="preserve"> бала і настрій – на 0,</w:t>
      </w:r>
      <w:r w:rsidRPr="00ED42C5">
        <w:rPr>
          <w:rFonts w:ascii="Times New Roman" w:eastAsia="Calibri" w:hAnsi="Times New Roman" w:cs="Times New Roman"/>
          <w:kern w:val="0"/>
          <w:sz w:val="28"/>
          <w:szCs w:val="28"/>
          <w:lang w:eastAsia="en-US"/>
        </w:rPr>
        <w:t>52</w:t>
      </w:r>
      <w:r w:rsidRPr="00ED42C5">
        <w:rPr>
          <w:rFonts w:ascii="Times New Roman" w:eastAsia="Calibri" w:hAnsi="Times New Roman" w:cs="Times New Roman"/>
          <w:kern w:val="0"/>
          <w:sz w:val="28"/>
          <w:szCs w:val="28"/>
          <w:lang w:val="uk-UA" w:eastAsia="en-US"/>
        </w:rPr>
        <w:t xml:space="preserve"> бала). У ЕГ на 30 % більше зросла кількість дітей, у яких підвищився рівень шкільної мотивації у порівнянні з дітьми КГ.</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Таким чином, доведена доцільність розробленої, апробованої і науково обґрунтованої рекреаційно-оздоровчої технології на основі засобів оздоровчого туризму, яка може бути використана у процесі фізичного виховання дітей молодшого шкільного віку з метою підвищення рівня компонентів фізичного стану.</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У п’ятому розділі </w:t>
      </w:r>
      <w:r w:rsidRPr="00ED42C5">
        <w:rPr>
          <w:rFonts w:ascii="Times New Roman" w:eastAsia="Calibri" w:hAnsi="Times New Roman" w:cs="Times New Roman"/>
          <w:b/>
          <w:bCs/>
          <w:kern w:val="0"/>
          <w:sz w:val="28"/>
          <w:szCs w:val="28"/>
          <w:lang w:val="uk-UA" w:eastAsia="en-US"/>
        </w:rPr>
        <w:t xml:space="preserve">«Аналіз та узагальнення результатів дослідження» </w:t>
      </w:r>
      <w:r w:rsidRPr="00ED42C5">
        <w:rPr>
          <w:rFonts w:ascii="Times New Roman" w:eastAsia="Calibri" w:hAnsi="Times New Roman" w:cs="Times New Roman"/>
          <w:kern w:val="0"/>
          <w:sz w:val="28"/>
          <w:szCs w:val="28"/>
          <w:lang w:val="uk-UA" w:eastAsia="en-US"/>
        </w:rPr>
        <w:t>представлено три групи даних, які окреслюють ступінь вирішення завдань дисертаційної роботи: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  дані, що </w:t>
      </w:r>
      <w:r w:rsidRPr="00ED42C5">
        <w:rPr>
          <w:rFonts w:ascii="Times New Roman" w:eastAsia="Calibri" w:hAnsi="Times New Roman" w:cs="Times New Roman"/>
          <w:i/>
          <w:kern w:val="0"/>
          <w:sz w:val="28"/>
          <w:szCs w:val="28"/>
          <w:lang w:val="uk-UA" w:eastAsia="en-US"/>
        </w:rPr>
        <w:t>підтверджують</w:t>
      </w:r>
      <w:r w:rsidRPr="00ED42C5">
        <w:rPr>
          <w:rFonts w:ascii="Times New Roman" w:eastAsia="Calibri" w:hAnsi="Times New Roman" w:cs="Times New Roman"/>
          <w:kern w:val="0"/>
          <w:sz w:val="28"/>
          <w:szCs w:val="28"/>
          <w:lang w:val="uk-UA" w:eastAsia="en-US"/>
        </w:rPr>
        <w:t xml:space="preserve"> результати досліджень низки вчених про те, що: антропометричні показники основної маси дітей молодшого шкільного віку відповідають середньому рівню показників фізичного розвитку згідно зі встановленими віковими нормами (Д. Даджані, 2010; Я. І. Кравчук, 2010; І. Головач, 2015); більшість дітей показує середній рівень адаптаційно-резервних можливостей організму, при цьому у дівчаток спостерігаються більш низькі показники порівняно з хлопчиками, (Т. Г. Омельченко, 2013); показники функціонування дихальної системи у загальної маси дітей відрізняються низькими значеннями в порівнянні з віковими нормами, а результати гіпоксичних проб є незадовільними (Н. М. Гончарова, 2009; Є. В. Осипенко, 2013; О. М. Саїнчук, 2015); більшість дітей має задовільну фізичну працездатність, при цьому хлопчики показують більш високі результати, ніж дівчатка (М. В. Чернявський, 2011; Т. Г. Омельченко, 2013); низький рівень фізичної підготовленості показує переважна більшість дітей (Н. М. Гончарова, 2009; І. А. Тюх, 2009; О. Швець, 2014); рівень рухової активності у основної маси дітей нижча за норму (І. О. Когут, 2005; Н. М. Гончарова, 2009); більше ніж половина дітей мають захворювання неінфекційного характеру, серед яких порушень опорно-рухового апарату найбільше (А. І. Альошина, 2015); більшість дітей мають низький рівень фізичного здоров’я (С. А. Бублик, 2012; О. В. Андрєєва, 2014; О. М. Саїнчук, 2015);</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  дані, що </w:t>
      </w:r>
      <w:r w:rsidRPr="00ED42C5">
        <w:rPr>
          <w:rFonts w:ascii="Times New Roman" w:eastAsia="Calibri" w:hAnsi="Times New Roman" w:cs="Times New Roman"/>
          <w:i/>
          <w:kern w:val="0"/>
          <w:sz w:val="28"/>
          <w:szCs w:val="28"/>
          <w:lang w:val="uk-UA" w:eastAsia="en-US"/>
        </w:rPr>
        <w:t>доповнюють</w:t>
      </w:r>
      <w:r w:rsidRPr="00ED42C5">
        <w:rPr>
          <w:rFonts w:ascii="Times New Roman" w:eastAsia="Calibri" w:hAnsi="Times New Roman" w:cs="Times New Roman"/>
          <w:kern w:val="0"/>
          <w:sz w:val="28"/>
          <w:szCs w:val="28"/>
          <w:lang w:val="uk-UA" w:eastAsia="en-US"/>
        </w:rPr>
        <w:t xml:space="preserve"> висновки дослідників про те, що оптимізація рухової активності молодших школярів у позаурочний час є одним із шляхів підвищення рівня їх фізичного стану (О. Бар-Ор, 2009; С. В. Трачук, 2011; О. М. Саїнчук, 2015); використання різноманітних засобів оздоровчого туризму позитивно впливає на рівень фізичного здоров’я дітей молодшого шкільного віку їх фізичну працездатність і фізичну підготовленість (Є. З. Рут, 2005; А. П. Бабченко, 2006; Т. І. Гриньова, 2014); більшість дітей та їх батьків позитивно ставляться до оздоровчих заходів і усвідомлюють їх позитивний вплив на здоров’я, а мотивація дітей для участі в оздоровчих програмах базується на авторитеті батьків і вчителів (Г. О. Жук, 2011; Я. Галан, 2013; І. Головач, 2014). Отримали подальший розвиток положення про вікові і статеві особливості морфофункціонального стану організму дітей молодшого шкільного віку, про їхні фізичні здібності, мотиваційні пріоритети; доповнені дані про теоретико-методичні засади оптимізації рухової активності молодших школярів у процесі фізичного виховання за рахунок позакласних занять;</w:t>
      </w:r>
    </w:p>
    <w:p w:rsidR="00ED42C5" w:rsidRPr="00ED42C5" w:rsidRDefault="00ED42C5" w:rsidP="00ED42C5">
      <w:pPr>
        <w:tabs>
          <w:tab w:val="clear" w:pos="709"/>
        </w:tabs>
        <w:suppressAutoHyphens w:val="0"/>
        <w:spacing w:after="0" w:line="245" w:lineRule="auto"/>
        <w:ind w:firstLine="709"/>
        <w:rPr>
          <w:rFonts w:ascii="Times New Roman" w:eastAsia="Times New Roman" w:hAnsi="Times New Roman" w:cs="Times New Roman"/>
          <w:bCs/>
          <w:kern w:val="0"/>
          <w:sz w:val="28"/>
          <w:szCs w:val="28"/>
          <w:lang w:val="uk-UA" w:eastAsia="ru-RU"/>
        </w:rPr>
      </w:pPr>
      <w:r w:rsidRPr="00ED42C5">
        <w:rPr>
          <w:rFonts w:ascii="Times New Roman" w:eastAsia="Times New Roman" w:hAnsi="Times New Roman" w:cs="Times New Roman"/>
          <w:kern w:val="0"/>
          <w:sz w:val="28"/>
          <w:szCs w:val="28"/>
          <w:lang w:val="uk-UA" w:eastAsia="ru-RU"/>
        </w:rPr>
        <w:t>–</w:t>
      </w:r>
      <w:r w:rsidRPr="00ED42C5">
        <w:rPr>
          <w:rFonts w:ascii="Times New Roman" w:eastAsia="Times New Roman" w:hAnsi="Times New Roman" w:cs="Times New Roman"/>
          <w:kern w:val="0"/>
          <w:sz w:val="28"/>
          <w:szCs w:val="28"/>
          <w:lang w:eastAsia="ru-RU"/>
        </w:rPr>
        <w:t>  </w:t>
      </w:r>
      <w:r w:rsidRPr="00ED42C5">
        <w:rPr>
          <w:rFonts w:ascii="Times New Roman" w:eastAsia="Times New Roman" w:hAnsi="Times New Roman" w:cs="Times New Roman"/>
          <w:kern w:val="0"/>
          <w:sz w:val="28"/>
          <w:szCs w:val="28"/>
          <w:lang w:val="uk-UA" w:eastAsia="ru-RU"/>
        </w:rPr>
        <w:t xml:space="preserve">абсолютно </w:t>
      </w:r>
      <w:r w:rsidRPr="00ED42C5">
        <w:rPr>
          <w:rFonts w:ascii="Times New Roman" w:eastAsia="Times New Roman" w:hAnsi="Times New Roman" w:cs="Times New Roman"/>
          <w:i/>
          <w:kern w:val="0"/>
          <w:sz w:val="28"/>
          <w:szCs w:val="28"/>
          <w:lang w:val="uk-UA" w:eastAsia="ru-RU"/>
        </w:rPr>
        <w:t>нові</w:t>
      </w:r>
      <w:r w:rsidRPr="00ED42C5">
        <w:rPr>
          <w:rFonts w:ascii="Times New Roman" w:eastAsia="Times New Roman" w:hAnsi="Times New Roman" w:cs="Times New Roman"/>
          <w:kern w:val="0"/>
          <w:sz w:val="28"/>
          <w:szCs w:val="28"/>
          <w:lang w:val="uk-UA" w:eastAsia="ru-RU"/>
        </w:rPr>
        <w:t xml:space="preserve"> дані: теоретичне обґрунтування, розробка, умови впровадження та програмний зміст рекреаційно-оздоровчої технології на основі засобів оздоровчого туризму у процесі фізичного виховання дітей молодшого шкільного віку в якості позакласних занять,</w:t>
      </w:r>
      <w:r w:rsidRPr="00ED42C5">
        <w:rPr>
          <w:rFonts w:ascii="Times New Roman" w:eastAsia="Times New Roman" w:hAnsi="Times New Roman" w:cs="Times New Roman"/>
          <w:bCs/>
          <w:kern w:val="0"/>
          <w:sz w:val="28"/>
          <w:szCs w:val="28"/>
          <w:lang w:val="uk-UA" w:eastAsia="ru-RU"/>
        </w:rPr>
        <w:t xml:space="preserve"> яка реалізується на трьох етапах, ґрунтується на інформаційному, мотиваційному і операційно-діяльнісному компонентах і відрізняється від наявних ступенем розробки, етапністю, інтегрованим підходом, вміщує низку заходів, що сприяють підвищенню рівня фізичного стану дітей молодшого шкільного віку</w:t>
      </w:r>
      <w:r w:rsidRPr="00ED42C5">
        <w:rPr>
          <w:rFonts w:ascii="Times New Roman" w:eastAsia="Times New Roman" w:hAnsi="Times New Roman" w:cs="Times New Roman"/>
          <w:kern w:val="0"/>
          <w:sz w:val="28"/>
          <w:szCs w:val="28"/>
          <w:lang w:val="uk-UA" w:eastAsia="ru-RU"/>
        </w:rPr>
        <w:t>; базування програмного матеріалу на підґрунті міжпредметних зв’язків; визначення критеріїв дозування та параметри фізичного навантаження на заняттях з оздоровчого туризму; обґрунтування ефективності даної рекреаційно-оздоровчої технології.</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Дані, отримані в результаті дисертаційного дослідження, дають можливість оптимізувати процес фізичного виховання дітей молодшого шкільного віку за рахунок якісного збільшення їх рухової активності, що створює умови для підвищення рівня фізичного стану учнів початкових класів.</w:t>
      </w:r>
    </w:p>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b/>
          <w:bCs/>
          <w:kern w:val="0"/>
          <w:sz w:val="20"/>
          <w:szCs w:val="20"/>
          <w:lang w:val="uk-UA" w:eastAsia="en-US"/>
        </w:rPr>
      </w:pPr>
    </w:p>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ВИСНОВКИ</w:t>
      </w:r>
    </w:p>
    <w:p w:rsidR="00ED42C5" w:rsidRPr="00ED42C5" w:rsidRDefault="00ED42C5" w:rsidP="00ED42C5">
      <w:pPr>
        <w:tabs>
          <w:tab w:val="clear" w:pos="709"/>
        </w:tabs>
        <w:suppressAutoHyphens w:val="0"/>
        <w:spacing w:after="0" w:line="245" w:lineRule="auto"/>
        <w:ind w:firstLine="0"/>
        <w:jc w:val="center"/>
        <w:rPr>
          <w:rFonts w:ascii="Times New Roman" w:eastAsia="Calibri" w:hAnsi="Times New Roman" w:cs="Times New Roman"/>
          <w:b/>
          <w:bCs/>
          <w:kern w:val="0"/>
          <w:sz w:val="28"/>
          <w:szCs w:val="28"/>
          <w:lang w:val="uk-UA" w:eastAsia="en-US"/>
        </w:rPr>
      </w:pPr>
    </w:p>
    <w:p w:rsidR="00ED42C5" w:rsidRPr="00ED42C5" w:rsidRDefault="00ED42C5" w:rsidP="00ED42C5">
      <w:pPr>
        <w:tabs>
          <w:tab w:val="clear" w:pos="709"/>
        </w:tabs>
        <w:suppressAutoHyphens w:val="0"/>
        <w:spacing w:line="245" w:lineRule="auto"/>
        <w:ind w:firstLine="720"/>
        <w:rPr>
          <w:rFonts w:ascii="Times New Roman" w:eastAsia="Calibri" w:hAnsi="Times New Roman" w:cs="Times New Roman"/>
          <w:bCs/>
          <w:kern w:val="0"/>
          <w:sz w:val="28"/>
          <w:szCs w:val="28"/>
          <w:lang w:val="uk-UA" w:eastAsia="en-US"/>
        </w:rPr>
      </w:pPr>
      <w:r w:rsidRPr="00ED42C5">
        <w:rPr>
          <w:rFonts w:ascii="Times New Roman" w:eastAsia="Calibri" w:hAnsi="Times New Roman" w:cs="Times New Roman"/>
          <w:bCs/>
          <w:kern w:val="0"/>
          <w:sz w:val="28"/>
          <w:szCs w:val="28"/>
          <w:lang w:val="uk-UA" w:eastAsia="en-US"/>
        </w:rPr>
        <w:t>1.  Аналіз спеціальної науково-методичної літератури, інформації мережі Інтернет та власні дослідження дозволяють зробити висновок про те, що на сучасному етапі розвитку система фізичного виховання не задовольняє потреби суспільства в оздоровленні підростаючого покоління і вимагає якісного оновлення у зв’язку з незадовільним станом здоров’я дітей в Україні.</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bCs/>
          <w:kern w:val="0"/>
          <w:sz w:val="28"/>
          <w:szCs w:val="28"/>
          <w:lang w:val="uk-UA" w:eastAsia="en-US"/>
        </w:rPr>
      </w:pPr>
      <w:r w:rsidRPr="00ED42C5">
        <w:rPr>
          <w:rFonts w:ascii="Times New Roman" w:eastAsia="Calibri" w:hAnsi="Times New Roman" w:cs="Times New Roman"/>
          <w:bCs/>
          <w:kern w:val="0"/>
          <w:sz w:val="28"/>
          <w:szCs w:val="28"/>
          <w:lang w:val="uk-UA" w:eastAsia="en-US"/>
        </w:rPr>
        <w:t>Зміст і спрямованість процесу фізичного виховання дітей молодшого шкільного віку в умовах сьогодення не компенсує в повному обсязі необхідну кількість рухової активності, що відповідно негативно відбивається на їх здоров’ї, рівень якого викликає занепокоєння у лікарів, батьків, педагогів.</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bCs/>
          <w:kern w:val="0"/>
          <w:sz w:val="28"/>
          <w:szCs w:val="28"/>
          <w:lang w:val="uk-UA" w:eastAsia="en-US"/>
        </w:rPr>
      </w:pPr>
      <w:r w:rsidRPr="00ED42C5">
        <w:rPr>
          <w:rFonts w:ascii="Times New Roman" w:eastAsia="Calibri" w:hAnsi="Times New Roman" w:cs="Times New Roman"/>
          <w:bCs/>
          <w:kern w:val="0"/>
          <w:sz w:val="28"/>
          <w:szCs w:val="28"/>
          <w:lang w:val="uk-UA" w:eastAsia="en-US"/>
        </w:rPr>
        <w:t>Напрямком вирішення даної проблеми є оптимізація рухової активності дітей за рахунок фізкультурно-оздоровчої позаурочної діяльності.</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Величезний потенціал засобів несе в собі оздоровчий туризм для якісного підвищення рівня рухової активності молодших школярів. Даний аспект оптимізації процесу фізичного виховання дітей молодшого шкільного віку в навчальних закладах недостатньо вивчений і науково обґрунтований. Залишаються відкритими багато питань розробки, організації та впровадження оздоровчих технологій, метою яких є цілеспрямоване і планомірне підвищення рівня фізичного стану дітей.</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bCs/>
          <w:kern w:val="0"/>
          <w:sz w:val="28"/>
          <w:szCs w:val="28"/>
          <w:lang w:val="uk-UA" w:eastAsia="en-US"/>
        </w:rPr>
        <w:t>2.  </w:t>
      </w:r>
      <w:r w:rsidRPr="00ED42C5">
        <w:rPr>
          <w:rFonts w:ascii="Times New Roman" w:eastAsia="Calibri" w:hAnsi="Times New Roman" w:cs="Times New Roman"/>
          <w:kern w:val="0"/>
          <w:sz w:val="28"/>
          <w:szCs w:val="28"/>
          <w:lang w:val="uk-UA" w:eastAsia="en-US"/>
        </w:rPr>
        <w:t>Дослідження компонентів фізичного стану дітей молодшого шкільного віку на етапі констатувального експерименту свідчать про те що, морфологічний статус більшості учнів молодших класів відповідає середнім значенням, запропонованим для порівняння у спеціальній літературі (за показниками довжини тіла – 72,39 %, маси тіла – 71,17 %, окружності грудної клітки – 78,53 %); в основній масі (74,23 %) молодші школярі гармонійно розвиваються, при цьому з дисгармонійним розвитком виявлено 21,47 % дітей, з різко дисгармонійним – 4,3 %; величини показників функціонування серцево-судинної системи знаходиться в межах вікової норми і знижуються нерівномірно у віковій динаміці; адаптаційно-резервні можливості більшості дітей (85,89 %) знаходяться на середньому рівні, що відповідає помірному напруженню регуляторних механізмів і є ознакою донозологічного стану; показники функціонування дихальної системи характеризуються зниженими легеневими обсягами відносно вікових норм і незадовільними результатами гіпоксичних проб.</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вибірці досліджуваних виявлено 56,44 % дітей з порушеннями постави. Найпоширенішим порушенням у фронтальній площині є сколіотична постава, яка виявлена у 22,09 % учнів. У сагітальній площині найбільш часто зустрічається таке порушення постави як кругла спина, яке зафіксовано у 8,59 % дітей.</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Найбільша кількість дітей молодшого шкільного віку (76,69 %), має задовільну фізичну працездатність, при цьому у дівчаток показники фізичної працездатності переважно нижчі, ніж у хлопчиків. Переважна більшість дітей (73 %) показує низький рівень фізичної підготовленості.</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Відповідно до результатів медичного огляду практично здоровими визнано 46,01 % учнів молодших класів, з яких 47,56 % хлопчиків і 44,44 % дівчаток. При цьому 55,21 % мають низький рівень фізичного здоров’я, причому дівчаток з низьким рівнем фізичного здоров’я більше, ніж хлопчиків на 12,95 %.</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3.  Аналіз рухової активності молодших школярів показав, що найбільша за тривалістю рухова активність високого рівня спостерігається в режимі навчального дня з уроком фізичної культури у 66,66 % обстежуваних дітей. У режимах навчального дня без уроку фізичної культури та вихідного дня учні початкової школи мають недостатню за тривалістю рухову активність високого рівня.</w:t>
      </w:r>
    </w:p>
    <w:p w:rsidR="00ED42C5" w:rsidRPr="00ED42C5" w:rsidRDefault="00ED42C5" w:rsidP="00ED42C5">
      <w:pPr>
        <w:tabs>
          <w:tab w:val="clear" w:pos="709"/>
        </w:tabs>
        <w:suppressAutoHyphens w:val="0"/>
        <w:spacing w:after="0" w:line="253"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Показники психологічного стану свідчать про низький рівень психоемоційної реакції на навчальне навантаження у основної маси дітей, що говорить про зростання стомлення молодших школярів. У 34,36 % молодших школярів рівень шкільної мотивації вимагає підвищення, щоб уникнути серйозних ускладнень у навчальній діяльності.</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4.  Опитування батьків і дітей, яке використовувалося з метою виявлення доцільності розробки та впровадження рекреаційно-оздоровчої технології, показало, що фізкультурно-оздоровчою діяльністю займаються 63,64 % дітей, з них займаються регулярно 39,39 % молодших школярів, при цьому 72,73 % батьків позитивно ставляться до оздоровчих занять своїх дітей і 66,67 % з них відзначають позитивний вплив таких занять на їх здоров’я. Анкетування батьків і дітей показало, що такий вид рухової активності як оздоровчий туризм привертає увагу 40 % респондентів насамперед можливістю активно відпочивати і більше часу проводити на свіжому повітрі, а також пізнавати рідний край в русі під час походів, прогулянок та екскурсій.</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5.  На основі результатів констатувального експерименту і опитування молодших школярів та їх батьків, розроблена рекреаційно-оздоровча технологія, метою якої є підвищення рівня фізичного стану дітей молодшого шкільного віку засобами оздоровчого туризму. Впровадження даної технології в якості позакласних занять вимагає певного комплексу умов: соціальних (створення взаємодії соціальних інститутів школи, сім’ї, громадських організацій), педагогічних (формування особистості вчителя, об’єктивна оцінка оздоровчого ефекту), організаційних (диференційований підхід до планування фізичного навантаження, реалізація можливостей довкілля (екскурсійних, ландшафтних, похідних, змагальних, ігрових).</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Реалізація рекреаційно-оздоровчої технології здійснювалася протягом трьох етапів: підготовчого, основного і заключного. Рекреаційно-оздоровча програма, що розроблена в рамках технології, складається з трьох компонентів: інформаційного, який включає блоки «Будь здоровий» і «Друзі природи», спрямованих на отримання та закріплення знань про збереження і зміцнення здоров’я, здоровий спосіб життя, про природу та її охорону; мотиваційного, який містить блоки «Конкурсний» і «Змагальний», спрямованих на підвищення рівня мотивації дітей; операційно-діяльнісного, який вміщує блоки «Туристи», «Фізкультурники», «Орієнтувальники» і «Краєзнавці», спрямованих на підвищення фізичного стану молодших школярів засобами фізичної культури (фізичні і дихальні вправи, рухливі ігри) і оздоровчого туризму (завдання і вправи з техніки туризму, орієнтування на місцевості, ігри з елементами туризму, похідна, прогулянкова та екскурсійна діяльність).</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Відповідно до змісту блоків програмний матеріал представлено на основі міжпредметних зв’язків з навчальним матеріалом шкільних дисциплін «Фізична культура», «Природознавство», «Основи здоров’я», «Я і Україна».</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програмі визначені критерії дозування фізичного навантаження (об’єм та інтенсивність) і параметри фізичного навантаження при виконанні спеціальних фізичних вправ для дітей з різним рівнем фізичного здоров’я на заняттях оздоровчим туризмом.</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6.  Після впровадження рекреаційно-оздоровчої технології у дітей ЕГ спостерігається статистично достовірне (р&lt;0,05) поліпшення показників фізичного стану порівняно з дітьми КГ: більш значуще зменшення показників частоти серцевих скорочень у спокої (з </w:t>
      </w:r>
      <w:r w:rsidRPr="00ED42C5">
        <w:rPr>
          <w:rFonts w:ascii="Times New Roman" w:eastAsia="Calibri" w:hAnsi="Times New Roman" w:cs="Times New Roman"/>
          <w:kern w:val="0"/>
          <w:position w:val="-6"/>
          <w:sz w:val="28"/>
          <w:szCs w:val="28"/>
          <w:lang w:eastAsia="en-US"/>
        </w:rPr>
        <w:object w:dxaOrig="200" w:dyaOrig="340">
          <v:shape id="_x0000_i1169" type="#_x0000_t75" style="width:11.15pt;height:17.15pt" o:ole="">
            <v:imagedata r:id="rId19" o:title=""/>
          </v:shape>
          <o:OLEObject Type="Embed" ProgID="Equation.3" ShapeID="_x0000_i1169" DrawAspect="Content" ObjectID="_1694771027" r:id="rId20"/>
        </w:object>
      </w:r>
      <w:r w:rsidRPr="00ED42C5">
        <w:rPr>
          <w:rFonts w:ascii="Times New Roman" w:eastAsia="Calibri" w:hAnsi="Times New Roman" w:cs="Times New Roman"/>
          <w:kern w:val="0"/>
          <w:sz w:val="28"/>
          <w:szCs w:val="28"/>
          <w:lang w:val="uk-UA" w:eastAsia="en-US"/>
        </w:rPr>
        <w:t xml:space="preserve">=92,15; </w:t>
      </w:r>
      <w:r w:rsidRPr="00ED42C5">
        <w:rPr>
          <w:rFonts w:ascii="Times New Roman" w:eastAsia="Calibri" w:hAnsi="Times New Roman" w:cs="Times New Roman"/>
          <w:kern w:val="0"/>
          <w:sz w:val="28"/>
          <w:szCs w:val="28"/>
          <w:lang w:eastAsia="en-US"/>
        </w:rPr>
        <w:t>S</w:t>
      </w:r>
      <w:r w:rsidRPr="00ED42C5">
        <w:rPr>
          <w:rFonts w:ascii="Times New Roman" w:eastAsia="Calibri" w:hAnsi="Times New Roman" w:cs="Times New Roman"/>
          <w:kern w:val="0"/>
          <w:sz w:val="28"/>
          <w:szCs w:val="28"/>
          <w:lang w:val="uk-UA" w:eastAsia="en-US"/>
        </w:rPr>
        <w:t>=3,62 уд.∙хв</w:t>
      </w:r>
      <w:r w:rsidRPr="00ED42C5">
        <w:rPr>
          <w:rFonts w:ascii="Times New Roman" w:eastAsia="Calibri" w:hAnsi="Times New Roman" w:cs="Times New Roman"/>
          <w:kern w:val="0"/>
          <w:sz w:val="28"/>
          <w:szCs w:val="28"/>
          <w:vertAlign w:val="superscript"/>
          <w:lang w:val="uk-UA" w:eastAsia="en-US"/>
        </w:rPr>
        <w:t>-1</w:t>
      </w:r>
      <w:r w:rsidRPr="00ED42C5">
        <w:rPr>
          <w:rFonts w:ascii="Times New Roman" w:eastAsia="Calibri" w:hAnsi="Times New Roman" w:cs="Times New Roman"/>
          <w:kern w:val="0"/>
          <w:sz w:val="28"/>
          <w:szCs w:val="28"/>
          <w:lang w:val="uk-UA" w:eastAsia="en-US"/>
        </w:rPr>
        <w:t xml:space="preserve"> до </w:t>
      </w:r>
      <w:r w:rsidRPr="00ED42C5">
        <w:rPr>
          <w:rFonts w:ascii="Times New Roman" w:eastAsia="Calibri" w:hAnsi="Times New Roman" w:cs="Times New Roman"/>
          <w:kern w:val="0"/>
          <w:position w:val="-6"/>
          <w:sz w:val="28"/>
          <w:szCs w:val="28"/>
          <w:lang w:eastAsia="en-US"/>
        </w:rPr>
        <w:object w:dxaOrig="200" w:dyaOrig="340">
          <v:shape id="_x0000_i1170" type="#_x0000_t75" style="width:11.15pt;height:17.15pt" o:ole="">
            <v:imagedata r:id="rId19" o:title=""/>
          </v:shape>
          <o:OLEObject Type="Embed" ProgID="Equation.3" ShapeID="_x0000_i1170" DrawAspect="Content" ObjectID="_1694771028" r:id="rId21"/>
        </w:object>
      </w:r>
      <w:r w:rsidRPr="00ED42C5">
        <w:rPr>
          <w:rFonts w:ascii="Times New Roman" w:eastAsia="Calibri" w:hAnsi="Times New Roman" w:cs="Times New Roman"/>
          <w:kern w:val="0"/>
          <w:sz w:val="28"/>
          <w:szCs w:val="28"/>
          <w:lang w:val="uk-UA" w:eastAsia="en-US"/>
        </w:rPr>
        <w:t xml:space="preserve">=86,60; </w:t>
      </w:r>
      <w:r w:rsidRPr="00ED42C5">
        <w:rPr>
          <w:rFonts w:ascii="Times New Roman" w:eastAsia="Calibri" w:hAnsi="Times New Roman" w:cs="Times New Roman"/>
          <w:kern w:val="0"/>
          <w:sz w:val="28"/>
          <w:szCs w:val="28"/>
          <w:lang w:eastAsia="en-US"/>
        </w:rPr>
        <w:t>S</w:t>
      </w:r>
      <w:r w:rsidRPr="00ED42C5">
        <w:rPr>
          <w:rFonts w:ascii="Times New Roman" w:eastAsia="Calibri" w:hAnsi="Times New Roman" w:cs="Times New Roman"/>
          <w:kern w:val="0"/>
          <w:sz w:val="28"/>
          <w:szCs w:val="28"/>
          <w:lang w:val="uk-UA" w:eastAsia="en-US"/>
        </w:rPr>
        <w:t>=3,22 уд.∙хв</w:t>
      </w:r>
      <w:r w:rsidRPr="00ED42C5">
        <w:rPr>
          <w:rFonts w:ascii="Times New Roman" w:eastAsia="Calibri" w:hAnsi="Times New Roman" w:cs="Times New Roman"/>
          <w:kern w:val="0"/>
          <w:sz w:val="28"/>
          <w:szCs w:val="28"/>
          <w:vertAlign w:val="superscript"/>
          <w:lang w:val="uk-UA" w:eastAsia="en-US"/>
        </w:rPr>
        <w:t>-1</w:t>
      </w:r>
      <w:r w:rsidRPr="00ED42C5">
        <w:rPr>
          <w:rFonts w:ascii="Times New Roman" w:eastAsia="Calibri" w:hAnsi="Times New Roman" w:cs="Times New Roman"/>
          <w:kern w:val="0"/>
          <w:sz w:val="28"/>
          <w:szCs w:val="28"/>
          <w:lang w:val="uk-UA" w:eastAsia="en-US"/>
        </w:rPr>
        <w:t xml:space="preserve">) та збільшення показників життєвої ємкості легенів (з </w:t>
      </w:r>
      <w:r w:rsidRPr="00ED42C5">
        <w:rPr>
          <w:rFonts w:ascii="Times New Roman" w:eastAsia="Calibri" w:hAnsi="Times New Roman" w:cs="Times New Roman"/>
          <w:kern w:val="0"/>
          <w:position w:val="-6"/>
          <w:sz w:val="28"/>
          <w:szCs w:val="28"/>
          <w:lang w:eastAsia="en-US"/>
        </w:rPr>
        <w:object w:dxaOrig="200" w:dyaOrig="340">
          <v:shape id="_x0000_i1171" type="#_x0000_t75" style="width:11.15pt;height:17.15pt" o:ole="">
            <v:imagedata r:id="rId19" o:title=""/>
          </v:shape>
          <o:OLEObject Type="Embed" ProgID="Equation.3" ShapeID="_x0000_i1171" DrawAspect="Content" ObjectID="_1694771029" r:id="rId22"/>
        </w:object>
      </w:r>
      <w:r w:rsidRPr="00ED42C5">
        <w:rPr>
          <w:rFonts w:ascii="Times New Roman" w:eastAsia="Calibri" w:hAnsi="Times New Roman" w:cs="Times New Roman"/>
          <w:kern w:val="0"/>
          <w:sz w:val="28"/>
          <w:szCs w:val="28"/>
          <w:lang w:val="uk-UA" w:eastAsia="en-US"/>
        </w:rPr>
        <w:t xml:space="preserve">=1455; </w:t>
      </w:r>
      <w:r w:rsidRPr="00ED42C5">
        <w:rPr>
          <w:rFonts w:ascii="Times New Roman" w:eastAsia="Calibri" w:hAnsi="Times New Roman" w:cs="Times New Roman"/>
          <w:kern w:val="0"/>
          <w:sz w:val="28"/>
          <w:szCs w:val="28"/>
          <w:lang w:eastAsia="en-US"/>
        </w:rPr>
        <w:t>S</w:t>
      </w:r>
      <w:r w:rsidRPr="00ED42C5">
        <w:rPr>
          <w:rFonts w:ascii="Times New Roman" w:eastAsia="Calibri" w:hAnsi="Times New Roman" w:cs="Times New Roman"/>
          <w:kern w:val="0"/>
          <w:sz w:val="28"/>
          <w:szCs w:val="28"/>
          <w:lang w:val="uk-UA" w:eastAsia="en-US"/>
        </w:rPr>
        <w:t xml:space="preserve">=125,55 мл до </w:t>
      </w:r>
      <w:r w:rsidRPr="00ED42C5">
        <w:rPr>
          <w:rFonts w:ascii="Times New Roman" w:eastAsia="Calibri" w:hAnsi="Times New Roman" w:cs="Times New Roman"/>
          <w:kern w:val="0"/>
          <w:position w:val="-6"/>
          <w:sz w:val="28"/>
          <w:szCs w:val="28"/>
          <w:lang w:eastAsia="en-US"/>
        </w:rPr>
        <w:object w:dxaOrig="200" w:dyaOrig="340">
          <v:shape id="_x0000_i1172" type="#_x0000_t75" style="width:11.15pt;height:17.15pt" o:ole="">
            <v:imagedata r:id="rId19" o:title=""/>
          </v:shape>
          <o:OLEObject Type="Embed" ProgID="Equation.3" ShapeID="_x0000_i1172" DrawAspect="Content" ObjectID="_1694771030" r:id="rId23"/>
        </w:object>
      </w:r>
      <w:r w:rsidRPr="00ED42C5">
        <w:rPr>
          <w:rFonts w:ascii="Times New Roman" w:eastAsia="Calibri" w:hAnsi="Times New Roman" w:cs="Times New Roman"/>
          <w:kern w:val="0"/>
          <w:sz w:val="28"/>
          <w:szCs w:val="28"/>
          <w:lang w:val="uk-UA" w:eastAsia="en-US"/>
        </w:rPr>
        <w:t xml:space="preserve">=1640; </w:t>
      </w:r>
      <w:r w:rsidRPr="00ED42C5">
        <w:rPr>
          <w:rFonts w:ascii="Times New Roman" w:eastAsia="Calibri" w:hAnsi="Times New Roman" w:cs="Times New Roman"/>
          <w:kern w:val="0"/>
          <w:sz w:val="28"/>
          <w:szCs w:val="28"/>
          <w:lang w:eastAsia="en-US"/>
        </w:rPr>
        <w:t>S</w:t>
      </w:r>
      <w:r w:rsidRPr="00ED42C5">
        <w:rPr>
          <w:rFonts w:ascii="Times New Roman" w:eastAsia="Calibri" w:hAnsi="Times New Roman" w:cs="Times New Roman"/>
          <w:kern w:val="0"/>
          <w:sz w:val="28"/>
          <w:szCs w:val="28"/>
          <w:lang w:val="uk-UA" w:eastAsia="en-US"/>
        </w:rPr>
        <w:t>=114,25 мл). У процесі формувального експерименту в ЕГ більше як на 20 % зросла кількість дітей, що підвищили рівень адаптаційно-резервних можливостей та на 5 % більше зросла кількість дітей, що підвищили фізичну працездатність у порівнянні з дітьми КГ.</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процесі формувального педагогічного експерименту у дітей ЕГ та КГ покращилися показники фізичної підготовленості, при цьому у дітей ЕГ спостерігався статистично достовірний приріст показників (p&lt;0,05) гнучкості, статичної рівноваги та швидкісно-силових здібностей, як у хлопчиків та і дівчаток. У дітей КГ статистично достовірно (p&lt;0,05) покращились показники загальної витривалості, статичної рівноваги, гнучкості, швидкісно-силових здібностей у хлопчиків та швидкості, гнучкості, статичної рівноваги, швидкісно-силових здібностей у дівчаток, що пов’язано з використанням засобів спортивного туризму.</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Результатом впровадження рекреаційно-оздоровчої технології є переважне підвищення ступеня опірності організму дітей ЕГ до несприятливих факторів зовнішнього середовища у порівнянні з дітьми КГ, а саме: зменшилася кількість випадків захворюваності, кількість днів хвороби та зросла кількість дітей, що не хворіли протягом навчального року.</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У динаміці формувального педагогічного експерименту у ЕГ більше як на 30 % зросла кількість дітей, рівень шкільної мотивації яких підвищився, у порівнянні з КГ. Так само у дітей ЕГ статистично достовірно (р&lt;0,05) відбулося підвищення показників психоемоційного стану (самопочуття – приріст більше як на 0,2</w:t>
      </w:r>
      <w:r w:rsidRPr="00ED42C5">
        <w:rPr>
          <w:rFonts w:ascii="Times New Roman" w:eastAsia="Calibri" w:hAnsi="Times New Roman" w:cs="Times New Roman"/>
          <w:kern w:val="0"/>
          <w:sz w:val="28"/>
          <w:szCs w:val="28"/>
          <w:lang w:eastAsia="en-US"/>
        </w:rPr>
        <w:t>9</w:t>
      </w:r>
      <w:r w:rsidRPr="00ED42C5">
        <w:rPr>
          <w:rFonts w:ascii="Times New Roman" w:eastAsia="Calibri" w:hAnsi="Times New Roman" w:cs="Times New Roman"/>
          <w:kern w:val="0"/>
          <w:sz w:val="28"/>
          <w:szCs w:val="28"/>
          <w:lang w:val="uk-UA" w:eastAsia="en-US"/>
        </w:rPr>
        <w:t xml:space="preserve"> балів, активність – на 0,</w:t>
      </w:r>
      <w:r w:rsidRPr="00ED42C5">
        <w:rPr>
          <w:rFonts w:ascii="Times New Roman" w:eastAsia="Calibri" w:hAnsi="Times New Roman" w:cs="Times New Roman"/>
          <w:kern w:val="0"/>
          <w:sz w:val="28"/>
          <w:szCs w:val="28"/>
          <w:lang w:eastAsia="en-US"/>
        </w:rPr>
        <w:t>72</w:t>
      </w:r>
      <w:r w:rsidRPr="00ED42C5">
        <w:rPr>
          <w:rFonts w:ascii="Times New Roman" w:eastAsia="Calibri" w:hAnsi="Times New Roman" w:cs="Times New Roman"/>
          <w:kern w:val="0"/>
          <w:sz w:val="28"/>
          <w:szCs w:val="28"/>
          <w:lang w:val="uk-UA" w:eastAsia="en-US"/>
        </w:rPr>
        <w:t xml:space="preserve"> балів і настрій – на 0,</w:t>
      </w:r>
      <w:r w:rsidRPr="00ED42C5">
        <w:rPr>
          <w:rFonts w:ascii="Times New Roman" w:eastAsia="Calibri" w:hAnsi="Times New Roman" w:cs="Times New Roman"/>
          <w:kern w:val="0"/>
          <w:sz w:val="28"/>
          <w:szCs w:val="28"/>
          <w:lang w:eastAsia="en-US"/>
        </w:rPr>
        <w:t>52</w:t>
      </w:r>
      <w:r w:rsidRPr="00ED42C5">
        <w:rPr>
          <w:rFonts w:ascii="Times New Roman" w:eastAsia="Calibri" w:hAnsi="Times New Roman" w:cs="Times New Roman"/>
          <w:kern w:val="0"/>
          <w:sz w:val="28"/>
          <w:szCs w:val="28"/>
          <w:lang w:val="uk-UA" w:eastAsia="en-US"/>
        </w:rPr>
        <w:t xml:space="preserve"> балів).</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7.  Результати формувального експерименту в цілому свідчать про те, що запропонована рекреаційно-оздоровча технологія на основі засобів оздоровчого туризму позитивно впливає на компоненти фізичного стану дітей молодшого шкільного віку.</w:t>
      </w:r>
    </w:p>
    <w:p w:rsidR="00ED42C5" w:rsidRPr="00ED42C5" w:rsidRDefault="00ED42C5" w:rsidP="00ED42C5">
      <w:pPr>
        <w:tabs>
          <w:tab w:val="clear" w:pos="709"/>
        </w:tabs>
        <w:suppressAutoHyphens w:val="0"/>
        <w:spacing w:line="245" w:lineRule="auto"/>
        <w:ind w:firstLine="720"/>
        <w:rPr>
          <w:rFonts w:ascii="Times New Roman" w:eastAsia="Calibri" w:hAnsi="Times New Roman" w:cs="Times New Roman"/>
          <w:bCs/>
          <w:kern w:val="0"/>
          <w:sz w:val="28"/>
          <w:szCs w:val="28"/>
          <w:lang w:val="uk-UA" w:eastAsia="en-US"/>
        </w:rPr>
      </w:pPr>
      <w:r w:rsidRPr="00ED42C5">
        <w:rPr>
          <w:rFonts w:ascii="Times New Roman" w:eastAsia="Calibri" w:hAnsi="Times New Roman" w:cs="Times New Roman"/>
          <w:i/>
          <w:iCs/>
          <w:kern w:val="0"/>
          <w:sz w:val="28"/>
          <w:szCs w:val="28"/>
          <w:lang w:val="uk-UA" w:eastAsia="en-US"/>
        </w:rPr>
        <w:t>Перспективи подальших досліджень.</w:t>
      </w:r>
      <w:r w:rsidRPr="00ED42C5">
        <w:rPr>
          <w:rFonts w:ascii="Times New Roman" w:eastAsia="Calibri" w:hAnsi="Times New Roman" w:cs="Times New Roman"/>
          <w:kern w:val="0"/>
          <w:sz w:val="28"/>
          <w:szCs w:val="28"/>
          <w:lang w:val="uk-UA" w:eastAsia="en-US"/>
        </w:rPr>
        <w:t xml:space="preserve"> </w:t>
      </w:r>
      <w:r w:rsidRPr="00ED42C5">
        <w:rPr>
          <w:rFonts w:ascii="Times New Roman" w:eastAsia="Calibri" w:hAnsi="Times New Roman" w:cs="Times New Roman"/>
          <w:bCs/>
          <w:kern w:val="0"/>
          <w:sz w:val="28"/>
          <w:szCs w:val="28"/>
          <w:lang w:val="uk-UA" w:eastAsia="en-US"/>
        </w:rPr>
        <w:t>Проведене дослідження створює підґрунтя для подальших наукових розробок, пов’язаних з обґрунтуванням рекреаційно-оздоровчих технологій для школярів та людей інших вікових категорій.</w:t>
      </w:r>
    </w:p>
    <w:p w:rsidR="00ED42C5" w:rsidRPr="00ED42C5" w:rsidRDefault="00ED42C5" w:rsidP="00ED42C5">
      <w:pPr>
        <w:tabs>
          <w:tab w:val="clear" w:pos="709"/>
        </w:tabs>
        <w:suppressAutoHyphens w:val="0"/>
        <w:spacing w:line="245" w:lineRule="auto"/>
        <w:ind w:firstLine="0"/>
        <w:jc w:val="center"/>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СПИСОК ОПУБЛІКОВАНИХ ПРАЦЬ ЗА ТЕМОЮ ДИСЕРТАЦІЇ</w:t>
      </w:r>
    </w:p>
    <w:p w:rsidR="00ED42C5" w:rsidRPr="00ED42C5" w:rsidRDefault="00ED42C5" w:rsidP="00ED42C5">
      <w:pPr>
        <w:tabs>
          <w:tab w:val="clear" w:pos="709"/>
        </w:tabs>
        <w:suppressAutoHyphens w:val="0"/>
        <w:spacing w:line="245" w:lineRule="auto"/>
        <w:ind w:firstLine="709"/>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kern w:val="0"/>
          <w:sz w:val="28"/>
          <w:szCs w:val="28"/>
          <w:lang w:val="uk-UA" w:eastAsia="en-US"/>
        </w:rPr>
        <w:t>Наукові праці, в яких опубліковані основні наукові результати дисертаційної роботи:</w:t>
      </w:r>
    </w:p>
    <w:p w:rsidR="00ED42C5" w:rsidRPr="00ED42C5" w:rsidRDefault="00ED42C5" w:rsidP="00ED42C5">
      <w:pPr>
        <w:widowControl/>
        <w:numPr>
          <w:ilvl w:val="0"/>
          <w:numId w:val="22"/>
        </w:numPr>
        <w:tabs>
          <w:tab w:val="clear" w:pos="709"/>
          <w:tab w:val="num" w:pos="0"/>
          <w:tab w:val="left" w:pos="1080"/>
        </w:tabs>
        <w:suppressAutoHyphens w:val="0"/>
        <w:autoSpaceDE w:val="0"/>
        <w:autoSpaceDN w:val="0"/>
        <w:adjustRightInd w:val="0"/>
        <w:spacing w:after="0" w:line="245"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Бутенко Г. Використання засобів оздоровчого туризму і орієнтування у фізичному вихованні дітей шкільного віку / Галина Бутенко // Фізична культура, спорт і здоров’я нації. – Вінниця, 2014. – Вип. 17. – С. 41–47. Фахове видання України.</w:t>
      </w:r>
    </w:p>
    <w:p w:rsidR="00ED42C5" w:rsidRPr="00ED42C5" w:rsidRDefault="00ED42C5" w:rsidP="00ED42C5">
      <w:pPr>
        <w:widowControl/>
        <w:numPr>
          <w:ilvl w:val="0"/>
          <w:numId w:val="22"/>
        </w:numPr>
        <w:tabs>
          <w:tab w:val="clear" w:pos="709"/>
          <w:tab w:val="num" w:pos="0"/>
          <w:tab w:val="left" w:pos="1080"/>
        </w:tabs>
        <w:suppressAutoHyphens w:val="0"/>
        <w:autoSpaceDE w:val="0"/>
        <w:autoSpaceDN w:val="0"/>
        <w:adjustRightInd w:val="0"/>
        <w:spacing w:after="0" w:line="245"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Бутенко Г. Сучасні підходи до підвищення рівня фізичного стану дітей у процесі фізичного виховання / Галина Бутенко // Фізична культура, спорт і здоров’я нації. – Вінниця, 2014. – Вип. 18, т. 1. – С. 37–42. Фахове видання України.</w:t>
      </w:r>
    </w:p>
    <w:p w:rsidR="00ED42C5" w:rsidRPr="00ED42C5" w:rsidRDefault="00ED42C5" w:rsidP="00ED42C5">
      <w:pPr>
        <w:widowControl/>
        <w:numPr>
          <w:ilvl w:val="0"/>
          <w:numId w:val="22"/>
        </w:numPr>
        <w:tabs>
          <w:tab w:val="clear" w:pos="709"/>
          <w:tab w:val="num" w:pos="0"/>
          <w:tab w:val="left" w:pos="1080"/>
        </w:tabs>
        <w:suppressAutoHyphens w:val="0"/>
        <w:autoSpaceDE w:val="0"/>
        <w:autoSpaceDN w:val="0"/>
        <w:adjustRightInd w:val="0"/>
        <w:spacing w:after="0" w:line="245"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Бутенко Г. А. </w:t>
      </w:r>
      <w:r w:rsidRPr="00ED42C5">
        <w:rPr>
          <w:rFonts w:ascii="Times New Roman" w:eastAsia="Calibri" w:hAnsi="Times New Roman" w:cs="Times New Roman"/>
          <w:kern w:val="0"/>
          <w:sz w:val="28"/>
          <w:szCs w:val="28"/>
          <w:lang w:eastAsia="en-US"/>
        </w:rPr>
        <w:t>Средства оздоровительного туризма и ориентирования как основа рекреационно-оздоровительной технологии для детей младшего школьного возраста /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А. Бутенко // В</w:t>
      </w:r>
      <w:r w:rsidRPr="00ED42C5">
        <w:rPr>
          <w:rFonts w:ascii="Times New Roman" w:eastAsia="Calibri" w:hAnsi="Times New Roman" w:cs="Times New Roman"/>
          <w:kern w:val="0"/>
          <w:sz w:val="28"/>
          <w:szCs w:val="28"/>
          <w:lang w:val="uk-UA" w:eastAsia="en-US"/>
        </w:rPr>
        <w:t>існик Чернігівського національного педагогічного університету</w:t>
      </w:r>
      <w:r w:rsidRPr="00ED42C5">
        <w:rPr>
          <w:rFonts w:ascii="Times New Roman" w:eastAsia="Calibri" w:hAnsi="Times New Roman" w:cs="Times New Roman"/>
          <w:kern w:val="0"/>
          <w:sz w:val="28"/>
          <w:szCs w:val="28"/>
          <w:lang w:eastAsia="en-US"/>
        </w:rPr>
        <w:t>.</w:t>
      </w:r>
      <w:r w:rsidRPr="00ED42C5">
        <w:rPr>
          <w:rFonts w:ascii="Times New Roman" w:eastAsia="Calibri" w:hAnsi="Times New Roman" w:cs="Times New Roman"/>
          <w:kern w:val="0"/>
          <w:sz w:val="28"/>
          <w:szCs w:val="28"/>
          <w:lang w:val="uk-UA" w:eastAsia="en-US"/>
        </w:rPr>
        <w:t xml:space="preserve"> – Чернігів, 2015. – Вип. 129, т. 3. – С. 36–41. Фахове видання </w:t>
      </w:r>
      <w:r w:rsidRPr="00ED42C5">
        <w:rPr>
          <w:rFonts w:ascii="Times New Roman" w:eastAsia="Calibri" w:hAnsi="Times New Roman" w:cs="Times New Roman"/>
          <w:kern w:val="0"/>
          <w:sz w:val="28"/>
          <w:szCs w:val="28"/>
          <w:lang w:val="uk-UA" w:eastAsia="en-US"/>
        </w:rPr>
        <w:br/>
        <w:t>України.</w:t>
      </w:r>
    </w:p>
    <w:p w:rsidR="00ED42C5" w:rsidRPr="00ED42C5" w:rsidRDefault="00ED42C5" w:rsidP="00ED42C5">
      <w:pPr>
        <w:widowControl/>
        <w:numPr>
          <w:ilvl w:val="0"/>
          <w:numId w:val="22"/>
        </w:numPr>
        <w:tabs>
          <w:tab w:val="clear" w:pos="709"/>
          <w:tab w:val="num" w:pos="0"/>
          <w:tab w:val="left" w:pos="1080"/>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Бутенко Г. О. Динаміка показників фізичного здоров’я дітей молодшого шкільного віку / Г. О. Бутенко // Науковий часопис НПУ імені М. П. Драгоманова. – Сер. № 15 «Науково-педагогічні проблеми фізичної культури /фізична культура і спорт/». – К., 2015. – Вип. 10 (65). – С. 34–37. Фахове видання України.</w:t>
      </w:r>
    </w:p>
    <w:p w:rsidR="00ED42C5" w:rsidRPr="00ED42C5" w:rsidRDefault="00ED42C5" w:rsidP="00ED42C5">
      <w:pPr>
        <w:widowControl/>
        <w:numPr>
          <w:ilvl w:val="0"/>
          <w:numId w:val="22"/>
        </w:numPr>
        <w:tabs>
          <w:tab w:val="clear" w:pos="709"/>
          <w:tab w:val="num" w:pos="0"/>
          <w:tab w:val="left" w:pos="1080"/>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Гончарова Н. Опыт использования рекреационно-оздоровительной технологии повышения физического состояния детей м</w:t>
      </w:r>
      <w:r w:rsidRPr="00ED42C5">
        <w:rPr>
          <w:rFonts w:ascii="Times New Roman" w:eastAsia="Calibri" w:hAnsi="Times New Roman" w:cs="Times New Roman"/>
          <w:kern w:val="0"/>
          <w:sz w:val="28"/>
          <w:szCs w:val="28"/>
          <w:lang w:eastAsia="en-US"/>
        </w:rPr>
        <w:t xml:space="preserve">ладшего школьного возраста </w:t>
      </w:r>
      <w:r w:rsidRPr="00ED42C5">
        <w:rPr>
          <w:rFonts w:ascii="Times New Roman" w:eastAsia="Calibri" w:hAnsi="Times New Roman" w:cs="Times New Roman"/>
          <w:kern w:val="0"/>
          <w:sz w:val="28"/>
          <w:szCs w:val="28"/>
          <w:shd w:val="clear" w:color="auto" w:fill="FFFFFF"/>
          <w:lang w:eastAsia="en-US"/>
        </w:rPr>
        <w:t>[Электронный ресурс</w:t>
      </w:r>
      <w:r w:rsidRPr="00ED42C5">
        <w:rPr>
          <w:rFonts w:ascii="Times New Roman" w:eastAsia="Calibri" w:hAnsi="Times New Roman" w:cs="Times New Roman"/>
          <w:kern w:val="0"/>
          <w:sz w:val="28"/>
          <w:szCs w:val="28"/>
          <w:shd w:val="clear" w:color="auto" w:fill="FFFFFF"/>
          <w:lang w:val="uk-UA" w:eastAsia="en-US"/>
        </w:rPr>
        <w:t>]</w:t>
      </w:r>
      <w:r w:rsidRPr="00ED42C5">
        <w:rPr>
          <w:rFonts w:ascii="Times New Roman" w:eastAsia="Calibri" w:hAnsi="Times New Roman" w:cs="Times New Roman"/>
          <w:kern w:val="0"/>
          <w:sz w:val="28"/>
          <w:szCs w:val="28"/>
          <w:lang w:val="uk-UA" w:eastAsia="en-US"/>
        </w:rPr>
        <w:t xml:space="preserve"> / Наталья Гончарова, Галина Бутенко // Спортивна наука </w:t>
      </w:r>
      <w:r w:rsidRPr="00ED42C5">
        <w:rPr>
          <w:rFonts w:ascii="Times New Roman" w:eastAsia="Calibri" w:hAnsi="Times New Roman" w:cs="Times New Roman"/>
          <w:kern w:val="0"/>
          <w:sz w:val="28"/>
          <w:szCs w:val="28"/>
          <w:lang w:val="uk-UA" w:eastAsia="en-US"/>
        </w:rPr>
        <w:br/>
        <w:t xml:space="preserve">України. – Львів, 2015. – № 5 (69). – С. 32–38. – Режим доступу : </w:t>
      </w:r>
      <w:hyperlink r:id="rId24" w:history="1">
        <w:r w:rsidRPr="00ED42C5">
          <w:rPr>
            <w:rFonts w:ascii="Times New Roman" w:eastAsia="Calibri" w:hAnsi="Times New Roman" w:cs="Times New Roman"/>
            <w:kern w:val="0"/>
            <w:sz w:val="28"/>
            <w:lang w:val="uk-UA" w:eastAsia="en-US"/>
          </w:rPr>
          <w:t>http://sportscience.ldufk.edu.ua/index.php/snu/article/view/352</w:t>
        </w:r>
      </w:hyperlink>
      <w:r w:rsidRPr="00ED42C5">
        <w:rPr>
          <w:rFonts w:ascii="Times New Roman" w:eastAsia="Calibri" w:hAnsi="Times New Roman" w:cs="Times New Roman"/>
          <w:kern w:val="0"/>
          <w:sz w:val="28"/>
          <w:szCs w:val="28"/>
          <w:shd w:val="clear" w:color="auto" w:fill="FFFFFF"/>
          <w:lang w:val="uk-UA" w:eastAsia="en-US"/>
        </w:rPr>
        <w:t xml:space="preserve">. </w:t>
      </w:r>
      <w:r w:rsidRPr="00ED42C5">
        <w:rPr>
          <w:rFonts w:ascii="Times New Roman" w:eastAsia="Calibri" w:hAnsi="Times New Roman" w:cs="Times New Roman"/>
          <w:i/>
          <w:kern w:val="0"/>
          <w:sz w:val="28"/>
          <w:szCs w:val="28"/>
          <w:lang w:val="uk-UA" w:eastAsia="en-US"/>
        </w:rPr>
        <w:t>Особистий внесок здобувача полягає у виявленні проблеми, здійсненні досліджень та формулюванні висновків.</w:t>
      </w:r>
      <w:r w:rsidRPr="00ED42C5">
        <w:rPr>
          <w:rFonts w:ascii="Times New Roman" w:eastAsia="Calibri" w:hAnsi="Times New Roman" w:cs="Times New Roman"/>
          <w:kern w:val="0"/>
          <w:sz w:val="28"/>
          <w:szCs w:val="28"/>
          <w:lang w:val="uk-UA" w:eastAsia="en-US"/>
        </w:rPr>
        <w:t xml:space="preserve"> Фахове в</w:t>
      </w:r>
      <w:r w:rsidRPr="00ED42C5">
        <w:rPr>
          <w:rFonts w:ascii="Times New Roman" w:eastAsia="Calibri" w:hAnsi="Times New Roman" w:cs="Times New Roman"/>
          <w:bCs/>
          <w:kern w:val="0"/>
          <w:sz w:val="28"/>
          <w:lang w:val="uk-UA" w:eastAsia="en-US"/>
        </w:rPr>
        <w:t xml:space="preserve">идання України. Журнал включено до міжнародної наукометричної бази </w:t>
      </w:r>
      <w:r w:rsidRPr="00ED42C5">
        <w:rPr>
          <w:rFonts w:ascii="Times New Roman" w:eastAsia="Calibri" w:hAnsi="Times New Roman" w:cs="Times New Roman"/>
          <w:kern w:val="0"/>
          <w:sz w:val="28"/>
          <w:szCs w:val="28"/>
          <w:shd w:val="clear" w:color="auto" w:fill="FFFFFF"/>
          <w:lang w:val="uk-UA" w:eastAsia="en-US"/>
        </w:rPr>
        <w:t>Index Copernicus.</w:t>
      </w:r>
    </w:p>
    <w:p w:rsidR="00ED42C5" w:rsidRPr="00ED42C5" w:rsidRDefault="00ED42C5" w:rsidP="00ED42C5">
      <w:pPr>
        <w:widowControl/>
        <w:numPr>
          <w:ilvl w:val="0"/>
          <w:numId w:val="22"/>
        </w:numPr>
        <w:tabs>
          <w:tab w:val="clear" w:pos="709"/>
          <w:tab w:val="num" w:pos="0"/>
          <w:tab w:val="left" w:pos="1080"/>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eastAsia="en-US"/>
        </w:rPr>
        <w:t>Гончарова Н.</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 xml:space="preserve">Н. Теоретические основы внедрения рекреационно-оздоровительных технологий в процесс физического воспитания школьников </w:t>
      </w:r>
      <w:r w:rsidRPr="00ED42C5">
        <w:rPr>
          <w:rFonts w:ascii="Times New Roman" w:eastAsia="Calibri" w:hAnsi="Times New Roman" w:cs="Times New Roman"/>
          <w:kern w:val="0"/>
          <w:sz w:val="28"/>
          <w:szCs w:val="28"/>
          <w:lang w:val="uk-UA" w:eastAsia="en-US"/>
        </w:rPr>
        <w:br/>
      </w:r>
      <w:r w:rsidRPr="00ED42C5">
        <w:rPr>
          <w:rFonts w:ascii="Times New Roman" w:eastAsia="Calibri" w:hAnsi="Times New Roman" w:cs="Times New Roman"/>
          <w:spacing w:val="-4"/>
          <w:kern w:val="0"/>
          <w:sz w:val="28"/>
          <w:szCs w:val="28"/>
          <w:lang w:eastAsia="en-US"/>
        </w:rPr>
        <w:t>/ Н.</w:t>
      </w:r>
      <w:r w:rsidRPr="00ED42C5">
        <w:rPr>
          <w:rFonts w:ascii="Times New Roman" w:eastAsia="Calibri" w:hAnsi="Times New Roman" w:cs="Times New Roman"/>
          <w:spacing w:val="-4"/>
          <w:kern w:val="0"/>
          <w:sz w:val="28"/>
          <w:szCs w:val="28"/>
          <w:lang w:val="uk-UA" w:eastAsia="en-US"/>
        </w:rPr>
        <w:t> </w:t>
      </w:r>
      <w:r w:rsidRPr="00ED42C5">
        <w:rPr>
          <w:rFonts w:ascii="Times New Roman" w:eastAsia="Calibri" w:hAnsi="Times New Roman" w:cs="Times New Roman"/>
          <w:spacing w:val="-4"/>
          <w:kern w:val="0"/>
          <w:sz w:val="28"/>
          <w:szCs w:val="28"/>
          <w:lang w:eastAsia="en-US"/>
        </w:rPr>
        <w:t>Н. Гончарова, Г.А. Бутенко // Известия Тульского государственного университета</w:t>
      </w:r>
      <w:r w:rsidRPr="00ED42C5">
        <w:rPr>
          <w:rFonts w:ascii="Times New Roman" w:eastAsia="Calibri" w:hAnsi="Times New Roman" w:cs="Times New Roman"/>
          <w:kern w:val="0"/>
          <w:sz w:val="28"/>
          <w:szCs w:val="28"/>
          <w:lang w:eastAsia="en-US"/>
        </w:rPr>
        <w:t xml:space="preserve">. Физическая культура. Спорт. – Тула, 2015. – </w:t>
      </w:r>
      <w:r w:rsidRPr="00ED42C5">
        <w:rPr>
          <w:rFonts w:ascii="Times New Roman" w:eastAsia="Calibri" w:hAnsi="Times New Roman" w:cs="Times New Roman"/>
          <w:kern w:val="0"/>
          <w:sz w:val="28"/>
          <w:szCs w:val="28"/>
          <w:lang w:val="uk-UA" w:eastAsia="en-US"/>
        </w:rPr>
        <w:t>В</w:t>
      </w:r>
      <w:r w:rsidRPr="00ED42C5">
        <w:rPr>
          <w:rFonts w:ascii="Times New Roman" w:eastAsia="Calibri" w:hAnsi="Times New Roman" w:cs="Times New Roman"/>
          <w:kern w:val="0"/>
          <w:sz w:val="28"/>
          <w:szCs w:val="28"/>
          <w:lang w:eastAsia="en-US"/>
        </w:rPr>
        <w:t>ып.</w:t>
      </w:r>
      <w:r w:rsidRPr="00ED42C5">
        <w:rPr>
          <w:rFonts w:ascii="Times New Roman" w:eastAsia="Calibri" w:hAnsi="Times New Roman" w:cs="Times New Roman"/>
          <w:kern w:val="0"/>
          <w:sz w:val="28"/>
          <w:szCs w:val="28"/>
          <w:lang w:val="uk-UA" w:eastAsia="en-US"/>
        </w:rPr>
        <w:t xml:space="preserve"> </w:t>
      </w:r>
      <w:r w:rsidRPr="00ED42C5">
        <w:rPr>
          <w:rFonts w:ascii="Times New Roman" w:eastAsia="Calibri" w:hAnsi="Times New Roman" w:cs="Times New Roman"/>
          <w:kern w:val="0"/>
          <w:sz w:val="28"/>
          <w:szCs w:val="28"/>
          <w:lang w:eastAsia="en-US"/>
        </w:rPr>
        <w:t xml:space="preserve">4. – </w:t>
      </w:r>
      <w:r w:rsidRPr="00ED42C5">
        <w:rPr>
          <w:rFonts w:ascii="Times New Roman" w:eastAsia="Calibri" w:hAnsi="Times New Roman" w:cs="Times New Roman"/>
          <w:kern w:val="0"/>
          <w:sz w:val="28"/>
          <w:szCs w:val="28"/>
          <w:lang w:val="uk-UA" w:eastAsia="en-US"/>
        </w:rPr>
        <w:t xml:space="preserve">С. 3–10. </w:t>
      </w:r>
      <w:r w:rsidRPr="00ED42C5">
        <w:rPr>
          <w:rFonts w:ascii="Times New Roman" w:eastAsia="Calibri" w:hAnsi="Times New Roman" w:cs="Times New Roman"/>
          <w:i/>
          <w:kern w:val="0"/>
          <w:sz w:val="28"/>
          <w:szCs w:val="28"/>
          <w:lang w:val="uk-UA" w:eastAsia="en-US"/>
        </w:rPr>
        <w:t xml:space="preserve">Особистий внесок здобувача полягає у виявленні проблеми, здійсненні досліджень та формулюванні висновків. </w:t>
      </w:r>
      <w:r w:rsidRPr="00ED42C5">
        <w:rPr>
          <w:rFonts w:ascii="Times New Roman" w:eastAsia="Calibri" w:hAnsi="Times New Roman" w:cs="Times New Roman"/>
          <w:kern w:val="0"/>
          <w:sz w:val="28"/>
          <w:szCs w:val="28"/>
          <w:lang w:val="uk-UA" w:eastAsia="en-US"/>
        </w:rPr>
        <w:t>Стаття у науковому періодичному виданні Росії.</w:t>
      </w:r>
    </w:p>
    <w:p w:rsidR="00ED42C5" w:rsidRPr="00ED42C5" w:rsidRDefault="00ED42C5" w:rsidP="00ED42C5">
      <w:pPr>
        <w:tabs>
          <w:tab w:val="clear" w:pos="709"/>
          <w:tab w:val="left" w:pos="1080"/>
        </w:tabs>
        <w:suppressAutoHyphens w:val="0"/>
        <w:autoSpaceDE w:val="0"/>
        <w:autoSpaceDN w:val="0"/>
        <w:adjustRightInd w:val="0"/>
        <w:spacing w:after="0" w:line="249" w:lineRule="auto"/>
        <w:ind w:firstLine="0"/>
        <w:rPr>
          <w:rFonts w:ascii="Times New Roman" w:eastAsia="Calibri" w:hAnsi="Times New Roman" w:cs="Times New Roman"/>
          <w:kern w:val="0"/>
          <w:sz w:val="10"/>
          <w:szCs w:val="10"/>
          <w:lang w:val="uk-UA" w:eastAsia="en-US"/>
        </w:rPr>
      </w:pPr>
    </w:p>
    <w:p w:rsidR="00ED42C5" w:rsidRPr="00ED42C5" w:rsidRDefault="00ED42C5" w:rsidP="00ED42C5">
      <w:pPr>
        <w:tabs>
          <w:tab w:val="clear" w:pos="709"/>
        </w:tabs>
        <w:suppressAutoHyphens w:val="0"/>
        <w:autoSpaceDE w:val="0"/>
        <w:autoSpaceDN w:val="0"/>
        <w:adjustRightInd w:val="0"/>
        <w:spacing w:after="0" w:line="249" w:lineRule="auto"/>
        <w:ind w:left="680" w:firstLine="0"/>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Опубліковані праці апробаційного характеру:</w:t>
      </w:r>
    </w:p>
    <w:p w:rsidR="00ED42C5" w:rsidRPr="00ED42C5" w:rsidRDefault="00ED42C5" w:rsidP="00ED42C5">
      <w:pPr>
        <w:widowControl/>
        <w:numPr>
          <w:ilvl w:val="0"/>
          <w:numId w:val="24"/>
        </w:numPr>
        <w:tabs>
          <w:tab w:val="clear" w:pos="709"/>
          <w:tab w:val="num" w:pos="0"/>
          <w:tab w:val="left" w:pos="1134"/>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Бутенко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А. Использование средств оздоровительного туризма и ориентирования в процессе физического воспитания школьников с целью повышения физического состояния /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А. Бутенко // Материалы XVIII Междунар</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науч</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конгр</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«Олимпийский спорт и спорт для всех». – Алматы, 2014, – Т. 3. – </w:t>
      </w:r>
      <w:r w:rsidRPr="00ED42C5">
        <w:rPr>
          <w:rFonts w:ascii="Times New Roman" w:eastAsia="Calibri" w:hAnsi="Times New Roman" w:cs="Times New Roman"/>
          <w:kern w:val="0"/>
          <w:sz w:val="28"/>
          <w:szCs w:val="28"/>
          <w:lang w:val="uk-UA" w:eastAsia="en-US"/>
        </w:rPr>
        <w:br/>
      </w:r>
      <w:r w:rsidRPr="00ED42C5">
        <w:rPr>
          <w:rFonts w:ascii="Times New Roman" w:eastAsia="Calibri" w:hAnsi="Times New Roman" w:cs="Times New Roman"/>
          <w:kern w:val="0"/>
          <w:sz w:val="28"/>
          <w:szCs w:val="28"/>
          <w:lang w:eastAsia="en-US"/>
        </w:rPr>
        <w:t>С. 39</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42.</w:t>
      </w:r>
    </w:p>
    <w:p w:rsidR="00ED42C5" w:rsidRPr="00ED42C5" w:rsidRDefault="00ED42C5" w:rsidP="00ED42C5">
      <w:pPr>
        <w:widowControl/>
        <w:numPr>
          <w:ilvl w:val="0"/>
          <w:numId w:val="24"/>
        </w:numPr>
        <w:tabs>
          <w:tab w:val="clear" w:pos="709"/>
          <w:tab w:val="num" w:pos="0"/>
          <w:tab w:val="left" w:pos="1134"/>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val="uk-UA" w:eastAsia="en-US"/>
        </w:rPr>
        <w:t xml:space="preserve">Гончарова Н. Н. </w:t>
      </w:r>
      <w:r w:rsidRPr="00ED42C5">
        <w:rPr>
          <w:rFonts w:ascii="Times New Roman" w:eastAsia="Calibri" w:hAnsi="Times New Roman" w:cs="Times New Roman"/>
          <w:kern w:val="0"/>
          <w:sz w:val="28"/>
          <w:szCs w:val="28"/>
          <w:lang w:eastAsia="en-US"/>
        </w:rPr>
        <w:t xml:space="preserve">Современные взгляды на управление физическим состоянием детей школьного возраста в процессе физического воспитания </w:t>
      </w:r>
      <w:r w:rsidRPr="00ED42C5">
        <w:rPr>
          <w:rFonts w:ascii="Times New Roman" w:eastAsia="Calibri" w:hAnsi="Times New Roman" w:cs="Times New Roman"/>
          <w:kern w:val="0"/>
          <w:sz w:val="28"/>
          <w:szCs w:val="28"/>
          <w:lang w:val="uk-UA" w:eastAsia="en-US"/>
        </w:rPr>
        <w:br/>
      </w:r>
      <w:r w:rsidRPr="00ED42C5">
        <w:rPr>
          <w:rFonts w:ascii="Times New Roman" w:eastAsia="Calibri" w:hAnsi="Times New Roman" w:cs="Times New Roman"/>
          <w:kern w:val="0"/>
          <w:sz w:val="28"/>
          <w:szCs w:val="28"/>
          <w:lang w:eastAsia="en-US"/>
        </w:rPr>
        <w:t>/ Н.</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Н. Гончарова,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 xml:space="preserve">А. Бутенко // </w:t>
      </w:r>
      <w:r w:rsidRPr="00ED42C5">
        <w:rPr>
          <w:rFonts w:ascii="Times New Roman" w:eastAsia="Calibri" w:hAnsi="Times New Roman" w:cs="Times New Roman"/>
          <w:bCs/>
          <w:kern w:val="0"/>
          <w:sz w:val="28"/>
          <w:szCs w:val="28"/>
          <w:lang w:eastAsia="en-US"/>
        </w:rPr>
        <w:t xml:space="preserve">Университетский спорт: здоровье и процветание нации </w:t>
      </w:r>
      <w:r w:rsidRPr="00ED42C5">
        <w:rPr>
          <w:rFonts w:ascii="Times New Roman" w:eastAsia="Calibri" w:hAnsi="Times New Roman" w:cs="Times New Roman"/>
          <w:kern w:val="0"/>
          <w:sz w:val="28"/>
          <w:szCs w:val="28"/>
          <w:lang w:eastAsia="en-US"/>
        </w:rPr>
        <w:t>: материалы V Междунар</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науч</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конф</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студ</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и молодых ученых. – Казань, 2015, – Т. 1. – С. 127</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130. </w:t>
      </w:r>
      <w:r w:rsidRPr="00ED42C5">
        <w:rPr>
          <w:rFonts w:ascii="Times New Roman" w:eastAsia="Calibri" w:hAnsi="Times New Roman" w:cs="Times New Roman"/>
          <w:i/>
          <w:kern w:val="0"/>
          <w:sz w:val="28"/>
          <w:szCs w:val="28"/>
          <w:lang w:val="uk-UA" w:eastAsia="en-US"/>
        </w:rPr>
        <w:t>Особистий внесок здобувача полягає у виявленні проблеми, здійсненні досліджень та формулюванні висновків.</w:t>
      </w:r>
    </w:p>
    <w:p w:rsidR="00ED42C5" w:rsidRPr="00ED42C5" w:rsidRDefault="00ED42C5" w:rsidP="00ED42C5">
      <w:pPr>
        <w:widowControl/>
        <w:numPr>
          <w:ilvl w:val="0"/>
          <w:numId w:val="24"/>
        </w:numPr>
        <w:tabs>
          <w:tab w:val="clear" w:pos="709"/>
          <w:tab w:val="num" w:pos="0"/>
          <w:tab w:val="left" w:pos="1134"/>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eastAsia="en-US"/>
        </w:rPr>
        <w:t>Гончарова Н.</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Н. Анализ осведомленности детей младшего школьного возраста по вопросам здорового образа жизни / Н.</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Н. Гончарова</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 xml:space="preserve">А. Бутенко // </w:t>
      </w:r>
      <w:r w:rsidRPr="00ED42C5">
        <w:rPr>
          <w:rFonts w:ascii="Times New Roman" w:eastAsia="Calibri" w:hAnsi="Times New Roman" w:cs="Times New Roman"/>
          <w:kern w:val="0"/>
          <w:sz w:val="28"/>
          <w:szCs w:val="28"/>
          <w:lang w:val="uk-UA" w:eastAsia="en-US"/>
        </w:rPr>
        <w:t xml:space="preserve">Матеріали VIII міжнар. наук. конф. молодих вчених «Молодь та олімпійський </w:t>
      </w:r>
      <w:r w:rsidRPr="00ED42C5">
        <w:rPr>
          <w:rFonts w:ascii="Times New Roman" w:eastAsia="Calibri" w:hAnsi="Times New Roman" w:cs="Times New Roman"/>
          <w:kern w:val="0"/>
          <w:sz w:val="28"/>
          <w:szCs w:val="28"/>
          <w:lang w:val="uk-UA" w:eastAsia="en-US"/>
        </w:rPr>
        <w:br/>
        <w:t xml:space="preserve">рух». – К., 2015. – С. 289–290. </w:t>
      </w:r>
      <w:r w:rsidRPr="00ED42C5">
        <w:rPr>
          <w:rFonts w:ascii="Times New Roman" w:eastAsia="Calibri" w:hAnsi="Times New Roman" w:cs="Times New Roman"/>
          <w:i/>
          <w:kern w:val="0"/>
          <w:sz w:val="28"/>
          <w:szCs w:val="28"/>
          <w:lang w:val="uk-UA" w:eastAsia="en-US"/>
        </w:rPr>
        <w:t>Особистий внесок здобувача полягає у виявленні проблеми, здійсненні досліджень та формулюванні висновків.</w:t>
      </w:r>
    </w:p>
    <w:p w:rsidR="00ED42C5" w:rsidRPr="00ED42C5" w:rsidRDefault="00ED42C5" w:rsidP="00ED42C5">
      <w:pPr>
        <w:widowControl/>
        <w:numPr>
          <w:ilvl w:val="0"/>
          <w:numId w:val="24"/>
        </w:numPr>
        <w:tabs>
          <w:tab w:val="clear" w:pos="709"/>
          <w:tab w:val="num" w:pos="0"/>
          <w:tab w:val="left" w:pos="540"/>
          <w:tab w:val="left" w:pos="1134"/>
        </w:tabs>
        <w:suppressAutoHyphens w:val="0"/>
        <w:autoSpaceDE w:val="0"/>
        <w:autoSpaceDN w:val="0"/>
        <w:adjustRightInd w:val="0"/>
        <w:spacing w:after="0" w:line="249"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eastAsia="en-US"/>
        </w:rPr>
        <w:t>Бутенко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А. Потенциал оздоровительного туризма и ориентирования в формировании мотивации к физкультурно-оздоровительной деятельности младших школьников / Г.</w:t>
      </w:r>
      <w:r w:rsidRPr="00ED42C5">
        <w:rPr>
          <w:rFonts w:ascii="Times New Roman" w:eastAsia="Calibri" w:hAnsi="Times New Roman" w:cs="Times New Roman"/>
          <w:kern w:val="0"/>
          <w:sz w:val="28"/>
          <w:szCs w:val="28"/>
          <w:lang w:val="uk-UA" w:eastAsia="en-US"/>
        </w:rPr>
        <w:t> </w:t>
      </w:r>
      <w:r w:rsidRPr="00ED42C5">
        <w:rPr>
          <w:rFonts w:ascii="Times New Roman" w:eastAsia="Calibri" w:hAnsi="Times New Roman" w:cs="Times New Roman"/>
          <w:kern w:val="0"/>
          <w:sz w:val="28"/>
          <w:szCs w:val="28"/>
          <w:lang w:eastAsia="en-US"/>
        </w:rPr>
        <w:t>А. Бутенко</w:t>
      </w:r>
      <w:r w:rsidRPr="00ED42C5">
        <w:rPr>
          <w:rFonts w:ascii="Times New Roman" w:eastAsia="Calibri" w:hAnsi="Times New Roman" w:cs="Times New Roman"/>
          <w:kern w:val="0"/>
          <w:sz w:val="28"/>
          <w:szCs w:val="28"/>
          <w:lang w:val="uk-UA" w:eastAsia="en-US"/>
        </w:rPr>
        <w:t xml:space="preserve"> // Матеріали III Всеукр. електронної конф. «Сучасні біомеханічні та інформаційні технології у фізичному вихованні і спорті», присвяченої 85-річчю НУФВСУ. – К., 2015. – С. 58–62.</w:t>
      </w:r>
    </w:p>
    <w:p w:rsidR="00ED42C5" w:rsidRPr="00ED42C5" w:rsidRDefault="00ED42C5" w:rsidP="00ED42C5">
      <w:pPr>
        <w:tabs>
          <w:tab w:val="clear" w:pos="709"/>
          <w:tab w:val="left" w:pos="540"/>
        </w:tabs>
        <w:suppressAutoHyphens w:val="0"/>
        <w:autoSpaceDE w:val="0"/>
        <w:autoSpaceDN w:val="0"/>
        <w:adjustRightInd w:val="0"/>
        <w:spacing w:after="0" w:line="251"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b/>
          <w:bCs/>
          <w:kern w:val="0"/>
          <w:sz w:val="28"/>
          <w:szCs w:val="28"/>
          <w:lang w:val="uk-UA" w:eastAsia="en-US"/>
        </w:rPr>
        <w:t>Опубліковані праці, які додатково відображають наукові результати дисертації:</w:t>
      </w:r>
    </w:p>
    <w:p w:rsidR="00ED42C5" w:rsidRPr="00ED42C5" w:rsidRDefault="00ED42C5" w:rsidP="00ED42C5">
      <w:pPr>
        <w:widowControl/>
        <w:numPr>
          <w:ilvl w:val="0"/>
          <w:numId w:val="23"/>
        </w:numPr>
        <w:tabs>
          <w:tab w:val="clear" w:pos="709"/>
          <w:tab w:val="num" w:pos="0"/>
          <w:tab w:val="left" w:pos="1080"/>
        </w:tabs>
        <w:suppressAutoHyphens w:val="0"/>
        <w:autoSpaceDE w:val="0"/>
        <w:autoSpaceDN w:val="0"/>
        <w:adjustRightInd w:val="0"/>
        <w:spacing w:after="0" w:line="251" w:lineRule="auto"/>
        <w:ind w:left="0" w:firstLine="720"/>
        <w:jc w:val="left"/>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 xml:space="preserve">Гончарова Н. Ставлення дітей молодшого шкільного віку та їх батьків до фізкультурно-оздоровчої діяльності / Наталія Гончарова, Галина Бутенко // Фізична культура, спорт і здоров’я нації. – Вінниця, 2015. – Вип. 19, т. 1. – С. 110–115. </w:t>
      </w:r>
      <w:r w:rsidRPr="00ED42C5">
        <w:rPr>
          <w:rFonts w:ascii="Times New Roman" w:eastAsia="Calibri" w:hAnsi="Times New Roman" w:cs="Times New Roman"/>
          <w:i/>
          <w:kern w:val="0"/>
          <w:sz w:val="28"/>
          <w:szCs w:val="28"/>
          <w:lang w:val="uk-UA" w:eastAsia="en-US"/>
        </w:rPr>
        <w:t>Особистий внесок здобувача полягає у виявленні проблеми, здійсненні досліджень та формулюванні висновків.</w:t>
      </w:r>
    </w:p>
    <w:p w:rsidR="00ED42C5" w:rsidRPr="00ED42C5" w:rsidRDefault="00ED42C5" w:rsidP="00ED42C5">
      <w:pPr>
        <w:tabs>
          <w:tab w:val="clear" w:pos="709"/>
        </w:tabs>
        <w:suppressAutoHyphens w:val="0"/>
        <w:spacing w:line="251" w:lineRule="auto"/>
        <w:ind w:firstLine="0"/>
        <w:jc w:val="center"/>
        <w:rPr>
          <w:rFonts w:ascii="Times New Roman" w:eastAsia="Calibri" w:hAnsi="Times New Roman" w:cs="Times New Roman"/>
          <w:b/>
          <w:bCs/>
          <w:kern w:val="0"/>
          <w:sz w:val="28"/>
          <w:szCs w:val="28"/>
          <w:lang w:val="uk-UA" w:eastAsia="en-US"/>
        </w:rPr>
      </w:pPr>
      <w:r w:rsidRPr="00ED42C5">
        <w:rPr>
          <w:rFonts w:ascii="Times New Roman" w:eastAsia="Calibri" w:hAnsi="Times New Roman" w:cs="Times New Roman"/>
          <w:b/>
          <w:bCs/>
          <w:kern w:val="0"/>
          <w:sz w:val="28"/>
          <w:szCs w:val="28"/>
          <w:lang w:val="uk-UA" w:eastAsia="en-US"/>
        </w:rPr>
        <w:t>АНОТАЦІЇ</w:t>
      </w:r>
    </w:p>
    <w:p w:rsidR="00ED42C5" w:rsidRPr="00ED42C5" w:rsidRDefault="00ED42C5" w:rsidP="00ED42C5">
      <w:pPr>
        <w:tabs>
          <w:tab w:val="clear" w:pos="709"/>
        </w:tabs>
        <w:suppressAutoHyphens w:val="0"/>
        <w:spacing w:after="0" w:line="251"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b/>
          <w:bCs/>
          <w:kern w:val="0"/>
          <w:sz w:val="28"/>
          <w:szCs w:val="28"/>
          <w:lang w:val="uk-UA" w:eastAsia="en-US"/>
        </w:rPr>
        <w:t>Бутенко Г. О. Підвищення фізичного стану дітей молодшого шкільного віку засобами оздоровчого туризму в процесі фізичного виховання.</w:t>
      </w:r>
      <w:r w:rsidRPr="00ED42C5">
        <w:rPr>
          <w:rFonts w:ascii="Times New Roman" w:eastAsia="Calibri" w:hAnsi="Times New Roman" w:cs="Times New Roman"/>
          <w:kern w:val="0"/>
          <w:sz w:val="28"/>
          <w:szCs w:val="28"/>
          <w:lang w:val="uk-UA" w:eastAsia="en-US"/>
        </w:rPr>
        <w:t xml:space="preserve"> – На правах рукопису.</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Дисертація на здобуття наукового ступеня кандидата наук з фізичного виховання та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2015.</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Дисертаційна робота присвячена обґрунтуванню і розробці рекреаційно-оздоровчої технології на основі засобів оздоровчого туризму для дітей молодшого шкільного віку у позаурочний час, що спрямована на покращення фізичного стану молодших школярів. Суттєвими ознаками даної технології є блоковий принцип планування занять і використання засобів оздоровчого туризму відповідно до блоків «Туристи», «Фізкультурники», «Орієнтувальники», «Краєзнавці» у формі розваг, рухливих ігор, прогулянок, екскурсій, походів, конкурсно-змагальної діяльності.</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val="uk-UA" w:eastAsia="en-US"/>
        </w:rPr>
        <w:t>Встановлено, що учні, які займалися за рекреаційно-оздоровчою програмою на основі засобів оздоровчого туризму, мають покращення показників функціонального стану організму (серцево-судинної системи, рівня здоров’я та адаптаційно-резервних можливостей організму), підвищення показників самопочуття, активності та настрою.</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b/>
          <w:bCs/>
          <w:i/>
          <w:iCs/>
          <w:kern w:val="0"/>
          <w:sz w:val="28"/>
          <w:szCs w:val="28"/>
          <w:lang w:val="uk-UA" w:eastAsia="en-US"/>
        </w:rPr>
        <w:t>Ключові слова:</w:t>
      </w:r>
      <w:r w:rsidRPr="00ED42C5">
        <w:rPr>
          <w:rFonts w:ascii="Times New Roman" w:eastAsia="Calibri" w:hAnsi="Times New Roman" w:cs="Times New Roman"/>
          <w:b/>
          <w:bCs/>
          <w:kern w:val="0"/>
          <w:sz w:val="28"/>
          <w:szCs w:val="28"/>
          <w:lang w:val="uk-UA" w:eastAsia="en-US"/>
        </w:rPr>
        <w:t xml:space="preserve"> </w:t>
      </w:r>
      <w:r w:rsidRPr="00ED42C5">
        <w:rPr>
          <w:rFonts w:ascii="Times New Roman" w:eastAsia="Calibri" w:hAnsi="Times New Roman" w:cs="Times New Roman"/>
          <w:kern w:val="0"/>
          <w:sz w:val="28"/>
          <w:szCs w:val="28"/>
          <w:lang w:val="uk-UA" w:eastAsia="en-US"/>
        </w:rPr>
        <w:t>технологія, оздоровчий туризм, молодші школярі, фізичне виховання, рекреаційно-оздоровчі заняття.</w:t>
      </w:r>
    </w:p>
    <w:p w:rsidR="00ED42C5" w:rsidRPr="00ED42C5" w:rsidRDefault="00ED42C5" w:rsidP="00ED42C5">
      <w:pPr>
        <w:tabs>
          <w:tab w:val="clear" w:pos="709"/>
        </w:tabs>
        <w:suppressAutoHyphens w:val="0"/>
        <w:spacing w:line="251" w:lineRule="auto"/>
        <w:ind w:firstLine="709"/>
        <w:rPr>
          <w:rFonts w:ascii="Times New Roman" w:eastAsia="Calibri" w:hAnsi="Times New Roman" w:cs="Times New Roman"/>
          <w:b/>
          <w:bCs/>
          <w:kern w:val="0"/>
          <w:sz w:val="28"/>
          <w:szCs w:val="28"/>
          <w:lang w:eastAsia="en-US"/>
        </w:rPr>
      </w:pPr>
    </w:p>
    <w:p w:rsidR="00ED42C5" w:rsidRPr="00ED42C5" w:rsidRDefault="00ED42C5" w:rsidP="00ED42C5">
      <w:pPr>
        <w:tabs>
          <w:tab w:val="clear" w:pos="709"/>
        </w:tabs>
        <w:suppressAutoHyphens w:val="0"/>
        <w:spacing w:after="0" w:line="251" w:lineRule="auto"/>
        <w:ind w:firstLine="709"/>
        <w:rPr>
          <w:rFonts w:ascii="Times New Roman" w:eastAsia="Calibri" w:hAnsi="Times New Roman" w:cs="Times New Roman"/>
          <w:bCs/>
          <w:kern w:val="0"/>
          <w:sz w:val="28"/>
          <w:szCs w:val="28"/>
          <w:lang w:eastAsia="en-US"/>
        </w:rPr>
      </w:pPr>
      <w:r w:rsidRPr="00ED42C5">
        <w:rPr>
          <w:rFonts w:ascii="Times New Roman" w:eastAsia="Calibri" w:hAnsi="Times New Roman" w:cs="Times New Roman"/>
          <w:b/>
          <w:bCs/>
          <w:kern w:val="0"/>
          <w:sz w:val="28"/>
          <w:szCs w:val="28"/>
          <w:lang w:eastAsia="en-US"/>
        </w:rPr>
        <w:t>Бутенко Г.</w:t>
      </w:r>
      <w:r w:rsidRPr="00ED42C5">
        <w:rPr>
          <w:rFonts w:ascii="Times New Roman" w:eastAsia="Calibri" w:hAnsi="Times New Roman" w:cs="Times New Roman"/>
          <w:b/>
          <w:bCs/>
          <w:kern w:val="0"/>
          <w:sz w:val="28"/>
          <w:szCs w:val="28"/>
          <w:lang w:val="uk-UA" w:eastAsia="en-US"/>
        </w:rPr>
        <w:t> </w:t>
      </w:r>
      <w:r w:rsidRPr="00ED42C5">
        <w:rPr>
          <w:rFonts w:ascii="Times New Roman" w:eastAsia="Calibri" w:hAnsi="Times New Roman" w:cs="Times New Roman"/>
          <w:b/>
          <w:bCs/>
          <w:kern w:val="0"/>
          <w:sz w:val="28"/>
          <w:szCs w:val="28"/>
          <w:lang w:eastAsia="en-US"/>
        </w:rPr>
        <w:t xml:space="preserve">А. Повышение физического состояния детей младшего школьного возраста средствами оздоровительного туризма в процессе физического воспитания. </w:t>
      </w:r>
      <w:r w:rsidRPr="00ED42C5">
        <w:rPr>
          <w:rFonts w:ascii="Times New Roman" w:eastAsia="Calibri" w:hAnsi="Times New Roman" w:cs="Times New Roman"/>
          <w:kern w:val="0"/>
          <w:sz w:val="28"/>
          <w:szCs w:val="28"/>
          <w:lang w:eastAsia="en-US"/>
        </w:rPr>
        <w:t>–</w:t>
      </w:r>
      <w:r w:rsidRPr="00ED42C5">
        <w:rPr>
          <w:rFonts w:ascii="Times New Roman" w:eastAsia="Calibri" w:hAnsi="Times New Roman" w:cs="Times New Roman"/>
          <w:b/>
          <w:bCs/>
          <w:kern w:val="0"/>
          <w:sz w:val="28"/>
          <w:szCs w:val="28"/>
          <w:lang w:eastAsia="en-US"/>
        </w:rPr>
        <w:t xml:space="preserve"> </w:t>
      </w:r>
      <w:r w:rsidRPr="00ED42C5">
        <w:rPr>
          <w:rFonts w:ascii="Times New Roman" w:eastAsia="Calibri" w:hAnsi="Times New Roman" w:cs="Times New Roman"/>
          <w:bCs/>
          <w:kern w:val="0"/>
          <w:sz w:val="28"/>
          <w:szCs w:val="28"/>
          <w:lang w:eastAsia="en-US"/>
        </w:rPr>
        <w:t>На правах рукописи.</w:t>
      </w:r>
    </w:p>
    <w:p w:rsidR="00ED42C5" w:rsidRPr="00ED42C5" w:rsidRDefault="00ED42C5" w:rsidP="00ED42C5">
      <w:pPr>
        <w:tabs>
          <w:tab w:val="clear" w:pos="709"/>
        </w:tabs>
        <w:suppressAutoHyphens w:val="0"/>
        <w:spacing w:after="0" w:line="251" w:lineRule="auto"/>
        <w:ind w:firstLine="709"/>
        <w:rPr>
          <w:rFonts w:ascii="Times New Roman" w:eastAsia="Calibri" w:hAnsi="Times New Roman" w:cs="Times New Roman"/>
          <w:bCs/>
          <w:kern w:val="0"/>
          <w:sz w:val="28"/>
          <w:szCs w:val="28"/>
          <w:lang w:eastAsia="en-US"/>
        </w:rPr>
      </w:pPr>
      <w:r w:rsidRPr="00ED42C5">
        <w:rPr>
          <w:rFonts w:ascii="Times New Roman" w:eastAsia="Calibri" w:hAnsi="Times New Roman" w:cs="Times New Roman"/>
          <w:bCs/>
          <w:kern w:val="0"/>
          <w:sz w:val="28"/>
          <w:szCs w:val="28"/>
          <w:lang w:eastAsia="en-US"/>
        </w:rPr>
        <w:t>Диссертация на соискание ученой степени кандидата наук по физическому воспитанию и спорту по специальности 24.00.02 – физическая культура, физическое воспитание разных групп населения. – Национальный университет физического воспитания и спорта Украины, Киев, 201</w:t>
      </w:r>
      <w:r w:rsidRPr="00ED42C5">
        <w:rPr>
          <w:rFonts w:ascii="Times New Roman" w:eastAsia="Calibri" w:hAnsi="Times New Roman" w:cs="Times New Roman"/>
          <w:bCs/>
          <w:kern w:val="0"/>
          <w:sz w:val="28"/>
          <w:szCs w:val="28"/>
          <w:lang w:val="uk-UA" w:eastAsia="en-US"/>
        </w:rPr>
        <w:t>5</w:t>
      </w:r>
      <w:r w:rsidRPr="00ED42C5">
        <w:rPr>
          <w:rFonts w:ascii="Times New Roman" w:eastAsia="Calibri" w:hAnsi="Times New Roman" w:cs="Times New Roman"/>
          <w:bCs/>
          <w:kern w:val="0"/>
          <w:sz w:val="28"/>
          <w:szCs w:val="28"/>
          <w:lang w:eastAsia="en-US"/>
        </w:rPr>
        <w:t>.</w:t>
      </w:r>
    </w:p>
    <w:p w:rsidR="00ED42C5" w:rsidRPr="00ED42C5" w:rsidRDefault="00ED42C5" w:rsidP="00ED42C5">
      <w:pPr>
        <w:tabs>
          <w:tab w:val="clear" w:pos="709"/>
        </w:tabs>
        <w:suppressAutoHyphens w:val="0"/>
        <w:spacing w:after="0" w:line="257" w:lineRule="auto"/>
        <w:ind w:firstLine="709"/>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Анализ современного состояния физкультурно-оздоровительной работы в школах свидетельствует о необходимости оптимизации процесса физического воспитания школьников младших классов за счет проведения внеурочных оздоровительных занятий с целью повышения физического состояния учащихся.</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bCs/>
          <w:kern w:val="0"/>
          <w:sz w:val="28"/>
          <w:szCs w:val="28"/>
          <w:lang w:eastAsia="en-US"/>
        </w:rPr>
      </w:pPr>
      <w:r w:rsidRPr="00ED42C5">
        <w:rPr>
          <w:rFonts w:ascii="Times New Roman" w:eastAsia="Calibri" w:hAnsi="Times New Roman" w:cs="Times New Roman"/>
          <w:bCs/>
          <w:kern w:val="0"/>
          <w:sz w:val="28"/>
          <w:szCs w:val="28"/>
          <w:lang w:eastAsia="en-US"/>
        </w:rPr>
        <w:t>Диссертационная работа посвящена обоснованию и разработке рекреационно-оздоровительной технологии, направленной на повышение показателей физического состояния детей младшего школьного возраста средствами оздоровительного туризма во внеурочное время.</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spacing w:val="-2"/>
          <w:kern w:val="0"/>
          <w:sz w:val="28"/>
          <w:szCs w:val="28"/>
          <w:lang w:eastAsia="en-US"/>
        </w:rPr>
      </w:pPr>
      <w:r w:rsidRPr="00ED42C5">
        <w:rPr>
          <w:rFonts w:ascii="Times New Roman" w:eastAsia="Calibri" w:hAnsi="Times New Roman" w:cs="Times New Roman"/>
          <w:kern w:val="0"/>
          <w:sz w:val="28"/>
          <w:szCs w:val="28"/>
          <w:lang w:eastAsia="en-US"/>
        </w:rPr>
        <w:t xml:space="preserve">Для оценки физического состояния младших школьников были проведены исследования учащихся 2–4-х классов. </w:t>
      </w:r>
      <w:r w:rsidRPr="00ED42C5">
        <w:rPr>
          <w:rFonts w:ascii="Times New Roman" w:eastAsia="Calibri" w:hAnsi="Times New Roman" w:cs="Times New Roman"/>
          <w:spacing w:val="-2"/>
          <w:kern w:val="0"/>
          <w:sz w:val="28"/>
          <w:szCs w:val="28"/>
          <w:lang w:eastAsia="en-US"/>
        </w:rPr>
        <w:t>Совокупность полученных данных констатирующего эксперимента (данные антропометрии, функционального состояния основных систем организма, уровень здоровья и адаптационно-резервных возможностей, физической подготовленности и физической работоспособности</w:t>
      </w:r>
      <w:r w:rsidRPr="00ED42C5">
        <w:rPr>
          <w:rFonts w:ascii="Times New Roman" w:eastAsia="Calibri" w:hAnsi="Times New Roman" w:cs="Times New Roman"/>
          <w:spacing w:val="-2"/>
          <w:kern w:val="0"/>
          <w:sz w:val="28"/>
          <w:szCs w:val="28"/>
          <w:lang w:val="uk-UA" w:eastAsia="en-US"/>
        </w:rPr>
        <w:t xml:space="preserve">, </w:t>
      </w:r>
      <w:r w:rsidRPr="00ED42C5">
        <w:rPr>
          <w:rFonts w:ascii="Times New Roman" w:eastAsia="Calibri" w:hAnsi="Times New Roman" w:cs="Times New Roman"/>
          <w:snapToGrid w:val="0"/>
          <w:kern w:val="0"/>
          <w:sz w:val="28"/>
          <w:szCs w:val="28"/>
          <w:lang w:eastAsia="en-US"/>
        </w:rPr>
        <w:t>степени сопротивляемости организма неблагоприятным факторам внешней среды,</w:t>
      </w:r>
      <w:r w:rsidRPr="00ED42C5">
        <w:rPr>
          <w:rFonts w:ascii="Times New Roman" w:eastAsia="Calibri" w:hAnsi="Times New Roman" w:cs="Times New Roman"/>
          <w:spacing w:val="-2"/>
          <w:kern w:val="0"/>
          <w:sz w:val="28"/>
          <w:szCs w:val="28"/>
          <w:lang w:eastAsia="en-US"/>
        </w:rPr>
        <w:t xml:space="preserve"> показатели психологического состояния) показывает, что уровень развития и функционирования всех исследуемых показателей компонентов физического состояния детей младшего школьного возраста в подавляющем большинстве соответствует уровню развития ниже среднего, что подчеркивает низкую эффективность действующих программ по физическому воспитанию в школе.</w:t>
      </w:r>
    </w:p>
    <w:p w:rsidR="00ED42C5" w:rsidRPr="00ED42C5" w:rsidRDefault="00ED42C5" w:rsidP="00ED42C5">
      <w:pPr>
        <w:tabs>
          <w:tab w:val="clear" w:pos="709"/>
        </w:tabs>
        <w:suppressAutoHyphens w:val="0"/>
        <w:spacing w:after="0" w:line="252" w:lineRule="auto"/>
        <w:ind w:firstLine="720"/>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В результате констатирующего эксперимента были получены фактические данные, которые позволили наиболее полно отразить картину физического состояния детей младшего школьного возраста</w:t>
      </w:r>
      <w:r w:rsidRPr="00ED42C5">
        <w:rPr>
          <w:rFonts w:ascii="Times New Roman" w:eastAsia="Calibri" w:hAnsi="Times New Roman" w:cs="Times New Roman"/>
          <w:kern w:val="0"/>
          <w:sz w:val="28"/>
          <w:szCs w:val="28"/>
          <w:lang w:val="uk-UA" w:eastAsia="en-US"/>
        </w:rPr>
        <w:t>,</w:t>
      </w:r>
      <w:r w:rsidRPr="00ED42C5">
        <w:rPr>
          <w:rFonts w:ascii="Times New Roman" w:eastAsia="Calibri" w:hAnsi="Times New Roman" w:cs="Times New Roman"/>
          <w:kern w:val="0"/>
          <w:sz w:val="28"/>
          <w:szCs w:val="28"/>
          <w:lang w:eastAsia="en-US"/>
        </w:rPr>
        <w:t xml:space="preserve"> и доказана необходимость проведения </w:t>
      </w:r>
      <w:r w:rsidRPr="00ED42C5">
        <w:rPr>
          <w:rFonts w:ascii="Times New Roman" w:eastAsia="Calibri" w:hAnsi="Times New Roman" w:cs="Times New Roman"/>
          <w:kern w:val="0"/>
          <w:sz w:val="28"/>
          <w:szCs w:val="28"/>
          <w:lang w:val="uk-UA" w:eastAsia="en-US"/>
        </w:rPr>
        <w:t>физкультурно</w:t>
      </w:r>
      <w:r w:rsidRPr="00ED42C5">
        <w:rPr>
          <w:rFonts w:ascii="Times New Roman" w:eastAsia="Calibri" w:hAnsi="Times New Roman" w:cs="Times New Roman"/>
          <w:kern w:val="0"/>
          <w:sz w:val="28"/>
          <w:szCs w:val="28"/>
          <w:lang w:eastAsia="en-US"/>
        </w:rPr>
        <w:t>-оздоровительной работы с детьми данной возрастной категории в процессе физического воспитания с целью повышения уровня их физического состояния.</w:t>
      </w:r>
    </w:p>
    <w:p w:rsidR="00ED42C5" w:rsidRPr="00ED42C5" w:rsidRDefault="00ED42C5" w:rsidP="00ED42C5">
      <w:pPr>
        <w:tabs>
          <w:tab w:val="clear" w:pos="709"/>
        </w:tabs>
        <w:suppressAutoHyphens w:val="0"/>
        <w:spacing w:after="0" w:line="252" w:lineRule="auto"/>
        <w:ind w:firstLine="709"/>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eastAsia="en-US"/>
        </w:rPr>
        <w:t xml:space="preserve">Результаты констатирующего эксперимента стали основой для разработки </w:t>
      </w:r>
      <w:r w:rsidRPr="00ED42C5">
        <w:rPr>
          <w:rFonts w:ascii="Times New Roman" w:eastAsia="Calibri" w:hAnsi="Times New Roman" w:cs="Times New Roman"/>
          <w:bCs/>
          <w:kern w:val="0"/>
          <w:sz w:val="28"/>
          <w:szCs w:val="28"/>
          <w:lang w:eastAsia="en-US"/>
        </w:rPr>
        <w:t>рекреационно-оздоровительной технологии на основе средств оздоровительного туризма</w:t>
      </w:r>
      <w:r w:rsidRPr="00ED42C5">
        <w:rPr>
          <w:rFonts w:ascii="Times New Roman" w:eastAsia="Calibri" w:hAnsi="Times New Roman" w:cs="Times New Roman"/>
          <w:kern w:val="0"/>
          <w:sz w:val="28"/>
          <w:szCs w:val="28"/>
          <w:lang w:eastAsia="en-US"/>
        </w:rPr>
        <w:t>. Предложенная технология учитывала глобальные рекомендации экспертов ВОЗ касательно необходимого количества двигательной активности для здоровья детей данной возрастной категории; принципиальное наполнение и основополагающие ее принципы имели научную основу (учтен передовой отечественный и зарубежный физкультурно-оздоровительный опыт), что обусловило применение в занятиях с детьми младших классов нагрузок преимущественно аэробного воздействия. Разработанная технология предусматривала дифференциацию физических нагрузок в соответствии с уровнем физического здоровья занимающихся</w:t>
      </w:r>
      <w:r w:rsidRPr="00ED42C5">
        <w:rPr>
          <w:rFonts w:ascii="Times New Roman" w:eastAsia="Calibri" w:hAnsi="Times New Roman" w:cs="Times New Roman"/>
          <w:kern w:val="0"/>
          <w:sz w:val="28"/>
          <w:szCs w:val="28"/>
          <w:lang w:val="uk-UA" w:eastAsia="en-US"/>
        </w:rPr>
        <w:t>.</w:t>
      </w:r>
    </w:p>
    <w:p w:rsidR="00ED42C5" w:rsidRPr="00ED42C5" w:rsidRDefault="00ED42C5" w:rsidP="00ED42C5">
      <w:pPr>
        <w:tabs>
          <w:tab w:val="clear" w:pos="709"/>
        </w:tabs>
        <w:suppressAutoHyphens w:val="0"/>
        <w:spacing w:after="0" w:line="252" w:lineRule="auto"/>
        <w:ind w:firstLine="720"/>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Реализация рекреационно-оздоровительной технологии проходила в три этапа (подготовительного, основного и заключительного), которые предусматривают постепенное решение комплекса оздоровительных, воспитательных и образовательных задач.</w:t>
      </w:r>
    </w:p>
    <w:p w:rsidR="00ED42C5" w:rsidRPr="00ED42C5" w:rsidRDefault="00ED42C5" w:rsidP="00ED42C5">
      <w:pPr>
        <w:tabs>
          <w:tab w:val="clear" w:pos="709"/>
        </w:tabs>
        <w:suppressAutoHyphens w:val="0"/>
        <w:spacing w:after="0" w:line="252"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eastAsia="en-US"/>
        </w:rPr>
        <w:t>Для успешного внедрения рекреационно-оздоровительной технологии на основе оздоровительного туризма был разработан необходимый комплекс социальных, педагогических и организационных условий.</w:t>
      </w:r>
    </w:p>
    <w:p w:rsidR="00ED42C5" w:rsidRPr="00ED42C5" w:rsidRDefault="00ED42C5" w:rsidP="00ED42C5">
      <w:pPr>
        <w:tabs>
          <w:tab w:val="clear" w:pos="709"/>
        </w:tabs>
        <w:suppressAutoHyphens w:val="0"/>
        <w:spacing w:after="0" w:line="252" w:lineRule="auto"/>
        <w:ind w:firstLine="720"/>
        <w:rPr>
          <w:rFonts w:ascii="Times New Roman" w:eastAsia="Calibri" w:hAnsi="Times New Roman" w:cs="Times New Roman"/>
          <w:kern w:val="0"/>
          <w:sz w:val="28"/>
          <w:szCs w:val="28"/>
          <w:lang w:val="uk-UA" w:eastAsia="en-US"/>
        </w:rPr>
      </w:pPr>
      <w:r w:rsidRPr="00ED42C5">
        <w:rPr>
          <w:rFonts w:ascii="Times New Roman" w:eastAsia="Calibri" w:hAnsi="Times New Roman" w:cs="Times New Roman"/>
          <w:kern w:val="0"/>
          <w:sz w:val="28"/>
          <w:szCs w:val="28"/>
          <w:lang w:eastAsia="en-US"/>
        </w:rPr>
        <w:t>В рамках рекреационно-оздоровительной технологии на основе средств оздоровительного туризма была разработана программа внеклассных занятий для детей 3 и 4 классов с недельной нагрузкой 6 часов, что составляет 216 часов за учебный год (98 часов в первом семестре и 118 часов во втором семестре).</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Структура программы включает три компонента – информационный, мотивационный и операционно-деятельностный, каждый из которых содержит по несколько блоков. Программный материал включает пять разделов: общие сведения (10 часов), туристская подготовка (72 часа), подготовка ориентировщика (52 часа), краеведение (32 часа) и общая физическая подготовка (50 часов). Помимо практических (188 часов), в разделах предусмотрены теоретические часы (28 часов).</w:t>
      </w:r>
    </w:p>
    <w:p w:rsidR="00ED42C5" w:rsidRPr="00ED42C5" w:rsidRDefault="00ED42C5" w:rsidP="00ED42C5">
      <w:pPr>
        <w:tabs>
          <w:tab w:val="clear" w:pos="709"/>
        </w:tabs>
        <w:suppressAutoHyphens w:val="0"/>
        <w:spacing w:after="0" w:line="245" w:lineRule="auto"/>
        <w:ind w:firstLine="720"/>
        <w:rPr>
          <w:rFonts w:ascii="Times New Roman" w:eastAsia="Calibri" w:hAnsi="Times New Roman" w:cs="Times New Roman"/>
          <w:spacing w:val="-6"/>
          <w:kern w:val="0"/>
          <w:sz w:val="28"/>
          <w:szCs w:val="28"/>
          <w:lang w:eastAsia="en-US"/>
        </w:rPr>
      </w:pPr>
      <w:r w:rsidRPr="00ED42C5">
        <w:rPr>
          <w:rFonts w:ascii="Times New Roman" w:eastAsia="Calibri" w:hAnsi="Times New Roman" w:cs="Times New Roman"/>
          <w:kern w:val="0"/>
          <w:sz w:val="28"/>
          <w:szCs w:val="28"/>
          <w:lang w:eastAsia="en-US"/>
        </w:rPr>
        <w:t>При разработке технологии был</w:t>
      </w:r>
      <w:r w:rsidRPr="00ED42C5">
        <w:rPr>
          <w:rFonts w:ascii="Times New Roman" w:eastAsia="Calibri" w:hAnsi="Times New Roman" w:cs="Times New Roman"/>
          <w:kern w:val="0"/>
          <w:sz w:val="28"/>
          <w:szCs w:val="28"/>
          <w:lang w:val="uk-UA" w:eastAsia="en-US"/>
        </w:rPr>
        <w:t>о</w:t>
      </w:r>
      <w:r w:rsidRPr="00ED42C5">
        <w:rPr>
          <w:rFonts w:ascii="Times New Roman" w:eastAsia="Calibri" w:hAnsi="Times New Roman" w:cs="Times New Roman"/>
          <w:kern w:val="0"/>
          <w:sz w:val="28"/>
          <w:szCs w:val="28"/>
          <w:lang w:eastAsia="en-US"/>
        </w:rPr>
        <w:t xml:space="preserve"> учтен</w:t>
      </w:r>
      <w:r w:rsidRPr="00ED42C5">
        <w:rPr>
          <w:rFonts w:ascii="Times New Roman" w:eastAsia="Calibri" w:hAnsi="Times New Roman" w:cs="Times New Roman"/>
          <w:kern w:val="0"/>
          <w:sz w:val="28"/>
          <w:szCs w:val="28"/>
          <w:lang w:val="uk-UA" w:eastAsia="en-US"/>
        </w:rPr>
        <w:t>о</w:t>
      </w:r>
      <w:r w:rsidRPr="00ED42C5">
        <w:rPr>
          <w:rFonts w:ascii="Times New Roman" w:eastAsia="Calibri" w:hAnsi="Times New Roman" w:cs="Times New Roman"/>
          <w:kern w:val="0"/>
          <w:sz w:val="28"/>
          <w:szCs w:val="28"/>
          <w:lang w:eastAsia="en-US"/>
        </w:rPr>
        <w:t xml:space="preserve"> содержание учебных предметов общеобразовательной школы «Физическая культура», «Я и Украина», «Основы </w:t>
      </w:r>
      <w:r w:rsidRPr="00ED42C5">
        <w:rPr>
          <w:rFonts w:ascii="Times New Roman" w:eastAsia="Calibri" w:hAnsi="Times New Roman" w:cs="Times New Roman"/>
          <w:spacing w:val="-6"/>
          <w:kern w:val="0"/>
          <w:sz w:val="28"/>
          <w:szCs w:val="28"/>
          <w:lang w:eastAsia="en-US"/>
        </w:rPr>
        <w:t>здоровья» и «Природоведение» для установления более тесных межпредметных связей.</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bCs/>
          <w:kern w:val="0"/>
          <w:sz w:val="28"/>
          <w:szCs w:val="28"/>
          <w:lang w:eastAsia="en-US"/>
        </w:rPr>
      </w:pPr>
      <w:r w:rsidRPr="00ED42C5">
        <w:rPr>
          <w:rFonts w:ascii="Times New Roman" w:eastAsia="Calibri" w:hAnsi="Times New Roman" w:cs="Times New Roman"/>
          <w:bCs/>
          <w:kern w:val="0"/>
          <w:sz w:val="28"/>
          <w:szCs w:val="28"/>
          <w:lang w:eastAsia="en-US"/>
        </w:rPr>
        <w:t>В результате формирующего эксперимента было установлено, что у учеников, которые занимались по рекреационно-оздоровительной программе на основе средств оздоровительного туризма (экспериментальная группа), наблюдалось улучшение показателей функционального состояния организма (сердечно-сосудистой системы, дыхательной системы, уровня физического здоровья, адаптационно-резервных возможностей, уровня заболеваемости), повышение показателей психоэмоционального состояния и уровня школьной мотивации.</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bCs/>
          <w:kern w:val="0"/>
          <w:sz w:val="28"/>
          <w:szCs w:val="28"/>
          <w:lang w:eastAsia="en-US"/>
        </w:rPr>
      </w:pPr>
      <w:r w:rsidRPr="00ED42C5">
        <w:rPr>
          <w:rFonts w:ascii="Times New Roman" w:eastAsia="Calibri" w:hAnsi="Times New Roman" w:cs="Times New Roman"/>
          <w:bCs/>
          <w:kern w:val="0"/>
          <w:sz w:val="28"/>
          <w:szCs w:val="28"/>
          <w:lang w:eastAsia="en-US"/>
        </w:rPr>
        <w:t xml:space="preserve">Результаты исследования внедрены в процесс физического воспитания Кролевецкой </w:t>
      </w:r>
      <w:r w:rsidRPr="00ED42C5">
        <w:rPr>
          <w:rFonts w:ascii="Times New Roman" w:eastAsia="Calibri" w:hAnsi="Times New Roman" w:cs="Times New Roman"/>
          <w:bCs/>
          <w:kern w:val="0"/>
          <w:sz w:val="28"/>
          <w:szCs w:val="28"/>
          <w:lang w:val="uk-UA" w:eastAsia="en-US"/>
        </w:rPr>
        <w:t>СШ</w:t>
      </w:r>
      <w:r w:rsidRPr="00ED42C5">
        <w:rPr>
          <w:rFonts w:ascii="Times New Roman" w:eastAsia="Calibri" w:hAnsi="Times New Roman" w:cs="Times New Roman"/>
          <w:bCs/>
          <w:kern w:val="0"/>
          <w:sz w:val="28"/>
          <w:szCs w:val="28"/>
          <w:lang w:eastAsia="en-US"/>
        </w:rPr>
        <w:t xml:space="preserve"> № 5 Кролевецкого районного совета Сумской области, в практику учебного процесса студентов Национального университета физического воспитания и спорта Украины и студентов направления обучения «Физическое воспитание» Глуховского национального педагогического университета имени Александра Довженко.</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bCs/>
          <w:kern w:val="0"/>
          <w:sz w:val="28"/>
          <w:szCs w:val="28"/>
          <w:lang w:eastAsia="en-US"/>
        </w:rPr>
      </w:pPr>
      <w:r w:rsidRPr="00ED42C5">
        <w:rPr>
          <w:rFonts w:ascii="Times New Roman" w:eastAsia="Calibri" w:hAnsi="Times New Roman" w:cs="Times New Roman"/>
          <w:b/>
          <w:bCs/>
          <w:i/>
          <w:iCs/>
          <w:kern w:val="0"/>
          <w:sz w:val="28"/>
          <w:szCs w:val="28"/>
          <w:lang w:eastAsia="en-US"/>
        </w:rPr>
        <w:t>Ключевые слова:</w:t>
      </w:r>
      <w:r w:rsidRPr="00ED42C5">
        <w:rPr>
          <w:rFonts w:ascii="Times New Roman" w:eastAsia="Calibri" w:hAnsi="Times New Roman" w:cs="Times New Roman"/>
          <w:b/>
          <w:bCs/>
          <w:kern w:val="0"/>
          <w:sz w:val="28"/>
          <w:szCs w:val="28"/>
          <w:lang w:eastAsia="en-US"/>
        </w:rPr>
        <w:t xml:space="preserve"> </w:t>
      </w:r>
      <w:r w:rsidRPr="00ED42C5">
        <w:rPr>
          <w:rFonts w:ascii="Times New Roman" w:eastAsia="Calibri" w:hAnsi="Times New Roman" w:cs="Times New Roman"/>
          <w:bCs/>
          <w:kern w:val="0"/>
          <w:sz w:val="28"/>
          <w:szCs w:val="28"/>
          <w:lang w:eastAsia="en-US"/>
        </w:rPr>
        <w:t>технология, оздоровительный туризм, младшие школьники, физическое воспитание, рекреационно-оздоровительные занятия.</w:t>
      </w:r>
    </w:p>
    <w:p w:rsidR="00ED42C5" w:rsidRPr="00ED42C5" w:rsidRDefault="00ED42C5" w:rsidP="00ED42C5">
      <w:pPr>
        <w:tabs>
          <w:tab w:val="clear" w:pos="709"/>
        </w:tabs>
        <w:suppressAutoHyphens w:val="0"/>
        <w:spacing w:after="0" w:line="245" w:lineRule="auto"/>
        <w:ind w:firstLine="0"/>
        <w:rPr>
          <w:rFonts w:ascii="Times New Roman" w:eastAsia="Calibri" w:hAnsi="Times New Roman" w:cs="Times New Roman"/>
          <w:b/>
          <w:bCs/>
          <w:kern w:val="0"/>
          <w:sz w:val="20"/>
          <w:szCs w:val="20"/>
          <w:lang w:val="uk-UA" w:eastAsia="en-US"/>
        </w:rPr>
      </w:pP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en-US" w:eastAsia="en-US"/>
        </w:rPr>
      </w:pPr>
      <w:r w:rsidRPr="00ED42C5">
        <w:rPr>
          <w:rFonts w:ascii="Times New Roman" w:eastAsia="Calibri" w:hAnsi="Times New Roman" w:cs="Times New Roman"/>
          <w:b/>
          <w:bCs/>
          <w:kern w:val="0"/>
          <w:sz w:val="28"/>
          <w:szCs w:val="28"/>
          <w:lang w:val="en-US" w:eastAsia="en-US"/>
        </w:rPr>
        <w:t>Butenko H.</w:t>
      </w:r>
      <w:r w:rsidRPr="00ED42C5">
        <w:rPr>
          <w:rFonts w:ascii="Times New Roman" w:eastAsia="Calibri" w:hAnsi="Times New Roman" w:cs="Times New Roman"/>
          <w:b/>
          <w:bCs/>
          <w:kern w:val="0"/>
          <w:sz w:val="28"/>
          <w:szCs w:val="28"/>
          <w:lang w:val="uk-UA" w:eastAsia="en-US"/>
        </w:rPr>
        <w:t> </w:t>
      </w:r>
      <w:r w:rsidRPr="00ED42C5">
        <w:rPr>
          <w:rFonts w:ascii="Times New Roman" w:eastAsia="Calibri" w:hAnsi="Times New Roman" w:cs="Times New Roman"/>
          <w:b/>
          <w:bCs/>
          <w:kern w:val="0"/>
          <w:sz w:val="28"/>
          <w:szCs w:val="28"/>
          <w:lang w:val="en-US" w:eastAsia="en-US"/>
        </w:rPr>
        <w:t>O. Improving the physical condition of children of primary school age by means of health tourism in physical education.</w:t>
      </w:r>
      <w:r w:rsidRPr="00ED42C5">
        <w:rPr>
          <w:rFonts w:ascii="Times New Roman" w:eastAsia="Calibri" w:hAnsi="Times New Roman" w:cs="Times New Roman"/>
          <w:kern w:val="0"/>
          <w:sz w:val="28"/>
          <w:szCs w:val="28"/>
          <w:lang w:val="en-US" w:eastAsia="en-US"/>
        </w:rPr>
        <w:t xml:space="preserve"> – With the rights of a manuscript.</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en-US" w:eastAsia="en-US"/>
        </w:rPr>
      </w:pPr>
      <w:r w:rsidRPr="00ED42C5">
        <w:rPr>
          <w:rFonts w:ascii="Times New Roman" w:eastAsia="Calibri" w:hAnsi="Times New Roman" w:cs="Times New Roman"/>
          <w:kern w:val="0"/>
          <w:sz w:val="28"/>
          <w:szCs w:val="28"/>
          <w:lang w:val="en-US" w:eastAsia="en-US"/>
        </w:rPr>
        <w:t>Dissertation on competition of a scientific degree of the Candidate of sciences in physical education and sport, specialty 24.00.02 – physical culture, physical education of different population groups. – National University of Physical Education and Sport of Ukraine, Kyiv, 201</w:t>
      </w:r>
      <w:r w:rsidRPr="00ED42C5">
        <w:rPr>
          <w:rFonts w:ascii="Times New Roman" w:eastAsia="Calibri" w:hAnsi="Times New Roman" w:cs="Times New Roman"/>
          <w:kern w:val="0"/>
          <w:sz w:val="28"/>
          <w:szCs w:val="28"/>
          <w:lang w:val="uk-UA" w:eastAsia="en-US"/>
        </w:rPr>
        <w:t>5</w:t>
      </w:r>
      <w:r w:rsidRPr="00ED42C5">
        <w:rPr>
          <w:rFonts w:ascii="Times New Roman" w:eastAsia="Calibri" w:hAnsi="Times New Roman" w:cs="Times New Roman"/>
          <w:kern w:val="0"/>
          <w:sz w:val="28"/>
          <w:szCs w:val="28"/>
          <w:lang w:val="en-US" w:eastAsia="en-US"/>
        </w:rPr>
        <w:t>.</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en-US" w:eastAsia="en-US"/>
        </w:rPr>
      </w:pPr>
      <w:r w:rsidRPr="00ED42C5">
        <w:rPr>
          <w:rFonts w:ascii="Times New Roman" w:eastAsia="Calibri" w:hAnsi="Times New Roman" w:cs="Times New Roman"/>
          <w:kern w:val="0"/>
          <w:sz w:val="28"/>
          <w:szCs w:val="28"/>
          <w:lang w:val="en-US" w:eastAsia="en-US"/>
        </w:rPr>
        <w:t>The thesis is devoted to the substantiation and development of a program of recreational and health technologies based on improving tourism facilities for children of primary school age in inopportune time, which is aimed at improving the physical condition of children. The essential features of this technology is the principle of block scheduling of classes and the use of health tourism units in accordance with the «Tourists», «Athletes», «Orienteers», «Local historians» in the form of entertainment, outdoor games, walks, excursions, hiking, competitive activity.</w:t>
      </w:r>
      <w:r w:rsidRPr="00ED42C5">
        <w:rPr>
          <w:rFonts w:ascii="Times New Roman" w:eastAsia="Calibri" w:hAnsi="Times New Roman" w:cs="Times New Roman"/>
          <w:kern w:val="0"/>
          <w:sz w:val="28"/>
          <w:szCs w:val="28"/>
          <w:lang w:val="uk-UA" w:eastAsia="en-US"/>
        </w:rPr>
        <w:t xml:space="preserve"> </w:t>
      </w:r>
      <w:r w:rsidRPr="00ED42C5">
        <w:rPr>
          <w:rFonts w:ascii="Times New Roman" w:eastAsia="Calibri" w:hAnsi="Times New Roman" w:cs="Times New Roman"/>
          <w:kern w:val="0"/>
          <w:sz w:val="28"/>
          <w:szCs w:val="28"/>
          <w:lang w:val="en-US" w:eastAsia="en-US"/>
        </w:rPr>
        <w:t xml:space="preserve">It was found that students, who engaged in </w:t>
      </w:r>
      <w:r w:rsidRPr="00ED42C5">
        <w:rPr>
          <w:rFonts w:ascii="Times New Roman" w:eastAsia="Calibri" w:hAnsi="Times New Roman" w:cs="Times New Roman"/>
          <w:bCs/>
          <w:kern w:val="0"/>
          <w:sz w:val="28"/>
          <w:szCs w:val="28"/>
          <w:lang w:val="en-US" w:eastAsia="en-US"/>
        </w:rPr>
        <w:t>health tourism</w:t>
      </w:r>
      <w:r w:rsidRPr="00ED42C5">
        <w:rPr>
          <w:rFonts w:ascii="Times New Roman" w:eastAsia="Calibri" w:hAnsi="Times New Roman" w:cs="Times New Roman"/>
          <w:b/>
          <w:bCs/>
          <w:kern w:val="0"/>
          <w:sz w:val="28"/>
          <w:szCs w:val="28"/>
          <w:lang w:val="en-US" w:eastAsia="en-US"/>
        </w:rPr>
        <w:t xml:space="preserve"> </w:t>
      </w:r>
      <w:r w:rsidRPr="00ED42C5">
        <w:rPr>
          <w:rFonts w:ascii="Times New Roman" w:eastAsia="Calibri" w:hAnsi="Times New Roman" w:cs="Times New Roman"/>
          <w:kern w:val="0"/>
          <w:sz w:val="28"/>
          <w:szCs w:val="28"/>
          <w:lang w:val="en-US" w:eastAsia="en-US"/>
        </w:rPr>
        <w:t>(experimental group), improve the indices of the functional state of the body (the function of the cardiovascular</w:t>
      </w:r>
      <w:r w:rsidRPr="00ED42C5" w:rsidDel="00F47832">
        <w:rPr>
          <w:rFonts w:ascii="Times New Roman" w:eastAsia="Calibri" w:hAnsi="Times New Roman" w:cs="Times New Roman"/>
          <w:kern w:val="0"/>
          <w:sz w:val="28"/>
          <w:szCs w:val="28"/>
          <w:lang w:val="en-US" w:eastAsia="en-US"/>
        </w:rPr>
        <w:t xml:space="preserve"> </w:t>
      </w:r>
      <w:r w:rsidRPr="00ED42C5">
        <w:rPr>
          <w:rFonts w:ascii="Times New Roman" w:eastAsia="Calibri" w:hAnsi="Times New Roman" w:cs="Times New Roman"/>
          <w:kern w:val="0"/>
          <w:sz w:val="28"/>
          <w:szCs w:val="28"/>
          <w:lang w:val="en-US" w:eastAsia="en-US"/>
        </w:rPr>
        <w:t>system, the health state and adaptive reserve capacities) improving health indicators, activity and mood.</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en-US" w:eastAsia="en-US"/>
        </w:rPr>
        <w:sectPr w:rsidR="00ED42C5" w:rsidRPr="00ED42C5" w:rsidSect="00664115">
          <w:pgSz w:w="11907" w:h="16840" w:code="9"/>
          <w:pgMar w:top="1134" w:right="1077" w:bottom="1134" w:left="624" w:header="680" w:footer="567" w:gutter="0"/>
          <w:pgNumType w:start="1"/>
          <w:cols w:space="708"/>
          <w:docGrid w:linePitch="360"/>
        </w:sectPr>
      </w:pPr>
      <w:r w:rsidRPr="00ED42C5">
        <w:rPr>
          <w:rFonts w:ascii="Times New Roman" w:eastAsia="Calibri" w:hAnsi="Times New Roman" w:cs="Times New Roman"/>
          <w:b/>
          <w:bCs/>
          <w:i/>
          <w:iCs/>
          <w:kern w:val="0"/>
          <w:sz w:val="28"/>
          <w:szCs w:val="28"/>
          <w:lang w:val="en-US" w:eastAsia="en-US"/>
        </w:rPr>
        <w:t>Keywords:</w:t>
      </w:r>
      <w:r w:rsidRPr="00ED42C5">
        <w:rPr>
          <w:rFonts w:ascii="Times New Roman" w:eastAsia="Calibri" w:hAnsi="Times New Roman" w:cs="Times New Roman"/>
          <w:kern w:val="0"/>
          <w:sz w:val="28"/>
          <w:szCs w:val="28"/>
          <w:lang w:val="en-US" w:eastAsia="en-US"/>
        </w:rPr>
        <w:t xml:space="preserve"> </w:t>
      </w:r>
      <w:r w:rsidRPr="00ED42C5">
        <w:rPr>
          <w:rFonts w:ascii="Times New Roman" w:eastAsia="Calibri" w:hAnsi="Times New Roman" w:cs="Times New Roman"/>
          <w:bCs/>
          <w:kern w:val="0"/>
          <w:sz w:val="28"/>
          <w:szCs w:val="28"/>
          <w:lang w:val="en-US" w:eastAsia="en-US"/>
        </w:rPr>
        <w:t>technology</w:t>
      </w:r>
      <w:r w:rsidRPr="00ED42C5">
        <w:rPr>
          <w:rFonts w:ascii="Times New Roman" w:eastAsia="Calibri" w:hAnsi="Times New Roman" w:cs="Times New Roman"/>
          <w:kern w:val="0"/>
          <w:sz w:val="28"/>
          <w:szCs w:val="28"/>
          <w:lang w:val="en-US" w:eastAsia="en-US"/>
        </w:rPr>
        <w:t xml:space="preserve">, </w:t>
      </w:r>
      <w:r w:rsidRPr="00ED42C5">
        <w:rPr>
          <w:rFonts w:ascii="Times New Roman" w:eastAsia="Calibri" w:hAnsi="Times New Roman" w:cs="Times New Roman"/>
          <w:bCs/>
          <w:kern w:val="0"/>
          <w:sz w:val="28"/>
          <w:szCs w:val="28"/>
          <w:lang w:val="en-US" w:eastAsia="en-US"/>
        </w:rPr>
        <w:t>health tourism</w:t>
      </w:r>
      <w:r w:rsidRPr="00ED42C5">
        <w:rPr>
          <w:rFonts w:ascii="Times New Roman" w:eastAsia="Calibri" w:hAnsi="Times New Roman" w:cs="Times New Roman"/>
          <w:kern w:val="0"/>
          <w:sz w:val="28"/>
          <w:szCs w:val="28"/>
          <w:lang w:val="en-US" w:eastAsia="en-US"/>
        </w:rPr>
        <w:t xml:space="preserve">, primary school children, physical education, </w:t>
      </w:r>
      <w:r w:rsidRPr="00ED42C5">
        <w:rPr>
          <w:rFonts w:ascii="Times New Roman" w:eastAsia="Calibri" w:hAnsi="Times New Roman" w:cs="Times New Roman"/>
          <w:bCs/>
          <w:kern w:val="0"/>
          <w:sz w:val="28"/>
          <w:szCs w:val="28"/>
          <w:lang w:val="en-US" w:eastAsia="en-US"/>
        </w:rPr>
        <w:t>recreational and fitness classes</w:t>
      </w:r>
      <w:r w:rsidRPr="00ED42C5">
        <w:rPr>
          <w:rFonts w:ascii="Times New Roman" w:eastAsia="Calibri" w:hAnsi="Times New Roman" w:cs="Times New Roman"/>
          <w:kern w:val="0"/>
          <w:sz w:val="28"/>
          <w:szCs w:val="28"/>
          <w:lang w:val="en-US" w:eastAsia="en-US"/>
        </w:rPr>
        <w:t>.</w:t>
      </w:r>
    </w:p>
    <w:p w:rsidR="00ED42C5" w:rsidRPr="00ED42C5" w:rsidRDefault="00ED42C5" w:rsidP="00ED42C5">
      <w:pPr>
        <w:tabs>
          <w:tab w:val="clear" w:pos="709"/>
        </w:tabs>
        <w:suppressAutoHyphens w:val="0"/>
        <w:spacing w:after="0" w:line="245" w:lineRule="auto"/>
        <w:ind w:firstLine="709"/>
        <w:rPr>
          <w:rFonts w:ascii="Times New Roman" w:eastAsia="Calibri" w:hAnsi="Times New Roman" w:cs="Times New Roman"/>
          <w:kern w:val="0"/>
          <w:sz w:val="28"/>
          <w:szCs w:val="28"/>
          <w:lang w:val="en-US"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en-US"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en-US"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en-US"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en-US" w:eastAsia="en-US"/>
        </w:rPr>
      </w:pPr>
    </w:p>
    <w:p w:rsidR="00ED42C5" w:rsidRPr="00ED42C5" w:rsidRDefault="00ED42C5" w:rsidP="00ED42C5">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en-US" w:eastAsia="en-US"/>
        </w:rPr>
      </w:pP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____________________________________________</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ED42C5">
        <w:rPr>
          <w:rFonts w:ascii="Times New Roman" w:eastAsia="Calibri" w:hAnsi="Times New Roman" w:cs="Times New Roman"/>
          <w:color w:val="000000"/>
          <w:kern w:val="0"/>
          <w:sz w:val="28"/>
          <w:szCs w:val="28"/>
          <w:lang w:eastAsia="en-US"/>
        </w:rPr>
        <w:t xml:space="preserve">Підписано до друку </w:t>
      </w:r>
      <w:r w:rsidRPr="00ED42C5">
        <w:rPr>
          <w:rFonts w:ascii="Times New Roman" w:eastAsia="Calibri" w:hAnsi="Times New Roman" w:cs="Times New Roman"/>
          <w:color w:val="000000"/>
          <w:kern w:val="0"/>
          <w:sz w:val="28"/>
          <w:szCs w:val="28"/>
          <w:lang w:val="uk-UA" w:eastAsia="en-US"/>
        </w:rPr>
        <w:t>26</w:t>
      </w:r>
      <w:r w:rsidRPr="00ED42C5">
        <w:rPr>
          <w:rFonts w:ascii="Times New Roman" w:eastAsia="Calibri" w:hAnsi="Times New Roman" w:cs="Times New Roman"/>
          <w:color w:val="000000"/>
          <w:kern w:val="0"/>
          <w:sz w:val="28"/>
          <w:szCs w:val="28"/>
          <w:lang w:eastAsia="en-US"/>
        </w:rPr>
        <w:t>.0</w:t>
      </w:r>
      <w:r w:rsidRPr="00ED42C5">
        <w:rPr>
          <w:rFonts w:ascii="Times New Roman" w:eastAsia="Calibri" w:hAnsi="Times New Roman" w:cs="Times New Roman"/>
          <w:color w:val="000000"/>
          <w:kern w:val="0"/>
          <w:sz w:val="28"/>
          <w:szCs w:val="28"/>
          <w:lang w:val="uk-UA" w:eastAsia="en-US"/>
        </w:rPr>
        <w:t>2</w:t>
      </w:r>
      <w:r w:rsidRPr="00ED42C5">
        <w:rPr>
          <w:rFonts w:ascii="Times New Roman" w:eastAsia="Calibri" w:hAnsi="Times New Roman" w:cs="Times New Roman"/>
          <w:color w:val="000000"/>
          <w:kern w:val="0"/>
          <w:sz w:val="28"/>
          <w:szCs w:val="28"/>
          <w:lang w:eastAsia="en-US"/>
        </w:rPr>
        <w:t>.2016 р. Формат 60х90/16.</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Ум. друк. арк. 0,9. Обл.-вид. арк. 0,9.</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Тираж 100. Зам. 1</w:t>
      </w:r>
      <w:r w:rsidRPr="00ED42C5">
        <w:rPr>
          <w:rFonts w:ascii="Times New Roman" w:eastAsia="Calibri" w:hAnsi="Times New Roman" w:cs="Times New Roman"/>
          <w:kern w:val="0"/>
          <w:sz w:val="28"/>
          <w:szCs w:val="28"/>
          <w:lang w:val="uk-UA" w:eastAsia="en-US"/>
        </w:rPr>
        <w:t>4</w:t>
      </w:r>
      <w:r w:rsidRPr="00ED42C5">
        <w:rPr>
          <w:rFonts w:ascii="Times New Roman" w:eastAsia="Calibri" w:hAnsi="Times New Roman" w:cs="Times New Roman"/>
          <w:color w:val="000000"/>
          <w:kern w:val="0"/>
          <w:sz w:val="28"/>
          <w:szCs w:val="28"/>
          <w:lang w:eastAsia="en-US"/>
        </w:rPr>
        <w:t>.</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____________________________________________</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«Видавництво “Науковий світ”»</w:t>
      </w:r>
      <w:r w:rsidRPr="00ED42C5">
        <w:rPr>
          <w:rFonts w:ascii="Times New Roman" w:eastAsia="Calibri" w:hAnsi="Times New Roman" w:cs="Times New Roman"/>
          <w:kern w:val="0"/>
          <w:sz w:val="28"/>
          <w:szCs w:val="28"/>
          <w:vertAlign w:val="superscript"/>
          <w:lang w:eastAsia="en-US"/>
        </w:rPr>
        <w:t>®</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Свідоцтво ДК № 249 від 16.11.2000 р.</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м. Київ, вул. Казимира Малевича (Боженка), 23, оф. 414.</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200-87-15, 050-525-88-77</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ED42C5">
        <w:rPr>
          <w:rFonts w:ascii="Times New Roman" w:eastAsia="Calibri" w:hAnsi="Times New Roman" w:cs="Times New Roman"/>
          <w:kern w:val="0"/>
          <w:sz w:val="28"/>
          <w:szCs w:val="28"/>
          <w:lang w:eastAsia="en-US"/>
        </w:rPr>
        <w:t>E-mail: nsvit23@ukr.net</w:t>
      </w:r>
    </w:p>
    <w:p w:rsidR="00ED42C5" w:rsidRPr="00ED42C5" w:rsidRDefault="00ED42C5" w:rsidP="00ED42C5">
      <w:pPr>
        <w:widowControl/>
        <w:tabs>
          <w:tab w:val="clear" w:pos="709"/>
        </w:tabs>
        <w:suppressAutoHyphens w:val="0"/>
        <w:spacing w:after="0" w:line="240" w:lineRule="auto"/>
        <w:ind w:firstLine="0"/>
        <w:jc w:val="center"/>
        <w:rPr>
          <w:rFonts w:ascii="Times New Roman" w:eastAsia="Calibri" w:hAnsi="Times New Roman" w:cs="Times New Roman"/>
          <w:kern w:val="0"/>
          <w:lang w:eastAsia="en-US"/>
        </w:rPr>
      </w:pPr>
      <w:r w:rsidRPr="00ED42C5">
        <w:rPr>
          <w:rFonts w:ascii="Times New Roman" w:eastAsia="Calibri" w:hAnsi="Times New Roman" w:cs="Times New Roman"/>
          <w:kern w:val="0"/>
          <w:sz w:val="28"/>
          <w:szCs w:val="28"/>
          <w:lang w:eastAsia="en-US"/>
        </w:rPr>
        <w:t xml:space="preserve">Сайт: </w:t>
      </w:r>
      <w:r w:rsidRPr="00ED42C5">
        <w:rPr>
          <w:rFonts w:ascii="Times New Roman" w:eastAsia="Calibri" w:hAnsi="Times New Roman" w:cs="Times New Roman"/>
          <w:kern w:val="0"/>
          <w:sz w:val="28"/>
          <w:szCs w:val="28"/>
          <w:lang w:val="en-US" w:eastAsia="en-US"/>
        </w:rPr>
        <w:t>nsvit</w:t>
      </w:r>
      <w:r w:rsidRPr="00ED42C5">
        <w:rPr>
          <w:rFonts w:ascii="Times New Roman" w:eastAsia="Calibri" w:hAnsi="Times New Roman" w:cs="Times New Roman"/>
          <w:kern w:val="0"/>
          <w:sz w:val="28"/>
          <w:szCs w:val="28"/>
          <w:lang w:eastAsia="en-US"/>
        </w:rPr>
        <w:t>.</w:t>
      </w:r>
      <w:r w:rsidRPr="00ED42C5">
        <w:rPr>
          <w:rFonts w:ascii="Times New Roman" w:eastAsia="Calibri" w:hAnsi="Times New Roman" w:cs="Times New Roman"/>
          <w:kern w:val="0"/>
          <w:sz w:val="28"/>
          <w:szCs w:val="28"/>
          <w:lang w:val="en-US" w:eastAsia="en-US"/>
        </w:rPr>
        <w:t>cc</w:t>
      </w:r>
      <w:r w:rsidRPr="00ED42C5">
        <w:rPr>
          <w:rFonts w:ascii="Times New Roman" w:eastAsia="Calibri" w:hAnsi="Times New Roman" w:cs="Times New Roman"/>
          <w:kern w:val="0"/>
          <w:sz w:val="28"/>
          <w:szCs w:val="28"/>
          <w:lang w:eastAsia="en-US"/>
        </w:rPr>
        <w:t>.</w:t>
      </w:r>
      <w:r w:rsidRPr="00ED42C5">
        <w:rPr>
          <w:rFonts w:ascii="Times New Roman" w:eastAsia="Calibri" w:hAnsi="Times New Roman" w:cs="Times New Roman"/>
          <w:kern w:val="0"/>
          <w:sz w:val="28"/>
          <w:szCs w:val="28"/>
          <w:lang w:val="en-US" w:eastAsia="en-US"/>
        </w:rPr>
        <w:t>ua</w:t>
      </w:r>
    </w:p>
    <w:p w:rsidR="00ED42C5" w:rsidRPr="00ED42C5" w:rsidRDefault="00ED42C5" w:rsidP="00ED42C5">
      <w:pPr>
        <w:widowControl/>
        <w:tabs>
          <w:tab w:val="clear" w:pos="709"/>
        </w:tabs>
        <w:suppressAutoHyphens w:val="0"/>
        <w:spacing w:line="276" w:lineRule="auto"/>
        <w:ind w:firstLine="0"/>
        <w:jc w:val="center"/>
        <w:rPr>
          <w:rFonts w:ascii="Calibri" w:eastAsia="Calibri" w:hAnsi="Calibri" w:cs="Calibri"/>
          <w:kern w:val="0"/>
          <w:lang w:eastAsia="en-US"/>
        </w:rPr>
      </w:pPr>
    </w:p>
    <w:p w:rsidR="002E4AE1" w:rsidRPr="00ED42C5" w:rsidRDefault="002E4AE1" w:rsidP="00ED42C5"/>
    <w:sectPr w:rsidR="002E4AE1" w:rsidRPr="00ED42C5" w:rsidSect="003B4622">
      <w:headerReference w:type="even" r:id="rId25"/>
      <w:headerReference w:type="default" r:id="rId26"/>
      <w:footerReference w:type="even" r:id="rId27"/>
      <w:footerReference w:type="default" r:id="rId2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C5" w:rsidRDefault="00ED42C5" w:rsidP="000433BE">
    <w:pPr>
      <w:pStyle w:val="affffffff9"/>
      <w:framePr w:wrap="around" w:vAnchor="text" w:hAnchor="margin" w:xAlign="outside"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ED42C5" w:rsidRDefault="00ED42C5" w:rsidP="000433BE">
    <w:pPr>
      <w:pStyle w:val="affffffff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C5" w:rsidRDefault="00ED42C5" w:rsidP="000433BE">
    <w:pPr>
      <w:pStyle w:val="affffffff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ED42C5" w:rsidRPr="00ED42C5">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C5" w:rsidRDefault="00ED42C5" w:rsidP="00664115">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ED42C5" w:rsidRDefault="00ED42C5">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C5" w:rsidRDefault="00ED42C5" w:rsidP="00071EB9">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9</w:t>
    </w:r>
    <w:r>
      <w:rPr>
        <w:rStyle w:val="afffffffffffffffffffffffffff3"/>
      </w:rPr>
      <w:fldChar w:fldCharType="end"/>
    </w:r>
  </w:p>
  <w:p w:rsidR="00ED42C5" w:rsidRDefault="00ED42C5">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63EF9"/>
    <w:multiLevelType w:val="hybridMultilevel"/>
    <w:tmpl w:val="04ACB8D0"/>
    <w:lvl w:ilvl="0" w:tplc="55B20CDE">
      <w:numFmt w:val="bullet"/>
      <w:lvlText w:val="–"/>
      <w:lvlJc w:val="left"/>
      <w:pPr>
        <w:tabs>
          <w:tab w:val="num" w:pos="1699"/>
        </w:tabs>
        <w:ind w:left="1699" w:hanging="990"/>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8C02AF"/>
    <w:multiLevelType w:val="multilevel"/>
    <w:tmpl w:val="56C2B8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287187"/>
    <w:multiLevelType w:val="hybridMultilevel"/>
    <w:tmpl w:val="26CEFD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A2D57DF"/>
    <w:multiLevelType w:val="hybridMultilevel"/>
    <w:tmpl w:val="12B61146"/>
    <w:lvl w:ilvl="0" w:tplc="2020F04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1B2B7498"/>
    <w:multiLevelType w:val="multilevel"/>
    <w:tmpl w:val="7F3A6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9F49A4"/>
    <w:multiLevelType w:val="hybridMultilevel"/>
    <w:tmpl w:val="C9EA8E82"/>
    <w:lvl w:ilvl="0" w:tplc="0422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46623E4"/>
    <w:multiLevelType w:val="multilevel"/>
    <w:tmpl w:val="1DCECD8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F83FF4"/>
    <w:multiLevelType w:val="hybridMultilevel"/>
    <w:tmpl w:val="B58AE950"/>
    <w:lvl w:ilvl="0" w:tplc="0F6AC420">
      <w:start w:val="1"/>
      <w:numFmt w:val="decimal"/>
      <w:lvlText w:val="%1."/>
      <w:lvlJc w:val="left"/>
      <w:pPr>
        <w:tabs>
          <w:tab w:val="num" w:pos="1765"/>
        </w:tabs>
        <w:ind w:left="1765" w:hanging="105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9">
    <w:nsid w:val="2B8E2778"/>
    <w:multiLevelType w:val="hybridMultilevel"/>
    <w:tmpl w:val="A8D0D93E"/>
    <w:lvl w:ilvl="0" w:tplc="0422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nsid w:val="2BBA2CEE"/>
    <w:multiLevelType w:val="multilevel"/>
    <w:tmpl w:val="C4A80D6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546561"/>
    <w:multiLevelType w:val="hybridMultilevel"/>
    <w:tmpl w:val="CCD253F8"/>
    <w:lvl w:ilvl="0" w:tplc="36FA645E">
      <w:start w:val="6"/>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2">
    <w:nsid w:val="3BE16719"/>
    <w:multiLevelType w:val="hybridMultilevel"/>
    <w:tmpl w:val="FA2C2582"/>
    <w:lvl w:ilvl="0" w:tplc="274CE338">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nsid w:val="3CA00D52"/>
    <w:multiLevelType w:val="multilevel"/>
    <w:tmpl w:val="7F683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5">
    <w:nsid w:val="4D841269"/>
    <w:multiLevelType w:val="multilevel"/>
    <w:tmpl w:val="FD10DB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D4549B"/>
    <w:multiLevelType w:val="multilevel"/>
    <w:tmpl w:val="2CC6F3F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1C67F5"/>
    <w:multiLevelType w:val="multilevel"/>
    <w:tmpl w:val="F9829C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8F15BEA"/>
    <w:multiLevelType w:val="multilevel"/>
    <w:tmpl w:val="B4F220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9642AF2"/>
    <w:multiLevelType w:val="multilevel"/>
    <w:tmpl w:val="7610DD7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022108"/>
    <w:multiLevelType w:val="multilevel"/>
    <w:tmpl w:val="D7402F7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E771BC"/>
    <w:multiLevelType w:val="multilevel"/>
    <w:tmpl w:val="19C4E0EE"/>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13F5767"/>
    <w:multiLevelType w:val="hybridMultilevel"/>
    <w:tmpl w:val="A8D0D93E"/>
    <w:lvl w:ilvl="0" w:tplc="0422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4">
    <w:nsid w:val="76B13592"/>
    <w:multiLevelType w:val="multilevel"/>
    <w:tmpl w:val="9F949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34477E"/>
    <w:multiLevelType w:val="hybridMultilevel"/>
    <w:tmpl w:val="DA1C20F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5"/>
  </w:num>
  <w:num w:numId="8">
    <w:abstractNumId w:val="96"/>
  </w:num>
  <w:num w:numId="9">
    <w:abstractNumId w:val="87"/>
  </w:num>
  <w:num w:numId="10">
    <w:abstractNumId w:val="90"/>
  </w:num>
  <w:num w:numId="11">
    <w:abstractNumId w:val="75"/>
  </w:num>
  <w:num w:numId="12">
    <w:abstractNumId w:val="99"/>
  </w:num>
  <w:num w:numId="13">
    <w:abstractNumId w:val="98"/>
  </w:num>
  <w:num w:numId="14">
    <w:abstractNumId w:val="97"/>
  </w:num>
  <w:num w:numId="15">
    <w:abstractNumId w:val="100"/>
  </w:num>
  <w:num w:numId="16">
    <w:abstractNumId w:val="104"/>
  </w:num>
  <w:num w:numId="17">
    <w:abstractNumId w:val="92"/>
  </w:num>
  <w:num w:numId="18">
    <w:abstractNumId w:val="84"/>
  </w:num>
  <w:num w:numId="19">
    <w:abstractNumId w:val="93"/>
  </w:num>
  <w:num w:numId="20">
    <w:abstractNumId w:val="105"/>
  </w:num>
  <w:num w:numId="21">
    <w:abstractNumId w:val="83"/>
  </w:num>
  <w:num w:numId="22">
    <w:abstractNumId w:val="89"/>
  </w:num>
  <w:num w:numId="23">
    <w:abstractNumId w:val="85"/>
  </w:num>
  <w:num w:numId="24">
    <w:abstractNumId w:val="103"/>
  </w:num>
  <w:num w:numId="25">
    <w:abstractNumId w:val="91"/>
  </w:num>
  <w:num w:numId="26">
    <w:abstractNumId w:val="79"/>
  </w:num>
  <w:num w:numId="27">
    <w:abstractNumId w:val="88"/>
  </w:num>
  <w:num w:numId="28">
    <w:abstractNumId w:val="6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science.ldufk.edu.ua/index.php/snu/article/view/352"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footer" Target="footer3.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CE33C-C0F7-44E8-BC89-8E571316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9602</Words>
  <Characters>54734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2021-10-02T20:15:00Z</dcterms:created>
  <dcterms:modified xsi:type="dcterms:W3CDTF">2021-10-03T09:56:00Z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