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Pr="0034460F">
          <w:rPr>
            <w:rStyle w:val="af"/>
            <w:color w:val="0070C0"/>
          </w:rPr>
          <w:t>http://www.mydisser.com/search.html</w:t>
        </w:r>
      </w:hyperlink>
    </w:p>
    <w:p w:rsidR="00313A9C" w:rsidRPr="00BB56CC" w:rsidRDefault="00313A9C" w:rsidP="00313A9C">
      <w:pPr>
        <w:spacing w:line="336" w:lineRule="auto"/>
        <w:ind w:firstLine="540"/>
        <w:jc w:val="center"/>
        <w:rPr>
          <w:b/>
          <w:sz w:val="28"/>
          <w:szCs w:val="28"/>
        </w:rPr>
      </w:pPr>
      <w:bookmarkStart w:id="0" w:name="_Hlt159839706"/>
      <w:bookmarkEnd w:id="0"/>
      <w:r w:rsidRPr="00BB56CC">
        <w:rPr>
          <w:b/>
          <w:sz w:val="28"/>
          <w:szCs w:val="28"/>
        </w:rPr>
        <w:t>МІНІСТЕРСТВО ОХОРОНИ ЗДОРОВ`Я УКРАЇНИ</w:t>
      </w:r>
    </w:p>
    <w:p w:rsidR="00313A9C" w:rsidRPr="00BB56CC" w:rsidRDefault="00313A9C" w:rsidP="00313A9C">
      <w:pPr>
        <w:pStyle w:val="afffffff3"/>
        <w:spacing w:after="0" w:line="336" w:lineRule="auto"/>
        <w:jc w:val="center"/>
        <w:rPr>
          <w:b/>
          <w:szCs w:val="28"/>
        </w:rPr>
      </w:pPr>
      <w:r w:rsidRPr="00BB56CC">
        <w:rPr>
          <w:b/>
          <w:caps/>
          <w:szCs w:val="28"/>
        </w:rPr>
        <w:t>Львівський</w:t>
      </w:r>
      <w:r w:rsidRPr="00BB56CC">
        <w:rPr>
          <w:b/>
          <w:szCs w:val="28"/>
        </w:rPr>
        <w:t xml:space="preserve"> НАЦІОНАЛЬНИЙ МЕДИЧНИЙ УНІВЕРСИТЕТ</w:t>
      </w:r>
    </w:p>
    <w:p w:rsidR="00313A9C" w:rsidRPr="00BB56CC" w:rsidRDefault="00313A9C" w:rsidP="00313A9C">
      <w:pPr>
        <w:pStyle w:val="afffffff3"/>
        <w:spacing w:after="0" w:line="336" w:lineRule="auto"/>
        <w:jc w:val="center"/>
        <w:rPr>
          <w:b/>
          <w:szCs w:val="28"/>
        </w:rPr>
      </w:pPr>
      <w:r w:rsidRPr="00BB56CC">
        <w:rPr>
          <w:b/>
          <w:szCs w:val="28"/>
        </w:rPr>
        <w:t>ІМЕНІ ДАНИЛА ГАЛИЦЬКОГО</w:t>
      </w:r>
    </w:p>
    <w:p w:rsidR="00313A9C" w:rsidRPr="00EE42A4" w:rsidRDefault="00313A9C" w:rsidP="00313A9C">
      <w:pPr>
        <w:pStyle w:val="afffffff3"/>
        <w:spacing w:line="250" w:lineRule="auto"/>
        <w:jc w:val="center"/>
        <w:rPr>
          <w:szCs w:val="28"/>
        </w:rPr>
      </w:pPr>
    </w:p>
    <w:p w:rsidR="00313A9C" w:rsidRPr="00EE42A4" w:rsidRDefault="00313A9C" w:rsidP="00313A9C">
      <w:pPr>
        <w:spacing w:line="250" w:lineRule="auto"/>
        <w:ind w:left="4956"/>
        <w:jc w:val="center"/>
        <w:rPr>
          <w:sz w:val="28"/>
          <w:szCs w:val="28"/>
        </w:rPr>
      </w:pPr>
    </w:p>
    <w:p w:rsidR="00313A9C" w:rsidRPr="00EE42A4" w:rsidRDefault="00313A9C" w:rsidP="00313A9C">
      <w:pPr>
        <w:spacing w:line="250" w:lineRule="auto"/>
        <w:ind w:left="4956"/>
        <w:jc w:val="center"/>
        <w:rPr>
          <w:sz w:val="28"/>
          <w:szCs w:val="28"/>
        </w:rPr>
      </w:pPr>
    </w:p>
    <w:p w:rsidR="00313A9C" w:rsidRPr="00EE42A4" w:rsidRDefault="00313A9C" w:rsidP="00313A9C">
      <w:pPr>
        <w:spacing w:line="250" w:lineRule="auto"/>
        <w:ind w:left="4956"/>
        <w:jc w:val="center"/>
        <w:rPr>
          <w:sz w:val="28"/>
          <w:szCs w:val="28"/>
        </w:rPr>
      </w:pPr>
    </w:p>
    <w:p w:rsidR="00313A9C" w:rsidRPr="00EE42A4" w:rsidRDefault="00313A9C" w:rsidP="00313A9C">
      <w:pPr>
        <w:pStyle w:val="20"/>
        <w:spacing w:line="250" w:lineRule="auto"/>
        <w:jc w:val="center"/>
        <w:rPr>
          <w:rFonts w:ascii="Times New Roman" w:hAnsi="Times New Roman" w:cs="Times New Roman"/>
          <w:bCs w:val="0"/>
          <w:i w:val="0"/>
        </w:rPr>
      </w:pPr>
      <w:r w:rsidRPr="00EE42A4">
        <w:rPr>
          <w:rFonts w:ascii="Times New Roman" w:hAnsi="Times New Roman" w:cs="Times New Roman"/>
          <w:bCs w:val="0"/>
          <w:i w:val="0"/>
        </w:rPr>
        <w:t>СОЛОМЕНЧУК ТЕТЯНА МИКОЛАЇВНА</w:t>
      </w:r>
    </w:p>
    <w:p w:rsidR="00313A9C" w:rsidRPr="00EE42A4" w:rsidRDefault="00313A9C" w:rsidP="00313A9C">
      <w:pPr>
        <w:spacing w:line="250" w:lineRule="auto"/>
        <w:jc w:val="center"/>
        <w:rPr>
          <w:sz w:val="28"/>
          <w:szCs w:val="28"/>
        </w:rPr>
      </w:pPr>
    </w:p>
    <w:p w:rsidR="00313A9C" w:rsidRPr="00EE42A4" w:rsidRDefault="00313A9C" w:rsidP="00313A9C">
      <w:pPr>
        <w:spacing w:line="250" w:lineRule="auto"/>
        <w:ind w:left="3540"/>
        <w:jc w:val="center"/>
        <w:rPr>
          <w:sz w:val="28"/>
          <w:szCs w:val="28"/>
        </w:rPr>
      </w:pPr>
      <w:r w:rsidRPr="00EE42A4">
        <w:rPr>
          <w:sz w:val="28"/>
          <w:szCs w:val="28"/>
        </w:rPr>
        <w:t>УДК: 616.127-005.8-053.8-053.86-02-091.8-036.2</w:t>
      </w:r>
    </w:p>
    <w:p w:rsidR="00313A9C" w:rsidRPr="00EE42A4" w:rsidRDefault="00313A9C" w:rsidP="00313A9C">
      <w:pPr>
        <w:spacing w:line="250" w:lineRule="auto"/>
        <w:ind w:left="3540"/>
        <w:jc w:val="center"/>
        <w:rPr>
          <w:sz w:val="28"/>
          <w:szCs w:val="28"/>
        </w:rPr>
      </w:pPr>
    </w:p>
    <w:p w:rsidR="00313A9C" w:rsidRPr="00EE42A4" w:rsidRDefault="00313A9C" w:rsidP="00313A9C">
      <w:pPr>
        <w:spacing w:line="250" w:lineRule="auto"/>
        <w:ind w:left="3540"/>
        <w:jc w:val="center"/>
        <w:rPr>
          <w:sz w:val="28"/>
          <w:szCs w:val="28"/>
        </w:rPr>
      </w:pPr>
    </w:p>
    <w:p w:rsidR="00313A9C" w:rsidRPr="00EE42A4" w:rsidRDefault="00313A9C" w:rsidP="00313A9C">
      <w:pPr>
        <w:spacing w:line="250" w:lineRule="auto"/>
        <w:ind w:left="3540"/>
        <w:jc w:val="center"/>
        <w:rPr>
          <w:sz w:val="28"/>
          <w:szCs w:val="28"/>
        </w:rPr>
      </w:pPr>
    </w:p>
    <w:p w:rsidR="00313A9C" w:rsidRPr="00EE42A4" w:rsidRDefault="00313A9C" w:rsidP="00313A9C">
      <w:pPr>
        <w:spacing w:line="250" w:lineRule="auto"/>
        <w:ind w:left="3540"/>
        <w:jc w:val="center"/>
        <w:rPr>
          <w:sz w:val="28"/>
          <w:szCs w:val="28"/>
        </w:rPr>
      </w:pPr>
    </w:p>
    <w:p w:rsidR="00313A9C" w:rsidRPr="00EE42A4" w:rsidRDefault="00313A9C" w:rsidP="00313A9C">
      <w:pPr>
        <w:spacing w:line="250" w:lineRule="auto"/>
        <w:ind w:left="3540"/>
        <w:jc w:val="center"/>
        <w:rPr>
          <w:sz w:val="28"/>
          <w:szCs w:val="28"/>
        </w:rPr>
      </w:pPr>
    </w:p>
    <w:p w:rsidR="00313A9C" w:rsidRDefault="00313A9C" w:rsidP="00313A9C">
      <w:pPr>
        <w:pStyle w:val="afffffff3"/>
        <w:spacing w:after="0" w:line="264" w:lineRule="auto"/>
        <w:jc w:val="center"/>
        <w:rPr>
          <w:b/>
          <w:sz w:val="36"/>
          <w:szCs w:val="36"/>
          <w:lang w:val="en-US"/>
        </w:rPr>
      </w:pPr>
      <w:r w:rsidRPr="00CC7F03">
        <w:rPr>
          <w:b/>
          <w:sz w:val="36"/>
          <w:szCs w:val="36"/>
        </w:rPr>
        <w:t xml:space="preserve">ІНФАРКТ МІОКАРДА У МОЛОДОМУ ТА </w:t>
      </w:r>
    </w:p>
    <w:p w:rsidR="00313A9C" w:rsidRDefault="00313A9C" w:rsidP="00313A9C">
      <w:pPr>
        <w:pStyle w:val="afffffff3"/>
        <w:spacing w:after="0" w:line="264" w:lineRule="auto"/>
        <w:jc w:val="center"/>
        <w:rPr>
          <w:b/>
          <w:sz w:val="36"/>
          <w:szCs w:val="36"/>
          <w:lang w:val="en-US"/>
        </w:rPr>
      </w:pPr>
      <w:r w:rsidRPr="00CC7F03">
        <w:rPr>
          <w:b/>
          <w:sz w:val="36"/>
          <w:szCs w:val="36"/>
        </w:rPr>
        <w:t xml:space="preserve">СЕРЕДНЬОМУ ВІЦІ (ДО 50 РОКІВ): </w:t>
      </w:r>
    </w:p>
    <w:p w:rsidR="00313A9C" w:rsidRPr="00CC7F03" w:rsidRDefault="00313A9C" w:rsidP="00313A9C">
      <w:pPr>
        <w:pStyle w:val="afffffff3"/>
        <w:spacing w:after="0" w:line="264" w:lineRule="auto"/>
        <w:jc w:val="center"/>
        <w:rPr>
          <w:b/>
          <w:sz w:val="36"/>
          <w:szCs w:val="36"/>
        </w:rPr>
      </w:pPr>
      <w:r w:rsidRPr="00CC7F03">
        <w:rPr>
          <w:b/>
          <w:sz w:val="36"/>
          <w:szCs w:val="36"/>
        </w:rPr>
        <w:t>ЕПІДЕМІОЛОГІЯ, КЛІНІЧНИЙ ПЕРЕБІГ, ПАТОМОРФОЛОГІЯ, ЕТІОЛОГІЯ</w:t>
      </w:r>
    </w:p>
    <w:p w:rsidR="00313A9C" w:rsidRPr="00EE42A4" w:rsidRDefault="00313A9C" w:rsidP="00313A9C">
      <w:pPr>
        <w:spacing w:line="250" w:lineRule="auto"/>
        <w:jc w:val="center"/>
        <w:rPr>
          <w:b/>
          <w:bCs/>
          <w:sz w:val="28"/>
          <w:szCs w:val="28"/>
        </w:rPr>
      </w:pPr>
    </w:p>
    <w:p w:rsidR="00313A9C" w:rsidRPr="00EE42A4" w:rsidRDefault="00313A9C" w:rsidP="00313A9C">
      <w:pPr>
        <w:spacing w:line="250" w:lineRule="auto"/>
        <w:jc w:val="center"/>
        <w:rPr>
          <w:b/>
          <w:bCs/>
          <w:sz w:val="28"/>
          <w:szCs w:val="28"/>
        </w:rPr>
      </w:pPr>
    </w:p>
    <w:p w:rsidR="00313A9C" w:rsidRDefault="00313A9C" w:rsidP="00313A9C">
      <w:pPr>
        <w:spacing w:line="250" w:lineRule="auto"/>
        <w:jc w:val="center"/>
        <w:rPr>
          <w:b/>
          <w:bCs/>
          <w:sz w:val="28"/>
          <w:szCs w:val="28"/>
        </w:rPr>
      </w:pPr>
    </w:p>
    <w:p w:rsidR="00313A9C" w:rsidRPr="00EE42A4" w:rsidRDefault="00313A9C" w:rsidP="00313A9C">
      <w:pPr>
        <w:spacing w:line="250" w:lineRule="auto"/>
        <w:jc w:val="center"/>
        <w:rPr>
          <w:b/>
          <w:bCs/>
          <w:sz w:val="28"/>
          <w:szCs w:val="28"/>
        </w:rPr>
      </w:pPr>
      <w:r w:rsidRPr="00EE42A4">
        <w:rPr>
          <w:b/>
          <w:bCs/>
          <w:sz w:val="28"/>
          <w:szCs w:val="28"/>
        </w:rPr>
        <w:t>14.01.11 – кардіологія</w:t>
      </w:r>
    </w:p>
    <w:p w:rsidR="00313A9C" w:rsidRPr="00EE42A4" w:rsidRDefault="00313A9C" w:rsidP="00313A9C">
      <w:pPr>
        <w:spacing w:line="250" w:lineRule="auto"/>
        <w:jc w:val="center"/>
        <w:rPr>
          <w:b/>
          <w:bCs/>
          <w:sz w:val="28"/>
          <w:szCs w:val="28"/>
        </w:rPr>
      </w:pPr>
    </w:p>
    <w:p w:rsidR="00313A9C" w:rsidRPr="00EE42A4" w:rsidRDefault="00313A9C" w:rsidP="00313A9C">
      <w:pPr>
        <w:spacing w:line="250" w:lineRule="auto"/>
        <w:jc w:val="center"/>
        <w:rPr>
          <w:sz w:val="28"/>
          <w:szCs w:val="28"/>
        </w:rPr>
      </w:pPr>
    </w:p>
    <w:p w:rsidR="00313A9C" w:rsidRDefault="00313A9C" w:rsidP="00313A9C">
      <w:pPr>
        <w:pStyle w:val="20"/>
        <w:spacing w:before="0" w:after="0" w:line="250" w:lineRule="auto"/>
        <w:jc w:val="center"/>
        <w:rPr>
          <w:rFonts w:ascii="Times New Roman" w:hAnsi="Times New Roman" w:cs="Times New Roman"/>
          <w:i w:val="0"/>
        </w:rPr>
      </w:pPr>
    </w:p>
    <w:p w:rsidR="00313A9C" w:rsidRPr="00CC7F03" w:rsidRDefault="00313A9C" w:rsidP="00313A9C">
      <w:pPr>
        <w:pStyle w:val="20"/>
        <w:spacing w:before="0" w:after="0" w:line="250" w:lineRule="auto"/>
        <w:jc w:val="center"/>
        <w:rPr>
          <w:rFonts w:ascii="Times New Roman" w:hAnsi="Times New Roman" w:cs="Times New Roman"/>
          <w:i w:val="0"/>
          <w:lang w:val="en-US"/>
        </w:rPr>
      </w:pPr>
    </w:p>
    <w:p w:rsidR="00313A9C" w:rsidRPr="00EE42A4" w:rsidRDefault="00313A9C" w:rsidP="00313A9C">
      <w:pPr>
        <w:pStyle w:val="20"/>
        <w:spacing w:before="0" w:after="0" w:line="250" w:lineRule="auto"/>
        <w:jc w:val="center"/>
        <w:rPr>
          <w:rFonts w:ascii="Times New Roman" w:hAnsi="Times New Roman" w:cs="Times New Roman"/>
          <w:i w:val="0"/>
        </w:rPr>
      </w:pPr>
      <w:r w:rsidRPr="00EE42A4">
        <w:rPr>
          <w:rFonts w:ascii="Times New Roman" w:hAnsi="Times New Roman" w:cs="Times New Roman"/>
          <w:i w:val="0"/>
        </w:rPr>
        <w:t>АВТОРЕФЕРАТ</w:t>
      </w:r>
    </w:p>
    <w:p w:rsidR="00313A9C" w:rsidRPr="00EE42A4" w:rsidRDefault="00313A9C" w:rsidP="00313A9C">
      <w:pPr>
        <w:spacing w:line="250" w:lineRule="auto"/>
        <w:jc w:val="center"/>
        <w:rPr>
          <w:sz w:val="28"/>
          <w:szCs w:val="28"/>
        </w:rPr>
      </w:pPr>
      <w:r w:rsidRPr="00EE42A4">
        <w:rPr>
          <w:sz w:val="28"/>
          <w:szCs w:val="28"/>
        </w:rPr>
        <w:t>дисертації на здобуття наукового ступеня</w:t>
      </w:r>
    </w:p>
    <w:p w:rsidR="00313A9C" w:rsidRPr="00EE42A4" w:rsidRDefault="00313A9C" w:rsidP="00313A9C">
      <w:pPr>
        <w:spacing w:line="250" w:lineRule="auto"/>
        <w:jc w:val="center"/>
        <w:rPr>
          <w:sz w:val="28"/>
          <w:szCs w:val="28"/>
        </w:rPr>
      </w:pPr>
      <w:r w:rsidRPr="00EE42A4">
        <w:rPr>
          <w:sz w:val="28"/>
          <w:szCs w:val="28"/>
        </w:rPr>
        <w:t>доктора медичних наук</w:t>
      </w:r>
    </w:p>
    <w:p w:rsidR="00313A9C" w:rsidRPr="00EE42A4" w:rsidRDefault="00313A9C" w:rsidP="00313A9C">
      <w:pPr>
        <w:spacing w:line="250" w:lineRule="auto"/>
        <w:jc w:val="center"/>
        <w:rPr>
          <w:sz w:val="28"/>
          <w:szCs w:val="28"/>
        </w:rPr>
      </w:pPr>
    </w:p>
    <w:p w:rsidR="00313A9C" w:rsidRDefault="00313A9C" w:rsidP="00313A9C">
      <w:pPr>
        <w:pStyle w:val="40"/>
        <w:spacing w:line="250" w:lineRule="auto"/>
      </w:pPr>
    </w:p>
    <w:p w:rsidR="00313A9C" w:rsidRDefault="00313A9C" w:rsidP="00313A9C">
      <w:pPr>
        <w:pStyle w:val="40"/>
        <w:spacing w:line="250" w:lineRule="auto"/>
      </w:pPr>
    </w:p>
    <w:p w:rsidR="00313A9C" w:rsidRDefault="00313A9C" w:rsidP="00313A9C">
      <w:pPr>
        <w:pStyle w:val="40"/>
        <w:spacing w:line="250" w:lineRule="auto"/>
        <w:rPr>
          <w:lang w:val="en-US"/>
        </w:rPr>
      </w:pPr>
    </w:p>
    <w:p w:rsidR="00313A9C" w:rsidRPr="00CC7F03" w:rsidRDefault="00313A9C" w:rsidP="00313A9C">
      <w:pPr>
        <w:rPr>
          <w:lang w:val="en-US"/>
        </w:rPr>
      </w:pPr>
    </w:p>
    <w:p w:rsidR="00313A9C" w:rsidRDefault="00313A9C" w:rsidP="00313A9C">
      <w:pPr>
        <w:pStyle w:val="40"/>
        <w:spacing w:line="250" w:lineRule="auto"/>
      </w:pPr>
      <w:r w:rsidRPr="00EE42A4">
        <w:t>Львів  - 2007</w:t>
      </w:r>
    </w:p>
    <w:p w:rsidR="00313A9C" w:rsidRPr="00857064" w:rsidRDefault="00313A9C" w:rsidP="00313A9C">
      <w:pPr>
        <w:pStyle w:val="40"/>
        <w:spacing w:line="250" w:lineRule="auto"/>
        <w:rPr>
          <w:b/>
          <w:sz w:val="26"/>
          <w:szCs w:val="26"/>
        </w:rPr>
      </w:pPr>
      <w:r>
        <w:br w:type="page"/>
      </w:r>
      <w:r w:rsidRPr="00857064">
        <w:rPr>
          <w:b/>
          <w:sz w:val="26"/>
          <w:szCs w:val="26"/>
        </w:rPr>
        <w:lastRenderedPageBreak/>
        <w:t>Дисертацією є рукопис.</w:t>
      </w:r>
    </w:p>
    <w:p w:rsidR="00313A9C" w:rsidRPr="00857064" w:rsidRDefault="00313A9C" w:rsidP="00313A9C">
      <w:pPr>
        <w:spacing w:line="250" w:lineRule="auto"/>
        <w:rPr>
          <w:sz w:val="26"/>
          <w:szCs w:val="26"/>
        </w:rPr>
      </w:pPr>
      <w:r w:rsidRPr="00857064">
        <w:rPr>
          <w:sz w:val="26"/>
          <w:szCs w:val="26"/>
        </w:rPr>
        <w:t>Робота виконана у Львівському національному медичному університеті</w:t>
      </w:r>
    </w:p>
    <w:p w:rsidR="00313A9C" w:rsidRPr="00857064" w:rsidRDefault="00313A9C" w:rsidP="00313A9C">
      <w:pPr>
        <w:spacing w:line="250" w:lineRule="auto"/>
        <w:rPr>
          <w:sz w:val="26"/>
          <w:szCs w:val="26"/>
        </w:rPr>
      </w:pPr>
      <w:r w:rsidRPr="00857064">
        <w:rPr>
          <w:sz w:val="26"/>
          <w:szCs w:val="26"/>
        </w:rPr>
        <w:t>імені Данила Галицького МОЗ України</w:t>
      </w:r>
    </w:p>
    <w:p w:rsidR="00313A9C" w:rsidRPr="00857064" w:rsidRDefault="00313A9C" w:rsidP="00313A9C">
      <w:pPr>
        <w:spacing w:line="250" w:lineRule="auto"/>
        <w:rPr>
          <w:sz w:val="26"/>
          <w:szCs w:val="26"/>
        </w:rPr>
      </w:pPr>
    </w:p>
    <w:p w:rsidR="00313A9C" w:rsidRPr="00857064" w:rsidRDefault="00313A9C" w:rsidP="00313A9C">
      <w:pPr>
        <w:spacing w:line="250" w:lineRule="auto"/>
        <w:jc w:val="both"/>
        <w:rPr>
          <w:b/>
          <w:bCs/>
          <w:sz w:val="26"/>
          <w:szCs w:val="26"/>
        </w:rPr>
      </w:pPr>
      <w:r w:rsidRPr="00857064">
        <w:rPr>
          <w:b/>
          <w:bCs/>
          <w:sz w:val="26"/>
          <w:szCs w:val="26"/>
        </w:rPr>
        <w:t>Науковий консультант:</w:t>
      </w:r>
    </w:p>
    <w:p w:rsidR="00313A9C" w:rsidRPr="00857064" w:rsidRDefault="00313A9C" w:rsidP="00313A9C">
      <w:pPr>
        <w:spacing w:line="250" w:lineRule="auto"/>
        <w:jc w:val="both"/>
        <w:rPr>
          <w:b/>
          <w:bCs/>
          <w:sz w:val="26"/>
          <w:szCs w:val="26"/>
        </w:rPr>
      </w:pPr>
      <w:r w:rsidRPr="00857064">
        <w:rPr>
          <w:b/>
          <w:bCs/>
          <w:sz w:val="26"/>
          <w:szCs w:val="26"/>
        </w:rPr>
        <w:tab/>
      </w:r>
      <w:r w:rsidRPr="00857064">
        <w:rPr>
          <w:b/>
          <w:bCs/>
          <w:sz w:val="26"/>
          <w:szCs w:val="26"/>
        </w:rPr>
        <w:tab/>
      </w:r>
    </w:p>
    <w:p w:rsidR="00313A9C" w:rsidRPr="00857064" w:rsidRDefault="00313A9C" w:rsidP="00313A9C">
      <w:pPr>
        <w:spacing w:line="250" w:lineRule="auto"/>
        <w:ind w:left="708" w:firstLine="708"/>
        <w:jc w:val="both"/>
        <w:rPr>
          <w:sz w:val="26"/>
          <w:szCs w:val="26"/>
        </w:rPr>
      </w:pPr>
      <w:r w:rsidRPr="00857064">
        <w:rPr>
          <w:sz w:val="26"/>
          <w:szCs w:val="26"/>
        </w:rPr>
        <w:t xml:space="preserve">доктор медичних наук, професор, академік АМН України, </w:t>
      </w:r>
      <w:r w:rsidRPr="00857064">
        <w:rPr>
          <w:sz w:val="26"/>
          <w:szCs w:val="26"/>
        </w:rPr>
        <w:tab/>
      </w:r>
      <w:r w:rsidRPr="00857064">
        <w:rPr>
          <w:sz w:val="26"/>
          <w:szCs w:val="26"/>
        </w:rPr>
        <w:tab/>
      </w:r>
      <w:r w:rsidRPr="00857064">
        <w:rPr>
          <w:sz w:val="26"/>
          <w:szCs w:val="26"/>
        </w:rPr>
        <w:tab/>
      </w:r>
      <w:r w:rsidRPr="00857064">
        <w:rPr>
          <w:sz w:val="26"/>
          <w:szCs w:val="26"/>
        </w:rPr>
        <w:tab/>
        <w:t xml:space="preserve">член-кореспондент НАН України  </w:t>
      </w:r>
    </w:p>
    <w:p w:rsidR="00313A9C" w:rsidRPr="00857064" w:rsidRDefault="00313A9C" w:rsidP="00313A9C">
      <w:pPr>
        <w:spacing w:line="250" w:lineRule="auto"/>
        <w:ind w:left="708" w:firstLine="708"/>
        <w:jc w:val="both"/>
        <w:rPr>
          <w:i/>
          <w:sz w:val="26"/>
          <w:szCs w:val="26"/>
        </w:rPr>
      </w:pPr>
      <w:r w:rsidRPr="00857064">
        <w:rPr>
          <w:b/>
          <w:bCs/>
          <w:sz w:val="26"/>
          <w:szCs w:val="26"/>
        </w:rPr>
        <w:t>ЗЕРБІНО Дмитро Деонисович</w:t>
      </w:r>
      <w:r w:rsidRPr="00857064">
        <w:rPr>
          <w:i/>
          <w:sz w:val="26"/>
          <w:szCs w:val="26"/>
        </w:rPr>
        <w:t>,</w:t>
      </w:r>
    </w:p>
    <w:p w:rsidR="00313A9C" w:rsidRPr="00857064" w:rsidRDefault="00313A9C" w:rsidP="00313A9C">
      <w:pPr>
        <w:pStyle w:val="afffffffa"/>
        <w:spacing w:after="0" w:line="250" w:lineRule="auto"/>
        <w:ind w:left="708" w:firstLine="708"/>
        <w:rPr>
          <w:sz w:val="26"/>
          <w:szCs w:val="26"/>
        </w:rPr>
      </w:pPr>
      <w:r w:rsidRPr="00857064">
        <w:rPr>
          <w:sz w:val="26"/>
          <w:szCs w:val="26"/>
        </w:rPr>
        <w:t xml:space="preserve">директор Інституту клінічної патології Львівського національного </w:t>
      </w:r>
    </w:p>
    <w:p w:rsidR="00313A9C" w:rsidRPr="00857064" w:rsidRDefault="00313A9C" w:rsidP="00313A9C">
      <w:pPr>
        <w:pStyle w:val="afffffffa"/>
        <w:spacing w:after="0" w:line="250" w:lineRule="auto"/>
        <w:ind w:left="708" w:firstLine="708"/>
        <w:rPr>
          <w:sz w:val="26"/>
          <w:szCs w:val="26"/>
        </w:rPr>
      </w:pPr>
      <w:r w:rsidRPr="00857064">
        <w:rPr>
          <w:sz w:val="26"/>
          <w:szCs w:val="26"/>
        </w:rPr>
        <w:t xml:space="preserve">медичного університету імені Данила Галицького МОЗ України </w:t>
      </w:r>
    </w:p>
    <w:p w:rsidR="00313A9C" w:rsidRPr="00857064" w:rsidRDefault="00313A9C" w:rsidP="00313A9C">
      <w:pPr>
        <w:spacing w:line="250" w:lineRule="auto"/>
        <w:ind w:left="4500"/>
        <w:rPr>
          <w:sz w:val="26"/>
          <w:szCs w:val="26"/>
        </w:rPr>
      </w:pPr>
    </w:p>
    <w:p w:rsidR="00313A9C" w:rsidRPr="00857064" w:rsidRDefault="00313A9C" w:rsidP="00313A9C">
      <w:pPr>
        <w:spacing w:line="250" w:lineRule="auto"/>
        <w:rPr>
          <w:b/>
          <w:bCs/>
          <w:sz w:val="26"/>
          <w:szCs w:val="26"/>
        </w:rPr>
      </w:pPr>
      <w:r w:rsidRPr="00857064">
        <w:rPr>
          <w:b/>
          <w:bCs/>
          <w:sz w:val="26"/>
          <w:szCs w:val="26"/>
        </w:rPr>
        <w:t>Офіційні опоненти:</w:t>
      </w:r>
    </w:p>
    <w:p w:rsidR="00313A9C" w:rsidRPr="00857064" w:rsidRDefault="00313A9C" w:rsidP="00313A9C">
      <w:pPr>
        <w:spacing w:line="250" w:lineRule="auto"/>
        <w:rPr>
          <w:b/>
          <w:bCs/>
          <w:sz w:val="26"/>
          <w:szCs w:val="26"/>
        </w:rPr>
      </w:pPr>
      <w:r w:rsidRPr="00857064">
        <w:rPr>
          <w:b/>
          <w:bCs/>
          <w:sz w:val="26"/>
          <w:szCs w:val="26"/>
        </w:rPr>
        <w:tab/>
      </w:r>
    </w:p>
    <w:p w:rsidR="00313A9C" w:rsidRPr="00857064" w:rsidRDefault="00313A9C" w:rsidP="00313A9C">
      <w:pPr>
        <w:spacing w:line="250" w:lineRule="auto"/>
        <w:ind w:left="708" w:firstLine="708"/>
        <w:rPr>
          <w:b/>
          <w:bCs/>
          <w:sz w:val="26"/>
          <w:szCs w:val="26"/>
        </w:rPr>
      </w:pPr>
      <w:r w:rsidRPr="00857064">
        <w:rPr>
          <w:sz w:val="26"/>
          <w:szCs w:val="26"/>
        </w:rPr>
        <w:t>доктор медичних наук, професор</w:t>
      </w:r>
    </w:p>
    <w:p w:rsidR="00313A9C" w:rsidRPr="00857064" w:rsidRDefault="00313A9C" w:rsidP="00313A9C">
      <w:pPr>
        <w:pStyle w:val="50"/>
        <w:spacing w:after="0" w:line="250" w:lineRule="auto"/>
        <w:ind w:left="708" w:firstLine="708"/>
        <w:rPr>
          <w:i/>
        </w:rPr>
      </w:pPr>
      <w:r w:rsidRPr="00857064">
        <w:rPr>
          <w:i/>
        </w:rPr>
        <w:t>ВАКАЛЮК Ігор Петрович,</w:t>
      </w:r>
    </w:p>
    <w:p w:rsidR="00313A9C" w:rsidRPr="00857064" w:rsidRDefault="00313A9C" w:rsidP="00313A9C">
      <w:pPr>
        <w:pStyle w:val="50"/>
        <w:spacing w:after="0" w:line="250" w:lineRule="auto"/>
        <w:ind w:left="708" w:firstLine="708"/>
        <w:rPr>
          <w:b w:val="0"/>
          <w:i/>
        </w:rPr>
      </w:pPr>
      <w:r w:rsidRPr="00857064">
        <w:rPr>
          <w:b w:val="0"/>
          <w:i/>
        </w:rPr>
        <w:t xml:space="preserve">Івано-Франківський державний медичний університет МОЗ України, </w:t>
      </w:r>
    </w:p>
    <w:p w:rsidR="00313A9C" w:rsidRPr="00857064" w:rsidRDefault="00313A9C" w:rsidP="00313A9C">
      <w:pPr>
        <w:pStyle w:val="50"/>
        <w:spacing w:after="0" w:line="250" w:lineRule="auto"/>
        <w:ind w:left="708" w:firstLine="708"/>
        <w:rPr>
          <w:i/>
        </w:rPr>
      </w:pPr>
      <w:r w:rsidRPr="00857064">
        <w:rPr>
          <w:b w:val="0"/>
          <w:i/>
        </w:rPr>
        <w:t xml:space="preserve">завідувач кафедри внутрішньої медицини з курсом сестринської справи </w:t>
      </w:r>
    </w:p>
    <w:p w:rsidR="00313A9C" w:rsidRPr="00857064" w:rsidRDefault="00313A9C" w:rsidP="00313A9C">
      <w:pPr>
        <w:pStyle w:val="24"/>
        <w:spacing w:line="250" w:lineRule="auto"/>
        <w:ind w:left="2820"/>
        <w:rPr>
          <w:b/>
          <w:bCs/>
          <w:sz w:val="26"/>
          <w:szCs w:val="26"/>
        </w:rPr>
      </w:pPr>
      <w:r w:rsidRPr="00857064">
        <w:rPr>
          <w:sz w:val="26"/>
          <w:szCs w:val="26"/>
        </w:rPr>
        <w:tab/>
      </w:r>
      <w:r w:rsidRPr="00857064">
        <w:rPr>
          <w:sz w:val="26"/>
          <w:szCs w:val="26"/>
        </w:rPr>
        <w:tab/>
      </w:r>
    </w:p>
    <w:p w:rsidR="00313A9C" w:rsidRPr="00857064" w:rsidRDefault="00313A9C" w:rsidP="00313A9C">
      <w:pPr>
        <w:spacing w:line="250" w:lineRule="auto"/>
        <w:ind w:left="708" w:firstLine="708"/>
        <w:rPr>
          <w:b/>
          <w:bCs/>
          <w:sz w:val="26"/>
          <w:szCs w:val="26"/>
        </w:rPr>
      </w:pPr>
      <w:r w:rsidRPr="00857064">
        <w:rPr>
          <w:sz w:val="26"/>
          <w:szCs w:val="26"/>
        </w:rPr>
        <w:t>доктор медичних наук, професор</w:t>
      </w:r>
    </w:p>
    <w:p w:rsidR="00313A9C" w:rsidRPr="00857064" w:rsidRDefault="00313A9C" w:rsidP="00313A9C">
      <w:pPr>
        <w:pStyle w:val="50"/>
        <w:spacing w:after="0" w:line="250" w:lineRule="auto"/>
        <w:ind w:left="708" w:firstLine="708"/>
        <w:rPr>
          <w:i/>
        </w:rPr>
      </w:pPr>
      <w:r w:rsidRPr="00857064">
        <w:rPr>
          <w:i/>
        </w:rPr>
        <w:t>ДЕНИСЮК Віталій Іванович,</w:t>
      </w:r>
    </w:p>
    <w:p w:rsidR="00313A9C" w:rsidRPr="00857064" w:rsidRDefault="00313A9C" w:rsidP="00313A9C">
      <w:pPr>
        <w:pStyle w:val="50"/>
        <w:spacing w:after="0" w:line="250" w:lineRule="auto"/>
        <w:ind w:left="708" w:firstLine="708"/>
        <w:rPr>
          <w:b w:val="0"/>
          <w:i/>
        </w:rPr>
      </w:pPr>
      <w:r w:rsidRPr="00857064">
        <w:rPr>
          <w:b w:val="0"/>
          <w:i/>
        </w:rPr>
        <w:t xml:space="preserve">Вінницький національний медичний університет </w:t>
      </w:r>
    </w:p>
    <w:p w:rsidR="00313A9C" w:rsidRPr="00857064" w:rsidRDefault="00313A9C" w:rsidP="00313A9C">
      <w:pPr>
        <w:pStyle w:val="50"/>
        <w:spacing w:after="0" w:line="250" w:lineRule="auto"/>
        <w:ind w:left="708" w:firstLine="708"/>
        <w:rPr>
          <w:b w:val="0"/>
          <w:i/>
        </w:rPr>
      </w:pPr>
      <w:r w:rsidRPr="00857064">
        <w:rPr>
          <w:b w:val="0"/>
          <w:i/>
        </w:rPr>
        <w:t xml:space="preserve">імені М.І. Пирогова МОЗ України, </w:t>
      </w:r>
    </w:p>
    <w:p w:rsidR="00313A9C" w:rsidRPr="00857064" w:rsidRDefault="00313A9C" w:rsidP="00313A9C">
      <w:pPr>
        <w:pStyle w:val="50"/>
        <w:spacing w:after="0" w:line="250" w:lineRule="auto"/>
        <w:ind w:left="708" w:firstLine="708"/>
        <w:rPr>
          <w:b w:val="0"/>
          <w:i/>
        </w:rPr>
      </w:pPr>
      <w:r w:rsidRPr="00857064">
        <w:rPr>
          <w:b w:val="0"/>
          <w:i/>
        </w:rPr>
        <w:t xml:space="preserve">завідувач кафедри госпітальної терапії №2 </w:t>
      </w:r>
    </w:p>
    <w:p w:rsidR="00313A9C" w:rsidRPr="00857064" w:rsidRDefault="00313A9C" w:rsidP="00313A9C">
      <w:pPr>
        <w:pStyle w:val="50"/>
        <w:spacing w:after="0" w:line="250" w:lineRule="auto"/>
      </w:pPr>
    </w:p>
    <w:p w:rsidR="00313A9C" w:rsidRPr="00857064" w:rsidRDefault="00313A9C" w:rsidP="00313A9C">
      <w:pPr>
        <w:pStyle w:val="50"/>
        <w:spacing w:after="0" w:line="250" w:lineRule="auto"/>
        <w:ind w:left="708" w:firstLine="708"/>
        <w:rPr>
          <w:b w:val="0"/>
          <w:i/>
        </w:rPr>
      </w:pPr>
      <w:r w:rsidRPr="00857064">
        <w:rPr>
          <w:b w:val="0"/>
          <w:i/>
        </w:rPr>
        <w:t>доктор медичних наук</w:t>
      </w:r>
    </w:p>
    <w:p w:rsidR="00313A9C" w:rsidRPr="00857064" w:rsidRDefault="00313A9C" w:rsidP="00313A9C">
      <w:pPr>
        <w:pStyle w:val="50"/>
        <w:spacing w:after="0" w:line="250" w:lineRule="auto"/>
        <w:ind w:left="708" w:firstLine="708"/>
        <w:rPr>
          <w:b w:val="0"/>
          <w:bCs/>
          <w:i/>
        </w:rPr>
      </w:pPr>
      <w:r w:rsidRPr="00857064">
        <w:rPr>
          <w:i/>
          <w:caps/>
        </w:rPr>
        <w:t>Горбась І</w:t>
      </w:r>
      <w:r w:rsidRPr="00857064">
        <w:rPr>
          <w:i/>
        </w:rPr>
        <w:t>рина Михайлівна,</w:t>
      </w:r>
    </w:p>
    <w:p w:rsidR="00313A9C" w:rsidRPr="00857064" w:rsidRDefault="00313A9C" w:rsidP="00313A9C">
      <w:pPr>
        <w:pStyle w:val="afffffffa"/>
        <w:spacing w:after="0" w:line="250" w:lineRule="auto"/>
        <w:ind w:left="708" w:firstLine="708"/>
        <w:rPr>
          <w:sz w:val="26"/>
          <w:szCs w:val="26"/>
        </w:rPr>
      </w:pPr>
      <w:r w:rsidRPr="00857064">
        <w:rPr>
          <w:sz w:val="26"/>
          <w:szCs w:val="26"/>
        </w:rPr>
        <w:t xml:space="preserve">Національний науковий центр «Інститут кардіології </w:t>
      </w:r>
    </w:p>
    <w:p w:rsidR="00313A9C" w:rsidRPr="00857064" w:rsidRDefault="00313A9C" w:rsidP="00313A9C">
      <w:pPr>
        <w:pStyle w:val="afffffffa"/>
        <w:spacing w:after="0" w:line="250" w:lineRule="auto"/>
        <w:ind w:left="708" w:firstLine="708"/>
        <w:rPr>
          <w:sz w:val="26"/>
          <w:szCs w:val="26"/>
        </w:rPr>
      </w:pPr>
      <w:r w:rsidRPr="00857064">
        <w:rPr>
          <w:sz w:val="26"/>
          <w:szCs w:val="26"/>
        </w:rPr>
        <w:t xml:space="preserve">імені акад. М.Д. Стражеска» АМН України, </w:t>
      </w:r>
    </w:p>
    <w:p w:rsidR="00313A9C" w:rsidRPr="00857064" w:rsidRDefault="00313A9C" w:rsidP="00313A9C">
      <w:pPr>
        <w:pStyle w:val="afffffffa"/>
        <w:spacing w:after="0" w:line="250" w:lineRule="auto"/>
        <w:ind w:left="708" w:firstLine="708"/>
        <w:rPr>
          <w:sz w:val="26"/>
          <w:szCs w:val="26"/>
        </w:rPr>
      </w:pPr>
      <w:r w:rsidRPr="00857064">
        <w:rPr>
          <w:sz w:val="26"/>
          <w:szCs w:val="26"/>
        </w:rPr>
        <w:t>завідувач відділом популяційних досліджень</w:t>
      </w:r>
    </w:p>
    <w:p w:rsidR="00313A9C" w:rsidRPr="00313A9C" w:rsidRDefault="00313A9C" w:rsidP="00313A9C">
      <w:pPr>
        <w:pStyle w:val="afffffffa"/>
        <w:spacing w:after="0" w:line="250" w:lineRule="auto"/>
        <w:ind w:left="3540"/>
        <w:rPr>
          <w:sz w:val="26"/>
          <w:szCs w:val="26"/>
        </w:rPr>
      </w:pPr>
    </w:p>
    <w:p w:rsidR="00313A9C" w:rsidRPr="00313A9C" w:rsidRDefault="00313A9C" w:rsidP="00313A9C">
      <w:pPr>
        <w:pStyle w:val="afffffffa"/>
        <w:spacing w:after="0" w:line="250" w:lineRule="auto"/>
        <w:ind w:left="3540"/>
        <w:rPr>
          <w:sz w:val="26"/>
          <w:szCs w:val="26"/>
        </w:rPr>
      </w:pPr>
    </w:p>
    <w:p w:rsidR="00313A9C" w:rsidRPr="00153315" w:rsidRDefault="00313A9C" w:rsidP="00313A9C">
      <w:pPr>
        <w:spacing w:line="250" w:lineRule="auto"/>
        <w:jc w:val="both"/>
        <w:rPr>
          <w:spacing w:val="-2"/>
          <w:sz w:val="26"/>
          <w:szCs w:val="26"/>
        </w:rPr>
      </w:pPr>
      <w:r w:rsidRPr="00153315">
        <w:rPr>
          <w:spacing w:val="-2"/>
          <w:sz w:val="26"/>
          <w:szCs w:val="26"/>
        </w:rPr>
        <w:t>Захист відбудеться “</w:t>
      </w:r>
      <w:r w:rsidRPr="00153315">
        <w:rPr>
          <w:spacing w:val="-2"/>
          <w:sz w:val="26"/>
          <w:szCs w:val="26"/>
          <w:u w:val="single"/>
        </w:rPr>
        <w:t xml:space="preserve">  </w:t>
      </w:r>
      <w:r w:rsidRPr="00313A9C">
        <w:rPr>
          <w:i/>
          <w:iCs/>
          <w:spacing w:val="-2"/>
          <w:sz w:val="28"/>
          <w:szCs w:val="28"/>
          <w:u w:val="single"/>
        </w:rPr>
        <w:t>15</w:t>
      </w:r>
      <w:r w:rsidRPr="00153315">
        <w:rPr>
          <w:spacing w:val="-2"/>
          <w:sz w:val="26"/>
          <w:szCs w:val="26"/>
          <w:u w:val="single"/>
        </w:rPr>
        <w:t xml:space="preserve">  </w:t>
      </w:r>
      <w:r w:rsidRPr="00153315">
        <w:rPr>
          <w:spacing w:val="-2"/>
          <w:sz w:val="26"/>
          <w:szCs w:val="26"/>
        </w:rPr>
        <w:t>”</w:t>
      </w:r>
      <w:r w:rsidRPr="00153315">
        <w:rPr>
          <w:spacing w:val="-2"/>
          <w:sz w:val="26"/>
          <w:szCs w:val="26"/>
          <w:u w:val="single"/>
        </w:rPr>
        <w:tab/>
      </w:r>
      <w:r w:rsidRPr="00001646">
        <w:rPr>
          <w:i/>
          <w:iCs/>
          <w:spacing w:val="-2"/>
          <w:sz w:val="28"/>
          <w:szCs w:val="28"/>
          <w:u w:val="single"/>
        </w:rPr>
        <w:t>січня</w:t>
      </w:r>
      <w:r w:rsidRPr="00153315">
        <w:rPr>
          <w:spacing w:val="-2"/>
          <w:sz w:val="26"/>
          <w:szCs w:val="26"/>
          <w:u w:val="single"/>
        </w:rPr>
        <w:t xml:space="preserve">         </w:t>
      </w:r>
      <w:r w:rsidRPr="00001646">
        <w:rPr>
          <w:spacing w:val="-2"/>
          <w:sz w:val="28"/>
          <w:szCs w:val="28"/>
        </w:rPr>
        <w:t>200</w:t>
      </w:r>
      <w:r w:rsidRPr="00001646">
        <w:rPr>
          <w:i/>
          <w:iCs/>
          <w:spacing w:val="-2"/>
          <w:sz w:val="28"/>
          <w:szCs w:val="28"/>
        </w:rPr>
        <w:t>8</w:t>
      </w:r>
      <w:r>
        <w:rPr>
          <w:spacing w:val="-2"/>
          <w:sz w:val="26"/>
          <w:szCs w:val="26"/>
        </w:rPr>
        <w:t xml:space="preserve"> </w:t>
      </w:r>
      <w:r w:rsidRPr="00153315">
        <w:rPr>
          <w:spacing w:val="-2"/>
          <w:sz w:val="26"/>
          <w:szCs w:val="26"/>
        </w:rPr>
        <w:t xml:space="preserve">  </w:t>
      </w:r>
      <w:r>
        <w:rPr>
          <w:spacing w:val="-2"/>
          <w:sz w:val="26"/>
          <w:szCs w:val="26"/>
        </w:rPr>
        <w:t>року о</w:t>
      </w:r>
      <w:r w:rsidRPr="00153315">
        <w:rPr>
          <w:spacing w:val="-2"/>
          <w:sz w:val="26"/>
          <w:szCs w:val="26"/>
        </w:rPr>
        <w:t xml:space="preserve"> </w:t>
      </w:r>
      <w:r w:rsidRPr="00153315">
        <w:rPr>
          <w:spacing w:val="-2"/>
          <w:sz w:val="26"/>
          <w:szCs w:val="26"/>
          <w:u w:val="single"/>
        </w:rPr>
        <w:tab/>
      </w:r>
      <w:r>
        <w:rPr>
          <w:spacing w:val="-2"/>
          <w:sz w:val="26"/>
          <w:szCs w:val="26"/>
          <w:u w:val="single"/>
        </w:rPr>
        <w:t xml:space="preserve">     </w:t>
      </w:r>
      <w:r w:rsidRPr="00001646">
        <w:rPr>
          <w:i/>
          <w:iCs/>
          <w:spacing w:val="-2"/>
          <w:sz w:val="28"/>
          <w:szCs w:val="28"/>
          <w:u w:val="single"/>
        </w:rPr>
        <w:t>10</w:t>
      </w:r>
      <w:r w:rsidRPr="00001646">
        <w:rPr>
          <w:i/>
          <w:iCs/>
          <w:spacing w:val="-2"/>
          <w:sz w:val="28"/>
          <w:szCs w:val="28"/>
          <w:u w:val="single"/>
          <w:vertAlign w:val="superscript"/>
        </w:rPr>
        <w:t>00</w:t>
      </w:r>
      <w:r w:rsidRPr="00153315">
        <w:rPr>
          <w:spacing w:val="-2"/>
          <w:sz w:val="26"/>
          <w:szCs w:val="26"/>
          <w:u w:val="single"/>
        </w:rPr>
        <w:t xml:space="preserve"> </w:t>
      </w:r>
      <w:r>
        <w:rPr>
          <w:spacing w:val="-2"/>
          <w:sz w:val="26"/>
          <w:szCs w:val="26"/>
        </w:rPr>
        <w:t xml:space="preserve">  </w:t>
      </w:r>
      <w:r w:rsidRPr="00153315">
        <w:rPr>
          <w:spacing w:val="-2"/>
          <w:sz w:val="26"/>
          <w:szCs w:val="26"/>
        </w:rPr>
        <w:t>годині на засіданні спеціалізованої вченої ради Д 35.600.05 Львівського національного медичного університету імені Данила Галицького МОЗ України (79010, м. Львів, вул. Пекарська, 69).</w:t>
      </w:r>
    </w:p>
    <w:p w:rsidR="00313A9C" w:rsidRPr="00857064" w:rsidRDefault="00313A9C" w:rsidP="00313A9C">
      <w:pPr>
        <w:spacing w:line="250" w:lineRule="auto"/>
        <w:jc w:val="both"/>
        <w:rPr>
          <w:sz w:val="26"/>
          <w:szCs w:val="26"/>
        </w:rPr>
      </w:pPr>
    </w:p>
    <w:p w:rsidR="00313A9C" w:rsidRPr="00857064" w:rsidRDefault="00313A9C" w:rsidP="00313A9C">
      <w:pPr>
        <w:spacing w:line="250" w:lineRule="auto"/>
        <w:jc w:val="both"/>
        <w:rPr>
          <w:sz w:val="26"/>
          <w:szCs w:val="26"/>
        </w:rPr>
      </w:pPr>
      <w:r w:rsidRPr="00857064">
        <w:rPr>
          <w:sz w:val="26"/>
          <w:szCs w:val="26"/>
        </w:rPr>
        <w:t>З дисертацією можна ознайомитися у бібліотеці Львівського національного медичного університету імені Данила Галицького</w:t>
      </w:r>
      <w:r w:rsidRPr="00153315">
        <w:rPr>
          <w:sz w:val="26"/>
          <w:szCs w:val="26"/>
        </w:rPr>
        <w:t xml:space="preserve"> </w:t>
      </w:r>
      <w:r w:rsidRPr="00857064">
        <w:rPr>
          <w:sz w:val="26"/>
          <w:szCs w:val="26"/>
        </w:rPr>
        <w:t xml:space="preserve">МОЗ України </w:t>
      </w:r>
      <w:r>
        <w:rPr>
          <w:sz w:val="26"/>
          <w:szCs w:val="26"/>
        </w:rPr>
        <w:t xml:space="preserve">за адресою: </w:t>
      </w:r>
      <w:r w:rsidRPr="00857064">
        <w:rPr>
          <w:sz w:val="26"/>
          <w:szCs w:val="26"/>
        </w:rPr>
        <w:t>79000, м. Л</w:t>
      </w:r>
      <w:r>
        <w:rPr>
          <w:sz w:val="26"/>
          <w:szCs w:val="26"/>
        </w:rPr>
        <w:t>ьвів, вул. Січових Стрільців, 6</w:t>
      </w:r>
      <w:r w:rsidRPr="00857064">
        <w:rPr>
          <w:sz w:val="26"/>
          <w:szCs w:val="26"/>
        </w:rPr>
        <w:t>.</w:t>
      </w:r>
    </w:p>
    <w:p w:rsidR="00313A9C" w:rsidRPr="00313A9C" w:rsidRDefault="00313A9C" w:rsidP="00313A9C">
      <w:pPr>
        <w:spacing w:line="250" w:lineRule="auto"/>
        <w:rPr>
          <w:sz w:val="28"/>
          <w:szCs w:val="28"/>
        </w:rPr>
      </w:pPr>
    </w:p>
    <w:p w:rsidR="00313A9C" w:rsidRPr="00313A9C" w:rsidRDefault="00313A9C" w:rsidP="00313A9C">
      <w:pPr>
        <w:spacing w:line="250" w:lineRule="auto"/>
        <w:rPr>
          <w:sz w:val="28"/>
          <w:szCs w:val="28"/>
        </w:rPr>
      </w:pPr>
    </w:p>
    <w:p w:rsidR="00313A9C" w:rsidRPr="00ED0938" w:rsidRDefault="00313A9C" w:rsidP="00313A9C">
      <w:pPr>
        <w:spacing w:line="360" w:lineRule="auto"/>
        <w:rPr>
          <w:sz w:val="28"/>
          <w:szCs w:val="28"/>
        </w:rPr>
      </w:pPr>
      <w:r w:rsidRPr="00ED0938">
        <w:rPr>
          <w:sz w:val="28"/>
          <w:szCs w:val="28"/>
        </w:rPr>
        <w:t>Автореферат розісланий “</w:t>
      </w:r>
      <w:r w:rsidRPr="00ED0938">
        <w:rPr>
          <w:sz w:val="28"/>
          <w:szCs w:val="28"/>
          <w:u w:val="single"/>
        </w:rPr>
        <w:t xml:space="preserve">  </w:t>
      </w:r>
      <w:r w:rsidRPr="00001646">
        <w:rPr>
          <w:i/>
          <w:iCs/>
          <w:sz w:val="28"/>
          <w:szCs w:val="28"/>
          <w:u w:val="single"/>
        </w:rPr>
        <w:t>30</w:t>
      </w:r>
      <w:r w:rsidRPr="00ED0938">
        <w:rPr>
          <w:sz w:val="28"/>
          <w:szCs w:val="28"/>
          <w:u w:val="single"/>
        </w:rPr>
        <w:t xml:space="preserve"> </w:t>
      </w:r>
      <w:r w:rsidRPr="00ED0938">
        <w:rPr>
          <w:sz w:val="28"/>
          <w:szCs w:val="28"/>
        </w:rPr>
        <w:t xml:space="preserve">” </w:t>
      </w:r>
      <w:r w:rsidRPr="00ED0938">
        <w:rPr>
          <w:sz w:val="28"/>
          <w:szCs w:val="28"/>
          <w:u w:val="single"/>
        </w:rPr>
        <w:t xml:space="preserve">    </w:t>
      </w:r>
      <w:r w:rsidRPr="00044CA3">
        <w:rPr>
          <w:sz w:val="28"/>
          <w:szCs w:val="28"/>
          <w:u w:val="single"/>
        </w:rPr>
        <w:t xml:space="preserve"> </w:t>
      </w:r>
      <w:r w:rsidRPr="00001646">
        <w:rPr>
          <w:i/>
          <w:iCs/>
          <w:sz w:val="28"/>
          <w:szCs w:val="28"/>
          <w:u w:val="single"/>
        </w:rPr>
        <w:t>листопада</w:t>
      </w:r>
      <w:r>
        <w:rPr>
          <w:sz w:val="28"/>
          <w:szCs w:val="28"/>
          <w:u w:val="single"/>
        </w:rPr>
        <w:t xml:space="preserve"> </w:t>
      </w:r>
      <w:r w:rsidRPr="00044CA3">
        <w:rPr>
          <w:sz w:val="28"/>
          <w:szCs w:val="28"/>
          <w:u w:val="single"/>
        </w:rPr>
        <w:t xml:space="preserve">  </w:t>
      </w:r>
      <w:r w:rsidRPr="00ED0938">
        <w:rPr>
          <w:sz w:val="28"/>
          <w:szCs w:val="28"/>
        </w:rPr>
        <w:t>200</w:t>
      </w:r>
      <w:r w:rsidRPr="00001646">
        <w:rPr>
          <w:i/>
          <w:iCs/>
          <w:sz w:val="28"/>
          <w:szCs w:val="28"/>
        </w:rPr>
        <w:t>7</w:t>
      </w:r>
      <w:r w:rsidRPr="00ED0938">
        <w:rPr>
          <w:sz w:val="28"/>
          <w:szCs w:val="28"/>
        </w:rPr>
        <w:t xml:space="preserve">   р.</w:t>
      </w:r>
    </w:p>
    <w:p w:rsidR="00313A9C" w:rsidRPr="00044CA3" w:rsidRDefault="00313A9C" w:rsidP="00313A9C">
      <w:pPr>
        <w:spacing w:line="360" w:lineRule="auto"/>
        <w:rPr>
          <w:sz w:val="28"/>
          <w:szCs w:val="28"/>
        </w:rPr>
      </w:pPr>
    </w:p>
    <w:p w:rsidR="00313A9C" w:rsidRPr="00044CA3" w:rsidRDefault="00313A9C" w:rsidP="00313A9C">
      <w:pPr>
        <w:rPr>
          <w:b/>
          <w:bCs/>
          <w:sz w:val="26"/>
          <w:szCs w:val="26"/>
        </w:rPr>
      </w:pPr>
      <w:r w:rsidRPr="001F1EDC">
        <w:rPr>
          <w:b/>
          <w:bCs/>
          <w:sz w:val="26"/>
          <w:szCs w:val="26"/>
        </w:rPr>
        <w:t xml:space="preserve">Вчений секретар </w:t>
      </w:r>
    </w:p>
    <w:p w:rsidR="00313A9C" w:rsidRDefault="00313A9C" w:rsidP="00313A9C">
      <w:pPr>
        <w:rPr>
          <w:b/>
          <w:bCs/>
          <w:sz w:val="26"/>
          <w:szCs w:val="26"/>
        </w:rPr>
      </w:pPr>
      <w:r w:rsidRPr="001F1EDC">
        <w:rPr>
          <w:b/>
          <w:bCs/>
          <w:sz w:val="26"/>
          <w:szCs w:val="26"/>
        </w:rPr>
        <w:t xml:space="preserve">спеціалізованої вченої ради                                 </w:t>
      </w:r>
      <w:r w:rsidRPr="00044CA3">
        <w:rPr>
          <w:b/>
          <w:bCs/>
          <w:sz w:val="26"/>
          <w:szCs w:val="26"/>
        </w:rPr>
        <w:t xml:space="preserve">                                          </w:t>
      </w:r>
      <w:r w:rsidRPr="001F1EDC">
        <w:rPr>
          <w:b/>
          <w:bCs/>
          <w:sz w:val="26"/>
          <w:szCs w:val="26"/>
        </w:rPr>
        <w:t>Г.В. Світлик</w:t>
      </w:r>
    </w:p>
    <w:p w:rsidR="00313A9C" w:rsidRPr="00807402" w:rsidRDefault="00313A9C" w:rsidP="00313A9C">
      <w:pPr>
        <w:jc w:val="center"/>
        <w:rPr>
          <w:b/>
          <w:sz w:val="28"/>
          <w:szCs w:val="28"/>
        </w:rPr>
      </w:pPr>
      <w:r>
        <w:rPr>
          <w:b/>
          <w:bCs/>
          <w:sz w:val="26"/>
          <w:szCs w:val="26"/>
        </w:rPr>
        <w:br w:type="page"/>
      </w:r>
      <w:r w:rsidRPr="00807402">
        <w:rPr>
          <w:b/>
          <w:sz w:val="28"/>
          <w:szCs w:val="28"/>
        </w:rPr>
        <w:lastRenderedPageBreak/>
        <w:t>ЗАГАЛЬНА ХАРАКТЕРИСТИКА РОБОТИ</w:t>
      </w:r>
    </w:p>
    <w:p w:rsidR="00313A9C" w:rsidRPr="00EE42A4" w:rsidRDefault="00313A9C" w:rsidP="00313A9C">
      <w:pPr>
        <w:spacing w:line="250" w:lineRule="auto"/>
        <w:jc w:val="center"/>
        <w:rPr>
          <w:sz w:val="28"/>
          <w:szCs w:val="28"/>
        </w:rPr>
      </w:pPr>
    </w:p>
    <w:p w:rsidR="00313A9C" w:rsidRPr="007324F6" w:rsidRDefault="00313A9C" w:rsidP="00313A9C">
      <w:pPr>
        <w:spacing w:line="250" w:lineRule="auto"/>
        <w:jc w:val="both"/>
        <w:rPr>
          <w:spacing w:val="-2"/>
          <w:sz w:val="28"/>
          <w:szCs w:val="28"/>
        </w:rPr>
      </w:pPr>
      <w:r w:rsidRPr="00EE42A4">
        <w:rPr>
          <w:sz w:val="28"/>
          <w:szCs w:val="28"/>
        </w:rPr>
        <w:tab/>
      </w:r>
      <w:r w:rsidRPr="007324F6">
        <w:rPr>
          <w:b/>
          <w:spacing w:val="-2"/>
          <w:sz w:val="28"/>
          <w:szCs w:val="28"/>
        </w:rPr>
        <w:t xml:space="preserve">Актуальність теми. </w:t>
      </w:r>
      <w:r w:rsidRPr="007324F6">
        <w:rPr>
          <w:spacing w:val="-2"/>
          <w:sz w:val="28"/>
          <w:szCs w:val="28"/>
        </w:rPr>
        <w:t xml:space="preserve">Хвороби системи кровообігу (ХСК) і, зокрема, ішемічна хвороба серця (ІХС), сьогодні є основною причиною смертності, захворюваності та інвалідності дорослого населення у світі. В  Україні  станом на 2007 рік питома вага смертності від ХСК становила 63,4%, від ІХС – 70,2%, що значно перевищує аналогічні показники в країнах Європи. Незважаючи на досягнення сучасної кардіології у сфері діагностики й лікування, кількість нових випадків та смертність від ІХС, особливо у людей молодого працездатного віку, продовжують зростати (Ю.О. Гайдаєв та ін., 2007).  Найбільший приріст частоти виникнення ІХС серед них припадає на розвиток її гострих форм - інфаркту міокарда (ІМ)  та  раптової смерті (РС) внаслідок гострої коронарної недостатності (ГКН) (В.М. Коваленко, 2003; І.М. Горбась, І.П. Смирнова, 2004; </w:t>
      </w:r>
      <w:r w:rsidRPr="007324F6">
        <w:rPr>
          <w:iCs/>
          <w:spacing w:val="-2"/>
          <w:sz w:val="28"/>
          <w:szCs w:val="28"/>
        </w:rPr>
        <w:t xml:space="preserve">В.І. Денисюк </w:t>
      </w:r>
      <w:r w:rsidRPr="007324F6">
        <w:rPr>
          <w:spacing w:val="-2"/>
          <w:sz w:val="28"/>
          <w:szCs w:val="28"/>
        </w:rPr>
        <w:t>та ін.,</w:t>
      </w:r>
      <w:r w:rsidRPr="007324F6">
        <w:rPr>
          <w:iCs/>
          <w:spacing w:val="-2"/>
          <w:sz w:val="28"/>
          <w:szCs w:val="28"/>
        </w:rPr>
        <w:t xml:space="preserve"> 2007</w:t>
      </w:r>
      <w:r w:rsidRPr="007324F6">
        <w:rPr>
          <w:spacing w:val="-2"/>
          <w:sz w:val="28"/>
          <w:szCs w:val="28"/>
        </w:rPr>
        <w:t>).</w:t>
      </w:r>
    </w:p>
    <w:p w:rsidR="00313A9C" w:rsidRPr="00B96431" w:rsidRDefault="00313A9C" w:rsidP="00313A9C">
      <w:pPr>
        <w:spacing w:line="250" w:lineRule="auto"/>
        <w:jc w:val="both"/>
        <w:rPr>
          <w:spacing w:val="-4"/>
          <w:sz w:val="28"/>
          <w:szCs w:val="28"/>
        </w:rPr>
      </w:pPr>
      <w:r w:rsidRPr="00EE42A4">
        <w:rPr>
          <w:sz w:val="28"/>
          <w:szCs w:val="28"/>
        </w:rPr>
        <w:tab/>
      </w:r>
      <w:r w:rsidRPr="00B96431">
        <w:rPr>
          <w:spacing w:val="-4"/>
          <w:sz w:val="28"/>
          <w:szCs w:val="28"/>
        </w:rPr>
        <w:t>За сучасними уявленнями ІМ у молодому віці виникає переважно на ґрунті коронарного атеросклерозу, спровокованого впливом низки загальновідомих факторів ризику і, зокрема, - важких обмінних порушень (Horvat Davor, 2004; І.П. Вакалюк, В.В. Васильчук, 2006</w:t>
      </w:r>
      <w:r w:rsidRPr="00B96431">
        <w:rPr>
          <w:color w:val="000000"/>
          <w:spacing w:val="-4"/>
          <w:sz w:val="28"/>
          <w:szCs w:val="28"/>
        </w:rPr>
        <w:t>)</w:t>
      </w:r>
      <w:r w:rsidRPr="00B96431">
        <w:rPr>
          <w:spacing w:val="-4"/>
          <w:sz w:val="28"/>
          <w:szCs w:val="28"/>
        </w:rPr>
        <w:t>. Найчастіше йдеться про «ранній» атеросклероз, що у першу чергу вражає вінцеві артерії (А. Сыркин и др., 2001). Проте, в загальному контингенті молодих хворих спостерігається невелика поширеність та виразність таких чинників атероґенезу - гіперхолестеринемії,  артеріальної гіпертензії (АГ), надмірної маси тіла, цукрового діабету (ЦД). Класичний атеросклеротичний процес з формуванням широко описуваних у літературі типових ліпідних бляшок (Т.П. Шлычкова и др., 2003; 2005) також виникає не завжди (C.L. Huahg et al, 2004; Д.Г. Иоселиани и др.,  2004). Очевидно, що причини виникнення коронарної патології у молодих й прогресування атеросклерозу в літніх осіб мають різну природу (А.М. Вихерт, В.Н. Розинова,</w:t>
      </w:r>
      <w:r>
        <w:rPr>
          <w:spacing w:val="-4"/>
          <w:sz w:val="28"/>
          <w:szCs w:val="28"/>
        </w:rPr>
        <w:t xml:space="preserve"> </w:t>
      </w:r>
      <w:r w:rsidRPr="00B96431">
        <w:rPr>
          <w:spacing w:val="-4"/>
          <w:sz w:val="28"/>
          <w:szCs w:val="28"/>
        </w:rPr>
        <w:t>1983). Клінічні та патологоанатомічні спостереження засвідчують, що у людей молодого віку предиктори розвитку, патоморфологічна основа та перебіг ІМ мають свої характерні риси. Насамперед, це стосується осіб, які тривалий час працюють у професійно-шкідливих умовах.</w:t>
      </w:r>
    </w:p>
    <w:p w:rsidR="00313A9C" w:rsidRDefault="00313A9C" w:rsidP="00313A9C">
      <w:pPr>
        <w:widowControl w:val="0"/>
        <w:ind w:firstLine="708"/>
        <w:jc w:val="both"/>
        <w:rPr>
          <w:sz w:val="28"/>
          <w:szCs w:val="28"/>
        </w:rPr>
      </w:pPr>
      <w:r>
        <w:rPr>
          <w:sz w:val="28"/>
          <w:szCs w:val="28"/>
        </w:rPr>
        <w:t>Згідно відомої гіпотези</w:t>
      </w:r>
      <w:r w:rsidRPr="003B3E66">
        <w:rPr>
          <w:sz w:val="28"/>
          <w:szCs w:val="28"/>
        </w:rPr>
        <w:t xml:space="preserve">, </w:t>
      </w:r>
      <w:r>
        <w:rPr>
          <w:sz w:val="28"/>
          <w:szCs w:val="28"/>
        </w:rPr>
        <w:t xml:space="preserve">що опрацьовується протягом останніх кількох десятків років в Інституті клінічної патології </w:t>
      </w:r>
      <w:r w:rsidRPr="00EE42A4">
        <w:rPr>
          <w:sz w:val="28"/>
          <w:szCs w:val="28"/>
        </w:rPr>
        <w:t>Львівського національного медичного університету ім</w:t>
      </w:r>
      <w:r>
        <w:rPr>
          <w:sz w:val="28"/>
          <w:szCs w:val="28"/>
        </w:rPr>
        <w:t>ені</w:t>
      </w:r>
      <w:r w:rsidRPr="00EE42A4">
        <w:rPr>
          <w:sz w:val="28"/>
          <w:szCs w:val="28"/>
        </w:rPr>
        <w:t xml:space="preserve"> Данила Галицького </w:t>
      </w:r>
      <w:r>
        <w:rPr>
          <w:sz w:val="28"/>
          <w:szCs w:val="28"/>
        </w:rPr>
        <w:t xml:space="preserve">(ЛМНУ), </w:t>
      </w:r>
      <w:r w:rsidRPr="003B3E66">
        <w:rPr>
          <w:sz w:val="28"/>
          <w:szCs w:val="28"/>
        </w:rPr>
        <w:t>одним із основних чинників, здатних ініціювати патологічний процес в артеріях молодих людей і з часом призводит</w:t>
      </w:r>
      <w:r>
        <w:rPr>
          <w:sz w:val="28"/>
          <w:szCs w:val="28"/>
        </w:rPr>
        <w:t>и</w:t>
      </w:r>
      <w:r w:rsidRPr="003B3E66">
        <w:rPr>
          <w:sz w:val="28"/>
          <w:szCs w:val="28"/>
        </w:rPr>
        <w:t xml:space="preserve"> до розвитку генералізованого стенозуючого артеріосклерозу, є вплив ксенобіотиків (Д.Д. Зерб</w:t>
      </w:r>
      <w:r w:rsidRPr="007324F6">
        <w:rPr>
          <w:sz w:val="28"/>
          <w:szCs w:val="28"/>
        </w:rPr>
        <w:t>и</w:t>
      </w:r>
      <w:r w:rsidRPr="003B3E66">
        <w:rPr>
          <w:sz w:val="28"/>
          <w:szCs w:val="28"/>
        </w:rPr>
        <w:t>но, 1979</w:t>
      </w:r>
      <w:r>
        <w:rPr>
          <w:sz w:val="28"/>
          <w:szCs w:val="28"/>
        </w:rPr>
        <w:t xml:space="preserve">; </w:t>
      </w:r>
      <w:r w:rsidRPr="003B3E66">
        <w:rPr>
          <w:sz w:val="28"/>
          <w:szCs w:val="28"/>
        </w:rPr>
        <w:t xml:space="preserve">Д.Д. </w:t>
      </w:r>
      <w:r>
        <w:rPr>
          <w:sz w:val="28"/>
          <w:szCs w:val="28"/>
        </w:rPr>
        <w:t>Зербіно та ін., 1986, 1992, 1997, 2003, 2007</w:t>
      </w:r>
      <w:r w:rsidRPr="003B3E66">
        <w:rPr>
          <w:sz w:val="28"/>
          <w:szCs w:val="28"/>
        </w:rPr>
        <w:t xml:space="preserve">). В експериментах доведено, що ксенобіотики можуть прямо чи опосередковано пошкоджувати ендотелій і викликати його дисфункцію (Y. Fujiwara, T. Kaji, 2000; M. Carmignani et al, 2004), спричиняти стан гіперкоагуляції (Ю.Г. Кияк, 2003), вражати гладком’язові клітини та сполучну тканину (Y. Fujiwara et al, 1995, 2002), запускати каскад реакцій вільнорадикального окиснення (G.T. Ramesh, A.L. Jadhav, 2001; T. Toimela, H. Tahti, 2002) та імунозапальні процеси (В.А. Стежка и др., 2002; А.М. Инарокова и др., 2002; I. Iavicoli et al, 2004). За  сучасними уявленнями саме ці патогенетичні механізми </w:t>
      </w:r>
      <w:r w:rsidRPr="003B3E66">
        <w:rPr>
          <w:sz w:val="28"/>
          <w:szCs w:val="28"/>
        </w:rPr>
        <w:lastRenderedPageBreak/>
        <w:t>беруть участь у патологічн</w:t>
      </w:r>
      <w:r>
        <w:rPr>
          <w:sz w:val="28"/>
          <w:szCs w:val="28"/>
        </w:rPr>
        <w:t>их змінах (ремоделюванні)</w:t>
      </w:r>
      <w:r w:rsidRPr="003B3E66">
        <w:rPr>
          <w:sz w:val="28"/>
          <w:szCs w:val="28"/>
        </w:rPr>
        <w:t xml:space="preserve"> артерій та розвитку ІХС. Іншим свідченням участі чужорідних хімічних речовин у виникненні серцево-судинної патології є дані епідеміологічних досліджень.  Високу захворюваність і смертність внаслідок ХСК, ІХС та ІМ виявляють у найбільш урбанізованих й індустріально забруднених регіонах (Л.А. Чепелевська, 2000; J. Schwartz, 2001; Г.В. Охромій, 2005), а також серед працівників металургійної, хімічної, радіотехнічної та інших промислових галузей (Й.Н. Блужас и др., 2003; B. Karlsson et al, 2005). В результаті досліджень, проведених у восьми країнах Європи та Ізраїлі, встановлено прямий зв'язок ризику першого ІМ, гострих коронарних подій, смертності від ХСК в осіб середнього віку із вмістом у їх волоссі та нігтях ртуті (E. Guallar et al, 2002; J. Virtanen et al, 2005).</w:t>
      </w:r>
      <w:r w:rsidRPr="007E3696">
        <w:rPr>
          <w:sz w:val="28"/>
          <w:szCs w:val="28"/>
        </w:rPr>
        <w:tab/>
      </w:r>
    </w:p>
    <w:p w:rsidR="00313A9C" w:rsidRPr="007E3696" w:rsidRDefault="00313A9C" w:rsidP="00313A9C">
      <w:pPr>
        <w:widowControl w:val="0"/>
        <w:ind w:firstLine="708"/>
        <w:jc w:val="both"/>
        <w:rPr>
          <w:sz w:val="28"/>
          <w:szCs w:val="28"/>
        </w:rPr>
      </w:pPr>
      <w:r w:rsidRPr="007E3696">
        <w:rPr>
          <w:sz w:val="28"/>
          <w:szCs w:val="28"/>
        </w:rPr>
        <w:t>Проблема коронарної патології у молодих не нова, але до цього часу залишаються невирішеними та дискусійними ряд принципових питань, відповіді на які дозволили б значно підвищити ефективність програм первинної профілактики</w:t>
      </w:r>
      <w:r>
        <w:rPr>
          <w:sz w:val="28"/>
          <w:szCs w:val="28"/>
        </w:rPr>
        <w:t>,</w:t>
      </w:r>
      <w:r w:rsidRPr="007E3696">
        <w:rPr>
          <w:sz w:val="28"/>
          <w:szCs w:val="28"/>
        </w:rPr>
        <w:t xml:space="preserve"> суттєво знизити високі рівні смертності </w:t>
      </w:r>
      <w:r>
        <w:rPr>
          <w:sz w:val="28"/>
          <w:szCs w:val="28"/>
        </w:rPr>
        <w:t>та</w:t>
      </w:r>
      <w:r w:rsidRPr="007E3696">
        <w:rPr>
          <w:sz w:val="28"/>
          <w:szCs w:val="28"/>
        </w:rPr>
        <w:t xml:space="preserve"> захворюваності на гострі форми ІХС в молодому </w:t>
      </w:r>
      <w:r>
        <w:rPr>
          <w:sz w:val="28"/>
          <w:szCs w:val="28"/>
        </w:rPr>
        <w:t>й</w:t>
      </w:r>
      <w:r w:rsidRPr="007E3696">
        <w:rPr>
          <w:sz w:val="28"/>
          <w:szCs w:val="28"/>
        </w:rPr>
        <w:t xml:space="preserve"> середньому віці. Значної уваги з позицій фундаментальної та профілактичної кардіології заслуговує не лише виявлення і корекція загальновизнаних факторів серцево-судинного ризику, а насампер</w:t>
      </w:r>
      <w:r>
        <w:rPr>
          <w:sz w:val="28"/>
          <w:szCs w:val="28"/>
        </w:rPr>
        <w:t xml:space="preserve">ед встановлення істинних причин – </w:t>
      </w:r>
      <w:r w:rsidRPr="007E3696">
        <w:rPr>
          <w:sz w:val="28"/>
          <w:szCs w:val="28"/>
        </w:rPr>
        <w:t xml:space="preserve">пускових стимулів пошкодження вінцевих артерій, </w:t>
      </w:r>
      <w:r w:rsidRPr="007E3696">
        <w:rPr>
          <w:spacing w:val="-4"/>
          <w:sz w:val="28"/>
          <w:szCs w:val="28"/>
        </w:rPr>
        <w:t xml:space="preserve">ключових механізмів </w:t>
      </w:r>
      <w:r>
        <w:rPr>
          <w:spacing w:val="-4"/>
          <w:sz w:val="28"/>
          <w:szCs w:val="28"/>
        </w:rPr>
        <w:t>та</w:t>
      </w:r>
      <w:r w:rsidRPr="007E3696">
        <w:rPr>
          <w:spacing w:val="-4"/>
          <w:sz w:val="28"/>
          <w:szCs w:val="28"/>
        </w:rPr>
        <w:t xml:space="preserve"> характеру їх ураження</w:t>
      </w:r>
      <w:r w:rsidRPr="007E3696">
        <w:rPr>
          <w:sz w:val="28"/>
          <w:szCs w:val="28"/>
        </w:rPr>
        <w:t xml:space="preserve"> </w:t>
      </w:r>
      <w:r>
        <w:rPr>
          <w:sz w:val="28"/>
          <w:szCs w:val="28"/>
        </w:rPr>
        <w:t>в</w:t>
      </w:r>
      <w:r w:rsidRPr="007E3696">
        <w:rPr>
          <w:sz w:val="28"/>
          <w:szCs w:val="28"/>
        </w:rPr>
        <w:t xml:space="preserve"> осіб, які не мають </w:t>
      </w:r>
      <w:r>
        <w:rPr>
          <w:sz w:val="28"/>
          <w:szCs w:val="28"/>
        </w:rPr>
        <w:t>традиційних</w:t>
      </w:r>
      <w:r w:rsidRPr="007E3696">
        <w:rPr>
          <w:sz w:val="28"/>
          <w:szCs w:val="28"/>
        </w:rPr>
        <w:t xml:space="preserve"> факторів ризику, але зазнають впливу ксенобіотиків (екологічно чи професійно зумовленого, під час куріння).  Не встановлено, які саме хімічні елементи або їх сполуки можуть ініціювати процеси патологічного ремоделювання артерій та розвитку гострих форм ІХС</w:t>
      </w:r>
      <w:r>
        <w:rPr>
          <w:sz w:val="28"/>
          <w:szCs w:val="28"/>
        </w:rPr>
        <w:t>;</w:t>
      </w:r>
      <w:r w:rsidRPr="007E3696">
        <w:rPr>
          <w:sz w:val="28"/>
          <w:szCs w:val="28"/>
        </w:rPr>
        <w:t xml:space="preserve">  які біохімічні показники є маркерами їх патогенного впливу. Недостатньо вивчені патоморфологічна основа,  передумови виникнення та особливості клінічного перебігу ІМ, що  важливо для попередження </w:t>
      </w:r>
      <w:r>
        <w:rPr>
          <w:sz w:val="28"/>
          <w:szCs w:val="28"/>
        </w:rPr>
        <w:t xml:space="preserve">розвитку </w:t>
      </w:r>
      <w:r w:rsidRPr="007E3696">
        <w:rPr>
          <w:sz w:val="28"/>
          <w:szCs w:val="28"/>
        </w:rPr>
        <w:t xml:space="preserve">фатальних ускладнень </w:t>
      </w:r>
      <w:r>
        <w:rPr>
          <w:sz w:val="28"/>
          <w:szCs w:val="28"/>
        </w:rPr>
        <w:t>у</w:t>
      </w:r>
      <w:r w:rsidRPr="007E3696">
        <w:rPr>
          <w:sz w:val="28"/>
          <w:szCs w:val="28"/>
        </w:rPr>
        <w:t xml:space="preserve"> цих контингентах хворих. </w:t>
      </w:r>
    </w:p>
    <w:p w:rsidR="00313A9C" w:rsidRDefault="00313A9C" w:rsidP="00313A9C">
      <w:pPr>
        <w:pStyle w:val="24"/>
        <w:spacing w:line="250" w:lineRule="auto"/>
        <w:rPr>
          <w:szCs w:val="28"/>
        </w:rPr>
      </w:pPr>
      <w:r w:rsidRPr="00EE42A4">
        <w:rPr>
          <w:b/>
          <w:szCs w:val="28"/>
        </w:rPr>
        <w:t>Зв’язок роботи з науковими програмами, планами, темами.</w:t>
      </w:r>
      <w:r w:rsidRPr="00EE42A4">
        <w:rPr>
          <w:szCs w:val="28"/>
        </w:rPr>
        <w:t xml:space="preserve"> Дисертаційна робота виконана </w:t>
      </w:r>
      <w:r>
        <w:rPr>
          <w:szCs w:val="28"/>
        </w:rPr>
        <w:t xml:space="preserve">згідно з </w:t>
      </w:r>
      <w:r w:rsidRPr="00EE42A4">
        <w:rPr>
          <w:szCs w:val="28"/>
        </w:rPr>
        <w:t>плано</w:t>
      </w:r>
      <w:r>
        <w:rPr>
          <w:szCs w:val="28"/>
        </w:rPr>
        <w:t>м</w:t>
      </w:r>
      <w:r w:rsidRPr="00EE42A4">
        <w:rPr>
          <w:szCs w:val="28"/>
        </w:rPr>
        <w:t xml:space="preserve"> науково-дослідної роботи кафедри сімейної медицини </w:t>
      </w:r>
      <w:r>
        <w:rPr>
          <w:szCs w:val="28"/>
        </w:rPr>
        <w:t xml:space="preserve">ЛНМУ </w:t>
      </w:r>
      <w:r w:rsidRPr="00EE42A4">
        <w:rPr>
          <w:szCs w:val="28"/>
        </w:rPr>
        <w:t>“Вплив професійних шкідливостей на клінічний перебіг, систему імунітету, зсідання крові і фібриноліз у хворих із гострими формами ішемічної хвороби серця працездатного віку” (№ державної реєстрації 0101U009230)</w:t>
      </w:r>
      <w:r>
        <w:rPr>
          <w:szCs w:val="28"/>
        </w:rPr>
        <w:t xml:space="preserve"> і Проблемної комісії «Кардіологія і ревматологія» МОЗ та АМН України (протокол засідання №6 від 10.06.2005).</w:t>
      </w:r>
      <w:r w:rsidRPr="00EE42A4">
        <w:rPr>
          <w:szCs w:val="28"/>
        </w:rPr>
        <w:t xml:space="preserve"> </w:t>
      </w:r>
    </w:p>
    <w:p w:rsidR="00313A9C" w:rsidRPr="00EE42A4" w:rsidRDefault="00313A9C" w:rsidP="00313A9C">
      <w:pPr>
        <w:pStyle w:val="24"/>
        <w:spacing w:line="250" w:lineRule="auto"/>
        <w:rPr>
          <w:szCs w:val="28"/>
        </w:rPr>
      </w:pPr>
      <w:r w:rsidRPr="00EE42A4">
        <w:rPr>
          <w:b/>
          <w:szCs w:val="28"/>
        </w:rPr>
        <w:t>Мета роботи.</w:t>
      </w:r>
      <w:r w:rsidRPr="00EE42A4">
        <w:rPr>
          <w:szCs w:val="28"/>
        </w:rPr>
        <w:t xml:space="preserve"> Розкрити основні етіологічні чинники, ключові механізми й характер ураження вінцевих артерій, з’ясувати передумови виникнення та особливості клінічного перебігу ІМ в осіб </w:t>
      </w:r>
      <w:r>
        <w:rPr>
          <w:szCs w:val="28"/>
        </w:rPr>
        <w:t>віком до</w:t>
      </w:r>
      <w:r w:rsidRPr="00EE42A4">
        <w:rPr>
          <w:szCs w:val="28"/>
        </w:rPr>
        <w:t xml:space="preserve"> 50 років для вдосконалення </w:t>
      </w:r>
      <w:r>
        <w:rPr>
          <w:szCs w:val="28"/>
        </w:rPr>
        <w:t xml:space="preserve">й підвищення ефективності </w:t>
      </w:r>
      <w:r w:rsidRPr="00EE42A4">
        <w:rPr>
          <w:szCs w:val="28"/>
        </w:rPr>
        <w:t xml:space="preserve">методів його профілактики </w:t>
      </w:r>
      <w:r>
        <w:rPr>
          <w:szCs w:val="28"/>
        </w:rPr>
        <w:t>та</w:t>
      </w:r>
      <w:r w:rsidRPr="00EE42A4">
        <w:rPr>
          <w:szCs w:val="28"/>
        </w:rPr>
        <w:t xml:space="preserve"> лікування.</w:t>
      </w:r>
    </w:p>
    <w:p w:rsidR="00313A9C" w:rsidRPr="00EE42A4" w:rsidRDefault="00313A9C" w:rsidP="00313A9C">
      <w:pPr>
        <w:spacing w:line="250" w:lineRule="auto"/>
        <w:jc w:val="both"/>
        <w:rPr>
          <w:b/>
          <w:sz w:val="28"/>
          <w:szCs w:val="28"/>
        </w:rPr>
      </w:pPr>
      <w:r w:rsidRPr="00EE42A4">
        <w:rPr>
          <w:sz w:val="28"/>
          <w:szCs w:val="28"/>
        </w:rPr>
        <w:tab/>
      </w:r>
      <w:r w:rsidRPr="00EE42A4">
        <w:rPr>
          <w:b/>
          <w:sz w:val="28"/>
          <w:szCs w:val="28"/>
        </w:rPr>
        <w:t xml:space="preserve">Завдання дослідження: </w:t>
      </w:r>
    </w:p>
    <w:p w:rsidR="00313A9C" w:rsidRPr="007D3DD2" w:rsidRDefault="00313A9C" w:rsidP="00F00CD3">
      <w:pPr>
        <w:numPr>
          <w:ilvl w:val="0"/>
          <w:numId w:val="47"/>
        </w:numPr>
        <w:suppressAutoHyphens w:val="0"/>
        <w:spacing w:line="250" w:lineRule="auto"/>
        <w:jc w:val="both"/>
        <w:rPr>
          <w:spacing w:val="-4"/>
          <w:sz w:val="28"/>
          <w:szCs w:val="28"/>
        </w:rPr>
      </w:pPr>
      <w:r w:rsidRPr="007D3DD2">
        <w:rPr>
          <w:spacing w:val="-4"/>
          <w:sz w:val="28"/>
          <w:szCs w:val="28"/>
        </w:rPr>
        <w:t>Дослідити поширеність РС внаслідок ХСК в регіонах України, залежно від рівня індустріалізації й техногенного забруднення території</w:t>
      </w:r>
      <w:r>
        <w:rPr>
          <w:spacing w:val="-4"/>
          <w:sz w:val="28"/>
          <w:szCs w:val="28"/>
        </w:rPr>
        <w:t>;</w:t>
      </w:r>
      <w:r w:rsidRPr="007D3DD2">
        <w:rPr>
          <w:spacing w:val="-4"/>
          <w:sz w:val="28"/>
          <w:szCs w:val="28"/>
        </w:rPr>
        <w:t xml:space="preserve"> поширеність РС </w:t>
      </w:r>
      <w:r w:rsidRPr="007D3DD2">
        <w:rPr>
          <w:spacing w:val="-4"/>
          <w:sz w:val="28"/>
          <w:szCs w:val="28"/>
        </w:rPr>
        <w:lastRenderedPageBreak/>
        <w:t>внаслідок ІМ та гострої коронарної недостатності у Львівській області, госпітал</w:t>
      </w:r>
      <w:r>
        <w:rPr>
          <w:spacing w:val="-4"/>
          <w:sz w:val="28"/>
          <w:szCs w:val="28"/>
        </w:rPr>
        <w:t>ь</w:t>
      </w:r>
      <w:r w:rsidRPr="007D3DD2">
        <w:rPr>
          <w:spacing w:val="-4"/>
          <w:sz w:val="28"/>
          <w:szCs w:val="28"/>
        </w:rPr>
        <w:t xml:space="preserve">ної захворюваності на ІМ,  в залежності від віку, статі й професії хворих. </w:t>
      </w:r>
    </w:p>
    <w:p w:rsidR="00313A9C" w:rsidRPr="00EE42A4" w:rsidRDefault="00313A9C" w:rsidP="00F00CD3">
      <w:pPr>
        <w:numPr>
          <w:ilvl w:val="0"/>
          <w:numId w:val="47"/>
        </w:numPr>
        <w:suppressAutoHyphens w:val="0"/>
        <w:spacing w:line="250" w:lineRule="auto"/>
        <w:jc w:val="both"/>
        <w:rPr>
          <w:sz w:val="28"/>
          <w:szCs w:val="28"/>
        </w:rPr>
      </w:pPr>
      <w:r w:rsidRPr="00EE42A4">
        <w:rPr>
          <w:sz w:val="28"/>
          <w:szCs w:val="28"/>
        </w:rPr>
        <w:t xml:space="preserve">Проаналізувати передумови виникнення та особливості перебігу ІМ, </w:t>
      </w:r>
      <w:r>
        <w:rPr>
          <w:sz w:val="28"/>
          <w:szCs w:val="28"/>
        </w:rPr>
        <w:t xml:space="preserve">в </w:t>
      </w:r>
      <w:r w:rsidRPr="00EE42A4">
        <w:rPr>
          <w:sz w:val="28"/>
          <w:szCs w:val="28"/>
        </w:rPr>
        <w:t>залежно</w:t>
      </w:r>
      <w:r>
        <w:rPr>
          <w:sz w:val="28"/>
          <w:szCs w:val="28"/>
        </w:rPr>
        <w:t>сті</w:t>
      </w:r>
      <w:r w:rsidRPr="00EE42A4">
        <w:rPr>
          <w:sz w:val="28"/>
          <w:szCs w:val="28"/>
        </w:rPr>
        <w:t xml:space="preserve"> від віку, статі й професійної приналежності хворих. </w:t>
      </w:r>
    </w:p>
    <w:p w:rsidR="00313A9C" w:rsidRPr="00EE42A4" w:rsidRDefault="00313A9C" w:rsidP="00F00CD3">
      <w:pPr>
        <w:numPr>
          <w:ilvl w:val="0"/>
          <w:numId w:val="47"/>
        </w:numPr>
        <w:suppressAutoHyphens w:val="0"/>
        <w:spacing w:line="250" w:lineRule="auto"/>
        <w:jc w:val="both"/>
        <w:rPr>
          <w:sz w:val="28"/>
          <w:szCs w:val="28"/>
        </w:rPr>
      </w:pPr>
      <w:r w:rsidRPr="00EE42A4">
        <w:rPr>
          <w:sz w:val="28"/>
          <w:szCs w:val="28"/>
        </w:rPr>
        <w:t>З’ясувати характер порушень</w:t>
      </w:r>
      <w:r>
        <w:rPr>
          <w:sz w:val="28"/>
          <w:szCs w:val="28"/>
        </w:rPr>
        <w:t xml:space="preserve"> </w:t>
      </w:r>
      <w:r w:rsidRPr="00EE42A4">
        <w:rPr>
          <w:sz w:val="28"/>
          <w:szCs w:val="28"/>
        </w:rPr>
        <w:t>ліпідного, ву</w:t>
      </w:r>
      <w:r>
        <w:rPr>
          <w:sz w:val="28"/>
          <w:szCs w:val="28"/>
        </w:rPr>
        <w:t>глеводного та пуринового обміну</w:t>
      </w:r>
      <w:r w:rsidRPr="00EE42A4">
        <w:rPr>
          <w:sz w:val="28"/>
          <w:szCs w:val="28"/>
        </w:rPr>
        <w:t xml:space="preserve">, перекисного окислення ліпідів (ПОЛ) та антиоксидантного захисту, стан імунної системи, активність системного запалення та виразність дисфункції ендотелію на момент розвитку ІМ, </w:t>
      </w:r>
      <w:r>
        <w:rPr>
          <w:sz w:val="28"/>
          <w:szCs w:val="28"/>
        </w:rPr>
        <w:t xml:space="preserve">в </w:t>
      </w:r>
      <w:r w:rsidRPr="00EE42A4">
        <w:rPr>
          <w:sz w:val="28"/>
          <w:szCs w:val="28"/>
        </w:rPr>
        <w:t>залежно</w:t>
      </w:r>
      <w:r>
        <w:rPr>
          <w:sz w:val="28"/>
          <w:szCs w:val="28"/>
        </w:rPr>
        <w:t>сті</w:t>
      </w:r>
      <w:r w:rsidRPr="00EE42A4">
        <w:rPr>
          <w:sz w:val="28"/>
          <w:szCs w:val="28"/>
        </w:rPr>
        <w:t xml:space="preserve"> від віку та професі</w:t>
      </w:r>
      <w:r>
        <w:rPr>
          <w:sz w:val="28"/>
          <w:szCs w:val="28"/>
        </w:rPr>
        <w:t>ї</w:t>
      </w:r>
      <w:r w:rsidRPr="00EE42A4">
        <w:rPr>
          <w:sz w:val="28"/>
          <w:szCs w:val="28"/>
        </w:rPr>
        <w:t xml:space="preserve"> хворих</w:t>
      </w:r>
      <w:r>
        <w:rPr>
          <w:sz w:val="28"/>
          <w:szCs w:val="28"/>
        </w:rPr>
        <w:t>.</w:t>
      </w:r>
      <w:r w:rsidRPr="00EE42A4">
        <w:rPr>
          <w:sz w:val="28"/>
          <w:szCs w:val="28"/>
        </w:rPr>
        <w:t xml:space="preserve"> </w:t>
      </w:r>
    </w:p>
    <w:p w:rsidR="00313A9C" w:rsidRPr="00EE42A4" w:rsidRDefault="00313A9C" w:rsidP="00F00CD3">
      <w:pPr>
        <w:numPr>
          <w:ilvl w:val="0"/>
          <w:numId w:val="47"/>
        </w:numPr>
        <w:suppressAutoHyphens w:val="0"/>
        <w:spacing w:line="250" w:lineRule="auto"/>
        <w:jc w:val="both"/>
        <w:rPr>
          <w:sz w:val="28"/>
          <w:szCs w:val="28"/>
        </w:rPr>
      </w:pPr>
      <w:r w:rsidRPr="00EE42A4">
        <w:rPr>
          <w:sz w:val="28"/>
          <w:szCs w:val="28"/>
        </w:rPr>
        <w:t xml:space="preserve">Визначити вміст основних есенціальних і токсичних хімічних елементів у волоссі, плазмі крові та кістках хворих на ІМ віком до 50 років. </w:t>
      </w:r>
    </w:p>
    <w:p w:rsidR="00313A9C" w:rsidRPr="00EE42A4" w:rsidRDefault="00313A9C" w:rsidP="00F00CD3">
      <w:pPr>
        <w:numPr>
          <w:ilvl w:val="0"/>
          <w:numId w:val="47"/>
        </w:numPr>
        <w:suppressAutoHyphens w:val="0"/>
        <w:spacing w:line="250" w:lineRule="auto"/>
        <w:jc w:val="both"/>
        <w:rPr>
          <w:sz w:val="28"/>
          <w:szCs w:val="28"/>
        </w:rPr>
      </w:pPr>
      <w:r w:rsidRPr="00EE42A4">
        <w:rPr>
          <w:sz w:val="28"/>
          <w:szCs w:val="28"/>
        </w:rPr>
        <w:t>Вивчити хімічний елементний склад диму найчастіше вживаних в Україні сортів сигарет</w:t>
      </w:r>
      <w:r>
        <w:rPr>
          <w:sz w:val="28"/>
          <w:szCs w:val="28"/>
        </w:rPr>
        <w:t xml:space="preserve"> і</w:t>
      </w:r>
      <w:r w:rsidRPr="00EE42A4">
        <w:rPr>
          <w:sz w:val="28"/>
          <w:szCs w:val="28"/>
        </w:rPr>
        <w:t xml:space="preserve"> розкри</w:t>
      </w:r>
      <w:r>
        <w:rPr>
          <w:sz w:val="28"/>
          <w:szCs w:val="28"/>
        </w:rPr>
        <w:t>т</w:t>
      </w:r>
      <w:r w:rsidRPr="00EE42A4">
        <w:rPr>
          <w:sz w:val="28"/>
          <w:szCs w:val="28"/>
        </w:rPr>
        <w:t xml:space="preserve">и суть його </w:t>
      </w:r>
      <w:r>
        <w:rPr>
          <w:sz w:val="28"/>
          <w:szCs w:val="28"/>
        </w:rPr>
        <w:t xml:space="preserve">патогенного </w:t>
      </w:r>
      <w:r w:rsidRPr="00EE42A4">
        <w:rPr>
          <w:sz w:val="28"/>
          <w:szCs w:val="28"/>
        </w:rPr>
        <w:t>впливу на серце й судини.</w:t>
      </w:r>
    </w:p>
    <w:p w:rsidR="00313A9C" w:rsidRPr="00EE42A4" w:rsidRDefault="00313A9C" w:rsidP="00F00CD3">
      <w:pPr>
        <w:numPr>
          <w:ilvl w:val="0"/>
          <w:numId w:val="47"/>
        </w:numPr>
        <w:suppressAutoHyphens w:val="0"/>
        <w:spacing w:line="250" w:lineRule="auto"/>
        <w:jc w:val="both"/>
        <w:rPr>
          <w:sz w:val="28"/>
          <w:szCs w:val="28"/>
        </w:rPr>
      </w:pPr>
      <w:r w:rsidRPr="00EE42A4">
        <w:rPr>
          <w:sz w:val="28"/>
          <w:szCs w:val="28"/>
        </w:rPr>
        <w:t xml:space="preserve">З’ясувати патогістологічні зміни коронарних артерій у померлих внаслідок ІМ </w:t>
      </w:r>
      <w:r w:rsidRPr="00EE42A4">
        <w:rPr>
          <w:spacing w:val="-6"/>
          <w:sz w:val="28"/>
          <w:szCs w:val="28"/>
        </w:rPr>
        <w:t>осіб у віці до 50 років, залежно від професійно зумовленого впливу ксенобіотиків.</w:t>
      </w:r>
    </w:p>
    <w:p w:rsidR="00313A9C" w:rsidRPr="00EE42A4" w:rsidRDefault="00313A9C" w:rsidP="00F00CD3">
      <w:pPr>
        <w:numPr>
          <w:ilvl w:val="0"/>
          <w:numId w:val="47"/>
        </w:numPr>
        <w:suppressAutoHyphens w:val="0"/>
        <w:spacing w:line="250" w:lineRule="auto"/>
        <w:jc w:val="both"/>
        <w:rPr>
          <w:sz w:val="28"/>
          <w:szCs w:val="28"/>
        </w:rPr>
      </w:pPr>
      <w:r w:rsidRPr="00EE42A4">
        <w:rPr>
          <w:sz w:val="28"/>
          <w:szCs w:val="28"/>
        </w:rPr>
        <w:t>Встановити взаємозв’язки між показниками метаболічного статусу, оксидативного стресу, системного імунного запалення, дисфункції ендотелію, вмістом хімічних елементів у біосередовищах хворих на ІМ</w:t>
      </w:r>
      <w:r>
        <w:rPr>
          <w:sz w:val="28"/>
          <w:szCs w:val="28"/>
        </w:rPr>
        <w:t>,</w:t>
      </w:r>
      <w:r w:rsidRPr="00EE42A4">
        <w:rPr>
          <w:sz w:val="28"/>
          <w:szCs w:val="28"/>
        </w:rPr>
        <w:t xml:space="preserve"> розкрити ключові механізми ураження коронарних артерій в осіб </w:t>
      </w:r>
      <w:r>
        <w:rPr>
          <w:sz w:val="28"/>
          <w:szCs w:val="28"/>
        </w:rPr>
        <w:t>віком до</w:t>
      </w:r>
      <w:r w:rsidRPr="00EE42A4">
        <w:rPr>
          <w:sz w:val="28"/>
          <w:szCs w:val="28"/>
        </w:rPr>
        <w:t xml:space="preserve"> 50 років, які працювали в контакті з ксенобіотиками.</w:t>
      </w:r>
    </w:p>
    <w:p w:rsidR="00313A9C" w:rsidRPr="00EE42A4" w:rsidRDefault="00313A9C" w:rsidP="00F00CD3">
      <w:pPr>
        <w:numPr>
          <w:ilvl w:val="0"/>
          <w:numId w:val="47"/>
        </w:numPr>
        <w:suppressAutoHyphens w:val="0"/>
        <w:spacing w:line="250" w:lineRule="auto"/>
        <w:jc w:val="both"/>
        <w:rPr>
          <w:spacing w:val="-2"/>
          <w:sz w:val="28"/>
          <w:szCs w:val="28"/>
        </w:rPr>
      </w:pPr>
      <w:r w:rsidRPr="00EE42A4">
        <w:rPr>
          <w:spacing w:val="-2"/>
          <w:sz w:val="28"/>
          <w:szCs w:val="28"/>
        </w:rPr>
        <w:t>Опрацювати ефективний спосіб корекції дисліпідемії у хворих на ІМ з порушеною функцією печінки. Запропонувати патогенетично обґрунтовані підходи до первинної і вторинної профілактики ІМ в осіб, які працюють у професійно-шкідливих умовах.</w:t>
      </w:r>
    </w:p>
    <w:p w:rsidR="00313A9C" w:rsidRPr="00EE42A4" w:rsidRDefault="00313A9C" w:rsidP="00313A9C">
      <w:pPr>
        <w:spacing w:line="250" w:lineRule="auto"/>
        <w:jc w:val="both"/>
        <w:rPr>
          <w:sz w:val="28"/>
          <w:szCs w:val="28"/>
        </w:rPr>
      </w:pPr>
      <w:r w:rsidRPr="00EE42A4">
        <w:rPr>
          <w:bCs/>
          <w:sz w:val="28"/>
          <w:szCs w:val="28"/>
        </w:rPr>
        <w:tab/>
      </w:r>
      <w:r w:rsidRPr="00EE42A4">
        <w:rPr>
          <w:b/>
          <w:bCs/>
          <w:sz w:val="28"/>
          <w:szCs w:val="28"/>
        </w:rPr>
        <w:t>Об’єкт дослідження:</w:t>
      </w:r>
      <w:r w:rsidRPr="00EE42A4">
        <w:rPr>
          <w:sz w:val="28"/>
          <w:szCs w:val="28"/>
        </w:rPr>
        <w:t xml:space="preserve"> хворі на гострий ІМ та померлі внаслідок ІМ і гострої коронарної недостатності люди молодого й середнього віку.</w:t>
      </w:r>
    </w:p>
    <w:p w:rsidR="00313A9C" w:rsidRPr="00305EBC" w:rsidRDefault="00313A9C" w:rsidP="00313A9C">
      <w:pPr>
        <w:pStyle w:val="afffffffa"/>
        <w:spacing w:after="0" w:line="250" w:lineRule="auto"/>
        <w:ind w:left="0" w:firstLine="720"/>
        <w:jc w:val="both"/>
        <w:rPr>
          <w:szCs w:val="28"/>
        </w:rPr>
      </w:pPr>
      <w:r w:rsidRPr="00EE42A4">
        <w:rPr>
          <w:b/>
          <w:bCs/>
          <w:szCs w:val="28"/>
        </w:rPr>
        <w:t>Предмет дослідження.</w:t>
      </w:r>
      <w:r w:rsidRPr="00EE42A4">
        <w:rPr>
          <w:bCs/>
          <w:szCs w:val="28"/>
        </w:rPr>
        <w:t xml:space="preserve"> К</w:t>
      </w:r>
      <w:r w:rsidRPr="00EE42A4">
        <w:rPr>
          <w:szCs w:val="28"/>
        </w:rPr>
        <w:t>лініко-анамнестичні дані, стан метаболічного статусу, ПОЛ та антиоксидантного захисту, активність системного імунного запалення, виразність</w:t>
      </w:r>
      <w:r>
        <w:rPr>
          <w:szCs w:val="28"/>
        </w:rPr>
        <w:t xml:space="preserve"> дисфункції ендотелію, вміст ес</w:t>
      </w:r>
      <w:r w:rsidRPr="00EE42A4">
        <w:rPr>
          <w:szCs w:val="28"/>
        </w:rPr>
        <w:t xml:space="preserve">енціальних і токсичних </w:t>
      </w:r>
      <w:r w:rsidRPr="00305EBC">
        <w:rPr>
          <w:szCs w:val="28"/>
        </w:rPr>
        <w:t>хімічних елементів у біосередовищах організму та їх взаємозв’язки, характер ураження коронарних артерій на момент розвитку ІМ у хворих віком до 50 років.</w:t>
      </w:r>
    </w:p>
    <w:p w:rsidR="00313A9C" w:rsidRPr="00F36FCB" w:rsidRDefault="00313A9C" w:rsidP="00313A9C">
      <w:pPr>
        <w:pStyle w:val="afffffffa"/>
        <w:spacing w:after="0" w:line="250" w:lineRule="auto"/>
        <w:ind w:left="0" w:firstLine="720"/>
        <w:jc w:val="both"/>
        <w:rPr>
          <w:spacing w:val="-2"/>
          <w:szCs w:val="28"/>
        </w:rPr>
      </w:pPr>
      <w:r w:rsidRPr="00F36FCB">
        <w:rPr>
          <w:b/>
          <w:bCs/>
          <w:spacing w:val="-2"/>
          <w:szCs w:val="28"/>
        </w:rPr>
        <w:t>Методи дослідження.</w:t>
      </w:r>
      <w:r w:rsidRPr="00F36FCB">
        <w:rPr>
          <w:spacing w:val="-2"/>
          <w:szCs w:val="28"/>
        </w:rPr>
        <w:t xml:space="preserve"> Статистико-епідеміологічні</w:t>
      </w:r>
      <w:r>
        <w:rPr>
          <w:spacing w:val="-2"/>
          <w:szCs w:val="28"/>
        </w:rPr>
        <w:t xml:space="preserve">, </w:t>
      </w:r>
      <w:r w:rsidRPr="00F36FCB">
        <w:rPr>
          <w:spacing w:val="-2"/>
          <w:szCs w:val="28"/>
        </w:rPr>
        <w:t xml:space="preserve">загальноклінічні, лабораторні (ферментативний </w:t>
      </w:r>
      <w:r>
        <w:rPr>
          <w:szCs w:val="28"/>
        </w:rPr>
        <w:t>–</w:t>
      </w:r>
      <w:r w:rsidRPr="00F36FCB">
        <w:rPr>
          <w:spacing w:val="-2"/>
          <w:szCs w:val="28"/>
        </w:rPr>
        <w:t xml:space="preserve"> </w:t>
      </w:r>
      <w:r>
        <w:rPr>
          <w:spacing w:val="-2"/>
          <w:szCs w:val="28"/>
        </w:rPr>
        <w:t>стан</w:t>
      </w:r>
      <w:r w:rsidRPr="00F36FCB">
        <w:rPr>
          <w:spacing w:val="-2"/>
          <w:szCs w:val="28"/>
        </w:rPr>
        <w:t xml:space="preserve"> ліпідного обміну</w:t>
      </w:r>
      <w:r>
        <w:rPr>
          <w:spacing w:val="-2"/>
          <w:szCs w:val="28"/>
        </w:rPr>
        <w:t xml:space="preserve">, </w:t>
      </w:r>
      <w:r w:rsidRPr="00F36FCB">
        <w:rPr>
          <w:spacing w:val="-2"/>
          <w:szCs w:val="28"/>
        </w:rPr>
        <w:t>ПОЛ та антиоксидантної системи (церулоплазмін, глутатіон відновлений, малоновий диальдегід, дієнові кон’югати</w:t>
      </w:r>
      <w:r>
        <w:rPr>
          <w:spacing w:val="-2"/>
          <w:szCs w:val="28"/>
        </w:rPr>
        <w:t xml:space="preserve"> та</w:t>
      </w:r>
      <w:r w:rsidRPr="00F36FCB">
        <w:rPr>
          <w:spacing w:val="-2"/>
          <w:szCs w:val="28"/>
        </w:rPr>
        <w:t xml:space="preserve"> антиоксидантна </w:t>
      </w:r>
      <w:r w:rsidRPr="00F36FCB">
        <w:rPr>
          <w:bCs/>
          <w:spacing w:val="-2"/>
          <w:szCs w:val="28"/>
        </w:rPr>
        <w:t xml:space="preserve">активність плазми </w:t>
      </w:r>
      <w:r>
        <w:rPr>
          <w:bCs/>
          <w:spacing w:val="-2"/>
          <w:szCs w:val="28"/>
        </w:rPr>
        <w:t>й</w:t>
      </w:r>
      <w:r w:rsidRPr="00F36FCB">
        <w:rPr>
          <w:bCs/>
          <w:spacing w:val="-2"/>
          <w:szCs w:val="28"/>
        </w:rPr>
        <w:t xml:space="preserve"> еритроцитів); функції печінки (</w:t>
      </w:r>
      <w:r w:rsidRPr="00F36FCB">
        <w:rPr>
          <w:spacing w:val="-2"/>
          <w:szCs w:val="28"/>
        </w:rPr>
        <w:sym w:font="Symbol" w:char="F067"/>
      </w:r>
      <w:r w:rsidRPr="00F36FCB">
        <w:rPr>
          <w:spacing w:val="-2"/>
          <w:szCs w:val="28"/>
        </w:rPr>
        <w:t>-глютамілтранспептидаза);</w:t>
      </w:r>
      <w:r w:rsidRPr="00F36FCB">
        <w:rPr>
          <w:bCs/>
          <w:spacing w:val="-2"/>
          <w:szCs w:val="28"/>
        </w:rPr>
        <w:t xml:space="preserve"> </w:t>
      </w:r>
      <w:r w:rsidRPr="00F36FCB">
        <w:rPr>
          <w:spacing w:val="-2"/>
          <w:szCs w:val="28"/>
        </w:rPr>
        <w:t xml:space="preserve">спектрофотометричний </w:t>
      </w:r>
      <w:r>
        <w:rPr>
          <w:spacing w:val="-2"/>
          <w:szCs w:val="28"/>
        </w:rPr>
        <w:t>–</w:t>
      </w:r>
      <w:r w:rsidRPr="00F36FCB">
        <w:rPr>
          <w:spacing w:val="-2"/>
          <w:szCs w:val="28"/>
        </w:rPr>
        <w:t xml:space="preserve"> </w:t>
      </w:r>
      <w:r>
        <w:rPr>
          <w:spacing w:val="-2"/>
          <w:szCs w:val="28"/>
        </w:rPr>
        <w:t xml:space="preserve">вміст </w:t>
      </w:r>
      <w:r w:rsidRPr="00F36FCB">
        <w:rPr>
          <w:bCs/>
          <w:spacing w:val="-2"/>
          <w:szCs w:val="28"/>
        </w:rPr>
        <w:t>глюкозильован</w:t>
      </w:r>
      <w:r>
        <w:rPr>
          <w:bCs/>
          <w:spacing w:val="-2"/>
          <w:szCs w:val="28"/>
        </w:rPr>
        <w:t>ого</w:t>
      </w:r>
      <w:r w:rsidRPr="00F36FCB">
        <w:rPr>
          <w:bCs/>
          <w:spacing w:val="-2"/>
          <w:szCs w:val="28"/>
        </w:rPr>
        <w:t xml:space="preserve"> гемоглобін</w:t>
      </w:r>
      <w:r>
        <w:rPr>
          <w:bCs/>
          <w:spacing w:val="-2"/>
          <w:szCs w:val="28"/>
        </w:rPr>
        <w:t>у</w:t>
      </w:r>
      <w:r w:rsidRPr="00F36FCB">
        <w:rPr>
          <w:spacing w:val="-2"/>
          <w:szCs w:val="28"/>
        </w:rPr>
        <w:t xml:space="preserve">;  імунотурбідиметричний </w:t>
      </w:r>
      <w:r>
        <w:rPr>
          <w:szCs w:val="28"/>
        </w:rPr>
        <w:t>–</w:t>
      </w:r>
      <w:r w:rsidRPr="00F36FCB">
        <w:rPr>
          <w:spacing w:val="-2"/>
          <w:szCs w:val="28"/>
        </w:rPr>
        <w:t xml:space="preserve"> аполіпопротеїн</w:t>
      </w:r>
      <w:r>
        <w:rPr>
          <w:spacing w:val="-2"/>
          <w:szCs w:val="28"/>
        </w:rPr>
        <w:t>у</w:t>
      </w:r>
      <w:r w:rsidRPr="00F36FCB">
        <w:rPr>
          <w:spacing w:val="-2"/>
          <w:szCs w:val="28"/>
        </w:rPr>
        <w:t>-А1 та аполіпопротеїн</w:t>
      </w:r>
      <w:r>
        <w:rPr>
          <w:spacing w:val="-2"/>
          <w:szCs w:val="28"/>
        </w:rPr>
        <w:t>у</w:t>
      </w:r>
      <w:r w:rsidRPr="00F36FCB">
        <w:rPr>
          <w:spacing w:val="-2"/>
          <w:szCs w:val="28"/>
        </w:rPr>
        <w:t xml:space="preserve">-В; імунологічні </w:t>
      </w:r>
      <w:r>
        <w:rPr>
          <w:szCs w:val="28"/>
        </w:rPr>
        <w:t>–</w:t>
      </w:r>
      <w:r w:rsidRPr="00F36FCB">
        <w:rPr>
          <w:spacing w:val="-2"/>
          <w:szCs w:val="28"/>
        </w:rPr>
        <w:t xml:space="preserve"> субпопуляції лімфоцитів, </w:t>
      </w:r>
      <w:r>
        <w:rPr>
          <w:spacing w:val="-2"/>
          <w:szCs w:val="28"/>
        </w:rPr>
        <w:t xml:space="preserve">рівень </w:t>
      </w:r>
      <w:r w:rsidRPr="00F36FCB">
        <w:rPr>
          <w:spacing w:val="-2"/>
          <w:szCs w:val="28"/>
        </w:rPr>
        <w:t>циркулююч</w:t>
      </w:r>
      <w:r>
        <w:rPr>
          <w:spacing w:val="-2"/>
          <w:szCs w:val="28"/>
        </w:rPr>
        <w:t>их</w:t>
      </w:r>
      <w:r w:rsidRPr="00F36FCB">
        <w:rPr>
          <w:spacing w:val="-2"/>
          <w:szCs w:val="28"/>
        </w:rPr>
        <w:t xml:space="preserve"> імунн</w:t>
      </w:r>
      <w:r>
        <w:rPr>
          <w:spacing w:val="-2"/>
          <w:szCs w:val="28"/>
        </w:rPr>
        <w:t>их</w:t>
      </w:r>
      <w:r w:rsidRPr="00F36FCB">
        <w:rPr>
          <w:spacing w:val="-2"/>
          <w:szCs w:val="28"/>
        </w:rPr>
        <w:t xml:space="preserve"> комплекс</w:t>
      </w:r>
      <w:r>
        <w:rPr>
          <w:spacing w:val="-2"/>
          <w:szCs w:val="28"/>
        </w:rPr>
        <w:t>ів</w:t>
      </w:r>
      <w:r w:rsidRPr="00F36FCB">
        <w:rPr>
          <w:spacing w:val="-2"/>
          <w:szCs w:val="28"/>
        </w:rPr>
        <w:t>, імуноглобулін</w:t>
      </w:r>
      <w:r>
        <w:rPr>
          <w:spacing w:val="-2"/>
          <w:szCs w:val="28"/>
        </w:rPr>
        <w:t>ів</w:t>
      </w:r>
      <w:r w:rsidRPr="00F36FCB">
        <w:rPr>
          <w:spacing w:val="-2"/>
          <w:szCs w:val="28"/>
        </w:rPr>
        <w:t xml:space="preserve"> А, М, G; імуноферментний  </w:t>
      </w:r>
      <w:r>
        <w:rPr>
          <w:szCs w:val="28"/>
        </w:rPr>
        <w:t>–</w:t>
      </w:r>
      <w:r w:rsidRPr="00F36FCB">
        <w:rPr>
          <w:spacing w:val="-2"/>
          <w:szCs w:val="28"/>
        </w:rPr>
        <w:t xml:space="preserve"> показники системного запалення (фактор некрозу пухлин-α, інтерлейкін-4, С-реактивний протеїн) та дисфункції ендотелію (загальний оксид азоту); рентген-флуоресцентна спектрометрія волосся, плазми та кісток із визначенням вмісту 28 хімічних </w:t>
      </w:r>
      <w:r w:rsidRPr="00F36FCB">
        <w:rPr>
          <w:spacing w:val="-2"/>
          <w:szCs w:val="28"/>
        </w:rPr>
        <w:lastRenderedPageBreak/>
        <w:t xml:space="preserve">елементів; патоморфологічні </w:t>
      </w:r>
      <w:r>
        <w:rPr>
          <w:szCs w:val="28"/>
        </w:rPr>
        <w:t>–</w:t>
      </w:r>
      <w:r w:rsidRPr="00F36FCB">
        <w:rPr>
          <w:spacing w:val="-2"/>
          <w:szCs w:val="28"/>
        </w:rPr>
        <w:t xml:space="preserve"> патогістологічне дослідження коронарних артерій та міокарда; статистичні.  </w:t>
      </w:r>
    </w:p>
    <w:p w:rsidR="00313A9C" w:rsidRPr="00B96431" w:rsidRDefault="00313A9C" w:rsidP="00313A9C">
      <w:pPr>
        <w:pStyle w:val="afffffffa"/>
        <w:spacing w:after="0" w:line="250" w:lineRule="auto"/>
        <w:ind w:left="0" w:firstLine="720"/>
        <w:jc w:val="both"/>
        <w:rPr>
          <w:spacing w:val="-4"/>
          <w:szCs w:val="28"/>
        </w:rPr>
      </w:pPr>
      <w:r w:rsidRPr="00B96431">
        <w:rPr>
          <w:vanish/>
          <w:spacing w:val="-4"/>
          <w:szCs w:val="28"/>
        </w:rPr>
        <w:cr/>
        <w:t>(а такожвисоко</w:t>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vanish/>
          <w:spacing w:val="-4"/>
          <w:szCs w:val="28"/>
        </w:rPr>
        <w:pgNum/>
      </w:r>
      <w:r w:rsidRPr="00B96431">
        <w:rPr>
          <w:b/>
          <w:bCs/>
          <w:spacing w:val="-4"/>
          <w:szCs w:val="28"/>
        </w:rPr>
        <w:t>Наукова новизна отриманих результатів.</w:t>
      </w:r>
      <w:r w:rsidRPr="00B96431">
        <w:rPr>
          <w:spacing w:val="-4"/>
          <w:szCs w:val="28"/>
        </w:rPr>
        <w:t xml:space="preserve"> На основі</w:t>
      </w:r>
      <w:r w:rsidRPr="00B96431">
        <w:rPr>
          <w:i/>
          <w:spacing w:val="-4"/>
          <w:szCs w:val="28"/>
        </w:rPr>
        <w:t xml:space="preserve"> </w:t>
      </w:r>
      <w:r w:rsidRPr="00B96431">
        <w:rPr>
          <w:spacing w:val="-4"/>
          <w:szCs w:val="28"/>
        </w:rPr>
        <w:t>дослідження, що включало клінічну, епідеміологічну й патоморфологічну частини, вперше в Україні:</w:t>
      </w:r>
    </w:p>
    <w:p w:rsidR="00313A9C" w:rsidRDefault="00313A9C" w:rsidP="00313A9C">
      <w:pPr>
        <w:pStyle w:val="afffffffa"/>
        <w:widowControl w:val="0"/>
        <w:spacing w:after="0" w:line="250" w:lineRule="auto"/>
        <w:ind w:left="0" w:firstLine="708"/>
        <w:jc w:val="both"/>
        <w:rPr>
          <w:szCs w:val="28"/>
        </w:rPr>
      </w:pPr>
      <w:r>
        <w:rPr>
          <w:szCs w:val="28"/>
        </w:rPr>
        <w:t xml:space="preserve">– </w:t>
      </w:r>
      <w:r w:rsidRPr="00305EBC">
        <w:rPr>
          <w:szCs w:val="28"/>
        </w:rPr>
        <w:t>доведена роль ксенобіотиків (професійного та екологічно зумовленого впливу, куріння), як одного з основних етіологічних чинників ураження вінцевих артерій та розвитку ІМ в осіб  молодого і середнього віку</w:t>
      </w:r>
      <w:r>
        <w:rPr>
          <w:szCs w:val="28"/>
        </w:rPr>
        <w:t>;</w:t>
      </w:r>
    </w:p>
    <w:p w:rsidR="00313A9C" w:rsidRPr="00E45415" w:rsidRDefault="00313A9C" w:rsidP="00313A9C">
      <w:pPr>
        <w:pStyle w:val="afffffffa"/>
        <w:spacing w:after="0" w:line="250" w:lineRule="auto"/>
        <w:ind w:left="0" w:firstLine="720"/>
        <w:jc w:val="both"/>
        <w:rPr>
          <w:szCs w:val="28"/>
        </w:rPr>
      </w:pPr>
      <w:r>
        <w:rPr>
          <w:szCs w:val="28"/>
        </w:rPr>
        <w:t xml:space="preserve">– </w:t>
      </w:r>
      <w:r w:rsidRPr="00E45415">
        <w:rPr>
          <w:szCs w:val="28"/>
        </w:rPr>
        <w:t>обґрунтована й сформульована концепція розвитку артеріїту-артеріосклерозу – патоморфологічної основи ІМ у людей молодого віку, у яких відсутні або незначно виражені традиційні фактори ризику; визначена роль ксенобіотиків як пускового стимулу пошкодження ендотелію з наступним втягненням в процес всіх шарів судинної стінки за участі ініційованих ними процесів імунного запалення та оксидативного стресу</w:t>
      </w:r>
      <w:r>
        <w:rPr>
          <w:szCs w:val="28"/>
        </w:rPr>
        <w:t>;</w:t>
      </w:r>
    </w:p>
    <w:p w:rsidR="00313A9C" w:rsidRPr="00E45415" w:rsidRDefault="00313A9C" w:rsidP="00313A9C">
      <w:pPr>
        <w:pStyle w:val="afffffffa"/>
        <w:spacing w:after="0" w:line="250" w:lineRule="auto"/>
        <w:ind w:left="0" w:firstLine="720"/>
        <w:jc w:val="both"/>
        <w:rPr>
          <w:szCs w:val="28"/>
        </w:rPr>
      </w:pPr>
      <w:r>
        <w:rPr>
          <w:szCs w:val="28"/>
        </w:rPr>
        <w:t xml:space="preserve">– </w:t>
      </w:r>
      <w:r w:rsidRPr="00E45415">
        <w:rPr>
          <w:szCs w:val="28"/>
        </w:rPr>
        <w:t xml:space="preserve">шляхом оцінки рівнів РС від ХСК, залежно від ступеня промислового забруднення регіону, а також </w:t>
      </w:r>
      <w:r>
        <w:rPr>
          <w:szCs w:val="28"/>
        </w:rPr>
        <w:t>–</w:t>
      </w:r>
      <w:r w:rsidRPr="00E45415">
        <w:rPr>
          <w:szCs w:val="28"/>
        </w:rPr>
        <w:t xml:space="preserve"> РС від ХСК, ІМ і ГКН, залежно від професії померлих, виявлен</w:t>
      </w:r>
      <w:r>
        <w:rPr>
          <w:szCs w:val="28"/>
        </w:rPr>
        <w:t>ий</w:t>
      </w:r>
      <w:r w:rsidRPr="00E45415">
        <w:rPr>
          <w:szCs w:val="28"/>
        </w:rPr>
        <w:t xml:space="preserve"> прямий причинно-наслідковий зв’язок цих захворювань із впливом на організм людини техногенних ксенобіотиків</w:t>
      </w:r>
      <w:r>
        <w:rPr>
          <w:szCs w:val="28"/>
        </w:rPr>
        <w:t>;</w:t>
      </w:r>
      <w:r w:rsidRPr="00E45415">
        <w:rPr>
          <w:szCs w:val="28"/>
        </w:rPr>
        <w:t xml:space="preserve"> </w:t>
      </w:r>
    </w:p>
    <w:p w:rsidR="00313A9C" w:rsidRPr="00E45415" w:rsidRDefault="00313A9C" w:rsidP="00313A9C">
      <w:pPr>
        <w:pStyle w:val="afffffffa"/>
        <w:spacing w:after="0" w:line="250" w:lineRule="auto"/>
        <w:ind w:left="0" w:firstLine="720"/>
        <w:jc w:val="both"/>
        <w:rPr>
          <w:szCs w:val="28"/>
        </w:rPr>
      </w:pPr>
      <w:r>
        <w:rPr>
          <w:szCs w:val="28"/>
        </w:rPr>
        <w:t xml:space="preserve">– </w:t>
      </w:r>
      <w:r w:rsidRPr="00E45415">
        <w:rPr>
          <w:szCs w:val="28"/>
        </w:rPr>
        <w:t xml:space="preserve">встановлено й обґрунтовано причини пізньої госпіталізації, значної догоспітальної смертності та наявності «анонімних» рубців в міокарді хворих на ІМ молодого і середнього віку, що зумовлені малосимптомним початком хвороби на ґрунті поширеного артеріосклерозу, токсичного міокардіофіброзу та кардіонейродистрофії </w:t>
      </w:r>
      <w:r>
        <w:rPr>
          <w:szCs w:val="28"/>
        </w:rPr>
        <w:t>–</w:t>
      </w:r>
      <w:r w:rsidRPr="00E45415">
        <w:rPr>
          <w:szCs w:val="28"/>
        </w:rPr>
        <w:t xml:space="preserve"> наслідків професійної дії ксенобіотиків та/або алкоголю</w:t>
      </w:r>
      <w:r>
        <w:rPr>
          <w:szCs w:val="28"/>
        </w:rPr>
        <w:t>;</w:t>
      </w:r>
      <w:r w:rsidRPr="00E45415">
        <w:rPr>
          <w:szCs w:val="28"/>
        </w:rPr>
        <w:t xml:space="preserve"> </w:t>
      </w:r>
    </w:p>
    <w:p w:rsidR="00313A9C" w:rsidRPr="00E45415" w:rsidRDefault="00313A9C" w:rsidP="00313A9C">
      <w:pPr>
        <w:pStyle w:val="afffffffa"/>
        <w:spacing w:after="0" w:line="250" w:lineRule="auto"/>
        <w:ind w:left="0" w:firstLine="720"/>
        <w:jc w:val="both"/>
        <w:rPr>
          <w:szCs w:val="28"/>
        </w:rPr>
      </w:pPr>
      <w:r>
        <w:rPr>
          <w:szCs w:val="28"/>
        </w:rPr>
        <w:t>–</w:t>
      </w:r>
      <w:r w:rsidRPr="00E45415">
        <w:rPr>
          <w:szCs w:val="28"/>
        </w:rPr>
        <w:t xml:space="preserve"> в якості маркерів тривалого впливу техногенних ксенобіотиків та алкоголю виділені ізольовано низький рівень аполіпопротеїну-А та помірне недіабетичне підвищення вмісту глюкозильованого гемоглобіну (HbA1с) у крові</w:t>
      </w:r>
      <w:r>
        <w:rPr>
          <w:szCs w:val="28"/>
        </w:rPr>
        <w:t>;</w:t>
      </w:r>
    </w:p>
    <w:p w:rsidR="00313A9C" w:rsidRPr="00E45415" w:rsidRDefault="00313A9C" w:rsidP="00313A9C">
      <w:pPr>
        <w:pStyle w:val="afffffffa"/>
        <w:spacing w:after="0" w:line="250" w:lineRule="auto"/>
        <w:ind w:left="0" w:firstLine="720"/>
        <w:jc w:val="both"/>
        <w:rPr>
          <w:szCs w:val="28"/>
        </w:rPr>
      </w:pPr>
      <w:r>
        <w:rPr>
          <w:szCs w:val="28"/>
        </w:rPr>
        <w:t xml:space="preserve">– </w:t>
      </w:r>
      <w:r w:rsidRPr="00E45415">
        <w:rPr>
          <w:szCs w:val="28"/>
        </w:rPr>
        <w:t>виявлено феномен взаємопосилення патогенної дії довгочасного професійного контакту з хімічними сполуками і важких метаболічних порушень, результатом якого є висока активність системного запалення, поглиблення ендотеліальної дисфункції та збільшення ризику ускладненого перебігу ІМ</w:t>
      </w:r>
      <w:r>
        <w:rPr>
          <w:szCs w:val="28"/>
        </w:rPr>
        <w:t>;</w:t>
      </w:r>
    </w:p>
    <w:p w:rsidR="00313A9C" w:rsidRPr="00E45415" w:rsidRDefault="00313A9C" w:rsidP="00313A9C">
      <w:pPr>
        <w:pStyle w:val="afffffffa"/>
        <w:spacing w:after="0" w:line="250" w:lineRule="auto"/>
        <w:ind w:left="0" w:firstLine="720"/>
        <w:jc w:val="both"/>
        <w:rPr>
          <w:szCs w:val="28"/>
        </w:rPr>
      </w:pPr>
      <w:r>
        <w:rPr>
          <w:szCs w:val="28"/>
        </w:rPr>
        <w:t>–</w:t>
      </w:r>
      <w:r w:rsidRPr="00E45415">
        <w:rPr>
          <w:szCs w:val="28"/>
        </w:rPr>
        <w:t xml:space="preserve"> встановлено вищий ступінь "завантаження" організму хворих на ІМ віком до 50 років важкими металами та іншими хімічними сполуками, порівняно зі здоровими людьми, що найбільш характерно для осіб, які зазнавали тривалого професійно зумовленого впливу техногенних ксенобіотиків</w:t>
      </w:r>
      <w:r>
        <w:rPr>
          <w:szCs w:val="28"/>
        </w:rPr>
        <w:t>;</w:t>
      </w:r>
      <w:r w:rsidRPr="00E45415">
        <w:rPr>
          <w:szCs w:val="28"/>
        </w:rPr>
        <w:t xml:space="preserve">  </w:t>
      </w:r>
    </w:p>
    <w:p w:rsidR="00313A9C" w:rsidRPr="00E45415" w:rsidRDefault="00313A9C" w:rsidP="00313A9C">
      <w:pPr>
        <w:pStyle w:val="afffffffa"/>
        <w:spacing w:after="0" w:line="250" w:lineRule="auto"/>
        <w:ind w:left="0" w:firstLine="720"/>
        <w:jc w:val="both"/>
        <w:rPr>
          <w:szCs w:val="28"/>
        </w:rPr>
      </w:pPr>
      <w:r>
        <w:rPr>
          <w:szCs w:val="28"/>
        </w:rPr>
        <w:t>–</w:t>
      </w:r>
      <w:r w:rsidRPr="00E45415">
        <w:rPr>
          <w:szCs w:val="28"/>
        </w:rPr>
        <w:t xml:space="preserve"> доведено і продемонстровано, що патоморфологічною основою розвитку ІМ у більшості осіб робітничих професій віком до 50 років є початкові або виражені прояви коронарного артеріосклерозу: м’язово-еластична гіперплазія інтими, фіброзно-м'язові бляшки, фіброзно-гіалінізовані бляшки</w:t>
      </w:r>
      <w:r>
        <w:rPr>
          <w:szCs w:val="28"/>
        </w:rPr>
        <w:t>;</w:t>
      </w:r>
      <w:r w:rsidRPr="00E45415">
        <w:rPr>
          <w:szCs w:val="28"/>
        </w:rPr>
        <w:t xml:space="preserve"> </w:t>
      </w:r>
    </w:p>
    <w:p w:rsidR="00313A9C" w:rsidRPr="00E45415" w:rsidRDefault="00313A9C" w:rsidP="00313A9C">
      <w:pPr>
        <w:pStyle w:val="afffffffa"/>
        <w:spacing w:after="0" w:line="250" w:lineRule="auto"/>
        <w:ind w:left="0" w:firstLine="720"/>
        <w:jc w:val="both"/>
        <w:rPr>
          <w:szCs w:val="28"/>
        </w:rPr>
      </w:pPr>
      <w:r>
        <w:rPr>
          <w:szCs w:val="28"/>
        </w:rPr>
        <w:t>–</w:t>
      </w:r>
      <w:r w:rsidRPr="00E45415">
        <w:rPr>
          <w:szCs w:val="28"/>
        </w:rPr>
        <w:t xml:space="preserve"> розроблено і апробовано спосіб корекції дисліпідемії у хворих на ІМ з порушеною функцією печінки.</w:t>
      </w:r>
    </w:p>
    <w:p w:rsidR="00313A9C" w:rsidRDefault="00313A9C" w:rsidP="00313A9C">
      <w:pPr>
        <w:pStyle w:val="afffffffa"/>
        <w:widowControl w:val="0"/>
        <w:spacing w:after="0" w:line="250" w:lineRule="auto"/>
        <w:ind w:left="0" w:firstLine="720"/>
        <w:jc w:val="both"/>
        <w:rPr>
          <w:b/>
          <w:bCs/>
          <w:szCs w:val="28"/>
        </w:rPr>
      </w:pPr>
      <w:r w:rsidRPr="003605BF">
        <w:rPr>
          <w:b/>
          <w:bCs/>
          <w:szCs w:val="28"/>
        </w:rPr>
        <w:t xml:space="preserve">Практичне значення отриманих результатів. </w:t>
      </w:r>
    </w:p>
    <w:p w:rsidR="00313A9C" w:rsidRPr="00173068" w:rsidRDefault="00313A9C" w:rsidP="00313A9C">
      <w:pPr>
        <w:pStyle w:val="afffffffa"/>
        <w:widowControl w:val="0"/>
        <w:spacing w:after="0" w:line="250" w:lineRule="auto"/>
        <w:ind w:left="0" w:firstLine="720"/>
        <w:jc w:val="both"/>
        <w:rPr>
          <w:szCs w:val="28"/>
        </w:rPr>
      </w:pPr>
      <w:r>
        <w:rPr>
          <w:szCs w:val="28"/>
        </w:rPr>
        <w:t>Р</w:t>
      </w:r>
      <w:r w:rsidRPr="00EA6E3B">
        <w:rPr>
          <w:szCs w:val="28"/>
        </w:rPr>
        <w:t>езультат</w:t>
      </w:r>
      <w:r>
        <w:rPr>
          <w:szCs w:val="28"/>
        </w:rPr>
        <w:t>и</w:t>
      </w:r>
      <w:r w:rsidRPr="00EA6E3B">
        <w:rPr>
          <w:szCs w:val="28"/>
        </w:rPr>
        <w:t xml:space="preserve"> дослідження значно розширюють сучасні уявлення про </w:t>
      </w:r>
      <w:r w:rsidRPr="00EA6E3B">
        <w:rPr>
          <w:szCs w:val="28"/>
        </w:rPr>
        <w:lastRenderedPageBreak/>
        <w:t>етіологію, ключові механізми</w:t>
      </w:r>
      <w:r>
        <w:rPr>
          <w:szCs w:val="28"/>
        </w:rPr>
        <w:t xml:space="preserve"> та</w:t>
      </w:r>
      <w:r w:rsidRPr="00EA6E3B">
        <w:rPr>
          <w:szCs w:val="28"/>
        </w:rPr>
        <w:t xml:space="preserve"> характер ураження вінцевих артерій, передумови розвитку гострих форм ІХС в осіб молодого й середнього віку,</w:t>
      </w:r>
      <w:r>
        <w:rPr>
          <w:szCs w:val="28"/>
        </w:rPr>
        <w:t xml:space="preserve"> у</w:t>
      </w:r>
      <w:r w:rsidRPr="00EA6E3B">
        <w:rPr>
          <w:szCs w:val="28"/>
        </w:rPr>
        <w:t xml:space="preserve"> </w:t>
      </w:r>
      <w:r>
        <w:rPr>
          <w:szCs w:val="28"/>
        </w:rPr>
        <w:t xml:space="preserve">яких відсутні або незначно виражені традиційні фактори ризику. </w:t>
      </w:r>
      <w:r w:rsidRPr="00EA6E3B">
        <w:rPr>
          <w:szCs w:val="28"/>
        </w:rPr>
        <w:t xml:space="preserve">На </w:t>
      </w:r>
      <w:r>
        <w:rPr>
          <w:szCs w:val="28"/>
        </w:rPr>
        <w:t xml:space="preserve">їх </w:t>
      </w:r>
      <w:r w:rsidRPr="00EA6E3B">
        <w:rPr>
          <w:szCs w:val="28"/>
        </w:rPr>
        <w:t xml:space="preserve">підставі </w:t>
      </w:r>
      <w:r>
        <w:rPr>
          <w:szCs w:val="28"/>
        </w:rPr>
        <w:t xml:space="preserve">опрацьовано, </w:t>
      </w:r>
      <w:r w:rsidRPr="00EA6E3B">
        <w:rPr>
          <w:szCs w:val="28"/>
        </w:rPr>
        <w:t xml:space="preserve">вдосконалено і впроваджено в роботу сімейних лікарів комплексну програму профілактики </w:t>
      </w:r>
      <w:r>
        <w:rPr>
          <w:szCs w:val="28"/>
        </w:rPr>
        <w:t>ІХС та інших ХСК, покликану значно знизити показники серцево-судинної захворюваності, інвалідності та смертності</w:t>
      </w:r>
      <w:r w:rsidRPr="001D7465">
        <w:rPr>
          <w:szCs w:val="28"/>
        </w:rPr>
        <w:t xml:space="preserve"> </w:t>
      </w:r>
      <w:r w:rsidRPr="00EA6E3B">
        <w:rPr>
          <w:szCs w:val="28"/>
        </w:rPr>
        <w:t xml:space="preserve">серед </w:t>
      </w:r>
      <w:r w:rsidRPr="00173068">
        <w:rPr>
          <w:szCs w:val="28"/>
        </w:rPr>
        <w:t>населення їх дільниць</w:t>
      </w:r>
      <w:r>
        <w:rPr>
          <w:szCs w:val="28"/>
        </w:rPr>
        <w:t>.</w:t>
      </w:r>
      <w:r w:rsidRPr="00173068">
        <w:rPr>
          <w:szCs w:val="28"/>
        </w:rPr>
        <w:t xml:space="preserve">  </w:t>
      </w:r>
    </w:p>
    <w:p w:rsidR="00313A9C" w:rsidRPr="003605BF" w:rsidRDefault="00313A9C" w:rsidP="00313A9C">
      <w:pPr>
        <w:pStyle w:val="afffffffa"/>
        <w:spacing w:after="0" w:line="250" w:lineRule="auto"/>
        <w:ind w:left="0" w:firstLine="720"/>
        <w:jc w:val="both"/>
        <w:rPr>
          <w:spacing w:val="-2"/>
          <w:szCs w:val="28"/>
        </w:rPr>
      </w:pPr>
      <w:r w:rsidRPr="00173068">
        <w:rPr>
          <w:spacing w:val="-2"/>
          <w:szCs w:val="28"/>
        </w:rPr>
        <w:t>Встановлено маркери тривалого впливу техногенних ксенобіотиків та</w:t>
      </w:r>
      <w:r w:rsidRPr="003605BF">
        <w:rPr>
          <w:spacing w:val="-2"/>
          <w:szCs w:val="28"/>
        </w:rPr>
        <w:t xml:space="preserve"> алкоголю, серед яких ізольовано низький вміст в крові апо-А та, за відсутності виражених метаболічних розладів, помірне недіабетичне підвищення рівня HbA1с. </w:t>
      </w:r>
    </w:p>
    <w:p w:rsidR="00313A9C" w:rsidRPr="003605BF" w:rsidRDefault="00313A9C" w:rsidP="00313A9C">
      <w:pPr>
        <w:pStyle w:val="afffffffa"/>
        <w:widowControl w:val="0"/>
        <w:spacing w:after="0" w:line="250" w:lineRule="auto"/>
        <w:ind w:left="0" w:firstLine="720"/>
        <w:jc w:val="both"/>
        <w:rPr>
          <w:szCs w:val="28"/>
        </w:rPr>
      </w:pPr>
      <w:r w:rsidRPr="003605BF">
        <w:rPr>
          <w:szCs w:val="28"/>
        </w:rPr>
        <w:t xml:space="preserve">Розроблено і впроваджено в практику спосіб корекції дисліпідемії у хворих на ІМ з порушеною функцією печінки шляхом застосування невисоких доз симвастатину у поєднанні з препаратом </w:t>
      </w:r>
      <w:r w:rsidRPr="003605BF">
        <w:rPr>
          <w:rFonts w:ascii="Arial Narrow" w:hAnsi="Arial Narrow"/>
          <w:szCs w:val="28"/>
        </w:rPr>
        <w:t>ω</w:t>
      </w:r>
      <w:r w:rsidRPr="003605BF">
        <w:rPr>
          <w:rFonts w:ascii="Arial Narrow" w:hAnsi="Arial Narrow"/>
          <w:szCs w:val="28"/>
          <w:vertAlign w:val="subscript"/>
        </w:rPr>
        <w:t>3</w:t>
      </w:r>
      <w:r w:rsidRPr="003605BF">
        <w:rPr>
          <w:rFonts w:ascii="Arial Narrow" w:hAnsi="Arial Narrow"/>
          <w:szCs w:val="28"/>
        </w:rPr>
        <w:t>-</w:t>
      </w:r>
      <w:r w:rsidRPr="003605BF">
        <w:rPr>
          <w:szCs w:val="28"/>
        </w:rPr>
        <w:t>ПНЖК.</w:t>
      </w:r>
    </w:p>
    <w:p w:rsidR="00313A9C" w:rsidRPr="00903402" w:rsidRDefault="00313A9C" w:rsidP="00313A9C">
      <w:pPr>
        <w:pStyle w:val="afffffffa"/>
        <w:spacing w:after="0" w:line="250" w:lineRule="auto"/>
        <w:ind w:left="0" w:firstLine="720"/>
        <w:jc w:val="both"/>
        <w:rPr>
          <w:spacing w:val="-4"/>
          <w:szCs w:val="28"/>
        </w:rPr>
      </w:pPr>
      <w:r w:rsidRPr="003605BF">
        <w:rPr>
          <w:spacing w:val="-4"/>
          <w:szCs w:val="28"/>
        </w:rPr>
        <w:t xml:space="preserve">Підвищена настороженість лікарів первинної ланки щодо частого розвитку атипового варіанту маніфестації ІМ в людей молодого і середнього віку, які тривало працюють в контакті з токсичними речовинами,  </w:t>
      </w:r>
      <w:r w:rsidRPr="00903402">
        <w:rPr>
          <w:spacing w:val="-4"/>
          <w:szCs w:val="28"/>
        </w:rPr>
        <w:t xml:space="preserve">покращення поінформованості останніх </w:t>
      </w:r>
      <w:r w:rsidRPr="00903402">
        <w:rPr>
          <w:szCs w:val="28"/>
        </w:rPr>
        <w:t>щодо можливих перших клінічних проявів хвороби</w:t>
      </w:r>
      <w:r w:rsidRPr="00903402">
        <w:rPr>
          <w:spacing w:val="-4"/>
          <w:szCs w:val="28"/>
        </w:rPr>
        <w:t>, дозволяє забезпечити своєчасне виявлення хворих з гострим порушенням коронарного кровообігу й запобігти виникненню його фатальних ускладнень.</w:t>
      </w:r>
    </w:p>
    <w:p w:rsidR="00313A9C" w:rsidRPr="00903402" w:rsidRDefault="00313A9C" w:rsidP="00313A9C">
      <w:pPr>
        <w:pStyle w:val="afffffffa"/>
        <w:spacing w:after="0" w:line="250" w:lineRule="auto"/>
        <w:ind w:left="0" w:firstLine="720"/>
        <w:jc w:val="both"/>
        <w:rPr>
          <w:spacing w:val="-4"/>
          <w:szCs w:val="28"/>
        </w:rPr>
      </w:pPr>
      <w:r w:rsidRPr="00903402">
        <w:rPr>
          <w:spacing w:val="-4"/>
          <w:szCs w:val="28"/>
        </w:rPr>
        <w:t>За матеріалами дисертаційної роботи у співавторстві видано 2 навчальні посібники: «Первинна та вторинна профілактика серцево-судинних захворювань у роботі сімейного лікаря» (Київ, 2003) та «Серцево-судинні захворювання при цукровому діабеті» (Львів, 2005);  інформаційний лист № 59-2005 “Профілактика виникнення і прогресування токсичних кардіоміопатій в осіб, які працюють у професійно-шкідливих умовах”,  методичні рекомендації з грифом МОЗ України «Атеросклероз: причини виникнення, патогенез, клінічні прояви та методи лікування» (Київ, 2003). Отримано 3 патенти: деклараційний патент України на винахід «Пристрій для експрес-некропсії серця» (Україна 64293 А, 16.02.2004); деклараційний патент України на винахід № 68218 А «Застосування способу визначення рівня гл</w:t>
      </w:r>
      <w:r>
        <w:rPr>
          <w:spacing w:val="-4"/>
          <w:szCs w:val="28"/>
        </w:rPr>
        <w:t>ю</w:t>
      </w:r>
      <w:r w:rsidRPr="00903402">
        <w:rPr>
          <w:spacing w:val="-4"/>
          <w:szCs w:val="28"/>
        </w:rPr>
        <w:t>козильованого гемоглобіну (HbA1c) як способу діагностики вперше виявленого цукрового діабету ІІ типу у хворих з гострим інфарктом міокарда» (Україна 68218 А, 15.07.2004); деклараційний патент України на корисну модель «Спосіб лікування дисліпідемії у хворих на гострий інфаркт міокарда, які мають порушену функцію печінки» (Україна 6149, 15.04.2005).</w:t>
      </w:r>
    </w:p>
    <w:p w:rsidR="00313A9C" w:rsidRPr="001D7465" w:rsidRDefault="00313A9C" w:rsidP="00313A9C">
      <w:pPr>
        <w:pStyle w:val="afffffffa"/>
        <w:spacing w:after="0" w:line="250" w:lineRule="auto"/>
        <w:ind w:left="0" w:firstLine="720"/>
        <w:jc w:val="both"/>
        <w:rPr>
          <w:spacing w:val="-4"/>
          <w:szCs w:val="28"/>
        </w:rPr>
      </w:pPr>
      <w:r w:rsidRPr="00484F8C">
        <w:rPr>
          <w:b/>
          <w:bCs/>
          <w:spacing w:val="-4"/>
          <w:szCs w:val="28"/>
        </w:rPr>
        <w:t xml:space="preserve">Результати роботи впроваджені </w:t>
      </w:r>
      <w:r w:rsidRPr="00484F8C">
        <w:rPr>
          <w:spacing w:val="-4"/>
          <w:szCs w:val="28"/>
        </w:rPr>
        <w:t>в практику</w:t>
      </w:r>
      <w:r w:rsidRPr="001D7465">
        <w:rPr>
          <w:spacing w:val="-4"/>
          <w:szCs w:val="28"/>
        </w:rPr>
        <w:t xml:space="preserve"> комунальної міської клінічної лікарні швидкої медичної допомоги (КЛКЛШМД) та міської клінічної лікарні №</w:t>
      </w:r>
      <w:r>
        <w:rPr>
          <w:spacing w:val="-4"/>
          <w:szCs w:val="28"/>
        </w:rPr>
        <w:t xml:space="preserve"> </w:t>
      </w:r>
      <w:r w:rsidRPr="001D7465">
        <w:rPr>
          <w:spacing w:val="-4"/>
          <w:szCs w:val="28"/>
        </w:rPr>
        <w:t xml:space="preserve">8 </w:t>
      </w:r>
      <w:r>
        <w:rPr>
          <w:spacing w:val="-4"/>
          <w:szCs w:val="28"/>
        </w:rPr>
        <w:t xml:space="preserve"> </w:t>
      </w:r>
      <w:r w:rsidRPr="001D7465">
        <w:rPr>
          <w:spacing w:val="-4"/>
          <w:szCs w:val="28"/>
        </w:rPr>
        <w:t xml:space="preserve">м. Львова, Клінічної лікарні Львівської залізниці, Львівського обласного клінічного лікувально-діагностичного кардіологічного центру, Львівської, Тернопільської й Волинської обласних клінічних лікарень, Луцької міської клінічної лікарні, Тернопільської міської лікарні №2, Івано-Франківського обласного клінічного кардіологічного диспансеру, Луганської міської багатопрофільної лікарні №1; Луганської міської поліклініки №12; Мукачівської, Стрийської, Яворівської центральних районних лікарень; </w:t>
      </w:r>
      <w:r>
        <w:rPr>
          <w:spacing w:val="-4"/>
          <w:szCs w:val="28"/>
        </w:rPr>
        <w:t>у</w:t>
      </w:r>
      <w:r w:rsidRPr="001D7465">
        <w:rPr>
          <w:spacing w:val="-4"/>
          <w:szCs w:val="28"/>
        </w:rPr>
        <w:t xml:space="preserve"> навчальний процес кафедр</w:t>
      </w:r>
      <w:r>
        <w:rPr>
          <w:spacing w:val="-4"/>
          <w:szCs w:val="28"/>
        </w:rPr>
        <w:t>:</w:t>
      </w:r>
      <w:r w:rsidRPr="001D7465">
        <w:rPr>
          <w:spacing w:val="-4"/>
          <w:szCs w:val="28"/>
        </w:rPr>
        <w:t xml:space="preserve"> сімейної медицини </w:t>
      </w:r>
      <w:r w:rsidRPr="001D7465">
        <w:rPr>
          <w:spacing w:val="-4"/>
          <w:szCs w:val="28"/>
        </w:rPr>
        <w:lastRenderedPageBreak/>
        <w:t>ЛНМУ, факультетської терапії Тернопільського державного медуніверситету імені І.Я. Горбачевського, сімейної медицини ФПО Ужгородського національного університету; загальної практики, сімейної медицини, поліклінічної справи з курсом ЛФК Луганського державного медуніверситету; пропедевтики внутрішніх хвороб Донецького державного медуніверситету імені М.Горького</w:t>
      </w:r>
      <w:r>
        <w:rPr>
          <w:spacing w:val="-4"/>
          <w:szCs w:val="28"/>
        </w:rPr>
        <w:t>, що відображено у 119 актах впровадження.</w:t>
      </w:r>
      <w:r w:rsidRPr="001D7465">
        <w:rPr>
          <w:spacing w:val="-4"/>
          <w:szCs w:val="28"/>
        </w:rPr>
        <w:t xml:space="preserve"> </w:t>
      </w:r>
    </w:p>
    <w:p w:rsidR="00313A9C" w:rsidRDefault="00313A9C" w:rsidP="00313A9C">
      <w:pPr>
        <w:pStyle w:val="afffffffa"/>
        <w:spacing w:after="0" w:line="250" w:lineRule="auto"/>
        <w:ind w:left="0" w:firstLine="720"/>
        <w:jc w:val="both"/>
        <w:rPr>
          <w:szCs w:val="28"/>
        </w:rPr>
      </w:pPr>
      <w:r w:rsidRPr="00EE42A4">
        <w:rPr>
          <w:b/>
          <w:bCs/>
          <w:szCs w:val="28"/>
        </w:rPr>
        <w:t>Особистий внесок здобувача.</w:t>
      </w:r>
      <w:r w:rsidRPr="00EE42A4">
        <w:rPr>
          <w:bCs/>
          <w:szCs w:val="28"/>
        </w:rPr>
        <w:t xml:space="preserve"> </w:t>
      </w:r>
      <w:r w:rsidRPr="00EE42A4">
        <w:rPr>
          <w:szCs w:val="28"/>
        </w:rPr>
        <w:t xml:space="preserve">Автором </w:t>
      </w:r>
      <w:r>
        <w:rPr>
          <w:szCs w:val="28"/>
        </w:rPr>
        <w:t>с</w:t>
      </w:r>
      <w:r w:rsidRPr="00EE42A4">
        <w:rPr>
          <w:szCs w:val="28"/>
        </w:rPr>
        <w:t>амостійно проведений патентний пошук,</w:t>
      </w:r>
      <w:r>
        <w:rPr>
          <w:szCs w:val="28"/>
        </w:rPr>
        <w:t xml:space="preserve"> </w:t>
      </w:r>
      <w:r w:rsidRPr="00EE42A4">
        <w:rPr>
          <w:szCs w:val="28"/>
        </w:rPr>
        <w:t>визначені мета й завдання роботи, розроблена програма та методологія дослідження</w:t>
      </w:r>
      <w:r>
        <w:rPr>
          <w:szCs w:val="28"/>
        </w:rPr>
        <w:t>. Особисто</w:t>
      </w:r>
      <w:r w:rsidRPr="00EE42A4">
        <w:rPr>
          <w:szCs w:val="28"/>
        </w:rPr>
        <w:t xml:space="preserve"> </w:t>
      </w:r>
      <w:r>
        <w:rPr>
          <w:szCs w:val="28"/>
        </w:rPr>
        <w:t>здійснено а</w:t>
      </w:r>
      <w:r w:rsidRPr="00EE42A4">
        <w:rPr>
          <w:szCs w:val="28"/>
        </w:rPr>
        <w:t xml:space="preserve">наліз матеріалів Головного </w:t>
      </w:r>
      <w:r>
        <w:rPr>
          <w:szCs w:val="28"/>
        </w:rPr>
        <w:t xml:space="preserve">та обласного </w:t>
      </w:r>
      <w:r w:rsidRPr="00EE42A4">
        <w:rPr>
          <w:szCs w:val="28"/>
        </w:rPr>
        <w:t>бюро судово-медичної експертизи, протоколів розтинів</w:t>
      </w:r>
      <w:r>
        <w:rPr>
          <w:szCs w:val="28"/>
        </w:rPr>
        <w:t xml:space="preserve"> померлих</w:t>
      </w:r>
      <w:r w:rsidRPr="00EE42A4">
        <w:rPr>
          <w:szCs w:val="28"/>
        </w:rPr>
        <w:t xml:space="preserve">, </w:t>
      </w:r>
      <w:r>
        <w:rPr>
          <w:szCs w:val="28"/>
        </w:rPr>
        <w:t>карт стаціонарних хворих</w:t>
      </w:r>
      <w:r w:rsidRPr="00EE42A4">
        <w:rPr>
          <w:szCs w:val="28"/>
        </w:rPr>
        <w:t xml:space="preserve"> та журналів </w:t>
      </w:r>
      <w:r>
        <w:rPr>
          <w:szCs w:val="28"/>
        </w:rPr>
        <w:t xml:space="preserve">їх </w:t>
      </w:r>
      <w:r w:rsidRPr="00EE42A4">
        <w:rPr>
          <w:szCs w:val="28"/>
        </w:rPr>
        <w:t>реєстрації</w:t>
      </w:r>
      <w:r>
        <w:rPr>
          <w:szCs w:val="28"/>
        </w:rPr>
        <w:t xml:space="preserve">, </w:t>
      </w:r>
      <w:r w:rsidRPr="00EE42A4">
        <w:rPr>
          <w:szCs w:val="28"/>
        </w:rPr>
        <w:t>виконан</w:t>
      </w:r>
      <w:r>
        <w:rPr>
          <w:szCs w:val="28"/>
        </w:rPr>
        <w:t>о відбір і</w:t>
      </w:r>
      <w:r w:rsidRPr="00EE42A4">
        <w:rPr>
          <w:szCs w:val="28"/>
        </w:rPr>
        <w:t xml:space="preserve"> клінічн</w:t>
      </w:r>
      <w:r>
        <w:rPr>
          <w:szCs w:val="28"/>
        </w:rPr>
        <w:t>е</w:t>
      </w:r>
      <w:r w:rsidRPr="00EE42A4">
        <w:rPr>
          <w:szCs w:val="28"/>
        </w:rPr>
        <w:t xml:space="preserve"> </w:t>
      </w:r>
      <w:r>
        <w:rPr>
          <w:szCs w:val="28"/>
        </w:rPr>
        <w:t>обстеження хворих на ІМ,</w:t>
      </w:r>
      <w:r w:rsidRPr="00EE42A4">
        <w:rPr>
          <w:szCs w:val="28"/>
        </w:rPr>
        <w:t xml:space="preserve"> проаналізована </w:t>
      </w:r>
      <w:r>
        <w:rPr>
          <w:szCs w:val="28"/>
        </w:rPr>
        <w:t xml:space="preserve">комп’ютерна база даних. </w:t>
      </w:r>
      <w:r w:rsidRPr="00EE42A4">
        <w:rPr>
          <w:szCs w:val="28"/>
        </w:rPr>
        <w:t>Дисертант</w:t>
      </w:r>
      <w:r>
        <w:rPr>
          <w:szCs w:val="28"/>
        </w:rPr>
        <w:t xml:space="preserve">ом самостійно написані всі розділи дисертації, </w:t>
      </w:r>
      <w:r w:rsidRPr="00EE42A4">
        <w:rPr>
          <w:szCs w:val="28"/>
        </w:rPr>
        <w:t>обґрунтовані висновки та практичні рекомендації</w:t>
      </w:r>
      <w:r>
        <w:rPr>
          <w:szCs w:val="28"/>
        </w:rPr>
        <w:t>. Автор взял</w:t>
      </w:r>
      <w:r w:rsidRPr="00EE42A4">
        <w:rPr>
          <w:szCs w:val="28"/>
        </w:rPr>
        <w:t xml:space="preserve">а </w:t>
      </w:r>
      <w:r>
        <w:rPr>
          <w:szCs w:val="28"/>
        </w:rPr>
        <w:t xml:space="preserve">безпосередню </w:t>
      </w:r>
      <w:r w:rsidRPr="00EE42A4">
        <w:rPr>
          <w:szCs w:val="28"/>
        </w:rPr>
        <w:t>участь у розробці</w:t>
      </w:r>
      <w:r>
        <w:rPr>
          <w:szCs w:val="28"/>
        </w:rPr>
        <w:t>,</w:t>
      </w:r>
      <w:r w:rsidRPr="00EE42A4">
        <w:rPr>
          <w:szCs w:val="28"/>
        </w:rPr>
        <w:t xml:space="preserve"> підготовці</w:t>
      </w:r>
      <w:r>
        <w:rPr>
          <w:szCs w:val="28"/>
        </w:rPr>
        <w:t xml:space="preserve"> та </w:t>
      </w:r>
      <w:r w:rsidRPr="00EE42A4">
        <w:rPr>
          <w:szCs w:val="28"/>
        </w:rPr>
        <w:t>оформленні патентів</w:t>
      </w:r>
      <w:r>
        <w:rPr>
          <w:szCs w:val="28"/>
        </w:rPr>
        <w:t>, інформаційного листа, навчальних посібників і методичних рекомендацій</w:t>
      </w:r>
      <w:r w:rsidRPr="00EE42A4">
        <w:rPr>
          <w:szCs w:val="28"/>
        </w:rPr>
        <w:t xml:space="preserve">. </w:t>
      </w:r>
      <w:r>
        <w:rPr>
          <w:szCs w:val="28"/>
        </w:rPr>
        <w:t>Патоморфологічні дослідження проводились в Інституті клінічної патології ЛНМУ під керівництвом академіка АМН України Д.Д. Зербіно, якому належить ідея проведення даного дисертаційного дослідження.</w:t>
      </w:r>
      <w:r w:rsidRPr="00EE42A4">
        <w:rPr>
          <w:szCs w:val="28"/>
        </w:rPr>
        <w:t xml:space="preserve"> </w:t>
      </w:r>
    </w:p>
    <w:p w:rsidR="00313A9C" w:rsidRPr="0001703A" w:rsidRDefault="00313A9C" w:rsidP="00313A9C">
      <w:pPr>
        <w:pStyle w:val="afffffffa"/>
        <w:spacing w:after="0" w:line="250" w:lineRule="auto"/>
        <w:ind w:left="0" w:firstLine="720"/>
        <w:jc w:val="both"/>
        <w:rPr>
          <w:spacing w:val="-4"/>
          <w:szCs w:val="28"/>
        </w:rPr>
      </w:pPr>
      <w:r w:rsidRPr="0001703A">
        <w:rPr>
          <w:b/>
          <w:bCs/>
          <w:spacing w:val="-4"/>
          <w:szCs w:val="28"/>
        </w:rPr>
        <w:t>Апробація результатів дисертації.</w:t>
      </w:r>
      <w:r w:rsidRPr="0001703A">
        <w:rPr>
          <w:bCs/>
          <w:spacing w:val="-4"/>
          <w:szCs w:val="28"/>
        </w:rPr>
        <w:t xml:space="preserve"> </w:t>
      </w:r>
      <w:r w:rsidRPr="0001703A">
        <w:rPr>
          <w:spacing w:val="-4"/>
          <w:szCs w:val="28"/>
        </w:rPr>
        <w:t>Основні положення дисертаційної роботи викладені у вигляді доповідей в матеріалах української науково-практичн</w:t>
      </w:r>
      <w:r>
        <w:rPr>
          <w:spacing w:val="-4"/>
          <w:szCs w:val="28"/>
        </w:rPr>
        <w:t>ої</w:t>
      </w:r>
      <w:r w:rsidRPr="0001703A">
        <w:rPr>
          <w:spacing w:val="-4"/>
          <w:szCs w:val="28"/>
        </w:rPr>
        <w:t xml:space="preserve"> конференції "Сучасні проблеми кардіології та ревматології – від гіпотез до фактів" (Київ, 2001); об’єднаного пленуму правління українського наукового товариства кардіологів та асоціації лікарів-інтерністів «Нові напрямки проф</w:t>
      </w:r>
      <w:r w:rsidRPr="0001703A">
        <w:rPr>
          <w:spacing w:val="-4"/>
          <w:szCs w:val="28"/>
        </w:rPr>
        <w:t>і</w:t>
      </w:r>
      <w:r w:rsidRPr="0001703A">
        <w:rPr>
          <w:spacing w:val="-4"/>
          <w:szCs w:val="28"/>
        </w:rPr>
        <w:t>лактики і лікування ішемічної хвороби серця та артеріальної гіперте</w:t>
      </w:r>
      <w:r w:rsidRPr="0001703A">
        <w:rPr>
          <w:spacing w:val="-4"/>
          <w:szCs w:val="28"/>
        </w:rPr>
        <w:t>н</w:t>
      </w:r>
      <w:r w:rsidRPr="0001703A">
        <w:rPr>
          <w:spacing w:val="-4"/>
          <w:szCs w:val="28"/>
        </w:rPr>
        <w:t>зії» (Київ, 2001); об'єднаного пленуму правлінь українських наукових товариств кардіологів, ревматол</w:t>
      </w:r>
      <w:r w:rsidRPr="0001703A">
        <w:rPr>
          <w:spacing w:val="-4"/>
          <w:szCs w:val="28"/>
        </w:rPr>
        <w:t>о</w:t>
      </w:r>
      <w:r w:rsidRPr="0001703A">
        <w:rPr>
          <w:spacing w:val="-4"/>
          <w:szCs w:val="28"/>
        </w:rPr>
        <w:t>гів та кардіохірургів з міжнародною участю "Серц</w:t>
      </w:r>
      <w:r w:rsidRPr="0001703A">
        <w:rPr>
          <w:spacing w:val="-4"/>
          <w:szCs w:val="28"/>
        </w:rPr>
        <w:t>е</w:t>
      </w:r>
      <w:r w:rsidRPr="0001703A">
        <w:rPr>
          <w:spacing w:val="-4"/>
          <w:szCs w:val="28"/>
        </w:rPr>
        <w:t>ва недостатність – сучасний стан проблем" (Київ, 2002); науково-практичної ко</w:t>
      </w:r>
      <w:r w:rsidRPr="0001703A">
        <w:rPr>
          <w:spacing w:val="-4"/>
          <w:szCs w:val="28"/>
        </w:rPr>
        <w:t>н</w:t>
      </w:r>
      <w:r w:rsidRPr="0001703A">
        <w:rPr>
          <w:spacing w:val="-4"/>
          <w:szCs w:val="28"/>
        </w:rPr>
        <w:t>ференції "Сімейна медицина – досягнення і персп</w:t>
      </w:r>
      <w:r w:rsidRPr="0001703A">
        <w:rPr>
          <w:spacing w:val="-4"/>
          <w:szCs w:val="28"/>
        </w:rPr>
        <w:t>е</w:t>
      </w:r>
      <w:r w:rsidRPr="0001703A">
        <w:rPr>
          <w:spacing w:val="-4"/>
          <w:szCs w:val="28"/>
        </w:rPr>
        <w:t xml:space="preserve">ктиви" (Київ-Харків, 2002); науково-практичних конференцій з міжнародною участю “Нові напрямки в діагностиці, лікуванні і профілактиці артеріальної гіпертензії та її ускладнень» (Харків, 2002) та “Сучасні методи наукових досліджень в морфології та патології” (Полтава, 2003); науково-практичної конференції молодих вчених “Кардіальний, церебральний та периферійний атеросклероз. Актуальні питання діагностики та лікування” (Івано-Франківськ, 2003); Конгресу асоціації кардіологів країн СНД “Фундаментальные исследования и прогресс в кардиологии” (С.-Петербург, 2003); пленуму правління українського наукового товариства кардіологів «Атеросклероз і ішемічна хвороба серця: сучасний стан проблеми. Артеріальна гіпертензія як фактор ризику ІХС; профілактика ускладнень» (Київ, 2003); міжнародної науково-практичної конференції «Управління і первинна медико-санітарна допомога» (Ужгород, 2003); 5-th International Congress on Coronary Artery Disease «From Prevention to Intervention – ICCAD» (Флоренція, 2003); XV з’їзду терапевтів України (Київ, 2004); 1-ї Української конференції з міжнародною участю “Тромбози в клінічній практиці: профілактика, діагностика, лікування” (Київ, 2004); Всеукраїнської </w:t>
      </w:r>
      <w:r w:rsidRPr="0001703A">
        <w:rPr>
          <w:spacing w:val="-4"/>
          <w:szCs w:val="28"/>
        </w:rPr>
        <w:lastRenderedPageBreak/>
        <w:t>науково-практичної конференції "Терапевтичні читання пам’яті академіка Л.Т. Малої" (Харків, 2004); VII Національного Конгресу кардіологів України (Дніпропетровськ, 2004); Ювілейного VІІІ з’їзду ВУЛТ (м. Івано-Франківськ</w:t>
      </w:r>
      <w:r>
        <w:rPr>
          <w:spacing w:val="-4"/>
          <w:szCs w:val="28"/>
        </w:rPr>
        <w:t>, 2005</w:t>
      </w:r>
      <w:r w:rsidRPr="0001703A">
        <w:rPr>
          <w:spacing w:val="-4"/>
          <w:szCs w:val="28"/>
        </w:rPr>
        <w:t xml:space="preserve">); ІІ з’їзду лікарів загальної (сімейної) практики України (Харків, 2005); української науково-практичної конференції “Первинна та вторинна профілактика церебро-васкулярних ускладнень артеріальної гіпертензії” (Київ, 2006); ІХ, Х та ХІ Конгресів світової федерації українських лікарських товариств (Луганськ, 2002; Чернівці, 2004; Полтава, 2006); об’єднаного Пленуму правлінь асоціацій кардіологів, серцево-судинних хірургів, нейрохірургів та невропатологів України  “Первинна та  вторинна профілактика серцево-судинних та мозкових порушень. Можливості інтервенційних втручань» (Київ, 2006), та на спільному засіданні кафедри сімейної медицини ФПДО, Інституту клінічної патології та кафедри патологічної анатомії </w:t>
      </w:r>
      <w:r>
        <w:rPr>
          <w:spacing w:val="-4"/>
          <w:szCs w:val="28"/>
        </w:rPr>
        <w:t xml:space="preserve">ЛНМУ </w:t>
      </w:r>
      <w:r w:rsidRPr="0001703A">
        <w:rPr>
          <w:spacing w:val="-4"/>
          <w:szCs w:val="28"/>
        </w:rPr>
        <w:t>(протокол № 127 від 18.05.2007).</w:t>
      </w:r>
    </w:p>
    <w:p w:rsidR="00313A9C" w:rsidRPr="00D16DFD" w:rsidRDefault="00313A9C" w:rsidP="00313A9C">
      <w:pPr>
        <w:spacing w:line="250" w:lineRule="auto"/>
        <w:jc w:val="both"/>
        <w:rPr>
          <w:sz w:val="28"/>
          <w:szCs w:val="28"/>
        </w:rPr>
      </w:pPr>
      <w:r w:rsidRPr="00D16DFD">
        <w:rPr>
          <w:bCs/>
          <w:sz w:val="28"/>
          <w:szCs w:val="28"/>
        </w:rPr>
        <w:tab/>
      </w:r>
      <w:r w:rsidRPr="00D16DFD">
        <w:rPr>
          <w:b/>
          <w:bCs/>
          <w:sz w:val="28"/>
          <w:szCs w:val="28"/>
        </w:rPr>
        <w:t>Публікації.</w:t>
      </w:r>
      <w:r w:rsidRPr="00D16DFD">
        <w:rPr>
          <w:bCs/>
          <w:sz w:val="28"/>
          <w:szCs w:val="28"/>
        </w:rPr>
        <w:t xml:space="preserve"> </w:t>
      </w:r>
      <w:r w:rsidRPr="00D16DFD">
        <w:rPr>
          <w:sz w:val="28"/>
          <w:szCs w:val="28"/>
        </w:rPr>
        <w:t>За матеріалами дисертації опубліковано 8</w:t>
      </w:r>
      <w:r>
        <w:rPr>
          <w:sz w:val="28"/>
          <w:szCs w:val="28"/>
        </w:rPr>
        <w:t>3</w:t>
      </w:r>
      <w:r w:rsidRPr="00D16DFD">
        <w:rPr>
          <w:sz w:val="28"/>
          <w:szCs w:val="28"/>
        </w:rPr>
        <w:t xml:space="preserve"> праці, із них </w:t>
      </w:r>
      <w:r>
        <w:rPr>
          <w:sz w:val="28"/>
          <w:szCs w:val="28"/>
        </w:rPr>
        <w:t>53</w:t>
      </w:r>
      <w:r w:rsidRPr="00D16DFD">
        <w:rPr>
          <w:sz w:val="28"/>
          <w:szCs w:val="28"/>
        </w:rPr>
        <w:t xml:space="preserve"> стат</w:t>
      </w:r>
      <w:r>
        <w:rPr>
          <w:sz w:val="28"/>
          <w:szCs w:val="28"/>
        </w:rPr>
        <w:t>ті</w:t>
      </w:r>
      <w:r w:rsidRPr="00D16DFD">
        <w:rPr>
          <w:sz w:val="28"/>
          <w:szCs w:val="28"/>
        </w:rPr>
        <w:t xml:space="preserve"> (</w:t>
      </w:r>
      <w:r w:rsidRPr="00D16DFD">
        <w:rPr>
          <w:bCs/>
          <w:sz w:val="28"/>
          <w:szCs w:val="28"/>
        </w:rPr>
        <w:t>4</w:t>
      </w:r>
      <w:r w:rsidRPr="002D442E">
        <w:rPr>
          <w:bCs/>
          <w:sz w:val="28"/>
          <w:szCs w:val="28"/>
        </w:rPr>
        <w:t>0</w:t>
      </w:r>
      <w:r w:rsidRPr="00D16DFD">
        <w:rPr>
          <w:sz w:val="28"/>
          <w:szCs w:val="28"/>
        </w:rPr>
        <w:t xml:space="preserve"> </w:t>
      </w:r>
      <w:r>
        <w:rPr>
          <w:sz w:val="28"/>
          <w:szCs w:val="28"/>
        </w:rPr>
        <w:t>–</w:t>
      </w:r>
      <w:r w:rsidRPr="00D16DFD">
        <w:rPr>
          <w:sz w:val="28"/>
          <w:szCs w:val="28"/>
        </w:rPr>
        <w:t xml:space="preserve"> у виданнях, </w:t>
      </w:r>
      <w:r>
        <w:rPr>
          <w:sz w:val="28"/>
          <w:szCs w:val="28"/>
        </w:rPr>
        <w:t>затверджених</w:t>
      </w:r>
      <w:r w:rsidRPr="00D16DFD">
        <w:rPr>
          <w:sz w:val="28"/>
          <w:szCs w:val="28"/>
        </w:rPr>
        <w:t xml:space="preserve"> ВАК України, </w:t>
      </w:r>
      <w:r>
        <w:rPr>
          <w:bCs/>
          <w:sz w:val="28"/>
          <w:szCs w:val="28"/>
        </w:rPr>
        <w:t>9</w:t>
      </w:r>
      <w:r w:rsidRPr="00D16DFD">
        <w:rPr>
          <w:sz w:val="28"/>
          <w:szCs w:val="28"/>
        </w:rPr>
        <w:t xml:space="preserve"> – в інших виданнях, </w:t>
      </w:r>
      <w:r w:rsidRPr="00D16DFD">
        <w:rPr>
          <w:bCs/>
          <w:sz w:val="28"/>
          <w:szCs w:val="28"/>
        </w:rPr>
        <w:t xml:space="preserve">4 </w:t>
      </w:r>
      <w:r>
        <w:rPr>
          <w:sz w:val="28"/>
          <w:szCs w:val="28"/>
        </w:rPr>
        <w:t>–</w:t>
      </w:r>
      <w:r w:rsidRPr="00D16DFD">
        <w:rPr>
          <w:sz w:val="28"/>
          <w:szCs w:val="28"/>
        </w:rPr>
        <w:t xml:space="preserve"> у закордонних) і 23 тези у матеріалах конгресів, з’їздів, конференцій. Отримано 3 патенти, видано 1 інформаційний лист, 2 навчальні посібники та 1 методичні рекомендації з грифом МОЗ України.</w:t>
      </w:r>
    </w:p>
    <w:p w:rsidR="00313A9C" w:rsidRPr="004A046A" w:rsidRDefault="00313A9C" w:rsidP="00313A9C">
      <w:pPr>
        <w:pStyle w:val="24"/>
        <w:spacing w:line="250" w:lineRule="auto"/>
        <w:rPr>
          <w:bCs/>
          <w:szCs w:val="28"/>
        </w:rPr>
      </w:pPr>
      <w:r w:rsidRPr="004A046A">
        <w:rPr>
          <w:b/>
          <w:szCs w:val="28"/>
        </w:rPr>
        <w:t>Структура дисертації.</w:t>
      </w:r>
      <w:r w:rsidRPr="004A046A">
        <w:rPr>
          <w:szCs w:val="28"/>
        </w:rPr>
        <w:t xml:space="preserve"> Дисертація викладена на 38</w:t>
      </w:r>
      <w:r w:rsidRPr="00533074">
        <w:rPr>
          <w:szCs w:val="28"/>
        </w:rPr>
        <w:t>4</w:t>
      </w:r>
      <w:r w:rsidRPr="004A046A">
        <w:rPr>
          <w:szCs w:val="28"/>
        </w:rPr>
        <w:t xml:space="preserve"> сторінках і складається зі вступу, огляду літератури, матеріалів і методів дослідження, 5 розділів власних досліджень, аналізу та узагальнення результатів дослідження, висновків, практичних рекомендацій та переліку джерел літератури зі 783 найменувань, з яких 444 – кирилицею і 339 – латиницею (78 повних сторінок). Робота ілюстрована 15 рисунками, 21 фотографією та 52 таблицями.</w:t>
      </w:r>
    </w:p>
    <w:p w:rsidR="00313A9C" w:rsidRPr="00EE42A4" w:rsidRDefault="00313A9C" w:rsidP="00313A9C">
      <w:pPr>
        <w:spacing w:before="240" w:after="120" w:line="250" w:lineRule="auto"/>
        <w:jc w:val="center"/>
        <w:rPr>
          <w:b/>
          <w:bCs/>
          <w:sz w:val="28"/>
          <w:szCs w:val="28"/>
        </w:rPr>
      </w:pPr>
      <w:r w:rsidRPr="00EE42A4">
        <w:rPr>
          <w:b/>
          <w:bCs/>
          <w:sz w:val="28"/>
          <w:szCs w:val="28"/>
        </w:rPr>
        <w:t>ОСНОВНИЙ ЗМІСТ РОБОТИ</w:t>
      </w:r>
    </w:p>
    <w:p w:rsidR="00313A9C" w:rsidRPr="00EE42A4" w:rsidRDefault="00313A9C" w:rsidP="00313A9C">
      <w:pPr>
        <w:spacing w:line="250" w:lineRule="auto"/>
        <w:ind w:firstLine="708"/>
        <w:jc w:val="both"/>
        <w:rPr>
          <w:sz w:val="28"/>
          <w:szCs w:val="28"/>
        </w:rPr>
      </w:pPr>
      <w:r w:rsidRPr="00EE42A4">
        <w:rPr>
          <w:b/>
          <w:sz w:val="28"/>
          <w:szCs w:val="28"/>
        </w:rPr>
        <w:t>Матеріали та методи дослідження.</w:t>
      </w:r>
      <w:r w:rsidRPr="00EE42A4">
        <w:rPr>
          <w:sz w:val="28"/>
          <w:szCs w:val="28"/>
        </w:rPr>
        <w:t xml:space="preserve"> </w:t>
      </w:r>
      <w:r w:rsidRPr="00074545">
        <w:rPr>
          <w:b/>
          <w:i/>
          <w:sz w:val="28"/>
          <w:szCs w:val="28"/>
        </w:rPr>
        <w:t>І.</w:t>
      </w:r>
      <w:r w:rsidRPr="00074545">
        <w:rPr>
          <w:b/>
          <w:sz w:val="28"/>
          <w:szCs w:val="28"/>
        </w:rPr>
        <w:t xml:space="preserve"> </w:t>
      </w:r>
      <w:r w:rsidRPr="00074545">
        <w:rPr>
          <w:b/>
          <w:i/>
          <w:sz w:val="28"/>
          <w:szCs w:val="28"/>
        </w:rPr>
        <w:t>Епідеміологічне дослідження.</w:t>
      </w:r>
      <w:r w:rsidRPr="00EE42A4">
        <w:rPr>
          <w:sz w:val="28"/>
          <w:szCs w:val="28"/>
        </w:rPr>
        <w:t xml:space="preserve"> </w:t>
      </w:r>
      <w:r>
        <w:rPr>
          <w:sz w:val="28"/>
          <w:szCs w:val="28"/>
        </w:rPr>
        <w:t>Здійснено ретроспективний аналіз</w:t>
      </w:r>
      <w:r w:rsidRPr="00EE42A4">
        <w:rPr>
          <w:sz w:val="28"/>
          <w:szCs w:val="28"/>
        </w:rPr>
        <w:t xml:space="preserve"> дан</w:t>
      </w:r>
      <w:r>
        <w:rPr>
          <w:sz w:val="28"/>
          <w:szCs w:val="28"/>
        </w:rPr>
        <w:t>их</w:t>
      </w:r>
      <w:r w:rsidRPr="00EE42A4">
        <w:rPr>
          <w:sz w:val="28"/>
          <w:szCs w:val="28"/>
        </w:rPr>
        <w:t xml:space="preserve"> 150 супровідних записок щорічної статистичної звітності (до форми № 42) Головного бюро судово-медичної експертизи із 25 областей України за 1999-2004 роки з метою вивчення рівня РС від ХСК на 100 тис. населення, залежно від індексу індустріалізації (ступеня техногенного забруднення) регіонів. До І регіону увійшли 7 областей Західного регіону з індексом індустріалізації 0,3-0,5; до ІІ – 13 областей Північно-Східного, Центрального та Південного регіонів (індекс – 0,5-0,9); до ІІІ – 5 областей Південно-Східного регіону (індекс – 0,9-1,4). </w:t>
      </w:r>
    </w:p>
    <w:p w:rsidR="00313A9C" w:rsidRPr="00EE42A4" w:rsidRDefault="00313A9C" w:rsidP="00313A9C">
      <w:pPr>
        <w:pStyle w:val="24"/>
        <w:widowControl w:val="0"/>
        <w:spacing w:line="250" w:lineRule="auto"/>
        <w:rPr>
          <w:szCs w:val="28"/>
        </w:rPr>
      </w:pPr>
      <w:r w:rsidRPr="00EE42A4">
        <w:rPr>
          <w:szCs w:val="28"/>
        </w:rPr>
        <w:t xml:space="preserve">Здійснено статистичний аналіз даних 16749 протоколів розтинів людей, які раптово померли внаслідок ХСК, ІМ та </w:t>
      </w:r>
      <w:r>
        <w:rPr>
          <w:szCs w:val="28"/>
        </w:rPr>
        <w:t>ГКН</w:t>
      </w:r>
      <w:r w:rsidRPr="00EE42A4">
        <w:rPr>
          <w:szCs w:val="28"/>
        </w:rPr>
        <w:t xml:space="preserve"> без ознак хронічної ІХС в місті Львові та області з 1984 по 2002 роки (матеріали Львівського обласного судово-медичного бюро). Визначали питому вагу та щорічну середню кількість випадків РС  для їх порівняння у трьох періодах (1984-1986 (1-й період); 1997-1999 (2-й період); 2000-2002 (3-й період)), </w:t>
      </w:r>
      <w:r>
        <w:rPr>
          <w:szCs w:val="28"/>
        </w:rPr>
        <w:t xml:space="preserve">в </w:t>
      </w:r>
      <w:r w:rsidRPr="00EE42A4">
        <w:rPr>
          <w:szCs w:val="28"/>
        </w:rPr>
        <w:t>залежно</w:t>
      </w:r>
      <w:r>
        <w:rPr>
          <w:szCs w:val="28"/>
        </w:rPr>
        <w:t>сті</w:t>
      </w:r>
      <w:r w:rsidRPr="00EE42A4">
        <w:rPr>
          <w:szCs w:val="28"/>
        </w:rPr>
        <w:t xml:space="preserve"> від віку, статі і професії померлих. Раптово померлі особи працездатного віку з даними про їх професію були розподілені на дві </w:t>
      </w:r>
      <w:r w:rsidRPr="00EE42A4">
        <w:rPr>
          <w:szCs w:val="28"/>
        </w:rPr>
        <w:lastRenderedPageBreak/>
        <w:t xml:space="preserve">групи: І групу склали хворі, які мали контакт з ксенобіотиками, ІІ групу – особи без професійно шкідливої праці. </w:t>
      </w:r>
    </w:p>
    <w:p w:rsidR="00313A9C" w:rsidRPr="00EE42A4" w:rsidRDefault="00313A9C" w:rsidP="00313A9C">
      <w:pPr>
        <w:pStyle w:val="24"/>
        <w:spacing w:line="250" w:lineRule="auto"/>
        <w:rPr>
          <w:szCs w:val="28"/>
        </w:rPr>
      </w:pPr>
      <w:r w:rsidRPr="00EE42A4">
        <w:rPr>
          <w:szCs w:val="28"/>
        </w:rPr>
        <w:t xml:space="preserve">На основі архівних даних інфарктного відділення </w:t>
      </w:r>
      <w:r>
        <w:rPr>
          <w:szCs w:val="28"/>
        </w:rPr>
        <w:t>К</w:t>
      </w:r>
      <w:r w:rsidRPr="00EE42A4">
        <w:rPr>
          <w:szCs w:val="28"/>
        </w:rPr>
        <w:t>МКЛШМД проведено аналіз госпітальної захворюваності на ІМ за 20 років (1985-2004 рр.), залежно від віку, статі і професії хворих. Динаміку показника вивчали у трьох вікових групах</w:t>
      </w:r>
      <w:r>
        <w:rPr>
          <w:szCs w:val="28"/>
        </w:rPr>
        <w:t xml:space="preserve"> </w:t>
      </w:r>
      <w:r w:rsidRPr="00EE42A4">
        <w:rPr>
          <w:szCs w:val="28"/>
        </w:rPr>
        <w:t>(ВООЗ, 1963): А – особи молодого віку</w:t>
      </w:r>
      <w:r>
        <w:rPr>
          <w:szCs w:val="28"/>
        </w:rPr>
        <w:t xml:space="preserve"> </w:t>
      </w:r>
      <w:r w:rsidRPr="00EE42A4">
        <w:rPr>
          <w:szCs w:val="28"/>
        </w:rPr>
        <w:t>(до 44 років), Б</w:t>
      </w:r>
      <w:r>
        <w:rPr>
          <w:szCs w:val="28"/>
        </w:rPr>
        <w:t xml:space="preserve"> </w:t>
      </w:r>
      <w:r w:rsidRPr="00EE42A4">
        <w:rPr>
          <w:szCs w:val="28"/>
        </w:rPr>
        <w:t>– хворі середнього віку</w:t>
      </w:r>
      <w:r>
        <w:rPr>
          <w:szCs w:val="28"/>
        </w:rPr>
        <w:t xml:space="preserve"> </w:t>
      </w:r>
      <w:r w:rsidRPr="00EE42A4">
        <w:rPr>
          <w:szCs w:val="28"/>
        </w:rPr>
        <w:t>(45-60 років), В – люди похилого і старечого віку</w:t>
      </w:r>
      <w:r>
        <w:rPr>
          <w:szCs w:val="28"/>
        </w:rPr>
        <w:t xml:space="preserve"> </w:t>
      </w:r>
      <w:r w:rsidRPr="00EE42A4">
        <w:rPr>
          <w:szCs w:val="28"/>
        </w:rPr>
        <w:t>(понад 61 рік)</w:t>
      </w:r>
      <w:r>
        <w:rPr>
          <w:szCs w:val="28"/>
        </w:rPr>
        <w:t>,</w:t>
      </w:r>
      <w:r w:rsidRPr="00EE42A4">
        <w:rPr>
          <w:szCs w:val="28"/>
        </w:rPr>
        <w:t xml:space="preserve"> та двох професійних групах (І та ІІ), сформованих за вищеописаним принципом.  </w:t>
      </w:r>
    </w:p>
    <w:p w:rsidR="00313A9C" w:rsidRDefault="00313A9C" w:rsidP="00313A9C">
      <w:pPr>
        <w:pStyle w:val="afffffff3"/>
        <w:spacing w:after="0" w:line="250" w:lineRule="auto"/>
        <w:jc w:val="both"/>
        <w:rPr>
          <w:bCs/>
          <w:szCs w:val="28"/>
        </w:rPr>
      </w:pPr>
      <w:r w:rsidRPr="00EE42A4">
        <w:rPr>
          <w:b/>
          <w:i/>
          <w:szCs w:val="28"/>
        </w:rPr>
        <w:tab/>
      </w:r>
      <w:r w:rsidRPr="00D33E08">
        <w:rPr>
          <w:b/>
          <w:i/>
          <w:szCs w:val="28"/>
        </w:rPr>
        <w:t>ІІ. Клінічна частина дослідження.</w:t>
      </w:r>
      <w:r w:rsidRPr="00EE42A4">
        <w:rPr>
          <w:b/>
          <w:szCs w:val="28"/>
        </w:rPr>
        <w:t xml:space="preserve"> </w:t>
      </w:r>
      <w:r w:rsidRPr="00EE42A4">
        <w:rPr>
          <w:bCs/>
          <w:szCs w:val="28"/>
        </w:rPr>
        <w:t xml:space="preserve">Обстежено 286 хворих на гострий ІМ (257 чоловіків та 29 жінок) віком 20-64 роки (середній вік </w:t>
      </w:r>
      <w:r w:rsidRPr="00EE42A4">
        <w:rPr>
          <w:szCs w:val="28"/>
        </w:rPr>
        <w:t>47,7</w:t>
      </w:r>
      <w:r w:rsidRPr="00EE42A4">
        <w:rPr>
          <w:szCs w:val="28"/>
        </w:rPr>
        <w:sym w:font="Symbol" w:char="F0B1"/>
      </w:r>
      <w:r w:rsidRPr="00EE42A4">
        <w:rPr>
          <w:szCs w:val="28"/>
        </w:rPr>
        <w:t>0,4 років</w:t>
      </w:r>
      <w:r>
        <w:rPr>
          <w:szCs w:val="28"/>
        </w:rPr>
        <w:t>), які п</w:t>
      </w:r>
      <w:r w:rsidRPr="00EE42A4">
        <w:rPr>
          <w:bCs/>
          <w:szCs w:val="28"/>
        </w:rPr>
        <w:t>ісля вивчення професійного маршруту були розподілені у дв</w:t>
      </w:r>
      <w:r>
        <w:rPr>
          <w:bCs/>
          <w:szCs w:val="28"/>
        </w:rPr>
        <w:t>і</w:t>
      </w:r>
      <w:r w:rsidRPr="00EE42A4">
        <w:rPr>
          <w:bCs/>
          <w:szCs w:val="28"/>
        </w:rPr>
        <w:t xml:space="preserve"> професійн</w:t>
      </w:r>
      <w:r>
        <w:rPr>
          <w:bCs/>
          <w:szCs w:val="28"/>
        </w:rPr>
        <w:t>і</w:t>
      </w:r>
      <w:r w:rsidRPr="00EE42A4">
        <w:rPr>
          <w:bCs/>
          <w:szCs w:val="28"/>
        </w:rPr>
        <w:t xml:space="preserve"> груп</w:t>
      </w:r>
      <w:r>
        <w:rPr>
          <w:bCs/>
          <w:szCs w:val="28"/>
        </w:rPr>
        <w:t>и (І і ІІ)</w:t>
      </w:r>
      <w:r w:rsidRPr="00EE42A4">
        <w:rPr>
          <w:bCs/>
          <w:szCs w:val="28"/>
        </w:rPr>
        <w:t xml:space="preserve">. </w:t>
      </w:r>
      <w:r>
        <w:rPr>
          <w:bCs/>
          <w:szCs w:val="28"/>
        </w:rPr>
        <w:t>Першу групу (</w:t>
      </w:r>
      <w:r w:rsidRPr="00EE42A4">
        <w:rPr>
          <w:bCs/>
          <w:szCs w:val="28"/>
        </w:rPr>
        <w:t>І</w:t>
      </w:r>
      <w:r>
        <w:rPr>
          <w:bCs/>
          <w:szCs w:val="28"/>
        </w:rPr>
        <w:t>)</w:t>
      </w:r>
      <w:r w:rsidRPr="00EE42A4">
        <w:rPr>
          <w:bCs/>
          <w:szCs w:val="28"/>
        </w:rPr>
        <w:t xml:space="preserve"> </w:t>
      </w:r>
      <w:r>
        <w:rPr>
          <w:bCs/>
          <w:szCs w:val="28"/>
        </w:rPr>
        <w:t>склали</w:t>
      </w:r>
      <w:r w:rsidRPr="00EE42A4">
        <w:rPr>
          <w:bCs/>
          <w:szCs w:val="28"/>
        </w:rPr>
        <w:t xml:space="preserve"> 193 пацієнти (180 чоловіків та 13 жінок</w:t>
      </w:r>
      <w:r>
        <w:rPr>
          <w:bCs/>
          <w:szCs w:val="28"/>
        </w:rPr>
        <w:t>,  с</w:t>
      </w:r>
      <w:r w:rsidRPr="00EE42A4">
        <w:rPr>
          <w:bCs/>
          <w:szCs w:val="28"/>
        </w:rPr>
        <w:t xml:space="preserve">ередній вік </w:t>
      </w:r>
      <w:r w:rsidRPr="00EE42A4">
        <w:rPr>
          <w:szCs w:val="28"/>
        </w:rPr>
        <w:t>47,7</w:t>
      </w:r>
      <w:r w:rsidRPr="00EE42A4">
        <w:rPr>
          <w:szCs w:val="28"/>
        </w:rPr>
        <w:sym w:font="Symbol" w:char="F0B1"/>
      </w:r>
      <w:r w:rsidRPr="00EE42A4">
        <w:rPr>
          <w:szCs w:val="28"/>
        </w:rPr>
        <w:t>0,5 років)</w:t>
      </w:r>
      <w:r w:rsidRPr="00EE42A4">
        <w:rPr>
          <w:bCs/>
          <w:szCs w:val="28"/>
        </w:rPr>
        <w:t xml:space="preserve">, які  </w:t>
      </w:r>
      <w:r w:rsidRPr="00EE42A4">
        <w:rPr>
          <w:szCs w:val="28"/>
        </w:rPr>
        <w:t>мали професійно зумовлений контакт із ксенобіотиками</w:t>
      </w:r>
      <w:r>
        <w:rPr>
          <w:szCs w:val="28"/>
        </w:rPr>
        <w:t xml:space="preserve"> </w:t>
      </w:r>
      <w:r w:rsidRPr="00EE42A4">
        <w:rPr>
          <w:szCs w:val="28"/>
        </w:rPr>
        <w:t>– водії автотранспорту, зварювальники, паяльщики, токарі, малярі тощо.</w:t>
      </w:r>
      <w:r w:rsidRPr="00EE42A4">
        <w:rPr>
          <w:bCs/>
          <w:szCs w:val="28"/>
        </w:rPr>
        <w:t xml:space="preserve"> До </w:t>
      </w:r>
      <w:r>
        <w:rPr>
          <w:bCs/>
          <w:szCs w:val="28"/>
        </w:rPr>
        <w:t>другої (</w:t>
      </w:r>
      <w:r w:rsidRPr="00EE42A4">
        <w:rPr>
          <w:bCs/>
          <w:szCs w:val="28"/>
        </w:rPr>
        <w:t>ІІ</w:t>
      </w:r>
      <w:r>
        <w:rPr>
          <w:bCs/>
          <w:szCs w:val="28"/>
        </w:rPr>
        <w:t>)</w:t>
      </w:r>
      <w:r w:rsidRPr="00EE42A4">
        <w:rPr>
          <w:bCs/>
          <w:szCs w:val="28"/>
        </w:rPr>
        <w:t xml:space="preserve"> групи увійшли </w:t>
      </w:r>
      <w:r>
        <w:rPr>
          <w:bCs/>
          <w:szCs w:val="28"/>
        </w:rPr>
        <w:t xml:space="preserve">93 пацієнти </w:t>
      </w:r>
      <w:r w:rsidRPr="00EE42A4">
        <w:rPr>
          <w:bCs/>
          <w:szCs w:val="28"/>
        </w:rPr>
        <w:t xml:space="preserve">(середній вік </w:t>
      </w:r>
      <w:r w:rsidRPr="00EE42A4">
        <w:rPr>
          <w:szCs w:val="28"/>
        </w:rPr>
        <w:t>47,8</w:t>
      </w:r>
      <w:r w:rsidRPr="00EE42A4">
        <w:rPr>
          <w:szCs w:val="28"/>
        </w:rPr>
        <w:sym w:font="Symbol" w:char="F0B1"/>
      </w:r>
      <w:r w:rsidRPr="00EE42A4">
        <w:rPr>
          <w:szCs w:val="28"/>
        </w:rPr>
        <w:t>0,6 років)</w:t>
      </w:r>
      <w:r w:rsidRPr="00EE42A4">
        <w:rPr>
          <w:bCs/>
          <w:szCs w:val="28"/>
        </w:rPr>
        <w:t xml:space="preserve">, </w:t>
      </w:r>
      <w:r w:rsidRPr="00EE42A4">
        <w:rPr>
          <w:szCs w:val="28"/>
        </w:rPr>
        <w:t xml:space="preserve">професії </w:t>
      </w:r>
      <w:r>
        <w:rPr>
          <w:szCs w:val="28"/>
        </w:rPr>
        <w:t xml:space="preserve">яких </w:t>
      </w:r>
      <w:r w:rsidRPr="00EE42A4">
        <w:rPr>
          <w:szCs w:val="28"/>
        </w:rPr>
        <w:t xml:space="preserve">не пов’язані із впливом ксенобіотиків (бухгалтери, керівники, педагоги тощо). Пацієнти кожної з двох професійних груп були розподілені за віком. </w:t>
      </w:r>
      <w:r>
        <w:rPr>
          <w:szCs w:val="28"/>
        </w:rPr>
        <w:t>Х</w:t>
      </w:r>
      <w:r w:rsidRPr="00EE42A4">
        <w:rPr>
          <w:szCs w:val="28"/>
        </w:rPr>
        <w:t xml:space="preserve">ворі на ІМ у віці до 50 років (включно) склали </w:t>
      </w:r>
      <w:r>
        <w:rPr>
          <w:szCs w:val="28"/>
        </w:rPr>
        <w:t>п</w:t>
      </w:r>
      <w:r w:rsidRPr="00EE42A4">
        <w:rPr>
          <w:szCs w:val="28"/>
        </w:rPr>
        <w:t>ідгрупу Б</w:t>
      </w:r>
      <w:r>
        <w:rPr>
          <w:szCs w:val="28"/>
        </w:rPr>
        <w:t>. С</w:t>
      </w:r>
      <w:r w:rsidRPr="00EE42A4">
        <w:rPr>
          <w:szCs w:val="28"/>
        </w:rPr>
        <w:t xml:space="preserve">еред </w:t>
      </w:r>
      <w:r>
        <w:rPr>
          <w:szCs w:val="28"/>
        </w:rPr>
        <w:t>н</w:t>
      </w:r>
      <w:r w:rsidRPr="00EE42A4">
        <w:rPr>
          <w:szCs w:val="28"/>
        </w:rPr>
        <w:t>их окремо виділяли підгрупу осіб молодого віку – вік</w:t>
      </w:r>
      <w:r>
        <w:rPr>
          <w:szCs w:val="28"/>
        </w:rPr>
        <w:t>ом</w:t>
      </w:r>
      <w:r w:rsidRPr="00EE42A4">
        <w:rPr>
          <w:szCs w:val="28"/>
        </w:rPr>
        <w:t xml:space="preserve"> до 44 років включно (підгрупа А)</w:t>
      </w:r>
      <w:r>
        <w:rPr>
          <w:szCs w:val="28"/>
        </w:rPr>
        <w:t>. П</w:t>
      </w:r>
      <w:r w:rsidRPr="00EE42A4">
        <w:rPr>
          <w:szCs w:val="28"/>
        </w:rPr>
        <w:t>ідгруп</w:t>
      </w:r>
      <w:r>
        <w:rPr>
          <w:szCs w:val="28"/>
        </w:rPr>
        <w:t>у</w:t>
      </w:r>
      <w:r w:rsidRPr="00EE42A4">
        <w:rPr>
          <w:szCs w:val="28"/>
        </w:rPr>
        <w:t xml:space="preserve"> В</w:t>
      </w:r>
      <w:r>
        <w:rPr>
          <w:szCs w:val="28"/>
        </w:rPr>
        <w:t xml:space="preserve"> </w:t>
      </w:r>
      <w:r w:rsidRPr="00651EEC">
        <w:rPr>
          <w:szCs w:val="28"/>
        </w:rPr>
        <w:t xml:space="preserve">склали пацієнти, яким виповнився 51 рік і старше </w:t>
      </w:r>
      <w:r w:rsidRPr="00651EEC">
        <w:rPr>
          <w:bCs/>
          <w:szCs w:val="28"/>
        </w:rPr>
        <w:t>(табл</w:t>
      </w:r>
      <w:r w:rsidRPr="00651EEC">
        <w:rPr>
          <w:szCs w:val="28"/>
        </w:rPr>
        <w:t>.</w:t>
      </w:r>
      <w:r w:rsidRPr="00651EEC">
        <w:rPr>
          <w:bCs/>
          <w:szCs w:val="28"/>
        </w:rPr>
        <w:t xml:space="preserve">1). </w:t>
      </w:r>
      <w:r w:rsidRPr="00651EEC">
        <w:rPr>
          <w:szCs w:val="28"/>
        </w:rPr>
        <w:t xml:space="preserve"> Діагноз ІМ</w:t>
      </w:r>
      <w:r w:rsidRPr="00EE42A4">
        <w:rPr>
          <w:szCs w:val="28"/>
        </w:rPr>
        <w:t xml:space="preserve"> встановлювали на підставі клінічних, електрокардіографічних та ензимологічних критеріїв згідно рекомендацій Європейського товариства кардіологів (1999). </w:t>
      </w:r>
    </w:p>
    <w:p w:rsidR="00313A9C" w:rsidRPr="00FD198B" w:rsidRDefault="00313A9C" w:rsidP="00313A9C">
      <w:pPr>
        <w:pStyle w:val="afffffff3"/>
        <w:spacing w:after="0"/>
        <w:jc w:val="right"/>
        <w:rPr>
          <w:i/>
          <w:szCs w:val="28"/>
        </w:rPr>
      </w:pPr>
      <w:r w:rsidRPr="00FD198B">
        <w:rPr>
          <w:i/>
          <w:szCs w:val="28"/>
        </w:rPr>
        <w:t>Таблиця 1</w:t>
      </w:r>
    </w:p>
    <w:p w:rsidR="00313A9C" w:rsidRPr="00FD198B" w:rsidRDefault="00313A9C" w:rsidP="00313A9C">
      <w:pPr>
        <w:pStyle w:val="afffffff3"/>
        <w:spacing w:after="60"/>
        <w:jc w:val="center"/>
        <w:rPr>
          <w:b/>
          <w:i/>
          <w:szCs w:val="28"/>
        </w:rPr>
      </w:pPr>
      <w:r w:rsidRPr="00FD198B">
        <w:rPr>
          <w:b/>
          <w:szCs w:val="28"/>
        </w:rPr>
        <w:t xml:space="preserve">Розподіл обстежених </w:t>
      </w:r>
      <w:r>
        <w:rPr>
          <w:b/>
          <w:szCs w:val="28"/>
        </w:rPr>
        <w:t>осіб</w:t>
      </w:r>
      <w:r w:rsidRPr="00FD198B">
        <w:rPr>
          <w:b/>
          <w:szCs w:val="28"/>
        </w:rPr>
        <w:t xml:space="preserve"> за віком, статтю та професі</w:t>
      </w:r>
      <w:r>
        <w:rPr>
          <w:b/>
          <w:szCs w:val="28"/>
        </w:rPr>
        <w:t>йною групою</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440"/>
        <w:gridCol w:w="1440"/>
        <w:gridCol w:w="1440"/>
        <w:gridCol w:w="1440"/>
        <w:gridCol w:w="1260"/>
      </w:tblGrid>
      <w:tr w:rsidR="00313A9C" w:rsidRPr="00FD198B" w:rsidTr="00FD6783">
        <w:tblPrEx>
          <w:tblCellMar>
            <w:top w:w="0" w:type="dxa"/>
            <w:bottom w:w="0" w:type="dxa"/>
          </w:tblCellMar>
        </w:tblPrEx>
        <w:trPr>
          <w:trHeight w:val="273"/>
        </w:trPr>
        <w:tc>
          <w:tcPr>
            <w:tcW w:w="4140" w:type="dxa"/>
            <w:gridSpan w:val="2"/>
            <w:vMerge w:val="restart"/>
            <w:tcBorders>
              <w:top w:val="single" w:sz="4" w:space="0" w:color="auto"/>
              <w:right w:val="double" w:sz="4" w:space="0" w:color="auto"/>
            </w:tcBorders>
            <w:vAlign w:val="center"/>
          </w:tcPr>
          <w:p w:rsidR="00313A9C" w:rsidRPr="00E63C99" w:rsidRDefault="00313A9C" w:rsidP="00FD6783">
            <w:pPr>
              <w:spacing w:before="10" w:after="10" w:line="233" w:lineRule="auto"/>
              <w:jc w:val="center"/>
              <w:rPr>
                <w:b/>
                <w:bCs/>
              </w:rPr>
            </w:pPr>
            <w:r w:rsidRPr="00E63C99">
              <w:rPr>
                <w:b/>
                <w:bCs/>
              </w:rPr>
              <w:t>Професійні групи</w:t>
            </w:r>
          </w:p>
        </w:tc>
        <w:tc>
          <w:tcPr>
            <w:tcW w:w="4320" w:type="dxa"/>
            <w:gridSpan w:val="3"/>
            <w:tcBorders>
              <w:top w:val="single" w:sz="4" w:space="0" w:color="auto"/>
              <w:left w:val="double" w:sz="4" w:space="0" w:color="auto"/>
              <w:bottom w:val="double" w:sz="4" w:space="0" w:color="auto"/>
              <w:right w:val="double" w:sz="4" w:space="0" w:color="auto"/>
            </w:tcBorders>
            <w:vAlign w:val="center"/>
          </w:tcPr>
          <w:p w:rsidR="00313A9C" w:rsidRPr="00E63C99" w:rsidRDefault="00313A9C" w:rsidP="00FD6783">
            <w:pPr>
              <w:spacing w:before="10" w:after="10" w:line="233" w:lineRule="auto"/>
              <w:jc w:val="center"/>
              <w:rPr>
                <w:b/>
                <w:bCs/>
              </w:rPr>
            </w:pPr>
            <w:r w:rsidRPr="00E63C99">
              <w:rPr>
                <w:b/>
                <w:bCs/>
              </w:rPr>
              <w:t>Вікові підгрупи</w:t>
            </w:r>
          </w:p>
        </w:tc>
        <w:tc>
          <w:tcPr>
            <w:tcW w:w="1260" w:type="dxa"/>
            <w:vMerge w:val="restart"/>
            <w:tcBorders>
              <w:top w:val="single" w:sz="4" w:space="0" w:color="auto"/>
              <w:left w:val="double" w:sz="4" w:space="0" w:color="auto"/>
            </w:tcBorders>
            <w:vAlign w:val="center"/>
          </w:tcPr>
          <w:p w:rsidR="00313A9C" w:rsidRPr="00E63C99" w:rsidRDefault="00313A9C" w:rsidP="00FD6783">
            <w:pPr>
              <w:spacing w:before="10" w:after="10" w:line="233" w:lineRule="auto"/>
              <w:jc w:val="center"/>
              <w:rPr>
                <w:b/>
                <w:bCs/>
              </w:rPr>
            </w:pPr>
            <w:r w:rsidRPr="00E63C99">
              <w:rPr>
                <w:b/>
                <w:bCs/>
              </w:rPr>
              <w:t>Разом</w:t>
            </w:r>
          </w:p>
        </w:tc>
      </w:tr>
      <w:tr w:rsidR="00313A9C" w:rsidRPr="00FD198B" w:rsidTr="00FD6783">
        <w:tblPrEx>
          <w:tblCellMar>
            <w:top w:w="0" w:type="dxa"/>
            <w:bottom w:w="0" w:type="dxa"/>
          </w:tblCellMar>
        </w:tblPrEx>
        <w:trPr>
          <w:trHeight w:val="486"/>
        </w:trPr>
        <w:tc>
          <w:tcPr>
            <w:tcW w:w="4140" w:type="dxa"/>
            <w:gridSpan w:val="2"/>
            <w:vMerge/>
            <w:tcBorders>
              <w:bottom w:val="double" w:sz="4" w:space="0" w:color="auto"/>
              <w:right w:val="double" w:sz="4" w:space="0" w:color="auto"/>
            </w:tcBorders>
            <w:vAlign w:val="center"/>
          </w:tcPr>
          <w:p w:rsidR="00313A9C" w:rsidRPr="00E63C99" w:rsidRDefault="00313A9C" w:rsidP="00FD6783">
            <w:pPr>
              <w:spacing w:before="10" w:after="10" w:line="233" w:lineRule="auto"/>
              <w:jc w:val="center"/>
              <w:rPr>
                <w:b/>
                <w:bCs/>
              </w:rPr>
            </w:pPr>
          </w:p>
        </w:tc>
        <w:tc>
          <w:tcPr>
            <w:tcW w:w="1440" w:type="dxa"/>
            <w:tcBorders>
              <w:top w:val="single" w:sz="4" w:space="0" w:color="auto"/>
              <w:left w:val="double" w:sz="4" w:space="0" w:color="auto"/>
              <w:bottom w:val="double" w:sz="4" w:space="0" w:color="auto"/>
            </w:tcBorders>
            <w:vAlign w:val="center"/>
          </w:tcPr>
          <w:p w:rsidR="00313A9C" w:rsidRPr="00E63C99" w:rsidRDefault="00313A9C" w:rsidP="00FD6783">
            <w:pPr>
              <w:spacing w:before="10" w:after="10" w:line="233" w:lineRule="auto"/>
              <w:jc w:val="center"/>
              <w:rPr>
                <w:b/>
                <w:bCs/>
                <w:spacing w:val="-20"/>
              </w:rPr>
            </w:pPr>
            <w:r w:rsidRPr="00E63C99">
              <w:rPr>
                <w:b/>
                <w:bCs/>
                <w:spacing w:val="-20"/>
              </w:rPr>
              <w:t>До 44 років (А)</w:t>
            </w:r>
          </w:p>
        </w:tc>
        <w:tc>
          <w:tcPr>
            <w:tcW w:w="1440" w:type="dxa"/>
            <w:tcBorders>
              <w:top w:val="single" w:sz="4" w:space="0" w:color="auto"/>
              <w:bottom w:val="double" w:sz="4" w:space="0" w:color="auto"/>
            </w:tcBorders>
            <w:vAlign w:val="center"/>
          </w:tcPr>
          <w:p w:rsidR="00313A9C" w:rsidRPr="00E63C99" w:rsidRDefault="00313A9C" w:rsidP="00FD6783">
            <w:pPr>
              <w:spacing w:before="10" w:after="10" w:line="233" w:lineRule="auto"/>
              <w:jc w:val="center"/>
              <w:rPr>
                <w:b/>
                <w:bCs/>
                <w:spacing w:val="-20"/>
              </w:rPr>
            </w:pPr>
            <w:r w:rsidRPr="00E63C99">
              <w:rPr>
                <w:b/>
                <w:bCs/>
                <w:spacing w:val="-20"/>
              </w:rPr>
              <w:t>До 50 років (Б)</w:t>
            </w:r>
          </w:p>
        </w:tc>
        <w:tc>
          <w:tcPr>
            <w:tcW w:w="1440" w:type="dxa"/>
            <w:tcBorders>
              <w:top w:val="single" w:sz="4" w:space="0" w:color="auto"/>
              <w:bottom w:val="double" w:sz="4" w:space="0" w:color="auto"/>
              <w:right w:val="double" w:sz="4" w:space="0" w:color="auto"/>
            </w:tcBorders>
            <w:vAlign w:val="center"/>
          </w:tcPr>
          <w:p w:rsidR="00313A9C" w:rsidRPr="00E63C99" w:rsidRDefault="00313A9C" w:rsidP="00FD6783">
            <w:pPr>
              <w:spacing w:before="10" w:after="10" w:line="233" w:lineRule="auto"/>
              <w:jc w:val="center"/>
              <w:rPr>
                <w:b/>
                <w:bCs/>
                <w:spacing w:val="-20"/>
              </w:rPr>
            </w:pPr>
            <w:r w:rsidRPr="00E63C99">
              <w:rPr>
                <w:b/>
                <w:bCs/>
                <w:spacing w:val="-20"/>
              </w:rPr>
              <w:t>Понад 51 рік (В)</w:t>
            </w:r>
          </w:p>
        </w:tc>
        <w:tc>
          <w:tcPr>
            <w:tcW w:w="1260" w:type="dxa"/>
            <w:vMerge/>
            <w:tcBorders>
              <w:left w:val="double" w:sz="4" w:space="0" w:color="auto"/>
              <w:bottom w:val="double" w:sz="4" w:space="0" w:color="auto"/>
            </w:tcBorders>
            <w:vAlign w:val="center"/>
          </w:tcPr>
          <w:p w:rsidR="00313A9C" w:rsidRPr="00E63C99" w:rsidRDefault="00313A9C" w:rsidP="00FD6783">
            <w:pPr>
              <w:spacing w:before="10" w:after="10" w:line="233" w:lineRule="auto"/>
              <w:jc w:val="center"/>
            </w:pPr>
          </w:p>
        </w:tc>
      </w:tr>
      <w:tr w:rsidR="00313A9C" w:rsidRPr="00FD198B" w:rsidTr="00FD6783">
        <w:tblPrEx>
          <w:tblCellMar>
            <w:top w:w="0" w:type="dxa"/>
            <w:bottom w:w="0" w:type="dxa"/>
          </w:tblCellMar>
        </w:tblPrEx>
        <w:trPr>
          <w:trHeight w:val="163"/>
        </w:trPr>
        <w:tc>
          <w:tcPr>
            <w:tcW w:w="2700" w:type="dxa"/>
            <w:vMerge w:val="restart"/>
            <w:tcBorders>
              <w:top w:val="double" w:sz="4" w:space="0" w:color="auto"/>
            </w:tcBorders>
            <w:vAlign w:val="center"/>
          </w:tcPr>
          <w:p w:rsidR="00313A9C" w:rsidRPr="001F10FB" w:rsidRDefault="00313A9C" w:rsidP="00FD6783">
            <w:pPr>
              <w:spacing w:before="10" w:after="10" w:line="233" w:lineRule="auto"/>
            </w:pPr>
            <w:r w:rsidRPr="001F10FB">
              <w:rPr>
                <w:b/>
                <w:i/>
                <w:iCs/>
              </w:rPr>
              <w:t>І група</w:t>
            </w:r>
            <w:r w:rsidRPr="001F10FB">
              <w:rPr>
                <w:bCs/>
              </w:rPr>
              <w:t xml:space="preserve"> </w:t>
            </w:r>
          </w:p>
          <w:p w:rsidR="00313A9C" w:rsidRPr="00E63C99" w:rsidRDefault="00313A9C" w:rsidP="00FD6783">
            <w:pPr>
              <w:spacing w:before="10" w:after="10" w:line="233" w:lineRule="auto"/>
              <w:jc w:val="center"/>
            </w:pPr>
            <w:r>
              <w:t>Х</w:t>
            </w:r>
            <w:r w:rsidRPr="00E63C99">
              <w:t>ворі, які зазнавали професійног</w:t>
            </w:r>
            <w:r>
              <w:t>о впливу ксенобіотиків</w:t>
            </w:r>
          </w:p>
        </w:tc>
        <w:tc>
          <w:tcPr>
            <w:tcW w:w="1440" w:type="dxa"/>
            <w:tcBorders>
              <w:top w:val="double" w:sz="4" w:space="0" w:color="auto"/>
              <w:bottom w:val="single" w:sz="4" w:space="0" w:color="auto"/>
              <w:right w:val="double" w:sz="4" w:space="0" w:color="auto"/>
            </w:tcBorders>
            <w:vAlign w:val="center"/>
          </w:tcPr>
          <w:p w:rsidR="00313A9C" w:rsidRPr="00E63C99" w:rsidRDefault="00313A9C" w:rsidP="00FD6783">
            <w:pPr>
              <w:spacing w:before="10" w:after="10" w:line="233" w:lineRule="auto"/>
              <w:jc w:val="center"/>
              <w:rPr>
                <w:spacing w:val="-20"/>
              </w:rPr>
            </w:pPr>
            <w:r w:rsidRPr="00E63C99">
              <w:rPr>
                <w:spacing w:val="-20"/>
              </w:rPr>
              <w:t>чоловіки</w:t>
            </w:r>
          </w:p>
        </w:tc>
        <w:tc>
          <w:tcPr>
            <w:tcW w:w="1440" w:type="dxa"/>
            <w:tcBorders>
              <w:top w:val="double" w:sz="4" w:space="0" w:color="auto"/>
              <w:left w:val="double" w:sz="4" w:space="0" w:color="auto"/>
              <w:bottom w:val="single" w:sz="4" w:space="0" w:color="auto"/>
            </w:tcBorders>
            <w:vAlign w:val="center"/>
          </w:tcPr>
          <w:p w:rsidR="00313A9C" w:rsidRPr="00E63C99" w:rsidRDefault="00313A9C" w:rsidP="00FD6783">
            <w:pPr>
              <w:spacing w:before="10" w:after="10" w:line="233" w:lineRule="auto"/>
              <w:jc w:val="center"/>
            </w:pPr>
            <w:r w:rsidRPr="00E63C99">
              <w:t>44</w:t>
            </w:r>
          </w:p>
        </w:tc>
        <w:tc>
          <w:tcPr>
            <w:tcW w:w="1440" w:type="dxa"/>
            <w:tcBorders>
              <w:top w:val="double" w:sz="4" w:space="0" w:color="auto"/>
              <w:bottom w:val="single" w:sz="4" w:space="0" w:color="auto"/>
            </w:tcBorders>
            <w:vAlign w:val="center"/>
          </w:tcPr>
          <w:p w:rsidR="00313A9C" w:rsidRPr="00E63C99" w:rsidRDefault="00313A9C" w:rsidP="00FD6783">
            <w:pPr>
              <w:spacing w:before="10" w:after="10" w:line="233" w:lineRule="auto"/>
              <w:jc w:val="center"/>
            </w:pPr>
            <w:r w:rsidRPr="00E63C99">
              <w:t>124</w:t>
            </w:r>
          </w:p>
        </w:tc>
        <w:tc>
          <w:tcPr>
            <w:tcW w:w="1440" w:type="dxa"/>
            <w:tcBorders>
              <w:top w:val="double" w:sz="4" w:space="0" w:color="auto"/>
              <w:bottom w:val="single" w:sz="4" w:space="0" w:color="auto"/>
              <w:right w:val="double" w:sz="4" w:space="0" w:color="auto"/>
            </w:tcBorders>
            <w:vAlign w:val="center"/>
          </w:tcPr>
          <w:p w:rsidR="00313A9C" w:rsidRPr="00E63C99" w:rsidRDefault="00313A9C" w:rsidP="00FD6783">
            <w:pPr>
              <w:spacing w:before="10" w:after="10" w:line="233" w:lineRule="auto"/>
              <w:jc w:val="center"/>
            </w:pPr>
            <w:r w:rsidRPr="00E63C99">
              <w:t>56</w:t>
            </w:r>
          </w:p>
        </w:tc>
        <w:tc>
          <w:tcPr>
            <w:tcW w:w="1260" w:type="dxa"/>
            <w:tcBorders>
              <w:top w:val="double" w:sz="4" w:space="0" w:color="auto"/>
              <w:left w:val="double" w:sz="4" w:space="0" w:color="auto"/>
              <w:bottom w:val="single" w:sz="4" w:space="0" w:color="auto"/>
            </w:tcBorders>
            <w:vAlign w:val="center"/>
          </w:tcPr>
          <w:p w:rsidR="00313A9C" w:rsidRPr="00E63C99" w:rsidRDefault="00313A9C" w:rsidP="00FD6783">
            <w:pPr>
              <w:spacing w:before="10" w:after="10" w:line="233" w:lineRule="auto"/>
              <w:jc w:val="center"/>
            </w:pPr>
            <w:r w:rsidRPr="00E63C99">
              <w:t>180</w:t>
            </w:r>
          </w:p>
        </w:tc>
      </w:tr>
      <w:tr w:rsidR="00313A9C" w:rsidRPr="00FD198B" w:rsidTr="00FD6783">
        <w:tblPrEx>
          <w:tblCellMar>
            <w:top w:w="0" w:type="dxa"/>
            <w:bottom w:w="0" w:type="dxa"/>
          </w:tblCellMar>
        </w:tblPrEx>
        <w:trPr>
          <w:trHeight w:val="90"/>
        </w:trPr>
        <w:tc>
          <w:tcPr>
            <w:tcW w:w="2700" w:type="dxa"/>
            <w:vMerge/>
            <w:vAlign w:val="center"/>
          </w:tcPr>
          <w:p w:rsidR="00313A9C" w:rsidRPr="00E63C99" w:rsidRDefault="00313A9C" w:rsidP="00FD6783">
            <w:pPr>
              <w:spacing w:before="10" w:after="10" w:line="233" w:lineRule="auto"/>
              <w:jc w:val="center"/>
            </w:pPr>
          </w:p>
        </w:tc>
        <w:tc>
          <w:tcPr>
            <w:tcW w:w="1440" w:type="dxa"/>
            <w:tcBorders>
              <w:top w:val="single" w:sz="4" w:space="0" w:color="auto"/>
              <w:bottom w:val="single" w:sz="4" w:space="0" w:color="auto"/>
              <w:right w:val="double" w:sz="4" w:space="0" w:color="auto"/>
            </w:tcBorders>
            <w:vAlign w:val="center"/>
          </w:tcPr>
          <w:p w:rsidR="00313A9C" w:rsidRPr="00E63C99" w:rsidRDefault="00313A9C" w:rsidP="00FD6783">
            <w:pPr>
              <w:spacing w:before="10" w:after="10" w:line="233" w:lineRule="auto"/>
              <w:jc w:val="center"/>
            </w:pPr>
            <w:r w:rsidRPr="00E63C99">
              <w:t>жінки</w:t>
            </w:r>
          </w:p>
        </w:tc>
        <w:tc>
          <w:tcPr>
            <w:tcW w:w="1440" w:type="dxa"/>
            <w:tcBorders>
              <w:top w:val="single" w:sz="4" w:space="0" w:color="auto"/>
              <w:left w:val="double" w:sz="4" w:space="0" w:color="auto"/>
              <w:bottom w:val="single" w:sz="4" w:space="0" w:color="auto"/>
            </w:tcBorders>
            <w:vAlign w:val="center"/>
          </w:tcPr>
          <w:p w:rsidR="00313A9C" w:rsidRPr="00E63C99" w:rsidRDefault="00313A9C" w:rsidP="00FD6783">
            <w:pPr>
              <w:spacing w:before="10" w:after="10" w:line="233" w:lineRule="auto"/>
              <w:jc w:val="center"/>
            </w:pPr>
            <w:r w:rsidRPr="00E63C99">
              <w:t>4</w:t>
            </w:r>
          </w:p>
        </w:tc>
        <w:tc>
          <w:tcPr>
            <w:tcW w:w="1440" w:type="dxa"/>
            <w:tcBorders>
              <w:top w:val="single" w:sz="4" w:space="0" w:color="auto"/>
              <w:bottom w:val="single" w:sz="4" w:space="0" w:color="auto"/>
            </w:tcBorders>
            <w:vAlign w:val="center"/>
          </w:tcPr>
          <w:p w:rsidR="00313A9C" w:rsidRPr="00E63C99" w:rsidRDefault="00313A9C" w:rsidP="00FD6783">
            <w:pPr>
              <w:spacing w:before="10" w:after="10" w:line="233" w:lineRule="auto"/>
              <w:jc w:val="center"/>
            </w:pPr>
            <w:r w:rsidRPr="00E63C99">
              <w:t>13</w:t>
            </w:r>
          </w:p>
        </w:tc>
        <w:tc>
          <w:tcPr>
            <w:tcW w:w="1440" w:type="dxa"/>
            <w:tcBorders>
              <w:top w:val="single" w:sz="4" w:space="0" w:color="auto"/>
              <w:bottom w:val="single" w:sz="4" w:space="0" w:color="auto"/>
              <w:right w:val="double" w:sz="4" w:space="0" w:color="auto"/>
            </w:tcBorders>
            <w:vAlign w:val="center"/>
          </w:tcPr>
          <w:p w:rsidR="00313A9C" w:rsidRPr="00E63C99" w:rsidRDefault="00313A9C" w:rsidP="00FD6783">
            <w:pPr>
              <w:spacing w:before="10" w:after="10" w:line="233" w:lineRule="auto"/>
              <w:jc w:val="center"/>
            </w:pPr>
            <w:r w:rsidRPr="00E63C99">
              <w:t>0</w:t>
            </w:r>
          </w:p>
        </w:tc>
        <w:tc>
          <w:tcPr>
            <w:tcW w:w="1260" w:type="dxa"/>
            <w:tcBorders>
              <w:top w:val="single" w:sz="4" w:space="0" w:color="auto"/>
              <w:left w:val="double" w:sz="4" w:space="0" w:color="auto"/>
              <w:bottom w:val="single" w:sz="4" w:space="0" w:color="auto"/>
            </w:tcBorders>
            <w:vAlign w:val="center"/>
          </w:tcPr>
          <w:p w:rsidR="00313A9C" w:rsidRPr="00E63C99" w:rsidRDefault="00313A9C" w:rsidP="00FD6783">
            <w:pPr>
              <w:spacing w:before="10" w:after="10" w:line="233" w:lineRule="auto"/>
              <w:jc w:val="center"/>
            </w:pPr>
            <w:r w:rsidRPr="00E63C99">
              <w:t>13</w:t>
            </w:r>
          </w:p>
        </w:tc>
      </w:tr>
      <w:tr w:rsidR="00313A9C" w:rsidRPr="00FD198B" w:rsidTr="00FD6783">
        <w:tblPrEx>
          <w:tblCellMar>
            <w:top w:w="0" w:type="dxa"/>
            <w:bottom w:w="0" w:type="dxa"/>
          </w:tblCellMar>
        </w:tblPrEx>
        <w:trPr>
          <w:trHeight w:val="90"/>
        </w:trPr>
        <w:tc>
          <w:tcPr>
            <w:tcW w:w="2700" w:type="dxa"/>
            <w:vMerge/>
            <w:vAlign w:val="center"/>
          </w:tcPr>
          <w:p w:rsidR="00313A9C" w:rsidRPr="00E63C99" w:rsidRDefault="00313A9C" w:rsidP="00FD6783">
            <w:pPr>
              <w:spacing w:before="10" w:after="10" w:line="233" w:lineRule="auto"/>
              <w:jc w:val="center"/>
            </w:pPr>
          </w:p>
        </w:tc>
        <w:tc>
          <w:tcPr>
            <w:tcW w:w="1440" w:type="dxa"/>
            <w:tcBorders>
              <w:top w:val="single" w:sz="4" w:space="0" w:color="auto"/>
              <w:bottom w:val="double" w:sz="4" w:space="0" w:color="auto"/>
              <w:right w:val="double" w:sz="4" w:space="0" w:color="auto"/>
            </w:tcBorders>
            <w:vAlign w:val="center"/>
          </w:tcPr>
          <w:p w:rsidR="00313A9C" w:rsidRPr="00E63C99" w:rsidRDefault="00313A9C" w:rsidP="00FD6783">
            <w:pPr>
              <w:spacing w:before="10" w:after="10" w:line="233" w:lineRule="auto"/>
              <w:jc w:val="center"/>
            </w:pPr>
            <w:r w:rsidRPr="00E63C99">
              <w:t>разом</w:t>
            </w:r>
          </w:p>
        </w:tc>
        <w:tc>
          <w:tcPr>
            <w:tcW w:w="1440" w:type="dxa"/>
            <w:tcBorders>
              <w:top w:val="single" w:sz="4" w:space="0" w:color="auto"/>
              <w:left w:val="double" w:sz="4" w:space="0" w:color="auto"/>
              <w:bottom w:val="double" w:sz="4" w:space="0" w:color="auto"/>
            </w:tcBorders>
            <w:vAlign w:val="center"/>
          </w:tcPr>
          <w:p w:rsidR="00313A9C" w:rsidRPr="00E63C99" w:rsidRDefault="00313A9C" w:rsidP="00FD6783">
            <w:pPr>
              <w:spacing w:before="10" w:after="10" w:line="233" w:lineRule="auto"/>
              <w:jc w:val="center"/>
            </w:pPr>
            <w:r w:rsidRPr="00E63C99">
              <w:t>48</w:t>
            </w:r>
          </w:p>
        </w:tc>
        <w:tc>
          <w:tcPr>
            <w:tcW w:w="1440" w:type="dxa"/>
            <w:tcBorders>
              <w:top w:val="single" w:sz="4" w:space="0" w:color="auto"/>
              <w:bottom w:val="double" w:sz="4" w:space="0" w:color="auto"/>
            </w:tcBorders>
            <w:vAlign w:val="center"/>
          </w:tcPr>
          <w:p w:rsidR="00313A9C" w:rsidRPr="00E63C99" w:rsidRDefault="00313A9C" w:rsidP="00FD6783">
            <w:pPr>
              <w:spacing w:before="10" w:after="10" w:line="233" w:lineRule="auto"/>
              <w:jc w:val="center"/>
            </w:pPr>
            <w:r w:rsidRPr="00E63C99">
              <w:t>137</w:t>
            </w:r>
          </w:p>
        </w:tc>
        <w:tc>
          <w:tcPr>
            <w:tcW w:w="1440" w:type="dxa"/>
            <w:tcBorders>
              <w:top w:val="single" w:sz="4" w:space="0" w:color="auto"/>
              <w:bottom w:val="double" w:sz="4" w:space="0" w:color="auto"/>
              <w:right w:val="double" w:sz="4" w:space="0" w:color="auto"/>
            </w:tcBorders>
            <w:vAlign w:val="center"/>
          </w:tcPr>
          <w:p w:rsidR="00313A9C" w:rsidRPr="00E63C99" w:rsidRDefault="00313A9C" w:rsidP="00FD6783">
            <w:pPr>
              <w:spacing w:before="10" w:after="10" w:line="233" w:lineRule="auto"/>
              <w:jc w:val="center"/>
            </w:pPr>
            <w:r w:rsidRPr="00E63C99">
              <w:t>56</w:t>
            </w:r>
          </w:p>
        </w:tc>
        <w:tc>
          <w:tcPr>
            <w:tcW w:w="1260" w:type="dxa"/>
            <w:tcBorders>
              <w:top w:val="single" w:sz="4" w:space="0" w:color="auto"/>
              <w:left w:val="double" w:sz="4" w:space="0" w:color="auto"/>
              <w:bottom w:val="double" w:sz="4" w:space="0" w:color="auto"/>
            </w:tcBorders>
            <w:vAlign w:val="center"/>
          </w:tcPr>
          <w:p w:rsidR="00313A9C" w:rsidRPr="00E63C99" w:rsidRDefault="00313A9C" w:rsidP="00FD6783">
            <w:pPr>
              <w:spacing w:before="10" w:after="10" w:line="233" w:lineRule="auto"/>
              <w:jc w:val="center"/>
            </w:pPr>
            <w:r w:rsidRPr="00E63C99">
              <w:t>193</w:t>
            </w:r>
          </w:p>
        </w:tc>
      </w:tr>
      <w:tr w:rsidR="00313A9C" w:rsidRPr="00FD198B" w:rsidTr="00FD6783">
        <w:tblPrEx>
          <w:tblCellMar>
            <w:top w:w="0" w:type="dxa"/>
            <w:bottom w:w="0" w:type="dxa"/>
          </w:tblCellMar>
        </w:tblPrEx>
        <w:trPr>
          <w:trHeight w:val="148"/>
        </w:trPr>
        <w:tc>
          <w:tcPr>
            <w:tcW w:w="2700" w:type="dxa"/>
            <w:vMerge/>
            <w:tcBorders>
              <w:bottom w:val="double" w:sz="4" w:space="0" w:color="auto"/>
            </w:tcBorders>
            <w:vAlign w:val="center"/>
          </w:tcPr>
          <w:p w:rsidR="00313A9C" w:rsidRPr="00E63C99" w:rsidRDefault="00313A9C" w:rsidP="00FD6783">
            <w:pPr>
              <w:spacing w:before="10" w:after="10" w:line="233" w:lineRule="auto"/>
              <w:jc w:val="center"/>
            </w:pPr>
          </w:p>
        </w:tc>
        <w:tc>
          <w:tcPr>
            <w:tcW w:w="1440" w:type="dxa"/>
            <w:tcBorders>
              <w:top w:val="single" w:sz="4" w:space="0" w:color="auto"/>
              <w:bottom w:val="double" w:sz="4" w:space="0" w:color="auto"/>
              <w:right w:val="double" w:sz="4" w:space="0" w:color="auto"/>
            </w:tcBorders>
            <w:vAlign w:val="center"/>
          </w:tcPr>
          <w:p w:rsidR="00313A9C" w:rsidRPr="00E63C99" w:rsidRDefault="00313A9C" w:rsidP="00FD6783">
            <w:pPr>
              <w:spacing w:before="10" w:after="10" w:line="233" w:lineRule="auto"/>
              <w:jc w:val="center"/>
              <w:rPr>
                <w:spacing w:val="-20"/>
              </w:rPr>
            </w:pPr>
            <w:r w:rsidRPr="00E63C99">
              <w:rPr>
                <w:spacing w:val="-20"/>
              </w:rPr>
              <w:t xml:space="preserve">Середній вік </w:t>
            </w:r>
          </w:p>
        </w:tc>
        <w:tc>
          <w:tcPr>
            <w:tcW w:w="1440" w:type="dxa"/>
            <w:tcBorders>
              <w:top w:val="single" w:sz="4" w:space="0" w:color="auto"/>
              <w:left w:val="double" w:sz="4" w:space="0" w:color="auto"/>
              <w:bottom w:val="double" w:sz="4" w:space="0" w:color="auto"/>
            </w:tcBorders>
            <w:vAlign w:val="center"/>
          </w:tcPr>
          <w:p w:rsidR="00313A9C" w:rsidRPr="00E63C99" w:rsidRDefault="00313A9C" w:rsidP="00FD6783">
            <w:pPr>
              <w:spacing w:before="10" w:after="10" w:line="233" w:lineRule="auto"/>
              <w:jc w:val="center"/>
              <w:rPr>
                <w:spacing w:val="-20"/>
              </w:rPr>
            </w:pPr>
            <w:r w:rsidRPr="00E63C99">
              <w:rPr>
                <w:spacing w:val="-20"/>
              </w:rPr>
              <w:t xml:space="preserve">39,6 </w:t>
            </w:r>
            <w:r w:rsidRPr="00E63C99">
              <w:rPr>
                <w:spacing w:val="-20"/>
              </w:rPr>
              <w:sym w:font="Symbol" w:char="F0B1"/>
            </w:r>
            <w:r w:rsidRPr="00E63C99">
              <w:rPr>
                <w:spacing w:val="-20"/>
              </w:rPr>
              <w:t xml:space="preserve"> 0,9</w:t>
            </w:r>
          </w:p>
        </w:tc>
        <w:tc>
          <w:tcPr>
            <w:tcW w:w="1440" w:type="dxa"/>
            <w:tcBorders>
              <w:top w:val="single" w:sz="4" w:space="0" w:color="auto"/>
              <w:bottom w:val="double" w:sz="4" w:space="0" w:color="auto"/>
            </w:tcBorders>
            <w:vAlign w:val="center"/>
          </w:tcPr>
          <w:p w:rsidR="00313A9C" w:rsidRPr="00E63C99" w:rsidRDefault="00313A9C" w:rsidP="00FD6783">
            <w:pPr>
              <w:spacing w:before="10" w:after="10" w:line="233" w:lineRule="auto"/>
              <w:jc w:val="center"/>
              <w:rPr>
                <w:spacing w:val="-20"/>
              </w:rPr>
            </w:pPr>
            <w:r w:rsidRPr="00E63C99">
              <w:rPr>
                <w:spacing w:val="-20"/>
              </w:rPr>
              <w:t xml:space="preserve">44,8 </w:t>
            </w:r>
            <w:r w:rsidRPr="00E63C99">
              <w:rPr>
                <w:spacing w:val="-20"/>
              </w:rPr>
              <w:sym w:font="Symbol" w:char="F0B1"/>
            </w:r>
            <w:r w:rsidRPr="00E63C99">
              <w:rPr>
                <w:spacing w:val="-20"/>
              </w:rPr>
              <w:t xml:space="preserve"> 0,8</w:t>
            </w:r>
          </w:p>
        </w:tc>
        <w:tc>
          <w:tcPr>
            <w:tcW w:w="1440" w:type="dxa"/>
            <w:tcBorders>
              <w:top w:val="single" w:sz="4" w:space="0" w:color="auto"/>
              <w:bottom w:val="double" w:sz="4" w:space="0" w:color="auto"/>
              <w:right w:val="double" w:sz="4" w:space="0" w:color="auto"/>
            </w:tcBorders>
            <w:vAlign w:val="center"/>
          </w:tcPr>
          <w:p w:rsidR="00313A9C" w:rsidRPr="00E63C99" w:rsidRDefault="00313A9C" w:rsidP="00FD6783">
            <w:pPr>
              <w:spacing w:before="10" w:after="10" w:line="233" w:lineRule="auto"/>
              <w:jc w:val="center"/>
              <w:rPr>
                <w:spacing w:val="-20"/>
              </w:rPr>
            </w:pPr>
            <w:r w:rsidRPr="00E63C99">
              <w:rPr>
                <w:spacing w:val="-20"/>
              </w:rPr>
              <w:t xml:space="preserve">54,9 </w:t>
            </w:r>
            <w:r w:rsidRPr="00E63C99">
              <w:rPr>
                <w:spacing w:val="-20"/>
              </w:rPr>
              <w:sym w:font="Symbol" w:char="F0B1"/>
            </w:r>
            <w:r w:rsidRPr="00E63C99">
              <w:rPr>
                <w:spacing w:val="-20"/>
              </w:rPr>
              <w:t xml:space="preserve"> 0,4</w:t>
            </w:r>
          </w:p>
        </w:tc>
        <w:tc>
          <w:tcPr>
            <w:tcW w:w="1260" w:type="dxa"/>
            <w:tcBorders>
              <w:top w:val="single" w:sz="4" w:space="0" w:color="auto"/>
              <w:left w:val="double" w:sz="4" w:space="0" w:color="auto"/>
              <w:bottom w:val="double" w:sz="4" w:space="0" w:color="auto"/>
            </w:tcBorders>
            <w:vAlign w:val="center"/>
          </w:tcPr>
          <w:p w:rsidR="00313A9C" w:rsidRPr="00E63C99" w:rsidRDefault="00313A9C" w:rsidP="00FD6783">
            <w:pPr>
              <w:spacing w:before="10" w:after="10" w:line="233" w:lineRule="auto"/>
              <w:jc w:val="center"/>
              <w:rPr>
                <w:spacing w:val="-20"/>
              </w:rPr>
            </w:pPr>
            <w:r w:rsidRPr="00E63C99">
              <w:rPr>
                <w:spacing w:val="-20"/>
              </w:rPr>
              <w:t xml:space="preserve">47,7 </w:t>
            </w:r>
            <w:r w:rsidRPr="00E63C99">
              <w:rPr>
                <w:spacing w:val="-20"/>
              </w:rPr>
              <w:sym w:font="Symbol" w:char="F0B1"/>
            </w:r>
            <w:r w:rsidRPr="00E63C99">
              <w:rPr>
                <w:spacing w:val="-20"/>
              </w:rPr>
              <w:t xml:space="preserve"> 0,5</w:t>
            </w:r>
          </w:p>
        </w:tc>
      </w:tr>
      <w:tr w:rsidR="00313A9C" w:rsidRPr="00FD198B" w:rsidTr="00FD6783">
        <w:tblPrEx>
          <w:tblCellMar>
            <w:top w:w="0" w:type="dxa"/>
            <w:bottom w:w="0" w:type="dxa"/>
          </w:tblCellMar>
        </w:tblPrEx>
        <w:trPr>
          <w:trHeight w:val="70"/>
        </w:trPr>
        <w:tc>
          <w:tcPr>
            <w:tcW w:w="2700" w:type="dxa"/>
            <w:vMerge w:val="restart"/>
            <w:tcBorders>
              <w:top w:val="double" w:sz="4" w:space="0" w:color="auto"/>
            </w:tcBorders>
            <w:vAlign w:val="center"/>
          </w:tcPr>
          <w:p w:rsidR="00313A9C" w:rsidRPr="001F10FB" w:rsidRDefault="00313A9C" w:rsidP="00FD6783">
            <w:pPr>
              <w:spacing w:before="10" w:after="10" w:line="233" w:lineRule="auto"/>
              <w:rPr>
                <w:bCs/>
              </w:rPr>
            </w:pPr>
            <w:r w:rsidRPr="001F10FB">
              <w:rPr>
                <w:b/>
                <w:i/>
                <w:iCs/>
              </w:rPr>
              <w:t>ІІ група</w:t>
            </w:r>
            <w:r w:rsidRPr="001F10FB">
              <w:rPr>
                <w:bCs/>
              </w:rPr>
              <w:t xml:space="preserve"> </w:t>
            </w:r>
          </w:p>
          <w:p w:rsidR="00313A9C" w:rsidRPr="00E63C99" w:rsidRDefault="00313A9C" w:rsidP="00FD6783">
            <w:pPr>
              <w:spacing w:before="10" w:after="10" w:line="233" w:lineRule="auto"/>
              <w:jc w:val="center"/>
            </w:pPr>
            <w:r>
              <w:rPr>
                <w:bCs/>
              </w:rPr>
              <w:t>Х</w:t>
            </w:r>
            <w:r w:rsidRPr="00E63C99">
              <w:t>ворі, які не зазнавали пр</w:t>
            </w:r>
            <w:r>
              <w:t>офесійного впливу ксенобіотиків</w:t>
            </w:r>
          </w:p>
        </w:tc>
        <w:tc>
          <w:tcPr>
            <w:tcW w:w="1440" w:type="dxa"/>
            <w:tcBorders>
              <w:top w:val="double" w:sz="4" w:space="0" w:color="auto"/>
              <w:bottom w:val="single" w:sz="4" w:space="0" w:color="auto"/>
              <w:right w:val="double" w:sz="4" w:space="0" w:color="auto"/>
            </w:tcBorders>
            <w:vAlign w:val="center"/>
          </w:tcPr>
          <w:p w:rsidR="00313A9C" w:rsidRPr="00E63C99" w:rsidRDefault="00313A9C" w:rsidP="00FD6783">
            <w:pPr>
              <w:spacing w:before="10" w:after="10" w:line="233" w:lineRule="auto"/>
              <w:jc w:val="center"/>
              <w:rPr>
                <w:spacing w:val="-20"/>
              </w:rPr>
            </w:pPr>
            <w:r w:rsidRPr="00E63C99">
              <w:rPr>
                <w:spacing w:val="-20"/>
              </w:rPr>
              <w:t>чоловіки</w:t>
            </w:r>
          </w:p>
        </w:tc>
        <w:tc>
          <w:tcPr>
            <w:tcW w:w="1440" w:type="dxa"/>
            <w:tcBorders>
              <w:top w:val="double" w:sz="4" w:space="0" w:color="auto"/>
              <w:left w:val="double" w:sz="4" w:space="0" w:color="auto"/>
              <w:bottom w:val="single" w:sz="4" w:space="0" w:color="auto"/>
            </w:tcBorders>
            <w:vAlign w:val="center"/>
          </w:tcPr>
          <w:p w:rsidR="00313A9C" w:rsidRPr="00E63C99" w:rsidRDefault="00313A9C" w:rsidP="00FD6783">
            <w:pPr>
              <w:spacing w:before="10" w:after="10" w:line="233" w:lineRule="auto"/>
              <w:jc w:val="center"/>
            </w:pPr>
            <w:r w:rsidRPr="00E63C99">
              <w:t>25</w:t>
            </w:r>
          </w:p>
        </w:tc>
        <w:tc>
          <w:tcPr>
            <w:tcW w:w="1440" w:type="dxa"/>
            <w:tcBorders>
              <w:top w:val="double" w:sz="4" w:space="0" w:color="auto"/>
              <w:bottom w:val="single" w:sz="4" w:space="0" w:color="auto"/>
            </w:tcBorders>
            <w:vAlign w:val="center"/>
          </w:tcPr>
          <w:p w:rsidR="00313A9C" w:rsidRPr="00E63C99" w:rsidRDefault="00313A9C" w:rsidP="00FD6783">
            <w:pPr>
              <w:spacing w:before="10" w:after="10" w:line="233" w:lineRule="auto"/>
              <w:jc w:val="center"/>
            </w:pPr>
            <w:r w:rsidRPr="00E63C99">
              <w:t>50</w:t>
            </w:r>
          </w:p>
        </w:tc>
        <w:tc>
          <w:tcPr>
            <w:tcW w:w="1440" w:type="dxa"/>
            <w:tcBorders>
              <w:top w:val="double" w:sz="4" w:space="0" w:color="auto"/>
              <w:bottom w:val="single" w:sz="4" w:space="0" w:color="auto"/>
              <w:right w:val="double" w:sz="4" w:space="0" w:color="auto"/>
            </w:tcBorders>
            <w:vAlign w:val="center"/>
          </w:tcPr>
          <w:p w:rsidR="00313A9C" w:rsidRPr="00E63C99" w:rsidRDefault="00313A9C" w:rsidP="00FD6783">
            <w:pPr>
              <w:spacing w:before="10" w:after="10" w:line="233" w:lineRule="auto"/>
              <w:jc w:val="center"/>
            </w:pPr>
            <w:r w:rsidRPr="00E63C99">
              <w:t>27</w:t>
            </w:r>
          </w:p>
        </w:tc>
        <w:tc>
          <w:tcPr>
            <w:tcW w:w="1260" w:type="dxa"/>
            <w:tcBorders>
              <w:top w:val="double" w:sz="4" w:space="0" w:color="auto"/>
              <w:left w:val="double" w:sz="4" w:space="0" w:color="auto"/>
              <w:bottom w:val="single" w:sz="4" w:space="0" w:color="auto"/>
            </w:tcBorders>
            <w:vAlign w:val="center"/>
          </w:tcPr>
          <w:p w:rsidR="00313A9C" w:rsidRPr="00E63C99" w:rsidRDefault="00313A9C" w:rsidP="00FD6783">
            <w:pPr>
              <w:spacing w:before="10" w:after="10" w:line="233" w:lineRule="auto"/>
              <w:jc w:val="center"/>
            </w:pPr>
            <w:r w:rsidRPr="00E63C99">
              <w:t>77</w:t>
            </w:r>
          </w:p>
        </w:tc>
      </w:tr>
      <w:tr w:rsidR="00313A9C" w:rsidRPr="00FD198B" w:rsidTr="00FD6783">
        <w:tblPrEx>
          <w:tblCellMar>
            <w:top w:w="0" w:type="dxa"/>
            <w:bottom w:w="0" w:type="dxa"/>
          </w:tblCellMar>
        </w:tblPrEx>
        <w:trPr>
          <w:trHeight w:val="90"/>
        </w:trPr>
        <w:tc>
          <w:tcPr>
            <w:tcW w:w="2700" w:type="dxa"/>
            <w:vMerge/>
            <w:vAlign w:val="center"/>
          </w:tcPr>
          <w:p w:rsidR="00313A9C" w:rsidRPr="00E63C99" w:rsidRDefault="00313A9C" w:rsidP="00FD6783">
            <w:pPr>
              <w:spacing w:before="10" w:after="10" w:line="233" w:lineRule="auto"/>
              <w:jc w:val="center"/>
            </w:pPr>
          </w:p>
        </w:tc>
        <w:tc>
          <w:tcPr>
            <w:tcW w:w="1440" w:type="dxa"/>
            <w:tcBorders>
              <w:top w:val="single" w:sz="4" w:space="0" w:color="auto"/>
              <w:bottom w:val="single" w:sz="4" w:space="0" w:color="auto"/>
              <w:right w:val="double" w:sz="4" w:space="0" w:color="auto"/>
            </w:tcBorders>
            <w:vAlign w:val="center"/>
          </w:tcPr>
          <w:p w:rsidR="00313A9C" w:rsidRPr="00E63C99" w:rsidRDefault="00313A9C" w:rsidP="00FD6783">
            <w:pPr>
              <w:spacing w:before="10" w:after="10" w:line="233" w:lineRule="auto"/>
              <w:jc w:val="center"/>
            </w:pPr>
            <w:r w:rsidRPr="00E63C99">
              <w:t>жінки</w:t>
            </w:r>
          </w:p>
        </w:tc>
        <w:tc>
          <w:tcPr>
            <w:tcW w:w="1440" w:type="dxa"/>
            <w:tcBorders>
              <w:top w:val="single" w:sz="4" w:space="0" w:color="auto"/>
              <w:left w:val="double" w:sz="4" w:space="0" w:color="auto"/>
              <w:bottom w:val="single" w:sz="4" w:space="0" w:color="auto"/>
            </w:tcBorders>
            <w:vAlign w:val="center"/>
          </w:tcPr>
          <w:p w:rsidR="00313A9C" w:rsidRPr="00E63C99" w:rsidRDefault="00313A9C" w:rsidP="00FD6783">
            <w:pPr>
              <w:spacing w:before="10" w:after="10" w:line="233" w:lineRule="auto"/>
              <w:jc w:val="center"/>
            </w:pPr>
            <w:r w:rsidRPr="00E63C99">
              <w:t>3</w:t>
            </w:r>
          </w:p>
        </w:tc>
        <w:tc>
          <w:tcPr>
            <w:tcW w:w="1440" w:type="dxa"/>
            <w:tcBorders>
              <w:top w:val="single" w:sz="4" w:space="0" w:color="auto"/>
              <w:bottom w:val="single" w:sz="4" w:space="0" w:color="auto"/>
            </w:tcBorders>
            <w:vAlign w:val="center"/>
          </w:tcPr>
          <w:p w:rsidR="00313A9C" w:rsidRPr="00E63C99" w:rsidRDefault="00313A9C" w:rsidP="00FD6783">
            <w:pPr>
              <w:spacing w:before="10" w:after="10" w:line="233" w:lineRule="auto"/>
              <w:jc w:val="center"/>
            </w:pPr>
            <w:r w:rsidRPr="00E63C99">
              <w:t>11</w:t>
            </w:r>
          </w:p>
        </w:tc>
        <w:tc>
          <w:tcPr>
            <w:tcW w:w="1440" w:type="dxa"/>
            <w:tcBorders>
              <w:top w:val="single" w:sz="4" w:space="0" w:color="auto"/>
              <w:bottom w:val="single" w:sz="4" w:space="0" w:color="auto"/>
              <w:right w:val="double" w:sz="4" w:space="0" w:color="auto"/>
            </w:tcBorders>
            <w:vAlign w:val="center"/>
          </w:tcPr>
          <w:p w:rsidR="00313A9C" w:rsidRPr="00E63C99" w:rsidRDefault="00313A9C" w:rsidP="00FD6783">
            <w:pPr>
              <w:spacing w:before="10" w:after="10" w:line="233" w:lineRule="auto"/>
              <w:jc w:val="center"/>
            </w:pPr>
            <w:r w:rsidRPr="00E63C99">
              <w:t>5</w:t>
            </w:r>
          </w:p>
        </w:tc>
        <w:tc>
          <w:tcPr>
            <w:tcW w:w="1260" w:type="dxa"/>
            <w:tcBorders>
              <w:top w:val="single" w:sz="4" w:space="0" w:color="auto"/>
              <w:left w:val="double" w:sz="4" w:space="0" w:color="auto"/>
              <w:bottom w:val="single" w:sz="4" w:space="0" w:color="auto"/>
            </w:tcBorders>
            <w:vAlign w:val="center"/>
          </w:tcPr>
          <w:p w:rsidR="00313A9C" w:rsidRPr="00E63C99" w:rsidRDefault="00313A9C" w:rsidP="00FD6783">
            <w:pPr>
              <w:spacing w:before="10" w:after="10" w:line="233" w:lineRule="auto"/>
              <w:jc w:val="center"/>
            </w:pPr>
            <w:r w:rsidRPr="00E63C99">
              <w:t>16</w:t>
            </w:r>
          </w:p>
        </w:tc>
      </w:tr>
      <w:tr w:rsidR="00313A9C" w:rsidRPr="00FD198B" w:rsidTr="00FD6783">
        <w:tblPrEx>
          <w:tblCellMar>
            <w:top w:w="0" w:type="dxa"/>
            <w:bottom w:w="0" w:type="dxa"/>
          </w:tblCellMar>
        </w:tblPrEx>
        <w:trPr>
          <w:trHeight w:val="90"/>
        </w:trPr>
        <w:tc>
          <w:tcPr>
            <w:tcW w:w="2700" w:type="dxa"/>
            <w:vMerge/>
            <w:vAlign w:val="center"/>
          </w:tcPr>
          <w:p w:rsidR="00313A9C" w:rsidRPr="00E63C99" w:rsidRDefault="00313A9C" w:rsidP="00FD6783">
            <w:pPr>
              <w:spacing w:before="10" w:after="10" w:line="233" w:lineRule="auto"/>
              <w:jc w:val="center"/>
            </w:pPr>
          </w:p>
        </w:tc>
        <w:tc>
          <w:tcPr>
            <w:tcW w:w="1440" w:type="dxa"/>
            <w:tcBorders>
              <w:top w:val="single" w:sz="4" w:space="0" w:color="auto"/>
              <w:bottom w:val="double" w:sz="4" w:space="0" w:color="auto"/>
              <w:right w:val="double" w:sz="4" w:space="0" w:color="auto"/>
            </w:tcBorders>
            <w:vAlign w:val="center"/>
          </w:tcPr>
          <w:p w:rsidR="00313A9C" w:rsidRPr="00E63C99" w:rsidRDefault="00313A9C" w:rsidP="00FD6783">
            <w:pPr>
              <w:spacing w:before="10" w:after="10" w:line="233" w:lineRule="auto"/>
              <w:jc w:val="center"/>
            </w:pPr>
            <w:r w:rsidRPr="00E63C99">
              <w:t>разом</w:t>
            </w:r>
          </w:p>
        </w:tc>
        <w:tc>
          <w:tcPr>
            <w:tcW w:w="1440" w:type="dxa"/>
            <w:tcBorders>
              <w:top w:val="single" w:sz="4" w:space="0" w:color="auto"/>
              <w:left w:val="double" w:sz="4" w:space="0" w:color="auto"/>
              <w:bottom w:val="double" w:sz="4" w:space="0" w:color="auto"/>
            </w:tcBorders>
            <w:vAlign w:val="center"/>
          </w:tcPr>
          <w:p w:rsidR="00313A9C" w:rsidRPr="00E63C99" w:rsidRDefault="00313A9C" w:rsidP="00FD6783">
            <w:pPr>
              <w:spacing w:before="10" w:after="10" w:line="233" w:lineRule="auto"/>
              <w:jc w:val="center"/>
            </w:pPr>
            <w:r w:rsidRPr="00E63C99">
              <w:t>28</w:t>
            </w:r>
          </w:p>
        </w:tc>
        <w:tc>
          <w:tcPr>
            <w:tcW w:w="1440" w:type="dxa"/>
            <w:tcBorders>
              <w:top w:val="single" w:sz="4" w:space="0" w:color="auto"/>
              <w:bottom w:val="double" w:sz="4" w:space="0" w:color="auto"/>
            </w:tcBorders>
            <w:vAlign w:val="center"/>
          </w:tcPr>
          <w:p w:rsidR="00313A9C" w:rsidRPr="00E63C99" w:rsidRDefault="00313A9C" w:rsidP="00FD6783">
            <w:pPr>
              <w:spacing w:before="10" w:after="10" w:line="233" w:lineRule="auto"/>
              <w:jc w:val="center"/>
            </w:pPr>
            <w:r w:rsidRPr="00E63C99">
              <w:t>61</w:t>
            </w:r>
          </w:p>
        </w:tc>
        <w:tc>
          <w:tcPr>
            <w:tcW w:w="1440" w:type="dxa"/>
            <w:tcBorders>
              <w:top w:val="single" w:sz="4" w:space="0" w:color="auto"/>
              <w:bottom w:val="double" w:sz="4" w:space="0" w:color="auto"/>
              <w:right w:val="double" w:sz="4" w:space="0" w:color="auto"/>
            </w:tcBorders>
            <w:vAlign w:val="center"/>
          </w:tcPr>
          <w:p w:rsidR="00313A9C" w:rsidRPr="00E63C99" w:rsidRDefault="00313A9C" w:rsidP="00FD6783">
            <w:pPr>
              <w:spacing w:before="10" w:after="10" w:line="233" w:lineRule="auto"/>
              <w:jc w:val="center"/>
            </w:pPr>
            <w:r w:rsidRPr="00E63C99">
              <w:t>32</w:t>
            </w:r>
          </w:p>
        </w:tc>
        <w:tc>
          <w:tcPr>
            <w:tcW w:w="1260" w:type="dxa"/>
            <w:tcBorders>
              <w:top w:val="single" w:sz="4" w:space="0" w:color="auto"/>
              <w:left w:val="double" w:sz="4" w:space="0" w:color="auto"/>
              <w:bottom w:val="double" w:sz="4" w:space="0" w:color="auto"/>
            </w:tcBorders>
            <w:vAlign w:val="center"/>
          </w:tcPr>
          <w:p w:rsidR="00313A9C" w:rsidRPr="00E63C99" w:rsidRDefault="00313A9C" w:rsidP="00FD6783">
            <w:pPr>
              <w:spacing w:before="10" w:after="10" w:line="233" w:lineRule="auto"/>
              <w:jc w:val="center"/>
            </w:pPr>
            <w:r w:rsidRPr="00E63C99">
              <w:t>93</w:t>
            </w:r>
          </w:p>
        </w:tc>
      </w:tr>
      <w:tr w:rsidR="00313A9C" w:rsidRPr="00FD198B" w:rsidTr="00FD6783">
        <w:tblPrEx>
          <w:tblCellMar>
            <w:top w:w="0" w:type="dxa"/>
            <w:bottom w:w="0" w:type="dxa"/>
          </w:tblCellMar>
        </w:tblPrEx>
        <w:trPr>
          <w:trHeight w:val="136"/>
        </w:trPr>
        <w:tc>
          <w:tcPr>
            <w:tcW w:w="2700" w:type="dxa"/>
            <w:vMerge/>
            <w:tcBorders>
              <w:bottom w:val="double" w:sz="4" w:space="0" w:color="auto"/>
            </w:tcBorders>
            <w:vAlign w:val="center"/>
          </w:tcPr>
          <w:p w:rsidR="00313A9C" w:rsidRPr="00E63C99" w:rsidRDefault="00313A9C" w:rsidP="00FD6783">
            <w:pPr>
              <w:spacing w:before="10" w:after="10" w:line="233" w:lineRule="auto"/>
              <w:jc w:val="center"/>
            </w:pPr>
          </w:p>
        </w:tc>
        <w:tc>
          <w:tcPr>
            <w:tcW w:w="1440" w:type="dxa"/>
            <w:tcBorders>
              <w:top w:val="single" w:sz="4" w:space="0" w:color="auto"/>
              <w:bottom w:val="double" w:sz="4" w:space="0" w:color="auto"/>
              <w:right w:val="double" w:sz="4" w:space="0" w:color="auto"/>
            </w:tcBorders>
            <w:vAlign w:val="center"/>
          </w:tcPr>
          <w:p w:rsidR="00313A9C" w:rsidRPr="00E63C99" w:rsidRDefault="00313A9C" w:rsidP="00FD6783">
            <w:pPr>
              <w:spacing w:before="10" w:after="10" w:line="233" w:lineRule="auto"/>
              <w:jc w:val="center"/>
            </w:pPr>
            <w:r w:rsidRPr="00E63C99">
              <w:rPr>
                <w:spacing w:val="-20"/>
              </w:rPr>
              <w:t xml:space="preserve">Середній вік </w:t>
            </w:r>
          </w:p>
        </w:tc>
        <w:tc>
          <w:tcPr>
            <w:tcW w:w="1440" w:type="dxa"/>
            <w:tcBorders>
              <w:top w:val="single" w:sz="4" w:space="0" w:color="auto"/>
              <w:left w:val="double" w:sz="4" w:space="0" w:color="auto"/>
              <w:bottom w:val="double" w:sz="4" w:space="0" w:color="auto"/>
            </w:tcBorders>
            <w:vAlign w:val="center"/>
          </w:tcPr>
          <w:p w:rsidR="00313A9C" w:rsidRPr="00E63C99" w:rsidRDefault="00313A9C" w:rsidP="00FD6783">
            <w:pPr>
              <w:spacing w:before="10" w:after="10" w:line="233" w:lineRule="auto"/>
              <w:jc w:val="center"/>
              <w:rPr>
                <w:spacing w:val="-20"/>
              </w:rPr>
            </w:pPr>
            <w:r w:rsidRPr="00E63C99">
              <w:rPr>
                <w:spacing w:val="-20"/>
              </w:rPr>
              <w:t xml:space="preserve">41,1 </w:t>
            </w:r>
            <w:r w:rsidRPr="00E63C99">
              <w:rPr>
                <w:spacing w:val="-20"/>
              </w:rPr>
              <w:sym w:font="Symbol" w:char="F0B1"/>
            </w:r>
            <w:r w:rsidRPr="00E63C99">
              <w:rPr>
                <w:spacing w:val="-20"/>
              </w:rPr>
              <w:t xml:space="preserve"> 0,4</w:t>
            </w:r>
          </w:p>
        </w:tc>
        <w:tc>
          <w:tcPr>
            <w:tcW w:w="1440" w:type="dxa"/>
            <w:tcBorders>
              <w:top w:val="single" w:sz="4" w:space="0" w:color="auto"/>
              <w:bottom w:val="double" w:sz="4" w:space="0" w:color="auto"/>
            </w:tcBorders>
            <w:vAlign w:val="center"/>
          </w:tcPr>
          <w:p w:rsidR="00313A9C" w:rsidRPr="00E63C99" w:rsidRDefault="00313A9C" w:rsidP="00FD6783">
            <w:pPr>
              <w:spacing w:before="10" w:after="10" w:line="233" w:lineRule="auto"/>
              <w:jc w:val="center"/>
              <w:rPr>
                <w:spacing w:val="-20"/>
              </w:rPr>
            </w:pPr>
            <w:r w:rsidRPr="00E63C99">
              <w:rPr>
                <w:spacing w:val="-20"/>
              </w:rPr>
              <w:t xml:space="preserve">44,3 </w:t>
            </w:r>
            <w:r w:rsidRPr="00E63C99">
              <w:rPr>
                <w:spacing w:val="-20"/>
              </w:rPr>
              <w:sym w:font="Symbol" w:char="F0B1"/>
            </w:r>
            <w:r w:rsidRPr="00E63C99">
              <w:rPr>
                <w:spacing w:val="-20"/>
              </w:rPr>
              <w:t xml:space="preserve"> 0,5</w:t>
            </w:r>
          </w:p>
        </w:tc>
        <w:tc>
          <w:tcPr>
            <w:tcW w:w="1440" w:type="dxa"/>
            <w:tcBorders>
              <w:top w:val="single" w:sz="4" w:space="0" w:color="auto"/>
              <w:bottom w:val="double" w:sz="4" w:space="0" w:color="auto"/>
              <w:right w:val="double" w:sz="4" w:space="0" w:color="auto"/>
            </w:tcBorders>
            <w:vAlign w:val="center"/>
          </w:tcPr>
          <w:p w:rsidR="00313A9C" w:rsidRPr="00E63C99" w:rsidRDefault="00313A9C" w:rsidP="00FD6783">
            <w:pPr>
              <w:spacing w:before="10" w:after="10" w:line="233" w:lineRule="auto"/>
              <w:jc w:val="center"/>
              <w:rPr>
                <w:spacing w:val="-20"/>
              </w:rPr>
            </w:pPr>
            <w:r w:rsidRPr="00E63C99">
              <w:rPr>
                <w:spacing w:val="-20"/>
              </w:rPr>
              <w:t xml:space="preserve">54,4 </w:t>
            </w:r>
            <w:r w:rsidRPr="00E63C99">
              <w:rPr>
                <w:spacing w:val="-20"/>
              </w:rPr>
              <w:sym w:font="Symbol" w:char="F0B1"/>
            </w:r>
            <w:r w:rsidRPr="00E63C99">
              <w:rPr>
                <w:spacing w:val="-20"/>
              </w:rPr>
              <w:t xml:space="preserve"> 0,4</w:t>
            </w:r>
          </w:p>
        </w:tc>
        <w:tc>
          <w:tcPr>
            <w:tcW w:w="1260" w:type="dxa"/>
            <w:tcBorders>
              <w:top w:val="single" w:sz="4" w:space="0" w:color="auto"/>
              <w:left w:val="double" w:sz="4" w:space="0" w:color="auto"/>
              <w:bottom w:val="double" w:sz="4" w:space="0" w:color="auto"/>
            </w:tcBorders>
            <w:vAlign w:val="center"/>
          </w:tcPr>
          <w:p w:rsidR="00313A9C" w:rsidRPr="00E63C99" w:rsidRDefault="00313A9C" w:rsidP="00FD6783">
            <w:pPr>
              <w:spacing w:before="10" w:after="10" w:line="233" w:lineRule="auto"/>
              <w:jc w:val="center"/>
              <w:rPr>
                <w:spacing w:val="-20"/>
              </w:rPr>
            </w:pPr>
            <w:r w:rsidRPr="00E63C99">
              <w:rPr>
                <w:spacing w:val="-20"/>
              </w:rPr>
              <w:t xml:space="preserve">47,8 </w:t>
            </w:r>
            <w:r w:rsidRPr="00E63C99">
              <w:rPr>
                <w:spacing w:val="-20"/>
              </w:rPr>
              <w:sym w:font="Symbol" w:char="F0B1"/>
            </w:r>
            <w:r w:rsidRPr="00E63C99">
              <w:rPr>
                <w:spacing w:val="-20"/>
              </w:rPr>
              <w:t xml:space="preserve"> 0,6</w:t>
            </w:r>
          </w:p>
        </w:tc>
      </w:tr>
      <w:tr w:rsidR="00313A9C" w:rsidRPr="00FD198B" w:rsidTr="00FD6783">
        <w:tblPrEx>
          <w:tblCellMar>
            <w:top w:w="0" w:type="dxa"/>
            <w:bottom w:w="0" w:type="dxa"/>
          </w:tblCellMar>
        </w:tblPrEx>
        <w:trPr>
          <w:trHeight w:val="70"/>
        </w:trPr>
        <w:tc>
          <w:tcPr>
            <w:tcW w:w="2700" w:type="dxa"/>
            <w:vMerge w:val="restart"/>
            <w:tcBorders>
              <w:top w:val="double" w:sz="4" w:space="0" w:color="auto"/>
            </w:tcBorders>
            <w:vAlign w:val="center"/>
          </w:tcPr>
          <w:p w:rsidR="00313A9C" w:rsidRPr="00E63C99" w:rsidRDefault="00313A9C" w:rsidP="00FD6783">
            <w:pPr>
              <w:spacing w:before="10" w:after="10" w:line="233" w:lineRule="auto"/>
              <w:jc w:val="center"/>
              <w:rPr>
                <w:b/>
              </w:rPr>
            </w:pPr>
            <w:r w:rsidRPr="00E63C99">
              <w:rPr>
                <w:b/>
              </w:rPr>
              <w:t>Контрольна група</w:t>
            </w:r>
          </w:p>
        </w:tc>
        <w:tc>
          <w:tcPr>
            <w:tcW w:w="1440" w:type="dxa"/>
            <w:tcBorders>
              <w:top w:val="double" w:sz="4" w:space="0" w:color="auto"/>
              <w:left w:val="single" w:sz="4" w:space="0" w:color="auto"/>
              <w:bottom w:val="single" w:sz="4" w:space="0" w:color="auto"/>
              <w:right w:val="double" w:sz="4" w:space="0" w:color="auto"/>
            </w:tcBorders>
            <w:vAlign w:val="center"/>
          </w:tcPr>
          <w:p w:rsidR="00313A9C" w:rsidRPr="00E63C99" w:rsidRDefault="00313A9C" w:rsidP="00FD6783">
            <w:pPr>
              <w:spacing w:before="10" w:after="10" w:line="233" w:lineRule="auto"/>
              <w:jc w:val="center"/>
              <w:rPr>
                <w:spacing w:val="-20"/>
              </w:rPr>
            </w:pPr>
            <w:r w:rsidRPr="00E63C99">
              <w:rPr>
                <w:spacing w:val="-20"/>
              </w:rPr>
              <w:t>чоловіки</w:t>
            </w:r>
          </w:p>
        </w:tc>
        <w:tc>
          <w:tcPr>
            <w:tcW w:w="1440" w:type="dxa"/>
            <w:tcBorders>
              <w:top w:val="double" w:sz="4" w:space="0" w:color="auto"/>
              <w:left w:val="double" w:sz="4" w:space="0" w:color="auto"/>
              <w:bottom w:val="single" w:sz="4" w:space="0" w:color="auto"/>
              <w:right w:val="single" w:sz="4" w:space="0" w:color="auto"/>
            </w:tcBorders>
            <w:vAlign w:val="center"/>
          </w:tcPr>
          <w:p w:rsidR="00313A9C" w:rsidRPr="00E63C99" w:rsidRDefault="00313A9C" w:rsidP="00FD6783">
            <w:pPr>
              <w:spacing w:before="10" w:after="10" w:line="233" w:lineRule="auto"/>
              <w:jc w:val="center"/>
              <w:rPr>
                <w:spacing w:val="-20"/>
              </w:rPr>
            </w:pPr>
            <w:r w:rsidRPr="00E63C99">
              <w:rPr>
                <w:spacing w:val="-20"/>
              </w:rPr>
              <w:t>12</w:t>
            </w:r>
          </w:p>
        </w:tc>
        <w:tc>
          <w:tcPr>
            <w:tcW w:w="1440" w:type="dxa"/>
            <w:tcBorders>
              <w:top w:val="double" w:sz="4" w:space="0" w:color="auto"/>
              <w:left w:val="single" w:sz="4" w:space="0" w:color="auto"/>
              <w:bottom w:val="single" w:sz="4" w:space="0" w:color="auto"/>
              <w:right w:val="single" w:sz="4" w:space="0" w:color="auto"/>
            </w:tcBorders>
            <w:vAlign w:val="center"/>
          </w:tcPr>
          <w:p w:rsidR="00313A9C" w:rsidRPr="00E63C99" w:rsidRDefault="00313A9C" w:rsidP="00FD6783">
            <w:pPr>
              <w:spacing w:before="10" w:after="10" w:line="233" w:lineRule="auto"/>
              <w:jc w:val="center"/>
            </w:pPr>
            <w:r w:rsidRPr="00E63C99">
              <w:t>23</w:t>
            </w:r>
          </w:p>
        </w:tc>
        <w:tc>
          <w:tcPr>
            <w:tcW w:w="1440" w:type="dxa"/>
            <w:tcBorders>
              <w:top w:val="double" w:sz="4" w:space="0" w:color="auto"/>
              <w:left w:val="single" w:sz="4" w:space="0" w:color="auto"/>
              <w:bottom w:val="single" w:sz="4" w:space="0" w:color="auto"/>
              <w:right w:val="double" w:sz="4" w:space="0" w:color="auto"/>
            </w:tcBorders>
            <w:vAlign w:val="center"/>
          </w:tcPr>
          <w:p w:rsidR="00313A9C" w:rsidRPr="00E63C99" w:rsidRDefault="00313A9C" w:rsidP="00FD6783">
            <w:pPr>
              <w:spacing w:before="10" w:after="10" w:line="233" w:lineRule="auto"/>
              <w:jc w:val="center"/>
            </w:pPr>
            <w:r w:rsidRPr="00E63C99">
              <w:t>-</w:t>
            </w:r>
          </w:p>
        </w:tc>
        <w:tc>
          <w:tcPr>
            <w:tcW w:w="1260" w:type="dxa"/>
            <w:tcBorders>
              <w:top w:val="double" w:sz="4" w:space="0" w:color="auto"/>
              <w:left w:val="double" w:sz="4" w:space="0" w:color="auto"/>
              <w:bottom w:val="single" w:sz="4" w:space="0" w:color="auto"/>
              <w:right w:val="single" w:sz="4" w:space="0" w:color="auto"/>
            </w:tcBorders>
            <w:vAlign w:val="center"/>
          </w:tcPr>
          <w:p w:rsidR="00313A9C" w:rsidRPr="00E63C99" w:rsidRDefault="00313A9C" w:rsidP="00FD6783">
            <w:pPr>
              <w:spacing w:before="10" w:after="10" w:line="233" w:lineRule="auto"/>
              <w:jc w:val="center"/>
            </w:pPr>
            <w:r w:rsidRPr="00E63C99">
              <w:t>23</w:t>
            </w:r>
          </w:p>
        </w:tc>
      </w:tr>
      <w:tr w:rsidR="00313A9C" w:rsidRPr="00FD198B" w:rsidTr="00FD6783">
        <w:tblPrEx>
          <w:tblCellMar>
            <w:top w:w="0" w:type="dxa"/>
            <w:bottom w:w="0" w:type="dxa"/>
          </w:tblCellMar>
        </w:tblPrEx>
        <w:trPr>
          <w:trHeight w:val="90"/>
        </w:trPr>
        <w:tc>
          <w:tcPr>
            <w:tcW w:w="2700" w:type="dxa"/>
            <w:vMerge/>
            <w:vAlign w:val="center"/>
          </w:tcPr>
          <w:p w:rsidR="00313A9C" w:rsidRPr="00E63C99" w:rsidRDefault="00313A9C" w:rsidP="00FD6783">
            <w:pPr>
              <w:spacing w:before="10" w:after="10" w:line="233" w:lineRule="auto"/>
              <w:jc w:val="center"/>
            </w:pPr>
          </w:p>
        </w:tc>
        <w:tc>
          <w:tcPr>
            <w:tcW w:w="1440" w:type="dxa"/>
            <w:tcBorders>
              <w:top w:val="single" w:sz="4" w:space="0" w:color="auto"/>
              <w:left w:val="single" w:sz="4" w:space="0" w:color="auto"/>
              <w:bottom w:val="single" w:sz="4" w:space="0" w:color="auto"/>
              <w:right w:val="double" w:sz="4" w:space="0" w:color="auto"/>
            </w:tcBorders>
            <w:vAlign w:val="center"/>
          </w:tcPr>
          <w:p w:rsidR="00313A9C" w:rsidRPr="00E63C99" w:rsidRDefault="00313A9C" w:rsidP="00FD6783">
            <w:pPr>
              <w:spacing w:before="10" w:after="10" w:line="233" w:lineRule="auto"/>
              <w:jc w:val="center"/>
            </w:pPr>
            <w:r w:rsidRPr="00E63C99">
              <w:t>жінки</w:t>
            </w:r>
          </w:p>
        </w:tc>
        <w:tc>
          <w:tcPr>
            <w:tcW w:w="1440" w:type="dxa"/>
            <w:tcBorders>
              <w:top w:val="single" w:sz="4" w:space="0" w:color="auto"/>
              <w:left w:val="double" w:sz="4" w:space="0" w:color="auto"/>
              <w:bottom w:val="single" w:sz="4" w:space="0" w:color="auto"/>
              <w:right w:val="single" w:sz="4" w:space="0" w:color="auto"/>
            </w:tcBorders>
            <w:vAlign w:val="center"/>
          </w:tcPr>
          <w:p w:rsidR="00313A9C" w:rsidRPr="00E63C99" w:rsidRDefault="00313A9C" w:rsidP="00FD6783">
            <w:pPr>
              <w:spacing w:before="10" w:after="10" w:line="233" w:lineRule="auto"/>
              <w:jc w:val="center"/>
              <w:rPr>
                <w:spacing w:val="-20"/>
              </w:rPr>
            </w:pPr>
            <w:r w:rsidRPr="00E63C99">
              <w:rPr>
                <w:spacing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313A9C" w:rsidRPr="00E63C99" w:rsidRDefault="00313A9C" w:rsidP="00FD6783">
            <w:pPr>
              <w:spacing w:before="10" w:after="10" w:line="233" w:lineRule="auto"/>
              <w:jc w:val="center"/>
            </w:pPr>
            <w:r w:rsidRPr="00E63C99">
              <w:t>2</w:t>
            </w:r>
          </w:p>
        </w:tc>
        <w:tc>
          <w:tcPr>
            <w:tcW w:w="1440" w:type="dxa"/>
            <w:tcBorders>
              <w:top w:val="single" w:sz="4" w:space="0" w:color="auto"/>
              <w:left w:val="single" w:sz="4" w:space="0" w:color="auto"/>
              <w:bottom w:val="single" w:sz="4" w:space="0" w:color="auto"/>
              <w:right w:val="double" w:sz="4" w:space="0" w:color="auto"/>
            </w:tcBorders>
            <w:vAlign w:val="center"/>
          </w:tcPr>
          <w:p w:rsidR="00313A9C" w:rsidRPr="00E63C99" w:rsidRDefault="00313A9C" w:rsidP="00FD6783">
            <w:pPr>
              <w:spacing w:before="10" w:after="10" w:line="233" w:lineRule="auto"/>
              <w:jc w:val="center"/>
            </w:pPr>
            <w:r w:rsidRPr="00E63C99">
              <w:t>-</w:t>
            </w:r>
          </w:p>
        </w:tc>
        <w:tc>
          <w:tcPr>
            <w:tcW w:w="1260" w:type="dxa"/>
            <w:tcBorders>
              <w:top w:val="single" w:sz="4" w:space="0" w:color="auto"/>
              <w:left w:val="double" w:sz="4" w:space="0" w:color="auto"/>
              <w:bottom w:val="single" w:sz="4" w:space="0" w:color="auto"/>
              <w:right w:val="single" w:sz="4" w:space="0" w:color="auto"/>
            </w:tcBorders>
            <w:vAlign w:val="center"/>
          </w:tcPr>
          <w:p w:rsidR="00313A9C" w:rsidRPr="00E63C99" w:rsidRDefault="00313A9C" w:rsidP="00FD6783">
            <w:pPr>
              <w:spacing w:before="10" w:after="10" w:line="233" w:lineRule="auto"/>
              <w:jc w:val="center"/>
            </w:pPr>
            <w:r w:rsidRPr="00E63C99">
              <w:t>2</w:t>
            </w:r>
          </w:p>
        </w:tc>
      </w:tr>
      <w:tr w:rsidR="00313A9C" w:rsidRPr="00FD198B" w:rsidTr="00FD6783">
        <w:tblPrEx>
          <w:tblCellMar>
            <w:top w:w="0" w:type="dxa"/>
            <w:bottom w:w="0" w:type="dxa"/>
          </w:tblCellMar>
        </w:tblPrEx>
        <w:trPr>
          <w:trHeight w:val="90"/>
        </w:trPr>
        <w:tc>
          <w:tcPr>
            <w:tcW w:w="2700" w:type="dxa"/>
            <w:vMerge/>
            <w:vAlign w:val="center"/>
          </w:tcPr>
          <w:p w:rsidR="00313A9C" w:rsidRPr="00E63C99" w:rsidRDefault="00313A9C" w:rsidP="00FD6783">
            <w:pPr>
              <w:spacing w:before="10" w:after="10" w:line="233" w:lineRule="auto"/>
              <w:jc w:val="center"/>
            </w:pPr>
          </w:p>
        </w:tc>
        <w:tc>
          <w:tcPr>
            <w:tcW w:w="1440" w:type="dxa"/>
            <w:tcBorders>
              <w:top w:val="single" w:sz="4" w:space="0" w:color="auto"/>
              <w:left w:val="single" w:sz="4" w:space="0" w:color="auto"/>
              <w:bottom w:val="double" w:sz="4" w:space="0" w:color="auto"/>
              <w:right w:val="double" w:sz="4" w:space="0" w:color="auto"/>
            </w:tcBorders>
            <w:vAlign w:val="center"/>
          </w:tcPr>
          <w:p w:rsidR="00313A9C" w:rsidRPr="00E63C99" w:rsidRDefault="00313A9C" w:rsidP="00FD6783">
            <w:pPr>
              <w:spacing w:before="10" w:after="10" w:line="233" w:lineRule="auto"/>
              <w:jc w:val="center"/>
            </w:pPr>
            <w:r w:rsidRPr="00E63C99">
              <w:t>разом</w:t>
            </w:r>
          </w:p>
        </w:tc>
        <w:tc>
          <w:tcPr>
            <w:tcW w:w="1440" w:type="dxa"/>
            <w:tcBorders>
              <w:top w:val="single" w:sz="4" w:space="0" w:color="auto"/>
              <w:left w:val="double" w:sz="4" w:space="0" w:color="auto"/>
              <w:bottom w:val="double" w:sz="4" w:space="0" w:color="auto"/>
              <w:right w:val="single" w:sz="4" w:space="0" w:color="auto"/>
            </w:tcBorders>
            <w:vAlign w:val="center"/>
          </w:tcPr>
          <w:p w:rsidR="00313A9C" w:rsidRPr="00E63C99" w:rsidRDefault="00313A9C" w:rsidP="00FD6783">
            <w:pPr>
              <w:spacing w:before="10" w:after="10" w:line="233" w:lineRule="auto"/>
              <w:jc w:val="center"/>
              <w:rPr>
                <w:spacing w:val="-20"/>
              </w:rPr>
            </w:pPr>
            <w:r w:rsidRPr="00E63C99">
              <w:rPr>
                <w:spacing w:val="-20"/>
              </w:rPr>
              <w:t>13</w:t>
            </w:r>
          </w:p>
        </w:tc>
        <w:tc>
          <w:tcPr>
            <w:tcW w:w="1440" w:type="dxa"/>
            <w:tcBorders>
              <w:top w:val="single" w:sz="4" w:space="0" w:color="auto"/>
              <w:left w:val="single" w:sz="4" w:space="0" w:color="auto"/>
              <w:bottom w:val="double" w:sz="4" w:space="0" w:color="auto"/>
              <w:right w:val="single" w:sz="4" w:space="0" w:color="auto"/>
            </w:tcBorders>
            <w:vAlign w:val="center"/>
          </w:tcPr>
          <w:p w:rsidR="00313A9C" w:rsidRPr="00E63C99" w:rsidRDefault="00313A9C" w:rsidP="00FD6783">
            <w:pPr>
              <w:spacing w:before="10" w:after="10" w:line="233" w:lineRule="auto"/>
              <w:jc w:val="center"/>
            </w:pPr>
            <w:r w:rsidRPr="00E63C99">
              <w:t>25</w:t>
            </w:r>
          </w:p>
        </w:tc>
        <w:tc>
          <w:tcPr>
            <w:tcW w:w="1440" w:type="dxa"/>
            <w:tcBorders>
              <w:top w:val="single" w:sz="4" w:space="0" w:color="auto"/>
              <w:left w:val="single" w:sz="4" w:space="0" w:color="auto"/>
              <w:bottom w:val="double" w:sz="4" w:space="0" w:color="auto"/>
              <w:right w:val="double" w:sz="4" w:space="0" w:color="auto"/>
            </w:tcBorders>
            <w:vAlign w:val="center"/>
          </w:tcPr>
          <w:p w:rsidR="00313A9C" w:rsidRPr="00E63C99" w:rsidRDefault="00313A9C" w:rsidP="00FD6783">
            <w:pPr>
              <w:spacing w:before="10" w:after="10" w:line="233" w:lineRule="auto"/>
              <w:jc w:val="center"/>
            </w:pPr>
            <w:r w:rsidRPr="00E63C99">
              <w:t>-</w:t>
            </w:r>
          </w:p>
        </w:tc>
        <w:tc>
          <w:tcPr>
            <w:tcW w:w="1260" w:type="dxa"/>
            <w:tcBorders>
              <w:top w:val="single" w:sz="4" w:space="0" w:color="auto"/>
              <w:left w:val="double" w:sz="4" w:space="0" w:color="auto"/>
              <w:bottom w:val="double" w:sz="4" w:space="0" w:color="auto"/>
              <w:right w:val="single" w:sz="4" w:space="0" w:color="auto"/>
            </w:tcBorders>
            <w:vAlign w:val="center"/>
          </w:tcPr>
          <w:p w:rsidR="00313A9C" w:rsidRPr="00E63C99" w:rsidRDefault="00313A9C" w:rsidP="00FD6783">
            <w:pPr>
              <w:spacing w:before="10" w:after="10" w:line="233" w:lineRule="auto"/>
              <w:jc w:val="center"/>
            </w:pPr>
            <w:r w:rsidRPr="00E63C99">
              <w:t>25</w:t>
            </w:r>
          </w:p>
        </w:tc>
      </w:tr>
      <w:tr w:rsidR="00313A9C" w:rsidRPr="00FD198B" w:rsidTr="00FD6783">
        <w:tblPrEx>
          <w:tblCellMar>
            <w:top w:w="0" w:type="dxa"/>
            <w:bottom w:w="0" w:type="dxa"/>
          </w:tblCellMar>
        </w:tblPrEx>
        <w:trPr>
          <w:trHeight w:val="90"/>
        </w:trPr>
        <w:tc>
          <w:tcPr>
            <w:tcW w:w="2700" w:type="dxa"/>
            <w:vMerge/>
            <w:tcBorders>
              <w:bottom w:val="double" w:sz="4" w:space="0" w:color="auto"/>
            </w:tcBorders>
            <w:vAlign w:val="center"/>
          </w:tcPr>
          <w:p w:rsidR="00313A9C" w:rsidRPr="00E63C99" w:rsidRDefault="00313A9C" w:rsidP="00FD6783">
            <w:pPr>
              <w:spacing w:before="10" w:after="10" w:line="233" w:lineRule="auto"/>
              <w:jc w:val="center"/>
            </w:pPr>
          </w:p>
        </w:tc>
        <w:tc>
          <w:tcPr>
            <w:tcW w:w="1440" w:type="dxa"/>
            <w:tcBorders>
              <w:top w:val="single" w:sz="4" w:space="0" w:color="auto"/>
              <w:left w:val="single" w:sz="4" w:space="0" w:color="auto"/>
              <w:bottom w:val="double" w:sz="4" w:space="0" w:color="auto"/>
              <w:right w:val="double" w:sz="4" w:space="0" w:color="auto"/>
            </w:tcBorders>
            <w:vAlign w:val="center"/>
          </w:tcPr>
          <w:p w:rsidR="00313A9C" w:rsidRPr="00E63C99" w:rsidRDefault="00313A9C" w:rsidP="00FD6783">
            <w:pPr>
              <w:spacing w:before="10" w:after="10" w:line="233" w:lineRule="auto"/>
              <w:jc w:val="center"/>
            </w:pPr>
            <w:r w:rsidRPr="00E63C99">
              <w:rPr>
                <w:spacing w:val="-20"/>
              </w:rPr>
              <w:t xml:space="preserve">Середній вік </w:t>
            </w:r>
          </w:p>
        </w:tc>
        <w:tc>
          <w:tcPr>
            <w:tcW w:w="1440" w:type="dxa"/>
            <w:tcBorders>
              <w:top w:val="single" w:sz="4" w:space="0" w:color="auto"/>
              <w:left w:val="double" w:sz="4" w:space="0" w:color="auto"/>
              <w:bottom w:val="double" w:sz="4" w:space="0" w:color="auto"/>
              <w:right w:val="single" w:sz="4" w:space="0" w:color="auto"/>
            </w:tcBorders>
            <w:vAlign w:val="center"/>
          </w:tcPr>
          <w:p w:rsidR="00313A9C" w:rsidRPr="00E63C99" w:rsidRDefault="00313A9C" w:rsidP="00FD6783">
            <w:pPr>
              <w:spacing w:before="10" w:after="10" w:line="233" w:lineRule="auto"/>
              <w:jc w:val="center"/>
              <w:rPr>
                <w:spacing w:val="-20"/>
              </w:rPr>
            </w:pPr>
            <w:r w:rsidRPr="00E63C99">
              <w:rPr>
                <w:spacing w:val="-20"/>
              </w:rPr>
              <w:t xml:space="preserve">38,3 </w:t>
            </w:r>
            <w:r w:rsidRPr="00E63C99">
              <w:rPr>
                <w:spacing w:val="-20"/>
              </w:rPr>
              <w:sym w:font="Symbol" w:char="F0B1"/>
            </w:r>
            <w:r w:rsidRPr="00E63C99">
              <w:rPr>
                <w:spacing w:val="-20"/>
              </w:rPr>
              <w:t xml:space="preserve"> 0,9 </w:t>
            </w:r>
          </w:p>
        </w:tc>
        <w:tc>
          <w:tcPr>
            <w:tcW w:w="1440" w:type="dxa"/>
            <w:tcBorders>
              <w:top w:val="single" w:sz="4" w:space="0" w:color="auto"/>
              <w:left w:val="single" w:sz="4" w:space="0" w:color="auto"/>
              <w:bottom w:val="double" w:sz="4" w:space="0" w:color="auto"/>
              <w:right w:val="single" w:sz="4" w:space="0" w:color="auto"/>
            </w:tcBorders>
            <w:vAlign w:val="center"/>
          </w:tcPr>
          <w:p w:rsidR="00313A9C" w:rsidRPr="00E63C99" w:rsidRDefault="00313A9C" w:rsidP="00FD6783">
            <w:pPr>
              <w:spacing w:before="10" w:after="10" w:line="233" w:lineRule="auto"/>
              <w:jc w:val="center"/>
              <w:rPr>
                <w:spacing w:val="-20"/>
              </w:rPr>
            </w:pPr>
            <w:r w:rsidRPr="00E63C99">
              <w:rPr>
                <w:spacing w:val="-20"/>
              </w:rPr>
              <w:t xml:space="preserve">42,8 </w:t>
            </w:r>
            <w:r w:rsidRPr="00E63C99">
              <w:rPr>
                <w:spacing w:val="-20"/>
              </w:rPr>
              <w:sym w:font="Symbol" w:char="F0B1"/>
            </w:r>
            <w:r w:rsidRPr="00E63C99">
              <w:rPr>
                <w:spacing w:val="-20"/>
              </w:rPr>
              <w:t xml:space="preserve"> 1,1  </w:t>
            </w:r>
          </w:p>
        </w:tc>
        <w:tc>
          <w:tcPr>
            <w:tcW w:w="1440" w:type="dxa"/>
            <w:tcBorders>
              <w:top w:val="single" w:sz="4" w:space="0" w:color="auto"/>
              <w:left w:val="single" w:sz="4" w:space="0" w:color="auto"/>
              <w:bottom w:val="double" w:sz="4" w:space="0" w:color="auto"/>
              <w:right w:val="double" w:sz="4" w:space="0" w:color="auto"/>
            </w:tcBorders>
            <w:vAlign w:val="center"/>
          </w:tcPr>
          <w:p w:rsidR="00313A9C" w:rsidRPr="00E63C99" w:rsidRDefault="00313A9C" w:rsidP="00FD6783">
            <w:pPr>
              <w:spacing w:before="10" w:after="10" w:line="233" w:lineRule="auto"/>
              <w:jc w:val="center"/>
              <w:rPr>
                <w:spacing w:val="-20"/>
              </w:rPr>
            </w:pPr>
            <w:r w:rsidRPr="00E63C99">
              <w:rPr>
                <w:spacing w:val="-20"/>
              </w:rPr>
              <w:t>-</w:t>
            </w:r>
          </w:p>
        </w:tc>
        <w:tc>
          <w:tcPr>
            <w:tcW w:w="1260" w:type="dxa"/>
            <w:tcBorders>
              <w:top w:val="single" w:sz="4" w:space="0" w:color="auto"/>
              <w:left w:val="double" w:sz="4" w:space="0" w:color="auto"/>
              <w:bottom w:val="double" w:sz="4" w:space="0" w:color="auto"/>
              <w:right w:val="single" w:sz="4" w:space="0" w:color="auto"/>
            </w:tcBorders>
            <w:vAlign w:val="center"/>
          </w:tcPr>
          <w:p w:rsidR="00313A9C" w:rsidRPr="00E63C99" w:rsidRDefault="00313A9C" w:rsidP="00FD6783">
            <w:pPr>
              <w:spacing w:before="10" w:after="10" w:line="233" w:lineRule="auto"/>
              <w:jc w:val="center"/>
              <w:rPr>
                <w:spacing w:val="-20"/>
              </w:rPr>
            </w:pPr>
            <w:r w:rsidRPr="00E63C99">
              <w:rPr>
                <w:spacing w:val="-20"/>
              </w:rPr>
              <w:t xml:space="preserve">42,8 </w:t>
            </w:r>
            <w:r w:rsidRPr="00E63C99">
              <w:rPr>
                <w:spacing w:val="-20"/>
              </w:rPr>
              <w:sym w:font="Symbol" w:char="F0B1"/>
            </w:r>
            <w:r w:rsidRPr="00E63C99">
              <w:rPr>
                <w:spacing w:val="-20"/>
              </w:rPr>
              <w:t xml:space="preserve"> 1,1</w:t>
            </w:r>
          </w:p>
        </w:tc>
      </w:tr>
    </w:tbl>
    <w:p w:rsidR="00313A9C" w:rsidRDefault="00313A9C" w:rsidP="00313A9C">
      <w:pPr>
        <w:pStyle w:val="afffffff3"/>
        <w:widowControl w:val="0"/>
        <w:spacing w:before="60" w:after="0" w:line="250" w:lineRule="auto"/>
        <w:ind w:firstLine="709"/>
        <w:jc w:val="both"/>
        <w:rPr>
          <w:bCs/>
          <w:szCs w:val="28"/>
        </w:rPr>
      </w:pPr>
      <w:r w:rsidRPr="00EE42A4">
        <w:rPr>
          <w:bCs/>
          <w:szCs w:val="28"/>
        </w:rPr>
        <w:t xml:space="preserve">Група контролю сформована </w:t>
      </w:r>
      <w:r>
        <w:rPr>
          <w:bCs/>
          <w:szCs w:val="28"/>
        </w:rPr>
        <w:t>і</w:t>
      </w:r>
      <w:r w:rsidRPr="00EE42A4">
        <w:rPr>
          <w:bCs/>
          <w:szCs w:val="28"/>
        </w:rPr>
        <w:t xml:space="preserve">з 25 практично здорових осіб віком 32-50 років, які не мали професійного контакту із ксенобіотиками. </w:t>
      </w:r>
    </w:p>
    <w:p w:rsidR="00313A9C" w:rsidRDefault="00313A9C" w:rsidP="00313A9C">
      <w:pPr>
        <w:pStyle w:val="afffffff8"/>
        <w:spacing w:line="250" w:lineRule="auto"/>
        <w:ind w:firstLine="720"/>
      </w:pPr>
      <w:r w:rsidRPr="00EE42A4">
        <w:rPr>
          <w:bCs/>
        </w:rPr>
        <w:t xml:space="preserve">Комплекс клінічних та лабораторно-інструментальних методів дослідження  хворих на ІМ включав: </w:t>
      </w:r>
      <w:r w:rsidRPr="00EE42A4">
        <w:t xml:space="preserve">з’ясування звички </w:t>
      </w:r>
      <w:r w:rsidRPr="00EE42A4">
        <w:lastRenderedPageBreak/>
        <w:t xml:space="preserve">куріння, наявності АГ, ЦД (рівень глікемії натще </w:t>
      </w:r>
      <w:r w:rsidRPr="00EE42A4">
        <w:rPr>
          <w:rFonts w:ascii="Arial" w:hAnsi="Arial" w:cs="Arial"/>
        </w:rPr>
        <w:t>≥</w:t>
      </w:r>
      <w:r w:rsidRPr="00EE42A4">
        <w:t>7,0 ммоль/л</w:t>
      </w:r>
      <w:r>
        <w:t xml:space="preserve"> та</w:t>
      </w:r>
      <w:r w:rsidRPr="00EE42A4">
        <w:t xml:space="preserve"> </w:t>
      </w:r>
      <w:r w:rsidRPr="00EE42A4">
        <w:rPr>
          <w:rFonts w:ascii="Arial" w:hAnsi="Arial" w:cs="Arial"/>
        </w:rPr>
        <w:t>≥</w:t>
      </w:r>
      <w:r w:rsidRPr="00EE42A4">
        <w:t>11,1 ммоль/л при випадковому дослідженні (1999)), спадкової схильності, надмірної ваги тіла</w:t>
      </w:r>
      <w:r>
        <w:t xml:space="preserve"> та ожиріння (ІМТ відповідно </w:t>
      </w:r>
      <w:r w:rsidRPr="00EE42A4">
        <w:rPr>
          <w:rFonts w:ascii="Arial" w:hAnsi="Arial" w:cs="Arial"/>
        </w:rPr>
        <w:t>≥</w:t>
      </w:r>
      <w:r>
        <w:t>25</w:t>
      </w:r>
      <w:r w:rsidRPr="00EE42A4">
        <w:t xml:space="preserve"> од. та </w:t>
      </w:r>
      <w:r w:rsidRPr="00EE42A4">
        <w:rPr>
          <w:rFonts w:ascii="Arial" w:hAnsi="Arial" w:cs="Arial"/>
        </w:rPr>
        <w:t>≥</w:t>
      </w:r>
      <w:r w:rsidRPr="00EE42A4">
        <w:t>30 од.), зловживання алкоголем (</w:t>
      </w:r>
      <w:r w:rsidRPr="00EE42A4">
        <w:rPr>
          <w:bCs/>
        </w:rPr>
        <w:t xml:space="preserve">прийом протягом тижня </w:t>
      </w:r>
      <w:r w:rsidRPr="00EE42A4">
        <w:rPr>
          <w:rFonts w:ascii="Arial" w:hAnsi="Arial" w:cs="Arial"/>
        </w:rPr>
        <w:t>≥</w:t>
      </w:r>
      <w:r w:rsidRPr="00EE42A4">
        <w:rPr>
          <w:bCs/>
        </w:rPr>
        <w:t>168 г (</w:t>
      </w:r>
      <w:r w:rsidRPr="00EE42A4">
        <w:rPr>
          <w:rFonts w:ascii="Arial" w:hAnsi="Arial" w:cs="Arial"/>
        </w:rPr>
        <w:t>≥</w:t>
      </w:r>
      <w:r w:rsidRPr="00EE42A4">
        <w:rPr>
          <w:bCs/>
        </w:rPr>
        <w:t xml:space="preserve">210 мл) етанолу), дослідження ліпідного, вуглеводного та пуринового обміну, </w:t>
      </w:r>
      <w:r>
        <w:rPr>
          <w:bCs/>
        </w:rPr>
        <w:t>ПОЛ</w:t>
      </w:r>
      <w:r w:rsidRPr="00EE42A4">
        <w:rPr>
          <w:bCs/>
        </w:rPr>
        <w:t xml:space="preserve"> та антиоксидантного захисту, системи імунітету, системного запалення та дисфункції ендотелію, </w:t>
      </w:r>
      <w:r w:rsidRPr="00EE42A4">
        <w:t xml:space="preserve">вмісту хімічних елементів у волоссі й плазмі </w:t>
      </w:r>
      <w:r w:rsidRPr="00EE42A4">
        <w:rPr>
          <w:bCs/>
        </w:rPr>
        <w:t>(табл</w:t>
      </w:r>
      <w:r w:rsidRPr="00C41207">
        <w:rPr>
          <w:szCs w:val="28"/>
        </w:rPr>
        <w:t>.</w:t>
      </w:r>
      <w:r>
        <w:rPr>
          <w:bCs/>
        </w:rPr>
        <w:t>2</w:t>
      </w:r>
      <w:r w:rsidRPr="00EE42A4">
        <w:rPr>
          <w:bCs/>
        </w:rPr>
        <w:t xml:space="preserve">). </w:t>
      </w:r>
      <w:r w:rsidRPr="00EE42A4">
        <w:t>Забір венозної крові проводився у пацієнтів натще (через 12</w:t>
      </w:r>
      <w:r>
        <w:t xml:space="preserve"> годин після прийому їжі)  в 1-</w:t>
      </w:r>
      <w:r w:rsidRPr="00EE42A4">
        <w:t>у,</w:t>
      </w:r>
      <w:r>
        <w:t xml:space="preserve"> 21-</w:t>
      </w:r>
      <w:r w:rsidRPr="00EE42A4">
        <w:t>у доби ІМ та через 3 місяці. Дослідження здійснюва</w:t>
      </w:r>
      <w:r>
        <w:t xml:space="preserve">ли на біохімічному аналізаторі </w:t>
      </w:r>
      <w:r w:rsidRPr="00EE42A4">
        <w:t>ФП-901 (Фінляндія), спектрофотометрі СФ-46</w:t>
      </w:r>
      <w:r>
        <w:t xml:space="preserve"> та</w:t>
      </w:r>
      <w:r w:rsidRPr="00EE42A4">
        <w:t xml:space="preserve">  апараті для електрофорезу ЭПАУ-20-50.</w:t>
      </w:r>
    </w:p>
    <w:p w:rsidR="00313A9C" w:rsidRPr="00671ECC" w:rsidRDefault="00313A9C" w:rsidP="00313A9C">
      <w:pPr>
        <w:pStyle w:val="afffffff8"/>
        <w:spacing w:line="250" w:lineRule="auto"/>
        <w:ind w:firstLine="720"/>
        <w:rPr>
          <w:b w:val="0"/>
          <w:i/>
        </w:rPr>
      </w:pPr>
      <w:r>
        <w:t xml:space="preserve"> </w:t>
      </w:r>
      <w:r w:rsidRPr="00671ECC">
        <w:t>Стан ліпідного обміну оцінювали шляхом визначення рівнів загального холестерину (ЗХС) за C.C. Allain et al  (1974, в модифікації Labsystems, Finland)</w:t>
      </w:r>
      <w:r w:rsidRPr="00671ECC">
        <w:rPr>
          <w:bCs/>
        </w:rPr>
        <w:t xml:space="preserve">, </w:t>
      </w:r>
      <w:r w:rsidRPr="00671ECC">
        <w:t xml:space="preserve">холестерину ліпопротеїдів високої  густини (ХС ЛПВГ) – в </w:t>
      </w:r>
      <w:r w:rsidRPr="00671ECC">
        <w:rPr>
          <w:bCs/>
        </w:rPr>
        <w:t>α-ліпопротеїдах</w:t>
      </w:r>
      <w:r w:rsidRPr="00671ECC">
        <w:t xml:space="preserve">, тригліцеридів  (ТГ) </w:t>
      </w:r>
      <w:r w:rsidRPr="00671ECC">
        <w:rPr>
          <w:szCs w:val="28"/>
        </w:rPr>
        <w:t>–</w:t>
      </w:r>
      <w:r w:rsidRPr="00671ECC">
        <w:t xml:space="preserve"> </w:t>
      </w:r>
      <w:r w:rsidRPr="00671ECC">
        <w:rPr>
          <w:bCs/>
        </w:rPr>
        <w:t xml:space="preserve">методом Fletcher (1968, в </w:t>
      </w:r>
      <w:r w:rsidRPr="00671ECC">
        <w:t>модифікації  Lachema</w:t>
      </w:r>
      <w:r w:rsidRPr="00671ECC">
        <w:rPr>
          <w:bCs/>
        </w:rPr>
        <w:t xml:space="preserve">), </w:t>
      </w:r>
      <w:r w:rsidRPr="00671ECC">
        <w:t xml:space="preserve"> холестерину ліпопротеїдів низької густини (ХС ЛПНГ) та дуже низької густини (ХС ЛПДНГ),</w:t>
      </w:r>
      <w:r w:rsidRPr="00671ECC">
        <w:rPr>
          <w:bCs/>
        </w:rPr>
        <w:t xml:space="preserve"> коефіцієнту атерогенності (КА) </w:t>
      </w:r>
      <w:r w:rsidRPr="00671ECC">
        <w:rPr>
          <w:szCs w:val="28"/>
        </w:rPr>
        <w:t>–</w:t>
      </w:r>
      <w:r w:rsidRPr="00671ECC">
        <w:t xml:space="preserve"> </w:t>
      </w:r>
      <w:r w:rsidRPr="00671ECC">
        <w:rPr>
          <w:bCs/>
        </w:rPr>
        <w:t>шляхом розрахунку:</w:t>
      </w:r>
      <w:r w:rsidRPr="00671ECC">
        <w:t xml:space="preserve"> </w:t>
      </w:r>
      <w:r w:rsidRPr="00671ECC">
        <w:rPr>
          <w:bCs/>
        </w:rPr>
        <w:t xml:space="preserve">рівень </w:t>
      </w:r>
      <w:r w:rsidRPr="00671ECC">
        <w:t xml:space="preserve">ХСЛПНГ (ммоль/л) - за формулою Фрідвальда (ХС ЛПНГ=ЗХС-(ХС ЛПВГ+ТГ/2,2)), КА </w:t>
      </w:r>
      <w:r w:rsidRPr="00671ECC">
        <w:rPr>
          <w:szCs w:val="28"/>
        </w:rPr>
        <w:t>–</w:t>
      </w:r>
      <w:r w:rsidRPr="00671ECC">
        <w:t xml:space="preserve"> за формулою Клімова (КА=(ЗХС-ХСЛПВГ)/(ХСЛПВГ)). Вміст</w:t>
      </w:r>
      <w:r w:rsidRPr="00671ECC">
        <w:rPr>
          <w:bCs/>
        </w:rPr>
        <w:t xml:space="preserve"> </w:t>
      </w:r>
      <w:r w:rsidRPr="00671ECC">
        <w:t>аполіпопротеїнів А1 (апо</w:t>
      </w:r>
      <w:r w:rsidRPr="00671ECC">
        <w:rPr>
          <w:color w:val="000000"/>
        </w:rPr>
        <w:t>–</w:t>
      </w:r>
      <w:r w:rsidRPr="00671ECC">
        <w:t>А) та В (апо</w:t>
      </w:r>
      <w:r w:rsidRPr="00671ECC">
        <w:rPr>
          <w:color w:val="000000"/>
        </w:rPr>
        <w:t>–</w:t>
      </w:r>
      <w:r w:rsidRPr="00671ECC">
        <w:t>В) визначали імунотурбідиметричним методом (Orion Diagnostica (Finland)).</w:t>
      </w:r>
      <w:r w:rsidRPr="00671ECC">
        <w:rPr>
          <w:b w:val="0"/>
          <w:i/>
        </w:rPr>
        <w:tab/>
      </w:r>
    </w:p>
    <w:p w:rsidR="00313A9C" w:rsidRPr="00EE42A4" w:rsidRDefault="00313A9C" w:rsidP="00313A9C">
      <w:pPr>
        <w:pStyle w:val="afffffff8"/>
        <w:spacing w:before="60" w:line="250" w:lineRule="auto"/>
        <w:ind w:firstLine="720"/>
        <w:jc w:val="right"/>
        <w:rPr>
          <w:i/>
        </w:rPr>
      </w:pPr>
      <w:r w:rsidRPr="00EE42A4">
        <w:rPr>
          <w:i/>
        </w:rPr>
        <w:t xml:space="preserve">Таблиця </w:t>
      </w:r>
      <w:r>
        <w:rPr>
          <w:i/>
        </w:rPr>
        <w:t>2</w:t>
      </w:r>
    </w:p>
    <w:p w:rsidR="00313A9C" w:rsidRPr="00443E5F" w:rsidRDefault="00313A9C" w:rsidP="00313A9C">
      <w:pPr>
        <w:spacing w:after="60" w:line="250" w:lineRule="auto"/>
        <w:jc w:val="center"/>
        <w:rPr>
          <w:spacing w:val="-4"/>
          <w:sz w:val="28"/>
          <w:szCs w:val="28"/>
        </w:rPr>
      </w:pPr>
      <w:r w:rsidRPr="00443E5F">
        <w:rPr>
          <w:b/>
          <w:bCs/>
          <w:spacing w:val="-4"/>
          <w:sz w:val="28"/>
          <w:szCs w:val="28"/>
        </w:rPr>
        <w:t xml:space="preserve">Перелік проведених спеціальних методів дослідження в групах обстежених осіб </w:t>
      </w:r>
    </w:p>
    <w:tbl>
      <w:tblPr>
        <w:tblpPr w:leftFromText="180" w:rightFromText="180" w:vertAnchor="text" w:tblpX="288"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900"/>
        <w:gridCol w:w="1125"/>
        <w:gridCol w:w="1125"/>
        <w:gridCol w:w="1125"/>
        <w:gridCol w:w="1125"/>
        <w:gridCol w:w="900"/>
      </w:tblGrid>
      <w:tr w:rsidR="00313A9C" w:rsidRPr="00CA79B8" w:rsidTr="00FD6783">
        <w:tblPrEx>
          <w:tblCellMar>
            <w:top w:w="0" w:type="dxa"/>
            <w:bottom w:w="0" w:type="dxa"/>
          </w:tblCellMar>
        </w:tblPrEx>
        <w:trPr>
          <w:trHeight w:val="170"/>
        </w:trPr>
        <w:tc>
          <w:tcPr>
            <w:tcW w:w="3348" w:type="dxa"/>
            <w:vMerge w:val="restart"/>
            <w:tcBorders>
              <w:right w:val="single" w:sz="4" w:space="0" w:color="auto"/>
            </w:tcBorders>
            <w:vAlign w:val="center"/>
          </w:tcPr>
          <w:p w:rsidR="00313A9C" w:rsidRPr="00974936" w:rsidRDefault="00313A9C" w:rsidP="00FD6783">
            <w:pPr>
              <w:spacing w:line="250" w:lineRule="auto"/>
              <w:jc w:val="center"/>
              <w:rPr>
                <w:b/>
                <w:bCs/>
              </w:rPr>
            </w:pPr>
            <w:r>
              <w:rPr>
                <w:b/>
                <w:bCs/>
              </w:rPr>
              <w:t>Д</w:t>
            </w:r>
            <w:r w:rsidRPr="00974936">
              <w:rPr>
                <w:b/>
                <w:bCs/>
              </w:rPr>
              <w:t xml:space="preserve">ослідження </w:t>
            </w:r>
          </w:p>
        </w:tc>
        <w:tc>
          <w:tcPr>
            <w:tcW w:w="900" w:type="dxa"/>
            <w:vMerge w:val="restart"/>
            <w:tcBorders>
              <w:left w:val="single" w:sz="4" w:space="0" w:color="auto"/>
              <w:right w:val="single" w:sz="4" w:space="0" w:color="auto"/>
            </w:tcBorders>
            <w:vAlign w:val="center"/>
          </w:tcPr>
          <w:p w:rsidR="00313A9C" w:rsidRPr="00974936" w:rsidRDefault="00313A9C" w:rsidP="00FD6783">
            <w:pPr>
              <w:spacing w:line="250" w:lineRule="auto"/>
              <w:jc w:val="center"/>
              <w:rPr>
                <w:b/>
                <w:bCs/>
              </w:rPr>
            </w:pPr>
            <w:r w:rsidRPr="00974936">
              <w:rPr>
                <w:b/>
                <w:bCs/>
                <w:spacing w:val="-20"/>
              </w:rPr>
              <w:t xml:space="preserve">Конт </w:t>
            </w:r>
            <w:r>
              <w:rPr>
                <w:b/>
                <w:bCs/>
                <w:spacing w:val="-20"/>
              </w:rPr>
              <w:t>-</w:t>
            </w:r>
            <w:r w:rsidRPr="00974936">
              <w:rPr>
                <w:b/>
                <w:bCs/>
                <w:spacing w:val="-20"/>
              </w:rPr>
              <w:t>роль</w:t>
            </w:r>
          </w:p>
        </w:tc>
        <w:tc>
          <w:tcPr>
            <w:tcW w:w="2250" w:type="dxa"/>
            <w:gridSpan w:val="2"/>
            <w:tcBorders>
              <w:left w:val="single" w:sz="4" w:space="0" w:color="auto"/>
            </w:tcBorders>
            <w:vAlign w:val="center"/>
          </w:tcPr>
          <w:p w:rsidR="00313A9C" w:rsidRPr="00CA79B8" w:rsidRDefault="00313A9C" w:rsidP="00FD6783">
            <w:pPr>
              <w:spacing w:line="250" w:lineRule="auto"/>
              <w:jc w:val="center"/>
              <w:rPr>
                <w:b/>
              </w:rPr>
            </w:pPr>
            <w:r w:rsidRPr="00CA79B8">
              <w:rPr>
                <w:b/>
              </w:rPr>
              <w:t>І група</w:t>
            </w:r>
          </w:p>
        </w:tc>
        <w:tc>
          <w:tcPr>
            <w:tcW w:w="2250" w:type="dxa"/>
            <w:gridSpan w:val="2"/>
            <w:vAlign w:val="center"/>
          </w:tcPr>
          <w:p w:rsidR="00313A9C" w:rsidRPr="00CA79B8" w:rsidRDefault="00313A9C" w:rsidP="00FD6783">
            <w:pPr>
              <w:spacing w:line="250" w:lineRule="auto"/>
              <w:jc w:val="center"/>
              <w:rPr>
                <w:b/>
              </w:rPr>
            </w:pPr>
            <w:r w:rsidRPr="00CA79B8">
              <w:rPr>
                <w:b/>
              </w:rPr>
              <w:t>ІІ група</w:t>
            </w:r>
          </w:p>
        </w:tc>
        <w:tc>
          <w:tcPr>
            <w:tcW w:w="900" w:type="dxa"/>
            <w:vMerge w:val="restart"/>
            <w:vAlign w:val="center"/>
          </w:tcPr>
          <w:p w:rsidR="00313A9C" w:rsidRPr="00974936" w:rsidRDefault="00313A9C" w:rsidP="00FD6783">
            <w:pPr>
              <w:spacing w:line="250" w:lineRule="auto"/>
              <w:jc w:val="center"/>
              <w:rPr>
                <w:b/>
                <w:bCs/>
                <w:spacing w:val="-20"/>
              </w:rPr>
            </w:pPr>
            <w:r w:rsidRPr="00974936">
              <w:rPr>
                <w:b/>
                <w:bCs/>
                <w:spacing w:val="-20"/>
              </w:rPr>
              <w:t>Разом</w:t>
            </w:r>
          </w:p>
        </w:tc>
      </w:tr>
      <w:tr w:rsidR="00313A9C" w:rsidRPr="00CA79B8" w:rsidTr="00FD6783">
        <w:tblPrEx>
          <w:tblCellMar>
            <w:top w:w="0" w:type="dxa"/>
            <w:bottom w:w="0" w:type="dxa"/>
          </w:tblCellMar>
        </w:tblPrEx>
        <w:trPr>
          <w:trHeight w:val="252"/>
        </w:trPr>
        <w:tc>
          <w:tcPr>
            <w:tcW w:w="3348" w:type="dxa"/>
            <w:vMerge/>
            <w:tcBorders>
              <w:right w:val="single" w:sz="4" w:space="0" w:color="auto"/>
            </w:tcBorders>
            <w:vAlign w:val="center"/>
          </w:tcPr>
          <w:p w:rsidR="00313A9C" w:rsidRPr="00CA79B8" w:rsidRDefault="00313A9C" w:rsidP="00FD6783">
            <w:pPr>
              <w:spacing w:line="250" w:lineRule="auto"/>
              <w:jc w:val="center"/>
            </w:pPr>
          </w:p>
        </w:tc>
        <w:tc>
          <w:tcPr>
            <w:tcW w:w="900" w:type="dxa"/>
            <w:vMerge/>
            <w:tcBorders>
              <w:left w:val="single" w:sz="4" w:space="0" w:color="auto"/>
              <w:right w:val="single" w:sz="4" w:space="0" w:color="auto"/>
            </w:tcBorders>
            <w:vAlign w:val="center"/>
          </w:tcPr>
          <w:p w:rsidR="00313A9C" w:rsidRPr="00CA79B8" w:rsidRDefault="00313A9C" w:rsidP="00FD6783">
            <w:pPr>
              <w:spacing w:line="250" w:lineRule="auto"/>
              <w:jc w:val="center"/>
            </w:pPr>
          </w:p>
        </w:tc>
        <w:tc>
          <w:tcPr>
            <w:tcW w:w="1125" w:type="dxa"/>
            <w:tcBorders>
              <w:left w:val="single" w:sz="4" w:space="0" w:color="auto"/>
              <w:right w:val="single" w:sz="4" w:space="0" w:color="auto"/>
            </w:tcBorders>
            <w:vAlign w:val="center"/>
          </w:tcPr>
          <w:p w:rsidR="00313A9C" w:rsidRPr="00CA79B8" w:rsidRDefault="00313A9C" w:rsidP="00FD6783">
            <w:pPr>
              <w:jc w:val="center"/>
              <w:rPr>
                <w:spacing w:val="-24"/>
              </w:rPr>
            </w:pPr>
            <w:r w:rsidRPr="00CA79B8">
              <w:rPr>
                <w:spacing w:val="-24"/>
              </w:rPr>
              <w:t xml:space="preserve">До 50 років  (Б) </w:t>
            </w:r>
          </w:p>
        </w:tc>
        <w:tc>
          <w:tcPr>
            <w:tcW w:w="1125" w:type="dxa"/>
            <w:tcBorders>
              <w:left w:val="single" w:sz="4" w:space="0" w:color="auto"/>
            </w:tcBorders>
            <w:vAlign w:val="center"/>
          </w:tcPr>
          <w:p w:rsidR="00313A9C" w:rsidRPr="00CA79B8" w:rsidRDefault="00313A9C" w:rsidP="00FD6783">
            <w:pPr>
              <w:jc w:val="center"/>
              <w:rPr>
                <w:spacing w:val="-24"/>
              </w:rPr>
            </w:pPr>
            <w:r w:rsidRPr="00CA79B8">
              <w:rPr>
                <w:spacing w:val="-24"/>
              </w:rPr>
              <w:t>Понад 51 рік  (В)</w:t>
            </w:r>
          </w:p>
        </w:tc>
        <w:tc>
          <w:tcPr>
            <w:tcW w:w="1125" w:type="dxa"/>
            <w:vAlign w:val="center"/>
          </w:tcPr>
          <w:p w:rsidR="00313A9C" w:rsidRPr="00CA79B8" w:rsidRDefault="00313A9C" w:rsidP="00FD6783">
            <w:pPr>
              <w:jc w:val="center"/>
              <w:rPr>
                <w:spacing w:val="-24"/>
              </w:rPr>
            </w:pPr>
            <w:r w:rsidRPr="00CA79B8">
              <w:rPr>
                <w:spacing w:val="-24"/>
              </w:rPr>
              <w:t xml:space="preserve">До 50 років  (Б) </w:t>
            </w:r>
          </w:p>
        </w:tc>
        <w:tc>
          <w:tcPr>
            <w:tcW w:w="1125" w:type="dxa"/>
            <w:vAlign w:val="center"/>
          </w:tcPr>
          <w:p w:rsidR="00313A9C" w:rsidRPr="00CA79B8" w:rsidRDefault="00313A9C" w:rsidP="00FD6783">
            <w:pPr>
              <w:jc w:val="center"/>
              <w:rPr>
                <w:spacing w:val="-24"/>
              </w:rPr>
            </w:pPr>
            <w:r w:rsidRPr="00CA79B8">
              <w:rPr>
                <w:spacing w:val="-24"/>
              </w:rPr>
              <w:t>Понад 51 рік  (В)</w:t>
            </w:r>
          </w:p>
        </w:tc>
        <w:tc>
          <w:tcPr>
            <w:tcW w:w="900" w:type="dxa"/>
            <w:vMerge/>
            <w:vAlign w:val="center"/>
          </w:tcPr>
          <w:p w:rsidR="00313A9C" w:rsidRPr="00CA79B8" w:rsidRDefault="00313A9C" w:rsidP="00FD6783">
            <w:pPr>
              <w:spacing w:line="250" w:lineRule="auto"/>
              <w:jc w:val="center"/>
            </w:pPr>
          </w:p>
        </w:tc>
      </w:tr>
      <w:tr w:rsidR="00313A9C" w:rsidRPr="00CA79B8" w:rsidTr="00FD6783">
        <w:tblPrEx>
          <w:tblCellMar>
            <w:top w:w="0" w:type="dxa"/>
            <w:bottom w:w="0" w:type="dxa"/>
          </w:tblCellMar>
        </w:tblPrEx>
        <w:trPr>
          <w:trHeight w:val="455"/>
        </w:trPr>
        <w:tc>
          <w:tcPr>
            <w:tcW w:w="3348" w:type="dxa"/>
            <w:tcBorders>
              <w:right w:val="single" w:sz="4" w:space="0" w:color="auto"/>
            </w:tcBorders>
            <w:vAlign w:val="center"/>
          </w:tcPr>
          <w:p w:rsidR="00313A9C" w:rsidRDefault="00313A9C" w:rsidP="00FD6783">
            <w:pPr>
              <w:jc w:val="center"/>
            </w:pPr>
            <w:r>
              <w:t>Л</w:t>
            </w:r>
            <w:r w:rsidRPr="00CA79B8">
              <w:t>іпідн</w:t>
            </w:r>
            <w:r>
              <w:t>ий спектр крові</w:t>
            </w:r>
            <w:r w:rsidRPr="00CA79B8">
              <w:t xml:space="preserve">, </w:t>
            </w:r>
          </w:p>
          <w:p w:rsidR="00313A9C" w:rsidRPr="00CA79B8" w:rsidRDefault="00313A9C" w:rsidP="00FD6783">
            <w:pPr>
              <w:jc w:val="center"/>
            </w:pPr>
            <w:r w:rsidRPr="00CA79B8">
              <w:t>вуглеводн</w:t>
            </w:r>
            <w:r>
              <w:t>ий</w:t>
            </w:r>
            <w:r w:rsidRPr="00CA79B8">
              <w:t xml:space="preserve"> обмін, ЗФГ</w:t>
            </w:r>
          </w:p>
        </w:tc>
        <w:tc>
          <w:tcPr>
            <w:tcW w:w="900" w:type="dxa"/>
            <w:tcBorders>
              <w:left w:val="single" w:sz="4" w:space="0" w:color="auto"/>
              <w:right w:val="single" w:sz="4" w:space="0" w:color="auto"/>
            </w:tcBorders>
            <w:vAlign w:val="center"/>
          </w:tcPr>
          <w:p w:rsidR="00313A9C" w:rsidRPr="00CA79B8" w:rsidRDefault="00313A9C" w:rsidP="00FD6783">
            <w:pPr>
              <w:spacing w:line="250" w:lineRule="auto"/>
              <w:jc w:val="center"/>
            </w:pPr>
            <w:r w:rsidRPr="00CA79B8">
              <w:t>25</w:t>
            </w:r>
          </w:p>
        </w:tc>
        <w:tc>
          <w:tcPr>
            <w:tcW w:w="1125" w:type="dxa"/>
            <w:tcBorders>
              <w:left w:val="single" w:sz="4" w:space="0" w:color="auto"/>
              <w:right w:val="single" w:sz="4" w:space="0" w:color="auto"/>
            </w:tcBorders>
            <w:vAlign w:val="center"/>
          </w:tcPr>
          <w:p w:rsidR="00313A9C" w:rsidRPr="00CA79B8" w:rsidRDefault="00313A9C" w:rsidP="00FD6783">
            <w:pPr>
              <w:spacing w:line="250" w:lineRule="auto"/>
              <w:jc w:val="center"/>
            </w:pPr>
            <w:r w:rsidRPr="00CA79B8">
              <w:t>137</w:t>
            </w:r>
          </w:p>
        </w:tc>
        <w:tc>
          <w:tcPr>
            <w:tcW w:w="1125" w:type="dxa"/>
            <w:tcBorders>
              <w:left w:val="single" w:sz="4" w:space="0" w:color="auto"/>
            </w:tcBorders>
            <w:vAlign w:val="center"/>
          </w:tcPr>
          <w:p w:rsidR="00313A9C" w:rsidRPr="00CA79B8" w:rsidRDefault="00313A9C" w:rsidP="00FD6783">
            <w:pPr>
              <w:spacing w:line="250" w:lineRule="auto"/>
              <w:jc w:val="center"/>
            </w:pPr>
            <w:r w:rsidRPr="00CA79B8">
              <w:t>61</w:t>
            </w:r>
          </w:p>
        </w:tc>
        <w:tc>
          <w:tcPr>
            <w:tcW w:w="1125" w:type="dxa"/>
            <w:vAlign w:val="center"/>
          </w:tcPr>
          <w:p w:rsidR="00313A9C" w:rsidRPr="00CA79B8" w:rsidRDefault="00313A9C" w:rsidP="00FD6783">
            <w:pPr>
              <w:spacing w:line="250" w:lineRule="auto"/>
              <w:jc w:val="center"/>
            </w:pPr>
            <w:r w:rsidRPr="00CA79B8">
              <w:t>56</w:t>
            </w:r>
          </w:p>
        </w:tc>
        <w:tc>
          <w:tcPr>
            <w:tcW w:w="1125" w:type="dxa"/>
            <w:vAlign w:val="center"/>
          </w:tcPr>
          <w:p w:rsidR="00313A9C" w:rsidRPr="00CA79B8" w:rsidRDefault="00313A9C" w:rsidP="00FD6783">
            <w:pPr>
              <w:spacing w:line="250" w:lineRule="auto"/>
              <w:jc w:val="center"/>
            </w:pPr>
            <w:r w:rsidRPr="00CA79B8">
              <w:t>32</w:t>
            </w:r>
          </w:p>
        </w:tc>
        <w:tc>
          <w:tcPr>
            <w:tcW w:w="900" w:type="dxa"/>
            <w:vAlign w:val="center"/>
          </w:tcPr>
          <w:p w:rsidR="00313A9C" w:rsidRPr="00CA79B8" w:rsidRDefault="00313A9C" w:rsidP="00FD6783">
            <w:pPr>
              <w:spacing w:line="250" w:lineRule="auto"/>
              <w:jc w:val="center"/>
            </w:pPr>
            <w:r w:rsidRPr="00CA79B8">
              <w:t>311</w:t>
            </w:r>
          </w:p>
        </w:tc>
      </w:tr>
      <w:tr w:rsidR="00313A9C" w:rsidRPr="00CA79B8" w:rsidTr="00FD6783">
        <w:tblPrEx>
          <w:tblCellMar>
            <w:top w:w="0" w:type="dxa"/>
            <w:bottom w:w="0" w:type="dxa"/>
          </w:tblCellMar>
        </w:tblPrEx>
        <w:trPr>
          <w:trHeight w:val="214"/>
        </w:trPr>
        <w:tc>
          <w:tcPr>
            <w:tcW w:w="3348" w:type="dxa"/>
            <w:tcBorders>
              <w:right w:val="single" w:sz="4" w:space="0" w:color="auto"/>
            </w:tcBorders>
            <w:vAlign w:val="center"/>
          </w:tcPr>
          <w:p w:rsidR="00313A9C" w:rsidRPr="00CA79B8" w:rsidRDefault="00313A9C" w:rsidP="00FD6783">
            <w:pPr>
              <w:spacing w:line="250" w:lineRule="auto"/>
              <w:jc w:val="center"/>
            </w:pPr>
            <w:r>
              <w:t>П</w:t>
            </w:r>
            <w:r w:rsidRPr="00CA79B8">
              <w:t>уринов</w:t>
            </w:r>
            <w:r>
              <w:t>ий</w:t>
            </w:r>
            <w:r w:rsidRPr="00CA79B8">
              <w:t xml:space="preserve"> обмін</w:t>
            </w:r>
          </w:p>
        </w:tc>
        <w:tc>
          <w:tcPr>
            <w:tcW w:w="900" w:type="dxa"/>
            <w:tcBorders>
              <w:left w:val="single" w:sz="4" w:space="0" w:color="auto"/>
              <w:right w:val="single" w:sz="4" w:space="0" w:color="auto"/>
            </w:tcBorders>
            <w:vAlign w:val="center"/>
          </w:tcPr>
          <w:p w:rsidR="00313A9C" w:rsidRPr="00CA79B8" w:rsidRDefault="00313A9C" w:rsidP="00FD6783">
            <w:pPr>
              <w:spacing w:line="250" w:lineRule="auto"/>
              <w:jc w:val="center"/>
            </w:pPr>
            <w:r w:rsidRPr="00CA79B8">
              <w:t>15</w:t>
            </w:r>
          </w:p>
        </w:tc>
        <w:tc>
          <w:tcPr>
            <w:tcW w:w="1125" w:type="dxa"/>
            <w:tcBorders>
              <w:left w:val="single" w:sz="4" w:space="0" w:color="auto"/>
              <w:right w:val="single" w:sz="4" w:space="0" w:color="auto"/>
            </w:tcBorders>
            <w:vAlign w:val="center"/>
          </w:tcPr>
          <w:p w:rsidR="00313A9C" w:rsidRPr="00CA79B8" w:rsidRDefault="00313A9C" w:rsidP="00FD6783">
            <w:pPr>
              <w:spacing w:line="250" w:lineRule="auto"/>
              <w:jc w:val="center"/>
            </w:pPr>
            <w:r w:rsidRPr="00CA79B8">
              <w:t xml:space="preserve">63 </w:t>
            </w:r>
          </w:p>
        </w:tc>
        <w:tc>
          <w:tcPr>
            <w:tcW w:w="1125" w:type="dxa"/>
            <w:tcBorders>
              <w:left w:val="single" w:sz="4" w:space="0" w:color="auto"/>
            </w:tcBorders>
            <w:vAlign w:val="center"/>
          </w:tcPr>
          <w:p w:rsidR="00313A9C" w:rsidRPr="00CA79B8" w:rsidRDefault="00313A9C" w:rsidP="00FD6783">
            <w:pPr>
              <w:spacing w:line="250" w:lineRule="auto"/>
              <w:jc w:val="center"/>
            </w:pPr>
            <w:r w:rsidRPr="00CA79B8">
              <w:t>37</w:t>
            </w:r>
          </w:p>
        </w:tc>
        <w:tc>
          <w:tcPr>
            <w:tcW w:w="1125" w:type="dxa"/>
            <w:vAlign w:val="center"/>
          </w:tcPr>
          <w:p w:rsidR="00313A9C" w:rsidRPr="00CA79B8" w:rsidRDefault="00313A9C" w:rsidP="00FD6783">
            <w:pPr>
              <w:spacing w:line="250" w:lineRule="auto"/>
              <w:jc w:val="center"/>
            </w:pPr>
            <w:r w:rsidRPr="00CA79B8">
              <w:t>26</w:t>
            </w:r>
          </w:p>
        </w:tc>
        <w:tc>
          <w:tcPr>
            <w:tcW w:w="1125" w:type="dxa"/>
            <w:vAlign w:val="center"/>
          </w:tcPr>
          <w:p w:rsidR="00313A9C" w:rsidRPr="00CA79B8" w:rsidRDefault="00313A9C" w:rsidP="00FD6783">
            <w:pPr>
              <w:spacing w:line="250" w:lineRule="auto"/>
              <w:jc w:val="center"/>
            </w:pPr>
            <w:r w:rsidRPr="00CA79B8">
              <w:t>23</w:t>
            </w:r>
          </w:p>
        </w:tc>
        <w:tc>
          <w:tcPr>
            <w:tcW w:w="900" w:type="dxa"/>
            <w:vAlign w:val="center"/>
          </w:tcPr>
          <w:p w:rsidR="00313A9C" w:rsidRPr="00CA79B8" w:rsidRDefault="00313A9C" w:rsidP="00FD6783">
            <w:pPr>
              <w:spacing w:line="250" w:lineRule="auto"/>
              <w:jc w:val="center"/>
            </w:pPr>
            <w:r w:rsidRPr="00CA79B8">
              <w:t>159</w:t>
            </w:r>
          </w:p>
        </w:tc>
      </w:tr>
      <w:tr w:rsidR="00313A9C" w:rsidRPr="00CA79B8" w:rsidTr="00FD6783">
        <w:tblPrEx>
          <w:tblCellMar>
            <w:top w:w="0" w:type="dxa"/>
            <w:bottom w:w="0" w:type="dxa"/>
          </w:tblCellMar>
        </w:tblPrEx>
        <w:trPr>
          <w:trHeight w:val="90"/>
        </w:trPr>
        <w:tc>
          <w:tcPr>
            <w:tcW w:w="3348" w:type="dxa"/>
            <w:tcBorders>
              <w:right w:val="single" w:sz="4" w:space="0" w:color="auto"/>
            </w:tcBorders>
            <w:vAlign w:val="center"/>
          </w:tcPr>
          <w:p w:rsidR="00313A9C" w:rsidRPr="00CA79B8" w:rsidRDefault="00313A9C" w:rsidP="00FD6783">
            <w:pPr>
              <w:spacing w:line="250" w:lineRule="auto"/>
              <w:jc w:val="center"/>
            </w:pPr>
            <w:r>
              <w:t>Показники</w:t>
            </w:r>
            <w:r w:rsidRPr="00CA79B8">
              <w:t xml:space="preserve">  ПОЛ</w:t>
            </w:r>
          </w:p>
        </w:tc>
        <w:tc>
          <w:tcPr>
            <w:tcW w:w="900" w:type="dxa"/>
            <w:tcBorders>
              <w:left w:val="single" w:sz="4" w:space="0" w:color="auto"/>
              <w:right w:val="single" w:sz="4" w:space="0" w:color="auto"/>
            </w:tcBorders>
            <w:vAlign w:val="center"/>
          </w:tcPr>
          <w:p w:rsidR="00313A9C" w:rsidRPr="00CA79B8" w:rsidRDefault="00313A9C" w:rsidP="00FD6783">
            <w:pPr>
              <w:spacing w:line="250" w:lineRule="auto"/>
              <w:jc w:val="center"/>
            </w:pPr>
            <w:r w:rsidRPr="00CA79B8">
              <w:t>25</w:t>
            </w:r>
          </w:p>
        </w:tc>
        <w:tc>
          <w:tcPr>
            <w:tcW w:w="1125" w:type="dxa"/>
            <w:tcBorders>
              <w:left w:val="single" w:sz="4" w:space="0" w:color="auto"/>
              <w:right w:val="single" w:sz="4" w:space="0" w:color="auto"/>
            </w:tcBorders>
            <w:vAlign w:val="center"/>
          </w:tcPr>
          <w:p w:rsidR="00313A9C" w:rsidRPr="00CA79B8" w:rsidRDefault="00313A9C" w:rsidP="00FD6783">
            <w:pPr>
              <w:spacing w:line="250" w:lineRule="auto"/>
              <w:jc w:val="center"/>
            </w:pPr>
            <w:r w:rsidRPr="00CA79B8">
              <w:t>49</w:t>
            </w:r>
          </w:p>
        </w:tc>
        <w:tc>
          <w:tcPr>
            <w:tcW w:w="1125" w:type="dxa"/>
            <w:tcBorders>
              <w:left w:val="single" w:sz="4" w:space="0" w:color="auto"/>
            </w:tcBorders>
            <w:vAlign w:val="center"/>
          </w:tcPr>
          <w:p w:rsidR="00313A9C" w:rsidRPr="00CA79B8" w:rsidRDefault="00313A9C" w:rsidP="00FD6783">
            <w:pPr>
              <w:spacing w:line="250" w:lineRule="auto"/>
              <w:jc w:val="center"/>
            </w:pPr>
            <w:r w:rsidRPr="00CA79B8">
              <w:t>16</w:t>
            </w:r>
          </w:p>
        </w:tc>
        <w:tc>
          <w:tcPr>
            <w:tcW w:w="1125" w:type="dxa"/>
            <w:vAlign w:val="center"/>
          </w:tcPr>
          <w:p w:rsidR="00313A9C" w:rsidRPr="00CA79B8" w:rsidRDefault="00313A9C" w:rsidP="00FD6783">
            <w:pPr>
              <w:spacing w:line="250" w:lineRule="auto"/>
              <w:jc w:val="center"/>
            </w:pPr>
            <w:r w:rsidRPr="00CA79B8">
              <w:t>21</w:t>
            </w:r>
          </w:p>
        </w:tc>
        <w:tc>
          <w:tcPr>
            <w:tcW w:w="1125" w:type="dxa"/>
            <w:vAlign w:val="center"/>
          </w:tcPr>
          <w:p w:rsidR="00313A9C" w:rsidRPr="00CA79B8" w:rsidRDefault="00313A9C" w:rsidP="00FD6783">
            <w:pPr>
              <w:spacing w:line="250" w:lineRule="auto"/>
              <w:jc w:val="center"/>
            </w:pPr>
            <w:r w:rsidRPr="00CA79B8">
              <w:t>16</w:t>
            </w:r>
          </w:p>
        </w:tc>
        <w:tc>
          <w:tcPr>
            <w:tcW w:w="900" w:type="dxa"/>
            <w:vAlign w:val="center"/>
          </w:tcPr>
          <w:p w:rsidR="00313A9C" w:rsidRPr="00CA79B8" w:rsidRDefault="00313A9C" w:rsidP="00FD6783">
            <w:pPr>
              <w:spacing w:line="250" w:lineRule="auto"/>
              <w:jc w:val="center"/>
            </w:pPr>
            <w:r w:rsidRPr="00CA79B8">
              <w:t>127</w:t>
            </w:r>
          </w:p>
        </w:tc>
      </w:tr>
      <w:tr w:rsidR="00313A9C" w:rsidRPr="00CA79B8" w:rsidTr="00FD6783">
        <w:tblPrEx>
          <w:tblCellMar>
            <w:top w:w="0" w:type="dxa"/>
            <w:bottom w:w="0" w:type="dxa"/>
          </w:tblCellMar>
        </w:tblPrEx>
        <w:trPr>
          <w:trHeight w:val="90"/>
        </w:trPr>
        <w:tc>
          <w:tcPr>
            <w:tcW w:w="3348" w:type="dxa"/>
            <w:tcBorders>
              <w:right w:val="single" w:sz="4" w:space="0" w:color="auto"/>
            </w:tcBorders>
            <w:vAlign w:val="center"/>
          </w:tcPr>
          <w:p w:rsidR="00313A9C" w:rsidRPr="00CA79B8" w:rsidRDefault="00313A9C" w:rsidP="00FD6783">
            <w:pPr>
              <w:spacing w:line="250" w:lineRule="auto"/>
              <w:jc w:val="center"/>
            </w:pPr>
            <w:r>
              <w:t xml:space="preserve">Показники </w:t>
            </w:r>
            <w:r w:rsidRPr="00CA79B8">
              <w:t>імунної системи</w:t>
            </w:r>
          </w:p>
        </w:tc>
        <w:tc>
          <w:tcPr>
            <w:tcW w:w="900" w:type="dxa"/>
            <w:tcBorders>
              <w:left w:val="single" w:sz="4" w:space="0" w:color="auto"/>
              <w:right w:val="single" w:sz="4" w:space="0" w:color="auto"/>
            </w:tcBorders>
            <w:vAlign w:val="center"/>
          </w:tcPr>
          <w:p w:rsidR="00313A9C" w:rsidRPr="00CA79B8" w:rsidRDefault="00313A9C" w:rsidP="00FD6783">
            <w:pPr>
              <w:spacing w:line="250" w:lineRule="auto"/>
              <w:jc w:val="center"/>
            </w:pPr>
            <w:r w:rsidRPr="00CA79B8">
              <w:t xml:space="preserve"> 25 </w:t>
            </w:r>
          </w:p>
        </w:tc>
        <w:tc>
          <w:tcPr>
            <w:tcW w:w="1125" w:type="dxa"/>
            <w:tcBorders>
              <w:left w:val="single" w:sz="4" w:space="0" w:color="auto"/>
              <w:right w:val="single" w:sz="4" w:space="0" w:color="auto"/>
            </w:tcBorders>
            <w:vAlign w:val="center"/>
          </w:tcPr>
          <w:p w:rsidR="00313A9C" w:rsidRPr="00CA79B8" w:rsidRDefault="00313A9C" w:rsidP="00FD6783">
            <w:pPr>
              <w:spacing w:line="250" w:lineRule="auto"/>
              <w:jc w:val="center"/>
            </w:pPr>
            <w:r w:rsidRPr="00CA79B8">
              <w:t>75</w:t>
            </w:r>
          </w:p>
        </w:tc>
        <w:tc>
          <w:tcPr>
            <w:tcW w:w="1125" w:type="dxa"/>
            <w:tcBorders>
              <w:left w:val="single" w:sz="4" w:space="0" w:color="auto"/>
            </w:tcBorders>
            <w:vAlign w:val="center"/>
          </w:tcPr>
          <w:p w:rsidR="00313A9C" w:rsidRPr="00CA79B8" w:rsidRDefault="00313A9C" w:rsidP="00FD6783">
            <w:pPr>
              <w:spacing w:line="250" w:lineRule="auto"/>
              <w:jc w:val="center"/>
            </w:pPr>
            <w:r w:rsidRPr="00CA79B8">
              <w:t>31</w:t>
            </w:r>
          </w:p>
        </w:tc>
        <w:tc>
          <w:tcPr>
            <w:tcW w:w="1125" w:type="dxa"/>
            <w:vAlign w:val="center"/>
          </w:tcPr>
          <w:p w:rsidR="00313A9C" w:rsidRPr="00CA79B8" w:rsidRDefault="00313A9C" w:rsidP="00FD6783">
            <w:pPr>
              <w:spacing w:line="250" w:lineRule="auto"/>
              <w:jc w:val="center"/>
            </w:pPr>
            <w:r w:rsidRPr="00CA79B8">
              <w:t>27</w:t>
            </w:r>
          </w:p>
        </w:tc>
        <w:tc>
          <w:tcPr>
            <w:tcW w:w="1125" w:type="dxa"/>
            <w:vAlign w:val="center"/>
          </w:tcPr>
          <w:p w:rsidR="00313A9C" w:rsidRPr="00CA79B8" w:rsidRDefault="00313A9C" w:rsidP="00FD6783">
            <w:pPr>
              <w:spacing w:line="250" w:lineRule="auto"/>
              <w:jc w:val="center"/>
            </w:pPr>
            <w:r w:rsidRPr="00CA79B8">
              <w:t>11</w:t>
            </w:r>
          </w:p>
        </w:tc>
        <w:tc>
          <w:tcPr>
            <w:tcW w:w="900" w:type="dxa"/>
            <w:vAlign w:val="center"/>
          </w:tcPr>
          <w:p w:rsidR="00313A9C" w:rsidRPr="00CA79B8" w:rsidRDefault="00313A9C" w:rsidP="00FD6783">
            <w:pPr>
              <w:spacing w:line="250" w:lineRule="auto"/>
              <w:jc w:val="center"/>
            </w:pPr>
            <w:r w:rsidRPr="00CA79B8">
              <w:t>169</w:t>
            </w:r>
          </w:p>
        </w:tc>
      </w:tr>
      <w:tr w:rsidR="00313A9C" w:rsidRPr="00CA79B8" w:rsidTr="00FD6783">
        <w:tblPrEx>
          <w:tblCellMar>
            <w:top w:w="0" w:type="dxa"/>
            <w:bottom w:w="0" w:type="dxa"/>
          </w:tblCellMar>
        </w:tblPrEx>
        <w:trPr>
          <w:trHeight w:val="90"/>
        </w:trPr>
        <w:tc>
          <w:tcPr>
            <w:tcW w:w="3348" w:type="dxa"/>
            <w:tcBorders>
              <w:right w:val="single" w:sz="4" w:space="0" w:color="auto"/>
            </w:tcBorders>
            <w:vAlign w:val="center"/>
          </w:tcPr>
          <w:p w:rsidR="00313A9C" w:rsidRPr="00CA79B8" w:rsidRDefault="00313A9C" w:rsidP="00FD6783">
            <w:pPr>
              <w:spacing w:line="250" w:lineRule="auto"/>
              <w:jc w:val="center"/>
            </w:pPr>
            <w:r w:rsidRPr="00CA79B8">
              <w:rPr>
                <w:color w:val="000000"/>
              </w:rPr>
              <w:t xml:space="preserve"> Total  NO, </w:t>
            </w:r>
            <w:r w:rsidRPr="00CA79B8">
              <w:t>ФНП-α, ІЛ-4</w:t>
            </w:r>
          </w:p>
        </w:tc>
        <w:tc>
          <w:tcPr>
            <w:tcW w:w="900" w:type="dxa"/>
            <w:tcBorders>
              <w:left w:val="single" w:sz="4" w:space="0" w:color="auto"/>
              <w:right w:val="single" w:sz="4" w:space="0" w:color="auto"/>
            </w:tcBorders>
            <w:vAlign w:val="center"/>
          </w:tcPr>
          <w:p w:rsidR="00313A9C" w:rsidRPr="00CA79B8" w:rsidRDefault="00313A9C" w:rsidP="00FD6783">
            <w:pPr>
              <w:spacing w:line="250" w:lineRule="auto"/>
              <w:jc w:val="center"/>
            </w:pPr>
            <w:r w:rsidRPr="00CA79B8">
              <w:t>25</w:t>
            </w:r>
          </w:p>
        </w:tc>
        <w:tc>
          <w:tcPr>
            <w:tcW w:w="1125" w:type="dxa"/>
            <w:tcBorders>
              <w:left w:val="single" w:sz="4" w:space="0" w:color="auto"/>
              <w:right w:val="single" w:sz="4" w:space="0" w:color="auto"/>
            </w:tcBorders>
            <w:vAlign w:val="center"/>
          </w:tcPr>
          <w:p w:rsidR="00313A9C" w:rsidRPr="00CA79B8" w:rsidRDefault="00313A9C" w:rsidP="00FD6783">
            <w:pPr>
              <w:spacing w:line="250" w:lineRule="auto"/>
              <w:jc w:val="center"/>
            </w:pPr>
            <w:r w:rsidRPr="00CA79B8">
              <w:t>41</w:t>
            </w:r>
          </w:p>
        </w:tc>
        <w:tc>
          <w:tcPr>
            <w:tcW w:w="1125" w:type="dxa"/>
            <w:tcBorders>
              <w:left w:val="single" w:sz="4" w:space="0" w:color="auto"/>
            </w:tcBorders>
            <w:vAlign w:val="center"/>
          </w:tcPr>
          <w:p w:rsidR="00313A9C" w:rsidRPr="00CA79B8" w:rsidRDefault="00313A9C" w:rsidP="00FD6783">
            <w:pPr>
              <w:spacing w:line="250" w:lineRule="auto"/>
              <w:jc w:val="center"/>
            </w:pPr>
            <w:r w:rsidRPr="00CA79B8">
              <w:t>19</w:t>
            </w:r>
          </w:p>
        </w:tc>
        <w:tc>
          <w:tcPr>
            <w:tcW w:w="1125" w:type="dxa"/>
            <w:vAlign w:val="center"/>
          </w:tcPr>
          <w:p w:rsidR="00313A9C" w:rsidRPr="00CA79B8" w:rsidRDefault="00313A9C" w:rsidP="00FD6783">
            <w:pPr>
              <w:spacing w:line="250" w:lineRule="auto"/>
              <w:jc w:val="center"/>
            </w:pPr>
            <w:r w:rsidRPr="00CA79B8">
              <w:t>22</w:t>
            </w:r>
          </w:p>
        </w:tc>
        <w:tc>
          <w:tcPr>
            <w:tcW w:w="1125" w:type="dxa"/>
            <w:vAlign w:val="center"/>
          </w:tcPr>
          <w:p w:rsidR="00313A9C" w:rsidRPr="00CA79B8" w:rsidRDefault="00313A9C" w:rsidP="00FD6783">
            <w:pPr>
              <w:spacing w:line="250" w:lineRule="auto"/>
              <w:jc w:val="center"/>
            </w:pPr>
            <w:r w:rsidRPr="00CA79B8">
              <w:t>14</w:t>
            </w:r>
          </w:p>
        </w:tc>
        <w:tc>
          <w:tcPr>
            <w:tcW w:w="900" w:type="dxa"/>
            <w:vAlign w:val="center"/>
          </w:tcPr>
          <w:p w:rsidR="00313A9C" w:rsidRPr="00CA79B8" w:rsidRDefault="00313A9C" w:rsidP="00FD6783">
            <w:pPr>
              <w:spacing w:line="250" w:lineRule="auto"/>
              <w:jc w:val="center"/>
            </w:pPr>
            <w:r w:rsidRPr="00CA79B8">
              <w:t>121</w:t>
            </w:r>
          </w:p>
        </w:tc>
      </w:tr>
      <w:tr w:rsidR="00313A9C" w:rsidRPr="00CA79B8" w:rsidTr="00FD6783">
        <w:tblPrEx>
          <w:tblCellMar>
            <w:top w:w="0" w:type="dxa"/>
            <w:bottom w:w="0" w:type="dxa"/>
          </w:tblCellMar>
        </w:tblPrEx>
        <w:trPr>
          <w:trHeight w:val="144"/>
        </w:trPr>
        <w:tc>
          <w:tcPr>
            <w:tcW w:w="3348" w:type="dxa"/>
            <w:tcBorders>
              <w:right w:val="single" w:sz="4" w:space="0" w:color="auto"/>
            </w:tcBorders>
            <w:vAlign w:val="center"/>
          </w:tcPr>
          <w:p w:rsidR="00313A9C" w:rsidRPr="00CA79B8" w:rsidRDefault="00313A9C" w:rsidP="00FD6783">
            <w:pPr>
              <w:spacing w:line="250" w:lineRule="auto"/>
              <w:jc w:val="center"/>
            </w:pPr>
            <w:r w:rsidRPr="00CA79B8">
              <w:t>СРП</w:t>
            </w:r>
          </w:p>
        </w:tc>
        <w:tc>
          <w:tcPr>
            <w:tcW w:w="900" w:type="dxa"/>
            <w:tcBorders>
              <w:left w:val="single" w:sz="4" w:space="0" w:color="auto"/>
              <w:right w:val="single" w:sz="4" w:space="0" w:color="auto"/>
            </w:tcBorders>
            <w:vAlign w:val="center"/>
          </w:tcPr>
          <w:p w:rsidR="00313A9C" w:rsidRPr="00CA79B8" w:rsidRDefault="00313A9C" w:rsidP="00FD6783">
            <w:pPr>
              <w:spacing w:line="250" w:lineRule="auto"/>
              <w:jc w:val="center"/>
            </w:pPr>
            <w:r w:rsidRPr="00CA79B8">
              <w:t>11</w:t>
            </w:r>
          </w:p>
        </w:tc>
        <w:tc>
          <w:tcPr>
            <w:tcW w:w="1125" w:type="dxa"/>
            <w:tcBorders>
              <w:left w:val="single" w:sz="4" w:space="0" w:color="auto"/>
              <w:right w:val="single" w:sz="4" w:space="0" w:color="auto"/>
            </w:tcBorders>
            <w:vAlign w:val="center"/>
          </w:tcPr>
          <w:p w:rsidR="00313A9C" w:rsidRPr="00CA79B8" w:rsidRDefault="00313A9C" w:rsidP="00FD6783">
            <w:pPr>
              <w:spacing w:line="250" w:lineRule="auto"/>
              <w:jc w:val="center"/>
            </w:pPr>
            <w:r w:rsidRPr="00CA79B8">
              <w:t>70</w:t>
            </w:r>
          </w:p>
        </w:tc>
        <w:tc>
          <w:tcPr>
            <w:tcW w:w="1125" w:type="dxa"/>
            <w:tcBorders>
              <w:left w:val="single" w:sz="4" w:space="0" w:color="auto"/>
            </w:tcBorders>
            <w:vAlign w:val="center"/>
          </w:tcPr>
          <w:p w:rsidR="00313A9C" w:rsidRPr="00CA79B8" w:rsidRDefault="00313A9C" w:rsidP="00FD6783">
            <w:pPr>
              <w:spacing w:line="250" w:lineRule="auto"/>
              <w:jc w:val="center"/>
            </w:pPr>
            <w:r w:rsidRPr="00CA79B8">
              <w:t>22</w:t>
            </w:r>
          </w:p>
        </w:tc>
        <w:tc>
          <w:tcPr>
            <w:tcW w:w="1125" w:type="dxa"/>
            <w:vAlign w:val="center"/>
          </w:tcPr>
          <w:p w:rsidR="00313A9C" w:rsidRPr="00CA79B8" w:rsidRDefault="00313A9C" w:rsidP="00FD6783">
            <w:pPr>
              <w:spacing w:line="250" w:lineRule="auto"/>
              <w:jc w:val="center"/>
            </w:pPr>
            <w:r w:rsidRPr="00CA79B8">
              <w:t>33</w:t>
            </w:r>
          </w:p>
        </w:tc>
        <w:tc>
          <w:tcPr>
            <w:tcW w:w="1125" w:type="dxa"/>
            <w:vAlign w:val="center"/>
          </w:tcPr>
          <w:p w:rsidR="00313A9C" w:rsidRPr="00CA79B8" w:rsidRDefault="00313A9C" w:rsidP="00FD6783">
            <w:pPr>
              <w:spacing w:line="250" w:lineRule="auto"/>
              <w:jc w:val="center"/>
            </w:pPr>
            <w:r w:rsidRPr="00CA79B8">
              <w:t>16</w:t>
            </w:r>
          </w:p>
        </w:tc>
        <w:tc>
          <w:tcPr>
            <w:tcW w:w="900" w:type="dxa"/>
            <w:vAlign w:val="center"/>
          </w:tcPr>
          <w:p w:rsidR="00313A9C" w:rsidRPr="00CA79B8" w:rsidRDefault="00313A9C" w:rsidP="00FD6783">
            <w:pPr>
              <w:spacing w:line="250" w:lineRule="auto"/>
              <w:jc w:val="center"/>
            </w:pPr>
            <w:r w:rsidRPr="00CA79B8">
              <w:t>152</w:t>
            </w:r>
          </w:p>
        </w:tc>
      </w:tr>
      <w:tr w:rsidR="00313A9C" w:rsidRPr="00CA79B8" w:rsidTr="00FD6783">
        <w:tblPrEx>
          <w:tblCellMar>
            <w:top w:w="0" w:type="dxa"/>
            <w:bottom w:w="0" w:type="dxa"/>
          </w:tblCellMar>
        </w:tblPrEx>
        <w:trPr>
          <w:trHeight w:val="347"/>
        </w:trPr>
        <w:tc>
          <w:tcPr>
            <w:tcW w:w="3348" w:type="dxa"/>
            <w:tcBorders>
              <w:right w:val="single" w:sz="4" w:space="0" w:color="auto"/>
            </w:tcBorders>
            <w:vAlign w:val="center"/>
          </w:tcPr>
          <w:p w:rsidR="00313A9C" w:rsidRPr="00CA79B8" w:rsidRDefault="00313A9C" w:rsidP="00FD6783">
            <w:pPr>
              <w:spacing w:line="216" w:lineRule="auto"/>
              <w:jc w:val="center"/>
            </w:pPr>
            <w:r w:rsidRPr="00CA79B8">
              <w:t xml:space="preserve">Рентгенфлюоресцентний аналіз волосся </w:t>
            </w:r>
          </w:p>
        </w:tc>
        <w:tc>
          <w:tcPr>
            <w:tcW w:w="900" w:type="dxa"/>
            <w:tcBorders>
              <w:left w:val="single" w:sz="4" w:space="0" w:color="auto"/>
              <w:right w:val="single" w:sz="4" w:space="0" w:color="auto"/>
            </w:tcBorders>
            <w:vAlign w:val="center"/>
          </w:tcPr>
          <w:p w:rsidR="00313A9C" w:rsidRPr="00CA79B8" w:rsidRDefault="00313A9C" w:rsidP="00FD6783">
            <w:pPr>
              <w:spacing w:line="250" w:lineRule="auto"/>
              <w:jc w:val="center"/>
            </w:pPr>
            <w:r w:rsidRPr="00CA79B8">
              <w:t>23</w:t>
            </w:r>
          </w:p>
        </w:tc>
        <w:tc>
          <w:tcPr>
            <w:tcW w:w="1125" w:type="dxa"/>
            <w:tcBorders>
              <w:left w:val="single" w:sz="4" w:space="0" w:color="auto"/>
              <w:right w:val="single" w:sz="4" w:space="0" w:color="auto"/>
            </w:tcBorders>
            <w:vAlign w:val="center"/>
          </w:tcPr>
          <w:p w:rsidR="00313A9C" w:rsidRPr="00CA79B8" w:rsidRDefault="00313A9C" w:rsidP="00FD6783">
            <w:pPr>
              <w:spacing w:line="250" w:lineRule="auto"/>
              <w:jc w:val="center"/>
            </w:pPr>
            <w:r w:rsidRPr="00CA79B8">
              <w:t>28</w:t>
            </w:r>
          </w:p>
        </w:tc>
        <w:tc>
          <w:tcPr>
            <w:tcW w:w="1125" w:type="dxa"/>
            <w:tcBorders>
              <w:left w:val="single" w:sz="4" w:space="0" w:color="auto"/>
            </w:tcBorders>
            <w:shd w:val="clear" w:color="auto" w:fill="auto"/>
            <w:vAlign w:val="center"/>
          </w:tcPr>
          <w:p w:rsidR="00313A9C" w:rsidRPr="00CA79B8" w:rsidRDefault="00313A9C" w:rsidP="00FD6783">
            <w:pPr>
              <w:spacing w:line="250" w:lineRule="auto"/>
              <w:jc w:val="center"/>
            </w:pPr>
            <w:r w:rsidRPr="00CA79B8">
              <w:t>-</w:t>
            </w:r>
          </w:p>
        </w:tc>
        <w:tc>
          <w:tcPr>
            <w:tcW w:w="1125" w:type="dxa"/>
            <w:vAlign w:val="center"/>
          </w:tcPr>
          <w:p w:rsidR="00313A9C" w:rsidRPr="00CA79B8" w:rsidRDefault="00313A9C" w:rsidP="00FD6783">
            <w:pPr>
              <w:spacing w:line="250" w:lineRule="auto"/>
              <w:jc w:val="center"/>
            </w:pPr>
            <w:r w:rsidRPr="00CA79B8">
              <w:t>11</w:t>
            </w:r>
          </w:p>
        </w:tc>
        <w:tc>
          <w:tcPr>
            <w:tcW w:w="1125" w:type="dxa"/>
            <w:vAlign w:val="center"/>
          </w:tcPr>
          <w:p w:rsidR="00313A9C" w:rsidRPr="00CA79B8" w:rsidRDefault="00313A9C" w:rsidP="00FD6783">
            <w:pPr>
              <w:spacing w:line="250" w:lineRule="auto"/>
              <w:jc w:val="center"/>
            </w:pPr>
            <w:r w:rsidRPr="00CA79B8">
              <w:t>-</w:t>
            </w:r>
          </w:p>
        </w:tc>
        <w:tc>
          <w:tcPr>
            <w:tcW w:w="900" w:type="dxa"/>
            <w:vAlign w:val="center"/>
          </w:tcPr>
          <w:p w:rsidR="00313A9C" w:rsidRPr="00CA79B8" w:rsidRDefault="00313A9C" w:rsidP="00FD6783">
            <w:pPr>
              <w:spacing w:line="250" w:lineRule="auto"/>
              <w:jc w:val="center"/>
            </w:pPr>
            <w:r w:rsidRPr="00CA79B8">
              <w:t>62</w:t>
            </w:r>
          </w:p>
        </w:tc>
      </w:tr>
      <w:tr w:rsidR="00313A9C" w:rsidRPr="00CA79B8" w:rsidTr="00FD6783">
        <w:tblPrEx>
          <w:tblCellMar>
            <w:top w:w="0" w:type="dxa"/>
            <w:bottom w:w="0" w:type="dxa"/>
          </w:tblCellMar>
        </w:tblPrEx>
        <w:trPr>
          <w:trHeight w:val="401"/>
        </w:trPr>
        <w:tc>
          <w:tcPr>
            <w:tcW w:w="3348" w:type="dxa"/>
            <w:tcBorders>
              <w:right w:val="single" w:sz="4" w:space="0" w:color="auto"/>
            </w:tcBorders>
            <w:vAlign w:val="center"/>
          </w:tcPr>
          <w:p w:rsidR="00313A9C" w:rsidRPr="00CA79B8" w:rsidRDefault="00313A9C" w:rsidP="00FD6783">
            <w:pPr>
              <w:spacing w:line="216" w:lineRule="auto"/>
              <w:jc w:val="center"/>
            </w:pPr>
            <w:r w:rsidRPr="00CA79B8">
              <w:t xml:space="preserve">Рентгенфлюоресцентний  аналіз плазми </w:t>
            </w:r>
          </w:p>
        </w:tc>
        <w:tc>
          <w:tcPr>
            <w:tcW w:w="900" w:type="dxa"/>
            <w:tcBorders>
              <w:left w:val="single" w:sz="4" w:space="0" w:color="auto"/>
              <w:right w:val="single" w:sz="4" w:space="0" w:color="auto"/>
            </w:tcBorders>
            <w:vAlign w:val="center"/>
          </w:tcPr>
          <w:p w:rsidR="00313A9C" w:rsidRPr="00CA79B8" w:rsidRDefault="00313A9C" w:rsidP="00FD6783">
            <w:pPr>
              <w:spacing w:line="250" w:lineRule="auto"/>
              <w:jc w:val="center"/>
            </w:pPr>
            <w:r w:rsidRPr="00CA79B8">
              <w:t>11</w:t>
            </w:r>
          </w:p>
        </w:tc>
        <w:tc>
          <w:tcPr>
            <w:tcW w:w="1125" w:type="dxa"/>
            <w:tcBorders>
              <w:left w:val="single" w:sz="4" w:space="0" w:color="auto"/>
              <w:right w:val="single" w:sz="4" w:space="0" w:color="auto"/>
            </w:tcBorders>
            <w:vAlign w:val="center"/>
          </w:tcPr>
          <w:p w:rsidR="00313A9C" w:rsidRPr="00CA79B8" w:rsidRDefault="00313A9C" w:rsidP="00FD6783">
            <w:pPr>
              <w:spacing w:line="250" w:lineRule="auto"/>
              <w:jc w:val="center"/>
            </w:pPr>
            <w:r w:rsidRPr="00CA79B8">
              <w:t>27</w:t>
            </w:r>
          </w:p>
        </w:tc>
        <w:tc>
          <w:tcPr>
            <w:tcW w:w="1125" w:type="dxa"/>
            <w:tcBorders>
              <w:left w:val="single" w:sz="4" w:space="0" w:color="auto"/>
            </w:tcBorders>
            <w:vAlign w:val="center"/>
          </w:tcPr>
          <w:p w:rsidR="00313A9C" w:rsidRPr="00CA79B8" w:rsidRDefault="00313A9C" w:rsidP="00FD6783">
            <w:pPr>
              <w:spacing w:line="250" w:lineRule="auto"/>
              <w:jc w:val="center"/>
            </w:pPr>
            <w:r w:rsidRPr="00CA79B8">
              <w:t>-</w:t>
            </w:r>
          </w:p>
        </w:tc>
        <w:tc>
          <w:tcPr>
            <w:tcW w:w="1125" w:type="dxa"/>
            <w:vAlign w:val="center"/>
          </w:tcPr>
          <w:p w:rsidR="00313A9C" w:rsidRPr="00CA79B8" w:rsidRDefault="00313A9C" w:rsidP="00FD6783">
            <w:pPr>
              <w:spacing w:line="250" w:lineRule="auto"/>
              <w:jc w:val="center"/>
            </w:pPr>
            <w:r w:rsidRPr="00CA79B8">
              <w:t>22</w:t>
            </w:r>
          </w:p>
        </w:tc>
        <w:tc>
          <w:tcPr>
            <w:tcW w:w="1125" w:type="dxa"/>
            <w:vAlign w:val="center"/>
          </w:tcPr>
          <w:p w:rsidR="00313A9C" w:rsidRPr="00CA79B8" w:rsidRDefault="00313A9C" w:rsidP="00FD6783">
            <w:pPr>
              <w:spacing w:line="250" w:lineRule="auto"/>
              <w:jc w:val="center"/>
            </w:pPr>
            <w:r w:rsidRPr="00CA79B8">
              <w:t>-</w:t>
            </w:r>
          </w:p>
        </w:tc>
        <w:tc>
          <w:tcPr>
            <w:tcW w:w="900" w:type="dxa"/>
            <w:vAlign w:val="center"/>
          </w:tcPr>
          <w:p w:rsidR="00313A9C" w:rsidRPr="00CA79B8" w:rsidRDefault="00313A9C" w:rsidP="00FD6783">
            <w:pPr>
              <w:spacing w:line="250" w:lineRule="auto"/>
              <w:jc w:val="center"/>
            </w:pPr>
            <w:r w:rsidRPr="00CA79B8">
              <w:t>60</w:t>
            </w:r>
          </w:p>
        </w:tc>
      </w:tr>
    </w:tbl>
    <w:p w:rsidR="00313A9C" w:rsidRDefault="00313A9C" w:rsidP="00313A9C">
      <w:pPr>
        <w:widowControl w:val="0"/>
        <w:spacing w:before="120" w:line="250" w:lineRule="auto"/>
        <w:jc w:val="both"/>
        <w:rPr>
          <w:sz w:val="28"/>
          <w:szCs w:val="28"/>
        </w:rPr>
      </w:pPr>
      <w:r w:rsidRPr="00CA79B8">
        <w:tab/>
      </w:r>
      <w:r w:rsidRPr="00D71829">
        <w:rPr>
          <w:spacing w:val="-2"/>
          <w:sz w:val="28"/>
          <w:szCs w:val="28"/>
        </w:rPr>
        <w:t xml:space="preserve"> </w:t>
      </w:r>
      <w:r w:rsidRPr="00EE42A4">
        <w:rPr>
          <w:sz w:val="28"/>
          <w:szCs w:val="28"/>
        </w:rPr>
        <w:t>Оцінку вуглеводного обміну проводили шляхом визначення вмісту в крові гл</w:t>
      </w:r>
      <w:r>
        <w:rPr>
          <w:sz w:val="28"/>
          <w:szCs w:val="28"/>
        </w:rPr>
        <w:t>ю</w:t>
      </w:r>
      <w:r w:rsidRPr="00EE42A4">
        <w:rPr>
          <w:sz w:val="28"/>
          <w:szCs w:val="28"/>
        </w:rPr>
        <w:t xml:space="preserve">козильованого  гемоглобіну </w:t>
      </w:r>
      <w:r w:rsidRPr="00FD198B">
        <w:rPr>
          <w:sz w:val="28"/>
          <w:szCs w:val="28"/>
        </w:rPr>
        <w:t>HbА</w:t>
      </w:r>
      <w:r w:rsidRPr="008C030B">
        <w:rPr>
          <w:sz w:val="28"/>
          <w:szCs w:val="28"/>
        </w:rPr>
        <w:t>1</w:t>
      </w:r>
      <w:r>
        <w:rPr>
          <w:sz w:val="28"/>
          <w:szCs w:val="28"/>
        </w:rPr>
        <w:t>с</w:t>
      </w:r>
      <w:r w:rsidRPr="00EE42A4">
        <w:rPr>
          <w:sz w:val="28"/>
          <w:szCs w:val="28"/>
        </w:rPr>
        <w:t xml:space="preserve"> за K.H. Gabbay et al. (1979, Lachema) та іонообмінної спектрофотометрії за методикою набору реактивів фірми DAC-Spectro Med S.R.L. (Moldova). </w:t>
      </w:r>
      <w:r w:rsidRPr="00EE42A4">
        <w:rPr>
          <w:rFonts w:ascii="Times New Roman CYR" w:hAnsi="Times New Roman CYR" w:cs="Times New Roman CYR"/>
          <w:sz w:val="28"/>
          <w:szCs w:val="28"/>
        </w:rPr>
        <w:t xml:space="preserve">У підгострий період ІМ серед хворих з проміжним рівнем </w:t>
      </w:r>
      <w:r w:rsidRPr="00FD198B">
        <w:rPr>
          <w:sz w:val="28"/>
          <w:szCs w:val="28"/>
        </w:rPr>
        <w:t>HbА</w:t>
      </w:r>
      <w:r w:rsidRPr="008C030B">
        <w:rPr>
          <w:sz w:val="28"/>
          <w:szCs w:val="28"/>
        </w:rPr>
        <w:t>1</w:t>
      </w:r>
      <w:r>
        <w:rPr>
          <w:sz w:val="28"/>
          <w:szCs w:val="28"/>
        </w:rPr>
        <w:t>с</w:t>
      </w:r>
      <w:r w:rsidRPr="00EE42A4">
        <w:rPr>
          <w:rFonts w:ascii="Times New Roman CYR" w:hAnsi="Times New Roman CYR" w:cs="Times New Roman CYR"/>
          <w:sz w:val="28"/>
          <w:szCs w:val="28"/>
        </w:rPr>
        <w:t xml:space="preserve"> (6,8-8,2%) проводили тест із 75 г глюкози. За його  результатами констатували порушення толерантності  до глюкози (ПТГ) при рівні глюкози у </w:t>
      </w:r>
      <w:r w:rsidRPr="005048C3">
        <w:rPr>
          <w:rFonts w:ascii="Times New Roman CYR" w:hAnsi="Times New Roman CYR" w:cs="Times New Roman CYR"/>
          <w:sz w:val="28"/>
          <w:szCs w:val="28"/>
        </w:rPr>
        <w:t xml:space="preserve">плазмі </w:t>
      </w:r>
      <w:r w:rsidRPr="005048C3">
        <w:rPr>
          <w:rFonts w:ascii="Arial" w:hAnsi="Arial" w:cs="Arial"/>
          <w:sz w:val="28"/>
          <w:szCs w:val="28"/>
        </w:rPr>
        <w:t>≥</w:t>
      </w:r>
      <w:r w:rsidRPr="005048C3">
        <w:rPr>
          <w:rFonts w:ascii="Times New Roman CYR" w:hAnsi="Times New Roman CYR" w:cs="Times New Roman CYR"/>
          <w:sz w:val="28"/>
          <w:szCs w:val="28"/>
        </w:rPr>
        <w:t>7,8 ммоль/л і &lt;11,1 ммоль/л через 2 години після навантаження,</w:t>
      </w:r>
      <w:r w:rsidRPr="00EE42A4">
        <w:rPr>
          <w:rFonts w:ascii="Times New Roman CYR" w:hAnsi="Times New Roman CYR" w:cs="Times New Roman CYR"/>
          <w:sz w:val="28"/>
          <w:szCs w:val="28"/>
        </w:rPr>
        <w:t xml:space="preserve"> достовірний ЦД 2 типу – при її концентрації понад 11,1 ммоль/л </w:t>
      </w:r>
      <w:r w:rsidRPr="00EE42A4">
        <w:rPr>
          <w:sz w:val="28"/>
          <w:szCs w:val="28"/>
        </w:rPr>
        <w:t>(ВООЗ,</w:t>
      </w:r>
      <w:r>
        <w:rPr>
          <w:sz w:val="28"/>
          <w:szCs w:val="28"/>
        </w:rPr>
        <w:t xml:space="preserve"> </w:t>
      </w:r>
      <w:r w:rsidRPr="00EE42A4">
        <w:rPr>
          <w:sz w:val="28"/>
          <w:szCs w:val="28"/>
        </w:rPr>
        <w:t>1999).</w:t>
      </w:r>
    </w:p>
    <w:p w:rsidR="00313A9C" w:rsidRPr="00EE42A4" w:rsidRDefault="00313A9C" w:rsidP="00313A9C">
      <w:pPr>
        <w:spacing w:line="250" w:lineRule="auto"/>
        <w:ind w:firstLine="708"/>
        <w:jc w:val="both"/>
        <w:rPr>
          <w:bCs/>
          <w:sz w:val="28"/>
          <w:szCs w:val="28"/>
        </w:rPr>
      </w:pPr>
      <w:r w:rsidRPr="00EE42A4">
        <w:rPr>
          <w:bCs/>
          <w:sz w:val="28"/>
          <w:szCs w:val="28"/>
        </w:rPr>
        <w:t xml:space="preserve">Стан пуринового обміну оцінювали шляхом визначення вмісту у крові сечової кислоти за </w:t>
      </w:r>
      <w:r w:rsidRPr="00EE42A4">
        <w:rPr>
          <w:sz w:val="28"/>
          <w:szCs w:val="28"/>
        </w:rPr>
        <w:t>Marimont (1965) в модифікації А.М. Горячковского.</w:t>
      </w:r>
    </w:p>
    <w:p w:rsidR="00313A9C" w:rsidRPr="00C16305" w:rsidRDefault="00313A9C" w:rsidP="00313A9C">
      <w:pPr>
        <w:spacing w:line="250" w:lineRule="auto"/>
        <w:jc w:val="both"/>
        <w:rPr>
          <w:spacing w:val="-2"/>
          <w:sz w:val="28"/>
          <w:szCs w:val="28"/>
        </w:rPr>
      </w:pPr>
      <w:r w:rsidRPr="00EE42A4">
        <w:rPr>
          <w:bCs/>
          <w:sz w:val="28"/>
          <w:szCs w:val="28"/>
        </w:rPr>
        <w:tab/>
      </w:r>
      <w:r w:rsidRPr="00C16305">
        <w:rPr>
          <w:bCs/>
          <w:spacing w:val="-2"/>
          <w:sz w:val="28"/>
          <w:szCs w:val="28"/>
        </w:rPr>
        <w:t xml:space="preserve">Перекисне окислення ліпідів досліджували шляхом визначення в крові  рівня </w:t>
      </w:r>
      <w:r w:rsidRPr="00C16305">
        <w:rPr>
          <w:spacing w:val="-2"/>
          <w:sz w:val="28"/>
          <w:szCs w:val="28"/>
        </w:rPr>
        <w:t xml:space="preserve">малонового діальдегіду (МДА) </w:t>
      </w:r>
      <w:r w:rsidRPr="00C16305">
        <w:rPr>
          <w:bCs/>
          <w:spacing w:val="-2"/>
          <w:sz w:val="28"/>
          <w:szCs w:val="28"/>
        </w:rPr>
        <w:t xml:space="preserve">методом </w:t>
      </w:r>
      <w:r w:rsidRPr="00C16305">
        <w:rPr>
          <w:spacing w:val="-2"/>
          <w:sz w:val="28"/>
          <w:szCs w:val="28"/>
        </w:rPr>
        <w:t xml:space="preserve">Е.Н. Коробейнікової, дієнових кон’югат плазми (ДКп)  та еритроцитів (ДКе) </w:t>
      </w:r>
      <w:r>
        <w:rPr>
          <w:sz w:val="28"/>
          <w:szCs w:val="28"/>
        </w:rPr>
        <w:t>–</w:t>
      </w:r>
      <w:r w:rsidRPr="00C16305">
        <w:rPr>
          <w:spacing w:val="-2"/>
          <w:sz w:val="28"/>
          <w:szCs w:val="28"/>
        </w:rPr>
        <w:t xml:space="preserve"> </w:t>
      </w:r>
      <w:r w:rsidRPr="00C16305">
        <w:rPr>
          <w:bCs/>
          <w:spacing w:val="-2"/>
          <w:sz w:val="28"/>
          <w:szCs w:val="28"/>
        </w:rPr>
        <w:t>методом І.Д. Стальної (1977) із змінами за В.П. Верболовичем (1989). С</w:t>
      </w:r>
      <w:r w:rsidRPr="00C16305">
        <w:rPr>
          <w:spacing w:val="-2"/>
          <w:sz w:val="28"/>
          <w:szCs w:val="28"/>
        </w:rPr>
        <w:t xml:space="preserve">тан </w:t>
      </w:r>
      <w:r w:rsidRPr="00C16305">
        <w:rPr>
          <w:bCs/>
          <w:spacing w:val="-2"/>
          <w:sz w:val="28"/>
          <w:szCs w:val="28"/>
        </w:rPr>
        <w:t xml:space="preserve">системи антиоксидантного захисту </w:t>
      </w:r>
      <w:r w:rsidRPr="00C16305">
        <w:rPr>
          <w:spacing w:val="-2"/>
          <w:sz w:val="28"/>
          <w:szCs w:val="28"/>
        </w:rPr>
        <w:t xml:space="preserve">оцінювали шляхом визначення вмісту в крові церулоплазміну (ЦП) методом Ревина в модифікації С.В. Бестужева і В.Г. Колб (1982), глутатіону відновленого (ГВ) </w:t>
      </w:r>
      <w:r w:rsidRPr="00C16305">
        <w:rPr>
          <w:bCs/>
          <w:spacing w:val="-2"/>
          <w:sz w:val="28"/>
          <w:szCs w:val="28"/>
        </w:rPr>
        <w:t xml:space="preserve">в </w:t>
      </w:r>
      <w:r w:rsidRPr="003B3E66">
        <w:rPr>
          <w:bCs/>
          <w:spacing w:val="-4"/>
          <w:sz w:val="28"/>
          <w:szCs w:val="28"/>
        </w:rPr>
        <w:t xml:space="preserve">еритроцитах крові </w:t>
      </w:r>
      <w:r w:rsidRPr="003B3E66">
        <w:rPr>
          <w:spacing w:val="-4"/>
          <w:sz w:val="28"/>
          <w:szCs w:val="28"/>
        </w:rPr>
        <w:t>– методом Э. Батлер, О. Дюбон, Б. Келлі (1963), антиоксидантної активності плазми (Ао п) та еритроцитів (Ао е) – тіобарбітуровим методом.</w:t>
      </w:r>
      <w:r w:rsidRPr="00C16305">
        <w:rPr>
          <w:spacing w:val="-2"/>
          <w:sz w:val="28"/>
          <w:szCs w:val="28"/>
        </w:rPr>
        <w:t xml:space="preserve"> </w:t>
      </w:r>
    </w:p>
    <w:p w:rsidR="00313A9C" w:rsidRPr="00EE42A4" w:rsidRDefault="00313A9C" w:rsidP="00313A9C">
      <w:pPr>
        <w:widowControl w:val="0"/>
        <w:spacing w:line="250" w:lineRule="auto"/>
        <w:ind w:firstLine="708"/>
        <w:jc w:val="both"/>
        <w:rPr>
          <w:sz w:val="28"/>
          <w:szCs w:val="28"/>
        </w:rPr>
      </w:pPr>
      <w:r w:rsidRPr="00EE42A4">
        <w:rPr>
          <w:sz w:val="28"/>
          <w:szCs w:val="28"/>
        </w:rPr>
        <w:lastRenderedPageBreak/>
        <w:t>При вивченні стану</w:t>
      </w:r>
      <w:r w:rsidRPr="00EE42A4">
        <w:rPr>
          <w:b/>
          <w:sz w:val="28"/>
          <w:szCs w:val="28"/>
        </w:rPr>
        <w:t xml:space="preserve"> </w:t>
      </w:r>
      <w:r w:rsidRPr="00EE42A4">
        <w:rPr>
          <w:sz w:val="28"/>
          <w:szCs w:val="28"/>
        </w:rPr>
        <w:t>імунної системи проводили кількісне визначення лімфоцитів та їх субпопуляцій методом непрямої імунофл</w:t>
      </w:r>
      <w:r>
        <w:rPr>
          <w:sz w:val="28"/>
          <w:szCs w:val="28"/>
        </w:rPr>
        <w:t>у</w:t>
      </w:r>
      <w:r w:rsidRPr="00EE42A4">
        <w:rPr>
          <w:sz w:val="28"/>
          <w:szCs w:val="28"/>
        </w:rPr>
        <w:t>оресценції (за В.П.</w:t>
      </w:r>
      <w:r>
        <w:rPr>
          <w:sz w:val="28"/>
          <w:szCs w:val="28"/>
        </w:rPr>
        <w:t xml:space="preserve"> </w:t>
      </w:r>
      <w:r w:rsidRPr="00EE42A4">
        <w:rPr>
          <w:sz w:val="28"/>
          <w:szCs w:val="28"/>
        </w:rPr>
        <w:t>Пинчук) з моноклональними антитілами до лейкоцитарних антигенів CD3, CD4, CD8, CD19, CD16 фірми “Сорбент” (Москва). Визначення концентрації сироваткових імуноглобулінів (IgA, IgM, IgG) здійснювали методом радіальної імунодифузії в гелі за Mancini (1965), рівень циркулюючих імунних комплексів (ЦІК) – за Кректоном в модифікації Гошкової (1978) та методом преципітації середньомолекулярних ЦІК поліетиленгліколем.</w:t>
      </w:r>
    </w:p>
    <w:p w:rsidR="00313A9C" w:rsidRPr="00200967" w:rsidRDefault="00313A9C" w:rsidP="00313A9C">
      <w:pPr>
        <w:spacing w:line="250" w:lineRule="auto"/>
        <w:jc w:val="both"/>
        <w:rPr>
          <w:spacing w:val="-4"/>
          <w:sz w:val="28"/>
          <w:szCs w:val="28"/>
        </w:rPr>
      </w:pPr>
      <w:r w:rsidRPr="00EE42A4">
        <w:rPr>
          <w:sz w:val="28"/>
          <w:szCs w:val="28"/>
        </w:rPr>
        <w:tab/>
      </w:r>
      <w:r w:rsidRPr="00200967">
        <w:rPr>
          <w:spacing w:val="-4"/>
          <w:sz w:val="28"/>
          <w:szCs w:val="28"/>
        </w:rPr>
        <w:t xml:space="preserve">Активність системного запалення оцінювали методом ELISA твердофазного імуноферментного аналізу, яким визначали рівень С-реактивного протеїну (СРП) (Diagnostic Automation Inc., USA); інтерлейкіну-4 (ІЛ-4) та фактору некрозу пухлин-α (ФНП-α) (Diaclone, France). Вміст загального фібриногену (ЗФГ) </w:t>
      </w:r>
      <w:r>
        <w:rPr>
          <w:sz w:val="28"/>
          <w:szCs w:val="28"/>
        </w:rPr>
        <w:t>–</w:t>
      </w:r>
      <w:r w:rsidRPr="00200967">
        <w:rPr>
          <w:spacing w:val="-4"/>
          <w:sz w:val="28"/>
          <w:szCs w:val="28"/>
        </w:rPr>
        <w:t xml:space="preserve"> методом Рутберга </w:t>
      </w:r>
      <w:r w:rsidRPr="00200967">
        <w:rPr>
          <w:sz w:val="28"/>
          <w:szCs w:val="28"/>
        </w:rPr>
        <w:t>(1961). Оцінку дисфункції ендотелію проводили шляхом визначення у крові рівня загального оксиду азоту (Total NO) (R&amp;D Systems Inc., USA).</w:t>
      </w:r>
      <w:r w:rsidRPr="00200967">
        <w:rPr>
          <w:spacing w:val="-4"/>
          <w:sz w:val="28"/>
          <w:szCs w:val="28"/>
        </w:rPr>
        <w:t xml:space="preserve"> </w:t>
      </w:r>
    </w:p>
    <w:p w:rsidR="00313A9C" w:rsidRPr="00EE42A4" w:rsidRDefault="00313A9C" w:rsidP="00313A9C">
      <w:pPr>
        <w:spacing w:line="250" w:lineRule="auto"/>
        <w:ind w:firstLine="708"/>
        <w:jc w:val="both"/>
        <w:rPr>
          <w:sz w:val="28"/>
          <w:szCs w:val="28"/>
        </w:rPr>
      </w:pPr>
      <w:r w:rsidRPr="00EE42A4">
        <w:rPr>
          <w:sz w:val="28"/>
          <w:szCs w:val="28"/>
        </w:rPr>
        <w:t xml:space="preserve">Для встановлення порушення функції печінки у хворих на ІМ визначали активність </w:t>
      </w:r>
      <w:r w:rsidRPr="00EE42A4">
        <w:rPr>
          <w:sz w:val="28"/>
          <w:szCs w:val="28"/>
        </w:rPr>
        <w:sym w:font="Symbol" w:char="F067"/>
      </w:r>
      <w:r w:rsidRPr="00EE42A4">
        <w:rPr>
          <w:sz w:val="28"/>
          <w:szCs w:val="28"/>
        </w:rPr>
        <w:t>-глютамілтранспептидази (В.Г.</w:t>
      </w:r>
      <w:r>
        <w:rPr>
          <w:sz w:val="28"/>
          <w:szCs w:val="28"/>
        </w:rPr>
        <w:t xml:space="preserve"> </w:t>
      </w:r>
      <w:r w:rsidRPr="00EE42A4">
        <w:rPr>
          <w:sz w:val="28"/>
          <w:szCs w:val="28"/>
        </w:rPr>
        <w:t>Колб, В.С.</w:t>
      </w:r>
      <w:r>
        <w:rPr>
          <w:sz w:val="28"/>
          <w:szCs w:val="28"/>
        </w:rPr>
        <w:t xml:space="preserve"> </w:t>
      </w:r>
      <w:r w:rsidRPr="00EE42A4">
        <w:rPr>
          <w:sz w:val="28"/>
          <w:szCs w:val="28"/>
        </w:rPr>
        <w:t xml:space="preserve">Камишніков, 1982). </w:t>
      </w:r>
    </w:p>
    <w:p w:rsidR="00313A9C" w:rsidRPr="00EE42A4" w:rsidRDefault="00313A9C" w:rsidP="00313A9C">
      <w:pPr>
        <w:ind w:firstLine="720"/>
        <w:jc w:val="both"/>
        <w:rPr>
          <w:sz w:val="28"/>
          <w:szCs w:val="28"/>
        </w:rPr>
      </w:pPr>
      <w:r w:rsidRPr="00EE42A4">
        <w:rPr>
          <w:sz w:val="28"/>
          <w:szCs w:val="28"/>
        </w:rPr>
        <w:t>Вміст хімічних елементів у волоссі і плазмі крові хворих на ІМ до 50 років, в сигаретах та  дим</w:t>
      </w:r>
      <w:r>
        <w:rPr>
          <w:sz w:val="28"/>
          <w:szCs w:val="28"/>
        </w:rPr>
        <w:t>і</w:t>
      </w:r>
      <w:r w:rsidRPr="00EE42A4">
        <w:rPr>
          <w:sz w:val="28"/>
          <w:szCs w:val="28"/>
        </w:rPr>
        <w:t xml:space="preserve"> найчастіше вживаних в Україні сигарет («Magna classic», «Chesterfield», «Bond lights» і «Marlboro lights») визначали методом рентген-флуоресцентної спектрометрії на аналізаторі «Elva X-med» в науково-технічному центрі «Віріа - LTD» (м. Київ). Визначали концентрацію 28 хімічних елементів: есенціальних (кальцій, калій, селен, бром, йод, залізо, сірка, цинк, марганець, срібло, мідь, молібден, кобальт, хром, ванадій, нікель) і токсичних (барій, хлор, свинець, миш’як, ртуть, кадмій, сурма, рубідій, стронцій, цирконій, титан, олово). </w:t>
      </w:r>
    </w:p>
    <w:p w:rsidR="00313A9C" w:rsidRPr="00EE42A4" w:rsidRDefault="00313A9C" w:rsidP="00313A9C">
      <w:pPr>
        <w:pStyle w:val="afffffff8"/>
        <w:spacing w:line="250" w:lineRule="auto"/>
        <w:ind w:firstLine="720"/>
        <w:rPr>
          <w:szCs w:val="28"/>
        </w:rPr>
      </w:pPr>
      <w:r w:rsidRPr="00D33E08">
        <w:rPr>
          <w:b w:val="0"/>
          <w:i/>
          <w:spacing w:val="-4"/>
          <w:szCs w:val="28"/>
        </w:rPr>
        <w:t xml:space="preserve">ІІІ. </w:t>
      </w:r>
      <w:r w:rsidRPr="00B902C7">
        <w:rPr>
          <w:b w:val="0"/>
          <w:bCs/>
          <w:i/>
          <w:spacing w:val="-2"/>
          <w:szCs w:val="28"/>
        </w:rPr>
        <w:t>Патоморфологічні дослідження</w:t>
      </w:r>
      <w:r w:rsidRPr="00B902C7">
        <w:rPr>
          <w:bCs/>
          <w:spacing w:val="-2"/>
          <w:szCs w:val="28"/>
        </w:rPr>
        <w:t xml:space="preserve">. На основі матеріалів </w:t>
      </w:r>
      <w:r w:rsidRPr="00B902C7">
        <w:rPr>
          <w:spacing w:val="-2"/>
          <w:szCs w:val="28"/>
        </w:rPr>
        <w:t xml:space="preserve">архіву патологоанатомічного відділення </w:t>
      </w:r>
      <w:r>
        <w:rPr>
          <w:spacing w:val="-2"/>
          <w:szCs w:val="28"/>
        </w:rPr>
        <w:t>К</w:t>
      </w:r>
      <w:r w:rsidRPr="00B902C7">
        <w:rPr>
          <w:spacing w:val="-2"/>
          <w:szCs w:val="28"/>
        </w:rPr>
        <w:t>МКЛШМД вивчені дані протоколів розтинів 157 осіб, померли</w:t>
      </w:r>
      <w:r>
        <w:rPr>
          <w:spacing w:val="-2"/>
          <w:szCs w:val="28"/>
        </w:rPr>
        <w:t>х</w:t>
      </w:r>
      <w:r w:rsidRPr="00B902C7">
        <w:rPr>
          <w:spacing w:val="-2"/>
          <w:szCs w:val="28"/>
        </w:rPr>
        <w:t xml:space="preserve"> від ІМ у віці до 50 років в період 1988-2003 років. Програма дослідження включала аналіз: паспортних даних (вік, стать, професія); відомостей щодо перенесеного ІМ, ІХС, АГ, надлишкової маси тіла, ЦД, зловживання алкоголем; клінічних даних (тривалість ІМ до моменту смерті, ускладнення, причини й місце смерті), результатів патогістологічного дослідження коронарних артерій, аорти та міокарда. Аналіз даних проводили шляхом їх порівняння у І та ІІ професійних групах й підгрупах, сформованих за віком (до 44 років та 45-50 років).</w:t>
      </w:r>
      <w:r w:rsidRPr="00EE42A4">
        <w:rPr>
          <w:szCs w:val="28"/>
        </w:rPr>
        <w:t xml:space="preserve"> </w:t>
      </w:r>
    </w:p>
    <w:p w:rsidR="00313A9C" w:rsidRDefault="00313A9C" w:rsidP="00313A9C">
      <w:pPr>
        <w:spacing w:line="250" w:lineRule="auto"/>
        <w:jc w:val="both"/>
        <w:rPr>
          <w:sz w:val="28"/>
          <w:szCs w:val="28"/>
        </w:rPr>
      </w:pPr>
      <w:r w:rsidRPr="00EE42A4">
        <w:rPr>
          <w:b/>
          <w:sz w:val="28"/>
          <w:szCs w:val="28"/>
        </w:rPr>
        <w:tab/>
      </w:r>
      <w:r w:rsidRPr="00EE42A4">
        <w:rPr>
          <w:sz w:val="28"/>
          <w:szCs w:val="28"/>
        </w:rPr>
        <w:t>Проведено детальне патогістологічне дослідження коронарних артерій дев’яти померлих від ІМ віком 38-56 років. Вивчали епікардіальні коронарні артерії міокарда на поперечних зрізах, виконаних з інтервалом 0,5 см.</w:t>
      </w:r>
    </w:p>
    <w:p w:rsidR="00313A9C" w:rsidRPr="00FD198B" w:rsidRDefault="00313A9C" w:rsidP="00313A9C">
      <w:pPr>
        <w:pStyle w:val="afffffff8"/>
        <w:ind w:firstLine="720"/>
        <w:rPr>
          <w:bCs/>
          <w:szCs w:val="28"/>
        </w:rPr>
      </w:pPr>
      <w:r w:rsidRPr="00FD198B">
        <w:rPr>
          <w:bCs/>
          <w:szCs w:val="28"/>
        </w:rPr>
        <w:t xml:space="preserve">Статистична обробка отриманих результатів виконана на персональному комп’ютері за допомогою пакетів програм «Microsoft Office Excel 2003» та «Statistica 5.5». Неперервні величини </w:t>
      </w:r>
      <w:r>
        <w:rPr>
          <w:bCs/>
          <w:szCs w:val="28"/>
        </w:rPr>
        <w:t>наведені</w:t>
      </w:r>
      <w:r w:rsidRPr="00FD198B">
        <w:rPr>
          <w:bCs/>
          <w:szCs w:val="28"/>
        </w:rPr>
        <w:t xml:space="preserve"> у вигляді середніх значень показників та їх похибок</w:t>
      </w:r>
      <w:r w:rsidRPr="00F02DD5">
        <w:rPr>
          <w:bCs/>
          <w:szCs w:val="28"/>
        </w:rPr>
        <w:t xml:space="preserve"> </w:t>
      </w:r>
      <w:r w:rsidRPr="00FD198B">
        <w:rPr>
          <w:bCs/>
          <w:szCs w:val="28"/>
        </w:rPr>
        <w:t>(M</w:t>
      </w:r>
      <w:r w:rsidRPr="00FD198B">
        <w:rPr>
          <w:bCs/>
          <w:szCs w:val="28"/>
        </w:rPr>
        <w:sym w:font="Symbol" w:char="F0B1"/>
      </w:r>
      <w:r w:rsidRPr="00FD198B">
        <w:rPr>
          <w:bCs/>
          <w:szCs w:val="28"/>
        </w:rPr>
        <w:t>m), отриманих із використанням функції «описова статистика». Для оцінки міжгрупових відмінностей неперервних величин застосовували t-критерій достовірності Стьюдента (або непараметричний критерій Манна-Уітні). При виявленні зв’язків між показниками використовували лінійний кореляційний аналіз за  Пірсоном (r) та ранговий – за Кенделом. Для визначення взаємозв’язку якісних параметрів з іншими показниками використовували критерій χ</w:t>
      </w:r>
      <w:r w:rsidRPr="00FD198B">
        <w:rPr>
          <w:bCs/>
          <w:szCs w:val="28"/>
          <w:vertAlign w:val="superscript"/>
        </w:rPr>
        <w:t>2</w:t>
      </w:r>
      <w:r w:rsidRPr="00FD198B">
        <w:rPr>
          <w:bCs/>
          <w:szCs w:val="28"/>
        </w:rPr>
        <w:t>. З</w:t>
      </w:r>
      <w:r>
        <w:rPr>
          <w:bCs/>
          <w:szCs w:val="28"/>
        </w:rPr>
        <w:t xml:space="preserve"> </w:t>
      </w:r>
      <w:r w:rsidRPr="00FD198B">
        <w:rPr>
          <w:bCs/>
          <w:szCs w:val="28"/>
        </w:rPr>
        <w:t>метою встановлення чинників, що найбільш тісно пов’язані з ризиком розвитку ІМ в осіб молодше 50 років, здійснено багатофакторний аналіз методом множинної лінійної регресії.</w:t>
      </w:r>
    </w:p>
    <w:p w:rsidR="00313A9C" w:rsidRDefault="00313A9C" w:rsidP="00313A9C">
      <w:pPr>
        <w:pStyle w:val="24"/>
        <w:spacing w:line="250" w:lineRule="auto"/>
        <w:rPr>
          <w:b/>
          <w:bCs/>
          <w:szCs w:val="28"/>
        </w:rPr>
      </w:pPr>
      <w:r w:rsidRPr="00EE42A4">
        <w:rPr>
          <w:b/>
          <w:bCs/>
          <w:szCs w:val="28"/>
        </w:rPr>
        <w:t>Результати</w:t>
      </w:r>
      <w:r w:rsidRPr="002F457B">
        <w:rPr>
          <w:b/>
          <w:bCs/>
          <w:szCs w:val="28"/>
        </w:rPr>
        <w:t xml:space="preserve"> </w:t>
      </w:r>
      <w:r w:rsidRPr="00EE42A4">
        <w:rPr>
          <w:b/>
          <w:bCs/>
          <w:szCs w:val="28"/>
        </w:rPr>
        <w:t>дослідженн</w:t>
      </w:r>
      <w:r>
        <w:rPr>
          <w:b/>
          <w:bCs/>
          <w:szCs w:val="28"/>
        </w:rPr>
        <w:t xml:space="preserve">я. </w:t>
      </w:r>
    </w:p>
    <w:p w:rsidR="00313A9C" w:rsidRPr="00EE42A4" w:rsidRDefault="00313A9C" w:rsidP="00313A9C">
      <w:pPr>
        <w:pStyle w:val="24"/>
        <w:spacing w:line="250" w:lineRule="auto"/>
        <w:rPr>
          <w:szCs w:val="28"/>
        </w:rPr>
      </w:pPr>
      <w:r w:rsidRPr="002F457B">
        <w:rPr>
          <w:b/>
          <w:bCs/>
          <w:i/>
          <w:iCs/>
          <w:szCs w:val="28"/>
        </w:rPr>
        <w:t>Епідеміологічна частина</w:t>
      </w:r>
      <w:r w:rsidRPr="00EE42A4">
        <w:rPr>
          <w:bCs/>
          <w:szCs w:val="28"/>
        </w:rPr>
        <w:t xml:space="preserve"> дисертації </w:t>
      </w:r>
      <w:r w:rsidRPr="00EE42A4">
        <w:rPr>
          <w:szCs w:val="28"/>
        </w:rPr>
        <w:t xml:space="preserve">присвячена вивченню динаміки показників РС внаслідок ХСК, ГКН, ІМ та госпітальної захворюваності на ІМ, </w:t>
      </w:r>
      <w:r>
        <w:rPr>
          <w:szCs w:val="28"/>
        </w:rPr>
        <w:t xml:space="preserve">в </w:t>
      </w:r>
      <w:r w:rsidRPr="00EE42A4">
        <w:rPr>
          <w:spacing w:val="-10"/>
          <w:szCs w:val="28"/>
        </w:rPr>
        <w:t>залежно</w:t>
      </w:r>
      <w:r>
        <w:rPr>
          <w:spacing w:val="-10"/>
          <w:szCs w:val="28"/>
        </w:rPr>
        <w:t>сті</w:t>
      </w:r>
      <w:r w:rsidRPr="00EE42A4">
        <w:rPr>
          <w:szCs w:val="28"/>
        </w:rPr>
        <w:t xml:space="preserve"> від віку, статі, екологічно</w:t>
      </w:r>
      <w:r>
        <w:rPr>
          <w:szCs w:val="28"/>
        </w:rPr>
        <w:t>го</w:t>
      </w:r>
      <w:r w:rsidRPr="00EE42A4">
        <w:rPr>
          <w:szCs w:val="28"/>
        </w:rPr>
        <w:t xml:space="preserve"> або професійно</w:t>
      </w:r>
      <w:r>
        <w:rPr>
          <w:szCs w:val="28"/>
        </w:rPr>
        <w:t>г</w:t>
      </w:r>
      <w:r w:rsidRPr="00EE42A4">
        <w:rPr>
          <w:szCs w:val="28"/>
        </w:rPr>
        <w:t xml:space="preserve">о впливу ксенобіотиків. </w:t>
      </w:r>
    </w:p>
    <w:p w:rsidR="00313A9C" w:rsidRPr="00CA79B8" w:rsidRDefault="00313A9C" w:rsidP="00313A9C">
      <w:pPr>
        <w:pStyle w:val="24"/>
        <w:spacing w:line="250" w:lineRule="auto"/>
        <w:rPr>
          <w:szCs w:val="24"/>
        </w:rPr>
      </w:pPr>
      <w:r w:rsidRPr="00EE42A4">
        <w:rPr>
          <w:szCs w:val="28"/>
        </w:rPr>
        <w:lastRenderedPageBreak/>
        <w:t>Аналіз рівня РС внаслідок ХСК у регіонах України з різним розвитком промислового виробництва (1999-2004</w:t>
      </w:r>
      <w:r>
        <w:rPr>
          <w:szCs w:val="28"/>
        </w:rPr>
        <w:t xml:space="preserve"> рр.</w:t>
      </w:r>
      <w:r w:rsidRPr="00EE42A4">
        <w:rPr>
          <w:szCs w:val="28"/>
        </w:rPr>
        <w:t>) засвідчив його прямий зв'язок зі ступенем техногенного забруднення довкілля, числовим виразом якого є індекс індустріалізації регіону</w:t>
      </w:r>
      <w:r>
        <w:rPr>
          <w:szCs w:val="28"/>
        </w:rPr>
        <w:t xml:space="preserve"> </w:t>
      </w:r>
      <w:r w:rsidRPr="00EE42A4">
        <w:rPr>
          <w:szCs w:val="28"/>
        </w:rPr>
        <w:t xml:space="preserve">(рис.1). </w:t>
      </w:r>
    </w:p>
    <w:p w:rsidR="00313A9C" w:rsidRPr="00CA79B8" w:rsidRDefault="00313A9C" w:rsidP="00313A9C">
      <w:pPr>
        <w:spacing w:before="120" w:after="120" w:line="250" w:lineRule="auto"/>
      </w:pPr>
      <w:r>
        <w:rPr>
          <w:noProof/>
          <w:lang w:eastAsia="ru-RU"/>
        </w:rPr>
        <w:drawing>
          <wp:inline distT="0" distB="0" distL="0" distR="0">
            <wp:extent cx="6297295" cy="2802255"/>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7295" cy="2802255"/>
                    </a:xfrm>
                    <a:prstGeom prst="rect">
                      <a:avLst/>
                    </a:prstGeom>
                    <a:noFill/>
                    <a:ln>
                      <a:noFill/>
                    </a:ln>
                  </pic:spPr>
                </pic:pic>
              </a:graphicData>
            </a:graphic>
          </wp:inline>
        </w:drawing>
      </w:r>
      <w:r w:rsidRPr="00CA79B8">
        <w:tab/>
      </w:r>
      <w:r w:rsidRPr="00BC53C1">
        <w:rPr>
          <w:b/>
          <w:bCs/>
        </w:rPr>
        <w:t>Рис. 1.</w:t>
      </w:r>
      <w:r w:rsidRPr="00CA79B8">
        <w:t xml:space="preserve"> Динаміка випадків РС внаслідок ХСК (на 100 тис. населення) за 6 років </w:t>
      </w:r>
      <w:r w:rsidRPr="00CA79B8">
        <w:tab/>
        <w:t xml:space="preserve">спостереження (1999-2004) у трьох регіонах України, сформованих за індексом </w:t>
      </w:r>
      <w:r w:rsidRPr="00CA79B8">
        <w:tab/>
        <w:t xml:space="preserve">індустріалізації. Достовірність різниці: у порівнянні з І регіоном - *р&lt;0,01; між ІІ і ІІІ </w:t>
      </w:r>
      <w:r w:rsidRPr="00CA79B8">
        <w:tab/>
        <w:t>регіоном - ^р&lt;0,05; у порівнянні з 1999 роком - #р&lt;0,05</w:t>
      </w:r>
    </w:p>
    <w:p w:rsidR="00313A9C" w:rsidRPr="0085250E" w:rsidRDefault="00313A9C" w:rsidP="00313A9C">
      <w:pPr>
        <w:pStyle w:val="24"/>
        <w:spacing w:before="120" w:line="250" w:lineRule="auto"/>
        <w:rPr>
          <w:szCs w:val="28"/>
        </w:rPr>
      </w:pPr>
      <w:r w:rsidRPr="0085250E">
        <w:rPr>
          <w:szCs w:val="28"/>
        </w:rPr>
        <w:t>Найбільша кількість випадків РС внаслідок ХСК на 100 тис. населення зареєстрована в регіоні</w:t>
      </w:r>
      <w:r>
        <w:rPr>
          <w:szCs w:val="28"/>
        </w:rPr>
        <w:t xml:space="preserve"> з</w:t>
      </w:r>
      <w:r w:rsidRPr="0085250E">
        <w:rPr>
          <w:szCs w:val="28"/>
        </w:rPr>
        <w:t xml:space="preserve"> найвищи</w:t>
      </w:r>
      <w:r>
        <w:rPr>
          <w:szCs w:val="28"/>
        </w:rPr>
        <w:t>м</w:t>
      </w:r>
      <w:r w:rsidRPr="0085250E">
        <w:rPr>
          <w:szCs w:val="28"/>
        </w:rPr>
        <w:t xml:space="preserve"> індекс</w:t>
      </w:r>
      <w:r>
        <w:rPr>
          <w:szCs w:val="28"/>
        </w:rPr>
        <w:t>ом</w:t>
      </w:r>
      <w:r w:rsidRPr="0085250E">
        <w:rPr>
          <w:szCs w:val="28"/>
        </w:rPr>
        <w:t xml:space="preserve"> індустріалізації (0,9-1,4) і відповідно </w:t>
      </w:r>
      <w:r>
        <w:rPr>
          <w:szCs w:val="28"/>
        </w:rPr>
        <w:t>–</w:t>
      </w:r>
      <w:r w:rsidRPr="0085250E">
        <w:rPr>
          <w:szCs w:val="28"/>
        </w:rPr>
        <w:t xml:space="preserve"> рів</w:t>
      </w:r>
      <w:r>
        <w:rPr>
          <w:szCs w:val="28"/>
        </w:rPr>
        <w:t>нем</w:t>
      </w:r>
      <w:r w:rsidRPr="0085250E">
        <w:rPr>
          <w:szCs w:val="28"/>
        </w:rPr>
        <w:t xml:space="preserve"> промислового виробництва, урбанізації та екологічного неблагополуччя</w:t>
      </w:r>
      <w:r>
        <w:rPr>
          <w:szCs w:val="28"/>
        </w:rPr>
        <w:t xml:space="preserve"> (</w:t>
      </w:r>
      <w:r w:rsidRPr="0085250E">
        <w:rPr>
          <w:szCs w:val="28"/>
        </w:rPr>
        <w:t>ІІІ</w:t>
      </w:r>
      <w:r>
        <w:rPr>
          <w:szCs w:val="28"/>
        </w:rPr>
        <w:t xml:space="preserve"> регіон)</w:t>
      </w:r>
      <w:r w:rsidRPr="0085250E">
        <w:rPr>
          <w:szCs w:val="28"/>
        </w:rPr>
        <w:t>. Найменша – в І регіоні з низьким рівнем індексу індустріалізації (0,3-0,</w:t>
      </w:r>
      <w:r>
        <w:rPr>
          <w:szCs w:val="28"/>
        </w:rPr>
        <w:t>5). Різниця частоти випадків РС</w:t>
      </w:r>
      <w:r w:rsidRPr="0085250E">
        <w:rPr>
          <w:szCs w:val="28"/>
        </w:rPr>
        <w:t xml:space="preserve"> між цими регіонами досягла 2,3-2,7 </w:t>
      </w:r>
      <w:r w:rsidRPr="000E4591">
        <w:rPr>
          <w:spacing w:val="-2"/>
          <w:szCs w:val="28"/>
        </w:rPr>
        <w:t>раз</w:t>
      </w:r>
      <w:r>
        <w:rPr>
          <w:spacing w:val="-2"/>
          <w:szCs w:val="28"/>
        </w:rPr>
        <w:t>и</w:t>
      </w:r>
      <w:r w:rsidRPr="0085250E">
        <w:rPr>
          <w:szCs w:val="28"/>
        </w:rPr>
        <w:t xml:space="preserve"> (р&lt;0,001). Проміжне положення займає показник РС </w:t>
      </w:r>
      <w:r>
        <w:rPr>
          <w:szCs w:val="28"/>
        </w:rPr>
        <w:t>внаслідок</w:t>
      </w:r>
      <w:r w:rsidRPr="0085250E">
        <w:rPr>
          <w:szCs w:val="28"/>
        </w:rPr>
        <w:t xml:space="preserve"> ХСК в ІІ регіоні з проміжним індексом індустріалізації (0,5-0,9). Число випадків РС </w:t>
      </w:r>
      <w:r>
        <w:rPr>
          <w:szCs w:val="28"/>
        </w:rPr>
        <w:t>внаслідок</w:t>
      </w:r>
      <w:r w:rsidRPr="0085250E">
        <w:rPr>
          <w:szCs w:val="28"/>
        </w:rPr>
        <w:t xml:space="preserve"> ХСК </w:t>
      </w:r>
      <w:r>
        <w:rPr>
          <w:szCs w:val="28"/>
        </w:rPr>
        <w:t xml:space="preserve">за </w:t>
      </w:r>
      <w:r w:rsidRPr="0085250E">
        <w:rPr>
          <w:szCs w:val="28"/>
        </w:rPr>
        <w:t>шість років зр</w:t>
      </w:r>
      <w:r>
        <w:rPr>
          <w:szCs w:val="28"/>
        </w:rPr>
        <w:t>осло</w:t>
      </w:r>
      <w:r w:rsidRPr="0085250E">
        <w:rPr>
          <w:szCs w:val="28"/>
        </w:rPr>
        <w:t xml:space="preserve"> </w:t>
      </w:r>
      <w:r>
        <w:rPr>
          <w:szCs w:val="28"/>
        </w:rPr>
        <w:t>майже</w:t>
      </w:r>
      <w:r w:rsidRPr="0085250E">
        <w:rPr>
          <w:szCs w:val="28"/>
        </w:rPr>
        <w:t xml:space="preserve"> в 1,5 </w:t>
      </w:r>
      <w:r w:rsidRPr="000E4591">
        <w:rPr>
          <w:spacing w:val="-2"/>
          <w:szCs w:val="28"/>
        </w:rPr>
        <w:t>раз</w:t>
      </w:r>
      <w:r>
        <w:rPr>
          <w:spacing w:val="-2"/>
          <w:szCs w:val="28"/>
        </w:rPr>
        <w:t>и</w:t>
      </w:r>
      <w:r w:rsidRPr="0085250E">
        <w:rPr>
          <w:szCs w:val="28"/>
        </w:rPr>
        <w:t xml:space="preserve"> у всіх регіонах, що значною мірою пов’язане з погіршенням екологічного стану довкілля.</w:t>
      </w:r>
    </w:p>
    <w:p w:rsidR="00313A9C" w:rsidRPr="00EE42A4" w:rsidRDefault="00313A9C" w:rsidP="00313A9C">
      <w:pPr>
        <w:pStyle w:val="24"/>
        <w:spacing w:line="250" w:lineRule="auto"/>
        <w:rPr>
          <w:szCs w:val="28"/>
        </w:rPr>
      </w:pPr>
      <w:r w:rsidRPr="00EE42A4">
        <w:rPr>
          <w:szCs w:val="28"/>
        </w:rPr>
        <w:t xml:space="preserve">Характерні закономірності встановлені </w:t>
      </w:r>
      <w:r>
        <w:rPr>
          <w:szCs w:val="28"/>
        </w:rPr>
        <w:t>й</w:t>
      </w:r>
      <w:r w:rsidRPr="00EE42A4">
        <w:rPr>
          <w:szCs w:val="28"/>
        </w:rPr>
        <w:t xml:space="preserve"> під час аналізу динаміки щорічної середньої кількості випадків РС внаслідок ХСК, ІМ та ГКН в м</w:t>
      </w:r>
      <w:r>
        <w:rPr>
          <w:szCs w:val="28"/>
        </w:rPr>
        <w:t>.</w:t>
      </w:r>
      <w:r w:rsidRPr="00EE42A4">
        <w:rPr>
          <w:szCs w:val="28"/>
        </w:rPr>
        <w:t xml:space="preserve"> Львові й області, визначені у три трирічні періоди: 1984-1986; 1997-1999 та 2000-2002 р</w:t>
      </w:r>
      <w:r>
        <w:rPr>
          <w:szCs w:val="28"/>
        </w:rPr>
        <w:t>р</w:t>
      </w:r>
      <w:r w:rsidRPr="00EE42A4">
        <w:rPr>
          <w:szCs w:val="28"/>
        </w:rPr>
        <w:t xml:space="preserve">. За 18 років спостереження середньорічна кількість випадків РС від ХСК збільшилась вдвічі (р&lt;0,001), внаслідок ГКН </w:t>
      </w:r>
      <w:r>
        <w:rPr>
          <w:szCs w:val="28"/>
        </w:rPr>
        <w:t>–</w:t>
      </w:r>
      <w:r w:rsidRPr="00EE42A4">
        <w:rPr>
          <w:szCs w:val="28"/>
        </w:rPr>
        <w:t xml:space="preserve"> у 2,1 раз</w:t>
      </w:r>
      <w:r>
        <w:rPr>
          <w:szCs w:val="28"/>
        </w:rPr>
        <w:t>и</w:t>
      </w:r>
      <w:r w:rsidRPr="00EE42A4">
        <w:rPr>
          <w:szCs w:val="28"/>
        </w:rPr>
        <w:t xml:space="preserve">, від ІМ </w:t>
      </w:r>
      <w:r>
        <w:rPr>
          <w:szCs w:val="28"/>
        </w:rPr>
        <w:t>–</w:t>
      </w:r>
      <w:r w:rsidRPr="00EE42A4">
        <w:rPr>
          <w:szCs w:val="28"/>
        </w:rPr>
        <w:t xml:space="preserve"> в 1,7 </w:t>
      </w:r>
      <w:r w:rsidRPr="000E4591">
        <w:rPr>
          <w:spacing w:val="-2"/>
          <w:szCs w:val="28"/>
        </w:rPr>
        <w:t>раз</w:t>
      </w:r>
      <w:r>
        <w:rPr>
          <w:spacing w:val="-2"/>
          <w:szCs w:val="28"/>
        </w:rPr>
        <w:t>и</w:t>
      </w:r>
      <w:r w:rsidRPr="00EE42A4">
        <w:rPr>
          <w:szCs w:val="28"/>
        </w:rPr>
        <w:t xml:space="preserve"> (р&lt;0,05). Найчастіше від ГКН та ІМ помирали люди у віці 31-60 років,  питома вага яких серед </w:t>
      </w:r>
      <w:r>
        <w:rPr>
          <w:szCs w:val="28"/>
        </w:rPr>
        <w:t>у</w:t>
      </w:r>
      <w:r w:rsidRPr="00EE42A4">
        <w:rPr>
          <w:szCs w:val="28"/>
        </w:rPr>
        <w:t xml:space="preserve">сіх померлих в середньому склала 75%. Порівняно з початковим рівнем (1984-1986) щорічна кількість випадків РС внаслідок ГКН у 1997-2002 роках зросла серед осіб 41-60 років </w:t>
      </w:r>
      <w:r>
        <w:rPr>
          <w:szCs w:val="28"/>
        </w:rPr>
        <w:t>майже</w:t>
      </w:r>
      <w:r w:rsidRPr="00EE42A4">
        <w:rPr>
          <w:szCs w:val="28"/>
        </w:rPr>
        <w:t xml:space="preserve"> у 6,0 разів (з 11,3 до 63,3-70,0 випадків щороку, р&lt;0,05), від ІМ – у 1,5 рази (з 19,6 до 26,0-30,3 випадків щор</w:t>
      </w:r>
      <w:r>
        <w:rPr>
          <w:szCs w:val="28"/>
        </w:rPr>
        <w:t>ічно</w:t>
      </w:r>
      <w:r w:rsidRPr="00EE42A4">
        <w:rPr>
          <w:szCs w:val="28"/>
        </w:rPr>
        <w:t xml:space="preserve">, р&gt;0,05). </w:t>
      </w:r>
      <w:r>
        <w:rPr>
          <w:szCs w:val="28"/>
        </w:rPr>
        <w:t xml:space="preserve">Загалом </w:t>
      </w:r>
      <w:r>
        <w:rPr>
          <w:szCs w:val="28"/>
        </w:rPr>
        <w:lastRenderedPageBreak/>
        <w:t>к</w:t>
      </w:r>
      <w:r w:rsidRPr="00EE42A4">
        <w:rPr>
          <w:szCs w:val="28"/>
        </w:rPr>
        <w:t xml:space="preserve">ількість раптово померлих від ГКН у 1,7-2,2 рази перевищує таку внаслідок ІМ, серед осіб віком 41-60 років </w:t>
      </w:r>
      <w:r>
        <w:rPr>
          <w:szCs w:val="28"/>
        </w:rPr>
        <w:t>–</w:t>
      </w:r>
      <w:r w:rsidRPr="00EE42A4">
        <w:rPr>
          <w:szCs w:val="28"/>
        </w:rPr>
        <w:t xml:space="preserve"> у 2,0-3,0 рази. </w:t>
      </w:r>
    </w:p>
    <w:p w:rsidR="00313A9C" w:rsidRPr="00783825" w:rsidRDefault="00313A9C" w:rsidP="00313A9C">
      <w:pPr>
        <w:pStyle w:val="24"/>
        <w:spacing w:line="250" w:lineRule="auto"/>
        <w:rPr>
          <w:spacing w:val="-4"/>
          <w:szCs w:val="28"/>
        </w:rPr>
      </w:pPr>
      <w:r w:rsidRPr="00783825">
        <w:rPr>
          <w:spacing w:val="-4"/>
          <w:szCs w:val="28"/>
        </w:rPr>
        <w:t xml:space="preserve">Аналіз динаміки показників госпітальної захворюваності на ІМ, проведений за даними архіву інфарктного відділення МКЛШМД м. Львова в період з 1985 по 2004 рр., засвідчив дещо інші вікові тенденції, відмінні від встановлених при вивченні показників раптової коронарної смерті. Зокрема, серед госпіталізованих з приводу ІМ частка хворих молодого й середнього віку за 20 років зменшилась майже на 25% при одночасному збільшенні частки пацієнтів, старших 61 року. Порівняння та співставлення у часі динаміки показників госпітальної захворюваності на ІМ (1985-2004 рр.) та РС внаслідок ГКН та ІМ (1984-2002 рр.) дозволило зробити висновок, що зниження рівня госпіталізацій з приводу ІМ в молодших вікових групах  зумовлене, насамперед, значним зростанням серед осіб 41-60 років частоти випадків РС від ГКН та ІМ, що наступає поза межами лікарень. Другорядними причинами є загальна демографічна тенденція до постаріння населення та частіші госпіталізації людей старших вікових груп з приводу повторних ІМ. </w:t>
      </w:r>
    </w:p>
    <w:p w:rsidR="00313A9C" w:rsidRPr="000E4591" w:rsidRDefault="00313A9C" w:rsidP="00313A9C">
      <w:pPr>
        <w:pStyle w:val="afffffffa"/>
        <w:spacing w:after="0" w:line="250" w:lineRule="auto"/>
        <w:ind w:left="0" w:firstLine="709"/>
        <w:jc w:val="both"/>
        <w:rPr>
          <w:spacing w:val="-2"/>
          <w:szCs w:val="28"/>
        </w:rPr>
      </w:pPr>
      <w:r w:rsidRPr="000E4591">
        <w:rPr>
          <w:spacing w:val="-2"/>
          <w:szCs w:val="28"/>
        </w:rPr>
        <w:t xml:space="preserve">Статистичний аналіз розподілу хворих за професіями засвідчив, що серед пацієнтів працездатного віку, госпіталізованих з приводу ІМ, переважну більшість становлять люди робітничих професій, робота яких пов’язана з дією ксенобіотиків. </w:t>
      </w:r>
      <w:r>
        <w:rPr>
          <w:spacing w:val="-2"/>
          <w:szCs w:val="28"/>
        </w:rPr>
        <w:t>Ч</w:t>
      </w:r>
      <w:r w:rsidRPr="000E4591">
        <w:rPr>
          <w:spacing w:val="-2"/>
          <w:szCs w:val="28"/>
        </w:rPr>
        <w:t xml:space="preserve">астка </w:t>
      </w:r>
      <w:r>
        <w:rPr>
          <w:spacing w:val="-2"/>
          <w:szCs w:val="28"/>
        </w:rPr>
        <w:t xml:space="preserve">останніх </w:t>
      </w:r>
      <w:r w:rsidRPr="000E4591">
        <w:rPr>
          <w:spacing w:val="-2"/>
          <w:szCs w:val="28"/>
        </w:rPr>
        <w:t>досягала 64,9% (р&lt;0,05) у віці до 44 років і 63,9% (р&lt;0,05) –</w:t>
      </w:r>
      <w:r>
        <w:rPr>
          <w:spacing w:val="-2"/>
          <w:szCs w:val="28"/>
        </w:rPr>
        <w:t xml:space="preserve"> </w:t>
      </w:r>
      <w:r w:rsidRPr="000E4591">
        <w:rPr>
          <w:spacing w:val="-2"/>
          <w:szCs w:val="28"/>
        </w:rPr>
        <w:t>до 60 років. Серед раптово померлих від ХСК, ГКН та ІМ їх питома вага ще більша. Вона у 2-4 рази перевищує таку серед осіб, які не мали професійно шкідливої праці. В динаміці спостереження від</w:t>
      </w:r>
      <w:r>
        <w:rPr>
          <w:spacing w:val="-2"/>
          <w:szCs w:val="28"/>
        </w:rPr>
        <w:t>зна</w:t>
      </w:r>
      <w:r w:rsidRPr="000E4591">
        <w:rPr>
          <w:spacing w:val="-2"/>
          <w:szCs w:val="28"/>
        </w:rPr>
        <w:t>чається суттєве (в 1,7 раз</w:t>
      </w:r>
      <w:r>
        <w:rPr>
          <w:spacing w:val="-2"/>
          <w:szCs w:val="28"/>
        </w:rPr>
        <w:t>и</w:t>
      </w:r>
      <w:r w:rsidRPr="000E4591">
        <w:rPr>
          <w:spacing w:val="-2"/>
          <w:szCs w:val="28"/>
        </w:rPr>
        <w:t xml:space="preserve">) збільшення числа раптово померлих внаслідок ХСК, ГКН та ІМ саме серед працюючих </w:t>
      </w:r>
      <w:r>
        <w:rPr>
          <w:spacing w:val="-2"/>
          <w:szCs w:val="28"/>
        </w:rPr>
        <w:t>у</w:t>
      </w:r>
      <w:r w:rsidRPr="000E4591">
        <w:rPr>
          <w:spacing w:val="-2"/>
          <w:szCs w:val="28"/>
        </w:rPr>
        <w:t xml:space="preserve"> контакті з ксенобіотиками, на відміну від осіб без професійно-шкідливої роботи. </w:t>
      </w:r>
    </w:p>
    <w:p w:rsidR="00313A9C" w:rsidRPr="00EE42A4" w:rsidRDefault="00313A9C" w:rsidP="00313A9C">
      <w:pPr>
        <w:pStyle w:val="afffffffa"/>
        <w:spacing w:after="0" w:line="250" w:lineRule="auto"/>
        <w:ind w:left="0" w:firstLine="737"/>
        <w:jc w:val="both"/>
        <w:rPr>
          <w:szCs w:val="28"/>
        </w:rPr>
      </w:pPr>
      <w:r w:rsidRPr="00EE42A4">
        <w:rPr>
          <w:szCs w:val="28"/>
        </w:rPr>
        <w:t>У</w:t>
      </w:r>
      <w:r w:rsidRPr="00EE42A4">
        <w:rPr>
          <w:b/>
          <w:szCs w:val="28"/>
        </w:rPr>
        <w:t xml:space="preserve"> </w:t>
      </w:r>
      <w:r w:rsidRPr="002F457B">
        <w:rPr>
          <w:b/>
          <w:i/>
          <w:iCs/>
          <w:szCs w:val="28"/>
        </w:rPr>
        <w:t xml:space="preserve">клінічній </w:t>
      </w:r>
      <w:r w:rsidRPr="008428C2">
        <w:rPr>
          <w:b/>
          <w:i/>
          <w:iCs/>
          <w:szCs w:val="28"/>
        </w:rPr>
        <w:t xml:space="preserve">частині </w:t>
      </w:r>
      <w:r w:rsidRPr="008428C2">
        <w:rPr>
          <w:bCs/>
          <w:szCs w:val="28"/>
        </w:rPr>
        <w:t>дослідження</w:t>
      </w:r>
      <w:r w:rsidRPr="00EE42A4">
        <w:rPr>
          <w:szCs w:val="28"/>
        </w:rPr>
        <w:t xml:space="preserve"> детально вивчені передумови розвитку та особливості перебігу ІМ, </w:t>
      </w:r>
      <w:r>
        <w:rPr>
          <w:szCs w:val="28"/>
        </w:rPr>
        <w:t xml:space="preserve">в </w:t>
      </w:r>
      <w:r w:rsidRPr="00EE42A4">
        <w:rPr>
          <w:szCs w:val="28"/>
        </w:rPr>
        <w:t>залежно</w:t>
      </w:r>
      <w:r>
        <w:rPr>
          <w:szCs w:val="28"/>
        </w:rPr>
        <w:t>сті</w:t>
      </w:r>
      <w:r w:rsidRPr="00EE42A4">
        <w:rPr>
          <w:szCs w:val="28"/>
        </w:rPr>
        <w:t xml:space="preserve"> від віку та професійної приналежності хворих. </w:t>
      </w:r>
      <w:r>
        <w:rPr>
          <w:szCs w:val="28"/>
        </w:rPr>
        <w:t>П</w:t>
      </w:r>
      <w:r w:rsidRPr="00EE42A4">
        <w:rPr>
          <w:szCs w:val="28"/>
        </w:rPr>
        <w:t>ереважна більшість всіх обстежених хворих на ІМ (193 особи,</w:t>
      </w:r>
      <w:r>
        <w:rPr>
          <w:szCs w:val="28"/>
        </w:rPr>
        <w:t xml:space="preserve"> </w:t>
      </w:r>
      <w:r w:rsidRPr="00EE42A4">
        <w:rPr>
          <w:szCs w:val="28"/>
        </w:rPr>
        <w:t xml:space="preserve">67,5%) мали робітничі професії, пов'язані з впливом ксенобіотиків (І група). Серед пацієнтів у віці до 50 років їх частка становила 69,2%, понад 51 рік – 63,6%. Питома вага хворих, які не працювали у професійно шкідливих  умовах (ІІ група), досягла 32,5% (93 особи), у віці до 50 років – 30,8%, понад 51 рік – 36,7%. </w:t>
      </w:r>
    </w:p>
    <w:p w:rsidR="00313A9C" w:rsidRPr="00EE42A4" w:rsidRDefault="00313A9C" w:rsidP="00313A9C">
      <w:pPr>
        <w:pStyle w:val="afffffffa"/>
        <w:spacing w:after="0" w:line="250" w:lineRule="auto"/>
        <w:ind w:left="0" w:firstLine="737"/>
        <w:jc w:val="both"/>
        <w:rPr>
          <w:szCs w:val="28"/>
        </w:rPr>
      </w:pPr>
      <w:r w:rsidRPr="00EE42A4">
        <w:rPr>
          <w:szCs w:val="28"/>
        </w:rPr>
        <w:t xml:space="preserve">Більше 40% пацієнтів з ІМ І групи (40,1% </w:t>
      </w:r>
      <w:r>
        <w:rPr>
          <w:szCs w:val="28"/>
        </w:rPr>
        <w:t>–</w:t>
      </w:r>
      <w:r w:rsidRPr="00EE42A4">
        <w:rPr>
          <w:szCs w:val="28"/>
        </w:rPr>
        <w:t xml:space="preserve"> серед осіб </w:t>
      </w:r>
      <w:r>
        <w:rPr>
          <w:szCs w:val="28"/>
        </w:rPr>
        <w:t>віком до</w:t>
      </w:r>
      <w:r w:rsidRPr="00EE42A4">
        <w:rPr>
          <w:szCs w:val="28"/>
        </w:rPr>
        <w:t xml:space="preserve"> 50 років та 46,4% </w:t>
      </w:r>
      <w:r>
        <w:rPr>
          <w:szCs w:val="28"/>
        </w:rPr>
        <w:t>–</w:t>
      </w:r>
      <w:r w:rsidRPr="00EE42A4">
        <w:rPr>
          <w:szCs w:val="28"/>
        </w:rPr>
        <w:t xml:space="preserve"> старше 51 року) складали водії автотранспорту й сільськогосподарської техніки, які під час роботи контактували з пальним, продуктами його згорання, антидетонаторними додатками, пестицидами тощо; 21,2% </w:t>
      </w:r>
      <w:r>
        <w:rPr>
          <w:szCs w:val="28"/>
        </w:rPr>
        <w:t>–</w:t>
      </w:r>
      <w:r w:rsidRPr="00EE42A4">
        <w:rPr>
          <w:szCs w:val="28"/>
        </w:rPr>
        <w:t xml:space="preserve"> особи, які працювали в контакті з фарбами, лаками, клеями (малярі, столярі, шевці, кушнірі); 14,6% </w:t>
      </w:r>
      <w:r>
        <w:rPr>
          <w:szCs w:val="28"/>
        </w:rPr>
        <w:t>–</w:t>
      </w:r>
      <w:r w:rsidRPr="00EE42A4">
        <w:rPr>
          <w:szCs w:val="28"/>
        </w:rPr>
        <w:t xml:space="preserve"> робітники, зайняті обробкою металів (фрезерувальники, токарі); 17,5% </w:t>
      </w:r>
      <w:r>
        <w:rPr>
          <w:szCs w:val="28"/>
        </w:rPr>
        <w:t>–</w:t>
      </w:r>
      <w:r w:rsidRPr="00EE42A4">
        <w:rPr>
          <w:szCs w:val="28"/>
        </w:rPr>
        <w:t xml:space="preserve"> паяльщики і зварювальники, які зазнавали впливу свинцево-олов’яного або зварювального аерозолю; 6,6% </w:t>
      </w:r>
      <w:r>
        <w:rPr>
          <w:szCs w:val="28"/>
        </w:rPr>
        <w:t>–</w:t>
      </w:r>
      <w:r w:rsidRPr="00EE42A4">
        <w:rPr>
          <w:szCs w:val="28"/>
        </w:rPr>
        <w:t xml:space="preserve"> друкарі, гальваніки, </w:t>
      </w:r>
      <w:r w:rsidRPr="00EE42A4">
        <w:rPr>
          <w:szCs w:val="28"/>
        </w:rPr>
        <w:lastRenderedPageBreak/>
        <w:t xml:space="preserve">травильники тощо. Середній стаж роботи в шкідливих умовах коливався в межах 14-23 років. </w:t>
      </w:r>
    </w:p>
    <w:p w:rsidR="00313A9C" w:rsidRPr="00EE42A4" w:rsidRDefault="00313A9C" w:rsidP="00313A9C">
      <w:pPr>
        <w:pStyle w:val="afffffffa"/>
        <w:spacing w:after="0" w:line="250" w:lineRule="auto"/>
        <w:ind w:left="0" w:firstLine="709"/>
        <w:jc w:val="both"/>
        <w:rPr>
          <w:szCs w:val="28"/>
        </w:rPr>
      </w:pPr>
      <w:r w:rsidRPr="00EE42A4">
        <w:rPr>
          <w:szCs w:val="28"/>
        </w:rPr>
        <w:t>Незалежн</w:t>
      </w:r>
      <w:r>
        <w:rPr>
          <w:szCs w:val="28"/>
        </w:rPr>
        <w:t>о від професійної приналежності</w:t>
      </w:r>
      <w:r w:rsidRPr="00EE42A4">
        <w:rPr>
          <w:szCs w:val="28"/>
        </w:rPr>
        <w:t xml:space="preserve"> найпоширенішим фактором  ризику у хворих на ІМ є куріння – додаткове потужне джерело ксенобіотиків. У віці до 50 років серед хворих І групи виявлено 83,2% курців, </w:t>
      </w:r>
      <w:r>
        <w:rPr>
          <w:szCs w:val="28"/>
        </w:rPr>
        <w:t>у</w:t>
      </w:r>
      <w:r w:rsidRPr="00EE42A4">
        <w:rPr>
          <w:szCs w:val="28"/>
        </w:rPr>
        <w:t xml:space="preserve"> ІІ групі </w:t>
      </w:r>
      <w:r>
        <w:rPr>
          <w:szCs w:val="28"/>
        </w:rPr>
        <w:t>–</w:t>
      </w:r>
      <w:r w:rsidRPr="00EE42A4">
        <w:rPr>
          <w:szCs w:val="28"/>
        </w:rPr>
        <w:t xml:space="preserve"> 73,8%; у віці старше 51 року – відповідно, 82,1% та 56,3%. Переважна більшість з них викурювали б</w:t>
      </w:r>
      <w:r>
        <w:rPr>
          <w:szCs w:val="28"/>
        </w:rPr>
        <w:t>лизько</w:t>
      </w:r>
      <w:r w:rsidRPr="00EE42A4">
        <w:rPr>
          <w:szCs w:val="28"/>
        </w:rPr>
        <w:t xml:space="preserve"> 20 сигарет на добу, а в третині випадків – понад 30-40 сигарет. Стаж куріння перевищував 20 років. </w:t>
      </w:r>
    </w:p>
    <w:p w:rsidR="00313A9C" w:rsidRPr="00EE42A4" w:rsidRDefault="00313A9C" w:rsidP="00313A9C">
      <w:pPr>
        <w:spacing w:line="250" w:lineRule="auto"/>
        <w:ind w:firstLine="708"/>
        <w:jc w:val="both"/>
        <w:rPr>
          <w:sz w:val="28"/>
          <w:szCs w:val="28"/>
        </w:rPr>
      </w:pPr>
      <w:r w:rsidRPr="00EE42A4">
        <w:rPr>
          <w:sz w:val="28"/>
          <w:szCs w:val="28"/>
        </w:rPr>
        <w:t xml:space="preserve">Аналіз поширеності АГ, гіперхолестеринемії, ЦД та надмірної маси тіла виявив суттєві відмінності серед хворих на ІМ двох професійних груп, особливо </w:t>
      </w:r>
      <w:r>
        <w:rPr>
          <w:sz w:val="28"/>
          <w:szCs w:val="28"/>
        </w:rPr>
        <w:t>–</w:t>
      </w:r>
      <w:r w:rsidRPr="00EE42A4">
        <w:rPr>
          <w:sz w:val="28"/>
          <w:szCs w:val="28"/>
        </w:rPr>
        <w:t xml:space="preserve"> у молодших вікових </w:t>
      </w:r>
      <w:r>
        <w:rPr>
          <w:sz w:val="28"/>
          <w:szCs w:val="28"/>
        </w:rPr>
        <w:t>категоріях</w:t>
      </w:r>
      <w:r w:rsidRPr="00EE42A4">
        <w:rPr>
          <w:sz w:val="28"/>
          <w:szCs w:val="28"/>
        </w:rPr>
        <w:t xml:space="preserve">. </w:t>
      </w:r>
      <w:r>
        <w:rPr>
          <w:sz w:val="28"/>
          <w:szCs w:val="28"/>
        </w:rPr>
        <w:t>Зокрема</w:t>
      </w:r>
      <w:r w:rsidRPr="00EE42A4">
        <w:rPr>
          <w:sz w:val="28"/>
          <w:szCs w:val="28"/>
        </w:rPr>
        <w:t xml:space="preserve">, якщо </w:t>
      </w:r>
      <w:r>
        <w:rPr>
          <w:sz w:val="28"/>
          <w:szCs w:val="28"/>
        </w:rPr>
        <w:t>серед</w:t>
      </w:r>
      <w:r w:rsidRPr="00EE42A4">
        <w:rPr>
          <w:sz w:val="28"/>
          <w:szCs w:val="28"/>
        </w:rPr>
        <w:t xml:space="preserve"> пацієнтів</w:t>
      </w:r>
      <w:r w:rsidRPr="00773F94">
        <w:rPr>
          <w:sz w:val="28"/>
          <w:szCs w:val="28"/>
        </w:rPr>
        <w:t>,</w:t>
      </w:r>
      <w:r w:rsidRPr="00EE42A4">
        <w:rPr>
          <w:sz w:val="28"/>
          <w:szCs w:val="28"/>
        </w:rPr>
        <w:t xml:space="preserve"> старш</w:t>
      </w:r>
      <w:r>
        <w:rPr>
          <w:sz w:val="28"/>
          <w:szCs w:val="28"/>
        </w:rPr>
        <w:t>их</w:t>
      </w:r>
      <w:r w:rsidRPr="00EE42A4">
        <w:rPr>
          <w:sz w:val="28"/>
          <w:szCs w:val="28"/>
        </w:rPr>
        <w:t xml:space="preserve"> 51 року, незалежно від професійної приналежності, частка осіб з АГ досягла 87,5-91,1%, то у більш молодому віці її поширеність у двох групах виявилась різною</w:t>
      </w:r>
      <w:r>
        <w:rPr>
          <w:sz w:val="28"/>
          <w:szCs w:val="28"/>
        </w:rPr>
        <w:t>. Разом з тим</w:t>
      </w:r>
      <w:r w:rsidRPr="00EE42A4">
        <w:rPr>
          <w:sz w:val="28"/>
          <w:szCs w:val="28"/>
        </w:rPr>
        <w:t xml:space="preserve">, в осіб </w:t>
      </w:r>
      <w:r>
        <w:rPr>
          <w:sz w:val="28"/>
          <w:szCs w:val="28"/>
        </w:rPr>
        <w:t>віком до</w:t>
      </w:r>
      <w:r w:rsidRPr="00EE42A4">
        <w:rPr>
          <w:sz w:val="28"/>
          <w:szCs w:val="28"/>
        </w:rPr>
        <w:t xml:space="preserve"> 50 років І групи АГ діагностували в 1,6 </w:t>
      </w:r>
      <w:r w:rsidRPr="000E4591">
        <w:rPr>
          <w:spacing w:val="-2"/>
          <w:sz w:val="28"/>
          <w:szCs w:val="28"/>
        </w:rPr>
        <w:t>раз</w:t>
      </w:r>
      <w:r>
        <w:rPr>
          <w:spacing w:val="-2"/>
          <w:sz w:val="28"/>
          <w:szCs w:val="28"/>
        </w:rPr>
        <w:t>и</w:t>
      </w:r>
      <w:r w:rsidRPr="00EE42A4">
        <w:rPr>
          <w:sz w:val="28"/>
          <w:szCs w:val="28"/>
        </w:rPr>
        <w:t xml:space="preserve"> достовірно рідше ніж в ІІ групі (53,3% (І) та 86,9% (ІІ), р&lt;0,05), серед осіб до 44 років – у 2,1 </w:t>
      </w:r>
      <w:r w:rsidRPr="000E4591">
        <w:rPr>
          <w:spacing w:val="-2"/>
          <w:sz w:val="28"/>
          <w:szCs w:val="28"/>
        </w:rPr>
        <w:t>раз</w:t>
      </w:r>
      <w:r>
        <w:rPr>
          <w:spacing w:val="-2"/>
          <w:sz w:val="28"/>
          <w:szCs w:val="28"/>
        </w:rPr>
        <w:t>и</w:t>
      </w:r>
      <w:r w:rsidRPr="00EE42A4">
        <w:rPr>
          <w:sz w:val="28"/>
          <w:szCs w:val="28"/>
        </w:rPr>
        <w:t xml:space="preserve"> рідше (41,7% (І) та 85,7% (ІІ), р&lt;0,05). Поширеність ЦД серед хворих віком до 50 років І групи досягла 8,0%, ожиріння </w:t>
      </w:r>
      <w:r>
        <w:rPr>
          <w:sz w:val="28"/>
          <w:szCs w:val="28"/>
        </w:rPr>
        <w:t>–</w:t>
      </w:r>
      <w:r w:rsidRPr="00EE42A4">
        <w:rPr>
          <w:sz w:val="28"/>
          <w:szCs w:val="28"/>
        </w:rPr>
        <w:t xml:space="preserve"> 13,1% (середній ІМТ </w:t>
      </w:r>
      <w:r>
        <w:rPr>
          <w:sz w:val="28"/>
          <w:szCs w:val="28"/>
        </w:rPr>
        <w:t>–</w:t>
      </w:r>
      <w:r w:rsidRPr="00EE42A4">
        <w:rPr>
          <w:sz w:val="28"/>
          <w:szCs w:val="28"/>
        </w:rPr>
        <w:t xml:space="preserve"> 26,12±0,30 од), що достовірно менше</w:t>
      </w:r>
      <w:r>
        <w:rPr>
          <w:sz w:val="28"/>
          <w:szCs w:val="28"/>
        </w:rPr>
        <w:t>,</w:t>
      </w:r>
      <w:r w:rsidRPr="00EE42A4">
        <w:rPr>
          <w:sz w:val="28"/>
          <w:szCs w:val="28"/>
        </w:rPr>
        <w:t xml:space="preserve"> ніж серед хворих ІІ груп</w:t>
      </w:r>
      <w:r>
        <w:rPr>
          <w:sz w:val="28"/>
          <w:szCs w:val="28"/>
        </w:rPr>
        <w:t>и – відповідно</w:t>
      </w:r>
      <w:r w:rsidRPr="00EE42A4">
        <w:rPr>
          <w:sz w:val="28"/>
          <w:szCs w:val="28"/>
        </w:rPr>
        <w:t xml:space="preserve"> 19,7% та 50,8%</w:t>
      </w:r>
      <w:r w:rsidRPr="00417347">
        <w:rPr>
          <w:sz w:val="28"/>
          <w:szCs w:val="28"/>
        </w:rPr>
        <w:t xml:space="preserve"> </w:t>
      </w:r>
      <w:r w:rsidRPr="00EE42A4">
        <w:rPr>
          <w:sz w:val="28"/>
          <w:szCs w:val="28"/>
        </w:rPr>
        <w:t xml:space="preserve">(середній ІМТ </w:t>
      </w:r>
      <w:r>
        <w:rPr>
          <w:sz w:val="28"/>
          <w:szCs w:val="28"/>
        </w:rPr>
        <w:t>–</w:t>
      </w:r>
      <w:r w:rsidRPr="00EE42A4">
        <w:rPr>
          <w:sz w:val="28"/>
          <w:szCs w:val="28"/>
        </w:rPr>
        <w:t xml:space="preserve"> 30,61±0,63 од). Спадкову схильність до ІХС від</w:t>
      </w:r>
      <w:r>
        <w:rPr>
          <w:sz w:val="28"/>
          <w:szCs w:val="28"/>
        </w:rPr>
        <w:t>зна</w:t>
      </w:r>
      <w:r w:rsidRPr="00EE42A4">
        <w:rPr>
          <w:sz w:val="28"/>
          <w:szCs w:val="28"/>
        </w:rPr>
        <w:t xml:space="preserve">чали більш ніж у половини хворих ІІ групи і третини </w:t>
      </w:r>
      <w:r>
        <w:rPr>
          <w:sz w:val="28"/>
          <w:szCs w:val="28"/>
        </w:rPr>
        <w:t>–</w:t>
      </w:r>
      <w:r w:rsidRPr="00EE42A4">
        <w:rPr>
          <w:sz w:val="28"/>
          <w:szCs w:val="28"/>
        </w:rPr>
        <w:t xml:space="preserve"> І групи. Її поширеність була найвищою серед наймолодших пацієнтів. </w:t>
      </w:r>
      <w:r w:rsidRPr="00EE42A4">
        <w:rPr>
          <w:bCs/>
          <w:sz w:val="28"/>
          <w:szCs w:val="28"/>
        </w:rPr>
        <w:t xml:space="preserve">Близько 40,1% хворих віком </w:t>
      </w:r>
      <w:r>
        <w:rPr>
          <w:bCs/>
          <w:sz w:val="28"/>
          <w:szCs w:val="28"/>
        </w:rPr>
        <w:t>до 50 років та 37,5%,</w:t>
      </w:r>
      <w:r w:rsidRPr="00EE42A4">
        <w:rPr>
          <w:bCs/>
          <w:sz w:val="28"/>
          <w:szCs w:val="28"/>
        </w:rPr>
        <w:t xml:space="preserve"> старш</w:t>
      </w:r>
      <w:r>
        <w:rPr>
          <w:bCs/>
          <w:sz w:val="28"/>
          <w:szCs w:val="28"/>
        </w:rPr>
        <w:t>их</w:t>
      </w:r>
      <w:r w:rsidRPr="00EE42A4">
        <w:rPr>
          <w:bCs/>
          <w:sz w:val="28"/>
          <w:szCs w:val="28"/>
        </w:rPr>
        <w:t xml:space="preserve"> 51 року, які працювали у шкідливих умовах (І група), вживали алкоголь у надмірній кількості, що достовірно більше ніж </w:t>
      </w:r>
      <w:r>
        <w:rPr>
          <w:bCs/>
          <w:sz w:val="28"/>
          <w:szCs w:val="28"/>
        </w:rPr>
        <w:t>у</w:t>
      </w:r>
      <w:r w:rsidRPr="00EE42A4">
        <w:rPr>
          <w:bCs/>
          <w:sz w:val="28"/>
          <w:szCs w:val="28"/>
        </w:rPr>
        <w:t xml:space="preserve"> ІІ групі (14,3%-18,8%)</w:t>
      </w:r>
      <w:r w:rsidRPr="00EE42A4">
        <w:rPr>
          <w:sz w:val="28"/>
          <w:szCs w:val="28"/>
        </w:rPr>
        <w:t xml:space="preserve">. </w:t>
      </w:r>
    </w:p>
    <w:p w:rsidR="00313A9C" w:rsidRPr="00EE42A4" w:rsidRDefault="00313A9C" w:rsidP="00313A9C">
      <w:pPr>
        <w:spacing w:line="250" w:lineRule="auto"/>
        <w:ind w:firstLine="708"/>
        <w:jc w:val="both"/>
        <w:rPr>
          <w:b/>
          <w:sz w:val="28"/>
          <w:szCs w:val="28"/>
          <w:u w:val="single"/>
        </w:rPr>
      </w:pPr>
      <w:r w:rsidRPr="00EE42A4">
        <w:rPr>
          <w:bCs/>
          <w:sz w:val="28"/>
          <w:szCs w:val="28"/>
        </w:rPr>
        <w:t>З</w:t>
      </w:r>
      <w:r w:rsidRPr="00EE42A4">
        <w:rPr>
          <w:sz w:val="28"/>
          <w:szCs w:val="28"/>
        </w:rPr>
        <w:t xml:space="preserve">вертає увагу поєднання факторів ризику, нерідко </w:t>
      </w:r>
      <w:r>
        <w:rPr>
          <w:sz w:val="28"/>
          <w:szCs w:val="28"/>
        </w:rPr>
        <w:t>–</w:t>
      </w:r>
      <w:r w:rsidRPr="00EE42A4">
        <w:rPr>
          <w:sz w:val="28"/>
          <w:szCs w:val="28"/>
        </w:rPr>
        <w:t xml:space="preserve"> з формуванням симптомокомплексу метаболічного синдрому, що більш характерне для молодих хворих ІІ групи. Частка осіб з двома і більше чинниками у віці до 50 років серед них досягала 91,8%, в той час як в І групі </w:t>
      </w:r>
      <w:r>
        <w:rPr>
          <w:sz w:val="28"/>
          <w:szCs w:val="28"/>
        </w:rPr>
        <w:t>–</w:t>
      </w:r>
      <w:r w:rsidRPr="00EE42A4">
        <w:rPr>
          <w:sz w:val="28"/>
          <w:szCs w:val="28"/>
        </w:rPr>
        <w:t xml:space="preserve"> у 2,1-2,6 </w:t>
      </w:r>
      <w:r w:rsidRPr="000E4591">
        <w:rPr>
          <w:spacing w:val="-2"/>
          <w:sz w:val="28"/>
          <w:szCs w:val="28"/>
        </w:rPr>
        <w:t>раз</w:t>
      </w:r>
      <w:r>
        <w:rPr>
          <w:spacing w:val="-2"/>
          <w:sz w:val="28"/>
          <w:szCs w:val="28"/>
        </w:rPr>
        <w:t>и</w:t>
      </w:r>
      <w:r w:rsidRPr="00EE42A4">
        <w:rPr>
          <w:sz w:val="28"/>
          <w:szCs w:val="28"/>
        </w:rPr>
        <w:t xml:space="preserve"> менше </w:t>
      </w:r>
      <w:r>
        <w:rPr>
          <w:sz w:val="28"/>
          <w:szCs w:val="28"/>
        </w:rPr>
        <w:t>–</w:t>
      </w:r>
      <w:r w:rsidRPr="00EE42A4">
        <w:rPr>
          <w:sz w:val="28"/>
          <w:szCs w:val="28"/>
        </w:rPr>
        <w:t xml:space="preserve"> 43,1%, р&lt;0,001. У віці понад 51 рік частота поєднання факторів ризику була практично однаковою у двох професійних групах – 76,8% (І) та 78,1% (ІІ).</w:t>
      </w:r>
      <w:r>
        <w:rPr>
          <w:sz w:val="28"/>
          <w:szCs w:val="28"/>
        </w:rPr>
        <w:t xml:space="preserve"> </w:t>
      </w:r>
      <w:r w:rsidRPr="00EE42A4">
        <w:rPr>
          <w:sz w:val="28"/>
          <w:szCs w:val="28"/>
        </w:rPr>
        <w:t xml:space="preserve">Серед хворих жіночої статі, незалежно від професій, виявлена значно більша (в 1,5-2,5 </w:t>
      </w:r>
      <w:r w:rsidRPr="000E4591">
        <w:rPr>
          <w:spacing w:val="-2"/>
          <w:sz w:val="28"/>
          <w:szCs w:val="28"/>
        </w:rPr>
        <w:t>раз</w:t>
      </w:r>
      <w:r>
        <w:rPr>
          <w:spacing w:val="-2"/>
          <w:sz w:val="28"/>
          <w:szCs w:val="28"/>
        </w:rPr>
        <w:t>и</w:t>
      </w:r>
      <w:r>
        <w:rPr>
          <w:sz w:val="28"/>
          <w:szCs w:val="28"/>
        </w:rPr>
        <w:t xml:space="preserve"> в</w:t>
      </w:r>
      <w:r w:rsidRPr="00EE42A4">
        <w:rPr>
          <w:sz w:val="28"/>
          <w:szCs w:val="28"/>
        </w:rPr>
        <w:t xml:space="preserve"> порівнян</w:t>
      </w:r>
      <w:r>
        <w:rPr>
          <w:sz w:val="28"/>
          <w:szCs w:val="28"/>
        </w:rPr>
        <w:t>ні</w:t>
      </w:r>
      <w:r w:rsidRPr="00EE42A4">
        <w:rPr>
          <w:sz w:val="28"/>
          <w:szCs w:val="28"/>
        </w:rPr>
        <w:t xml:space="preserve"> з чоловіками) поширеність АГ, ожиріння, ЦД та їх поєднання між собою. </w:t>
      </w:r>
    </w:p>
    <w:p w:rsidR="00313A9C" w:rsidRPr="00EE42A4" w:rsidRDefault="00313A9C" w:rsidP="00313A9C">
      <w:pPr>
        <w:pStyle w:val="afffffffa"/>
        <w:spacing w:after="0" w:line="250" w:lineRule="auto"/>
        <w:ind w:left="0" w:firstLine="708"/>
        <w:jc w:val="both"/>
        <w:rPr>
          <w:szCs w:val="28"/>
        </w:rPr>
      </w:pPr>
      <w:r w:rsidRPr="00EE42A4">
        <w:rPr>
          <w:szCs w:val="28"/>
        </w:rPr>
        <w:t xml:space="preserve">Порівняльний </w:t>
      </w:r>
      <w:r w:rsidRPr="00EE42A4">
        <w:rPr>
          <w:b/>
          <w:szCs w:val="28"/>
        </w:rPr>
        <w:t>аналіз передумов розвитку й перебігу первинного ІМ</w:t>
      </w:r>
      <w:r w:rsidRPr="00EE42A4">
        <w:rPr>
          <w:szCs w:val="28"/>
        </w:rPr>
        <w:t xml:space="preserve">, частота виникнення якого у двох групах практично не відрізнялась (85,4% в І групі та 83,6% в ІІ групі), засвідчив характерні особливості у хворих </w:t>
      </w:r>
      <w:r>
        <w:rPr>
          <w:szCs w:val="28"/>
        </w:rPr>
        <w:t>віком до</w:t>
      </w:r>
      <w:r w:rsidRPr="00EE42A4">
        <w:rPr>
          <w:szCs w:val="28"/>
        </w:rPr>
        <w:t xml:space="preserve"> 50 років. Частка Q–ІМ була достовірно більшою серед хворих «шкідливих» професій (І група) </w:t>
      </w:r>
      <w:r>
        <w:rPr>
          <w:szCs w:val="28"/>
        </w:rPr>
        <w:t>–</w:t>
      </w:r>
      <w:r w:rsidRPr="00EE42A4">
        <w:rPr>
          <w:szCs w:val="28"/>
        </w:rPr>
        <w:t xml:space="preserve"> 41,0%, а ІМ без зубця Q </w:t>
      </w:r>
      <w:r>
        <w:rPr>
          <w:szCs w:val="28"/>
        </w:rPr>
        <w:t>–</w:t>
      </w:r>
      <w:r w:rsidRPr="00EE42A4">
        <w:rPr>
          <w:szCs w:val="28"/>
        </w:rPr>
        <w:t xml:space="preserve"> достовірно меншою (19,7%), ніж в ІІ групі (відповідно, 23,5% та 35,3%), р&lt;0,05. У пацієнів І групи значно частіше виникав поширений циркулярний некроз. У віці до 50 років його знаходили в 16,3% випадків (проти 5,9% у ІІ групі, р&lt;0,05), до 44 років – у 16,6%, і виключно в осіб І групи ((р&lt;0,05)). У цих же хворих частіше діагностували супутній (або раніше перенесений) тромбоішемічний інсульт, облітеруючий ендартеріїт, що є </w:t>
      </w:r>
      <w:r w:rsidRPr="00EE42A4">
        <w:rPr>
          <w:szCs w:val="28"/>
        </w:rPr>
        <w:lastRenderedPageBreak/>
        <w:t xml:space="preserve">свідченням системного ураження артерій, більш характерного для людей, які тривало працюють в контакті з ксенобіотиками.  </w:t>
      </w:r>
    </w:p>
    <w:p w:rsidR="00313A9C" w:rsidRPr="003B3E66" w:rsidRDefault="00313A9C" w:rsidP="00313A9C">
      <w:pPr>
        <w:pStyle w:val="afffffffa"/>
        <w:spacing w:after="0" w:line="250" w:lineRule="auto"/>
        <w:ind w:left="0" w:firstLine="708"/>
        <w:jc w:val="both"/>
        <w:rPr>
          <w:spacing w:val="-2"/>
          <w:szCs w:val="28"/>
        </w:rPr>
      </w:pPr>
      <w:r w:rsidRPr="003B3E66">
        <w:rPr>
          <w:spacing w:val="-2"/>
          <w:szCs w:val="28"/>
        </w:rPr>
        <w:t>Аналіз клінічних проявів періоду маніфестації ІМ засвідчив відсутність  типового больового синдрому у половини хворих віком до 50 років (51,1%), які зазнавали професійно зумовленого впливу ксенобіотиків (І група). У 34,3% з них реєстрували астматичний, периферичний й малосимптомний початок ІМ, у 16,8% –</w:t>
      </w:r>
      <w:r>
        <w:rPr>
          <w:spacing w:val="-2"/>
          <w:szCs w:val="28"/>
        </w:rPr>
        <w:t xml:space="preserve"> </w:t>
      </w:r>
      <w:r w:rsidRPr="003B3E66">
        <w:rPr>
          <w:spacing w:val="-2"/>
          <w:szCs w:val="28"/>
        </w:rPr>
        <w:t xml:space="preserve">атиповий больовий синдром, що було достовірно частіше ніж в ІІ групі (відповідно – 19,7% та 6,6%, р&lt;0,05). У хворих, старших 51 року, атипові варіанти ІМ виникали значно рідше.  Невиразність клінічної симптоматики на початку ІМ зумовила те, що лише 2/3 осіб віком до 50 років І групи були госпіталізовані у перший день розвитку хвороби, що достовірно менше, ніж у ІІ групі (61,3% (І) та 86,9% (ІІ) випадків, р&lt;0,05). Решта хворих потрапили до лікарні на другу-третю добу ІМ (29,2% (І) та 13,1% (ІІ)), пізніше четвертої доби </w:t>
      </w:r>
      <w:r>
        <w:rPr>
          <w:szCs w:val="28"/>
        </w:rPr>
        <w:t>–</w:t>
      </w:r>
      <w:r w:rsidRPr="003B3E66">
        <w:rPr>
          <w:spacing w:val="-2"/>
          <w:szCs w:val="28"/>
        </w:rPr>
        <w:t xml:space="preserve"> виключно </w:t>
      </w:r>
      <w:r>
        <w:rPr>
          <w:spacing w:val="-2"/>
          <w:szCs w:val="28"/>
        </w:rPr>
        <w:t>хворі</w:t>
      </w:r>
      <w:r w:rsidRPr="003B3E66">
        <w:rPr>
          <w:spacing w:val="-2"/>
          <w:szCs w:val="28"/>
        </w:rPr>
        <w:t xml:space="preserve"> І групи (9,5%).  У семи хворих із вперше діагностованим ІМ </w:t>
      </w:r>
      <w:r>
        <w:rPr>
          <w:spacing w:val="-2"/>
          <w:szCs w:val="28"/>
        </w:rPr>
        <w:t>спостерігались</w:t>
      </w:r>
      <w:r w:rsidRPr="003B3E66">
        <w:rPr>
          <w:spacing w:val="-2"/>
          <w:szCs w:val="28"/>
        </w:rPr>
        <w:t xml:space="preserve"> електрокардіографічні та ехокардіоскопічні ознаки вогнищевого кардіофіброзу – наслідку раніше «анонімно» перенесеного безбольового ІМ, що найбільш характерно для осіб, які зазнають токсичної дії ксенобіотиків та/або алкоголю (3,1% (І) та 1,1% (ІІ)). </w:t>
      </w:r>
    </w:p>
    <w:p w:rsidR="00313A9C" w:rsidRPr="00EE42A4" w:rsidRDefault="00313A9C" w:rsidP="00313A9C">
      <w:pPr>
        <w:pStyle w:val="afffffffa"/>
        <w:spacing w:after="0" w:line="250" w:lineRule="auto"/>
        <w:ind w:left="0" w:firstLine="708"/>
        <w:jc w:val="both"/>
        <w:rPr>
          <w:szCs w:val="28"/>
        </w:rPr>
      </w:pPr>
      <w:r w:rsidRPr="00EE42A4">
        <w:rPr>
          <w:szCs w:val="28"/>
        </w:rPr>
        <w:t xml:space="preserve">Ускладнений перебіг ІМ у віці до 50 років також частіше спостерігали у хворих І групи. Порівняно з пацієнтами ІІ групи, серед них достовірно більше осіб мали порушення ритму й провідності, гостру аневризму лівого шлуночка та летальні випадки. </w:t>
      </w:r>
    </w:p>
    <w:p w:rsidR="00313A9C" w:rsidRPr="00EE42A4" w:rsidRDefault="00313A9C" w:rsidP="00313A9C">
      <w:pPr>
        <w:spacing w:line="250" w:lineRule="auto"/>
        <w:ind w:firstLine="709"/>
        <w:jc w:val="both"/>
        <w:rPr>
          <w:sz w:val="28"/>
          <w:szCs w:val="28"/>
        </w:rPr>
      </w:pPr>
      <w:r>
        <w:rPr>
          <w:noProof/>
          <w:sz w:val="28"/>
          <w:szCs w:val="28"/>
        </w:rPr>
        <w:t>В з</w:t>
      </w:r>
      <w:r w:rsidRPr="00EE42A4">
        <w:rPr>
          <w:noProof/>
          <w:sz w:val="28"/>
          <w:szCs w:val="28"/>
        </w:rPr>
        <w:t>алежно</w:t>
      </w:r>
      <w:r>
        <w:rPr>
          <w:noProof/>
          <w:sz w:val="28"/>
          <w:szCs w:val="28"/>
        </w:rPr>
        <w:t>сті</w:t>
      </w:r>
      <w:r w:rsidRPr="00EE42A4">
        <w:rPr>
          <w:noProof/>
          <w:sz w:val="28"/>
          <w:szCs w:val="28"/>
        </w:rPr>
        <w:t xml:space="preserve"> від віку й професійної приналежності, у хворих на ІМ детально вивчені особливості основних видів метаболічних порушень. </w:t>
      </w:r>
      <w:r w:rsidRPr="00EE42A4">
        <w:rPr>
          <w:b/>
          <w:noProof/>
          <w:sz w:val="28"/>
          <w:szCs w:val="28"/>
        </w:rPr>
        <w:t>Аналіз показників ліпідного спектру крові</w:t>
      </w:r>
      <w:r w:rsidRPr="00EE42A4">
        <w:rPr>
          <w:noProof/>
          <w:sz w:val="28"/>
          <w:szCs w:val="28"/>
        </w:rPr>
        <w:t xml:space="preserve"> продемонстрував суттєві відмінності щодо стану ліпідного обміну у хворих на ІМ </w:t>
      </w:r>
      <w:r>
        <w:rPr>
          <w:sz w:val="28"/>
          <w:szCs w:val="28"/>
        </w:rPr>
        <w:t>віком до</w:t>
      </w:r>
      <w:r w:rsidRPr="00EE42A4">
        <w:rPr>
          <w:noProof/>
          <w:sz w:val="28"/>
          <w:szCs w:val="28"/>
        </w:rPr>
        <w:t xml:space="preserve"> 50 років двох професійних груп</w:t>
      </w:r>
      <w:r w:rsidRPr="00EE42A4">
        <w:rPr>
          <w:sz w:val="28"/>
          <w:szCs w:val="28"/>
        </w:rPr>
        <w:t>.  Зокрема, ознаки вираженої атерогенної дисліпідемії спостерігали переважно у пацієнтів ІІ групи. Вищі за оптимальні рівні ЗХС, ХС ЛПНГ і ТГ виявлені у понад 80% з них, що поєднувалося зі значно більшими середніми значеннями основних показників ліпідного обміну</w:t>
      </w:r>
      <w:r>
        <w:rPr>
          <w:sz w:val="28"/>
          <w:szCs w:val="28"/>
        </w:rPr>
        <w:t>. Вони</w:t>
      </w:r>
      <w:r w:rsidRPr="00EE42A4">
        <w:rPr>
          <w:sz w:val="28"/>
          <w:szCs w:val="28"/>
        </w:rPr>
        <w:t xml:space="preserve"> достовірно перевищили загальноприйняті оптимальні межі, контрольні рівні та показники осіб І групи (рис.</w:t>
      </w:r>
      <w:r>
        <w:rPr>
          <w:sz w:val="28"/>
          <w:szCs w:val="28"/>
        </w:rPr>
        <w:t>2</w:t>
      </w:r>
      <w:r w:rsidRPr="00EE42A4">
        <w:rPr>
          <w:sz w:val="28"/>
          <w:szCs w:val="28"/>
        </w:rPr>
        <w:t xml:space="preserve">). </w:t>
      </w:r>
    </w:p>
    <w:p w:rsidR="00313A9C" w:rsidRPr="00CA79B8" w:rsidRDefault="00313A9C" w:rsidP="00313A9C">
      <w:pPr>
        <w:pStyle w:val="afffffffa"/>
        <w:spacing w:before="60" w:after="0" w:line="250" w:lineRule="auto"/>
        <w:ind w:left="902" w:right="743" w:hanging="902"/>
        <w:jc w:val="both"/>
      </w:pPr>
      <w:r>
        <w:rPr>
          <w:noProof/>
          <w:lang w:eastAsia="ru-RU"/>
        </w:rPr>
        <w:lastRenderedPageBreak/>
        <w:drawing>
          <wp:inline distT="0" distB="0" distL="0" distR="0">
            <wp:extent cx="6297295" cy="308229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97295" cy="3082290"/>
                    </a:xfrm>
                    <a:prstGeom prst="rect">
                      <a:avLst/>
                    </a:prstGeom>
                    <a:noFill/>
                    <a:ln>
                      <a:noFill/>
                    </a:ln>
                  </pic:spPr>
                </pic:pic>
              </a:graphicData>
            </a:graphic>
          </wp:inline>
        </w:drawing>
      </w:r>
      <w:r w:rsidRPr="00BC53C1">
        <w:rPr>
          <w:b/>
          <w:bCs/>
        </w:rPr>
        <w:t xml:space="preserve">Рис. 2. </w:t>
      </w:r>
      <w:r w:rsidRPr="00CA79B8">
        <w:t>Середньогрупові значення основних показників ліпідного спектру крові у хворих на ІМ віком до 50 і понад 51 рік у І і ІІ групах (достовірність різниці між І і ІІ групою *- р&lt;0,05-0,001)</w:t>
      </w:r>
    </w:p>
    <w:p w:rsidR="00313A9C" w:rsidRPr="000845DB" w:rsidRDefault="00313A9C" w:rsidP="00313A9C">
      <w:pPr>
        <w:pStyle w:val="afffffffa"/>
        <w:spacing w:before="60" w:after="0" w:line="250" w:lineRule="auto"/>
        <w:ind w:left="0" w:firstLine="709"/>
        <w:jc w:val="both"/>
        <w:rPr>
          <w:szCs w:val="28"/>
        </w:rPr>
      </w:pPr>
      <w:r w:rsidRPr="000845DB">
        <w:rPr>
          <w:szCs w:val="28"/>
        </w:rPr>
        <w:t xml:space="preserve">У пацієнтів І групи підвищення ЗХС, ХС ЛПНГ та зниження ХС ЛПВГ відмічались втричі рідше: відповідно у 27,7%, 24,8% та 6,6% випадків, що суттєво не відрізнялось від контролю. При цьому середні рівні показників ліпідного обміну у них не виходили за межі оптимальних значень. </w:t>
      </w:r>
      <w:r>
        <w:rPr>
          <w:szCs w:val="28"/>
        </w:rPr>
        <w:t>Зокрема</w:t>
      </w:r>
      <w:r w:rsidRPr="000845DB">
        <w:rPr>
          <w:szCs w:val="28"/>
        </w:rPr>
        <w:t xml:space="preserve">, якщо в І групі  рівень ЗХС становив 4,81 ± 0,09,  то в ІІ групі – 6,53±0,19, р&lt;0,001; ХС ЛПНГ – відповідно 2,86±0,08 (І) і 4,35±0,18 (ІІ), р&lt;0,001; ХС ЛПДНГ – 0,75±0,02 (І) і 1,06±0,05, р&lt;0,001; ТГ – 1,66±0,05 (І) і 2,31± 0,10 (ІІ), р&lt;0,001; ХМ – 1,83±0,04 (І) і 2,38±0,10 (ІІ); КА – 3,13±0,11 і 5,06±0,25 (ІІ), р&lt;0,001. Середній вміст ХС ЛПВГ досягав відповідно 1,21±0,15 (І) і 1,12±0,16 (ІІ), р&lt;0,001 (рис.2). У 39,4% хворих І групи, що вдвічі рідше ніж </w:t>
      </w:r>
      <w:r>
        <w:rPr>
          <w:szCs w:val="28"/>
        </w:rPr>
        <w:t>у</w:t>
      </w:r>
      <w:r w:rsidRPr="000845DB">
        <w:rPr>
          <w:szCs w:val="28"/>
        </w:rPr>
        <w:t xml:space="preserve"> ІІ групі (80,3%, р&lt;0,01), спостерігався гранично підвищений рівень ТГ, який достовірно прямо корелював із вмістом у волоссі свинцю, миш’яку та кадмію. У 11,7% з них виявлено ізольовану гіпертригліцеридемію. Незалежно  від професії у хворих на ІМ жінок здебільшого від</w:t>
      </w:r>
      <w:r>
        <w:rPr>
          <w:szCs w:val="28"/>
        </w:rPr>
        <w:t>зна</w:t>
      </w:r>
      <w:r w:rsidRPr="000845DB">
        <w:rPr>
          <w:szCs w:val="28"/>
        </w:rPr>
        <w:t>чались ознаки важкої  атерогенної дисліпідемії.</w:t>
      </w:r>
    </w:p>
    <w:p w:rsidR="00313A9C" w:rsidRPr="00EE42A4" w:rsidRDefault="00313A9C" w:rsidP="00313A9C">
      <w:pPr>
        <w:pStyle w:val="afffffffa"/>
        <w:spacing w:after="0" w:line="250" w:lineRule="auto"/>
        <w:ind w:left="0" w:firstLine="708"/>
        <w:jc w:val="both"/>
        <w:rPr>
          <w:szCs w:val="28"/>
        </w:rPr>
      </w:pPr>
      <w:r w:rsidRPr="00EE42A4">
        <w:rPr>
          <w:szCs w:val="28"/>
        </w:rPr>
        <w:t xml:space="preserve">Отже, у понад 80-85% хворих </w:t>
      </w:r>
      <w:r>
        <w:rPr>
          <w:szCs w:val="28"/>
        </w:rPr>
        <w:t>віком до</w:t>
      </w:r>
      <w:r w:rsidRPr="00EE42A4">
        <w:rPr>
          <w:szCs w:val="28"/>
        </w:rPr>
        <w:t xml:space="preserve"> 50 років, які не мали професійно шкідливої праці (ІІ група), ІМ розвивався на фоні значних атерогенних змін ліпідного спектру крові, які поєднувались з достовірно частішим розвитком АГ, ожиріння, ЦД чи ПТГ, що нерідко складало кластер ознак метаболічного синдрому. У переважної більшості хворих (70-75%), які працювали в контакті з ксенобіотиками (І група), констатовано здебільшого оптимальні рівні основних показників ліпідного спектру крові і низьку поширеність інших факторів ризику. </w:t>
      </w:r>
    </w:p>
    <w:p w:rsidR="00313A9C" w:rsidRPr="00EE42A4" w:rsidRDefault="00313A9C" w:rsidP="00313A9C">
      <w:pPr>
        <w:pStyle w:val="afffffffa"/>
        <w:spacing w:after="0" w:line="250" w:lineRule="auto"/>
        <w:ind w:left="0" w:firstLine="708"/>
        <w:jc w:val="both"/>
        <w:rPr>
          <w:szCs w:val="28"/>
        </w:rPr>
      </w:pPr>
      <w:r w:rsidRPr="00EE42A4">
        <w:rPr>
          <w:szCs w:val="28"/>
        </w:rPr>
        <w:t>У хворих</w:t>
      </w:r>
      <w:r>
        <w:rPr>
          <w:szCs w:val="28"/>
        </w:rPr>
        <w:t>, старших</w:t>
      </w:r>
      <w:r w:rsidRPr="00EE42A4">
        <w:rPr>
          <w:szCs w:val="28"/>
        </w:rPr>
        <w:t xml:space="preserve"> 51 року</w:t>
      </w:r>
      <w:r>
        <w:rPr>
          <w:szCs w:val="28"/>
        </w:rPr>
        <w:t>,</w:t>
      </w:r>
      <w:r w:rsidRPr="00EE42A4">
        <w:rPr>
          <w:szCs w:val="28"/>
        </w:rPr>
        <w:t xml:space="preserve"> описані міжгрупові відмінності нівелюються за рахунок значного збільшення поширеності </w:t>
      </w:r>
      <w:r>
        <w:rPr>
          <w:szCs w:val="28"/>
        </w:rPr>
        <w:t xml:space="preserve">та виразності </w:t>
      </w:r>
      <w:r w:rsidRPr="00EE42A4">
        <w:rPr>
          <w:szCs w:val="28"/>
        </w:rPr>
        <w:t xml:space="preserve">атерогенної дисліпідемії серед пацієнтів І групи. </w:t>
      </w:r>
      <w:r>
        <w:rPr>
          <w:szCs w:val="28"/>
        </w:rPr>
        <w:t>Це</w:t>
      </w:r>
      <w:r w:rsidRPr="00EE42A4">
        <w:rPr>
          <w:szCs w:val="28"/>
        </w:rPr>
        <w:t xml:space="preserve"> пов’язане з прискоренням процесів старіння на фо</w:t>
      </w:r>
      <w:r>
        <w:rPr>
          <w:szCs w:val="28"/>
        </w:rPr>
        <w:t xml:space="preserve">ні тривалої праці в контакті з </w:t>
      </w:r>
      <w:r w:rsidRPr="00EE42A4">
        <w:rPr>
          <w:szCs w:val="28"/>
        </w:rPr>
        <w:t xml:space="preserve"> ксенобіотиками (рис. </w:t>
      </w:r>
      <w:r>
        <w:rPr>
          <w:szCs w:val="28"/>
        </w:rPr>
        <w:t>2</w:t>
      </w:r>
      <w:r w:rsidRPr="00EE42A4">
        <w:rPr>
          <w:szCs w:val="28"/>
        </w:rPr>
        <w:t>).</w:t>
      </w:r>
    </w:p>
    <w:p w:rsidR="00313A9C" w:rsidRPr="00EE42A4" w:rsidRDefault="00313A9C" w:rsidP="00313A9C">
      <w:pPr>
        <w:pStyle w:val="afffffffa"/>
        <w:spacing w:after="0" w:line="250" w:lineRule="auto"/>
        <w:ind w:left="0" w:firstLine="708"/>
        <w:jc w:val="both"/>
        <w:rPr>
          <w:szCs w:val="28"/>
        </w:rPr>
      </w:pPr>
      <w:r w:rsidRPr="00EE42A4">
        <w:rPr>
          <w:szCs w:val="28"/>
        </w:rPr>
        <w:lastRenderedPageBreak/>
        <w:t xml:space="preserve">Аналіз стану ліпідотранспортної системи крові засвідчив, що найнижчі рівні апо-А виявлені в групі осіб, які контактували із ксенобіотиками (І група). </w:t>
      </w:r>
      <w:r>
        <w:rPr>
          <w:szCs w:val="28"/>
        </w:rPr>
        <w:t>Його с</w:t>
      </w:r>
      <w:r w:rsidRPr="00EE42A4">
        <w:rPr>
          <w:szCs w:val="28"/>
        </w:rPr>
        <w:t>ередньогруповий вміст у крові цих хворих був достовірно менший за фізіологічну норму (&lt;</w:t>
      </w:r>
      <w:r w:rsidRPr="00EE42A4">
        <w:rPr>
          <w:color w:val="000000"/>
          <w:szCs w:val="28"/>
        </w:rPr>
        <w:t xml:space="preserve">1,09 г/л  (чол); </w:t>
      </w:r>
      <w:r w:rsidRPr="00EE42A4">
        <w:rPr>
          <w:szCs w:val="28"/>
        </w:rPr>
        <w:t>&lt;</w:t>
      </w:r>
      <w:r w:rsidRPr="00EE42A4">
        <w:rPr>
          <w:color w:val="000000"/>
          <w:szCs w:val="28"/>
        </w:rPr>
        <w:t>1,06 г/л  (жін))</w:t>
      </w:r>
      <w:r w:rsidRPr="00EE42A4">
        <w:rPr>
          <w:szCs w:val="28"/>
        </w:rPr>
        <w:t xml:space="preserve">, контрольні значення (1,29±0,06 г/л) та середні рівні осіб ІІ групи. У віці до 50 років знижений рівень апо-А зустрічався у 69,0% з них і в середньому досягав 0,95±0,04 г/л (порівняно з 1,13±0,08 г/л в ІІ групі, р&lt;0,05). У віці понад 51 рік – у 100,0% і становив 0,76±0,06 г/л (порівняно з 1,03±0,08 г/л  в ІІ групі, р&lt;0,05).  Зменшення середнього рівня апо-А зі збільшенням віку (р&lt;0,05) й стажу праці у шкідливих умовах, його достовірний обернений кореляційний  зв'язок із вмістом у біосередовищах важких металів (свинцю, миш’яку, ртуті, марганцю) є наслідком і характерною ознакою впливу техногенних ксенобіотиків. У 93-95% хворих І групи </w:t>
      </w:r>
      <w:r>
        <w:rPr>
          <w:szCs w:val="28"/>
        </w:rPr>
        <w:t>віком до 50 років</w:t>
      </w:r>
      <w:r w:rsidRPr="00EE42A4">
        <w:rPr>
          <w:szCs w:val="28"/>
        </w:rPr>
        <w:t xml:space="preserve"> зниження апо-А зареєстрован</w:t>
      </w:r>
      <w:r>
        <w:rPr>
          <w:szCs w:val="28"/>
        </w:rPr>
        <w:t>о</w:t>
      </w:r>
      <w:r w:rsidRPr="00EE42A4">
        <w:rPr>
          <w:szCs w:val="28"/>
        </w:rPr>
        <w:t xml:space="preserve"> на </w:t>
      </w:r>
      <w:r>
        <w:rPr>
          <w:szCs w:val="28"/>
        </w:rPr>
        <w:t>тл</w:t>
      </w:r>
      <w:r w:rsidRPr="00EE42A4">
        <w:rPr>
          <w:szCs w:val="28"/>
        </w:rPr>
        <w:t>і оптимальних рівнів ХС ЛПВГ, що в окремих дослідженнях спостерігали при</w:t>
      </w:r>
      <w:r>
        <w:rPr>
          <w:szCs w:val="28"/>
        </w:rPr>
        <w:t xml:space="preserve"> різних токсичних впливах</w:t>
      </w:r>
      <w:r w:rsidRPr="00EE42A4">
        <w:rPr>
          <w:szCs w:val="28"/>
        </w:rPr>
        <w:t xml:space="preserve">. У хворих ІІ групи середній вміст апо-А перебував </w:t>
      </w:r>
      <w:r>
        <w:rPr>
          <w:szCs w:val="28"/>
        </w:rPr>
        <w:t>у межах</w:t>
      </w:r>
      <w:r w:rsidRPr="00EE42A4">
        <w:rPr>
          <w:szCs w:val="28"/>
        </w:rPr>
        <w:t xml:space="preserve"> норми, а його зниження, </w:t>
      </w:r>
      <w:r>
        <w:rPr>
          <w:szCs w:val="28"/>
        </w:rPr>
        <w:t xml:space="preserve">в </w:t>
      </w:r>
      <w:r w:rsidRPr="00EE42A4">
        <w:rPr>
          <w:szCs w:val="28"/>
        </w:rPr>
        <w:t>порівнян</w:t>
      </w:r>
      <w:r>
        <w:rPr>
          <w:szCs w:val="28"/>
        </w:rPr>
        <w:t>ні</w:t>
      </w:r>
      <w:r w:rsidRPr="00EE42A4">
        <w:rPr>
          <w:szCs w:val="28"/>
        </w:rPr>
        <w:t xml:space="preserve"> з контролем, виявилось достовірним лише в осіб</w:t>
      </w:r>
      <w:r>
        <w:rPr>
          <w:szCs w:val="28"/>
        </w:rPr>
        <w:t>,</w:t>
      </w:r>
      <w:r w:rsidRPr="00EE42A4">
        <w:rPr>
          <w:szCs w:val="28"/>
        </w:rPr>
        <w:t xml:space="preserve"> старш</w:t>
      </w:r>
      <w:r>
        <w:rPr>
          <w:szCs w:val="28"/>
        </w:rPr>
        <w:t>их</w:t>
      </w:r>
      <w:r w:rsidRPr="00EE42A4">
        <w:rPr>
          <w:szCs w:val="28"/>
        </w:rPr>
        <w:t xml:space="preserve"> 51 року (рис.</w:t>
      </w:r>
      <w:r>
        <w:rPr>
          <w:szCs w:val="28"/>
        </w:rPr>
        <w:t>2</w:t>
      </w:r>
      <w:r w:rsidRPr="00EE42A4">
        <w:rPr>
          <w:szCs w:val="28"/>
        </w:rPr>
        <w:t xml:space="preserve">).  </w:t>
      </w:r>
    </w:p>
    <w:p w:rsidR="00313A9C" w:rsidRPr="00EE42A4" w:rsidRDefault="00313A9C" w:rsidP="00313A9C">
      <w:pPr>
        <w:pStyle w:val="afffffffa"/>
        <w:spacing w:after="0" w:line="250" w:lineRule="auto"/>
        <w:ind w:left="0" w:firstLine="708"/>
        <w:jc w:val="both"/>
        <w:rPr>
          <w:szCs w:val="28"/>
        </w:rPr>
      </w:pPr>
      <w:r w:rsidRPr="00EE42A4">
        <w:rPr>
          <w:szCs w:val="28"/>
        </w:rPr>
        <w:t xml:space="preserve">Атерогенно підвищений середній вміст </w:t>
      </w:r>
      <w:r>
        <w:rPr>
          <w:szCs w:val="28"/>
        </w:rPr>
        <w:t>у</w:t>
      </w:r>
      <w:r w:rsidRPr="00EE42A4">
        <w:rPr>
          <w:szCs w:val="28"/>
        </w:rPr>
        <w:t xml:space="preserve"> крові апо-В, що значно перевищив контроль (1,10±0,04 г/л), </w:t>
      </w:r>
      <w:r>
        <w:rPr>
          <w:szCs w:val="28"/>
        </w:rPr>
        <w:t>до</w:t>
      </w:r>
      <w:r w:rsidRPr="00EE42A4">
        <w:rPr>
          <w:szCs w:val="28"/>
        </w:rPr>
        <w:t>пустиму норму (&gt;</w:t>
      </w:r>
      <w:r w:rsidRPr="00EE42A4">
        <w:rPr>
          <w:color w:val="000000"/>
          <w:szCs w:val="28"/>
        </w:rPr>
        <w:t xml:space="preserve">1,88 г/л (чол); </w:t>
      </w:r>
      <w:r w:rsidRPr="00EE42A4">
        <w:rPr>
          <w:szCs w:val="28"/>
        </w:rPr>
        <w:t>&gt;</w:t>
      </w:r>
      <w:r w:rsidRPr="00EE42A4">
        <w:rPr>
          <w:color w:val="000000"/>
          <w:szCs w:val="28"/>
        </w:rPr>
        <w:t xml:space="preserve">1,82 г/л  (жін)) </w:t>
      </w:r>
      <w:r w:rsidRPr="00EE42A4">
        <w:rPr>
          <w:szCs w:val="28"/>
        </w:rPr>
        <w:t xml:space="preserve">й середні рівні І групи, реєстрували виключно серед хворих ІІ групи. У віці до 50 років серед них відмічали втричі достовірно більшу частку осіб з високим рівнем апо-В  (59,1% (ІІ) та 19,0% (І),  р&lt;0,01; середній вміст </w:t>
      </w:r>
      <w:r>
        <w:rPr>
          <w:szCs w:val="28"/>
        </w:rPr>
        <w:t>–</w:t>
      </w:r>
      <w:r w:rsidRPr="00EE42A4">
        <w:rPr>
          <w:szCs w:val="28"/>
        </w:rPr>
        <w:t xml:space="preserve"> 2,09±0,17 г/л (ІІ) та 1,26±0,08 г/л (І), р&lt;0,001); в 1,5 раз</w:t>
      </w:r>
      <w:r>
        <w:rPr>
          <w:szCs w:val="28"/>
        </w:rPr>
        <w:t>и</w:t>
      </w:r>
      <w:r w:rsidRPr="00EE42A4">
        <w:rPr>
          <w:szCs w:val="28"/>
        </w:rPr>
        <w:t xml:space="preserve"> </w:t>
      </w:r>
      <w:r>
        <w:rPr>
          <w:szCs w:val="28"/>
        </w:rPr>
        <w:t>–</w:t>
      </w:r>
      <w:r w:rsidRPr="00EE42A4">
        <w:rPr>
          <w:szCs w:val="28"/>
        </w:rPr>
        <w:t xml:space="preserve"> індексу  апо-В/апо-А ((95,5% (ІІ) та 64,3% (І) (р&lt;0,001), середнє значення </w:t>
      </w:r>
      <w:r>
        <w:rPr>
          <w:szCs w:val="28"/>
        </w:rPr>
        <w:t>–</w:t>
      </w:r>
      <w:r w:rsidRPr="00EE42A4">
        <w:rPr>
          <w:szCs w:val="28"/>
        </w:rPr>
        <w:t xml:space="preserve"> 1,99±0,21од (ІІ) та 1,48±0,13 од (І), р&lt;0,05) (рис.</w:t>
      </w:r>
      <w:r>
        <w:rPr>
          <w:szCs w:val="28"/>
        </w:rPr>
        <w:t>2</w:t>
      </w:r>
      <w:r w:rsidRPr="00EE42A4">
        <w:rPr>
          <w:szCs w:val="28"/>
        </w:rPr>
        <w:t>). У хворих І групи середній вмі</w:t>
      </w:r>
      <w:r>
        <w:rPr>
          <w:szCs w:val="28"/>
        </w:rPr>
        <w:t>ст у крові апо-В не виходив за до</w:t>
      </w:r>
      <w:r w:rsidRPr="00EE42A4">
        <w:rPr>
          <w:szCs w:val="28"/>
        </w:rPr>
        <w:t>пустимі нормальні межі</w:t>
      </w:r>
      <w:r w:rsidRPr="00EE42A4">
        <w:rPr>
          <w:color w:val="000000"/>
          <w:szCs w:val="28"/>
        </w:rPr>
        <w:t xml:space="preserve">. </w:t>
      </w:r>
      <w:r w:rsidRPr="00EE42A4">
        <w:rPr>
          <w:szCs w:val="28"/>
        </w:rPr>
        <w:t>Зі збільшенням віку у хворих І групи</w:t>
      </w:r>
      <w:r>
        <w:rPr>
          <w:szCs w:val="28"/>
        </w:rPr>
        <w:t>,</w:t>
      </w:r>
      <w:r w:rsidRPr="00EE42A4">
        <w:rPr>
          <w:szCs w:val="28"/>
        </w:rPr>
        <w:t xml:space="preserve"> старш</w:t>
      </w:r>
      <w:r>
        <w:rPr>
          <w:szCs w:val="28"/>
        </w:rPr>
        <w:t>их</w:t>
      </w:r>
      <w:r w:rsidRPr="00EE42A4">
        <w:rPr>
          <w:szCs w:val="28"/>
        </w:rPr>
        <w:t xml:space="preserve"> 51 року, поряд зі збільшенням поширеності АГ, ожиріння і ЦД, від</w:t>
      </w:r>
      <w:r>
        <w:rPr>
          <w:szCs w:val="28"/>
        </w:rPr>
        <w:t>зна</w:t>
      </w:r>
      <w:r w:rsidRPr="00EE42A4">
        <w:rPr>
          <w:szCs w:val="28"/>
        </w:rPr>
        <w:t xml:space="preserve">чається посилення атерогенних змін ліпідного обміну, в тому числі й за рахунок збільшення концентрації апо-В та рівня індексу апо-В/апо-А. </w:t>
      </w:r>
    </w:p>
    <w:p w:rsidR="00313A9C" w:rsidRPr="00EE42A4" w:rsidRDefault="00313A9C" w:rsidP="00313A9C">
      <w:pPr>
        <w:pStyle w:val="afffffffa"/>
        <w:spacing w:after="0" w:line="250" w:lineRule="auto"/>
        <w:ind w:left="0" w:firstLine="708"/>
        <w:jc w:val="both"/>
        <w:rPr>
          <w:szCs w:val="28"/>
        </w:rPr>
      </w:pPr>
      <w:r w:rsidRPr="00EE42A4">
        <w:rPr>
          <w:szCs w:val="28"/>
        </w:rPr>
        <w:t>Щодо коефіцієнту апо-В/апо-А, визнаного поряд з курінням найважливішим фактором ризику ІМ у молодих (</w:t>
      </w:r>
      <w:r>
        <w:rPr>
          <w:szCs w:val="28"/>
        </w:rPr>
        <w:t xml:space="preserve">дослідження </w:t>
      </w:r>
      <w:r w:rsidRPr="00EE42A4">
        <w:rPr>
          <w:szCs w:val="28"/>
        </w:rPr>
        <w:t>INTERHEART</w:t>
      </w:r>
      <w:r>
        <w:rPr>
          <w:szCs w:val="28"/>
        </w:rPr>
        <w:t>, 2004</w:t>
      </w:r>
      <w:r w:rsidRPr="00EE42A4">
        <w:rPr>
          <w:szCs w:val="28"/>
        </w:rPr>
        <w:t>), то поширеність його патологічно високого рівня та середньогрупові значення достовірно перевищили показники контролю й границі норми у всіх групах хворих</w:t>
      </w:r>
      <w:r>
        <w:rPr>
          <w:szCs w:val="28"/>
        </w:rPr>
        <w:t xml:space="preserve"> на ІМ</w:t>
      </w:r>
      <w:r w:rsidRPr="00EE42A4">
        <w:rPr>
          <w:szCs w:val="28"/>
        </w:rPr>
        <w:t xml:space="preserve">. Однак, причина збільшення індексу апо-В/апо-А у двох професійних групах різна. У хворих І групи </w:t>
      </w:r>
      <w:r>
        <w:rPr>
          <w:szCs w:val="28"/>
        </w:rPr>
        <w:t>його зростання</w:t>
      </w:r>
      <w:r w:rsidRPr="00EE42A4">
        <w:rPr>
          <w:szCs w:val="28"/>
        </w:rPr>
        <w:t xml:space="preserve"> зумовлене  значним зниженням рівня апо-А (внаслідок </w:t>
      </w:r>
      <w:r>
        <w:rPr>
          <w:szCs w:val="28"/>
        </w:rPr>
        <w:t>дії</w:t>
      </w:r>
      <w:r w:rsidRPr="00EE42A4">
        <w:rPr>
          <w:szCs w:val="28"/>
        </w:rPr>
        <w:t xml:space="preserve"> ксенобіотиків), а в ІІ групі – підвищенням апо-В на </w:t>
      </w:r>
      <w:r>
        <w:rPr>
          <w:szCs w:val="28"/>
        </w:rPr>
        <w:t>тл</w:t>
      </w:r>
      <w:r w:rsidRPr="00EE42A4">
        <w:rPr>
          <w:szCs w:val="28"/>
        </w:rPr>
        <w:t xml:space="preserve">і </w:t>
      </w:r>
      <w:r>
        <w:rPr>
          <w:szCs w:val="28"/>
        </w:rPr>
        <w:t xml:space="preserve">кластеру </w:t>
      </w:r>
      <w:r w:rsidRPr="00EE42A4">
        <w:rPr>
          <w:szCs w:val="28"/>
        </w:rPr>
        <w:t xml:space="preserve">виражених метаболічних розладів (атерогенної дисліпідемії, значної поширеності АГ (86%), ожиріння (57%), ЦД чи ПТГ (20%)). </w:t>
      </w:r>
    </w:p>
    <w:p w:rsidR="00313A9C" w:rsidRPr="00EE42A4" w:rsidRDefault="00313A9C" w:rsidP="00313A9C">
      <w:pPr>
        <w:pStyle w:val="afffffffa"/>
        <w:spacing w:after="0" w:line="250" w:lineRule="auto"/>
        <w:ind w:left="0" w:firstLine="709"/>
        <w:jc w:val="both"/>
        <w:rPr>
          <w:szCs w:val="28"/>
        </w:rPr>
      </w:pPr>
      <w:r w:rsidRPr="00EE42A4">
        <w:rPr>
          <w:szCs w:val="28"/>
        </w:rPr>
        <w:t xml:space="preserve">Для оцінки </w:t>
      </w:r>
      <w:r w:rsidRPr="00EE42A4">
        <w:rPr>
          <w:b/>
          <w:szCs w:val="28"/>
        </w:rPr>
        <w:t>стану вуглеводного обміну</w:t>
      </w:r>
      <w:r w:rsidRPr="00EE42A4">
        <w:rPr>
          <w:szCs w:val="28"/>
        </w:rPr>
        <w:t xml:space="preserve"> у хворих на ІМ використано один із визнаних скринінгових методів </w:t>
      </w:r>
      <w:r>
        <w:rPr>
          <w:szCs w:val="28"/>
        </w:rPr>
        <w:t>–</w:t>
      </w:r>
      <w:r w:rsidRPr="00EE42A4">
        <w:rPr>
          <w:szCs w:val="28"/>
        </w:rPr>
        <w:t xml:space="preserve"> тест на глюкозильований гемоглобін (HbA1с), який є  маркером середньої глікемії за останні 100-120 днів. Достовірно «гірший» стан вуглеводного обміну констатовано у хворих ІІ групи, серед яких майже вдвічі більше осіб з підвищеним рівнем HbA1с (≥8%), </w:t>
      </w:r>
      <w:r>
        <w:rPr>
          <w:szCs w:val="28"/>
        </w:rPr>
        <w:t xml:space="preserve">в </w:t>
      </w:r>
      <w:r w:rsidRPr="00EE42A4">
        <w:rPr>
          <w:szCs w:val="28"/>
        </w:rPr>
        <w:t>порівнян</w:t>
      </w:r>
      <w:r>
        <w:rPr>
          <w:szCs w:val="28"/>
        </w:rPr>
        <w:t>ні</w:t>
      </w:r>
      <w:r w:rsidRPr="00EE42A4">
        <w:rPr>
          <w:szCs w:val="28"/>
        </w:rPr>
        <w:t xml:space="preserve"> з І </w:t>
      </w:r>
      <w:r w:rsidRPr="00EE42A4">
        <w:rPr>
          <w:szCs w:val="28"/>
        </w:rPr>
        <w:lastRenderedPageBreak/>
        <w:t xml:space="preserve">групою (відповідно 21,3% (ІІ) і 9,5% (І), р&lt;0,05 – </w:t>
      </w:r>
      <w:r>
        <w:rPr>
          <w:szCs w:val="28"/>
        </w:rPr>
        <w:t xml:space="preserve">у осіб </w:t>
      </w:r>
      <w:r w:rsidRPr="00EE42A4">
        <w:rPr>
          <w:szCs w:val="28"/>
        </w:rPr>
        <w:t xml:space="preserve">до 50 років; 25,0% (ІІ) і 12,5% (І) </w:t>
      </w:r>
      <w:r>
        <w:rPr>
          <w:szCs w:val="28"/>
        </w:rPr>
        <w:t>–</w:t>
      </w:r>
      <w:r w:rsidRPr="00EE42A4">
        <w:rPr>
          <w:szCs w:val="28"/>
        </w:rPr>
        <w:t xml:space="preserve"> старш</w:t>
      </w:r>
      <w:r>
        <w:rPr>
          <w:szCs w:val="28"/>
        </w:rPr>
        <w:t>их</w:t>
      </w:r>
      <w:r w:rsidRPr="00EE42A4">
        <w:rPr>
          <w:szCs w:val="28"/>
        </w:rPr>
        <w:t xml:space="preserve"> 51 року), а також вищі середні значення показника (6,30±0,24 (ІІ) і 5,93±0,16 (І) </w:t>
      </w:r>
      <w:r>
        <w:rPr>
          <w:szCs w:val="28"/>
        </w:rPr>
        <w:t>–</w:t>
      </w:r>
      <w:r w:rsidRPr="00EE42A4">
        <w:rPr>
          <w:szCs w:val="28"/>
        </w:rPr>
        <w:t xml:space="preserve"> у віці до 50 років; 6,91±0,27 (ІІ) і 6,13±0,20 (І) </w:t>
      </w:r>
      <w:r>
        <w:rPr>
          <w:szCs w:val="28"/>
        </w:rPr>
        <w:t>–</w:t>
      </w:r>
      <w:r w:rsidRPr="00EE42A4">
        <w:rPr>
          <w:szCs w:val="28"/>
        </w:rPr>
        <w:t xml:space="preserve"> старш</w:t>
      </w:r>
      <w:r>
        <w:rPr>
          <w:szCs w:val="28"/>
        </w:rPr>
        <w:t>их</w:t>
      </w:r>
      <w:r w:rsidRPr="00EE42A4">
        <w:rPr>
          <w:szCs w:val="28"/>
        </w:rPr>
        <w:t xml:space="preserve"> 51 року). </w:t>
      </w:r>
    </w:p>
    <w:p w:rsidR="00313A9C" w:rsidRPr="00943E10" w:rsidRDefault="00313A9C" w:rsidP="00313A9C">
      <w:pPr>
        <w:pStyle w:val="afffffffa"/>
        <w:spacing w:after="0" w:line="250" w:lineRule="auto"/>
        <w:ind w:left="0" w:firstLine="708"/>
        <w:jc w:val="both"/>
        <w:rPr>
          <w:spacing w:val="-2"/>
          <w:szCs w:val="28"/>
        </w:rPr>
      </w:pPr>
      <w:r w:rsidRPr="00943E10">
        <w:rPr>
          <w:spacing w:val="-2"/>
          <w:szCs w:val="28"/>
        </w:rPr>
        <w:t xml:space="preserve">Подібні тенденції встановлені при вивченні порушень </w:t>
      </w:r>
      <w:r w:rsidRPr="00943E10">
        <w:rPr>
          <w:b/>
          <w:spacing w:val="-2"/>
          <w:szCs w:val="28"/>
        </w:rPr>
        <w:t>пуринового обміну</w:t>
      </w:r>
      <w:r w:rsidRPr="00943E10">
        <w:rPr>
          <w:spacing w:val="-2"/>
          <w:szCs w:val="28"/>
        </w:rPr>
        <w:t xml:space="preserve">. В осіб до 50 років ІІ групи підвищений рівень сечової кислоти в крові (понад 0,24 ммоль/л) реєстрували у 65,4% </w:t>
      </w:r>
      <w:r>
        <w:rPr>
          <w:spacing w:val="-2"/>
          <w:szCs w:val="28"/>
        </w:rPr>
        <w:t>випадків</w:t>
      </w:r>
      <w:r w:rsidRPr="00943E10">
        <w:rPr>
          <w:spacing w:val="-2"/>
          <w:szCs w:val="28"/>
        </w:rPr>
        <w:t xml:space="preserve">, що частіше ніж в І групі </w:t>
      </w:r>
      <w:r>
        <w:rPr>
          <w:szCs w:val="28"/>
        </w:rPr>
        <w:t>–</w:t>
      </w:r>
      <w:r w:rsidRPr="00943E10">
        <w:rPr>
          <w:spacing w:val="-2"/>
          <w:szCs w:val="28"/>
        </w:rPr>
        <w:t xml:space="preserve"> 42,9% (р&lt;0,05), а її вміст в середньому становив 0,28 ммоль/л (ІІ) та 0,25 ммоль/л (І), р&lt;0,01. У пацієнтів</w:t>
      </w:r>
      <w:r>
        <w:rPr>
          <w:spacing w:val="-2"/>
          <w:szCs w:val="28"/>
        </w:rPr>
        <w:t>,</w:t>
      </w:r>
      <w:r w:rsidRPr="00943E10">
        <w:rPr>
          <w:spacing w:val="-2"/>
          <w:szCs w:val="28"/>
        </w:rPr>
        <w:t xml:space="preserve"> старш</w:t>
      </w:r>
      <w:r>
        <w:rPr>
          <w:spacing w:val="-2"/>
          <w:szCs w:val="28"/>
        </w:rPr>
        <w:t>их</w:t>
      </w:r>
      <w:r w:rsidRPr="00943E10">
        <w:rPr>
          <w:spacing w:val="-2"/>
          <w:szCs w:val="28"/>
        </w:rPr>
        <w:t xml:space="preserve"> 51 року</w:t>
      </w:r>
      <w:r>
        <w:rPr>
          <w:spacing w:val="-2"/>
          <w:szCs w:val="28"/>
        </w:rPr>
        <w:t>,</w:t>
      </w:r>
      <w:r w:rsidRPr="00943E10">
        <w:rPr>
          <w:spacing w:val="-2"/>
          <w:szCs w:val="28"/>
        </w:rPr>
        <w:t xml:space="preserve"> поширеність гіперурикемії с</w:t>
      </w:r>
      <w:r>
        <w:rPr>
          <w:spacing w:val="-2"/>
          <w:szCs w:val="28"/>
        </w:rPr>
        <w:t>тановила</w:t>
      </w:r>
      <w:r w:rsidRPr="00943E10">
        <w:rPr>
          <w:spacing w:val="-2"/>
          <w:szCs w:val="28"/>
        </w:rPr>
        <w:t xml:space="preserve"> 78,3% (ІІ) і 54,1% (І), р&lt;0,05, а середня концентрація в крові, відповідно </w:t>
      </w:r>
      <w:r>
        <w:rPr>
          <w:szCs w:val="28"/>
        </w:rPr>
        <w:t>–</w:t>
      </w:r>
      <w:r w:rsidRPr="00943E10">
        <w:rPr>
          <w:spacing w:val="-2"/>
          <w:szCs w:val="28"/>
        </w:rPr>
        <w:t xml:space="preserve"> 0,29 ммоль/л (ІІ) та 0,26 ммоль/л (І), р&lt;0,05. Зростання показників з віком спостерігали у хворих І групи, в той час, як </w:t>
      </w:r>
      <w:r>
        <w:rPr>
          <w:spacing w:val="-2"/>
          <w:szCs w:val="28"/>
        </w:rPr>
        <w:t>у</w:t>
      </w:r>
      <w:r w:rsidRPr="00943E10">
        <w:rPr>
          <w:spacing w:val="-2"/>
          <w:szCs w:val="28"/>
        </w:rPr>
        <w:t xml:space="preserve"> ІІ </w:t>
      </w:r>
      <w:r>
        <w:rPr>
          <w:spacing w:val="-2"/>
          <w:szCs w:val="28"/>
        </w:rPr>
        <w:t xml:space="preserve">групі вони залишалися високими </w:t>
      </w:r>
      <w:r w:rsidRPr="00943E10">
        <w:rPr>
          <w:spacing w:val="-2"/>
          <w:szCs w:val="28"/>
        </w:rPr>
        <w:t xml:space="preserve">незалежно від віку. </w:t>
      </w:r>
    </w:p>
    <w:p w:rsidR="00313A9C" w:rsidRPr="00EE42A4" w:rsidRDefault="00313A9C" w:rsidP="00313A9C">
      <w:pPr>
        <w:pStyle w:val="afffffffa"/>
        <w:spacing w:after="0" w:line="250" w:lineRule="auto"/>
        <w:ind w:left="0" w:firstLine="708"/>
        <w:jc w:val="both"/>
        <w:rPr>
          <w:i/>
          <w:szCs w:val="28"/>
        </w:rPr>
      </w:pPr>
      <w:r w:rsidRPr="00EE42A4">
        <w:rPr>
          <w:szCs w:val="28"/>
        </w:rPr>
        <w:t xml:space="preserve">Таким чином, в результаті аналізу метаболічних порушень у хворих на ІМ віком до 50 років виділено дві різні категорії хворих. Перша (основна) об’єднує більшість з них – понад 2/3 осіб, і представлена особами робітничих професій переважно з оптимальними рівнями основних показників ліпідного спектру крові (при достовірно знижених апо-А), вуглеводного та пуринового обміну, низькою поширеністю ожиріння, ЦД та АГ. Протягом тривалого часу вони зазнавали професійно зумовленого впливу ксенобіотиків – основного чинника ураження коронарних артерій </w:t>
      </w:r>
      <w:r>
        <w:rPr>
          <w:szCs w:val="28"/>
        </w:rPr>
        <w:t>у</w:t>
      </w:r>
      <w:r w:rsidRPr="00EE42A4">
        <w:rPr>
          <w:szCs w:val="28"/>
        </w:rPr>
        <w:t xml:space="preserve"> цій групі пацієнтів. Друга (30-35% осіб) включає хворих, які не мали професійно шкідливої праці (ІІ група). У віці до 50 років </w:t>
      </w:r>
      <w:r>
        <w:rPr>
          <w:szCs w:val="28"/>
        </w:rPr>
        <w:t>у</w:t>
      </w:r>
      <w:r w:rsidRPr="00EE42A4">
        <w:rPr>
          <w:szCs w:val="28"/>
        </w:rPr>
        <w:t xml:space="preserve"> переважної більшості з них відмічаються ознаки метаболічного синдрому – поєднання «агресивної» атерогенної дисліпідемії (при достовірно збільшених рівнях апо-В та апо-В/апо-А) із суттєвими порушеннями вуглеводного й пуринового обмінів, АГ, ЦД та ожирінням. Згадані метаболічні розлади значно виразніші і зустрічаються частіше серед молодих хворих ІІ групи, </w:t>
      </w:r>
      <w:r>
        <w:rPr>
          <w:szCs w:val="28"/>
        </w:rPr>
        <w:t xml:space="preserve">в </w:t>
      </w:r>
      <w:r w:rsidRPr="00EE42A4">
        <w:rPr>
          <w:szCs w:val="28"/>
        </w:rPr>
        <w:t>порівнян</w:t>
      </w:r>
      <w:r>
        <w:rPr>
          <w:szCs w:val="28"/>
        </w:rPr>
        <w:t>ні</w:t>
      </w:r>
      <w:r w:rsidRPr="00EE42A4">
        <w:rPr>
          <w:szCs w:val="28"/>
        </w:rPr>
        <w:t xml:space="preserve"> з особами старше 51 року. Починаючи з цього віку, міжгрупові відмінності щодо метаболічних порушень здебільшого нівелюються, що пов’язано з прискоренням процесів старіння внаслідок дії ксенобіотиків і накопиченням факторів ризику у хворих І групи.</w:t>
      </w:r>
    </w:p>
    <w:p w:rsidR="00313A9C" w:rsidRPr="00EE42A4" w:rsidRDefault="00313A9C" w:rsidP="00313A9C">
      <w:pPr>
        <w:spacing w:line="250" w:lineRule="auto"/>
        <w:ind w:firstLine="708"/>
        <w:jc w:val="both"/>
        <w:rPr>
          <w:spacing w:val="-2"/>
          <w:sz w:val="28"/>
          <w:szCs w:val="28"/>
        </w:rPr>
      </w:pPr>
      <w:r w:rsidRPr="00EE42A4">
        <w:rPr>
          <w:b/>
          <w:color w:val="000000"/>
          <w:spacing w:val="-2"/>
          <w:sz w:val="28"/>
          <w:szCs w:val="28"/>
        </w:rPr>
        <w:t xml:space="preserve">Феномен помірного недіабетичного підвищення рівня </w:t>
      </w:r>
      <w:r w:rsidRPr="00EE42A4">
        <w:rPr>
          <w:b/>
          <w:spacing w:val="-2"/>
          <w:sz w:val="28"/>
          <w:szCs w:val="28"/>
        </w:rPr>
        <w:t>HbA1с.</w:t>
      </w:r>
      <w:r w:rsidRPr="00EE42A4">
        <w:rPr>
          <w:spacing w:val="-2"/>
          <w:sz w:val="28"/>
          <w:szCs w:val="28"/>
        </w:rPr>
        <w:t xml:space="preserve"> </w:t>
      </w:r>
      <w:r w:rsidRPr="00EE42A4">
        <w:rPr>
          <w:color w:val="000000"/>
          <w:spacing w:val="-2"/>
          <w:sz w:val="28"/>
          <w:szCs w:val="28"/>
        </w:rPr>
        <w:t xml:space="preserve">Більш ніж у </w:t>
      </w:r>
      <w:r>
        <w:rPr>
          <w:color w:val="000000"/>
          <w:spacing w:val="-2"/>
          <w:sz w:val="28"/>
          <w:szCs w:val="28"/>
        </w:rPr>
        <w:t>четвертої частини</w:t>
      </w:r>
      <w:r w:rsidRPr="00EE42A4">
        <w:rPr>
          <w:color w:val="000000"/>
          <w:spacing w:val="-2"/>
          <w:sz w:val="28"/>
          <w:szCs w:val="28"/>
        </w:rPr>
        <w:t xml:space="preserve"> хворих на ІМ віком до 50 років, а саме </w:t>
      </w:r>
      <w:r>
        <w:rPr>
          <w:sz w:val="28"/>
          <w:szCs w:val="28"/>
        </w:rPr>
        <w:t>–</w:t>
      </w:r>
      <w:r w:rsidRPr="00EE42A4">
        <w:rPr>
          <w:color w:val="000000"/>
          <w:spacing w:val="-2"/>
          <w:sz w:val="28"/>
          <w:szCs w:val="28"/>
        </w:rPr>
        <w:t xml:space="preserve"> у </w:t>
      </w:r>
      <w:r w:rsidRPr="00EE42A4">
        <w:rPr>
          <w:spacing w:val="-2"/>
          <w:sz w:val="28"/>
          <w:szCs w:val="28"/>
        </w:rPr>
        <w:t>26,3% І групи та 29,5% ІІ групи,</w:t>
      </w:r>
      <w:r w:rsidRPr="00EE42A4">
        <w:rPr>
          <w:color w:val="000000"/>
          <w:spacing w:val="-2"/>
          <w:sz w:val="28"/>
          <w:szCs w:val="28"/>
        </w:rPr>
        <w:t xml:space="preserve"> спостерігається підвищення вмісту </w:t>
      </w:r>
      <w:r w:rsidRPr="00EE42A4">
        <w:rPr>
          <w:spacing w:val="-2"/>
          <w:sz w:val="28"/>
          <w:szCs w:val="28"/>
        </w:rPr>
        <w:t>HbA1с в межах 6,8%-8,2%, не пов’язане з наявністю супутнього ЦД чи ПТГ, що підтверджен</w:t>
      </w:r>
      <w:r>
        <w:rPr>
          <w:spacing w:val="-2"/>
          <w:sz w:val="28"/>
          <w:szCs w:val="28"/>
        </w:rPr>
        <w:t>о</w:t>
      </w:r>
      <w:r w:rsidRPr="00EE42A4">
        <w:rPr>
          <w:spacing w:val="-2"/>
          <w:sz w:val="28"/>
          <w:szCs w:val="28"/>
        </w:rPr>
        <w:t xml:space="preserve"> результатами тесту толерантності до глюкози та динамікою рівня глікемії натще. </w:t>
      </w:r>
      <w:r w:rsidRPr="00EE42A4">
        <w:rPr>
          <w:color w:val="000000"/>
          <w:spacing w:val="-2"/>
          <w:sz w:val="28"/>
          <w:szCs w:val="28"/>
        </w:rPr>
        <w:t>Аналіз ймовірних причин цього явища засвідчив суттєві відмінності серед</w:t>
      </w:r>
      <w:r>
        <w:rPr>
          <w:color w:val="000000"/>
          <w:spacing w:val="-2"/>
          <w:sz w:val="28"/>
          <w:szCs w:val="28"/>
        </w:rPr>
        <w:t xml:space="preserve"> хворих двох професійних груп. Зокрема</w:t>
      </w:r>
      <w:r w:rsidRPr="00EE42A4">
        <w:rPr>
          <w:color w:val="000000"/>
          <w:spacing w:val="-2"/>
          <w:sz w:val="28"/>
          <w:szCs w:val="28"/>
        </w:rPr>
        <w:t xml:space="preserve">, у пацієнтів І групи поряд </w:t>
      </w:r>
      <w:r>
        <w:rPr>
          <w:color w:val="000000"/>
          <w:spacing w:val="-2"/>
          <w:sz w:val="28"/>
          <w:szCs w:val="28"/>
        </w:rPr>
        <w:t>і</w:t>
      </w:r>
      <w:r w:rsidRPr="00EE42A4">
        <w:rPr>
          <w:color w:val="000000"/>
          <w:spacing w:val="-2"/>
          <w:sz w:val="28"/>
          <w:szCs w:val="28"/>
        </w:rPr>
        <w:t>з професійною дією ксенобіотиків значно частіше</w:t>
      </w:r>
      <w:r>
        <w:rPr>
          <w:color w:val="000000"/>
          <w:spacing w:val="-2"/>
          <w:sz w:val="28"/>
          <w:szCs w:val="28"/>
        </w:rPr>
        <w:t>,</w:t>
      </w:r>
      <w:r w:rsidRPr="00EE42A4">
        <w:rPr>
          <w:color w:val="000000"/>
          <w:spacing w:val="-2"/>
          <w:sz w:val="28"/>
          <w:szCs w:val="28"/>
        </w:rPr>
        <w:t xml:space="preserve"> ніж </w:t>
      </w:r>
      <w:r>
        <w:rPr>
          <w:color w:val="000000"/>
          <w:spacing w:val="-2"/>
          <w:sz w:val="28"/>
          <w:szCs w:val="28"/>
        </w:rPr>
        <w:t>у</w:t>
      </w:r>
      <w:r w:rsidRPr="00EE42A4">
        <w:rPr>
          <w:color w:val="000000"/>
          <w:spacing w:val="-2"/>
          <w:sz w:val="28"/>
          <w:szCs w:val="28"/>
        </w:rPr>
        <w:t xml:space="preserve"> ІІ групі</w:t>
      </w:r>
      <w:r>
        <w:rPr>
          <w:color w:val="000000"/>
          <w:spacing w:val="-2"/>
          <w:sz w:val="28"/>
          <w:szCs w:val="28"/>
        </w:rPr>
        <w:t>,</w:t>
      </w:r>
      <w:r w:rsidRPr="00EE42A4">
        <w:rPr>
          <w:color w:val="000000"/>
          <w:spacing w:val="-2"/>
          <w:sz w:val="28"/>
          <w:szCs w:val="28"/>
        </w:rPr>
        <w:t xml:space="preserve"> виявляли чинники додаткового токсичного впливу: зловживання алкоголем (38,9% (І) та 11,1% (ІІ), </w:t>
      </w:r>
      <w:r w:rsidRPr="00EE42A4">
        <w:rPr>
          <w:spacing w:val="-2"/>
          <w:sz w:val="28"/>
          <w:szCs w:val="28"/>
        </w:rPr>
        <w:t xml:space="preserve">р&lt;0,05)) </w:t>
      </w:r>
      <w:r>
        <w:rPr>
          <w:spacing w:val="-2"/>
          <w:sz w:val="28"/>
          <w:szCs w:val="28"/>
        </w:rPr>
        <w:t>і</w:t>
      </w:r>
      <w:r w:rsidRPr="00EE42A4">
        <w:rPr>
          <w:spacing w:val="-2"/>
          <w:sz w:val="28"/>
          <w:szCs w:val="28"/>
        </w:rPr>
        <w:t xml:space="preserve"> куріння (80,6% (І) та 61,1% (ІІ), р&gt;0,05))</w:t>
      </w:r>
      <w:r w:rsidRPr="00EE42A4">
        <w:rPr>
          <w:color w:val="000000"/>
          <w:spacing w:val="-2"/>
          <w:sz w:val="28"/>
          <w:szCs w:val="28"/>
        </w:rPr>
        <w:t>.</w:t>
      </w:r>
      <w:r w:rsidRPr="00EE42A4">
        <w:rPr>
          <w:spacing w:val="-2"/>
          <w:sz w:val="28"/>
          <w:szCs w:val="28"/>
        </w:rPr>
        <w:t xml:space="preserve"> На відміну від цього, серед хворих ІІ групи достовірно частіше спостерігались виражені метаболічні порушення та їх поєднання.  Надмірна вага тіла виявлена у 83,3% хворих на ІМ ІІ групи, тоді як </w:t>
      </w:r>
      <w:r>
        <w:rPr>
          <w:spacing w:val="-2"/>
          <w:sz w:val="28"/>
          <w:szCs w:val="28"/>
        </w:rPr>
        <w:t>у</w:t>
      </w:r>
      <w:r w:rsidRPr="00EE42A4">
        <w:rPr>
          <w:spacing w:val="-2"/>
          <w:sz w:val="28"/>
          <w:szCs w:val="28"/>
        </w:rPr>
        <w:t xml:space="preserve"> І групі – у 16,7%, р&lt;0,001; ЗХС (&gt;5,2 ммоль/л) </w:t>
      </w:r>
      <w:r>
        <w:rPr>
          <w:sz w:val="28"/>
          <w:szCs w:val="28"/>
        </w:rPr>
        <w:t>–</w:t>
      </w:r>
      <w:r w:rsidRPr="00EE42A4">
        <w:rPr>
          <w:spacing w:val="-2"/>
          <w:sz w:val="28"/>
          <w:szCs w:val="28"/>
        </w:rPr>
        <w:t xml:space="preserve"> у 88,9% (ІІ) і 30,6% (І), р&lt;0,001; </w:t>
      </w:r>
      <w:r w:rsidRPr="00EE42A4">
        <w:rPr>
          <w:spacing w:val="-2"/>
          <w:sz w:val="28"/>
          <w:szCs w:val="28"/>
        </w:rPr>
        <w:lastRenderedPageBreak/>
        <w:t>ТГ (&gt;1,7</w:t>
      </w:r>
      <w:r>
        <w:rPr>
          <w:spacing w:val="-2"/>
          <w:sz w:val="28"/>
          <w:szCs w:val="28"/>
        </w:rPr>
        <w:t xml:space="preserve"> </w:t>
      </w:r>
      <w:r w:rsidRPr="00EE42A4">
        <w:rPr>
          <w:spacing w:val="-2"/>
          <w:sz w:val="28"/>
          <w:szCs w:val="28"/>
        </w:rPr>
        <w:t xml:space="preserve">ммоль/л) </w:t>
      </w:r>
      <w:r>
        <w:rPr>
          <w:sz w:val="28"/>
          <w:szCs w:val="28"/>
        </w:rPr>
        <w:t>–</w:t>
      </w:r>
      <w:r w:rsidRPr="00EE42A4">
        <w:rPr>
          <w:spacing w:val="-2"/>
          <w:sz w:val="28"/>
          <w:szCs w:val="28"/>
        </w:rPr>
        <w:t xml:space="preserve"> 88,9% (ІІ) і 47,2% (І), р&lt;0,01;  апоВ (&gt;1,82 г/л) – у  55,6% (ІІ) і 27,8% (І), р&lt;0,05; підвищений рівень сечової кислоти – у 88,9% (ІІ) та 47,2% (І), р&lt;0,01. Подібні тенденції простежувались при аналізі середньогрупових  рівнів цих показників. </w:t>
      </w:r>
    </w:p>
    <w:p w:rsidR="00313A9C" w:rsidRPr="00EE42A4" w:rsidRDefault="00313A9C" w:rsidP="00313A9C">
      <w:pPr>
        <w:spacing w:line="250" w:lineRule="auto"/>
        <w:ind w:firstLine="708"/>
        <w:jc w:val="both"/>
        <w:rPr>
          <w:sz w:val="28"/>
          <w:szCs w:val="28"/>
        </w:rPr>
      </w:pPr>
      <w:r w:rsidRPr="00EE42A4">
        <w:rPr>
          <w:color w:val="000000"/>
          <w:sz w:val="28"/>
          <w:szCs w:val="28"/>
        </w:rPr>
        <w:t xml:space="preserve">У хворих на ІМ «шкідливих» професій (І група) встановлено </w:t>
      </w:r>
      <w:r w:rsidRPr="00EE42A4">
        <w:rPr>
          <w:sz w:val="28"/>
          <w:szCs w:val="28"/>
        </w:rPr>
        <w:t>прямий достовірний зв'язок</w:t>
      </w:r>
      <w:r w:rsidRPr="00EE42A4">
        <w:rPr>
          <w:color w:val="000000"/>
          <w:sz w:val="28"/>
          <w:szCs w:val="28"/>
        </w:rPr>
        <w:t xml:space="preserve"> </w:t>
      </w:r>
      <w:r w:rsidRPr="00EE42A4">
        <w:rPr>
          <w:sz w:val="28"/>
          <w:szCs w:val="28"/>
        </w:rPr>
        <w:t>HbA1с</w:t>
      </w:r>
      <w:r w:rsidRPr="00EE42A4">
        <w:rPr>
          <w:color w:val="000000"/>
          <w:sz w:val="28"/>
          <w:szCs w:val="28"/>
        </w:rPr>
        <w:t xml:space="preserve"> із вмістом у біосередовищах стронцію, </w:t>
      </w:r>
      <w:r w:rsidRPr="00EE42A4">
        <w:rPr>
          <w:sz w:val="28"/>
          <w:szCs w:val="28"/>
        </w:rPr>
        <w:t>свинцю, цинку,</w:t>
      </w:r>
      <w:r w:rsidRPr="00EE42A4">
        <w:rPr>
          <w:color w:val="000000"/>
          <w:sz w:val="28"/>
          <w:szCs w:val="28"/>
        </w:rPr>
        <w:t xml:space="preserve"> заліза </w:t>
      </w:r>
      <w:r w:rsidRPr="00EE42A4">
        <w:rPr>
          <w:sz w:val="28"/>
          <w:szCs w:val="28"/>
        </w:rPr>
        <w:t xml:space="preserve">й нікелю </w:t>
      </w:r>
      <w:r w:rsidRPr="00EE42A4">
        <w:rPr>
          <w:color w:val="000000"/>
          <w:sz w:val="28"/>
          <w:szCs w:val="28"/>
        </w:rPr>
        <w:t xml:space="preserve">при відсутності кореляцій з показниками метаболічних порушень. На відміну від цього, серед хворих ІІ групи, у яких виявлено значно більшу поширеність ожиріння, АГ та атерогенної дисліпідемії,  </w:t>
      </w:r>
      <w:r w:rsidRPr="00EE42A4">
        <w:rPr>
          <w:sz w:val="28"/>
          <w:szCs w:val="28"/>
        </w:rPr>
        <w:t xml:space="preserve">помірне недіабетичне  </w:t>
      </w:r>
      <w:r w:rsidRPr="00EE42A4">
        <w:rPr>
          <w:color w:val="000000"/>
          <w:sz w:val="28"/>
          <w:szCs w:val="28"/>
        </w:rPr>
        <w:t xml:space="preserve">підвищення вмісту в крові </w:t>
      </w:r>
      <w:r w:rsidRPr="00EE42A4">
        <w:rPr>
          <w:sz w:val="28"/>
          <w:szCs w:val="28"/>
        </w:rPr>
        <w:t xml:space="preserve">HbA1с достовірно корелювало з метаболічними показниками – прямо з ІМТ, ТГ, ХМ та </w:t>
      </w:r>
      <w:r>
        <w:rPr>
          <w:sz w:val="28"/>
          <w:szCs w:val="28"/>
        </w:rPr>
        <w:t>зворотно</w:t>
      </w:r>
      <w:r w:rsidRPr="00EE42A4">
        <w:rPr>
          <w:sz w:val="28"/>
          <w:szCs w:val="28"/>
        </w:rPr>
        <w:t xml:space="preserve"> – з ХС ЛПВГ. </w:t>
      </w:r>
    </w:p>
    <w:p w:rsidR="00313A9C" w:rsidRPr="000845DB" w:rsidRDefault="00313A9C" w:rsidP="00313A9C">
      <w:pPr>
        <w:spacing w:line="250" w:lineRule="auto"/>
        <w:ind w:firstLine="708"/>
        <w:jc w:val="both"/>
        <w:rPr>
          <w:color w:val="000000"/>
          <w:sz w:val="28"/>
          <w:szCs w:val="28"/>
        </w:rPr>
      </w:pPr>
      <w:r w:rsidRPr="000845DB">
        <w:rPr>
          <w:color w:val="000000"/>
          <w:sz w:val="28"/>
          <w:szCs w:val="28"/>
        </w:rPr>
        <w:t>Отже, н</w:t>
      </w:r>
      <w:r w:rsidRPr="000845DB">
        <w:rPr>
          <w:sz w:val="28"/>
          <w:szCs w:val="28"/>
        </w:rPr>
        <w:t xml:space="preserve">езважаючи на приблизно однакові частки пацієнтів з недіабетичним </w:t>
      </w:r>
      <w:r w:rsidRPr="000845DB">
        <w:rPr>
          <w:color w:val="000000"/>
          <w:sz w:val="28"/>
          <w:szCs w:val="28"/>
        </w:rPr>
        <w:t xml:space="preserve">збільшенням </w:t>
      </w:r>
      <w:r>
        <w:rPr>
          <w:color w:val="000000"/>
          <w:sz w:val="28"/>
          <w:szCs w:val="28"/>
        </w:rPr>
        <w:t>у</w:t>
      </w:r>
      <w:r w:rsidRPr="000845DB">
        <w:rPr>
          <w:color w:val="000000"/>
          <w:sz w:val="28"/>
          <w:szCs w:val="28"/>
        </w:rPr>
        <w:t xml:space="preserve"> крові вмісту</w:t>
      </w:r>
      <w:r w:rsidRPr="000845DB">
        <w:rPr>
          <w:sz w:val="28"/>
          <w:szCs w:val="28"/>
        </w:rPr>
        <w:t xml:space="preserve"> HbA1с, причини цього феномену  у двох професійних групах суттєво різняться. Серед хворих ІІ групи з</w:t>
      </w:r>
      <w:r w:rsidRPr="000845DB">
        <w:rPr>
          <w:color w:val="000000"/>
          <w:sz w:val="28"/>
          <w:szCs w:val="28"/>
        </w:rPr>
        <w:t xml:space="preserve">ростання рівня </w:t>
      </w:r>
      <w:r w:rsidRPr="000845DB">
        <w:rPr>
          <w:sz w:val="28"/>
          <w:szCs w:val="28"/>
        </w:rPr>
        <w:t xml:space="preserve">HbA1с зумовлене комплексом обмінних розладів, які складають кластер ознак метаболічного синдрому. Вони свідчать про приховані порушення вуглеводного обміну та високий ризик розвитку ЦД. В той же час, помірно збільшений рівень HbA1с хворих І групи (при відсутності у них метаболічних порушень) розглядається в якості маркеру токсичного впливу професійних ксенобіотиків й алкоголю, що підтверджено даними професійного анамнезу та достовірним зв’язком рівня HbA1с із вмістом важких металів у біосередовищах організму хворих. </w:t>
      </w:r>
    </w:p>
    <w:p w:rsidR="00313A9C" w:rsidRPr="00EE42A4" w:rsidRDefault="00313A9C" w:rsidP="00313A9C">
      <w:pPr>
        <w:spacing w:line="250" w:lineRule="auto"/>
        <w:ind w:firstLine="708"/>
        <w:jc w:val="both"/>
        <w:rPr>
          <w:i/>
          <w:sz w:val="28"/>
          <w:szCs w:val="28"/>
        </w:rPr>
      </w:pPr>
      <w:r w:rsidRPr="00EE42A4">
        <w:rPr>
          <w:sz w:val="28"/>
          <w:szCs w:val="28"/>
        </w:rPr>
        <w:t>Результати аналізу показників</w:t>
      </w:r>
      <w:r w:rsidRPr="00EE42A4">
        <w:rPr>
          <w:b/>
          <w:sz w:val="28"/>
          <w:szCs w:val="28"/>
        </w:rPr>
        <w:t xml:space="preserve"> перекисного окислення ліпідів (ПОЛ) та антиоксидантного захисту </w:t>
      </w:r>
      <w:r w:rsidRPr="00EE42A4">
        <w:rPr>
          <w:sz w:val="28"/>
          <w:szCs w:val="28"/>
        </w:rPr>
        <w:t>засвідчили, що у хворих робітничих професій (І група) ІМ виникає на фоні важкого оксидативного стресу з елементами запалення, ознаками яких є значно більш виражені</w:t>
      </w:r>
      <w:r>
        <w:rPr>
          <w:sz w:val="28"/>
          <w:szCs w:val="28"/>
        </w:rPr>
        <w:t>,</w:t>
      </w:r>
      <w:r w:rsidRPr="00EE42A4">
        <w:rPr>
          <w:sz w:val="28"/>
          <w:szCs w:val="28"/>
        </w:rPr>
        <w:t xml:space="preserve"> ніж </w:t>
      </w:r>
      <w:r>
        <w:rPr>
          <w:sz w:val="28"/>
          <w:szCs w:val="28"/>
        </w:rPr>
        <w:t>у</w:t>
      </w:r>
      <w:r w:rsidRPr="00EE42A4">
        <w:rPr>
          <w:sz w:val="28"/>
          <w:szCs w:val="28"/>
        </w:rPr>
        <w:t xml:space="preserve"> пацієнтів ІІ групи, активність ПОЛ, пригнічення системи </w:t>
      </w:r>
      <w:r>
        <w:rPr>
          <w:sz w:val="28"/>
          <w:szCs w:val="28"/>
        </w:rPr>
        <w:t>антиоксидантного захисту</w:t>
      </w:r>
      <w:r w:rsidRPr="00EE42A4">
        <w:rPr>
          <w:sz w:val="28"/>
          <w:szCs w:val="28"/>
        </w:rPr>
        <w:t xml:space="preserve"> та найвищий рівень у крові позаклітинного антиоксиданту й білка гострої фази церулоплазміну (ЦП) </w:t>
      </w:r>
      <w:r>
        <w:rPr>
          <w:sz w:val="28"/>
          <w:szCs w:val="28"/>
        </w:rPr>
        <w:t>–</w:t>
      </w:r>
      <w:r w:rsidRPr="00EE42A4">
        <w:rPr>
          <w:sz w:val="28"/>
          <w:szCs w:val="28"/>
        </w:rPr>
        <w:t xml:space="preserve"> показника тісного взаємозв’язку процесів системного запалення та вільнорадикальних механізмів пошкодження. </w:t>
      </w:r>
      <w:r>
        <w:rPr>
          <w:sz w:val="28"/>
          <w:szCs w:val="28"/>
        </w:rPr>
        <w:t>В</w:t>
      </w:r>
      <w:r w:rsidRPr="00EE42A4">
        <w:rPr>
          <w:sz w:val="28"/>
          <w:szCs w:val="28"/>
        </w:rPr>
        <w:t xml:space="preserve"> осіб </w:t>
      </w:r>
      <w:r>
        <w:rPr>
          <w:sz w:val="28"/>
          <w:szCs w:val="28"/>
        </w:rPr>
        <w:t>віком до</w:t>
      </w:r>
      <w:r w:rsidRPr="00EE42A4">
        <w:rPr>
          <w:sz w:val="28"/>
          <w:szCs w:val="28"/>
        </w:rPr>
        <w:t xml:space="preserve"> 50 років рівень малонового діальдегіду (МДА) досягав 4,78</w:t>
      </w:r>
      <w:r w:rsidRPr="00EE42A4">
        <w:rPr>
          <w:sz w:val="28"/>
          <w:szCs w:val="28"/>
        </w:rPr>
        <w:sym w:font="Symbol" w:char="F0B1"/>
      </w:r>
      <w:r w:rsidRPr="00EE42A4">
        <w:rPr>
          <w:sz w:val="28"/>
          <w:szCs w:val="28"/>
        </w:rPr>
        <w:t>0,09 нмоль/мл в І групі та 4,36</w:t>
      </w:r>
      <w:r w:rsidRPr="00EE42A4">
        <w:rPr>
          <w:sz w:val="28"/>
          <w:szCs w:val="28"/>
        </w:rPr>
        <w:sym w:font="Symbol" w:char="F0B1"/>
      </w:r>
      <w:r w:rsidRPr="00EE42A4">
        <w:rPr>
          <w:sz w:val="28"/>
          <w:szCs w:val="28"/>
        </w:rPr>
        <w:t xml:space="preserve">0,18  нмоль/мл в ІІ групі, р&lt;0,05; дієнових кон’югат плазми відповідно </w:t>
      </w:r>
      <w:r>
        <w:rPr>
          <w:sz w:val="28"/>
          <w:szCs w:val="28"/>
        </w:rPr>
        <w:t>–</w:t>
      </w:r>
      <w:r w:rsidRPr="00EE42A4">
        <w:rPr>
          <w:sz w:val="28"/>
          <w:szCs w:val="28"/>
        </w:rPr>
        <w:t xml:space="preserve"> 4,33</w:t>
      </w:r>
      <w:r w:rsidRPr="00EE42A4">
        <w:rPr>
          <w:sz w:val="28"/>
          <w:szCs w:val="28"/>
        </w:rPr>
        <w:sym w:font="Symbol" w:char="F0B1"/>
      </w:r>
      <w:r w:rsidRPr="00EE42A4">
        <w:rPr>
          <w:sz w:val="28"/>
          <w:szCs w:val="28"/>
        </w:rPr>
        <w:t xml:space="preserve"> 0,31 (І) та 3,61</w:t>
      </w:r>
      <w:r w:rsidRPr="00EE42A4">
        <w:rPr>
          <w:sz w:val="28"/>
          <w:szCs w:val="28"/>
        </w:rPr>
        <w:sym w:font="Symbol" w:char="F0B1"/>
      </w:r>
      <w:r w:rsidRPr="00EE42A4">
        <w:rPr>
          <w:sz w:val="28"/>
          <w:szCs w:val="28"/>
        </w:rPr>
        <w:t xml:space="preserve">0,18 нмоль/мл (ІІ), р&lt;0,05; ЦП </w:t>
      </w:r>
      <w:r>
        <w:rPr>
          <w:sz w:val="28"/>
          <w:szCs w:val="28"/>
        </w:rPr>
        <w:t>–</w:t>
      </w:r>
      <w:r w:rsidRPr="00EE42A4">
        <w:rPr>
          <w:sz w:val="28"/>
          <w:szCs w:val="28"/>
        </w:rPr>
        <w:t xml:space="preserve"> 527,05</w:t>
      </w:r>
      <w:r w:rsidRPr="00EE42A4">
        <w:rPr>
          <w:sz w:val="28"/>
          <w:szCs w:val="28"/>
        </w:rPr>
        <w:sym w:font="Symbol" w:char="F0B1"/>
      </w:r>
      <w:r w:rsidRPr="00EE42A4">
        <w:rPr>
          <w:sz w:val="28"/>
          <w:szCs w:val="28"/>
        </w:rPr>
        <w:t>19,76 (І) та 468,9</w:t>
      </w:r>
      <w:r w:rsidRPr="00EE42A4">
        <w:rPr>
          <w:sz w:val="28"/>
          <w:szCs w:val="28"/>
        </w:rPr>
        <w:sym w:font="Symbol" w:char="F0B1"/>
      </w:r>
      <w:r w:rsidRPr="00EE42A4">
        <w:rPr>
          <w:sz w:val="28"/>
          <w:szCs w:val="28"/>
        </w:rPr>
        <w:t xml:space="preserve">17,68  мг/л  (ІІ), р&lt;0,05.  Показники </w:t>
      </w:r>
      <w:r>
        <w:rPr>
          <w:sz w:val="28"/>
          <w:szCs w:val="28"/>
        </w:rPr>
        <w:t>антиоксидантного захисту</w:t>
      </w:r>
      <w:r w:rsidRPr="00EE42A4">
        <w:rPr>
          <w:sz w:val="28"/>
          <w:szCs w:val="28"/>
        </w:rPr>
        <w:t xml:space="preserve"> (антиоксидантна активність плазми та еритроцитів) в І групі виявились найнижчими і становили  відповідно </w:t>
      </w:r>
      <w:r>
        <w:rPr>
          <w:sz w:val="28"/>
          <w:szCs w:val="28"/>
        </w:rPr>
        <w:t>–</w:t>
      </w:r>
      <w:r w:rsidRPr="00EE42A4">
        <w:rPr>
          <w:sz w:val="28"/>
          <w:szCs w:val="28"/>
        </w:rPr>
        <w:t xml:space="preserve"> 8,31</w:t>
      </w:r>
      <w:r w:rsidRPr="00EE42A4">
        <w:rPr>
          <w:sz w:val="28"/>
          <w:szCs w:val="28"/>
        </w:rPr>
        <w:sym w:font="Symbol" w:char="F0B1"/>
      </w:r>
      <w:r w:rsidRPr="00EE42A4">
        <w:rPr>
          <w:sz w:val="28"/>
          <w:szCs w:val="28"/>
        </w:rPr>
        <w:t>0,64% та 31,96</w:t>
      </w:r>
      <w:r w:rsidRPr="00EE42A4">
        <w:rPr>
          <w:sz w:val="28"/>
          <w:szCs w:val="28"/>
        </w:rPr>
        <w:sym w:font="Symbol" w:char="F0B1"/>
      </w:r>
      <w:r w:rsidRPr="00EE42A4">
        <w:rPr>
          <w:sz w:val="28"/>
          <w:szCs w:val="28"/>
        </w:rPr>
        <w:t xml:space="preserve">1,86% (р&lt;0,05, </w:t>
      </w:r>
      <w:r>
        <w:rPr>
          <w:sz w:val="28"/>
          <w:szCs w:val="28"/>
        </w:rPr>
        <w:t xml:space="preserve">в </w:t>
      </w:r>
      <w:r w:rsidRPr="00EE42A4">
        <w:rPr>
          <w:sz w:val="28"/>
          <w:szCs w:val="28"/>
        </w:rPr>
        <w:t>порівнян</w:t>
      </w:r>
      <w:r>
        <w:rPr>
          <w:sz w:val="28"/>
          <w:szCs w:val="28"/>
        </w:rPr>
        <w:t>ні</w:t>
      </w:r>
      <w:r w:rsidRPr="00EE42A4">
        <w:rPr>
          <w:sz w:val="28"/>
          <w:szCs w:val="28"/>
        </w:rPr>
        <w:t xml:space="preserve"> з контролем </w:t>
      </w:r>
      <w:r>
        <w:rPr>
          <w:sz w:val="28"/>
          <w:szCs w:val="28"/>
        </w:rPr>
        <w:t>–</w:t>
      </w:r>
      <w:r w:rsidRPr="00EE42A4">
        <w:rPr>
          <w:sz w:val="28"/>
          <w:szCs w:val="28"/>
        </w:rPr>
        <w:t xml:space="preserve"> 9,82</w:t>
      </w:r>
      <w:r w:rsidRPr="00EE42A4">
        <w:rPr>
          <w:sz w:val="28"/>
          <w:szCs w:val="28"/>
        </w:rPr>
        <w:sym w:font="Symbol" w:char="F0B1"/>
      </w:r>
      <w:r w:rsidRPr="00EE42A4">
        <w:rPr>
          <w:sz w:val="28"/>
          <w:szCs w:val="28"/>
        </w:rPr>
        <w:t>0,31% та 37,13</w:t>
      </w:r>
      <w:r w:rsidRPr="00EE42A4">
        <w:rPr>
          <w:sz w:val="28"/>
          <w:szCs w:val="28"/>
        </w:rPr>
        <w:sym w:font="Symbol" w:char="F0B1"/>
      </w:r>
      <w:r w:rsidRPr="00EE42A4">
        <w:rPr>
          <w:sz w:val="28"/>
          <w:szCs w:val="28"/>
        </w:rPr>
        <w:t xml:space="preserve">1,32%), в ІІ групі  </w:t>
      </w:r>
      <w:r>
        <w:rPr>
          <w:sz w:val="28"/>
          <w:szCs w:val="28"/>
        </w:rPr>
        <w:t>–</w:t>
      </w:r>
      <w:r w:rsidRPr="00EE42A4">
        <w:rPr>
          <w:sz w:val="28"/>
          <w:szCs w:val="28"/>
        </w:rPr>
        <w:t xml:space="preserve">  8,71</w:t>
      </w:r>
      <w:r w:rsidRPr="00EE42A4">
        <w:rPr>
          <w:sz w:val="28"/>
          <w:szCs w:val="28"/>
        </w:rPr>
        <w:sym w:font="Symbol" w:char="F0B1"/>
      </w:r>
      <w:r w:rsidRPr="00EE42A4">
        <w:rPr>
          <w:sz w:val="28"/>
          <w:szCs w:val="28"/>
        </w:rPr>
        <w:t>0,95 %  та  32,34</w:t>
      </w:r>
      <w:r w:rsidRPr="00EE42A4">
        <w:rPr>
          <w:sz w:val="28"/>
          <w:szCs w:val="28"/>
        </w:rPr>
        <w:sym w:font="Symbol" w:char="F0B1"/>
      </w:r>
      <w:r w:rsidRPr="00EE42A4">
        <w:rPr>
          <w:sz w:val="28"/>
          <w:szCs w:val="28"/>
        </w:rPr>
        <w:t>2,32 % (р&gt;0,05).</w:t>
      </w:r>
    </w:p>
    <w:p w:rsidR="00313A9C" w:rsidRPr="00EE42A4" w:rsidRDefault="00313A9C" w:rsidP="00313A9C">
      <w:pPr>
        <w:spacing w:line="250" w:lineRule="auto"/>
        <w:ind w:firstLine="708"/>
        <w:jc w:val="both"/>
        <w:rPr>
          <w:sz w:val="28"/>
          <w:szCs w:val="28"/>
        </w:rPr>
      </w:pPr>
      <w:r w:rsidRPr="00EE42A4">
        <w:rPr>
          <w:sz w:val="28"/>
          <w:szCs w:val="28"/>
        </w:rPr>
        <w:t xml:space="preserve">У хворих на ІМ І групи висока активність ПОЛ та пригнічення системи антиоксидантного захисту зумовлені здебільшого довгочасним впливом ксенобіотиків (професійним та внаслідок куріння), про що свідчать прямі достовірні кореляції ЦП й МДА із вмістом у волоссі й плазмі важких металів (марганцю, заліза, свинцю, міді, цирконію, кобальту, хрому, нікелю і стронцію). </w:t>
      </w:r>
      <w:r w:rsidRPr="00EE42A4">
        <w:rPr>
          <w:sz w:val="28"/>
          <w:szCs w:val="28"/>
        </w:rPr>
        <w:lastRenderedPageBreak/>
        <w:t xml:space="preserve">На відміну від цього серед хворих ІІ групи, у яких  констатовано значно гірший метаболічний статус, показники ПОЛ достовірно корелювали з концентрацією в крові сечової кислоти та НвА1с (р&lt;0,05). Водночас і серед них встановлена пряма достовірна кореляція показників ПОЛ із вмістом у біосередовищах свинцю й цирконію, що є наслідком впливу ксенобіотиків при курінні  (у 73,8% випадків).   </w:t>
      </w:r>
    </w:p>
    <w:p w:rsidR="00313A9C" w:rsidRPr="007E1A94" w:rsidRDefault="00313A9C" w:rsidP="00313A9C">
      <w:pPr>
        <w:pStyle w:val="afffffff3"/>
        <w:spacing w:after="0" w:line="250" w:lineRule="auto"/>
        <w:ind w:firstLine="709"/>
        <w:jc w:val="both"/>
        <w:rPr>
          <w:bCs/>
          <w:spacing w:val="-2"/>
          <w:szCs w:val="28"/>
        </w:rPr>
      </w:pPr>
      <w:r w:rsidRPr="007E1A94">
        <w:rPr>
          <w:spacing w:val="-2"/>
          <w:szCs w:val="28"/>
        </w:rPr>
        <w:t xml:space="preserve">Розподіл хворих за професіями дозволив визначити суттєві міжгрупові відмінності і в </w:t>
      </w:r>
      <w:r w:rsidRPr="007E1A94">
        <w:rPr>
          <w:b/>
          <w:spacing w:val="-2"/>
          <w:szCs w:val="28"/>
        </w:rPr>
        <w:t>імунному статусі</w:t>
      </w:r>
      <w:r w:rsidRPr="007E1A94">
        <w:rPr>
          <w:spacing w:val="-2"/>
          <w:szCs w:val="28"/>
        </w:rPr>
        <w:t xml:space="preserve"> хворих на момент розвитку у них ІМ. Виявлена </w:t>
      </w:r>
      <w:r w:rsidRPr="007E1A94">
        <w:rPr>
          <w:bCs/>
          <w:spacing w:val="-2"/>
          <w:szCs w:val="28"/>
        </w:rPr>
        <w:t xml:space="preserve">в осіб зі «шкідливими» професіями (І група) </w:t>
      </w:r>
      <w:r w:rsidRPr="007E1A94">
        <w:rPr>
          <w:spacing w:val="-2"/>
          <w:szCs w:val="28"/>
        </w:rPr>
        <w:t>і</w:t>
      </w:r>
      <w:r w:rsidRPr="007E1A94">
        <w:rPr>
          <w:bCs/>
          <w:spacing w:val="-2"/>
          <w:szCs w:val="28"/>
        </w:rPr>
        <w:t xml:space="preserve">мунологічна картина свідчить як про пригнічуючий, так і стимулюючий вплив ксенобіотиків на окремі ланки імунітету, що найбільш виражено у віці до 50 років. Наслідком їх токсичної дії є Т-клітинний імунодефіцит (достовірне зменшення </w:t>
      </w:r>
      <w:r w:rsidRPr="007E1A94">
        <w:rPr>
          <w:spacing w:val="-2"/>
          <w:szCs w:val="28"/>
        </w:rPr>
        <w:t>CD3</w:t>
      </w:r>
      <w:r w:rsidRPr="007E1A94">
        <w:rPr>
          <w:spacing w:val="-2"/>
          <w:szCs w:val="28"/>
          <w:vertAlign w:val="superscript"/>
        </w:rPr>
        <w:t>+</w:t>
      </w:r>
      <w:r w:rsidRPr="007E1A94">
        <w:rPr>
          <w:bCs/>
          <w:spacing w:val="-2"/>
          <w:szCs w:val="28"/>
        </w:rPr>
        <w:t xml:space="preserve"> на 11-12% здебільшого за рахунок </w:t>
      </w:r>
      <w:r w:rsidRPr="007E1A94">
        <w:rPr>
          <w:spacing w:val="-2"/>
          <w:szCs w:val="28"/>
        </w:rPr>
        <w:t>CD4</w:t>
      </w:r>
      <w:r w:rsidRPr="007E1A94">
        <w:rPr>
          <w:spacing w:val="-2"/>
          <w:szCs w:val="28"/>
          <w:vertAlign w:val="superscript"/>
        </w:rPr>
        <w:t xml:space="preserve">+ </w:t>
      </w:r>
      <w:r w:rsidRPr="007E1A94">
        <w:rPr>
          <w:bCs/>
          <w:spacing w:val="-2"/>
          <w:szCs w:val="28"/>
        </w:rPr>
        <w:t xml:space="preserve">(Т-хелперів) – на </w:t>
      </w:r>
      <w:r w:rsidRPr="007E1A94">
        <w:rPr>
          <w:spacing w:val="-2"/>
          <w:szCs w:val="28"/>
        </w:rPr>
        <w:t>14-15%</w:t>
      </w:r>
      <w:r w:rsidRPr="007E1A94">
        <w:rPr>
          <w:bCs/>
          <w:spacing w:val="-2"/>
          <w:szCs w:val="28"/>
        </w:rPr>
        <w:t xml:space="preserve">) на тлі збільшення частки </w:t>
      </w:r>
      <w:r w:rsidRPr="007E1A94">
        <w:rPr>
          <w:spacing w:val="-2"/>
          <w:szCs w:val="28"/>
        </w:rPr>
        <w:t>CD16</w:t>
      </w:r>
      <w:r w:rsidRPr="007E1A94">
        <w:rPr>
          <w:spacing w:val="-2"/>
          <w:szCs w:val="28"/>
          <w:vertAlign w:val="superscript"/>
        </w:rPr>
        <w:t xml:space="preserve">+ </w:t>
      </w:r>
      <w:r w:rsidRPr="007E1A94">
        <w:rPr>
          <w:bCs/>
          <w:spacing w:val="-2"/>
          <w:szCs w:val="28"/>
        </w:rPr>
        <w:t xml:space="preserve">(натуральних кілерів) на </w:t>
      </w:r>
      <w:r w:rsidRPr="007E1A94">
        <w:rPr>
          <w:spacing w:val="-2"/>
          <w:szCs w:val="28"/>
        </w:rPr>
        <w:t>21% (р&lt;0,001)</w:t>
      </w:r>
      <w:r w:rsidRPr="007E1A94">
        <w:rPr>
          <w:bCs/>
          <w:spacing w:val="-2"/>
          <w:szCs w:val="28"/>
        </w:rPr>
        <w:t xml:space="preserve"> та активації гуморальної складової імунітету з ознаками автоімунного процесу (достовірного підвищення рівня загальних та середніх ЦІК, концентрації в крові імуноглобулінів А, М та G). На відміну від цього, у хворих відповідного віку без професійно шкідливої праці (ІІ група) у 1-у добу ІМ показники імунітету достовірно не відрізнялись від контрольних, за винятком значно менш вираженого ніж у І групі, помірно </w:t>
      </w:r>
      <w:r>
        <w:rPr>
          <w:bCs/>
          <w:spacing w:val="-2"/>
          <w:szCs w:val="28"/>
        </w:rPr>
        <w:t>підвищеного</w:t>
      </w:r>
      <w:r w:rsidRPr="007E1A94">
        <w:rPr>
          <w:bCs/>
          <w:spacing w:val="-2"/>
          <w:szCs w:val="28"/>
        </w:rPr>
        <w:t xml:space="preserve"> рівня ЦІК та IgM. Зі збільшенням віку (понад 51 рік) достовірні міжгрупові відмінності імунного статусу нівелюються внаслідок приєднання вікової імуносупресії. </w:t>
      </w:r>
    </w:p>
    <w:p w:rsidR="00313A9C" w:rsidRPr="00EE42A4" w:rsidRDefault="00313A9C" w:rsidP="00313A9C">
      <w:pPr>
        <w:spacing w:line="250" w:lineRule="auto"/>
        <w:ind w:firstLine="709"/>
        <w:jc w:val="both"/>
        <w:rPr>
          <w:spacing w:val="-6"/>
          <w:sz w:val="28"/>
          <w:szCs w:val="28"/>
        </w:rPr>
      </w:pPr>
      <w:r w:rsidRPr="00EE42A4">
        <w:rPr>
          <w:sz w:val="28"/>
          <w:szCs w:val="28"/>
        </w:rPr>
        <w:t xml:space="preserve">У хворих І групи основні показники імунітету (гуморального та клітинного) достовірно корелювали із вмістом у біосередовищах хімічних елементів </w:t>
      </w:r>
      <w:r>
        <w:rPr>
          <w:sz w:val="28"/>
          <w:szCs w:val="28"/>
        </w:rPr>
        <w:t>–</w:t>
      </w:r>
      <w:r w:rsidRPr="00EE42A4">
        <w:rPr>
          <w:sz w:val="28"/>
          <w:szCs w:val="28"/>
        </w:rPr>
        <w:t xml:space="preserve">  переважно важких металів, що зумовлено їх професійною діяльністю та курінням. У пацієнтів з вираженими метаболічними розладами (ІІ група) – здебільшого з показниками ліпідного обміну та </w:t>
      </w:r>
      <w:r>
        <w:rPr>
          <w:sz w:val="28"/>
          <w:szCs w:val="28"/>
        </w:rPr>
        <w:t xml:space="preserve">вмістом </w:t>
      </w:r>
      <w:r w:rsidRPr="00EE42A4">
        <w:rPr>
          <w:sz w:val="28"/>
          <w:szCs w:val="28"/>
        </w:rPr>
        <w:t>деяки</w:t>
      </w:r>
      <w:r>
        <w:rPr>
          <w:sz w:val="28"/>
          <w:szCs w:val="28"/>
        </w:rPr>
        <w:t>х</w:t>
      </w:r>
      <w:r w:rsidRPr="00EE42A4">
        <w:rPr>
          <w:sz w:val="28"/>
          <w:szCs w:val="28"/>
        </w:rPr>
        <w:t xml:space="preserve"> метал</w:t>
      </w:r>
      <w:r>
        <w:rPr>
          <w:sz w:val="28"/>
          <w:szCs w:val="28"/>
        </w:rPr>
        <w:t>ів</w:t>
      </w:r>
      <w:r w:rsidRPr="00EE42A4">
        <w:rPr>
          <w:sz w:val="28"/>
          <w:szCs w:val="28"/>
        </w:rPr>
        <w:t xml:space="preserve">, що надходять в організм при курінні. Зокрема, у хворих  І групи  виявлено прямий достовірний зв’язок ЦІК із вмістом у волоссі марганцю, міді, стронцію та цирконію, у хворих ІІ групи </w:t>
      </w:r>
      <w:r>
        <w:rPr>
          <w:sz w:val="28"/>
          <w:szCs w:val="28"/>
        </w:rPr>
        <w:t>–</w:t>
      </w:r>
      <w:r w:rsidRPr="00EE42A4">
        <w:rPr>
          <w:sz w:val="28"/>
          <w:szCs w:val="28"/>
        </w:rPr>
        <w:t xml:space="preserve"> з рівнем урикемії та вмістом марганцю, міді й цирконію у волоссі. </w:t>
      </w:r>
    </w:p>
    <w:p w:rsidR="00313A9C" w:rsidRPr="00CA79B8" w:rsidRDefault="00313A9C" w:rsidP="00313A9C">
      <w:pPr>
        <w:spacing w:line="250" w:lineRule="auto"/>
        <w:ind w:firstLine="709"/>
        <w:jc w:val="both"/>
      </w:pPr>
      <w:r w:rsidRPr="00EE42A4">
        <w:rPr>
          <w:sz w:val="28"/>
          <w:szCs w:val="28"/>
        </w:rPr>
        <w:t>Активність</w:t>
      </w:r>
      <w:r w:rsidRPr="00EE42A4">
        <w:rPr>
          <w:b/>
          <w:sz w:val="28"/>
          <w:szCs w:val="28"/>
        </w:rPr>
        <w:t xml:space="preserve"> системного запалення </w:t>
      </w:r>
      <w:r w:rsidRPr="00EE42A4">
        <w:rPr>
          <w:sz w:val="28"/>
          <w:szCs w:val="28"/>
        </w:rPr>
        <w:t>та виразність ендотеліальної дисфункції  серед  хворих двох професійних груп також суттєво різнились</w:t>
      </w:r>
      <w:r>
        <w:rPr>
          <w:sz w:val="28"/>
          <w:szCs w:val="28"/>
        </w:rPr>
        <w:t xml:space="preserve">. </w:t>
      </w:r>
      <w:r w:rsidRPr="00EE42A4">
        <w:rPr>
          <w:sz w:val="28"/>
          <w:szCs w:val="28"/>
        </w:rPr>
        <w:t xml:space="preserve">У пацієнтів І групи рівні СРП, ЗФГ та ІЛ-4 </w:t>
      </w:r>
      <w:r>
        <w:rPr>
          <w:sz w:val="28"/>
          <w:szCs w:val="28"/>
        </w:rPr>
        <w:t>–</w:t>
      </w:r>
      <w:r w:rsidRPr="00EE42A4">
        <w:rPr>
          <w:sz w:val="28"/>
          <w:szCs w:val="28"/>
        </w:rPr>
        <w:t xml:space="preserve"> достовірно вищі, а ФНП-α й </w:t>
      </w:r>
      <w:r w:rsidRPr="00EE42A4">
        <w:rPr>
          <w:color w:val="000000"/>
          <w:sz w:val="28"/>
          <w:szCs w:val="28"/>
        </w:rPr>
        <w:t>Total  NO</w:t>
      </w:r>
      <w:r w:rsidRPr="00EE42A4">
        <w:rPr>
          <w:sz w:val="28"/>
          <w:szCs w:val="28"/>
        </w:rPr>
        <w:t xml:space="preserve"> – нижчі</w:t>
      </w:r>
      <w:r w:rsidRPr="00EE42A4">
        <w:rPr>
          <w:color w:val="000000"/>
          <w:sz w:val="28"/>
          <w:szCs w:val="28"/>
        </w:rPr>
        <w:t>, ніж в ІІ групі</w:t>
      </w:r>
      <w:r w:rsidRPr="00EE42A4">
        <w:rPr>
          <w:sz w:val="28"/>
          <w:szCs w:val="28"/>
        </w:rPr>
        <w:t>.</w:t>
      </w:r>
      <w:r w:rsidRPr="00EE42A4">
        <w:rPr>
          <w:color w:val="000000"/>
          <w:sz w:val="28"/>
          <w:szCs w:val="28"/>
        </w:rPr>
        <w:t xml:space="preserve"> Це свідчить про більшу активність системного запалення на момент розвитку ІМ в осіб «шкідливих» професій, що виникають у відповідь на тривалий вплив ксенобіотиків. Останні здатні пошкоджувати судинну стінку, викликати й підтримувати процеси системного запалення, провокувати розвиток гострих коронарних подій навіть при відсутності або незначній виразності традиційних факторів ризику, особливо в осіб молодш</w:t>
      </w:r>
      <w:r>
        <w:rPr>
          <w:color w:val="000000"/>
          <w:sz w:val="28"/>
          <w:szCs w:val="28"/>
        </w:rPr>
        <w:t>их</w:t>
      </w:r>
      <w:r w:rsidRPr="00EE42A4">
        <w:rPr>
          <w:color w:val="000000"/>
          <w:sz w:val="28"/>
          <w:szCs w:val="28"/>
        </w:rPr>
        <w:t xml:space="preserve"> 50 років.</w:t>
      </w:r>
      <w:r w:rsidRPr="00CA79B8">
        <w:rPr>
          <w:color w:val="000000"/>
        </w:rPr>
        <w:t xml:space="preserve"> </w:t>
      </w:r>
      <w:r w:rsidRPr="00EE42A4">
        <w:rPr>
          <w:color w:val="000000"/>
          <w:sz w:val="28"/>
          <w:szCs w:val="28"/>
        </w:rPr>
        <w:t xml:space="preserve"> Щодо </w:t>
      </w:r>
      <w:r w:rsidRPr="00EE42A4">
        <w:rPr>
          <w:sz w:val="28"/>
          <w:szCs w:val="28"/>
        </w:rPr>
        <w:t xml:space="preserve">ФНП-α та </w:t>
      </w:r>
      <w:r w:rsidRPr="00EE42A4">
        <w:rPr>
          <w:color w:val="000000"/>
          <w:sz w:val="28"/>
          <w:szCs w:val="28"/>
        </w:rPr>
        <w:t>Total  NO</w:t>
      </w:r>
      <w:r w:rsidRPr="00EE42A4">
        <w:rPr>
          <w:sz w:val="28"/>
          <w:szCs w:val="28"/>
        </w:rPr>
        <w:t xml:space="preserve">, то їх вищі </w:t>
      </w:r>
      <w:r w:rsidRPr="00EE42A4">
        <w:rPr>
          <w:color w:val="000000"/>
          <w:sz w:val="28"/>
          <w:szCs w:val="28"/>
        </w:rPr>
        <w:t>рівні</w:t>
      </w:r>
      <w:r w:rsidRPr="00EE42A4">
        <w:rPr>
          <w:sz w:val="28"/>
          <w:szCs w:val="28"/>
        </w:rPr>
        <w:t xml:space="preserve"> у хворих ІІ групи віком до 50 років пов'язані зі значно більшою поширеністю метаболічних розладів, у віці старше 51 року – переважно частішим розвитком повторного ІМ</w:t>
      </w:r>
      <w:r>
        <w:rPr>
          <w:sz w:val="28"/>
          <w:szCs w:val="28"/>
        </w:rPr>
        <w:t xml:space="preserve"> </w:t>
      </w:r>
      <w:r w:rsidRPr="00EE42A4">
        <w:rPr>
          <w:color w:val="000000"/>
          <w:sz w:val="28"/>
          <w:szCs w:val="28"/>
        </w:rPr>
        <w:t xml:space="preserve"> (рис.</w:t>
      </w:r>
      <w:r>
        <w:rPr>
          <w:color w:val="000000"/>
          <w:sz w:val="28"/>
          <w:szCs w:val="28"/>
        </w:rPr>
        <w:t>3</w:t>
      </w:r>
      <w:r w:rsidRPr="00EE42A4">
        <w:rPr>
          <w:color w:val="000000"/>
          <w:sz w:val="28"/>
          <w:szCs w:val="28"/>
        </w:rPr>
        <w:t>).</w:t>
      </w:r>
      <w:r w:rsidRPr="00CA79B8">
        <w:rPr>
          <w:color w:val="000000"/>
        </w:rPr>
        <w:t xml:space="preserve"> </w:t>
      </w:r>
    </w:p>
    <w:p w:rsidR="00313A9C" w:rsidRDefault="00313A9C" w:rsidP="00313A9C">
      <w:pPr>
        <w:tabs>
          <w:tab w:val="left" w:pos="9180"/>
          <w:tab w:val="left" w:pos="9360"/>
        </w:tabs>
        <w:spacing w:before="120" w:after="120" w:line="250" w:lineRule="auto"/>
        <w:ind w:left="709"/>
        <w:rPr>
          <w:lang w:val="en-US"/>
        </w:rPr>
      </w:pPr>
      <w:r>
        <w:rPr>
          <w:noProof/>
          <w:lang w:eastAsia="ru-RU"/>
        </w:rPr>
        <w:lastRenderedPageBreak/>
        <w:drawing>
          <wp:inline distT="0" distB="0" distL="0" distR="0">
            <wp:extent cx="5604510" cy="2654935"/>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04510" cy="2654935"/>
                    </a:xfrm>
                    <a:prstGeom prst="rect">
                      <a:avLst/>
                    </a:prstGeom>
                    <a:noFill/>
                    <a:ln>
                      <a:noFill/>
                    </a:ln>
                  </pic:spPr>
                </pic:pic>
              </a:graphicData>
            </a:graphic>
          </wp:inline>
        </w:drawing>
      </w:r>
    </w:p>
    <w:p w:rsidR="00313A9C" w:rsidRDefault="00313A9C" w:rsidP="00313A9C">
      <w:pPr>
        <w:tabs>
          <w:tab w:val="left" w:pos="9180"/>
          <w:tab w:val="left" w:pos="9360"/>
        </w:tabs>
        <w:spacing w:before="120" w:after="120" w:line="250" w:lineRule="auto"/>
        <w:ind w:left="709"/>
        <w:rPr>
          <w:i/>
        </w:rPr>
      </w:pPr>
      <w:r w:rsidRPr="00BC53C1">
        <w:rPr>
          <w:b/>
          <w:bCs/>
        </w:rPr>
        <w:t>Рис. 3.</w:t>
      </w:r>
      <w:r w:rsidRPr="00CA79B8">
        <w:t xml:space="preserve"> Показники системного запалення та функції ендотелію в першу добу ІМ, </w:t>
      </w:r>
      <w:r>
        <w:t xml:space="preserve">в </w:t>
      </w:r>
      <w:r w:rsidRPr="00CA79B8">
        <w:t>залежно</w:t>
      </w:r>
      <w:r>
        <w:t>сті</w:t>
      </w:r>
      <w:r w:rsidRPr="00CA79B8">
        <w:t xml:space="preserve"> від віку та професійної приналежності хворих (*</w:t>
      </w:r>
      <w:r w:rsidRPr="00CA79B8">
        <w:rPr>
          <w:i/>
        </w:rPr>
        <w:t>-р&lt;0,05 - достовірність різниці між І та ІІ професійними групами)</w:t>
      </w:r>
    </w:p>
    <w:p w:rsidR="00313A9C" w:rsidRPr="00EE42A4" w:rsidRDefault="00313A9C" w:rsidP="00313A9C">
      <w:pPr>
        <w:spacing w:line="250" w:lineRule="auto"/>
        <w:ind w:firstLine="709"/>
        <w:jc w:val="both"/>
        <w:rPr>
          <w:sz w:val="28"/>
          <w:szCs w:val="28"/>
        </w:rPr>
      </w:pPr>
      <w:r w:rsidRPr="00EE42A4">
        <w:rPr>
          <w:sz w:val="28"/>
          <w:szCs w:val="28"/>
        </w:rPr>
        <w:t xml:space="preserve">З метою вивчення особливостей впливу на показники системного запалення й ендотеліальної дисфункції техногенних ксенобіотиків та метаболічних порушень, хворі на ІМ </w:t>
      </w:r>
      <w:r>
        <w:rPr>
          <w:sz w:val="28"/>
          <w:szCs w:val="28"/>
        </w:rPr>
        <w:t>віком до</w:t>
      </w:r>
      <w:r w:rsidRPr="00EE42A4">
        <w:rPr>
          <w:sz w:val="28"/>
          <w:szCs w:val="28"/>
        </w:rPr>
        <w:t xml:space="preserve"> 50 років І групи були розподілені на дві підгрупи: Іа підгрупу склали хворі з явними метаболічними порушеннями (ІМТ</w:t>
      </w:r>
      <w:r w:rsidRPr="00EE42A4">
        <w:rPr>
          <w:spacing w:val="-20"/>
          <w:sz w:val="28"/>
          <w:szCs w:val="28"/>
        </w:rPr>
        <w:t>≥</w:t>
      </w:r>
      <w:r w:rsidRPr="00EE42A4">
        <w:rPr>
          <w:sz w:val="28"/>
          <w:szCs w:val="28"/>
        </w:rPr>
        <w:t>2</w:t>
      </w:r>
      <w:r>
        <w:rPr>
          <w:sz w:val="28"/>
          <w:szCs w:val="28"/>
        </w:rPr>
        <w:t>5</w:t>
      </w:r>
      <w:r w:rsidRPr="00EE42A4">
        <w:rPr>
          <w:sz w:val="28"/>
          <w:szCs w:val="28"/>
        </w:rPr>
        <w:t xml:space="preserve"> од і/або ЦД 2 типу</w:t>
      </w:r>
      <w:r>
        <w:rPr>
          <w:sz w:val="28"/>
          <w:szCs w:val="28"/>
        </w:rPr>
        <w:t>, атерогенна дисліпідемія</w:t>
      </w:r>
      <w:r w:rsidRPr="00EE42A4">
        <w:rPr>
          <w:sz w:val="28"/>
          <w:szCs w:val="28"/>
        </w:rPr>
        <w:t xml:space="preserve">); Іб підгрупу </w:t>
      </w:r>
      <w:r>
        <w:rPr>
          <w:sz w:val="28"/>
          <w:szCs w:val="28"/>
        </w:rPr>
        <w:t>–</w:t>
      </w:r>
      <w:r w:rsidRPr="00EE42A4">
        <w:rPr>
          <w:sz w:val="28"/>
          <w:szCs w:val="28"/>
        </w:rPr>
        <w:t xml:space="preserve"> хворі без цих метаболічних розладів, групу порівняння </w:t>
      </w:r>
      <w:r>
        <w:rPr>
          <w:sz w:val="28"/>
          <w:szCs w:val="28"/>
        </w:rPr>
        <w:t>–</w:t>
      </w:r>
      <w:r w:rsidRPr="00EE42A4">
        <w:rPr>
          <w:sz w:val="28"/>
          <w:szCs w:val="28"/>
        </w:rPr>
        <w:t xml:space="preserve"> хворі ІІ групи (без професійно-шкідливої праці). Аналіз показників системного запалення та ендотеліальної дисфункції засвідчив ефект взаємопосилення патогенної дії ксенобіотиків та метаболічних порушень. У хворих, які зазнавали професійно зумовленого впливу ксенобіотиків і мали ознаки явних метаболічних розладів (підгрупа Іа) від</w:t>
      </w:r>
      <w:r>
        <w:rPr>
          <w:sz w:val="28"/>
          <w:szCs w:val="28"/>
        </w:rPr>
        <w:t>зна</w:t>
      </w:r>
      <w:r w:rsidRPr="00EE42A4">
        <w:rPr>
          <w:sz w:val="28"/>
          <w:szCs w:val="28"/>
        </w:rPr>
        <w:t xml:space="preserve">чались найвищі рівні всіх досліджуваних показників: СРП, ЗФГ, ІЛ-4, ФНП-α і </w:t>
      </w:r>
      <w:r w:rsidRPr="00EE42A4">
        <w:rPr>
          <w:color w:val="000000"/>
          <w:sz w:val="28"/>
          <w:szCs w:val="28"/>
        </w:rPr>
        <w:t>Total  NO</w:t>
      </w:r>
      <w:r w:rsidRPr="00EE42A4">
        <w:rPr>
          <w:sz w:val="28"/>
          <w:szCs w:val="28"/>
        </w:rPr>
        <w:t xml:space="preserve">. В осіб «шкідливих» професій без явних метаболічних розладів реєстрували найбільший середній вміст СРП, ІЛ-4 та ЗФГ,  у хворих без професійно-шкідливої праці, але з метаболічними порушеннями </w:t>
      </w:r>
      <w:r>
        <w:rPr>
          <w:sz w:val="28"/>
          <w:szCs w:val="28"/>
        </w:rPr>
        <w:t>–</w:t>
      </w:r>
      <w:r w:rsidRPr="00EE42A4">
        <w:rPr>
          <w:sz w:val="28"/>
          <w:szCs w:val="28"/>
        </w:rPr>
        <w:t xml:space="preserve"> вищі середні концентрації ФНП-α і </w:t>
      </w:r>
      <w:r w:rsidRPr="00EE42A4">
        <w:rPr>
          <w:color w:val="000000"/>
          <w:sz w:val="28"/>
          <w:szCs w:val="28"/>
        </w:rPr>
        <w:t>Total NO. П</w:t>
      </w:r>
      <w:r w:rsidRPr="00EE42A4">
        <w:rPr>
          <w:sz w:val="28"/>
          <w:szCs w:val="28"/>
        </w:rPr>
        <w:t xml:space="preserve">оєднання впливу ксенобіотиків із метаболічними розладами потенціює їх прозапальні ефекти та поглиблює ендотеліальну дисфункцію (рис. </w:t>
      </w:r>
      <w:r>
        <w:rPr>
          <w:sz w:val="28"/>
          <w:szCs w:val="28"/>
        </w:rPr>
        <w:t>4</w:t>
      </w:r>
      <w:r w:rsidRPr="00EE42A4">
        <w:rPr>
          <w:sz w:val="28"/>
          <w:szCs w:val="28"/>
        </w:rPr>
        <w:t>).</w:t>
      </w:r>
    </w:p>
    <w:p w:rsidR="00313A9C" w:rsidRPr="007F2838" w:rsidRDefault="00313A9C" w:rsidP="00313A9C">
      <w:pPr>
        <w:spacing w:before="120" w:after="120" w:line="250" w:lineRule="auto"/>
        <w:jc w:val="both"/>
      </w:pPr>
      <w:r>
        <w:rPr>
          <w:noProof/>
          <w:lang w:eastAsia="ru-RU"/>
        </w:rPr>
        <w:lastRenderedPageBreak/>
        <w:drawing>
          <wp:inline distT="0" distB="0" distL="0" distR="0">
            <wp:extent cx="6297295" cy="2728595"/>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97295" cy="2728595"/>
                    </a:xfrm>
                    <a:prstGeom prst="rect">
                      <a:avLst/>
                    </a:prstGeom>
                    <a:noFill/>
                    <a:ln>
                      <a:noFill/>
                    </a:ln>
                  </pic:spPr>
                </pic:pic>
              </a:graphicData>
            </a:graphic>
          </wp:inline>
        </w:drawing>
      </w:r>
    </w:p>
    <w:p w:rsidR="00313A9C" w:rsidRPr="00CA79B8" w:rsidRDefault="00313A9C" w:rsidP="00313A9C">
      <w:pPr>
        <w:spacing w:before="120" w:after="120" w:line="250" w:lineRule="auto"/>
        <w:ind w:left="708" w:right="201"/>
        <w:jc w:val="both"/>
      </w:pPr>
      <w:r w:rsidRPr="00BC53C1">
        <w:rPr>
          <w:b/>
          <w:bCs/>
        </w:rPr>
        <w:t>Рис. 4.</w:t>
      </w:r>
      <w:r w:rsidRPr="00CA79B8">
        <w:t xml:space="preserve"> Рівні показників системного запалення та дисфункції ендотелію у хворих до 50 років в </w:t>
      </w:r>
      <w:r>
        <w:t>1-</w:t>
      </w:r>
      <w:r w:rsidRPr="00CA79B8">
        <w:t xml:space="preserve">у добу ІМ, </w:t>
      </w:r>
      <w:r>
        <w:t xml:space="preserve">в </w:t>
      </w:r>
      <w:r w:rsidRPr="00CA79B8">
        <w:t>залежно</w:t>
      </w:r>
      <w:r>
        <w:t>сті</w:t>
      </w:r>
      <w:r w:rsidRPr="00CA79B8">
        <w:t xml:space="preserve"> </w:t>
      </w:r>
      <w:r>
        <w:t xml:space="preserve">від </w:t>
      </w:r>
      <w:r w:rsidRPr="00CA79B8">
        <w:t>професії та наявності метаболічних порушень</w:t>
      </w:r>
      <w:r>
        <w:t xml:space="preserve">           </w:t>
      </w:r>
      <w:r w:rsidRPr="00CA79B8">
        <w:t>(</w:t>
      </w:r>
      <w:r w:rsidRPr="00CA79B8">
        <w:rPr>
          <w:i/>
        </w:rPr>
        <w:t>*-</w:t>
      </w:r>
      <w:r>
        <w:rPr>
          <w:i/>
        </w:rPr>
        <w:t xml:space="preserve"> </w:t>
      </w:r>
      <w:r w:rsidRPr="00CA79B8">
        <w:rPr>
          <w:i/>
        </w:rPr>
        <w:t xml:space="preserve">р&lt;0,05, </w:t>
      </w:r>
      <w:r>
        <w:rPr>
          <w:i/>
        </w:rPr>
        <w:t xml:space="preserve">в </w:t>
      </w:r>
      <w:r w:rsidRPr="00CA79B8">
        <w:rPr>
          <w:i/>
        </w:rPr>
        <w:t>порівнян</w:t>
      </w:r>
      <w:r>
        <w:rPr>
          <w:i/>
        </w:rPr>
        <w:t>ні</w:t>
      </w:r>
      <w:r w:rsidRPr="00CA79B8">
        <w:rPr>
          <w:i/>
        </w:rPr>
        <w:t xml:space="preserve"> з Іа підгрупою)</w:t>
      </w:r>
    </w:p>
    <w:p w:rsidR="00313A9C" w:rsidRPr="00EE42A4" w:rsidRDefault="00313A9C" w:rsidP="00313A9C">
      <w:pPr>
        <w:spacing w:line="250" w:lineRule="auto"/>
        <w:ind w:firstLine="709"/>
        <w:jc w:val="both"/>
        <w:rPr>
          <w:sz w:val="28"/>
          <w:szCs w:val="28"/>
        </w:rPr>
      </w:pPr>
      <w:r>
        <w:rPr>
          <w:sz w:val="28"/>
          <w:szCs w:val="28"/>
        </w:rPr>
        <w:t>У</w:t>
      </w:r>
      <w:r w:rsidRPr="00EE42A4">
        <w:rPr>
          <w:sz w:val="28"/>
          <w:szCs w:val="28"/>
        </w:rPr>
        <w:t xml:space="preserve"> хворих на ІМ, які працювали в контакті з хімічними сполуками (І група), спостерігався достовірний прямий кореляційний зв'язок СРП та ЗФГ із вмістом у біосередовищах брому, міді, марганцю, цинку, нікелю, кобальту, кадмію, свинцю та стронцію. У хворих без професійно-шкідливої праці, але з вираженими метаболічними порушеннями (ІІ група), виявлено достовірний прямий зв'язок СРП із ХС ЛПНГ. </w:t>
      </w:r>
      <w:r w:rsidRPr="00EE42A4">
        <w:rPr>
          <w:color w:val="000000"/>
          <w:sz w:val="28"/>
          <w:szCs w:val="28"/>
        </w:rPr>
        <w:t xml:space="preserve">Аналіз кореляцій </w:t>
      </w:r>
      <w:r w:rsidRPr="00EE42A4">
        <w:rPr>
          <w:sz w:val="28"/>
          <w:szCs w:val="28"/>
        </w:rPr>
        <w:t xml:space="preserve">ФНП-α та </w:t>
      </w:r>
      <w:r w:rsidRPr="00EE42A4">
        <w:rPr>
          <w:color w:val="000000"/>
          <w:sz w:val="28"/>
          <w:szCs w:val="28"/>
        </w:rPr>
        <w:t xml:space="preserve">Total NO підтвердив їх тісний зв'язок із метаболічними порушеннями, зокрема, </w:t>
      </w:r>
      <w:r>
        <w:rPr>
          <w:sz w:val="28"/>
          <w:szCs w:val="28"/>
        </w:rPr>
        <w:t>–</w:t>
      </w:r>
      <w:r w:rsidRPr="00EE42A4">
        <w:rPr>
          <w:color w:val="000000"/>
          <w:sz w:val="28"/>
          <w:szCs w:val="28"/>
        </w:rPr>
        <w:t xml:space="preserve"> </w:t>
      </w:r>
      <w:r w:rsidRPr="00EE42A4">
        <w:rPr>
          <w:sz w:val="28"/>
          <w:szCs w:val="28"/>
        </w:rPr>
        <w:t xml:space="preserve">НвА1с, </w:t>
      </w:r>
      <w:r w:rsidRPr="00EE42A4">
        <w:rPr>
          <w:color w:val="000000"/>
          <w:sz w:val="28"/>
          <w:szCs w:val="28"/>
        </w:rPr>
        <w:t xml:space="preserve">ХС ЛПНГ </w:t>
      </w:r>
      <w:r w:rsidRPr="00EE42A4">
        <w:rPr>
          <w:sz w:val="28"/>
          <w:szCs w:val="28"/>
        </w:rPr>
        <w:t xml:space="preserve">та апо-В.  </w:t>
      </w:r>
      <w:r w:rsidRPr="00EE42A4">
        <w:rPr>
          <w:color w:val="000000"/>
          <w:sz w:val="28"/>
          <w:szCs w:val="28"/>
        </w:rPr>
        <w:t xml:space="preserve">У пацієнтів, які мали професійно шкідливу працю (І група), встановлено прямі достовірні кореляційні зв’язки показників системного запалення та ПОЛ, зокрема, </w:t>
      </w:r>
      <w:r w:rsidRPr="00EE42A4">
        <w:rPr>
          <w:sz w:val="28"/>
          <w:szCs w:val="28"/>
        </w:rPr>
        <w:t xml:space="preserve">СРП, ЗФГ, ІЛ-4, ФНП-α і </w:t>
      </w:r>
      <w:r w:rsidRPr="00EE42A4">
        <w:rPr>
          <w:color w:val="000000"/>
          <w:sz w:val="28"/>
          <w:szCs w:val="28"/>
        </w:rPr>
        <w:t xml:space="preserve">Total NO з церулоплазміном, Total NO з рівнем МДА, а також всіх їх із </w:t>
      </w:r>
      <w:r w:rsidRPr="00EE42A4">
        <w:rPr>
          <w:sz w:val="28"/>
          <w:szCs w:val="28"/>
        </w:rPr>
        <w:t>вмістом у біосередовищах важких металів, що вказує на спільність причин та механізмів вільнорадикального пошкодження й процесів системного запалення, які призводять до ураження артерій та розвитку ІМ</w:t>
      </w:r>
      <w:r w:rsidRPr="00EE42A4">
        <w:rPr>
          <w:color w:val="000000"/>
          <w:sz w:val="28"/>
          <w:szCs w:val="28"/>
        </w:rPr>
        <w:t xml:space="preserve">. </w:t>
      </w:r>
    </w:p>
    <w:p w:rsidR="00313A9C" w:rsidRPr="00EE42A4" w:rsidRDefault="00313A9C" w:rsidP="00313A9C">
      <w:pPr>
        <w:spacing w:line="250" w:lineRule="auto"/>
        <w:ind w:firstLine="709"/>
        <w:jc w:val="both"/>
        <w:rPr>
          <w:sz w:val="28"/>
          <w:szCs w:val="28"/>
        </w:rPr>
      </w:pPr>
      <w:r w:rsidRPr="00EE42A4">
        <w:rPr>
          <w:sz w:val="28"/>
          <w:szCs w:val="28"/>
        </w:rPr>
        <w:t xml:space="preserve">Аналіз характеру перебігу гострого ІМ в осіб </w:t>
      </w:r>
      <w:r>
        <w:rPr>
          <w:sz w:val="28"/>
          <w:szCs w:val="28"/>
        </w:rPr>
        <w:t>віком до</w:t>
      </w:r>
      <w:r w:rsidRPr="00EE42A4">
        <w:rPr>
          <w:sz w:val="28"/>
          <w:szCs w:val="28"/>
        </w:rPr>
        <w:t xml:space="preserve"> 50 років засвідчив значно  вищий ризик виникнення ускладнень у хворих з найбільшою вира</w:t>
      </w:r>
      <w:r>
        <w:rPr>
          <w:sz w:val="28"/>
          <w:szCs w:val="28"/>
        </w:rPr>
        <w:t>же</w:t>
      </w:r>
      <w:r w:rsidRPr="00EE42A4">
        <w:rPr>
          <w:sz w:val="28"/>
          <w:szCs w:val="28"/>
        </w:rPr>
        <w:t xml:space="preserve">ністю системного запалення та дисфункції ендотелію – тобто у пацієнтів, які тривало працювали в умовах контакту з ксенобіотиками і водночас мали виражені метаболічні порушення (підгрупа Іа).  Достовірно частіше, ніж в інших підгрупах, серед цих осіб виникає рання постінфарктна стенокардія, гостра аневризма серця та синдром Дреслера. Незалежно від професійної приналежності, у кожного четвертого-п’ятого хворого з метаболічними порушеннями ІМ ускладнювався гострою лівошлуночковою недостатністю (Killip ІІ-ІІІ). Складні порушення ритму й провідності значно частіше реєструвались в осіб, які, незалежно від наявності у них метаболічних порушень, тривало працювали в контакті із ксенобіотиками. </w:t>
      </w:r>
    </w:p>
    <w:p w:rsidR="00313A9C" w:rsidRDefault="00313A9C" w:rsidP="00313A9C">
      <w:pPr>
        <w:spacing w:line="250" w:lineRule="auto"/>
        <w:ind w:firstLine="708"/>
        <w:jc w:val="both"/>
        <w:rPr>
          <w:spacing w:val="-2"/>
          <w:sz w:val="28"/>
          <w:szCs w:val="28"/>
        </w:rPr>
      </w:pPr>
      <w:r w:rsidRPr="00EE42A4">
        <w:rPr>
          <w:spacing w:val="-2"/>
          <w:sz w:val="28"/>
          <w:szCs w:val="28"/>
        </w:rPr>
        <w:t>З мет</w:t>
      </w:r>
      <w:r>
        <w:rPr>
          <w:spacing w:val="-2"/>
          <w:sz w:val="28"/>
          <w:szCs w:val="28"/>
        </w:rPr>
        <w:t>ою вивчення балансу основних ес</w:t>
      </w:r>
      <w:r w:rsidRPr="00EE42A4">
        <w:rPr>
          <w:spacing w:val="-2"/>
          <w:sz w:val="28"/>
          <w:szCs w:val="28"/>
        </w:rPr>
        <w:t xml:space="preserve">енціальних і токсичних елементів в організмі хворих на ІМ </w:t>
      </w:r>
      <w:r>
        <w:rPr>
          <w:sz w:val="28"/>
          <w:szCs w:val="28"/>
        </w:rPr>
        <w:t>віком до</w:t>
      </w:r>
      <w:r w:rsidRPr="00EE42A4">
        <w:rPr>
          <w:spacing w:val="-2"/>
          <w:sz w:val="28"/>
          <w:szCs w:val="28"/>
        </w:rPr>
        <w:t xml:space="preserve"> 50 років, залежно від професійної </w:t>
      </w:r>
      <w:r>
        <w:rPr>
          <w:spacing w:val="-2"/>
          <w:sz w:val="28"/>
          <w:szCs w:val="28"/>
        </w:rPr>
        <w:lastRenderedPageBreak/>
        <w:t>при</w:t>
      </w:r>
      <w:r w:rsidRPr="00EE42A4">
        <w:rPr>
          <w:spacing w:val="-2"/>
          <w:sz w:val="28"/>
          <w:szCs w:val="28"/>
        </w:rPr>
        <w:t xml:space="preserve">належності, досліджено </w:t>
      </w:r>
      <w:r w:rsidRPr="00EE42A4">
        <w:rPr>
          <w:b/>
          <w:spacing w:val="-2"/>
          <w:sz w:val="28"/>
          <w:szCs w:val="28"/>
        </w:rPr>
        <w:t>елементний склад їх волосся та плазми</w:t>
      </w:r>
      <w:r w:rsidRPr="00EE42A4">
        <w:rPr>
          <w:spacing w:val="-2"/>
          <w:sz w:val="28"/>
          <w:szCs w:val="28"/>
        </w:rPr>
        <w:t xml:space="preserve">. Отримані результати засвідчили вищий ступінь завантаження ксенобіотиками організму хворих на ІМ, порівняно зі здоровими людьми, причому в значно більшій мірі тих, які зазнавали професійно зумовленого впливу хімічних сполук (І група). </w:t>
      </w:r>
    </w:p>
    <w:p w:rsidR="00313A9C" w:rsidRPr="00CA79B8" w:rsidRDefault="00313A9C" w:rsidP="00313A9C">
      <w:pPr>
        <w:spacing w:line="250" w:lineRule="auto"/>
        <w:ind w:firstLine="708"/>
        <w:jc w:val="both"/>
        <w:rPr>
          <w:spacing w:val="-2"/>
        </w:rPr>
      </w:pPr>
      <w:r w:rsidRPr="00EE42A4">
        <w:rPr>
          <w:sz w:val="28"/>
          <w:szCs w:val="28"/>
        </w:rPr>
        <w:t>У</w:t>
      </w:r>
      <w:r w:rsidRPr="00EE42A4">
        <w:rPr>
          <w:spacing w:val="-2"/>
          <w:sz w:val="28"/>
          <w:szCs w:val="28"/>
        </w:rPr>
        <w:t xml:space="preserve"> досліджених біологічних матеріалах па</w:t>
      </w:r>
      <w:r>
        <w:rPr>
          <w:spacing w:val="-2"/>
          <w:sz w:val="28"/>
          <w:szCs w:val="28"/>
        </w:rPr>
        <w:t>цієнтів І групи середній вміст більше</w:t>
      </w:r>
      <w:r w:rsidRPr="00EE42A4">
        <w:rPr>
          <w:spacing w:val="-2"/>
          <w:sz w:val="28"/>
          <w:szCs w:val="28"/>
        </w:rPr>
        <w:t xml:space="preserve"> тр</w:t>
      </w:r>
      <w:r>
        <w:rPr>
          <w:spacing w:val="-2"/>
          <w:sz w:val="28"/>
          <w:szCs w:val="28"/>
        </w:rPr>
        <w:t xml:space="preserve">етини з визначених 28 елементів </w:t>
      </w:r>
      <w:r w:rsidRPr="00EE42A4">
        <w:rPr>
          <w:spacing w:val="-2"/>
          <w:sz w:val="28"/>
          <w:szCs w:val="28"/>
        </w:rPr>
        <w:t xml:space="preserve">достовірно перевищив такий в контролі та хворих ІІ групи. Зокрема, виявлено достовірно більший, ніж в контролі середній вміст важких металів </w:t>
      </w:r>
      <w:r>
        <w:rPr>
          <w:sz w:val="28"/>
          <w:szCs w:val="28"/>
        </w:rPr>
        <w:t>–</w:t>
      </w:r>
      <w:r w:rsidRPr="00EE42A4">
        <w:rPr>
          <w:spacing w:val="-2"/>
          <w:sz w:val="28"/>
          <w:szCs w:val="28"/>
        </w:rPr>
        <w:t xml:space="preserve"> ртуті, кадмію й цирконію; вищий ніж в контролі та групі хворих без шкідливих професій </w:t>
      </w:r>
      <w:r>
        <w:rPr>
          <w:sz w:val="28"/>
          <w:szCs w:val="28"/>
        </w:rPr>
        <w:t>–</w:t>
      </w:r>
      <w:r w:rsidRPr="00EE42A4">
        <w:rPr>
          <w:spacing w:val="-2"/>
          <w:sz w:val="28"/>
          <w:szCs w:val="28"/>
        </w:rPr>
        <w:t xml:space="preserve"> рівень заліза, марганцю, хрому й свинцю, токсичних легких металів </w:t>
      </w:r>
      <w:r>
        <w:rPr>
          <w:sz w:val="28"/>
          <w:szCs w:val="28"/>
        </w:rPr>
        <w:t>–</w:t>
      </w:r>
      <w:r w:rsidRPr="00EE42A4">
        <w:rPr>
          <w:spacing w:val="-2"/>
          <w:sz w:val="28"/>
          <w:szCs w:val="28"/>
        </w:rPr>
        <w:t xml:space="preserve"> стронцію і рубідію, а також сірки, калію і брому; окремо у волоссі </w:t>
      </w:r>
      <w:r>
        <w:rPr>
          <w:sz w:val="28"/>
          <w:szCs w:val="28"/>
        </w:rPr>
        <w:t>–</w:t>
      </w:r>
      <w:r w:rsidRPr="00EE42A4">
        <w:rPr>
          <w:spacing w:val="-2"/>
          <w:sz w:val="28"/>
          <w:szCs w:val="28"/>
        </w:rPr>
        <w:t xml:space="preserve"> міді, кадмію і хлору, в плазмі – кальцію. У 2/3 з них середній вміст калію і стронцію у волоссі в 1,5-1,9 </w:t>
      </w:r>
      <w:r w:rsidRPr="000E4591">
        <w:rPr>
          <w:spacing w:val="-2"/>
          <w:sz w:val="28"/>
          <w:szCs w:val="28"/>
        </w:rPr>
        <w:t>раз</w:t>
      </w:r>
      <w:r>
        <w:rPr>
          <w:spacing w:val="-2"/>
          <w:sz w:val="28"/>
          <w:szCs w:val="28"/>
        </w:rPr>
        <w:t>и</w:t>
      </w:r>
      <w:r w:rsidRPr="00EE42A4">
        <w:rPr>
          <w:spacing w:val="-2"/>
          <w:sz w:val="28"/>
          <w:szCs w:val="28"/>
        </w:rPr>
        <w:t xml:space="preserve"> перевищив максимальні значення норми. </w:t>
      </w:r>
      <w:r w:rsidRPr="00EE42A4">
        <w:rPr>
          <w:sz w:val="28"/>
          <w:szCs w:val="28"/>
        </w:rPr>
        <w:t xml:space="preserve">Водночас, у волоссі й плазмі крові пацієнтів з ІМ, які не мали професійно шкідливої праці (ІІ група), спостерігався достовірно вищий ніж в контролі середній рівень ртуті, у волоссі – вміст свинцю і хлору,  у плазмі </w:t>
      </w:r>
      <w:r>
        <w:rPr>
          <w:sz w:val="28"/>
          <w:szCs w:val="28"/>
        </w:rPr>
        <w:t>–</w:t>
      </w:r>
      <w:r w:rsidRPr="00EE42A4">
        <w:rPr>
          <w:sz w:val="28"/>
          <w:szCs w:val="28"/>
        </w:rPr>
        <w:t xml:space="preserve"> кадмію, що свідчить про надходження ксенобіотиків в їх організм з невиробничих джерел, переважно внаслідок куріння.</w:t>
      </w:r>
      <w:r w:rsidRPr="00473FAD">
        <w:rPr>
          <w:sz w:val="28"/>
          <w:szCs w:val="28"/>
        </w:rPr>
        <w:t xml:space="preserve"> </w:t>
      </w:r>
      <w:r w:rsidRPr="00EE42A4">
        <w:rPr>
          <w:sz w:val="28"/>
          <w:szCs w:val="28"/>
        </w:rPr>
        <w:t>Незалежно від професійної приналежності, у пацієнтів з ІМ віком до 50 років від</w:t>
      </w:r>
      <w:r>
        <w:rPr>
          <w:sz w:val="28"/>
          <w:szCs w:val="28"/>
        </w:rPr>
        <w:t>зна</w:t>
      </w:r>
      <w:r w:rsidRPr="00EE42A4">
        <w:rPr>
          <w:sz w:val="28"/>
          <w:szCs w:val="28"/>
        </w:rPr>
        <w:t xml:space="preserve">чалась більша поширеність зниженого вмісту у волоссі протекторного елементу </w:t>
      </w:r>
      <w:r>
        <w:rPr>
          <w:sz w:val="28"/>
          <w:szCs w:val="28"/>
        </w:rPr>
        <w:t>–</w:t>
      </w:r>
      <w:r w:rsidRPr="00EE42A4">
        <w:rPr>
          <w:sz w:val="28"/>
          <w:szCs w:val="28"/>
        </w:rPr>
        <w:t xml:space="preserve"> селену</w:t>
      </w:r>
      <w:r>
        <w:rPr>
          <w:sz w:val="28"/>
          <w:szCs w:val="28"/>
        </w:rPr>
        <w:t xml:space="preserve"> </w:t>
      </w:r>
      <w:r w:rsidRPr="00EE42A4">
        <w:rPr>
          <w:spacing w:val="-2"/>
          <w:sz w:val="28"/>
          <w:szCs w:val="28"/>
        </w:rPr>
        <w:t>(рис.</w:t>
      </w:r>
      <w:r>
        <w:rPr>
          <w:spacing w:val="-2"/>
          <w:sz w:val="28"/>
          <w:szCs w:val="28"/>
        </w:rPr>
        <w:t>5</w:t>
      </w:r>
      <w:r w:rsidRPr="00EE42A4">
        <w:rPr>
          <w:spacing w:val="-2"/>
          <w:sz w:val="28"/>
          <w:szCs w:val="28"/>
        </w:rPr>
        <w:t>)</w:t>
      </w:r>
      <w:r w:rsidRPr="00EE42A4">
        <w:rPr>
          <w:sz w:val="28"/>
          <w:szCs w:val="28"/>
        </w:rPr>
        <w:t>.</w:t>
      </w:r>
    </w:p>
    <w:p w:rsidR="00313A9C" w:rsidRPr="000B476C" w:rsidRDefault="00313A9C" w:rsidP="00313A9C">
      <w:pPr>
        <w:spacing w:before="120" w:after="120" w:line="250" w:lineRule="auto"/>
      </w:pPr>
      <w:r>
        <w:rPr>
          <w:noProof/>
          <w:lang w:eastAsia="ru-RU"/>
        </w:rPr>
        <w:drawing>
          <wp:inline distT="0" distB="0" distL="0" distR="0">
            <wp:extent cx="6297295" cy="312674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97295" cy="3126740"/>
                    </a:xfrm>
                    <a:prstGeom prst="rect">
                      <a:avLst/>
                    </a:prstGeom>
                    <a:noFill/>
                    <a:ln>
                      <a:noFill/>
                    </a:ln>
                  </pic:spPr>
                </pic:pic>
              </a:graphicData>
            </a:graphic>
          </wp:inline>
        </w:drawing>
      </w:r>
    </w:p>
    <w:p w:rsidR="00313A9C" w:rsidRPr="00CA79B8" w:rsidRDefault="00313A9C" w:rsidP="00313A9C">
      <w:pPr>
        <w:spacing w:after="120" w:line="250" w:lineRule="auto"/>
        <w:ind w:firstLine="709"/>
      </w:pPr>
      <w:r w:rsidRPr="00BC53C1">
        <w:rPr>
          <w:b/>
          <w:bCs/>
        </w:rPr>
        <w:t>Рис. 5.</w:t>
      </w:r>
      <w:r w:rsidRPr="00CA79B8">
        <w:t xml:space="preserve"> Середній вміст деяких есенціальних і токсичних хімічних елементів (мкг/г) у </w:t>
      </w:r>
      <w:r w:rsidRPr="00CA79B8">
        <w:tab/>
        <w:t xml:space="preserve">волоссі хворих на ІМ віком до 50 років, залежно від професійної </w:t>
      </w:r>
      <w:r w:rsidRPr="00CA79B8">
        <w:tab/>
        <w:t xml:space="preserve">приналежності </w:t>
      </w:r>
      <w:r w:rsidRPr="00CA79B8">
        <w:tab/>
        <w:t>(</w:t>
      </w:r>
      <w:r w:rsidRPr="00CA79B8">
        <w:rPr>
          <w:i/>
        </w:rPr>
        <w:t>д</w:t>
      </w:r>
      <w:r w:rsidRPr="00CA79B8">
        <w:rPr>
          <w:i/>
          <w:spacing w:val="-8"/>
        </w:rPr>
        <w:t>остовірність різниці: *р&lt;0,05 - між І і ІІ групами; # р&lt;0,05 - з контролем</w:t>
      </w:r>
      <w:r w:rsidRPr="00CA79B8">
        <w:rPr>
          <w:spacing w:val="-8"/>
        </w:rPr>
        <w:t>)</w:t>
      </w:r>
      <w:r w:rsidRPr="00CA79B8">
        <w:t xml:space="preserve"> </w:t>
      </w:r>
    </w:p>
    <w:p w:rsidR="00313A9C" w:rsidRPr="00EE42A4" w:rsidRDefault="00313A9C" w:rsidP="00313A9C">
      <w:pPr>
        <w:spacing w:line="250" w:lineRule="auto"/>
        <w:ind w:firstLine="708"/>
        <w:jc w:val="both"/>
        <w:rPr>
          <w:sz w:val="28"/>
          <w:szCs w:val="28"/>
        </w:rPr>
      </w:pPr>
      <w:r w:rsidRPr="00EE42A4">
        <w:rPr>
          <w:sz w:val="28"/>
          <w:szCs w:val="28"/>
        </w:rPr>
        <w:t>Наявність у хворих на ІМ достовірно вищого ніж у здорових осіб рівня окремих есенціальних і токсичних елементів свідчить на користь існування причинно-наслідкового зв’язку між контактом із ксенобіотиками та розвитком коронарної патології, особливо за відсутності традиційних факторів ризику</w:t>
      </w:r>
      <w:r>
        <w:rPr>
          <w:sz w:val="28"/>
          <w:szCs w:val="28"/>
        </w:rPr>
        <w:t>.</w:t>
      </w:r>
    </w:p>
    <w:p w:rsidR="00313A9C" w:rsidRPr="007958E4" w:rsidRDefault="00313A9C" w:rsidP="00313A9C">
      <w:pPr>
        <w:spacing w:line="250" w:lineRule="auto"/>
        <w:ind w:firstLine="708"/>
        <w:jc w:val="both"/>
        <w:rPr>
          <w:spacing w:val="-2"/>
          <w:sz w:val="28"/>
          <w:szCs w:val="28"/>
        </w:rPr>
      </w:pPr>
      <w:r w:rsidRPr="007958E4">
        <w:rPr>
          <w:spacing w:val="-2"/>
          <w:sz w:val="28"/>
          <w:szCs w:val="28"/>
        </w:rPr>
        <w:lastRenderedPageBreak/>
        <w:t xml:space="preserve">Проведений багатофакторний аналіз методом множинної лінійної регресії дозволив встановити чинники,  що найбільш тісно пов’язані з ризиком розвитку ІМ в осіб віком до 50 років з практично незміненим ліпідним, вуглеводним та жировим  обміном,  які мали професійний контакт із ксенобіотиками. Доведено достовірний зв'язок ризику розвитку ІМ з віком хворих і стажем роботи в професійно-шкідливих умовах, та вмістом у біосередовищах таких хімічних елементів, як хлор (p&lt;0,011) і свинець (p&lt;0,045), в плазмі – залізо (p&lt;0,010) і стронцій (p&lt;0,014).    </w:t>
      </w:r>
    </w:p>
    <w:p w:rsidR="00313A9C" w:rsidRPr="00EE42A4" w:rsidRDefault="00313A9C" w:rsidP="00313A9C">
      <w:pPr>
        <w:spacing w:line="250" w:lineRule="auto"/>
        <w:ind w:firstLine="720"/>
        <w:jc w:val="both"/>
        <w:rPr>
          <w:sz w:val="28"/>
          <w:szCs w:val="28"/>
        </w:rPr>
      </w:pPr>
      <w:r w:rsidRPr="00EE42A4">
        <w:rPr>
          <w:sz w:val="28"/>
          <w:szCs w:val="28"/>
        </w:rPr>
        <w:t xml:space="preserve">Вивчено </w:t>
      </w:r>
      <w:r w:rsidRPr="00EE42A4">
        <w:rPr>
          <w:b/>
          <w:sz w:val="28"/>
          <w:szCs w:val="28"/>
        </w:rPr>
        <w:t>хімічний склад диму деяких часто вживаних в Україні сортів сигарет</w:t>
      </w:r>
      <w:r w:rsidRPr="00EE42A4">
        <w:rPr>
          <w:sz w:val="28"/>
          <w:szCs w:val="28"/>
        </w:rPr>
        <w:t xml:space="preserve">, що дозволило розкрити суть патологічного впливу куріння </w:t>
      </w:r>
      <w:r>
        <w:rPr>
          <w:sz w:val="28"/>
          <w:szCs w:val="28"/>
        </w:rPr>
        <w:t>–</w:t>
      </w:r>
      <w:r w:rsidRPr="00EE42A4">
        <w:rPr>
          <w:sz w:val="28"/>
          <w:szCs w:val="28"/>
        </w:rPr>
        <w:t xml:space="preserve"> одного з основних загальновизнаних факторів ризику ІХС та ІМ у людей молодого віку. Доведено, що сигаретний дим </w:t>
      </w:r>
      <w:r>
        <w:rPr>
          <w:sz w:val="28"/>
          <w:szCs w:val="28"/>
        </w:rPr>
        <w:t>–</w:t>
      </w:r>
      <w:r w:rsidRPr="00EE42A4">
        <w:rPr>
          <w:sz w:val="28"/>
          <w:szCs w:val="28"/>
        </w:rPr>
        <w:t xml:space="preserve"> це джерело ксенобіотиків, які потрапляють в організм людини аерогенним шляхом у вигляді суміші високотоксичних хімічних сполук. В досліджених зразках сигарет і їх дим</w:t>
      </w:r>
      <w:r>
        <w:rPr>
          <w:sz w:val="28"/>
          <w:szCs w:val="28"/>
        </w:rPr>
        <w:t>і</w:t>
      </w:r>
      <w:r w:rsidRPr="00EE42A4">
        <w:rPr>
          <w:sz w:val="28"/>
          <w:szCs w:val="28"/>
        </w:rPr>
        <w:t xml:space="preserve"> виявлено </w:t>
      </w:r>
      <w:r>
        <w:rPr>
          <w:sz w:val="28"/>
          <w:szCs w:val="28"/>
        </w:rPr>
        <w:t>с</w:t>
      </w:r>
      <w:r w:rsidRPr="00EE42A4">
        <w:rPr>
          <w:sz w:val="28"/>
          <w:szCs w:val="28"/>
        </w:rPr>
        <w:t>ірк</w:t>
      </w:r>
      <w:r>
        <w:rPr>
          <w:sz w:val="28"/>
          <w:szCs w:val="28"/>
        </w:rPr>
        <w:t>у</w:t>
      </w:r>
      <w:r w:rsidRPr="00EE42A4">
        <w:rPr>
          <w:sz w:val="28"/>
          <w:szCs w:val="28"/>
        </w:rPr>
        <w:t xml:space="preserve">, хлор, калій, кальцій, бром і </w:t>
      </w:r>
      <w:r>
        <w:rPr>
          <w:sz w:val="28"/>
          <w:szCs w:val="28"/>
        </w:rPr>
        <w:t>широкий</w:t>
      </w:r>
      <w:r w:rsidRPr="00EE42A4">
        <w:rPr>
          <w:sz w:val="28"/>
          <w:szCs w:val="28"/>
        </w:rPr>
        <w:t xml:space="preserve"> спектр токсичних металів (свинець, кадмій, хром, марганець, залізо, мідь, стронцій, цинк, нікель). Переважна більшість обстежених хворих на ІМ віком до 50 років викурювали протягом не менше двох десятків років </w:t>
      </w:r>
      <w:r>
        <w:rPr>
          <w:sz w:val="28"/>
          <w:szCs w:val="28"/>
        </w:rPr>
        <w:t>близько</w:t>
      </w:r>
      <w:r w:rsidRPr="00EE42A4">
        <w:rPr>
          <w:sz w:val="28"/>
          <w:szCs w:val="28"/>
        </w:rPr>
        <w:t xml:space="preserve"> 20 сигарет на добу. Нами встановлено приблизну кількість хімічних елементів, яка потрапляє в організм людини за 20 років куріння. За цей час організм курця може поглинути понад два кілограми різних хімічних речовин: </w:t>
      </w:r>
      <w:r>
        <w:rPr>
          <w:sz w:val="28"/>
          <w:szCs w:val="28"/>
        </w:rPr>
        <w:t>майже</w:t>
      </w:r>
      <w:r w:rsidRPr="00EE42A4">
        <w:rPr>
          <w:sz w:val="28"/>
          <w:szCs w:val="28"/>
        </w:rPr>
        <w:t xml:space="preserve"> 886 грам кальцію, 835 грам калію, 187 грам сірки, 32 грами хлору, 23 грами високоактивних металів. Загальна кількість останніх є однаковою в дим</w:t>
      </w:r>
      <w:r>
        <w:rPr>
          <w:sz w:val="28"/>
          <w:szCs w:val="28"/>
        </w:rPr>
        <w:t>і</w:t>
      </w:r>
      <w:r w:rsidRPr="00EE42A4">
        <w:rPr>
          <w:sz w:val="28"/>
          <w:szCs w:val="28"/>
        </w:rPr>
        <w:t xml:space="preserve"> класичних і легких сортів сигарет (251,73 мкг і 254,65 мкг на одну сигарету</w:t>
      </w:r>
      <w:r w:rsidRPr="007958E4">
        <w:rPr>
          <w:sz w:val="28"/>
          <w:szCs w:val="28"/>
        </w:rPr>
        <w:t xml:space="preserve"> </w:t>
      </w:r>
      <w:r w:rsidRPr="00EE42A4">
        <w:rPr>
          <w:sz w:val="28"/>
          <w:szCs w:val="28"/>
        </w:rPr>
        <w:t>відповідно). При вживанні останніх не зменшується інтенсивність надходження в організм токсичних речовин, причетних до збільшення серцево-судинного ризику.</w:t>
      </w:r>
    </w:p>
    <w:p w:rsidR="00313A9C" w:rsidRPr="008428C2" w:rsidRDefault="00313A9C" w:rsidP="00313A9C">
      <w:pPr>
        <w:pStyle w:val="afffffff7"/>
        <w:spacing w:line="250" w:lineRule="auto"/>
        <w:jc w:val="both"/>
        <w:rPr>
          <w:b/>
          <w:spacing w:val="-4"/>
          <w:sz w:val="28"/>
          <w:szCs w:val="28"/>
        </w:rPr>
      </w:pPr>
      <w:r w:rsidRPr="00EE42A4">
        <w:rPr>
          <w:b/>
          <w:spacing w:val="-6"/>
          <w:sz w:val="28"/>
          <w:szCs w:val="28"/>
        </w:rPr>
        <w:tab/>
      </w:r>
      <w:r w:rsidRPr="008428C2">
        <w:rPr>
          <w:b/>
          <w:spacing w:val="-4"/>
          <w:sz w:val="28"/>
          <w:szCs w:val="28"/>
        </w:rPr>
        <w:t xml:space="preserve">У </w:t>
      </w:r>
      <w:r w:rsidRPr="008428C2">
        <w:rPr>
          <w:i/>
          <w:iCs/>
          <w:spacing w:val="-4"/>
          <w:sz w:val="28"/>
          <w:szCs w:val="28"/>
        </w:rPr>
        <w:t xml:space="preserve">патоморфологічній частині </w:t>
      </w:r>
      <w:r w:rsidRPr="008428C2">
        <w:rPr>
          <w:b/>
          <w:bCs/>
          <w:spacing w:val="-4"/>
          <w:sz w:val="28"/>
          <w:szCs w:val="28"/>
        </w:rPr>
        <w:t xml:space="preserve">роботи </w:t>
      </w:r>
      <w:r w:rsidRPr="008428C2">
        <w:rPr>
          <w:b/>
          <w:spacing w:val="-4"/>
          <w:sz w:val="28"/>
          <w:szCs w:val="28"/>
        </w:rPr>
        <w:t xml:space="preserve">детально </w:t>
      </w:r>
      <w:r w:rsidRPr="008428C2">
        <w:rPr>
          <w:b/>
          <w:bCs/>
          <w:spacing w:val="-4"/>
          <w:sz w:val="28"/>
          <w:szCs w:val="28"/>
        </w:rPr>
        <w:t>досліджен</w:t>
      </w:r>
      <w:r w:rsidRPr="008428C2">
        <w:rPr>
          <w:b/>
          <w:spacing w:val="-4"/>
          <w:sz w:val="28"/>
          <w:szCs w:val="28"/>
        </w:rPr>
        <w:t xml:space="preserve">і </w:t>
      </w:r>
      <w:r w:rsidRPr="008428C2">
        <w:rPr>
          <w:b/>
          <w:bCs/>
          <w:spacing w:val="-4"/>
          <w:sz w:val="28"/>
          <w:szCs w:val="28"/>
        </w:rPr>
        <w:t>зміни в коронарних артеріях, аорті й збереженому міокарді 157 осіб, померлих</w:t>
      </w:r>
      <w:r w:rsidRPr="008428C2">
        <w:rPr>
          <w:b/>
          <w:spacing w:val="-4"/>
          <w:sz w:val="28"/>
          <w:szCs w:val="28"/>
        </w:rPr>
        <w:t xml:space="preserve"> від ІМ у віці до 50 років. Переважну більшість із них </w:t>
      </w:r>
      <w:r w:rsidRPr="008428C2">
        <w:rPr>
          <w:spacing w:val="-4"/>
          <w:sz w:val="28"/>
          <w:szCs w:val="28"/>
        </w:rPr>
        <w:t>–</w:t>
      </w:r>
      <w:r w:rsidRPr="008428C2">
        <w:rPr>
          <w:b/>
          <w:spacing w:val="-4"/>
          <w:sz w:val="28"/>
          <w:szCs w:val="28"/>
        </w:rPr>
        <w:t xml:space="preserve"> 66,4%, складають особи, які зазнавали професійного впливу ксенобіотиків (слюсарі, зварювальники, водії тощо). У хворих віком до</w:t>
      </w:r>
      <w:r w:rsidRPr="008428C2">
        <w:rPr>
          <w:spacing w:val="-4"/>
          <w:sz w:val="28"/>
          <w:szCs w:val="28"/>
        </w:rPr>
        <w:t xml:space="preserve"> </w:t>
      </w:r>
      <w:r w:rsidRPr="008428C2">
        <w:rPr>
          <w:b/>
          <w:spacing w:val="-4"/>
          <w:sz w:val="28"/>
          <w:szCs w:val="28"/>
        </w:rPr>
        <w:t xml:space="preserve">44 років їх частка складає 80,4%. Співвідношення чоловіки/жінки становить 4:1, в осіб до 44 років – 9:1. Серед померлих представників робітничих професій співвідношення частки осіб, молодших 44 років, до такої в 45-50 років складає приблизно 1:1, тоді, як в ІІ групі – 1:3, р&lt;0,05. Тобто молодшими (до 44 років) внаслідок ІМ частіше помирають люди, які зазнавали впливу ксенобіотиків (І група).  </w:t>
      </w:r>
    </w:p>
    <w:p w:rsidR="00313A9C" w:rsidRPr="00EE42A4" w:rsidRDefault="00313A9C" w:rsidP="00313A9C">
      <w:pPr>
        <w:spacing w:line="250" w:lineRule="auto"/>
        <w:ind w:firstLine="709"/>
        <w:jc w:val="both"/>
        <w:rPr>
          <w:sz w:val="28"/>
          <w:szCs w:val="28"/>
        </w:rPr>
      </w:pPr>
      <w:r w:rsidRPr="00EE42A4">
        <w:rPr>
          <w:sz w:val="28"/>
          <w:szCs w:val="28"/>
        </w:rPr>
        <w:t xml:space="preserve">При вивченні передумов виникнення ІМ у померлих </w:t>
      </w:r>
      <w:r>
        <w:rPr>
          <w:sz w:val="28"/>
          <w:szCs w:val="28"/>
        </w:rPr>
        <w:t>у віці до</w:t>
      </w:r>
      <w:r w:rsidRPr="00EE42A4">
        <w:rPr>
          <w:sz w:val="28"/>
          <w:szCs w:val="28"/>
        </w:rPr>
        <w:t xml:space="preserve"> 50 років встановлено, що АГ, ЦД та ожиріння достовірно частіше реєструються в осіб без професійно-шкідливої праці (ІІ група). Більш ніж половина </w:t>
      </w:r>
      <w:r>
        <w:rPr>
          <w:sz w:val="28"/>
          <w:szCs w:val="28"/>
        </w:rPr>
        <w:t>з</w:t>
      </w:r>
      <w:r w:rsidRPr="00EE42A4">
        <w:rPr>
          <w:sz w:val="28"/>
          <w:szCs w:val="28"/>
        </w:rPr>
        <w:t xml:space="preserve"> них (56,4%) </w:t>
      </w:r>
      <w:r w:rsidRPr="00EE42A4">
        <w:rPr>
          <w:sz w:val="28"/>
          <w:szCs w:val="28"/>
        </w:rPr>
        <w:lastRenderedPageBreak/>
        <w:t xml:space="preserve">мали хоч би один </w:t>
      </w:r>
      <w:r>
        <w:rPr>
          <w:sz w:val="28"/>
          <w:szCs w:val="28"/>
        </w:rPr>
        <w:t>і</w:t>
      </w:r>
      <w:r w:rsidRPr="00EE42A4">
        <w:rPr>
          <w:sz w:val="28"/>
          <w:szCs w:val="28"/>
        </w:rPr>
        <w:t xml:space="preserve">з цих чинників, а </w:t>
      </w:r>
      <w:r>
        <w:rPr>
          <w:sz w:val="28"/>
          <w:szCs w:val="28"/>
        </w:rPr>
        <w:t>у</w:t>
      </w:r>
      <w:r w:rsidRPr="00EE42A4">
        <w:rPr>
          <w:sz w:val="28"/>
          <w:szCs w:val="28"/>
        </w:rPr>
        <w:t xml:space="preserve"> чверті випадків (23,1%) зареєстрован</w:t>
      </w:r>
      <w:r>
        <w:rPr>
          <w:sz w:val="28"/>
          <w:szCs w:val="28"/>
        </w:rPr>
        <w:t>о</w:t>
      </w:r>
      <w:r w:rsidRPr="00EE42A4">
        <w:rPr>
          <w:sz w:val="28"/>
          <w:szCs w:val="28"/>
        </w:rPr>
        <w:t xml:space="preserve"> їх поєднання. На</w:t>
      </w:r>
      <w:r>
        <w:rPr>
          <w:sz w:val="28"/>
          <w:szCs w:val="28"/>
        </w:rPr>
        <w:t>томість</w:t>
      </w:r>
      <w:r w:rsidRPr="00EE42A4">
        <w:rPr>
          <w:sz w:val="28"/>
          <w:szCs w:val="28"/>
        </w:rPr>
        <w:t xml:space="preserve">, у 66,2% померлих, робота яких була пов’язана з впливом ксенобіотиків (І група), вони були відсутні (р&lt;0,05, </w:t>
      </w:r>
      <w:r>
        <w:rPr>
          <w:sz w:val="28"/>
          <w:szCs w:val="28"/>
        </w:rPr>
        <w:t xml:space="preserve">в </w:t>
      </w:r>
      <w:r w:rsidRPr="00EE42A4">
        <w:rPr>
          <w:sz w:val="28"/>
          <w:szCs w:val="28"/>
        </w:rPr>
        <w:t>порівнян</w:t>
      </w:r>
      <w:r>
        <w:rPr>
          <w:sz w:val="28"/>
          <w:szCs w:val="28"/>
        </w:rPr>
        <w:t>ні</w:t>
      </w:r>
      <w:r w:rsidRPr="00EE42A4">
        <w:rPr>
          <w:sz w:val="28"/>
          <w:szCs w:val="28"/>
        </w:rPr>
        <w:t xml:space="preserve"> з 43,6% </w:t>
      </w:r>
      <w:r>
        <w:rPr>
          <w:sz w:val="28"/>
          <w:szCs w:val="28"/>
        </w:rPr>
        <w:t>у</w:t>
      </w:r>
      <w:r w:rsidRPr="00EE42A4">
        <w:rPr>
          <w:sz w:val="28"/>
          <w:szCs w:val="28"/>
        </w:rPr>
        <w:t xml:space="preserve"> ІІ групі), а їх поєднання спостерігали лише у 5,2% випадків, тобто </w:t>
      </w:r>
      <w:r>
        <w:rPr>
          <w:sz w:val="28"/>
          <w:szCs w:val="28"/>
        </w:rPr>
        <w:t>у</w:t>
      </w:r>
      <w:r w:rsidRPr="00EE42A4">
        <w:rPr>
          <w:sz w:val="28"/>
          <w:szCs w:val="28"/>
        </w:rPr>
        <w:t xml:space="preserve"> 4,4 раз</w:t>
      </w:r>
      <w:r>
        <w:rPr>
          <w:sz w:val="28"/>
          <w:szCs w:val="28"/>
        </w:rPr>
        <w:t>и</w:t>
      </w:r>
      <w:r w:rsidRPr="00EE42A4">
        <w:rPr>
          <w:sz w:val="28"/>
          <w:szCs w:val="28"/>
        </w:rPr>
        <w:t xml:space="preserve"> рідше ніж в ІІ групі (р&lt;0,05).  Майже кожен п’ятий із померлих у віці до 50 років вживав алкоголь надміру, причому більшість з них – чоловіки молодш</w:t>
      </w:r>
      <w:r>
        <w:rPr>
          <w:sz w:val="28"/>
          <w:szCs w:val="28"/>
        </w:rPr>
        <w:t>их</w:t>
      </w:r>
      <w:r w:rsidRPr="00EE42A4">
        <w:rPr>
          <w:sz w:val="28"/>
          <w:szCs w:val="28"/>
        </w:rPr>
        <w:t xml:space="preserve"> 44 років, переважно - представники робітничих професій (23,4% (І) та 15,4% (ІІ), р&gt;0,05). </w:t>
      </w:r>
    </w:p>
    <w:p w:rsidR="00313A9C" w:rsidRPr="00EE42A4" w:rsidRDefault="00313A9C" w:rsidP="00313A9C">
      <w:pPr>
        <w:spacing w:line="250" w:lineRule="auto"/>
        <w:jc w:val="both"/>
        <w:rPr>
          <w:sz w:val="28"/>
          <w:szCs w:val="28"/>
        </w:rPr>
      </w:pPr>
      <w:r w:rsidRPr="00EE42A4">
        <w:rPr>
          <w:sz w:val="28"/>
          <w:szCs w:val="28"/>
        </w:rPr>
        <w:tab/>
        <w:t xml:space="preserve">Проаналізована частота розвитку первинного (вперше зареєстрованого)  і повторного ІМ, співвідношення яких в  І групі становить </w:t>
      </w:r>
      <w:r>
        <w:rPr>
          <w:sz w:val="28"/>
          <w:szCs w:val="28"/>
        </w:rPr>
        <w:t>–</w:t>
      </w:r>
      <w:r w:rsidRPr="00EE42A4">
        <w:rPr>
          <w:sz w:val="28"/>
          <w:szCs w:val="28"/>
        </w:rPr>
        <w:t xml:space="preserve"> 5,5:1; в ІІ групі </w:t>
      </w:r>
      <w:r>
        <w:rPr>
          <w:sz w:val="28"/>
          <w:szCs w:val="28"/>
        </w:rPr>
        <w:t>–</w:t>
      </w:r>
      <w:r w:rsidRPr="00EE42A4">
        <w:rPr>
          <w:sz w:val="28"/>
          <w:szCs w:val="28"/>
        </w:rPr>
        <w:t xml:space="preserve"> 2:1 (p&lt;0,05). Водночас, </w:t>
      </w:r>
      <w:r>
        <w:rPr>
          <w:sz w:val="28"/>
          <w:szCs w:val="28"/>
        </w:rPr>
        <w:t>у</w:t>
      </w:r>
      <w:r w:rsidRPr="00EE42A4">
        <w:rPr>
          <w:sz w:val="28"/>
          <w:szCs w:val="28"/>
        </w:rPr>
        <w:t xml:space="preserve"> міокарді 12 осіб І групи (15,6%), які померли від вперше зареєстрованого ІМ, знайдені «старі» вогнища </w:t>
      </w:r>
      <w:r>
        <w:rPr>
          <w:sz w:val="28"/>
          <w:szCs w:val="28"/>
        </w:rPr>
        <w:t>міокардіофіброзу</w:t>
      </w:r>
      <w:r w:rsidRPr="00EE42A4">
        <w:rPr>
          <w:sz w:val="28"/>
          <w:szCs w:val="28"/>
        </w:rPr>
        <w:t xml:space="preserve"> –</w:t>
      </w:r>
      <w:r>
        <w:rPr>
          <w:sz w:val="28"/>
          <w:szCs w:val="28"/>
        </w:rPr>
        <w:t xml:space="preserve"> як</w:t>
      </w:r>
      <w:r w:rsidRPr="00EE42A4">
        <w:rPr>
          <w:sz w:val="28"/>
          <w:szCs w:val="28"/>
        </w:rPr>
        <w:t xml:space="preserve"> наслідок приховано перенесеного ІМ. Подібні «знахідки» серед осіб ІІ групи реєструвались втричі рідше – 5,1% (p&lt;0,05). Довгочасний вплив ксенобіотиків, особливо у поєднанні з хронічним зловживанням алкоголем, призводить до токсичного ураження міокарду й судинної стінки, що нерідко є причиною малосимптомного початку ІМ. Наслідком цього є «анонімні» вогнища постінфарктного кардіосклерозу і часта позашпитальна смерть хворих. Про це свідчить в 1,6 раз</w:t>
      </w:r>
      <w:r>
        <w:rPr>
          <w:sz w:val="28"/>
          <w:szCs w:val="28"/>
        </w:rPr>
        <w:t xml:space="preserve">и </w:t>
      </w:r>
      <w:r w:rsidRPr="00EE42A4">
        <w:rPr>
          <w:sz w:val="28"/>
          <w:szCs w:val="28"/>
        </w:rPr>
        <w:t xml:space="preserve">більша, ніж в ІІ групі, частка померлих поза лікарнею осіб І групи (відповідно – 45,5% (І) і 28,2% (ІІ), р&lt;0,05). Співвідношення померлих поза лікарнею до попередньо госпіталізованих осіб в І групі склало 1:1; а </w:t>
      </w:r>
      <w:r>
        <w:rPr>
          <w:sz w:val="28"/>
          <w:szCs w:val="28"/>
        </w:rPr>
        <w:t>у</w:t>
      </w:r>
      <w:r w:rsidRPr="00EE42A4">
        <w:rPr>
          <w:sz w:val="28"/>
          <w:szCs w:val="28"/>
        </w:rPr>
        <w:t xml:space="preserve"> ІІ групі </w:t>
      </w:r>
      <w:r>
        <w:rPr>
          <w:sz w:val="28"/>
          <w:szCs w:val="28"/>
        </w:rPr>
        <w:t>–</w:t>
      </w:r>
      <w:r w:rsidRPr="00EE42A4">
        <w:rPr>
          <w:sz w:val="28"/>
          <w:szCs w:val="28"/>
        </w:rPr>
        <w:t xml:space="preserve"> 1:2,5 (р&lt;0,05). </w:t>
      </w:r>
    </w:p>
    <w:p w:rsidR="00313A9C" w:rsidRPr="00EE42A4" w:rsidRDefault="00313A9C" w:rsidP="00313A9C">
      <w:pPr>
        <w:spacing w:line="250" w:lineRule="auto"/>
        <w:ind w:firstLine="709"/>
        <w:jc w:val="both"/>
        <w:rPr>
          <w:sz w:val="28"/>
          <w:szCs w:val="28"/>
        </w:rPr>
      </w:pPr>
      <w:r w:rsidRPr="00EE42A4">
        <w:rPr>
          <w:sz w:val="28"/>
          <w:szCs w:val="28"/>
        </w:rPr>
        <w:t xml:space="preserve">При аналізі записів в протоколах розтинів, які стосуються стану коронарних артерій та аорти померлих від ІМ у віці до 50 років, виділено чотири основні варіанти змін: a) </w:t>
      </w:r>
      <w:r>
        <w:rPr>
          <w:sz w:val="28"/>
          <w:szCs w:val="28"/>
        </w:rPr>
        <w:t xml:space="preserve">макроскопічно </w:t>
      </w:r>
      <w:r w:rsidRPr="00EE42A4">
        <w:rPr>
          <w:sz w:val="28"/>
          <w:szCs w:val="28"/>
        </w:rPr>
        <w:t>зміни відсутні</w:t>
      </w:r>
      <w:r>
        <w:rPr>
          <w:sz w:val="28"/>
          <w:szCs w:val="28"/>
        </w:rPr>
        <w:t>,  патогістологічно – початкові прояви</w:t>
      </w:r>
      <w:r w:rsidRPr="00EE42A4">
        <w:rPr>
          <w:sz w:val="28"/>
          <w:szCs w:val="28"/>
        </w:rPr>
        <w:t xml:space="preserve"> артеріосклерозу; b) </w:t>
      </w:r>
      <w:r>
        <w:rPr>
          <w:sz w:val="28"/>
          <w:szCs w:val="28"/>
        </w:rPr>
        <w:t xml:space="preserve">виразні </w:t>
      </w:r>
      <w:r w:rsidRPr="00EE42A4">
        <w:rPr>
          <w:sz w:val="28"/>
          <w:szCs w:val="28"/>
        </w:rPr>
        <w:t xml:space="preserve">ознаки артеріосклерозу </w:t>
      </w:r>
      <w:r>
        <w:rPr>
          <w:sz w:val="28"/>
          <w:szCs w:val="28"/>
        </w:rPr>
        <w:t>–</w:t>
      </w:r>
      <w:r w:rsidRPr="00EE42A4">
        <w:rPr>
          <w:sz w:val="28"/>
          <w:szCs w:val="28"/>
        </w:rPr>
        <w:t xml:space="preserve"> МЕГІ</w:t>
      </w:r>
      <w:r>
        <w:rPr>
          <w:sz w:val="28"/>
          <w:szCs w:val="28"/>
        </w:rPr>
        <w:t>,</w:t>
      </w:r>
      <w:r w:rsidRPr="00EE42A4">
        <w:rPr>
          <w:sz w:val="28"/>
          <w:szCs w:val="28"/>
        </w:rPr>
        <w:t xml:space="preserve"> </w:t>
      </w:r>
      <w:r>
        <w:rPr>
          <w:sz w:val="28"/>
          <w:szCs w:val="28"/>
        </w:rPr>
        <w:t>поодинокі</w:t>
      </w:r>
      <w:r w:rsidRPr="00EE42A4">
        <w:rPr>
          <w:sz w:val="28"/>
          <w:szCs w:val="28"/>
        </w:rPr>
        <w:t xml:space="preserve"> фіброзно-м'язові</w:t>
      </w:r>
      <w:r>
        <w:rPr>
          <w:sz w:val="28"/>
          <w:szCs w:val="28"/>
        </w:rPr>
        <w:t xml:space="preserve"> або гіалінізовані</w:t>
      </w:r>
      <w:r w:rsidRPr="00EE42A4">
        <w:rPr>
          <w:sz w:val="28"/>
          <w:szCs w:val="28"/>
        </w:rPr>
        <w:t xml:space="preserve"> бляшки; c) початкові прояви атеросклерозу – поодинокі атеросклеротичні бляшки (ліпідні, фіброзно-ліпідні); d) явні атеросклеротичні зміни – множинні атероматозні бляшки. </w:t>
      </w:r>
    </w:p>
    <w:p w:rsidR="00313A9C" w:rsidRPr="000F3E5B" w:rsidRDefault="00313A9C" w:rsidP="00313A9C">
      <w:pPr>
        <w:spacing w:line="250" w:lineRule="auto"/>
        <w:ind w:firstLine="708"/>
        <w:jc w:val="both"/>
        <w:rPr>
          <w:sz w:val="28"/>
          <w:szCs w:val="28"/>
        </w:rPr>
      </w:pPr>
      <w:r w:rsidRPr="000F3E5B">
        <w:rPr>
          <w:sz w:val="28"/>
          <w:szCs w:val="28"/>
        </w:rPr>
        <w:t xml:space="preserve">Частка осіб, у яких ІМ розвинувся на фоні відсутності ознак коронарного атеросклерозу (атероматозу) у І групі вдвічі перевищила таку в ІІ групі (62,3% та 30,7%, р&lt;0,05). Еластичні, прохідні вінцеві артерії з початковими ознаками артеріосклерозу (а) в І групі зустрічались в 1,8 рази частіше ніж в ІІ групі (відповідно, у 36,3% (І) та 20,5% (ІІ), р&lt;0,01), МЕГІ, фіброзно-м'язові або гіалінізовані бляшки (b) </w:t>
      </w:r>
      <w:r>
        <w:rPr>
          <w:sz w:val="28"/>
          <w:szCs w:val="28"/>
        </w:rPr>
        <w:t>–</w:t>
      </w:r>
      <w:r w:rsidRPr="000F3E5B">
        <w:rPr>
          <w:sz w:val="28"/>
          <w:szCs w:val="28"/>
        </w:rPr>
        <w:t xml:space="preserve"> у 2,5 рази (відповідно, у 26,0% (І) та 10,2% (ІІ)). Ознаки атеросклерозу різного ступеня (c,d) виявлені у 37,7% осіб робітничих професій (І група), що вдвічі рідше ніж в ІІ групі (69,2%), р&lt;0,01. Відношення випадків відсутності ознак атеросклерозу коронарних артерій до їх наявності в І групі становило 2:1, в ІІ групі – 1:2 (р&lt;0,05). Подібні тенденції спостерігались при аналізі стану аорти.</w:t>
      </w:r>
    </w:p>
    <w:p w:rsidR="00313A9C" w:rsidRPr="00EE42A4" w:rsidRDefault="00313A9C" w:rsidP="00313A9C">
      <w:pPr>
        <w:spacing w:line="250" w:lineRule="auto"/>
        <w:jc w:val="both"/>
        <w:rPr>
          <w:sz w:val="28"/>
          <w:szCs w:val="28"/>
        </w:rPr>
      </w:pPr>
      <w:r w:rsidRPr="00EE42A4">
        <w:rPr>
          <w:sz w:val="28"/>
          <w:szCs w:val="28"/>
        </w:rPr>
        <w:tab/>
        <w:t xml:space="preserve">У кожного десятого померлого, професії яких були пов’язані з дією ксенобіотиків (І), достовірно частіше ніж в ІІ групі спостерігали ознаки запального процесу в міокарді </w:t>
      </w:r>
      <w:r>
        <w:rPr>
          <w:sz w:val="28"/>
          <w:szCs w:val="28"/>
        </w:rPr>
        <w:t>–</w:t>
      </w:r>
      <w:r w:rsidRPr="00EE42A4">
        <w:rPr>
          <w:sz w:val="28"/>
          <w:szCs w:val="28"/>
        </w:rPr>
        <w:t xml:space="preserve"> лейкоцитарну інфільтрацію (відповідно, у 9,1% (І) і 2,6% (ІІ)) та набряк строми (відповідно, в 11,2% (І) і 0% (ІІ)), р&lt;0,05).</w:t>
      </w:r>
    </w:p>
    <w:p w:rsidR="00313A9C" w:rsidRPr="00EE42A4" w:rsidRDefault="00313A9C" w:rsidP="00313A9C">
      <w:pPr>
        <w:widowControl w:val="0"/>
        <w:spacing w:line="250" w:lineRule="auto"/>
        <w:ind w:firstLine="708"/>
        <w:jc w:val="both"/>
        <w:rPr>
          <w:sz w:val="28"/>
          <w:szCs w:val="28"/>
        </w:rPr>
      </w:pPr>
      <w:r w:rsidRPr="00EE42A4">
        <w:rPr>
          <w:sz w:val="28"/>
          <w:szCs w:val="28"/>
        </w:rPr>
        <w:lastRenderedPageBreak/>
        <w:t>Отже, у більшості осіб робітничих професій (2/3 випадків) ІМ розвивався при відсутності патогістологічних ознак явного коронарного атеросклерозу на тлі хронічно п</w:t>
      </w:r>
      <w:r>
        <w:rPr>
          <w:sz w:val="28"/>
          <w:szCs w:val="28"/>
        </w:rPr>
        <w:t>ротіка</w:t>
      </w:r>
      <w:r w:rsidRPr="00EE42A4">
        <w:rPr>
          <w:sz w:val="28"/>
          <w:szCs w:val="28"/>
        </w:rPr>
        <w:t xml:space="preserve">ючого запального процесу в міокарді токсичного ґенезу. У померлих, професії яких не пов’язані з дією шкідливих чинників (ІІ група), але в яких частіше реєстрували АГ, ожиріння, ЦД, в коронарних артеріях та аорті виявлено переважно виражені атеросклеротичні зміни. </w:t>
      </w:r>
    </w:p>
    <w:p w:rsidR="00313A9C" w:rsidRPr="00F923F9" w:rsidRDefault="00313A9C" w:rsidP="00313A9C">
      <w:pPr>
        <w:pStyle w:val="2ffff9"/>
        <w:spacing w:after="0" w:line="250" w:lineRule="auto"/>
        <w:jc w:val="both"/>
        <w:rPr>
          <w:spacing w:val="-2"/>
          <w:sz w:val="28"/>
          <w:szCs w:val="28"/>
        </w:rPr>
      </w:pPr>
      <w:r w:rsidRPr="00F923F9">
        <w:rPr>
          <w:b/>
          <w:sz w:val="28"/>
          <w:szCs w:val="28"/>
        </w:rPr>
        <w:tab/>
        <w:t>Корекція дисліпідемії у хворих на гострий ІМ</w:t>
      </w:r>
      <w:r>
        <w:rPr>
          <w:b/>
          <w:sz w:val="28"/>
          <w:szCs w:val="28"/>
        </w:rPr>
        <w:t xml:space="preserve"> з</w:t>
      </w:r>
      <w:r w:rsidRPr="00F923F9">
        <w:rPr>
          <w:b/>
          <w:sz w:val="28"/>
          <w:szCs w:val="28"/>
        </w:rPr>
        <w:t xml:space="preserve"> порушен</w:t>
      </w:r>
      <w:r>
        <w:rPr>
          <w:b/>
          <w:sz w:val="28"/>
          <w:szCs w:val="28"/>
        </w:rPr>
        <w:t>нями</w:t>
      </w:r>
      <w:r w:rsidRPr="00F923F9">
        <w:rPr>
          <w:b/>
          <w:sz w:val="28"/>
          <w:szCs w:val="28"/>
        </w:rPr>
        <w:t xml:space="preserve"> функці</w:t>
      </w:r>
      <w:r>
        <w:rPr>
          <w:b/>
          <w:sz w:val="28"/>
          <w:szCs w:val="28"/>
        </w:rPr>
        <w:t>ї</w:t>
      </w:r>
      <w:r w:rsidRPr="00F923F9">
        <w:rPr>
          <w:b/>
          <w:sz w:val="28"/>
          <w:szCs w:val="28"/>
        </w:rPr>
        <w:t xml:space="preserve"> печінки. </w:t>
      </w:r>
      <w:r w:rsidRPr="00F923F9">
        <w:rPr>
          <w:sz w:val="28"/>
          <w:szCs w:val="28"/>
        </w:rPr>
        <w:t>З метою досягнення бажаного гіполіпідемічного ефекту при одночасному збереженні функціонального стану печінки</w:t>
      </w:r>
      <w:r>
        <w:rPr>
          <w:sz w:val="28"/>
          <w:szCs w:val="28"/>
        </w:rPr>
        <w:t>,</w:t>
      </w:r>
      <w:r w:rsidRPr="00F923F9">
        <w:rPr>
          <w:sz w:val="28"/>
          <w:szCs w:val="28"/>
        </w:rPr>
        <w:t xml:space="preserve"> хворі</w:t>
      </w:r>
      <w:r>
        <w:rPr>
          <w:sz w:val="28"/>
          <w:szCs w:val="28"/>
        </w:rPr>
        <w:t xml:space="preserve"> </w:t>
      </w:r>
      <w:r w:rsidRPr="00F923F9">
        <w:rPr>
          <w:sz w:val="28"/>
          <w:szCs w:val="28"/>
        </w:rPr>
        <w:t>з дисліпідемією та помірно порушеною функцією печінки</w:t>
      </w:r>
      <w:r>
        <w:rPr>
          <w:sz w:val="28"/>
          <w:szCs w:val="28"/>
        </w:rPr>
        <w:t xml:space="preserve"> </w:t>
      </w:r>
      <w:r w:rsidRPr="00F923F9">
        <w:rPr>
          <w:sz w:val="28"/>
          <w:szCs w:val="28"/>
        </w:rPr>
        <w:t>(</w:t>
      </w:r>
      <w:r w:rsidRPr="00F923F9">
        <w:rPr>
          <w:color w:val="000000"/>
          <w:sz w:val="28"/>
          <w:szCs w:val="28"/>
        </w:rPr>
        <w:t>γ–</w:t>
      </w:r>
      <w:r w:rsidRPr="00F923F9">
        <w:rPr>
          <w:sz w:val="28"/>
          <w:szCs w:val="28"/>
        </w:rPr>
        <w:t xml:space="preserve">ГТП </w:t>
      </w:r>
      <w:r>
        <w:rPr>
          <w:sz w:val="28"/>
          <w:szCs w:val="28"/>
        </w:rPr>
        <w:t xml:space="preserve">– </w:t>
      </w:r>
      <w:r w:rsidRPr="00F923F9">
        <w:rPr>
          <w:sz w:val="28"/>
          <w:szCs w:val="28"/>
        </w:rPr>
        <w:t>68,55±14,43 од/л)</w:t>
      </w:r>
      <w:r>
        <w:rPr>
          <w:sz w:val="28"/>
          <w:szCs w:val="28"/>
        </w:rPr>
        <w:t xml:space="preserve"> </w:t>
      </w:r>
      <w:r w:rsidRPr="00F923F9">
        <w:rPr>
          <w:sz w:val="28"/>
          <w:szCs w:val="28"/>
        </w:rPr>
        <w:t xml:space="preserve">протягом трьох місяців приймали симвастатин (10-20 мг на добу) у поєднанні з препаратом </w:t>
      </w:r>
      <w:r w:rsidRPr="00F923F9">
        <w:rPr>
          <w:rFonts w:ascii="Arial Narrow" w:hAnsi="Arial Narrow"/>
          <w:color w:val="000000"/>
          <w:sz w:val="28"/>
          <w:szCs w:val="28"/>
        </w:rPr>
        <w:t>ω</w:t>
      </w:r>
      <w:r w:rsidRPr="00F923F9">
        <w:rPr>
          <w:rFonts w:ascii="Arial Narrow" w:hAnsi="Arial Narrow"/>
          <w:color w:val="000000"/>
          <w:sz w:val="28"/>
          <w:szCs w:val="28"/>
          <w:vertAlign w:val="subscript"/>
        </w:rPr>
        <w:t>3</w:t>
      </w:r>
      <w:r w:rsidRPr="00F923F9">
        <w:rPr>
          <w:rFonts w:ascii="Arial Narrow" w:hAnsi="Arial Narrow"/>
          <w:color w:val="000000"/>
          <w:sz w:val="28"/>
          <w:szCs w:val="28"/>
        </w:rPr>
        <w:t>-</w:t>
      </w:r>
      <w:r>
        <w:rPr>
          <w:sz w:val="28"/>
          <w:szCs w:val="28"/>
        </w:rPr>
        <w:t>ПНЖК</w:t>
      </w:r>
      <w:r w:rsidRPr="00F923F9">
        <w:rPr>
          <w:sz w:val="28"/>
          <w:szCs w:val="28"/>
        </w:rPr>
        <w:t xml:space="preserve"> (1500 мг на добу)</w:t>
      </w:r>
      <w:r>
        <w:rPr>
          <w:sz w:val="28"/>
          <w:szCs w:val="28"/>
        </w:rPr>
        <w:t>. Ці хворі склали</w:t>
      </w:r>
      <w:r w:rsidRPr="002D78D7">
        <w:rPr>
          <w:sz w:val="28"/>
          <w:szCs w:val="28"/>
        </w:rPr>
        <w:t xml:space="preserve"> </w:t>
      </w:r>
      <w:r w:rsidRPr="00F923F9">
        <w:rPr>
          <w:sz w:val="28"/>
          <w:szCs w:val="28"/>
        </w:rPr>
        <w:t>2-</w:t>
      </w:r>
      <w:r>
        <w:rPr>
          <w:sz w:val="28"/>
          <w:szCs w:val="28"/>
        </w:rPr>
        <w:t>у</w:t>
      </w:r>
      <w:r w:rsidRPr="00F923F9">
        <w:rPr>
          <w:sz w:val="28"/>
          <w:szCs w:val="28"/>
        </w:rPr>
        <w:t xml:space="preserve"> підгруп</w:t>
      </w:r>
      <w:r>
        <w:rPr>
          <w:sz w:val="28"/>
          <w:szCs w:val="28"/>
        </w:rPr>
        <w:t>у спостереження (</w:t>
      </w:r>
      <w:r w:rsidRPr="00F923F9">
        <w:rPr>
          <w:sz w:val="28"/>
          <w:szCs w:val="28"/>
        </w:rPr>
        <w:t xml:space="preserve">n=19). </w:t>
      </w:r>
      <w:r>
        <w:rPr>
          <w:sz w:val="28"/>
          <w:szCs w:val="28"/>
        </w:rPr>
        <w:t>П</w:t>
      </w:r>
      <w:r w:rsidRPr="00F923F9">
        <w:rPr>
          <w:sz w:val="28"/>
          <w:szCs w:val="28"/>
        </w:rPr>
        <w:t>ідгрупи порівняння</w:t>
      </w:r>
      <w:r>
        <w:rPr>
          <w:sz w:val="28"/>
          <w:szCs w:val="28"/>
        </w:rPr>
        <w:t xml:space="preserve"> сформовані наступним чином: у </w:t>
      </w:r>
      <w:r w:rsidRPr="00F923F9">
        <w:rPr>
          <w:sz w:val="28"/>
          <w:szCs w:val="28"/>
        </w:rPr>
        <w:t>1-</w:t>
      </w:r>
      <w:r>
        <w:rPr>
          <w:sz w:val="28"/>
          <w:szCs w:val="28"/>
        </w:rPr>
        <w:t>у</w:t>
      </w:r>
      <w:r w:rsidRPr="00F923F9">
        <w:rPr>
          <w:sz w:val="28"/>
          <w:szCs w:val="28"/>
        </w:rPr>
        <w:t xml:space="preserve"> підгруп</w:t>
      </w:r>
      <w:r>
        <w:rPr>
          <w:sz w:val="28"/>
          <w:szCs w:val="28"/>
        </w:rPr>
        <w:t>у (</w:t>
      </w:r>
      <w:r w:rsidRPr="00F923F9">
        <w:rPr>
          <w:sz w:val="28"/>
          <w:szCs w:val="28"/>
        </w:rPr>
        <w:t>n=24</w:t>
      </w:r>
      <w:r>
        <w:rPr>
          <w:sz w:val="28"/>
          <w:szCs w:val="28"/>
        </w:rPr>
        <w:t xml:space="preserve">) увійшли </w:t>
      </w:r>
      <w:r w:rsidRPr="00F923F9">
        <w:rPr>
          <w:sz w:val="28"/>
          <w:szCs w:val="28"/>
        </w:rPr>
        <w:t xml:space="preserve">хворі на ІМ з дисліпідемією та відносно </w:t>
      </w:r>
      <w:r>
        <w:rPr>
          <w:sz w:val="28"/>
          <w:szCs w:val="28"/>
        </w:rPr>
        <w:t>добрим</w:t>
      </w:r>
      <w:r w:rsidRPr="00F923F9">
        <w:rPr>
          <w:sz w:val="28"/>
          <w:szCs w:val="28"/>
        </w:rPr>
        <w:t xml:space="preserve"> станом функції печінки</w:t>
      </w:r>
      <w:r>
        <w:rPr>
          <w:sz w:val="28"/>
          <w:szCs w:val="28"/>
        </w:rPr>
        <w:t xml:space="preserve"> (</w:t>
      </w:r>
      <w:r w:rsidRPr="00F923F9">
        <w:rPr>
          <w:color w:val="000000"/>
          <w:sz w:val="28"/>
          <w:szCs w:val="28"/>
        </w:rPr>
        <w:t>γ–</w:t>
      </w:r>
      <w:r w:rsidRPr="00F923F9">
        <w:rPr>
          <w:sz w:val="28"/>
          <w:szCs w:val="28"/>
        </w:rPr>
        <w:t xml:space="preserve">ГТП </w:t>
      </w:r>
      <w:r>
        <w:rPr>
          <w:sz w:val="28"/>
          <w:szCs w:val="28"/>
        </w:rPr>
        <w:t xml:space="preserve">– </w:t>
      </w:r>
      <w:r w:rsidRPr="00F923F9">
        <w:rPr>
          <w:sz w:val="28"/>
          <w:szCs w:val="28"/>
        </w:rPr>
        <w:t>31,10±2,83 од/л</w:t>
      </w:r>
      <w:r>
        <w:rPr>
          <w:sz w:val="28"/>
          <w:szCs w:val="28"/>
        </w:rPr>
        <w:t>),</w:t>
      </w:r>
      <w:r w:rsidRPr="00F923F9">
        <w:rPr>
          <w:sz w:val="28"/>
          <w:szCs w:val="28"/>
        </w:rPr>
        <w:t xml:space="preserve"> яким призначали монотерапію симвастатином</w:t>
      </w:r>
      <w:r>
        <w:rPr>
          <w:sz w:val="28"/>
          <w:szCs w:val="28"/>
        </w:rPr>
        <w:t>;</w:t>
      </w:r>
      <w:r w:rsidRPr="00F923F9">
        <w:rPr>
          <w:sz w:val="28"/>
          <w:szCs w:val="28"/>
        </w:rPr>
        <w:t xml:space="preserve"> </w:t>
      </w:r>
      <w:r>
        <w:rPr>
          <w:sz w:val="28"/>
          <w:szCs w:val="28"/>
        </w:rPr>
        <w:t xml:space="preserve">в </w:t>
      </w:r>
      <w:r w:rsidRPr="00F923F9">
        <w:rPr>
          <w:sz w:val="28"/>
          <w:szCs w:val="28"/>
        </w:rPr>
        <w:t>3-</w:t>
      </w:r>
      <w:r>
        <w:rPr>
          <w:sz w:val="28"/>
          <w:szCs w:val="28"/>
        </w:rPr>
        <w:t>ю</w:t>
      </w:r>
      <w:r w:rsidRPr="00F923F9">
        <w:rPr>
          <w:sz w:val="28"/>
          <w:szCs w:val="28"/>
        </w:rPr>
        <w:t xml:space="preserve"> підгруп</w:t>
      </w:r>
      <w:r>
        <w:rPr>
          <w:sz w:val="28"/>
          <w:szCs w:val="28"/>
        </w:rPr>
        <w:t>у (</w:t>
      </w:r>
      <w:r w:rsidRPr="00F923F9">
        <w:rPr>
          <w:sz w:val="28"/>
          <w:szCs w:val="28"/>
        </w:rPr>
        <w:t>n=15</w:t>
      </w:r>
      <w:r>
        <w:rPr>
          <w:sz w:val="28"/>
          <w:szCs w:val="28"/>
        </w:rPr>
        <w:t>)</w:t>
      </w:r>
      <w:r w:rsidRPr="00F923F9">
        <w:rPr>
          <w:sz w:val="28"/>
          <w:szCs w:val="28"/>
        </w:rPr>
        <w:t xml:space="preserve"> </w:t>
      </w:r>
      <w:r>
        <w:rPr>
          <w:sz w:val="28"/>
          <w:szCs w:val="28"/>
        </w:rPr>
        <w:t>–</w:t>
      </w:r>
      <w:r w:rsidRPr="00F923F9">
        <w:rPr>
          <w:sz w:val="28"/>
          <w:szCs w:val="28"/>
        </w:rPr>
        <w:t xml:space="preserve"> пацієнти з переважно оптимальним рівнем показників ліпідного спектру крові та помірно порушеною функцією печінки</w:t>
      </w:r>
      <w:r>
        <w:rPr>
          <w:sz w:val="28"/>
          <w:szCs w:val="28"/>
        </w:rPr>
        <w:t xml:space="preserve"> (</w:t>
      </w:r>
      <w:r w:rsidRPr="00F923F9">
        <w:rPr>
          <w:color w:val="000000"/>
          <w:sz w:val="28"/>
          <w:szCs w:val="28"/>
        </w:rPr>
        <w:t>γ–</w:t>
      </w:r>
      <w:r w:rsidRPr="00F923F9">
        <w:rPr>
          <w:sz w:val="28"/>
          <w:szCs w:val="28"/>
        </w:rPr>
        <w:t xml:space="preserve">ГТП </w:t>
      </w:r>
      <w:r>
        <w:rPr>
          <w:sz w:val="28"/>
          <w:szCs w:val="28"/>
        </w:rPr>
        <w:t xml:space="preserve">– </w:t>
      </w:r>
      <w:r w:rsidRPr="00D9468C">
        <w:rPr>
          <w:spacing w:val="-10"/>
          <w:sz w:val="28"/>
          <w:szCs w:val="28"/>
        </w:rPr>
        <w:t>61,13±17,95</w:t>
      </w:r>
      <w:r>
        <w:rPr>
          <w:sz w:val="28"/>
          <w:szCs w:val="28"/>
        </w:rPr>
        <w:t>)</w:t>
      </w:r>
      <w:r w:rsidRPr="00F923F9">
        <w:rPr>
          <w:sz w:val="28"/>
          <w:szCs w:val="28"/>
        </w:rPr>
        <w:t xml:space="preserve">, які з різних причин не приймали статини та препарати </w:t>
      </w:r>
      <w:r w:rsidRPr="00F923F9">
        <w:rPr>
          <w:rFonts w:ascii="Arial Narrow" w:hAnsi="Arial Narrow"/>
          <w:color w:val="000000"/>
          <w:sz w:val="28"/>
          <w:szCs w:val="28"/>
        </w:rPr>
        <w:t>ω</w:t>
      </w:r>
      <w:r w:rsidRPr="00F923F9">
        <w:rPr>
          <w:rFonts w:ascii="Arial Narrow" w:hAnsi="Arial Narrow"/>
          <w:color w:val="000000"/>
          <w:sz w:val="28"/>
          <w:szCs w:val="28"/>
          <w:vertAlign w:val="subscript"/>
        </w:rPr>
        <w:t>3</w:t>
      </w:r>
      <w:r w:rsidRPr="00F923F9">
        <w:rPr>
          <w:rFonts w:ascii="Arial Narrow" w:hAnsi="Arial Narrow"/>
          <w:color w:val="000000"/>
          <w:sz w:val="28"/>
          <w:szCs w:val="28"/>
        </w:rPr>
        <w:t>-</w:t>
      </w:r>
      <w:r w:rsidRPr="00F923F9">
        <w:rPr>
          <w:sz w:val="28"/>
          <w:szCs w:val="28"/>
        </w:rPr>
        <w:t xml:space="preserve">ПНЖК. </w:t>
      </w:r>
    </w:p>
    <w:p w:rsidR="00313A9C" w:rsidRPr="00EE42A4" w:rsidRDefault="00313A9C" w:rsidP="00313A9C">
      <w:pPr>
        <w:pStyle w:val="24"/>
        <w:spacing w:line="250" w:lineRule="auto"/>
        <w:rPr>
          <w:szCs w:val="28"/>
        </w:rPr>
      </w:pPr>
      <w:r w:rsidRPr="00EE42A4">
        <w:rPr>
          <w:szCs w:val="28"/>
        </w:rPr>
        <w:t xml:space="preserve">Через три місяці лікування симвастатином (1-а підгрупа) та симвастатином у поєднанні з препаратом </w:t>
      </w:r>
      <w:r w:rsidRPr="00EE42A4">
        <w:rPr>
          <w:rFonts w:ascii="Arial Narrow" w:hAnsi="Arial Narrow"/>
          <w:color w:val="000000"/>
          <w:szCs w:val="28"/>
        </w:rPr>
        <w:t>ω</w:t>
      </w:r>
      <w:r w:rsidRPr="00EE42A4">
        <w:rPr>
          <w:rFonts w:ascii="Arial Narrow" w:hAnsi="Arial Narrow"/>
          <w:color w:val="000000"/>
          <w:szCs w:val="28"/>
          <w:vertAlign w:val="subscript"/>
        </w:rPr>
        <w:t>3</w:t>
      </w:r>
      <w:r w:rsidRPr="00EE42A4">
        <w:rPr>
          <w:rFonts w:ascii="Arial Narrow" w:hAnsi="Arial Narrow"/>
          <w:color w:val="000000"/>
          <w:szCs w:val="28"/>
        </w:rPr>
        <w:t>-</w:t>
      </w:r>
      <w:r w:rsidRPr="00EE42A4">
        <w:rPr>
          <w:szCs w:val="28"/>
        </w:rPr>
        <w:t xml:space="preserve">ПНЖК (2-а підгрупа) спостерігалось зниження середнього рівня ЗХС, відповідно </w:t>
      </w:r>
      <w:r>
        <w:rPr>
          <w:szCs w:val="28"/>
        </w:rPr>
        <w:t>–</w:t>
      </w:r>
      <w:r w:rsidRPr="00EE42A4">
        <w:rPr>
          <w:szCs w:val="28"/>
        </w:rPr>
        <w:t xml:space="preserve"> на 9,7% (р&gt;0,05) та 21,1% (р&lt;0,05); ХС ЛПНГ – на 12,7% (р&gt;0,05) та 33,0% (р&lt;0,05); ХС ЛПДНГ – на 38,7% (р&lt;0,05) та 36,1% (р&lt;0,05); ТГ – на  39,0% (р&lt;0,01) та 35,4% (р&lt;0,01);  КА </w:t>
      </w:r>
      <w:r>
        <w:rPr>
          <w:szCs w:val="28"/>
        </w:rPr>
        <w:t>–</w:t>
      </w:r>
      <w:r w:rsidRPr="00EE42A4">
        <w:rPr>
          <w:szCs w:val="28"/>
        </w:rPr>
        <w:t xml:space="preserve"> на 22,9% (р&lt;0,05) та 36,4% (р&lt;0,05); підвищення концентрації ХС ЛПВГ, відповідно – на 4,3% та 3,4% (р&gt;0,05), апо-А </w:t>
      </w:r>
      <w:r>
        <w:rPr>
          <w:szCs w:val="28"/>
        </w:rPr>
        <w:t>–</w:t>
      </w:r>
      <w:r w:rsidRPr="00EE42A4">
        <w:rPr>
          <w:szCs w:val="28"/>
        </w:rPr>
        <w:t xml:space="preserve"> на 22,2% (р&lt;0,05) та 13,8% (р&gt;0,05). Цільові рівні показників ліпідного обміну були досягнуті у третини хворих, які приймали симвастатин (1-а підгрупа), та в половини пацієнтів, які </w:t>
      </w:r>
      <w:r>
        <w:rPr>
          <w:szCs w:val="28"/>
        </w:rPr>
        <w:t>отримували</w:t>
      </w:r>
      <w:r w:rsidRPr="00EE42A4">
        <w:rPr>
          <w:szCs w:val="28"/>
        </w:rPr>
        <w:t xml:space="preserve"> комбінован</w:t>
      </w:r>
      <w:r>
        <w:rPr>
          <w:szCs w:val="28"/>
        </w:rPr>
        <w:t>у</w:t>
      </w:r>
      <w:r w:rsidRPr="00EE42A4">
        <w:rPr>
          <w:szCs w:val="28"/>
        </w:rPr>
        <w:t xml:space="preserve"> гіполіпідемічн</w:t>
      </w:r>
      <w:r>
        <w:rPr>
          <w:szCs w:val="28"/>
        </w:rPr>
        <w:t>у терапію</w:t>
      </w:r>
      <w:r w:rsidRPr="00EE42A4">
        <w:rPr>
          <w:szCs w:val="28"/>
        </w:rPr>
        <w:t xml:space="preserve"> (2-а підгрупа). У решти хворих показники ліпідограми мали тенденцію до покращення. При цьому </w:t>
      </w:r>
      <w:r>
        <w:rPr>
          <w:szCs w:val="28"/>
        </w:rPr>
        <w:t xml:space="preserve">середній </w:t>
      </w:r>
      <w:r w:rsidRPr="00EE42A4">
        <w:rPr>
          <w:szCs w:val="28"/>
        </w:rPr>
        <w:t xml:space="preserve">рівень </w:t>
      </w:r>
      <w:r w:rsidRPr="00EE42A4">
        <w:rPr>
          <w:color w:val="000000"/>
          <w:szCs w:val="28"/>
        </w:rPr>
        <w:t>γ–</w:t>
      </w:r>
      <w:r w:rsidRPr="00EE42A4">
        <w:rPr>
          <w:szCs w:val="28"/>
        </w:rPr>
        <w:t xml:space="preserve">ГТП у хворих 1-ї підгрупи зріс </w:t>
      </w:r>
      <w:r>
        <w:rPr>
          <w:szCs w:val="28"/>
        </w:rPr>
        <w:t xml:space="preserve">до </w:t>
      </w:r>
      <w:r w:rsidRPr="00EE42A4">
        <w:rPr>
          <w:szCs w:val="28"/>
        </w:rPr>
        <w:t xml:space="preserve">66,38±11,60 од/л, р&lt;0,05, </w:t>
      </w:r>
      <w:r>
        <w:rPr>
          <w:szCs w:val="28"/>
        </w:rPr>
        <w:t xml:space="preserve">а </w:t>
      </w:r>
      <w:r w:rsidRPr="00EE42A4">
        <w:rPr>
          <w:szCs w:val="28"/>
        </w:rPr>
        <w:t>серед хворих</w:t>
      </w:r>
      <w:r>
        <w:rPr>
          <w:szCs w:val="28"/>
        </w:rPr>
        <w:t xml:space="preserve"> 2-ї</w:t>
      </w:r>
      <w:r w:rsidRPr="00EE42A4">
        <w:rPr>
          <w:szCs w:val="28"/>
        </w:rPr>
        <w:t xml:space="preserve"> підгруп</w:t>
      </w:r>
      <w:r>
        <w:rPr>
          <w:szCs w:val="28"/>
        </w:rPr>
        <w:t>и навпаки –</w:t>
      </w:r>
      <w:r w:rsidRPr="00EE42A4">
        <w:rPr>
          <w:szCs w:val="28"/>
        </w:rPr>
        <w:t xml:space="preserve"> зменшився </w:t>
      </w:r>
      <w:r>
        <w:rPr>
          <w:szCs w:val="28"/>
        </w:rPr>
        <w:t xml:space="preserve">до </w:t>
      </w:r>
      <w:r w:rsidRPr="00EE42A4">
        <w:rPr>
          <w:szCs w:val="28"/>
        </w:rPr>
        <w:t xml:space="preserve">36,27±4,09 од/л, р&lt;0,05. У пацієнтів 3-ї підгрупи, які протягом трьох місяців не приймали статини та препарати </w:t>
      </w:r>
      <w:r w:rsidRPr="00EE42A4">
        <w:rPr>
          <w:rFonts w:ascii="Arial Narrow" w:hAnsi="Arial Narrow"/>
          <w:color w:val="000000"/>
          <w:szCs w:val="28"/>
        </w:rPr>
        <w:t>ω</w:t>
      </w:r>
      <w:r w:rsidRPr="00EE42A4">
        <w:rPr>
          <w:rFonts w:ascii="Arial Narrow" w:hAnsi="Arial Narrow"/>
          <w:color w:val="000000"/>
          <w:szCs w:val="28"/>
          <w:vertAlign w:val="subscript"/>
        </w:rPr>
        <w:t>3</w:t>
      </w:r>
      <w:r w:rsidRPr="00EE42A4">
        <w:rPr>
          <w:rFonts w:ascii="Arial Narrow" w:hAnsi="Arial Narrow"/>
          <w:color w:val="000000"/>
          <w:szCs w:val="28"/>
        </w:rPr>
        <w:t>-</w:t>
      </w:r>
      <w:r w:rsidRPr="00EE42A4">
        <w:rPr>
          <w:szCs w:val="28"/>
        </w:rPr>
        <w:t>ПНЖК, від</w:t>
      </w:r>
      <w:r>
        <w:rPr>
          <w:szCs w:val="28"/>
        </w:rPr>
        <w:t>зна</w:t>
      </w:r>
      <w:r w:rsidRPr="00EE42A4">
        <w:rPr>
          <w:szCs w:val="28"/>
        </w:rPr>
        <w:t xml:space="preserve">чалась чітка тенденція до погіршення </w:t>
      </w:r>
      <w:r>
        <w:rPr>
          <w:szCs w:val="28"/>
        </w:rPr>
        <w:t xml:space="preserve">як </w:t>
      </w:r>
      <w:r w:rsidRPr="00EE42A4">
        <w:rPr>
          <w:szCs w:val="28"/>
        </w:rPr>
        <w:t>ліпідного обміну</w:t>
      </w:r>
      <w:r>
        <w:rPr>
          <w:szCs w:val="28"/>
        </w:rPr>
        <w:t xml:space="preserve">, так і </w:t>
      </w:r>
      <w:r w:rsidRPr="00EE42A4">
        <w:rPr>
          <w:szCs w:val="28"/>
        </w:rPr>
        <w:t xml:space="preserve">функції печінки. </w:t>
      </w:r>
    </w:p>
    <w:p w:rsidR="00313A9C" w:rsidRPr="007501C0" w:rsidRDefault="00313A9C" w:rsidP="00313A9C">
      <w:pPr>
        <w:pStyle w:val="24"/>
        <w:spacing w:line="250" w:lineRule="auto"/>
        <w:rPr>
          <w:spacing w:val="-2"/>
          <w:szCs w:val="28"/>
        </w:rPr>
      </w:pPr>
      <w:r w:rsidRPr="007501C0">
        <w:rPr>
          <w:spacing w:val="-2"/>
          <w:szCs w:val="28"/>
        </w:rPr>
        <w:t xml:space="preserve">Заслуговує на увагу динаміка змін показників системного запалення, ПОЛ та функції ендотелію у хворих трьох різних груп спостереження. В підгрупах пацієнтів, які протягом трьох місяців  вживали симвастатин (1-а підгрупа) та симвастатин у поєднанні з препаратом </w:t>
      </w:r>
      <w:r w:rsidRPr="007501C0">
        <w:rPr>
          <w:rFonts w:ascii="Arial Narrow" w:hAnsi="Arial Narrow"/>
          <w:color w:val="000000"/>
          <w:spacing w:val="-2"/>
          <w:szCs w:val="28"/>
        </w:rPr>
        <w:t>ω</w:t>
      </w:r>
      <w:r w:rsidRPr="007501C0">
        <w:rPr>
          <w:rFonts w:ascii="Arial Narrow" w:hAnsi="Arial Narrow"/>
          <w:color w:val="000000"/>
          <w:spacing w:val="-2"/>
          <w:szCs w:val="28"/>
          <w:vertAlign w:val="subscript"/>
        </w:rPr>
        <w:t>3</w:t>
      </w:r>
      <w:r w:rsidRPr="007501C0">
        <w:rPr>
          <w:rFonts w:ascii="Arial Narrow" w:hAnsi="Arial Narrow"/>
          <w:color w:val="000000"/>
          <w:spacing w:val="-2"/>
          <w:szCs w:val="28"/>
        </w:rPr>
        <w:t>-</w:t>
      </w:r>
      <w:r w:rsidRPr="007501C0">
        <w:rPr>
          <w:spacing w:val="-2"/>
          <w:szCs w:val="28"/>
        </w:rPr>
        <w:t xml:space="preserve">ПНЖК (2-а підгрупа), спостерігалось достовірне зниження рівня СРП, відповідно – на 50,4% (р&lt;0,05) та 32,3% (р&lt;0,05), а також тенденція до зменшення рівня ЗФГ, відповідно – на 6,5% та 13,6% (р&gt;0,05). Крім того, у хворих, які разом із </w:t>
      </w:r>
      <w:r w:rsidRPr="007501C0">
        <w:rPr>
          <w:spacing w:val="-2"/>
          <w:szCs w:val="28"/>
        </w:rPr>
        <w:lastRenderedPageBreak/>
        <w:t xml:space="preserve">симвастатином приймали препарат </w:t>
      </w:r>
      <w:r w:rsidRPr="007501C0">
        <w:rPr>
          <w:rFonts w:ascii="Arial Narrow" w:hAnsi="Arial Narrow"/>
          <w:color w:val="000000"/>
          <w:spacing w:val="-2"/>
          <w:szCs w:val="28"/>
        </w:rPr>
        <w:t>ω</w:t>
      </w:r>
      <w:r w:rsidRPr="007501C0">
        <w:rPr>
          <w:rFonts w:ascii="Arial Narrow" w:hAnsi="Arial Narrow"/>
          <w:color w:val="000000"/>
          <w:spacing w:val="-2"/>
          <w:szCs w:val="28"/>
          <w:vertAlign w:val="subscript"/>
        </w:rPr>
        <w:t>3</w:t>
      </w:r>
      <w:r w:rsidRPr="007501C0">
        <w:rPr>
          <w:rFonts w:ascii="Arial Narrow" w:hAnsi="Arial Narrow"/>
          <w:color w:val="000000"/>
          <w:spacing w:val="-2"/>
          <w:szCs w:val="28"/>
        </w:rPr>
        <w:t>-</w:t>
      </w:r>
      <w:r w:rsidRPr="007501C0">
        <w:rPr>
          <w:spacing w:val="-2"/>
          <w:szCs w:val="28"/>
        </w:rPr>
        <w:t xml:space="preserve">ПНЖК (2-а підгрупа), відмічалось достовірне зниження рівня ЦІК на 17,9% (р&lt;0,05), вмісту у крові ФНП-α </w:t>
      </w:r>
      <w:r>
        <w:rPr>
          <w:szCs w:val="28"/>
        </w:rPr>
        <w:t>–</w:t>
      </w:r>
      <w:r w:rsidRPr="007501C0">
        <w:rPr>
          <w:spacing w:val="-2"/>
          <w:szCs w:val="28"/>
        </w:rPr>
        <w:t xml:space="preserve"> на 53,0% (р&lt;0,05), тенденція до зменшення рівня церулоплазміну і Total NO (р&gt;0,05). У хворих 1-ї підгрупи останні показники виявились практично незмінними. В осіб, які в комплексі постінфарктного лікування не приймали статини та препарати </w:t>
      </w:r>
      <w:r w:rsidRPr="007501C0">
        <w:rPr>
          <w:rFonts w:ascii="Arial Narrow" w:hAnsi="Arial Narrow"/>
          <w:color w:val="000000"/>
          <w:spacing w:val="-2"/>
          <w:szCs w:val="28"/>
        </w:rPr>
        <w:t>ω</w:t>
      </w:r>
      <w:r w:rsidRPr="007501C0">
        <w:rPr>
          <w:rFonts w:ascii="Arial Narrow" w:hAnsi="Arial Narrow"/>
          <w:color w:val="000000"/>
          <w:spacing w:val="-2"/>
          <w:szCs w:val="28"/>
          <w:vertAlign w:val="subscript"/>
        </w:rPr>
        <w:t>3</w:t>
      </w:r>
      <w:r w:rsidRPr="007501C0">
        <w:rPr>
          <w:rFonts w:ascii="Arial Narrow" w:hAnsi="Arial Narrow"/>
          <w:color w:val="000000"/>
          <w:spacing w:val="-2"/>
          <w:szCs w:val="28"/>
        </w:rPr>
        <w:t>-</w:t>
      </w:r>
      <w:r w:rsidRPr="007501C0">
        <w:rPr>
          <w:spacing w:val="-2"/>
          <w:szCs w:val="28"/>
        </w:rPr>
        <w:t>ПНЖК (3-я підгрупа), поряд з погіршенням ліпідного обміну спостерігали прогресування процесів системного запалення, оксидативного стресу та ендотеліальної дисфункції. У них зареєстроване підвищення рівнів церулоплазміну, ЗФГ, СРП і ФНП-α  приблизно на 5,5-28,2% (р&gt;0,05).</w:t>
      </w:r>
    </w:p>
    <w:p w:rsidR="00313A9C" w:rsidRPr="005D4240" w:rsidRDefault="00313A9C" w:rsidP="00313A9C">
      <w:pPr>
        <w:pStyle w:val="24"/>
        <w:spacing w:line="250" w:lineRule="auto"/>
        <w:ind w:firstLine="709"/>
        <w:rPr>
          <w:spacing w:val="-4"/>
          <w:szCs w:val="28"/>
        </w:rPr>
      </w:pPr>
      <w:r w:rsidRPr="005D4240">
        <w:rPr>
          <w:spacing w:val="-4"/>
          <w:szCs w:val="28"/>
        </w:rPr>
        <w:t>Поєднане вживання симвастатину з</w:t>
      </w:r>
      <w:r w:rsidRPr="005D4240">
        <w:rPr>
          <w:rFonts w:ascii="Arial Narrow" w:hAnsi="Arial Narrow"/>
          <w:spacing w:val="-4"/>
          <w:szCs w:val="28"/>
        </w:rPr>
        <w:t xml:space="preserve"> </w:t>
      </w:r>
      <w:r w:rsidRPr="005D4240">
        <w:rPr>
          <w:spacing w:val="-4"/>
          <w:szCs w:val="28"/>
        </w:rPr>
        <w:t>препаратом</w:t>
      </w:r>
      <w:r w:rsidRPr="005D4240">
        <w:rPr>
          <w:rFonts w:ascii="Arial Narrow" w:hAnsi="Arial Narrow"/>
          <w:spacing w:val="-4"/>
          <w:szCs w:val="28"/>
        </w:rPr>
        <w:t xml:space="preserve"> ω</w:t>
      </w:r>
      <w:r w:rsidRPr="005D4240">
        <w:rPr>
          <w:rFonts w:ascii="Arial Narrow" w:hAnsi="Arial Narrow"/>
          <w:spacing w:val="-4"/>
          <w:szCs w:val="28"/>
          <w:vertAlign w:val="subscript"/>
        </w:rPr>
        <w:t>3</w:t>
      </w:r>
      <w:r w:rsidRPr="005D4240">
        <w:rPr>
          <w:bCs/>
          <w:spacing w:val="-4"/>
          <w:szCs w:val="28"/>
        </w:rPr>
        <w:t>–ПНЖК</w:t>
      </w:r>
      <w:r w:rsidRPr="005D4240">
        <w:rPr>
          <w:spacing w:val="-4"/>
          <w:szCs w:val="28"/>
        </w:rPr>
        <w:t xml:space="preserve"> значно покращує результати тримісячної реабілітації хворих після ІМ і, </w:t>
      </w:r>
      <w:r>
        <w:rPr>
          <w:spacing w:val="-4"/>
          <w:szCs w:val="28"/>
        </w:rPr>
        <w:t xml:space="preserve">в </w:t>
      </w:r>
      <w:r w:rsidRPr="005D4240">
        <w:rPr>
          <w:spacing w:val="-4"/>
          <w:szCs w:val="28"/>
        </w:rPr>
        <w:t>порівнян</w:t>
      </w:r>
      <w:r>
        <w:rPr>
          <w:spacing w:val="-4"/>
          <w:szCs w:val="28"/>
        </w:rPr>
        <w:t>ні</w:t>
      </w:r>
      <w:r w:rsidRPr="005D4240">
        <w:rPr>
          <w:spacing w:val="-4"/>
          <w:szCs w:val="28"/>
        </w:rPr>
        <w:t xml:space="preserve"> з монотерапією статином, </w:t>
      </w:r>
      <w:r>
        <w:rPr>
          <w:spacing w:val="-4"/>
          <w:szCs w:val="28"/>
        </w:rPr>
        <w:t>істотніше</w:t>
      </w:r>
      <w:r w:rsidRPr="005D4240">
        <w:rPr>
          <w:spacing w:val="-4"/>
          <w:szCs w:val="28"/>
        </w:rPr>
        <w:t xml:space="preserve"> поліпшує їх самопочуття та толерантність до навантаження.</w:t>
      </w:r>
    </w:p>
    <w:p w:rsidR="00313A9C" w:rsidRPr="003A66F0" w:rsidRDefault="00313A9C" w:rsidP="00313A9C">
      <w:pPr>
        <w:spacing w:line="250" w:lineRule="auto"/>
        <w:jc w:val="both"/>
        <w:rPr>
          <w:sz w:val="28"/>
          <w:szCs w:val="28"/>
        </w:rPr>
      </w:pPr>
      <w:r w:rsidRPr="003A66F0">
        <w:rPr>
          <w:sz w:val="28"/>
          <w:szCs w:val="28"/>
        </w:rPr>
        <w:tab/>
        <w:t xml:space="preserve">На основі узагальнення результатів і даних літератури обґрунтована й сформульована концепція </w:t>
      </w:r>
      <w:r>
        <w:rPr>
          <w:sz w:val="28"/>
          <w:szCs w:val="28"/>
        </w:rPr>
        <w:t>ролі</w:t>
      </w:r>
      <w:r w:rsidRPr="003A66F0">
        <w:rPr>
          <w:sz w:val="28"/>
          <w:szCs w:val="28"/>
        </w:rPr>
        <w:t xml:space="preserve"> </w:t>
      </w:r>
      <w:r w:rsidRPr="00FE0FA8">
        <w:rPr>
          <w:sz w:val="28"/>
          <w:szCs w:val="28"/>
        </w:rPr>
        <w:t>ксенобіотиків (професійного, екологічного впливу та куріння), як основного етіологічного чинника ураження вінцевих судин й розвитку  ІМ в осіб  молодого і середнього віку, які зазнають їх тривалого впливу</w:t>
      </w:r>
      <w:r w:rsidRPr="003A66F0">
        <w:rPr>
          <w:sz w:val="28"/>
          <w:szCs w:val="28"/>
        </w:rPr>
        <w:t>. Її основні положення схематично представлені на рис. 6-9.</w:t>
      </w:r>
    </w:p>
    <w:p w:rsidR="00313A9C" w:rsidRPr="003A66F0" w:rsidRDefault="00313A9C" w:rsidP="00313A9C">
      <w:pPr>
        <w:spacing w:line="250" w:lineRule="auto"/>
        <w:jc w:val="both"/>
        <w:rPr>
          <w:sz w:val="28"/>
          <w:szCs w:val="28"/>
        </w:rPr>
      </w:pPr>
    </w:p>
    <w:p w:rsidR="00313A9C" w:rsidRPr="00CA79B8" w:rsidRDefault="00313A9C" w:rsidP="00313A9C">
      <w:pPr>
        <w:spacing w:line="250" w:lineRule="auto"/>
      </w:pPr>
      <w:r>
        <w:rPr>
          <w:noProof/>
          <w:lang w:eastAsia="ru-RU"/>
        </w:rPr>
        <mc:AlternateContent>
          <mc:Choice Requires="wpc">
            <w:drawing>
              <wp:inline distT="0" distB="0" distL="0" distR="0">
                <wp:extent cx="6286500" cy="4000500"/>
                <wp:effectExtent l="0" t="16510" r="3810" b="12065"/>
                <wp:docPr id="350" name="Полотно 3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6" name="Rectangle 313"/>
                        <wps:cNvSpPr>
                          <a:spLocks noChangeArrowheads="1"/>
                        </wps:cNvSpPr>
                        <wps:spPr bwMode="auto">
                          <a:xfrm>
                            <a:off x="1828663" y="0"/>
                            <a:ext cx="2857892" cy="343072"/>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DDDDDD">
                                    <a:alpha val="30000"/>
                                  </a:srgbClr>
                                </a:solidFill>
                              </a14:hiddenFill>
                            </a:ext>
                          </a:extLst>
                        </wps:spPr>
                        <wps:txbx>
                          <w:txbxContent>
                            <w:p w:rsidR="00313A9C" w:rsidRPr="00A03B3F" w:rsidRDefault="00313A9C" w:rsidP="00313A9C">
                              <w:pPr>
                                <w:autoSpaceDE w:val="0"/>
                                <w:autoSpaceDN w:val="0"/>
                                <w:adjustRightInd w:val="0"/>
                                <w:jc w:val="center"/>
                                <w:rPr>
                                  <w:color w:val="000000"/>
                                  <w:lang w:val="en-US"/>
                                </w:rPr>
                              </w:pPr>
                              <w:r w:rsidRPr="00A03B3F">
                                <w:rPr>
                                  <w:b/>
                                  <w:color w:val="000000"/>
                                </w:rPr>
                                <w:t>Пряма пошкоджуюча дія</w:t>
                              </w:r>
                              <w:r w:rsidRPr="00E44641">
                                <w:rPr>
                                  <w:b/>
                                  <w:bCs/>
                                  <w:color w:val="000000"/>
                                </w:rPr>
                                <w:t xml:space="preserve"> </w:t>
                              </w:r>
                              <w:r w:rsidRPr="001B5811">
                                <w:rPr>
                                  <w:color w:val="000000"/>
                                  <w:sz w:val="22"/>
                                  <w:szCs w:val="22"/>
                                  <w:lang w:val="en-US"/>
                                </w:rPr>
                                <w:t>(</w:t>
                              </w:r>
                              <w:r w:rsidRPr="001B5811">
                                <w:rPr>
                                  <w:color w:val="000000"/>
                                  <w:sz w:val="22"/>
                                  <w:szCs w:val="22"/>
                                </w:rPr>
                                <w:t>МОДУЛЬ 1.</w:t>
                              </w:r>
                              <w:r w:rsidRPr="001B5811">
                                <w:rPr>
                                  <w:color w:val="000000"/>
                                  <w:sz w:val="22"/>
                                  <w:szCs w:val="22"/>
                                  <w:lang w:val="en-US"/>
                                </w:rPr>
                                <w:t>)</w:t>
                              </w:r>
                            </w:p>
                          </w:txbxContent>
                        </wps:txbx>
                        <wps:bodyPr rot="0" vert="horz" wrap="square" lIns="61265" tIns="30632" rIns="61265" bIns="30632" anchor="ctr" anchorCtr="0" upright="1">
                          <a:noAutofit/>
                        </wps:bodyPr>
                      </wps:wsp>
                      <wps:wsp>
                        <wps:cNvPr id="317" name="Rectangle 314"/>
                        <wps:cNvSpPr>
                          <a:spLocks noChangeArrowheads="1"/>
                        </wps:cNvSpPr>
                        <wps:spPr bwMode="auto">
                          <a:xfrm>
                            <a:off x="228718" y="685597"/>
                            <a:ext cx="1599945" cy="685597"/>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DDDDDD">
                                    <a:alpha val="30000"/>
                                  </a:srgbClr>
                                </a:solidFill>
                              </a14:hiddenFill>
                            </a:ext>
                          </a:extLst>
                        </wps:spPr>
                        <wps:txbx>
                          <w:txbxContent>
                            <w:p w:rsidR="00313A9C" w:rsidRDefault="00313A9C" w:rsidP="00313A9C">
                              <w:pPr>
                                <w:autoSpaceDE w:val="0"/>
                                <w:autoSpaceDN w:val="0"/>
                                <w:adjustRightInd w:val="0"/>
                                <w:spacing w:line="192" w:lineRule="auto"/>
                                <w:jc w:val="center"/>
                                <w:rPr>
                                  <w:b/>
                                  <w:color w:val="000000"/>
                                </w:rPr>
                              </w:pPr>
                              <w:r w:rsidRPr="00A03B3F">
                                <w:rPr>
                                  <w:b/>
                                  <w:bCs/>
                                  <w:color w:val="000000"/>
                                </w:rPr>
                                <w:t>Вільно-радикальне пошкодження  (↑</w:t>
                              </w:r>
                              <w:r w:rsidRPr="00A03B3F">
                                <w:rPr>
                                  <w:b/>
                                  <w:bCs/>
                                  <w:color w:val="000000"/>
                                  <w:lang w:val="en-US"/>
                                </w:rPr>
                                <w:t>ROS</w:t>
                              </w:r>
                              <w:r w:rsidRPr="00A03B3F">
                                <w:rPr>
                                  <w:b/>
                                  <w:bCs/>
                                  <w:color w:val="000000"/>
                                </w:rPr>
                                <w:t>)</w:t>
                              </w:r>
                              <w:r w:rsidRPr="004307D1">
                                <w:rPr>
                                  <w:b/>
                                  <w:color w:val="000000"/>
                                </w:rPr>
                                <w:t xml:space="preserve"> </w:t>
                              </w:r>
                            </w:p>
                            <w:p w:rsidR="00313A9C" w:rsidRPr="001B5811" w:rsidRDefault="00313A9C" w:rsidP="00313A9C">
                              <w:pPr>
                                <w:autoSpaceDE w:val="0"/>
                                <w:autoSpaceDN w:val="0"/>
                                <w:adjustRightInd w:val="0"/>
                                <w:spacing w:line="192" w:lineRule="auto"/>
                                <w:jc w:val="center"/>
                                <w:rPr>
                                  <w:color w:val="000000"/>
                                  <w:sz w:val="22"/>
                                  <w:szCs w:val="22"/>
                                </w:rPr>
                              </w:pPr>
                              <w:r w:rsidRPr="001B5811">
                                <w:rPr>
                                  <w:bCs/>
                                  <w:color w:val="000000"/>
                                  <w:sz w:val="22"/>
                                  <w:szCs w:val="22"/>
                                </w:rPr>
                                <w:t>(МОДУЛЬ 2.)</w:t>
                              </w:r>
                              <w:r w:rsidRPr="001B5811">
                                <w:rPr>
                                  <w:color w:val="000000"/>
                                  <w:sz w:val="22"/>
                                  <w:szCs w:val="22"/>
                                </w:rPr>
                                <w:t xml:space="preserve">  </w:t>
                              </w:r>
                            </w:p>
                            <w:p w:rsidR="00313A9C" w:rsidRPr="00C42179" w:rsidRDefault="00313A9C" w:rsidP="00313A9C">
                              <w:pPr>
                                <w:autoSpaceDE w:val="0"/>
                                <w:autoSpaceDN w:val="0"/>
                                <w:adjustRightInd w:val="0"/>
                                <w:spacing w:line="192" w:lineRule="auto"/>
                                <w:jc w:val="center"/>
                                <w:rPr>
                                  <w:color w:val="000000"/>
                                </w:rPr>
                              </w:pPr>
                            </w:p>
                          </w:txbxContent>
                        </wps:txbx>
                        <wps:bodyPr rot="0" vert="horz" wrap="square" lIns="61265" tIns="30632" rIns="61265" bIns="30632" anchor="ctr" anchorCtr="0" upright="1">
                          <a:noAutofit/>
                        </wps:bodyPr>
                      </wps:wsp>
                      <wps:wsp>
                        <wps:cNvPr id="318" name="Rectangle 315"/>
                        <wps:cNvSpPr>
                          <a:spLocks noChangeArrowheads="1"/>
                        </wps:cNvSpPr>
                        <wps:spPr bwMode="auto">
                          <a:xfrm>
                            <a:off x="4457837" y="800319"/>
                            <a:ext cx="1485586" cy="343072"/>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DDDDDD">
                                    <a:alpha val="30000"/>
                                  </a:srgbClr>
                                </a:solidFill>
                              </a14:hiddenFill>
                            </a:ext>
                          </a:extLst>
                        </wps:spPr>
                        <wps:txbx>
                          <w:txbxContent>
                            <w:p w:rsidR="00313A9C" w:rsidRPr="00A03B3F" w:rsidRDefault="00313A9C" w:rsidP="00313A9C">
                              <w:pPr>
                                <w:autoSpaceDE w:val="0"/>
                                <w:autoSpaceDN w:val="0"/>
                                <w:adjustRightInd w:val="0"/>
                                <w:spacing w:line="192" w:lineRule="auto"/>
                                <w:jc w:val="center"/>
                                <w:rPr>
                                  <w:bCs/>
                                  <w:color w:val="000000"/>
                                </w:rPr>
                              </w:pPr>
                              <w:r w:rsidRPr="00A03B3F">
                                <w:rPr>
                                  <w:b/>
                                  <w:bCs/>
                                  <w:color w:val="000000"/>
                                </w:rPr>
                                <w:t>Імунозапальна дія</w:t>
                              </w:r>
                              <w:r w:rsidRPr="004307D1">
                                <w:rPr>
                                  <w:b/>
                                  <w:color w:val="000000"/>
                                </w:rPr>
                                <w:t xml:space="preserve"> </w:t>
                              </w:r>
                              <w:r w:rsidRPr="001B5811">
                                <w:rPr>
                                  <w:bCs/>
                                  <w:color w:val="000000"/>
                                  <w:sz w:val="22"/>
                                  <w:szCs w:val="22"/>
                                </w:rPr>
                                <w:t>(МОДУЛЬ 3.)</w:t>
                              </w:r>
                              <w:r w:rsidRPr="00A03B3F">
                                <w:rPr>
                                  <w:bCs/>
                                  <w:color w:val="000000"/>
                                </w:rPr>
                                <w:t xml:space="preserve"> </w:t>
                              </w:r>
                            </w:p>
                            <w:p w:rsidR="00313A9C" w:rsidRPr="00E44641" w:rsidRDefault="00313A9C" w:rsidP="00313A9C">
                              <w:pPr>
                                <w:autoSpaceDE w:val="0"/>
                                <w:autoSpaceDN w:val="0"/>
                                <w:adjustRightInd w:val="0"/>
                                <w:spacing w:line="192" w:lineRule="auto"/>
                                <w:jc w:val="center"/>
                                <w:rPr>
                                  <w:color w:val="000000"/>
                                </w:rPr>
                              </w:pPr>
                            </w:p>
                          </w:txbxContent>
                        </wps:txbx>
                        <wps:bodyPr rot="0" vert="horz" wrap="square" lIns="61265" tIns="30632" rIns="61265" bIns="30632" anchor="ctr" anchorCtr="0" upright="1">
                          <a:noAutofit/>
                        </wps:bodyPr>
                      </wps:wsp>
                      <wps:wsp>
                        <wps:cNvPr id="319" name="AutoShape 316"/>
                        <wps:cNvCnPr>
                          <a:cxnSpLocks noChangeShapeType="1"/>
                          <a:stCxn id="317" idx="0"/>
                          <a:endCxn id="316" idx="1"/>
                        </wps:cNvCnPr>
                        <wps:spPr bwMode="auto">
                          <a:xfrm rot="16200000">
                            <a:off x="1171694" y="28532"/>
                            <a:ext cx="506413" cy="792420"/>
                          </a:xfrm>
                          <a:prstGeom prst="curvedConnector2">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0" name="AutoShape 317"/>
                        <wps:cNvCnPr>
                          <a:cxnSpLocks noChangeShapeType="1"/>
                          <a:stCxn id="316" idx="3"/>
                          <a:endCxn id="318" idx="0"/>
                        </wps:cNvCnPr>
                        <wps:spPr bwMode="auto">
                          <a:xfrm>
                            <a:off x="4694107" y="171536"/>
                            <a:ext cx="506523" cy="621135"/>
                          </a:xfrm>
                          <a:prstGeom prst="curvedConnector2">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1" name="Text Box 318"/>
                        <wps:cNvSpPr txBox="1">
                          <a:spLocks noChangeArrowheads="1"/>
                        </wps:cNvSpPr>
                        <wps:spPr bwMode="auto">
                          <a:xfrm>
                            <a:off x="1486126" y="457247"/>
                            <a:ext cx="1093422" cy="23599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A9C" w:rsidRPr="00AA4334" w:rsidRDefault="00313A9C" w:rsidP="00313A9C">
                              <w:pPr>
                                <w:autoSpaceDE w:val="0"/>
                                <w:autoSpaceDN w:val="0"/>
                                <w:adjustRightInd w:val="0"/>
                                <w:rPr>
                                  <w:b/>
                                  <w:i/>
                                  <w:color w:val="000000"/>
                                </w:rPr>
                              </w:pPr>
                              <w:r w:rsidRPr="00AA4334">
                                <w:rPr>
                                  <w:b/>
                                  <w:i/>
                                  <w:color w:val="000000"/>
                                </w:rPr>
                                <w:t>ХРОНІЧНИЙ</w:t>
                              </w:r>
                            </w:p>
                          </w:txbxContent>
                        </wps:txbx>
                        <wps:bodyPr rot="0" vert="horz" wrap="square" lIns="61265" tIns="30632" rIns="61265" bIns="30632" anchor="t" anchorCtr="0" upright="1">
                          <a:noAutofit/>
                        </wps:bodyPr>
                      </wps:wsp>
                      <wps:wsp>
                        <wps:cNvPr id="322" name="Text Box 319"/>
                        <wps:cNvSpPr txBox="1">
                          <a:spLocks noChangeArrowheads="1"/>
                        </wps:cNvSpPr>
                        <wps:spPr bwMode="auto">
                          <a:xfrm>
                            <a:off x="3429147" y="457247"/>
                            <a:ext cx="1485586" cy="30483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A9C" w:rsidRPr="00AA4334" w:rsidRDefault="00313A9C" w:rsidP="00313A9C">
                              <w:pPr>
                                <w:autoSpaceDE w:val="0"/>
                                <w:autoSpaceDN w:val="0"/>
                                <w:adjustRightInd w:val="0"/>
                                <w:jc w:val="center"/>
                                <w:rPr>
                                  <w:b/>
                                  <w:i/>
                                  <w:color w:val="000000"/>
                                </w:rPr>
                              </w:pPr>
                              <w:r w:rsidRPr="00AA4334">
                                <w:rPr>
                                  <w:b/>
                                  <w:i/>
                                  <w:color w:val="000000"/>
                                </w:rPr>
                                <w:t>ОКСИДАТИВНИЙ</w:t>
                              </w:r>
                            </w:p>
                          </w:txbxContent>
                        </wps:txbx>
                        <wps:bodyPr rot="0" vert="horz" wrap="square" lIns="61265" tIns="30632" rIns="61265" bIns="30632" anchor="t" anchorCtr="0" upright="1">
                          <a:noAutofit/>
                        </wps:bodyPr>
                      </wps:wsp>
                      <wps:wsp>
                        <wps:cNvPr id="323" name="Text Box 320"/>
                        <wps:cNvSpPr txBox="1">
                          <a:spLocks noChangeArrowheads="1"/>
                        </wps:cNvSpPr>
                        <wps:spPr bwMode="auto">
                          <a:xfrm>
                            <a:off x="2400457" y="1257019"/>
                            <a:ext cx="1257408" cy="22889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A9C" w:rsidRPr="00AA4334" w:rsidRDefault="00313A9C" w:rsidP="00313A9C">
                              <w:pPr>
                                <w:autoSpaceDE w:val="0"/>
                                <w:autoSpaceDN w:val="0"/>
                                <w:adjustRightInd w:val="0"/>
                                <w:jc w:val="center"/>
                                <w:rPr>
                                  <w:b/>
                                  <w:i/>
                                  <w:color w:val="000000"/>
                                </w:rPr>
                              </w:pPr>
                              <w:r w:rsidRPr="00AA4334">
                                <w:rPr>
                                  <w:b/>
                                  <w:i/>
                                  <w:color w:val="000000"/>
                                </w:rPr>
                                <w:t>СТРЕС</w:t>
                              </w:r>
                            </w:p>
                          </w:txbxContent>
                        </wps:txbx>
                        <wps:bodyPr rot="0" vert="horz" wrap="square" lIns="61265" tIns="30632" rIns="61265" bIns="30632" anchor="t" anchorCtr="0" upright="1">
                          <a:noAutofit/>
                        </wps:bodyPr>
                      </wps:wsp>
                      <wps:wsp>
                        <wps:cNvPr id="324" name="Oval 321"/>
                        <wps:cNvSpPr>
                          <a:spLocks noChangeArrowheads="1"/>
                        </wps:cNvSpPr>
                        <wps:spPr bwMode="auto">
                          <a:xfrm>
                            <a:off x="4914733" y="1371194"/>
                            <a:ext cx="1257408" cy="571422"/>
                          </a:xfrm>
                          <a:prstGeom prst="ellipse">
                            <a:avLst/>
                          </a:prstGeom>
                          <a:solidFill>
                            <a:srgbClr val="FFFFFF"/>
                          </a:solidFill>
                          <a:ln w="9525">
                            <a:solidFill>
                              <a:srgbClr val="000000"/>
                            </a:solidFill>
                            <a:round/>
                            <a:headEnd/>
                            <a:tailEnd/>
                          </a:ln>
                        </wps:spPr>
                        <wps:txbx>
                          <w:txbxContent>
                            <w:p w:rsidR="00313A9C" w:rsidRPr="00907C39" w:rsidRDefault="00313A9C" w:rsidP="00313A9C">
                              <w:pPr>
                                <w:spacing w:line="192" w:lineRule="auto"/>
                                <w:jc w:val="center"/>
                              </w:pPr>
                              <w:r>
                                <w:t>Метаболіч-ні розлади</w:t>
                              </w:r>
                            </w:p>
                          </w:txbxContent>
                        </wps:txbx>
                        <wps:bodyPr rot="0" vert="horz" wrap="square" lIns="91440" tIns="45720" rIns="91440" bIns="45720" anchor="t" anchorCtr="0" upright="1">
                          <a:noAutofit/>
                        </wps:bodyPr>
                      </wps:wsp>
                      <wps:wsp>
                        <wps:cNvPr id="325" name="Rectangle 322"/>
                        <wps:cNvSpPr>
                          <a:spLocks noChangeArrowheads="1"/>
                        </wps:cNvSpPr>
                        <wps:spPr bwMode="auto">
                          <a:xfrm>
                            <a:off x="2514816" y="1828441"/>
                            <a:ext cx="2285559" cy="914494"/>
                          </a:xfrm>
                          <a:prstGeom prst="rect">
                            <a:avLst/>
                          </a:prstGeom>
                          <a:solidFill>
                            <a:srgbClr val="FFFFFF"/>
                          </a:solidFill>
                          <a:ln w="9525">
                            <a:solidFill>
                              <a:srgbClr val="000000"/>
                            </a:solidFill>
                            <a:miter lim="800000"/>
                            <a:headEnd/>
                            <a:tailEnd/>
                          </a:ln>
                        </wps:spPr>
                        <wps:txbx>
                          <w:txbxContent>
                            <w:p w:rsidR="00313A9C" w:rsidRPr="009A6A91" w:rsidRDefault="00313A9C" w:rsidP="00313A9C">
                              <w:pPr>
                                <w:spacing w:line="192" w:lineRule="auto"/>
                                <w:jc w:val="center"/>
                                <w:rPr>
                                  <w:b/>
                                  <w:u w:val="single"/>
                                </w:rPr>
                              </w:pPr>
                              <w:r w:rsidRPr="009A6A91">
                                <w:rPr>
                                  <w:b/>
                                  <w:u w:val="single"/>
                                </w:rPr>
                                <w:t>Цитокіновий «вибух»:</w:t>
                              </w:r>
                            </w:p>
                            <w:p w:rsidR="00313A9C" w:rsidRPr="009A6A91" w:rsidRDefault="00313A9C" w:rsidP="00313A9C">
                              <w:pPr>
                                <w:spacing w:line="192" w:lineRule="auto"/>
                              </w:pPr>
                              <w:r w:rsidRPr="009A6A91">
                                <w:rPr>
                                  <w:color w:val="000000"/>
                                </w:rPr>
                                <w:t>↑</w:t>
                              </w:r>
                              <w:r w:rsidRPr="009A6A91">
                                <w:t xml:space="preserve"> прозапальних цитокінів;</w:t>
                              </w:r>
                            </w:p>
                            <w:p w:rsidR="00313A9C" w:rsidRPr="009A6A91" w:rsidRDefault="00313A9C" w:rsidP="00313A9C">
                              <w:pPr>
                                <w:spacing w:line="192" w:lineRule="auto"/>
                              </w:pPr>
                              <w:r w:rsidRPr="009A6A91">
                                <w:rPr>
                                  <w:color w:val="000000"/>
                                </w:rPr>
                                <w:t>↑ факторів росту;</w:t>
                              </w:r>
                            </w:p>
                            <w:p w:rsidR="00313A9C" w:rsidRPr="009A6A91" w:rsidRDefault="00313A9C" w:rsidP="00313A9C">
                              <w:pPr>
                                <w:spacing w:line="192" w:lineRule="auto"/>
                              </w:pPr>
                              <w:r w:rsidRPr="009A6A91">
                                <w:rPr>
                                  <w:color w:val="000000"/>
                                </w:rPr>
                                <w:t>↑ проагулянтних чинників,</w:t>
                              </w:r>
                              <w:r w:rsidRPr="009A6A91">
                                <w:rPr>
                                  <w:color w:val="000000"/>
                                </w:rPr>
                                <w:tab/>
                                <w:t xml:space="preserve">            ↓ фібринолізу</w:t>
                              </w:r>
                              <w:r>
                                <w:rPr>
                                  <w:color w:val="000000"/>
                                </w:rPr>
                                <w:t xml:space="preserve">, </w:t>
                              </w:r>
                              <w:r w:rsidRPr="009A6A91">
                                <w:rPr>
                                  <w:color w:val="000000"/>
                                </w:rPr>
                                <w:t>фіксація ЦІК;</w:t>
                              </w:r>
                              <w:r w:rsidRPr="009A6A91">
                                <w:t xml:space="preserve">   вазоспазм</w:t>
                              </w:r>
                            </w:p>
                          </w:txbxContent>
                        </wps:txbx>
                        <wps:bodyPr rot="0" vert="horz" wrap="square" lIns="91440" tIns="45720" rIns="91440" bIns="45720" anchor="t" anchorCtr="0" upright="1">
                          <a:noAutofit/>
                        </wps:bodyPr>
                      </wps:wsp>
                      <wps:wsp>
                        <wps:cNvPr id="326" name="Oval 323"/>
                        <wps:cNvSpPr>
                          <a:spLocks noChangeArrowheads="1"/>
                        </wps:cNvSpPr>
                        <wps:spPr bwMode="auto">
                          <a:xfrm>
                            <a:off x="1028690" y="3429078"/>
                            <a:ext cx="2629175" cy="570329"/>
                          </a:xfrm>
                          <a:prstGeom prst="ellipse">
                            <a:avLst/>
                          </a:prstGeom>
                          <a:noFill/>
                          <a:ln w="15875">
                            <a:solidFill>
                              <a:srgbClr val="000000"/>
                            </a:solidFill>
                            <a:round/>
                            <a:headEnd/>
                            <a:tailEnd/>
                          </a:ln>
                          <a:extLst>
                            <a:ext uri="{909E8E84-426E-40DD-AFC4-6F175D3DCCD1}">
                              <a14:hiddenFill xmlns:a14="http://schemas.microsoft.com/office/drawing/2010/main">
                                <a:solidFill>
                                  <a:srgbClr val="DDDDDD">
                                    <a:alpha val="20000"/>
                                  </a:srgbClr>
                                </a:solidFill>
                              </a14:hiddenFill>
                            </a:ext>
                          </a:extLst>
                        </wps:spPr>
                        <wps:txbx>
                          <w:txbxContent>
                            <w:p w:rsidR="00313A9C" w:rsidRPr="00B70C5B" w:rsidRDefault="00313A9C" w:rsidP="00313A9C">
                              <w:pPr>
                                <w:jc w:val="center"/>
                                <w:rPr>
                                  <w:b/>
                                  <w:spacing w:val="-10"/>
                                </w:rPr>
                              </w:pPr>
                              <w:r w:rsidRPr="003F03D9">
                                <w:rPr>
                                  <w:b/>
                                  <w:sz w:val="22"/>
                                  <w:szCs w:val="22"/>
                                </w:rPr>
                                <w:t xml:space="preserve"> </w:t>
                              </w:r>
                              <w:r w:rsidRPr="00B70C5B">
                                <w:rPr>
                                  <w:b/>
                                  <w:spacing w:val="-10"/>
                                </w:rPr>
                                <w:t>ІНФАРКТ  МІОКАРДА</w:t>
                              </w:r>
                              <w:r>
                                <w:rPr>
                                  <w:b/>
                                  <w:spacing w:val="-10"/>
                                </w:rPr>
                                <w:t>,</w:t>
                              </w:r>
                              <w:r w:rsidRPr="00B70C5B">
                                <w:rPr>
                                  <w:b/>
                                  <w:spacing w:val="-10"/>
                                </w:rPr>
                                <w:t xml:space="preserve"> РАПТОВА  СМЕРТЬ</w:t>
                              </w:r>
                            </w:p>
                          </w:txbxContent>
                        </wps:txbx>
                        <wps:bodyPr rot="0" vert="horz" wrap="square" lIns="91440" tIns="45720" rIns="91440" bIns="45720" anchor="t" anchorCtr="0" upright="1">
                          <a:noAutofit/>
                        </wps:bodyPr>
                      </wps:wsp>
                      <wps:wsp>
                        <wps:cNvPr id="327" name="Rectangle 324"/>
                        <wps:cNvSpPr>
                          <a:spLocks noChangeArrowheads="1"/>
                        </wps:cNvSpPr>
                        <wps:spPr bwMode="auto">
                          <a:xfrm>
                            <a:off x="457435" y="2971285"/>
                            <a:ext cx="1485586" cy="343072"/>
                          </a:xfrm>
                          <a:prstGeom prst="rect">
                            <a:avLst/>
                          </a:prstGeom>
                          <a:solidFill>
                            <a:srgbClr val="FFFFFF"/>
                          </a:solidFill>
                          <a:ln w="9525">
                            <a:solidFill>
                              <a:srgbClr val="000000"/>
                            </a:solidFill>
                            <a:miter lim="800000"/>
                            <a:headEnd/>
                            <a:tailEnd/>
                          </a:ln>
                        </wps:spPr>
                        <wps:txbx>
                          <w:txbxContent>
                            <w:p w:rsidR="00313A9C" w:rsidRPr="00C8550A" w:rsidRDefault="00313A9C" w:rsidP="00313A9C">
                              <w:pPr>
                                <w:jc w:val="center"/>
                                <w:rPr>
                                  <w:b/>
                                </w:rPr>
                              </w:pPr>
                              <w:r w:rsidRPr="00C8550A">
                                <w:rPr>
                                  <w:b/>
                                </w:rPr>
                                <w:t>КОРОНАРИТ</w:t>
                              </w:r>
                            </w:p>
                          </w:txbxContent>
                        </wps:txbx>
                        <wps:bodyPr rot="0" vert="horz" wrap="square" lIns="91440" tIns="45720" rIns="91440" bIns="45720" anchor="t" anchorCtr="0" upright="1">
                          <a:noAutofit/>
                        </wps:bodyPr>
                      </wps:wsp>
                      <wps:wsp>
                        <wps:cNvPr id="328" name="Rectangle 325"/>
                        <wps:cNvSpPr>
                          <a:spLocks noChangeArrowheads="1"/>
                        </wps:cNvSpPr>
                        <wps:spPr bwMode="auto">
                          <a:xfrm>
                            <a:off x="3543506" y="2857656"/>
                            <a:ext cx="1485586" cy="571422"/>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DDDDDD">
                                    <a:alpha val="30000"/>
                                  </a:srgbClr>
                                </a:solidFill>
                              </a14:hiddenFill>
                            </a:ext>
                          </a:extLst>
                        </wps:spPr>
                        <wps:txbx>
                          <w:txbxContent>
                            <w:p w:rsidR="00313A9C" w:rsidRPr="001D3F3A" w:rsidRDefault="00313A9C" w:rsidP="00313A9C">
                              <w:pPr>
                                <w:spacing w:line="228" w:lineRule="auto"/>
                                <w:jc w:val="center"/>
                                <w:rPr>
                                  <w:spacing w:val="-8"/>
                                  <w:sz w:val="23"/>
                                  <w:szCs w:val="23"/>
                                </w:rPr>
                              </w:pPr>
                              <w:r w:rsidRPr="001D3F3A">
                                <w:rPr>
                                  <w:b/>
                                  <w:spacing w:val="-8"/>
                                  <w:sz w:val="23"/>
                                  <w:szCs w:val="23"/>
                                </w:rPr>
                                <w:t>АРТЕРІОСКЛЕРОЗ</w:t>
                              </w:r>
                              <w:r w:rsidRPr="001D3F3A">
                                <w:rPr>
                                  <w:spacing w:val="-8"/>
                                  <w:sz w:val="23"/>
                                  <w:szCs w:val="23"/>
                                </w:rPr>
                                <w:t xml:space="preserve"> (МЕГІ, фіброзні бляшки, кальциноз)</w:t>
                              </w:r>
                            </w:p>
                          </w:txbxContent>
                        </wps:txbx>
                        <wps:bodyPr rot="0" vert="horz" wrap="square" lIns="91440" tIns="45720" rIns="91440" bIns="45720" anchor="t" anchorCtr="0" upright="1">
                          <a:noAutofit/>
                        </wps:bodyPr>
                      </wps:wsp>
                      <wps:wsp>
                        <wps:cNvPr id="329" name="Rectangle 326"/>
                        <wps:cNvSpPr>
                          <a:spLocks noChangeArrowheads="1"/>
                        </wps:cNvSpPr>
                        <wps:spPr bwMode="auto">
                          <a:xfrm>
                            <a:off x="4343478" y="3657428"/>
                            <a:ext cx="1828663" cy="343072"/>
                          </a:xfrm>
                          <a:prstGeom prst="rect">
                            <a:avLst/>
                          </a:prstGeom>
                          <a:solidFill>
                            <a:srgbClr val="FFFFFF"/>
                          </a:solidFill>
                          <a:ln w="9525">
                            <a:solidFill>
                              <a:srgbClr val="000000"/>
                            </a:solidFill>
                            <a:miter lim="800000"/>
                            <a:headEnd/>
                            <a:tailEnd/>
                          </a:ln>
                        </wps:spPr>
                        <wps:txbx>
                          <w:txbxContent>
                            <w:p w:rsidR="00313A9C" w:rsidRPr="003F03D9" w:rsidRDefault="00313A9C" w:rsidP="00313A9C">
                              <w:pPr>
                                <w:spacing w:line="204" w:lineRule="auto"/>
                                <w:jc w:val="center"/>
                                <w:rPr>
                                  <w:sz w:val="22"/>
                                  <w:szCs w:val="22"/>
                                </w:rPr>
                              </w:pPr>
                              <w:r w:rsidRPr="007120EA">
                                <w:rPr>
                                  <w:b/>
                                  <w:sz w:val="20"/>
                                  <w:szCs w:val="20"/>
                                </w:rPr>
                                <w:t xml:space="preserve">АТЕРОСКЛЕРОЗ </w:t>
                              </w:r>
                              <w:r w:rsidRPr="003F03D9">
                                <w:rPr>
                                  <w:sz w:val="22"/>
                                  <w:szCs w:val="22"/>
                                </w:rPr>
                                <w:t>(атеротромбоз)</w:t>
                              </w:r>
                            </w:p>
                          </w:txbxContent>
                        </wps:txbx>
                        <wps:bodyPr rot="0" vert="horz" wrap="square" lIns="91440" tIns="45720" rIns="91440" bIns="45720" anchor="t" anchorCtr="0" upright="1">
                          <a:noAutofit/>
                        </wps:bodyPr>
                      </wps:wsp>
                      <wps:wsp>
                        <wps:cNvPr id="330" name="AutoShape 327"/>
                        <wps:cNvCnPr>
                          <a:cxnSpLocks noChangeShapeType="1"/>
                          <a:stCxn id="328" idx="1"/>
                          <a:endCxn id="326" idx="7"/>
                        </wps:cNvCnPr>
                        <wps:spPr bwMode="auto">
                          <a:xfrm flipH="1">
                            <a:off x="3272713" y="3143367"/>
                            <a:ext cx="262702" cy="3610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1" name="AutoShape 328"/>
                        <wps:cNvCnPr>
                          <a:cxnSpLocks noChangeShapeType="1"/>
                          <a:stCxn id="329" idx="1"/>
                          <a:endCxn id="326" idx="6"/>
                        </wps:cNvCnPr>
                        <wps:spPr bwMode="auto">
                          <a:xfrm flipH="1" flipV="1">
                            <a:off x="3665417" y="3714243"/>
                            <a:ext cx="678062" cy="1147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2" name="AutoShape 329"/>
                        <wps:cNvCnPr>
                          <a:cxnSpLocks noChangeShapeType="1"/>
                          <a:stCxn id="325" idx="2"/>
                          <a:endCxn id="327" idx="3"/>
                        </wps:cNvCnPr>
                        <wps:spPr bwMode="auto">
                          <a:xfrm flipH="1">
                            <a:off x="1943022" y="2742935"/>
                            <a:ext cx="1714843" cy="3998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3" name="AutoShape 330"/>
                        <wps:cNvCnPr>
                          <a:cxnSpLocks noChangeShapeType="1"/>
                          <a:stCxn id="325" idx="2"/>
                          <a:endCxn id="328" idx="0"/>
                        </wps:cNvCnPr>
                        <wps:spPr bwMode="auto">
                          <a:xfrm>
                            <a:off x="3657865" y="2742935"/>
                            <a:ext cx="628434" cy="1070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4" name="AutoShape 331"/>
                        <wps:cNvCnPr>
                          <a:cxnSpLocks noChangeShapeType="1"/>
                          <a:stCxn id="327" idx="2"/>
                          <a:endCxn id="326" idx="0"/>
                        </wps:cNvCnPr>
                        <wps:spPr bwMode="auto">
                          <a:xfrm>
                            <a:off x="1200228" y="3313810"/>
                            <a:ext cx="1143049" cy="10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5" name="AutoShape 332"/>
                        <wps:cNvCnPr>
                          <a:cxnSpLocks noChangeShapeType="1"/>
                          <a:stCxn id="325" idx="2"/>
                          <a:endCxn id="326" idx="0"/>
                        </wps:cNvCnPr>
                        <wps:spPr bwMode="auto">
                          <a:xfrm flipH="1">
                            <a:off x="2343278" y="2742935"/>
                            <a:ext cx="1314587" cy="678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6" name="Oval 333"/>
                        <wps:cNvSpPr>
                          <a:spLocks noChangeArrowheads="1"/>
                        </wps:cNvSpPr>
                        <wps:spPr bwMode="auto">
                          <a:xfrm>
                            <a:off x="2400457" y="685597"/>
                            <a:ext cx="1143049" cy="457247"/>
                          </a:xfrm>
                          <a:prstGeom prst="ellipse">
                            <a:avLst/>
                          </a:prstGeom>
                          <a:noFill/>
                          <a:ln w="12700">
                            <a:solidFill>
                              <a:srgbClr val="000000"/>
                            </a:solidFill>
                            <a:round/>
                            <a:headEnd/>
                            <a:tailEnd/>
                          </a:ln>
                          <a:extLst>
                            <a:ext uri="{909E8E84-426E-40DD-AFC4-6F175D3DCCD1}">
                              <a14:hiddenFill xmlns:a14="http://schemas.microsoft.com/office/drawing/2010/main">
                                <a:solidFill>
                                  <a:srgbClr val="DDDDDD"/>
                                </a:solidFill>
                              </a14:hiddenFill>
                            </a:ext>
                          </a:extLst>
                        </wps:spPr>
                        <wps:txbx>
                          <w:txbxContent>
                            <w:p w:rsidR="00313A9C" w:rsidRDefault="00313A9C" w:rsidP="00313A9C">
                              <w:pPr>
                                <w:autoSpaceDE w:val="0"/>
                                <w:autoSpaceDN w:val="0"/>
                                <w:adjustRightInd w:val="0"/>
                                <w:spacing w:line="192" w:lineRule="auto"/>
                                <w:jc w:val="center"/>
                              </w:pPr>
                              <w:r w:rsidRPr="006D6046">
                                <w:rPr>
                                  <w:b/>
                                  <w:bCs/>
                                  <w:color w:val="000000"/>
                                  <w:sz w:val="22"/>
                                  <w:szCs w:val="22"/>
                                </w:rPr>
                                <w:t>КСЕНО-БІОТИКИ</w:t>
                              </w:r>
                            </w:p>
                          </w:txbxContent>
                        </wps:txbx>
                        <wps:bodyPr rot="0" vert="horz" wrap="square" lIns="91440" tIns="45720" rIns="91440" bIns="45720" anchor="t" anchorCtr="0" upright="1">
                          <a:noAutofit/>
                        </wps:bodyPr>
                      </wps:wsp>
                      <wps:wsp>
                        <wps:cNvPr id="337" name="AutoShape 334"/>
                        <wps:cNvCnPr>
                          <a:cxnSpLocks noChangeShapeType="1"/>
                          <a:stCxn id="318" idx="2"/>
                          <a:endCxn id="317" idx="2"/>
                        </wps:cNvCnPr>
                        <wps:spPr bwMode="auto">
                          <a:xfrm rot="5400000">
                            <a:off x="3000489" y="-820757"/>
                            <a:ext cx="227804" cy="4171940"/>
                          </a:xfrm>
                          <a:prstGeom prst="curvedConnector3">
                            <a:avLst>
                              <a:gd name="adj1" fmla="val 196926"/>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38" name="AutoShape 335"/>
                        <wps:cNvSpPr>
                          <a:spLocks noChangeArrowheads="1"/>
                        </wps:cNvSpPr>
                        <wps:spPr bwMode="auto">
                          <a:xfrm>
                            <a:off x="228718" y="1714266"/>
                            <a:ext cx="2286098" cy="1142844"/>
                          </a:xfrm>
                          <a:prstGeom prst="homePlate">
                            <a:avLst>
                              <a:gd name="adj" fmla="val 50645"/>
                            </a:avLst>
                          </a:prstGeom>
                          <a:solidFill>
                            <a:srgbClr val="FFFFFF"/>
                          </a:solidFill>
                          <a:ln w="9525">
                            <a:solidFill>
                              <a:srgbClr val="000000"/>
                            </a:solidFill>
                            <a:miter lim="800000"/>
                            <a:headEnd/>
                            <a:tailEnd/>
                          </a:ln>
                        </wps:spPr>
                        <wps:txbx>
                          <w:txbxContent>
                            <w:p w:rsidR="00313A9C" w:rsidRPr="00E85BAD" w:rsidRDefault="00313A9C" w:rsidP="00313A9C">
                              <w:pPr>
                                <w:spacing w:line="192" w:lineRule="auto"/>
                                <w:rPr>
                                  <w:b/>
                                  <w:u w:val="single"/>
                                </w:rPr>
                              </w:pPr>
                              <w:r w:rsidRPr="00E85BAD">
                                <w:rPr>
                                  <w:b/>
                                  <w:u w:val="single"/>
                                </w:rPr>
                                <w:t>Дисфункція / апоптоз – некроз / мутагенний ефект клітин:</w:t>
                              </w:r>
                            </w:p>
                            <w:p w:rsidR="00313A9C" w:rsidRPr="00E85BAD" w:rsidRDefault="00313A9C" w:rsidP="00F00CD3">
                              <w:pPr>
                                <w:numPr>
                                  <w:ilvl w:val="0"/>
                                  <w:numId w:val="45"/>
                                </w:numPr>
                                <w:suppressAutoHyphens w:val="0"/>
                                <w:spacing w:line="192" w:lineRule="auto"/>
                                <w:ind w:left="0" w:hanging="357"/>
                              </w:pPr>
                              <w:r w:rsidRPr="00E85BAD">
                                <w:t>Ендотеліоцити, ГМК</w:t>
                              </w:r>
                            </w:p>
                            <w:p w:rsidR="00313A9C" w:rsidRPr="00E85BAD" w:rsidRDefault="00313A9C" w:rsidP="00F00CD3">
                              <w:pPr>
                                <w:numPr>
                                  <w:ilvl w:val="0"/>
                                  <w:numId w:val="45"/>
                                </w:numPr>
                                <w:suppressAutoHyphens w:val="0"/>
                                <w:spacing w:line="192" w:lineRule="auto"/>
                                <w:ind w:left="0"/>
                              </w:pPr>
                              <w:r w:rsidRPr="00E85BAD">
                                <w:t>Тромбоцити</w:t>
                              </w:r>
                            </w:p>
                            <w:p w:rsidR="00313A9C" w:rsidRPr="00E85BAD" w:rsidRDefault="00313A9C" w:rsidP="00F00CD3">
                              <w:pPr>
                                <w:numPr>
                                  <w:ilvl w:val="0"/>
                                  <w:numId w:val="45"/>
                                </w:numPr>
                                <w:suppressAutoHyphens w:val="0"/>
                                <w:spacing w:line="192" w:lineRule="auto"/>
                                <w:ind w:left="0"/>
                              </w:pPr>
                              <w:r w:rsidRPr="00E85BAD">
                                <w:t>Моноцити/макрофаги</w:t>
                              </w:r>
                            </w:p>
                            <w:p w:rsidR="00313A9C" w:rsidRPr="003F03D9" w:rsidRDefault="00313A9C" w:rsidP="00F00CD3">
                              <w:pPr>
                                <w:numPr>
                                  <w:ilvl w:val="0"/>
                                  <w:numId w:val="45"/>
                                </w:numPr>
                                <w:suppressAutoHyphens w:val="0"/>
                                <w:spacing w:line="192" w:lineRule="auto"/>
                                <w:ind w:left="0"/>
                                <w:rPr>
                                  <w:sz w:val="22"/>
                                  <w:szCs w:val="22"/>
                                </w:rPr>
                              </w:pPr>
                              <w:r w:rsidRPr="00E85BAD">
                                <w:t>Т- і В-лімфоцити</w:t>
                              </w:r>
                            </w:p>
                          </w:txbxContent>
                        </wps:txbx>
                        <wps:bodyPr rot="0" vert="horz" wrap="square" lIns="91440" tIns="45720" rIns="91440" bIns="45720" anchor="t" anchorCtr="0" upright="1">
                          <a:noAutofit/>
                        </wps:bodyPr>
                      </wps:wsp>
                      <wps:wsp>
                        <wps:cNvPr id="339" name="AutoShape 336"/>
                        <wps:cNvCnPr>
                          <a:cxnSpLocks noChangeShapeType="1"/>
                          <a:stCxn id="324" idx="4"/>
                          <a:endCxn id="325" idx="3"/>
                        </wps:cNvCnPr>
                        <wps:spPr bwMode="auto">
                          <a:xfrm flipH="1">
                            <a:off x="4800374" y="1942616"/>
                            <a:ext cx="743333" cy="3430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0" name="AutoShape 337"/>
                        <wps:cNvCnPr>
                          <a:cxnSpLocks noChangeShapeType="1"/>
                          <a:stCxn id="324" idx="4"/>
                          <a:endCxn id="329" idx="0"/>
                        </wps:cNvCnPr>
                        <wps:spPr bwMode="auto">
                          <a:xfrm flipH="1">
                            <a:off x="5257810" y="1942616"/>
                            <a:ext cx="285897" cy="17148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1" name="AutoShape 338"/>
                        <wps:cNvCnPr>
                          <a:cxnSpLocks noChangeShapeType="1"/>
                          <a:stCxn id="336" idx="2"/>
                          <a:endCxn id="317" idx="3"/>
                        </wps:cNvCnPr>
                        <wps:spPr bwMode="auto">
                          <a:xfrm flipH="1">
                            <a:off x="1836215" y="914494"/>
                            <a:ext cx="564242" cy="114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2" name="AutoShape 339"/>
                        <wps:cNvCnPr>
                          <a:cxnSpLocks noChangeShapeType="1"/>
                          <a:stCxn id="336" idx="0"/>
                          <a:endCxn id="316" idx="2"/>
                        </wps:cNvCnPr>
                        <wps:spPr bwMode="auto">
                          <a:xfrm flipV="1">
                            <a:off x="2971712" y="350720"/>
                            <a:ext cx="285897" cy="3348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3" name="AutoShape 340"/>
                        <wps:cNvCnPr>
                          <a:cxnSpLocks noChangeShapeType="1"/>
                          <a:stCxn id="336" idx="6"/>
                          <a:endCxn id="318" idx="1"/>
                        </wps:cNvCnPr>
                        <wps:spPr bwMode="auto">
                          <a:xfrm>
                            <a:off x="3543506" y="914494"/>
                            <a:ext cx="906779" cy="579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4" name="AutoShape 341"/>
                        <wps:cNvSpPr>
                          <a:spLocks noChangeArrowheads="1"/>
                        </wps:cNvSpPr>
                        <wps:spPr bwMode="auto">
                          <a:xfrm>
                            <a:off x="1371767" y="1485916"/>
                            <a:ext cx="228178" cy="22835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5" name="AutoShape 342"/>
                        <wps:cNvSpPr>
                          <a:spLocks noChangeArrowheads="1"/>
                        </wps:cNvSpPr>
                        <wps:spPr bwMode="auto">
                          <a:xfrm>
                            <a:off x="2971712" y="1600091"/>
                            <a:ext cx="228718" cy="22835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6" name="AutoShape 343"/>
                        <wps:cNvSpPr>
                          <a:spLocks noChangeArrowheads="1"/>
                        </wps:cNvSpPr>
                        <wps:spPr bwMode="auto">
                          <a:xfrm>
                            <a:off x="4457837" y="1485916"/>
                            <a:ext cx="228718" cy="342525"/>
                          </a:xfrm>
                          <a:prstGeom prst="downArrow">
                            <a:avLst>
                              <a:gd name="adj1" fmla="val 50000"/>
                              <a:gd name="adj2" fmla="val 3696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7" name="Line 344"/>
                        <wps:cNvCnPr/>
                        <wps:spPr bwMode="auto">
                          <a:xfrm>
                            <a:off x="4800374" y="1257019"/>
                            <a:ext cx="343077" cy="34307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48" name="AutoShape 345"/>
                        <wps:cNvCnPr>
                          <a:cxnSpLocks noChangeShapeType="1"/>
                          <a:stCxn id="328" idx="2"/>
                          <a:endCxn id="329" idx="0"/>
                        </wps:cNvCnPr>
                        <wps:spPr bwMode="auto">
                          <a:xfrm>
                            <a:off x="4286299" y="3436726"/>
                            <a:ext cx="971511" cy="2207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9" name="Line 346"/>
                        <wps:cNvCnPr/>
                        <wps:spPr bwMode="auto">
                          <a:xfrm flipV="1">
                            <a:off x="1943022" y="3086006"/>
                            <a:ext cx="1600484" cy="114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50" o:spid="_x0000_s1026" editas="canvas" style="width:495pt;height:315pt;mso-position-horizontal-relative:char;mso-position-vertical-relative:line" coordsize="62865,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5;height:40005;visibility:visible;mso-wrap-style:square">
                  <v:fill o:detectmouseclick="t"/>
                  <v:path o:connecttype="none"/>
                </v:shape>
                <v:rect id="Rectangle 313" o:spid="_x0000_s1028" style="position:absolute;left:18286;width:28579;height:3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rVfsYA&#10;AADcAAAADwAAAGRycy9kb3ducmV2LnhtbESP0WrCQBRE3wX/YblC3+pGK7GkriKitrSVUvUDLtlr&#10;EszeDbvbJP59t1DwcZiZM8xi1ZtatOR8ZVnBZJyAIM6trrhQcD7tHp9B+ICssbZMCm7kYbUcDhaY&#10;advxN7XHUIgIYZ+hgjKEJpPS5yUZ9GPbEEfvYp3BEKUrpHbYRbip5TRJUmmw4rhQYkObkvLr8cco&#10;cO3s/XY4ve4vs69995l+bPO5Pyv1MOrXLyAC9eEe/m+/aQVPkxT+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rVfsYAAADcAAAADwAAAAAAAAAAAAAAAACYAgAAZHJz&#10;L2Rvd25yZXYueG1sUEsFBgAAAAAEAAQA9QAAAIsDAAAAAA==&#10;" filled="f" fillcolor="#ddd" strokeweight="1.25pt">
                  <v:fill opacity="19789f"/>
                  <v:textbox inset="1.70181mm,.85089mm,1.70181mm,.85089mm">
                    <w:txbxContent>
                      <w:p w:rsidR="00313A9C" w:rsidRPr="00A03B3F" w:rsidRDefault="00313A9C" w:rsidP="00313A9C">
                        <w:pPr>
                          <w:autoSpaceDE w:val="0"/>
                          <w:autoSpaceDN w:val="0"/>
                          <w:adjustRightInd w:val="0"/>
                          <w:jc w:val="center"/>
                          <w:rPr>
                            <w:color w:val="000000"/>
                            <w:lang w:val="en-US"/>
                          </w:rPr>
                        </w:pPr>
                        <w:r w:rsidRPr="00A03B3F">
                          <w:rPr>
                            <w:b/>
                            <w:color w:val="000000"/>
                          </w:rPr>
                          <w:t>Пряма пошкоджуюча дія</w:t>
                        </w:r>
                        <w:r w:rsidRPr="00E44641">
                          <w:rPr>
                            <w:b/>
                            <w:bCs/>
                            <w:color w:val="000000"/>
                          </w:rPr>
                          <w:t xml:space="preserve"> </w:t>
                        </w:r>
                        <w:r w:rsidRPr="001B5811">
                          <w:rPr>
                            <w:color w:val="000000"/>
                            <w:sz w:val="22"/>
                            <w:szCs w:val="22"/>
                            <w:lang w:val="en-US"/>
                          </w:rPr>
                          <w:t>(</w:t>
                        </w:r>
                        <w:r w:rsidRPr="001B5811">
                          <w:rPr>
                            <w:color w:val="000000"/>
                            <w:sz w:val="22"/>
                            <w:szCs w:val="22"/>
                          </w:rPr>
                          <w:t>МОДУЛЬ 1.</w:t>
                        </w:r>
                        <w:r w:rsidRPr="001B5811">
                          <w:rPr>
                            <w:color w:val="000000"/>
                            <w:sz w:val="22"/>
                            <w:szCs w:val="22"/>
                            <w:lang w:val="en-US"/>
                          </w:rPr>
                          <w:t>)</w:t>
                        </w:r>
                      </w:p>
                    </w:txbxContent>
                  </v:textbox>
                </v:rect>
                <v:rect id="Rectangle 314" o:spid="_x0000_s1029" style="position:absolute;left:2287;top:6855;width:15999;height:68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Zw5cYA&#10;AADcAAAADwAAAGRycy9kb3ducmV2LnhtbESP3WrCQBSE7wu+w3IKvasbW1FJXUWktUUtxZ8HOGSP&#10;STB7Nuxuk/j2riB4OczMN8x03plKNOR8aVnBoJ+AIM6sLjlXcDx8vU5A+ICssbJMCi7kYT7rPU0x&#10;1bblHTX7kIsIYZ+igiKEOpXSZwUZ9H1bE0fvZJ3BEKXLpXbYRrip5FuSjKTBkuNCgTUtC8rO+3+j&#10;wDXD9eX38L06Df9W7Xa0+czG/qjUy3O3+AARqAuP8L39oxW8D8ZwOxOP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8Zw5cYAAADcAAAADwAAAAAAAAAAAAAAAACYAgAAZHJz&#10;L2Rvd25yZXYueG1sUEsFBgAAAAAEAAQA9QAAAIsDAAAAAA==&#10;" filled="f" fillcolor="#ddd" strokeweight="1.25pt">
                  <v:fill opacity="19789f"/>
                  <v:textbox inset="1.70181mm,.85089mm,1.70181mm,.85089mm">
                    <w:txbxContent>
                      <w:p w:rsidR="00313A9C" w:rsidRDefault="00313A9C" w:rsidP="00313A9C">
                        <w:pPr>
                          <w:autoSpaceDE w:val="0"/>
                          <w:autoSpaceDN w:val="0"/>
                          <w:adjustRightInd w:val="0"/>
                          <w:spacing w:line="192" w:lineRule="auto"/>
                          <w:jc w:val="center"/>
                          <w:rPr>
                            <w:b/>
                            <w:color w:val="000000"/>
                          </w:rPr>
                        </w:pPr>
                        <w:r w:rsidRPr="00A03B3F">
                          <w:rPr>
                            <w:b/>
                            <w:bCs/>
                            <w:color w:val="000000"/>
                          </w:rPr>
                          <w:t>Вільно-радикальне пошкодження  (↑</w:t>
                        </w:r>
                        <w:r w:rsidRPr="00A03B3F">
                          <w:rPr>
                            <w:b/>
                            <w:bCs/>
                            <w:color w:val="000000"/>
                            <w:lang w:val="en-US"/>
                          </w:rPr>
                          <w:t>ROS</w:t>
                        </w:r>
                        <w:r w:rsidRPr="00A03B3F">
                          <w:rPr>
                            <w:b/>
                            <w:bCs/>
                            <w:color w:val="000000"/>
                          </w:rPr>
                          <w:t>)</w:t>
                        </w:r>
                        <w:r w:rsidRPr="004307D1">
                          <w:rPr>
                            <w:b/>
                            <w:color w:val="000000"/>
                          </w:rPr>
                          <w:t xml:space="preserve"> </w:t>
                        </w:r>
                      </w:p>
                      <w:p w:rsidR="00313A9C" w:rsidRPr="001B5811" w:rsidRDefault="00313A9C" w:rsidP="00313A9C">
                        <w:pPr>
                          <w:autoSpaceDE w:val="0"/>
                          <w:autoSpaceDN w:val="0"/>
                          <w:adjustRightInd w:val="0"/>
                          <w:spacing w:line="192" w:lineRule="auto"/>
                          <w:jc w:val="center"/>
                          <w:rPr>
                            <w:color w:val="000000"/>
                            <w:sz w:val="22"/>
                            <w:szCs w:val="22"/>
                          </w:rPr>
                        </w:pPr>
                        <w:r w:rsidRPr="001B5811">
                          <w:rPr>
                            <w:bCs/>
                            <w:color w:val="000000"/>
                            <w:sz w:val="22"/>
                            <w:szCs w:val="22"/>
                          </w:rPr>
                          <w:t>(МОДУЛЬ 2.)</w:t>
                        </w:r>
                        <w:r w:rsidRPr="001B5811">
                          <w:rPr>
                            <w:color w:val="000000"/>
                            <w:sz w:val="22"/>
                            <w:szCs w:val="22"/>
                          </w:rPr>
                          <w:t xml:space="preserve">  </w:t>
                        </w:r>
                      </w:p>
                      <w:p w:rsidR="00313A9C" w:rsidRPr="00C42179" w:rsidRDefault="00313A9C" w:rsidP="00313A9C">
                        <w:pPr>
                          <w:autoSpaceDE w:val="0"/>
                          <w:autoSpaceDN w:val="0"/>
                          <w:adjustRightInd w:val="0"/>
                          <w:spacing w:line="192" w:lineRule="auto"/>
                          <w:jc w:val="center"/>
                          <w:rPr>
                            <w:color w:val="000000"/>
                          </w:rPr>
                        </w:pPr>
                      </w:p>
                    </w:txbxContent>
                  </v:textbox>
                </v:rect>
                <v:rect id="Rectangle 315" o:spid="_x0000_s1030" style="position:absolute;left:44578;top:8003;width:14856;height:3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nkl8MA&#10;AADcAAAADwAAAGRycy9kb3ducmV2LnhtbERP3WrCMBS+F3yHcAbezdRNVDqjjLGpqGP48wCH5tgW&#10;m5OSxLa+vbkYePnx/c+XnalEQ86XlhWMhgkI4szqknMF59PP6wyED8gaK8uk4E4elot+b46pti0f&#10;qDmGXMQQ9ikqKEKoUyl9VpBBP7Q1ceQu1hkMEbpcaodtDDeVfEuSiTRYcmwosKavgrLr8WYUuGa8&#10;vf+e1qvL+G/V7ie772zqz0oNXrrPDxCBuvAU/7s3WsH7KK6N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nkl8MAAADcAAAADwAAAAAAAAAAAAAAAACYAgAAZHJzL2Rv&#10;d25yZXYueG1sUEsFBgAAAAAEAAQA9QAAAIgDAAAAAA==&#10;" filled="f" fillcolor="#ddd" strokeweight="1.25pt">
                  <v:fill opacity="19789f"/>
                  <v:textbox inset="1.70181mm,.85089mm,1.70181mm,.85089mm">
                    <w:txbxContent>
                      <w:p w:rsidR="00313A9C" w:rsidRPr="00A03B3F" w:rsidRDefault="00313A9C" w:rsidP="00313A9C">
                        <w:pPr>
                          <w:autoSpaceDE w:val="0"/>
                          <w:autoSpaceDN w:val="0"/>
                          <w:adjustRightInd w:val="0"/>
                          <w:spacing w:line="192" w:lineRule="auto"/>
                          <w:jc w:val="center"/>
                          <w:rPr>
                            <w:bCs/>
                            <w:color w:val="000000"/>
                          </w:rPr>
                        </w:pPr>
                        <w:r w:rsidRPr="00A03B3F">
                          <w:rPr>
                            <w:b/>
                            <w:bCs/>
                            <w:color w:val="000000"/>
                          </w:rPr>
                          <w:t>Імунозапальна дія</w:t>
                        </w:r>
                        <w:r w:rsidRPr="004307D1">
                          <w:rPr>
                            <w:b/>
                            <w:color w:val="000000"/>
                          </w:rPr>
                          <w:t xml:space="preserve"> </w:t>
                        </w:r>
                        <w:r w:rsidRPr="001B5811">
                          <w:rPr>
                            <w:bCs/>
                            <w:color w:val="000000"/>
                            <w:sz w:val="22"/>
                            <w:szCs w:val="22"/>
                          </w:rPr>
                          <w:t>(МОДУЛЬ 3.)</w:t>
                        </w:r>
                        <w:r w:rsidRPr="00A03B3F">
                          <w:rPr>
                            <w:bCs/>
                            <w:color w:val="000000"/>
                          </w:rPr>
                          <w:t xml:space="preserve"> </w:t>
                        </w:r>
                      </w:p>
                      <w:p w:rsidR="00313A9C" w:rsidRPr="00E44641" w:rsidRDefault="00313A9C" w:rsidP="00313A9C">
                        <w:pPr>
                          <w:autoSpaceDE w:val="0"/>
                          <w:autoSpaceDN w:val="0"/>
                          <w:adjustRightInd w:val="0"/>
                          <w:spacing w:line="192" w:lineRule="auto"/>
                          <w:jc w:val="center"/>
                          <w:rPr>
                            <w:color w:val="000000"/>
                          </w:rPr>
                        </w:pPr>
                      </w:p>
                    </w:txbxContent>
                  </v:textbox>
                </v:rect>
                <v:shapetype id="_x0000_t37" coordsize="21600,21600" o:spt="37" o:oned="t" path="m,c10800,,21600,10800,21600,21600e" filled="f">
                  <v:path arrowok="t" fillok="f" o:connecttype="none"/>
                  <o:lock v:ext="edit" shapetype="t"/>
                </v:shapetype>
                <v:shape id="AutoShape 316" o:spid="_x0000_s1031" type="#_x0000_t37" style="position:absolute;left:11717;top:284;width:5064;height:7925;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HOm8QAAADcAAAADwAAAGRycy9kb3ducmV2LnhtbESPzW7CMBCE75V4B2uReisOBSGaYhCi&#10;9OfCodAHWOJtEojXkdcN4e1xpUo9jmbmG81i1btGdRSk9mxgPMpAERfe1lwa+Dq8PsxBSUS22Hgm&#10;A1cSWC0HdwvMrb/wJ3X7WKoEYcnRQBVjm2stRUUOZeRb4uR9++AwJhlKbQNeEtw1+jHLZtphzWmh&#10;wpY2FRXn/Y8z8BZeZlvRUzmF0u52Mg3d8f1ozP2wXz+DitTH//Bf+8MamIyf4PdMOgJ6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c6bxAAAANwAAAAPAAAAAAAAAAAA&#10;AAAAAKECAABkcnMvZG93bnJldi54bWxQSwUGAAAAAAQABAD5AAAAkgMAAAAA&#10;" strokeweight="2pt">
                  <v:stroke startarrow="block" endarrow="block"/>
                </v:shape>
                <v:shape id="AutoShape 317" o:spid="_x0000_s1032" type="#_x0000_t37" style="position:absolute;left:46941;top:1715;width:5065;height:6211;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ruOL8AAADcAAAADwAAAGRycy9kb3ducmV2LnhtbERPzYrCMBC+L/gOYQRva2qLItUoohR3&#10;vVl9gKEZ22IzKUnU+vbmsLDHj+9/vR1MJ57kfGtZwWyagCCurG65VnC9FN9LED4ga+wsk4I3edhu&#10;Rl9rzLV98ZmeZahFDGGfo4ImhD6X0lcNGfRT2xNH7madwRChq6V2+IrhppNpkiykwZZjQ4M97Ruq&#10;7uXDKCiL07XuMroUj+LoZgfdp9nvXKnJeNitQAQawr/4z/2jFWRpnB/PxCMgN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WruOL8AAADcAAAADwAAAAAAAAAAAAAAAACh&#10;AgAAZHJzL2Rvd25yZXYueG1sUEsFBgAAAAAEAAQA+QAAAI0DAAAAAA==&#10;" strokeweight="2pt">
                  <v:stroke startarrow="block" endarrow="block"/>
                </v:shape>
                <v:shapetype id="_x0000_t202" coordsize="21600,21600" o:spt="202" path="m,l,21600r21600,l21600,xe">
                  <v:stroke joinstyle="miter"/>
                  <v:path gradientshapeok="t" o:connecttype="rect"/>
                </v:shapetype>
                <v:shape id="Text Box 318" o:spid="_x0000_s1033" type="#_x0000_t202" style="position:absolute;left:14861;top:4572;width:10934;height:2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WOKMYA&#10;AADcAAAADwAAAGRycy9kb3ducmV2LnhtbESPQWvCQBSE74X+h+UJ3uomEaWkboIookIPalPo8TX7&#10;msRm34bsqum/7xaEHoeZ+YZZ5INpxZV611hWEE8iEMSl1Q1XCoq3zdMzCOeRNbaWScEPOcizx4cF&#10;ptre+EjXk69EgLBLUUHtfZdK6cqaDLqJ7YiD92V7gz7IvpK6x1uAm1YmUTSXBhsOCzV2tKqp/D5d&#10;jILXZbzeno/2M4lNIfkjep8d9q1S49GwfAHhafD/4Xt7pxVMkxj+zo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WOKMYAAADcAAAADwAAAAAAAAAAAAAAAACYAgAAZHJz&#10;L2Rvd25yZXYueG1sUEsFBgAAAAAEAAQA9QAAAIsDAAAAAA==&#10;" filled="f" fillcolor="#bbe0e3" stroked="f">
                  <v:textbox inset="1.70181mm,.85089mm,1.70181mm,.85089mm">
                    <w:txbxContent>
                      <w:p w:rsidR="00313A9C" w:rsidRPr="00AA4334" w:rsidRDefault="00313A9C" w:rsidP="00313A9C">
                        <w:pPr>
                          <w:autoSpaceDE w:val="0"/>
                          <w:autoSpaceDN w:val="0"/>
                          <w:adjustRightInd w:val="0"/>
                          <w:rPr>
                            <w:b/>
                            <w:i/>
                            <w:color w:val="000000"/>
                          </w:rPr>
                        </w:pPr>
                        <w:r w:rsidRPr="00AA4334">
                          <w:rPr>
                            <w:b/>
                            <w:i/>
                            <w:color w:val="000000"/>
                          </w:rPr>
                          <w:t>ХРОНІЧНИЙ</w:t>
                        </w:r>
                      </w:p>
                    </w:txbxContent>
                  </v:textbox>
                </v:shape>
                <v:shape id="Text Box 319" o:spid="_x0000_s1034" type="#_x0000_t202" style="position:absolute;left:34291;top:4572;width:1485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cQX8YA&#10;AADcAAAADwAAAGRycy9kb3ducmV2LnhtbESPQWvCQBSE70L/w/IEb7pJpKWkboIoogUP1abQ42v2&#10;NYnNvg3ZVeO/7xaEHoeZ+YZZ5INpxYV611hWEM8iEMSl1Q1XCor3zfQZhPPIGlvLpOBGDvLsYbTA&#10;VNsrH+hy9JUIEHYpKqi971IpXVmTQTezHXHwvm1v0AfZV1L3eA1w08okip6kwYbDQo0drWoqf45n&#10;o2C/jNfb08F+JbEpJH9GH49vr61Sk/GwfAHhafD/4Xt7pxXMkwT+zo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cQX8YAAADcAAAADwAAAAAAAAAAAAAAAACYAgAAZHJz&#10;L2Rvd25yZXYueG1sUEsFBgAAAAAEAAQA9QAAAIsDAAAAAA==&#10;" filled="f" fillcolor="#bbe0e3" stroked="f">
                  <v:textbox inset="1.70181mm,.85089mm,1.70181mm,.85089mm">
                    <w:txbxContent>
                      <w:p w:rsidR="00313A9C" w:rsidRPr="00AA4334" w:rsidRDefault="00313A9C" w:rsidP="00313A9C">
                        <w:pPr>
                          <w:autoSpaceDE w:val="0"/>
                          <w:autoSpaceDN w:val="0"/>
                          <w:adjustRightInd w:val="0"/>
                          <w:jc w:val="center"/>
                          <w:rPr>
                            <w:b/>
                            <w:i/>
                            <w:color w:val="000000"/>
                          </w:rPr>
                        </w:pPr>
                        <w:r w:rsidRPr="00AA4334">
                          <w:rPr>
                            <w:b/>
                            <w:i/>
                            <w:color w:val="000000"/>
                          </w:rPr>
                          <w:t>ОКСИДАТИВНИЙ</w:t>
                        </w:r>
                      </w:p>
                    </w:txbxContent>
                  </v:textbox>
                </v:shape>
                <v:shape id="Text Box 320" o:spid="_x0000_s1035" type="#_x0000_t202" style="position:absolute;left:24004;top:12570;width:12574;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u1xMUA&#10;AADcAAAADwAAAGRycy9kb3ducmV2LnhtbESPT2vCQBTE74LfYXmCN90k0iKpq4giWvBQ/xR6fM0+&#10;k2j2bciuGr+9KxR6HGbmN8xk1ppK3KhxpWUF8TACQZxZXXKu4HhYDcYgnEfWWFkmBQ9yMJt2OxNM&#10;tb3zjm57n4sAYZeigsL7OpXSZQUZdENbEwfvZBuDPsgml7rBe4CbSiZR9C4NlhwWCqxpUVB22V+N&#10;gu08Xq7PO/ubxOYo+Sf6fvv6rJTq99r5BwhPrf8P/7U3WsEoGcHrTDgCcvo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G7XExQAAANwAAAAPAAAAAAAAAAAAAAAAAJgCAABkcnMv&#10;ZG93bnJldi54bWxQSwUGAAAAAAQABAD1AAAAigMAAAAA&#10;" filled="f" fillcolor="#bbe0e3" stroked="f">
                  <v:textbox inset="1.70181mm,.85089mm,1.70181mm,.85089mm">
                    <w:txbxContent>
                      <w:p w:rsidR="00313A9C" w:rsidRPr="00AA4334" w:rsidRDefault="00313A9C" w:rsidP="00313A9C">
                        <w:pPr>
                          <w:autoSpaceDE w:val="0"/>
                          <w:autoSpaceDN w:val="0"/>
                          <w:adjustRightInd w:val="0"/>
                          <w:jc w:val="center"/>
                          <w:rPr>
                            <w:b/>
                            <w:i/>
                            <w:color w:val="000000"/>
                          </w:rPr>
                        </w:pPr>
                        <w:r w:rsidRPr="00AA4334">
                          <w:rPr>
                            <w:b/>
                            <w:i/>
                            <w:color w:val="000000"/>
                          </w:rPr>
                          <w:t>СТРЕС</w:t>
                        </w:r>
                      </w:p>
                    </w:txbxContent>
                  </v:textbox>
                </v:shape>
                <v:oval id="Oval 321" o:spid="_x0000_s1036" style="position:absolute;left:49147;top:13711;width:1257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dbMQA&#10;AADcAAAADwAAAGRycy9kb3ducmV2LnhtbESPQWvCQBSE74X+h+UJvdWNRqVEV5FKwR48GO39kX0m&#10;wezbkH2N6b/vCoLHYWa+YVabwTWqpy7Ung1Mxgko4sLbmksD59PX+weoIMgWG89k4I8CbNavLyvM&#10;rL/xkfpcShUhHDI0UIm0mdahqMhhGPuWOHoX3zmUKLtS2w5vEe4aPU2ShXZYc1yosKXPiopr/usM&#10;7Mptvuh1KvP0stvL/Ppz+E4nxryNhu0SlNAgz/CjvbcG0ukM7mfiEd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rXWzEAAAA3AAAAA8AAAAAAAAAAAAAAAAAmAIAAGRycy9k&#10;b3ducmV2LnhtbFBLBQYAAAAABAAEAPUAAACJAwAAAAA=&#10;">
                  <v:textbox>
                    <w:txbxContent>
                      <w:p w:rsidR="00313A9C" w:rsidRPr="00907C39" w:rsidRDefault="00313A9C" w:rsidP="00313A9C">
                        <w:pPr>
                          <w:spacing w:line="192" w:lineRule="auto"/>
                          <w:jc w:val="center"/>
                        </w:pPr>
                        <w:r>
                          <w:t>Метаболіч-ні розлади</w:t>
                        </w:r>
                      </w:p>
                    </w:txbxContent>
                  </v:textbox>
                </v:oval>
                <v:rect id="Rectangle 322" o:spid="_x0000_s1037" style="position:absolute;left:25148;top:18284;width:22855;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ui8UA&#10;AADcAAAADwAAAGRycy9kb3ducmV2LnhtbESPT2vCQBTE70K/w/IKvenGSKWmriKWlPao8eLtNfua&#10;pGbfhuzmT/30bkHocZiZ3zDr7Whq0VPrKssK5rMIBHFudcWFglOWTl9AOI+ssbZMCn7JwXbzMFlj&#10;ou3AB+qPvhABwi5BBaX3TSKly0sy6Ga2IQ7et20N+iDbQuoWhwA3tYyjaCkNVhwWSmxoX1J+OXZG&#10;wVcVn/B6yN4js0oX/nPMfrrzm1JPj+PuFYSn0f+H7+0PrWARP8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qe6LxQAAANwAAAAPAAAAAAAAAAAAAAAAAJgCAABkcnMv&#10;ZG93bnJldi54bWxQSwUGAAAAAAQABAD1AAAAigMAAAAA&#10;">
                  <v:textbox>
                    <w:txbxContent>
                      <w:p w:rsidR="00313A9C" w:rsidRPr="009A6A91" w:rsidRDefault="00313A9C" w:rsidP="00313A9C">
                        <w:pPr>
                          <w:spacing w:line="192" w:lineRule="auto"/>
                          <w:jc w:val="center"/>
                          <w:rPr>
                            <w:b/>
                            <w:u w:val="single"/>
                          </w:rPr>
                        </w:pPr>
                        <w:r w:rsidRPr="009A6A91">
                          <w:rPr>
                            <w:b/>
                            <w:u w:val="single"/>
                          </w:rPr>
                          <w:t>Цитокіновий «вибух»:</w:t>
                        </w:r>
                      </w:p>
                      <w:p w:rsidR="00313A9C" w:rsidRPr="009A6A91" w:rsidRDefault="00313A9C" w:rsidP="00313A9C">
                        <w:pPr>
                          <w:spacing w:line="192" w:lineRule="auto"/>
                        </w:pPr>
                        <w:r w:rsidRPr="009A6A91">
                          <w:rPr>
                            <w:color w:val="000000"/>
                          </w:rPr>
                          <w:t>↑</w:t>
                        </w:r>
                        <w:r w:rsidRPr="009A6A91">
                          <w:t xml:space="preserve"> прозапальних цитокінів;</w:t>
                        </w:r>
                      </w:p>
                      <w:p w:rsidR="00313A9C" w:rsidRPr="009A6A91" w:rsidRDefault="00313A9C" w:rsidP="00313A9C">
                        <w:pPr>
                          <w:spacing w:line="192" w:lineRule="auto"/>
                        </w:pPr>
                        <w:r w:rsidRPr="009A6A91">
                          <w:rPr>
                            <w:color w:val="000000"/>
                          </w:rPr>
                          <w:t>↑ факторів росту;</w:t>
                        </w:r>
                      </w:p>
                      <w:p w:rsidR="00313A9C" w:rsidRPr="009A6A91" w:rsidRDefault="00313A9C" w:rsidP="00313A9C">
                        <w:pPr>
                          <w:spacing w:line="192" w:lineRule="auto"/>
                        </w:pPr>
                        <w:r w:rsidRPr="009A6A91">
                          <w:rPr>
                            <w:color w:val="000000"/>
                          </w:rPr>
                          <w:t>↑ проагулянтних чинників,</w:t>
                        </w:r>
                        <w:r w:rsidRPr="009A6A91">
                          <w:rPr>
                            <w:color w:val="000000"/>
                          </w:rPr>
                          <w:tab/>
                          <w:t xml:space="preserve">            ↓ фібринолізу</w:t>
                        </w:r>
                        <w:r>
                          <w:rPr>
                            <w:color w:val="000000"/>
                          </w:rPr>
                          <w:t xml:space="preserve">, </w:t>
                        </w:r>
                        <w:r w:rsidRPr="009A6A91">
                          <w:rPr>
                            <w:color w:val="000000"/>
                          </w:rPr>
                          <w:t>фіксація ЦІК;</w:t>
                        </w:r>
                        <w:r w:rsidRPr="009A6A91">
                          <w:t xml:space="preserve">   вазоспазм</w:t>
                        </w:r>
                      </w:p>
                    </w:txbxContent>
                  </v:textbox>
                </v:rect>
                <v:oval id="Oval 323" o:spid="_x0000_s1038" style="position:absolute;left:10286;top:34290;width:26292;height: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6uccYA&#10;AADcAAAADwAAAGRycy9kb3ducmV2LnhtbESPQWvCQBSE74L/YXmCN900tmmJWaVoFQ/2UNuLt5fs&#10;axKafRuyq8b++q5Q8DjMzDdMtuxNI87UudqygodpBIK4sLrmUsHX52byAsJ5ZI2NZVJwJQfLxXCQ&#10;YarthT/ofPClCBB2KSqovG9TKV1RkUE3tS1x8L5tZ9AH2ZVSd3gJcNPIOIoSabDmsFBhS6uKip/D&#10;ySh42vJjxPvTs/l928TrPE/ejy5RajzqX+cgPPX+Hv5v77SCWZzA7Uw4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6uccYAAADcAAAADwAAAAAAAAAAAAAAAACYAgAAZHJz&#10;L2Rvd25yZXYueG1sUEsFBgAAAAAEAAQA9QAAAIsDAAAAAA==&#10;" filled="f" fillcolor="#ddd" strokeweight="1.25pt">
                  <v:fill opacity="13107f"/>
                  <v:textbox>
                    <w:txbxContent>
                      <w:p w:rsidR="00313A9C" w:rsidRPr="00B70C5B" w:rsidRDefault="00313A9C" w:rsidP="00313A9C">
                        <w:pPr>
                          <w:jc w:val="center"/>
                          <w:rPr>
                            <w:b/>
                            <w:spacing w:val="-10"/>
                          </w:rPr>
                        </w:pPr>
                        <w:r w:rsidRPr="003F03D9">
                          <w:rPr>
                            <w:b/>
                            <w:sz w:val="22"/>
                            <w:szCs w:val="22"/>
                          </w:rPr>
                          <w:t xml:space="preserve"> </w:t>
                        </w:r>
                        <w:r w:rsidRPr="00B70C5B">
                          <w:rPr>
                            <w:b/>
                            <w:spacing w:val="-10"/>
                          </w:rPr>
                          <w:t>ІНФАРКТ  МІОКАРДА</w:t>
                        </w:r>
                        <w:r>
                          <w:rPr>
                            <w:b/>
                            <w:spacing w:val="-10"/>
                          </w:rPr>
                          <w:t>,</w:t>
                        </w:r>
                        <w:r w:rsidRPr="00B70C5B">
                          <w:rPr>
                            <w:b/>
                            <w:spacing w:val="-10"/>
                          </w:rPr>
                          <w:t xml:space="preserve"> РАПТОВА  СМЕРТЬ</w:t>
                        </w:r>
                      </w:p>
                    </w:txbxContent>
                  </v:textbox>
                </v:oval>
                <v:rect id="Rectangle 324" o:spid="_x0000_s1039" style="position:absolute;left:4574;top:29712;width:14856;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VZ8UA&#10;AADcAAAADwAAAGRycy9kb3ducmV2LnhtbESPT2vCQBTE70K/w/IKvenGCLWmriKWlPao8eLtNfua&#10;pGbfhuzmT/30bkHocZiZ3zDr7Whq0VPrKssK5rMIBHFudcWFglOWTl9AOI+ssbZMCn7JwXbzMFlj&#10;ou3AB+qPvhABwi5BBaX3TSKly0sy6Ga2IQ7et20N+iDbQuoWhwA3tYyj6FkarDgslNjQvqT8cuyM&#10;gq8qPuH1kL1HZpUu/OeY/XTnN6WeHsfdKwhPo/8P39sfWsEiXsL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9VnxQAAANwAAAAPAAAAAAAAAAAAAAAAAJgCAABkcnMv&#10;ZG93bnJldi54bWxQSwUGAAAAAAQABAD1AAAAigMAAAAA&#10;">
                  <v:textbox>
                    <w:txbxContent>
                      <w:p w:rsidR="00313A9C" w:rsidRPr="00C8550A" w:rsidRDefault="00313A9C" w:rsidP="00313A9C">
                        <w:pPr>
                          <w:jc w:val="center"/>
                          <w:rPr>
                            <w:b/>
                          </w:rPr>
                        </w:pPr>
                        <w:r w:rsidRPr="00C8550A">
                          <w:rPr>
                            <w:b/>
                          </w:rPr>
                          <w:t>КОРОНАРИТ</w:t>
                        </w:r>
                      </w:p>
                    </w:txbxContent>
                  </v:textbox>
                </v:rect>
                <v:rect id="Rectangle 325" o:spid="_x0000_s1040" style="position:absolute;left:35435;top:28576;width:14855;height:5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C9EcEA&#10;AADcAAAADwAAAGRycy9kb3ducmV2LnhtbERPTYvCMBC9C/6HMMLebGp3EVuNIuqCh71sFc9DM7bF&#10;ZlKa2NZ/vzkseHy8781uNI3oqXO1ZQWLKAZBXFhdc6ngevmer0A4j6yxsUwKXuRgt51ONphpO/Av&#10;9bkvRQhhl6GCyvs2k9IVFRl0kW2JA3e3nUEfYFdK3eEQwk0jkzheSoM1h4YKWzpUVDzyp1HQpG1/&#10;SfP+lfwctT4Pj1P5dbsq9TEb92sQnkb/Fv+7z1rBZxLWhjPhCM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wvRHBAAAA3AAAAA8AAAAAAAAAAAAAAAAAmAIAAGRycy9kb3du&#10;cmV2LnhtbFBLBQYAAAAABAAEAPUAAACGAwAAAAA=&#10;" filled="f" fillcolor="#ddd" strokeweight="1.25pt">
                  <v:fill opacity="19789f"/>
                  <v:textbox>
                    <w:txbxContent>
                      <w:p w:rsidR="00313A9C" w:rsidRPr="001D3F3A" w:rsidRDefault="00313A9C" w:rsidP="00313A9C">
                        <w:pPr>
                          <w:spacing w:line="228" w:lineRule="auto"/>
                          <w:jc w:val="center"/>
                          <w:rPr>
                            <w:spacing w:val="-8"/>
                            <w:sz w:val="23"/>
                            <w:szCs w:val="23"/>
                          </w:rPr>
                        </w:pPr>
                        <w:r w:rsidRPr="001D3F3A">
                          <w:rPr>
                            <w:b/>
                            <w:spacing w:val="-8"/>
                            <w:sz w:val="23"/>
                            <w:szCs w:val="23"/>
                          </w:rPr>
                          <w:t>АРТЕРІОСКЛЕРОЗ</w:t>
                        </w:r>
                        <w:r w:rsidRPr="001D3F3A">
                          <w:rPr>
                            <w:spacing w:val="-8"/>
                            <w:sz w:val="23"/>
                            <w:szCs w:val="23"/>
                          </w:rPr>
                          <w:t xml:space="preserve"> (МЕГІ, фіброзні бляшки, кальциноз)</w:t>
                        </w:r>
                      </w:p>
                    </w:txbxContent>
                  </v:textbox>
                </v:rect>
                <v:rect id="Rectangle 326" o:spid="_x0000_s1041" style="position:absolute;left:43434;top:36574;width:18287;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TkjsUA&#10;AADcAAAADwAAAGRycy9kb3ducmV2LnhtbESPQWvCQBSE7wX/w/IKvTWbJiA1ukqxWOpRk0tvz+wz&#10;ic2+DdnVRH+9KxR6HGbmG2axGk0rLtS7xrKCtygGQVxa3XCloMg3r+8gnEfW2FomBVdysFpOnhaY&#10;aTvwji57X4kAYZehgtr7LpPSlTUZdJHtiIN3tL1BH2RfSd3jEOCmlUkcT6XBhsNCjR2tayp/92ej&#10;4NAkBd52+VdsZpvUb8f8dP75VOrlefyYg/A0+v/wX/tbK0iTG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5OSOxQAAANwAAAAPAAAAAAAAAAAAAAAAAJgCAABkcnMv&#10;ZG93bnJldi54bWxQSwUGAAAAAAQABAD1AAAAigMAAAAA&#10;">
                  <v:textbox>
                    <w:txbxContent>
                      <w:p w:rsidR="00313A9C" w:rsidRPr="003F03D9" w:rsidRDefault="00313A9C" w:rsidP="00313A9C">
                        <w:pPr>
                          <w:spacing w:line="204" w:lineRule="auto"/>
                          <w:jc w:val="center"/>
                          <w:rPr>
                            <w:sz w:val="22"/>
                            <w:szCs w:val="22"/>
                          </w:rPr>
                        </w:pPr>
                        <w:r w:rsidRPr="007120EA">
                          <w:rPr>
                            <w:b/>
                            <w:sz w:val="20"/>
                            <w:szCs w:val="20"/>
                          </w:rPr>
                          <w:t xml:space="preserve">АТЕРОСКЛЕРОЗ </w:t>
                        </w:r>
                        <w:r w:rsidRPr="003F03D9">
                          <w:rPr>
                            <w:sz w:val="22"/>
                            <w:szCs w:val="22"/>
                          </w:rPr>
                          <w:t>(атеротромбоз)</w:t>
                        </w:r>
                      </w:p>
                    </w:txbxContent>
                  </v:textbox>
                </v:rect>
                <v:shapetype id="_x0000_t32" coordsize="21600,21600" o:spt="32" o:oned="t" path="m,l21600,21600e" filled="f">
                  <v:path arrowok="t" fillok="f" o:connecttype="none"/>
                  <o:lock v:ext="edit" shapetype="t"/>
                </v:shapetype>
                <v:shape id="AutoShape 327" o:spid="_x0000_s1042" type="#_x0000_t32" style="position:absolute;left:32727;top:31433;width:2627;height:36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bBi8EAAADcAAAADwAAAGRycy9kb3ducmV2LnhtbERPz2vCMBS+C/sfwhvspulWHKOalq0w&#10;EC8yHWzHR/Nsw5qX0mRN/e/NQfD48f3eVrPtxUSjN44VPK8yEMSN04ZbBd+nz+UbCB+QNfaOScGF&#10;PFTlw2KLhXaRv2g6hlakEPYFKuhCGAopfdORRb9yA3Hizm60GBIcW6lHjCnc9vIly16lRcOpocOB&#10;6o6av+O/VWDiwUzDro4f+59fryOZy9oZpZ4e5/cNiEBzuItv7p1WkOdpfjqTjoAsr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BsGLwQAAANwAAAAPAAAAAAAAAAAAAAAA&#10;AKECAABkcnMvZG93bnJldi54bWxQSwUGAAAAAAQABAD5AAAAjwMAAAAA&#10;">
                  <v:stroke endarrow="block"/>
                </v:shape>
                <v:shape id="AutoShape 328" o:spid="_x0000_s1043" type="#_x0000_t32" style="position:absolute;left:36654;top:37142;width:6780;height:114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oMQAAADcAAAADwAAAGRycy9kb3ducmV2LnhtbESPT2vCQBTE74V+h+UVvNWNMUibukpp&#10;EaR48c+hx0f2uQlm34bsq8Zv3xUEj8PM/IaZLwffqjP1sQlsYDLOQBFXwTbsDBz2q9c3UFGQLbaB&#10;ycCVIiwXz09zLG248JbOO3EqQTiWaKAW6UqtY1WTxzgOHXHyjqH3KEn2TtseLwnuW51n2Ux7bDgt&#10;1NjRV03VaffnDfwe/OY9L769K9xetkI/TV7MjBm9DJ8foIQGeYTv7bU1MJ1O4HYmHQG9+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wX6gxAAAANwAAAAPAAAAAAAAAAAA&#10;AAAAAKECAABkcnMvZG93bnJldi54bWxQSwUGAAAAAAQABAD5AAAAkgMAAAAA&#10;">
                  <v:stroke endarrow="block"/>
                </v:shape>
                <v:shape id="AutoShape 329" o:spid="_x0000_s1044" type="#_x0000_t32" style="position:absolute;left:19430;top:27429;width:17148;height:399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j6Z8MAAADcAAAADwAAAGRycy9kb3ducmV2LnhtbESPT2sCMRTE7wW/Q3iCt5pVscjWKFUo&#10;iBfxD+jxsXndDd28LJt0s357Iwg9DjPzG2a57m0tOmq9caxgMs5AEBdOGy4VXM7f7wsQPiBrrB2T&#10;gjt5WK8Gb0vMtYt8pO4USpEg7HNUUIXQ5FL6oiKLfuwa4uT9uNZiSLItpW4xJrit5TTLPqRFw2mh&#10;woa2FRW/pz+rwMSD6ZrdNm7215vXkcx97oxSo2H/9QkiUB/+w6/2TiuYzabwPJOO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Y+mfDAAAA3AAAAA8AAAAAAAAAAAAA&#10;AAAAoQIAAGRycy9kb3ducmV2LnhtbFBLBQYAAAAABAAEAPkAAACRAwAAAAA=&#10;">
                  <v:stroke endarrow="block"/>
                </v:shape>
                <v:shape id="AutoShape 330" o:spid="_x0000_s1045" type="#_x0000_t32" style="position:absolute;left:36578;top:27429;width:6284;height:10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UUv8UAAADcAAAADwAAAGRycy9kb3ducmV2LnhtbESPQWvCQBSE7wX/w/IEb3VjA6VGVxHB&#10;IpYeqhL09sg+k2D2bdhdNfbXdwuCx2FmvmGm88404krO15YVjIYJCOLC6ppLBfvd6vUDhA/IGhvL&#10;pOBOHuaz3ssUM21v/EPXbShFhLDPUEEVQptJ6YuKDPqhbYmjd7LOYIjSlVI7vEW4aeRbkrxLgzXH&#10;hQpbWlZUnLcXo+DwNb7k9/ybNvlovDmiM/5396nUoN8tJiACdeEZfrTXWkGapvB/Jh4BO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UUv8UAAADcAAAADwAAAAAAAAAA&#10;AAAAAAChAgAAZHJzL2Rvd25yZXYueG1sUEsFBgAAAAAEAAQA+QAAAJMDAAAAAA==&#10;">
                  <v:stroke endarrow="block"/>
                </v:shape>
                <v:shape id="AutoShape 331" o:spid="_x0000_s1046" type="#_x0000_t32" style="position:absolute;left:12002;top:33138;width:11430;height:10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yMy8YAAADcAAAADwAAAGRycy9kb3ducmV2LnhtbESPQWvCQBSE7wX/w/KE3upGLUXTbESE&#10;lqJ4qEpob4/saxLMvg27q8b+elco9DjMzDdMtuhNK87kfGNZwXiUgCAurW64UnDYvz3NQPiArLG1&#10;TAqu5GGRDx4yTLW98Cedd6ESEcI+RQV1CF0qpS9rMuhHtiOO3o91BkOUrpLa4SXCTSsnSfIiDTYc&#10;F2rsaFVTedydjIKvzfxUXIstrYvxfP2Nzvjf/btSj8N++QoiUB/+w3/tD61gOn2G+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sjMvGAAAA3AAAAA8AAAAAAAAA&#10;AAAAAAAAoQIAAGRycy9kb3ducmV2LnhtbFBLBQYAAAAABAAEAPkAAACUAwAAAAA=&#10;">
                  <v:stroke endarrow="block"/>
                </v:shape>
                <v:shape id="AutoShape 332" o:spid="_x0000_s1047" type="#_x0000_t32" style="position:absolute;left:23432;top:27429;width:13146;height:67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FiE8QAAADcAAAADwAAAGRycy9kb3ducmV2LnhtbESPwWrDMBBE74H+g9hCbrHchoTiRjGt&#10;IRB6CUkK7XGxtraotTKWajl/XwUCOQ4z84bZlJPtxEiDN44VPGU5COLaacONgs/zbvECwgdkjZ1j&#10;UnAhD+X2YbbBQrvIRxpPoREJwr5ABW0IfSGlr1uy6DPXEyfvxw0WQ5JDI/WAMcFtJ5/zfC0tGk4L&#10;LfZUtVT/nv6sAhMPZuz3VXz/+Pr2OpK5rJxRav44vb2CCDSFe/jW3msFy+UKrmfSEZD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cWITxAAAANwAAAAPAAAAAAAAAAAA&#10;AAAAAKECAABkcnMvZG93bnJldi54bWxQSwUGAAAAAAQABAD5AAAAkgMAAAAA&#10;">
                  <v:stroke endarrow="block"/>
                </v:shape>
                <v:oval id="Oval 333" o:spid="_x0000_s1048" style="position:absolute;left:24004;top:6855;width:11431;height:4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2A5sMA&#10;AADcAAAADwAAAGRycy9kb3ducmV2LnhtbESPX2vCMBTF3wW/Q7iCL2LTKYp0jTIFYQ8T1I09X5q7&#10;tqy5CU1au2+/CIKPh/Pnx8l3g2lET62vLSt4SVIQxIXVNZcKvj6P8w0IH5A1NpZJwR952G3Hoxwz&#10;bW98of4aShFH2GeooArBZVL6oiKDPrGOOHo/tjUYomxLqVu8xXHTyEWarqXBmiOhQkeHiorfa2ci&#10;ZHE4zYoz8nfzsepSt2e5d6zUdDK8vYIINIRn+NF+1wqWyzXcz8Qj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2A5sMAAADcAAAADwAAAAAAAAAAAAAAAACYAgAAZHJzL2Rv&#10;d25yZXYueG1sUEsFBgAAAAAEAAQA9QAAAIgDAAAAAA==&#10;" filled="f" fillcolor="#ddd" strokeweight="1pt">
                  <v:textbox>
                    <w:txbxContent>
                      <w:p w:rsidR="00313A9C" w:rsidRDefault="00313A9C" w:rsidP="00313A9C">
                        <w:pPr>
                          <w:autoSpaceDE w:val="0"/>
                          <w:autoSpaceDN w:val="0"/>
                          <w:adjustRightInd w:val="0"/>
                          <w:spacing w:line="192" w:lineRule="auto"/>
                          <w:jc w:val="center"/>
                        </w:pPr>
                        <w:r w:rsidRPr="006D6046">
                          <w:rPr>
                            <w:b/>
                            <w:bCs/>
                            <w:color w:val="000000"/>
                            <w:sz w:val="22"/>
                            <w:szCs w:val="22"/>
                          </w:rPr>
                          <w:t>КСЕНО-БІОТИКИ</w:t>
                        </w:r>
                      </w:p>
                    </w:txbxContent>
                  </v:textbox>
                </v:oval>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334" o:spid="_x0000_s1049" type="#_x0000_t38" style="position:absolute;left:30005;top:-8208;width:2278;height:41719;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kwHcYAAADcAAAADwAAAGRycy9kb3ducmV2LnhtbESPQWvCQBSE74X+h+UVeqsblbYSswmh&#10;UChetFYEb4/sM4nuvg3ZNcZ/3y0UPA4z8w2TFaM1YqDet44VTCcJCOLK6ZZrBbufz5cFCB+QNRrH&#10;pOBGHor88SHDVLsrf9OwDbWIEPYpKmhC6FIpfdWQRT9xHXH0jq63GKLsa6l7vEa4NXKWJG/SYstx&#10;ocGOPhqqztuLVWATvyhnl0O73ryWZl+vSnM7bZR6fhrLJYhAY7iH/9tfWsF8/g5/Z+IRk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pMB3GAAAA3AAAAA8AAAAAAAAA&#10;AAAAAAAAoQIAAGRycy9kb3ducmV2LnhtbFBLBQYAAAAABAAEAPkAAACUAwAAAAA=&#10;" adj="42536" strokeweight="2pt">
                  <v:stroke startarrow="block" endarrow="block"/>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35" o:spid="_x0000_s1050" type="#_x0000_t15" style="position:absolute;left:2287;top:17142;width:22861;height:1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5rBcMA&#10;AADcAAAADwAAAGRycy9kb3ducmV2LnhtbERPy2rCQBTdF/oPwy24KTqxotjoKLEgCLrxAaW728w1&#10;CWbuhJkxpv16ZyG4PJz3fNmZWrTkfGVZwXCQgCDOra64UHA6rvtTED4ga6wtk4I/8rBcvL7MMdX2&#10;xntqD6EQMYR9igrKEJpUSp+XZNAPbEMcubN1BkOErpDa4S2Gm1p+JMlEGqw4NpTY0FdJ+eVwNQqS&#10;8X5H+c/5/Tf7//Sh/sbVZItK9d66bAYiUBee4od7oxWMRnFtPBOP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5rBcMAAADcAAAADwAAAAAAAAAAAAAAAACYAgAAZHJzL2Rv&#10;d25yZXYueG1sUEsFBgAAAAAEAAQA9QAAAIgDAAAAAA==&#10;" adj="16131">
                  <v:textbox>
                    <w:txbxContent>
                      <w:p w:rsidR="00313A9C" w:rsidRPr="00E85BAD" w:rsidRDefault="00313A9C" w:rsidP="00313A9C">
                        <w:pPr>
                          <w:spacing w:line="192" w:lineRule="auto"/>
                          <w:rPr>
                            <w:b/>
                            <w:u w:val="single"/>
                          </w:rPr>
                        </w:pPr>
                        <w:r w:rsidRPr="00E85BAD">
                          <w:rPr>
                            <w:b/>
                            <w:u w:val="single"/>
                          </w:rPr>
                          <w:t>Дисфункція / апоптоз – некроз / мутагенний ефект клітин:</w:t>
                        </w:r>
                      </w:p>
                      <w:p w:rsidR="00313A9C" w:rsidRPr="00E85BAD" w:rsidRDefault="00313A9C" w:rsidP="00F00CD3">
                        <w:pPr>
                          <w:numPr>
                            <w:ilvl w:val="0"/>
                            <w:numId w:val="45"/>
                          </w:numPr>
                          <w:suppressAutoHyphens w:val="0"/>
                          <w:spacing w:line="192" w:lineRule="auto"/>
                          <w:ind w:left="0" w:hanging="357"/>
                        </w:pPr>
                        <w:r w:rsidRPr="00E85BAD">
                          <w:t>Ендотеліоцити, ГМК</w:t>
                        </w:r>
                      </w:p>
                      <w:p w:rsidR="00313A9C" w:rsidRPr="00E85BAD" w:rsidRDefault="00313A9C" w:rsidP="00F00CD3">
                        <w:pPr>
                          <w:numPr>
                            <w:ilvl w:val="0"/>
                            <w:numId w:val="45"/>
                          </w:numPr>
                          <w:suppressAutoHyphens w:val="0"/>
                          <w:spacing w:line="192" w:lineRule="auto"/>
                          <w:ind w:left="0"/>
                        </w:pPr>
                        <w:r w:rsidRPr="00E85BAD">
                          <w:t>Тромбоцити</w:t>
                        </w:r>
                      </w:p>
                      <w:p w:rsidR="00313A9C" w:rsidRPr="00E85BAD" w:rsidRDefault="00313A9C" w:rsidP="00F00CD3">
                        <w:pPr>
                          <w:numPr>
                            <w:ilvl w:val="0"/>
                            <w:numId w:val="45"/>
                          </w:numPr>
                          <w:suppressAutoHyphens w:val="0"/>
                          <w:spacing w:line="192" w:lineRule="auto"/>
                          <w:ind w:left="0"/>
                        </w:pPr>
                        <w:r w:rsidRPr="00E85BAD">
                          <w:t>Моноцити/макрофаги</w:t>
                        </w:r>
                      </w:p>
                      <w:p w:rsidR="00313A9C" w:rsidRPr="003F03D9" w:rsidRDefault="00313A9C" w:rsidP="00F00CD3">
                        <w:pPr>
                          <w:numPr>
                            <w:ilvl w:val="0"/>
                            <w:numId w:val="45"/>
                          </w:numPr>
                          <w:suppressAutoHyphens w:val="0"/>
                          <w:spacing w:line="192" w:lineRule="auto"/>
                          <w:ind w:left="0"/>
                          <w:rPr>
                            <w:sz w:val="22"/>
                            <w:szCs w:val="22"/>
                          </w:rPr>
                        </w:pPr>
                        <w:r w:rsidRPr="00E85BAD">
                          <w:t>Т- і В-лімфоцити</w:t>
                        </w:r>
                      </w:p>
                    </w:txbxContent>
                  </v:textbox>
                </v:shape>
                <v:shape id="AutoShape 336" o:spid="_x0000_s1051" type="#_x0000_t32" style="position:absolute;left:48003;top:19426;width:7434;height:34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xoFsQAAADcAAAADwAAAGRycy9kb3ducmV2LnhtbESPQWvCQBSE70L/w/IKvemmFaWN2Ugr&#10;FMRLUQv1+Mg+k8Xs25DdZuO/7xYEj8PMfMMU69G2YqDeG8cKnmcZCOLKacO1gu/j5/QVhA/IGlvH&#10;pOBKHtblw6TAXLvIexoOoRYJwj5HBU0IXS6lrxqy6GeuI07e2fUWQ5J9LXWPMcFtK1+ybCktGk4L&#10;DXa0aai6HH6tAhO/zNBtN/Fj93PyOpK5LpxR6ulxfF+BCDSGe/jW3moF8/kb/J9JR0C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PGgWxAAAANwAAAAPAAAAAAAAAAAA&#10;AAAAAKECAABkcnMvZG93bnJldi54bWxQSwUGAAAAAAQABAD5AAAAkgMAAAAA&#10;">
                  <v:stroke endarrow="block"/>
                </v:shape>
                <v:shape id="AutoShape 337" o:spid="_x0000_s1052" type="#_x0000_t32" style="position:absolute;left:52578;top:19426;width:2859;height:171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Cy9sEAAADcAAAADwAAAGRycy9kb3ducmV2LnhtbERPz2vCMBS+C/sfwht403S6iVTTMoWB&#10;7DKmgh4fzbMNNi+lyZr63y+HwY4f3+9tOdpWDNR741jByzwDQVw5bbhWcD59zNYgfEDW2DomBQ/y&#10;UBZPky3m2kX+puEYapFC2OeooAmhy6X0VUMW/dx1xIm7ud5iSLCvpe4xpnDbykWWraRFw6mhwY72&#10;DVX3449VYOKXGbrDPu4+L1evI5nHmzNKTZ/H9w2IQGP4F/+5D1rB8jXNT2fSEZDF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ALL2wQAAANwAAAAPAAAAAAAAAAAAAAAA&#10;AKECAABkcnMvZG93bnJldi54bWxQSwUGAAAAAAQABAD5AAAAjwMAAAAA&#10;">
                  <v:stroke endarrow="block"/>
                </v:shape>
                <v:shape id="AutoShape 338" o:spid="_x0000_s1053" type="#_x0000_t32" style="position:absolute;left:18362;top:9144;width:5642;height:11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wXbcMAAADcAAAADwAAAGRycy9kb3ducmV2LnhtbESPT2sCMRTE74V+h/AK3mrWPy1lNUor&#10;COJFqoV6fGyeu8HNy7KJm/XbG0HwOMzMb5j5sre16Kj1xrGC0TADQVw4bbhU8HdYv3+B8AFZY+2Y&#10;FFzJw3Lx+jLHXLvIv9TtQykShH2OCqoQmlxKX1Rk0Q9dQ5y8k2sthiTbUuoWY4LbWo6z7FNaNJwW&#10;KmxoVVFx3l+sAhN3pms2q/iz/T96HclcP5xRavDWf89ABOrDM/xob7SCyXQE9zPpCM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MF23DAAAA3AAAAA8AAAAAAAAAAAAA&#10;AAAAoQIAAGRycy9kb3ducmV2LnhtbFBLBQYAAAAABAAEAPkAAACRAwAAAAA=&#10;">
                  <v:stroke endarrow="block"/>
                </v:shape>
                <v:shape id="AutoShape 339" o:spid="_x0000_s1054" type="#_x0000_t32" style="position:absolute;left:29717;top:3507;width:2859;height:33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6JGsMAAADcAAAADwAAAGRycy9kb3ducmV2LnhtbESPQWsCMRSE7wX/Q3iCt5pVW5HVKFYQ&#10;pJdSFfT42Dx3g5uXZZNu1n9vCoUeh5n5hllteluLjlpvHCuYjDMQxIXThksF59P+dQHCB2SNtWNS&#10;8CAPm/XgZYW5dpG/qTuGUiQI+xwVVCE0uZS+qMiiH7uGOHk311oMSbal1C3GBLe1nGbZXFo0nBYq&#10;bGhXUXE//lgFJn6Zrjns4sfn5ep1JPN4d0ap0bDfLkEE6sN/+K990Apmb1P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eiRrDAAAA3AAAAA8AAAAAAAAAAAAA&#10;AAAAoQIAAGRycy9kb3ducmV2LnhtbFBLBQYAAAAABAAEAPkAAACRAwAAAAA=&#10;">
                  <v:stroke endarrow="block"/>
                </v:shape>
                <v:shape id="AutoShape 340" o:spid="_x0000_s1055" type="#_x0000_t32" style="position:absolute;left:35435;top:9144;width:9067;height:5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NnwsYAAADcAAAADwAAAGRycy9kb3ducmV2LnhtbESPQWvCQBSE7wX/w/KE3upGLUXTbESE&#10;lqJ4qEpob4/saxLMvg27q8b+elco9DjMzDdMtuhNK87kfGNZwXiUgCAurW64UnDYvz3NQPiArLG1&#10;TAqu5GGRDx4yTLW98Cedd6ESEcI+RQV1CF0qpS9rMuhHtiOO3o91BkOUrpLa4SXCTSsnSfIiDTYc&#10;F2rsaFVTedydjIKvzfxUXIstrYvxfP2Nzvjf/btSj8N++QoiUB/+w3/tD61g+jyF+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DZ8LGAAAA3AAAAA8AAAAAAAAA&#10;AAAAAAAAoQIAAGRycy9kb3ducmV2LnhtbFBLBQYAAAAABAAEAPkAAACUAwAAAAA=&#10;">
                  <v:stroke endarrow="block"/>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41" o:spid="_x0000_s1056" type="#_x0000_t67" style="position:absolute;left:13717;top:14859;width:2282;height:2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Bi8UA&#10;AADcAAAADwAAAGRycy9kb3ducmV2LnhtbESP3WrCQBSE7wu+w3IE7+rGGqXErKKCIBSKP/X+mD3d&#10;hGbPptmNpn36bqHQy2FmvmHyVW9rcaPWV44VTMYJCOLC6YqNgrfz7vEZhA/IGmvHpOCLPKyWg4cc&#10;M+3ufKTbKRgRIewzVFCG0GRS+qIki37sGuLovbvWYoiyNVK3eI9wW8unJJlLixXHhRIb2pZUfJw6&#10;q2DdFZ/HF/e9fT2kl+RKG3OlmVFqNOzXCxCB+vAf/mvvtYJpmsL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YMGLxQAAANwAAAAPAAAAAAAAAAAAAAAAAJgCAABkcnMv&#10;ZG93bnJldi54bWxQSwUGAAAAAAQABAD1AAAAigMAAAAA&#10;" adj="16204"/>
                <v:shape id="AutoShape 342" o:spid="_x0000_s1057" type="#_x0000_t67" style="position:absolute;left:29717;top:16000;width:2287;height:2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fCU8IA&#10;AADcAAAADwAAAGRycy9kb3ducmV2LnhtbESP3WoCMRSE74W+QziF3mniT0W3RilCxbviug9w2Jzu&#10;hm5OliTq+vZGKPRymJlvmM1ucJ24UojWs4bpRIEgrr2x3Giozl/jFYiYkA12nknDnSLsti+jDRbG&#10;3/hE1zI1IkM4FqihTakvpIx1Sw7jxPfE2fvxwWHKMjTSBLxluOvkTKmldGg5L7TY076l+re8OA22&#10;OqvhtL4vcNqoufquDhzsTOu31+HzA0SiIf2H/9pHo2G+eIfnmXwE5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J8JTwgAAANwAAAAPAAAAAAAAAAAAAAAAAJgCAABkcnMvZG93&#10;bnJldi54bWxQSwUGAAAAAAQABAD1AAAAhwMAAAAA&#10;"/>
                <v:shape id="AutoShape 343" o:spid="_x0000_s1058" type="#_x0000_t67" style="position:absolute;left:44578;top:14859;width:2287;height:3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EYMUA&#10;AADcAAAADwAAAGRycy9kb3ducmV2LnhtbESP3WoCMRSE74W+QziF3ogm/iBl3ay0BUHojdU+wHFz&#10;3F12c7LdRE3fvhGEXg4z8w2Tb6LtxJUG3zjWMJsqEMSlMw1XGr6P28krCB+QDXaOScMvedgUT6Mc&#10;M+Nu/EXXQ6hEgrDPUEMdQp9J6cuaLPqp64mTd3aDxZDkUEkz4C3BbSfnSq2kxYbTQo09fdRUtoeL&#10;1bAvG2VPatzuqs+fOJ7JeGnVu9Yvz/FtDSJQDP/hR3tnNCyWK7ifSUd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D4RgxQAAANwAAAAPAAAAAAAAAAAAAAAAAJgCAABkcnMv&#10;ZG93bnJldi54bWxQSwUGAAAAAAQABAD1AAAAigMAAAAA&#10;" adj="16268"/>
                <v:line id="Line 344" o:spid="_x0000_s1059" style="position:absolute;visibility:visible;mso-wrap-style:square" from="48003,12570" to="5143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OD38UAAADcAAAADwAAAGRycy9kb3ducmV2LnhtbESPQWvCQBSE74L/YXlCb7rRFpXUVUSw&#10;5FJKtfT8zL4m0ezbmN1m0/76bkHwOMzMN8xq05tadNS6yrKC6SQBQZxbXXGh4OO4Hy9BOI+ssbZM&#10;Cn7IwWY9HKww1TbwO3UHX4gIYZeigtL7JpXS5SUZdBPbEEfvy7YGfZRtIXWLIcJNLWdJMpcGK44L&#10;JTa0Kym/HL6NgiT8vsizzKruLXu9huYUPmfXoNTDqN8+g/DU+3v41s60gsenBfyfi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kOD38UAAADcAAAADwAAAAAAAAAA&#10;AAAAAAChAgAAZHJzL2Rvd25yZXYueG1sUEsFBgAAAAAEAAQA+QAAAJMDAAAAAA==&#10;">
                  <v:stroke startarrow="block" endarrow="block"/>
                </v:line>
                <v:shape id="AutoShape 345" o:spid="_x0000_s1060" type="#_x0000_t32" style="position:absolute;left:42862;top:34367;width:9716;height:22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f1s8IAAADcAAAADwAAAGRycy9kb3ducmV2LnhtbERPz2vCMBS+C/4P4QneZuoUmdUoIkxE&#10;8TAdZd4ezVtb1ryUJGr1rzeHgceP7/d82ZpaXMn5yrKC4SABQZxbXXGh4Pv0+fYBwgdkjbVlUnAn&#10;D8tFtzPHVNsbf9H1GAoRQ9inqKAMoUml9HlJBv3ANsSR+7XOYIjQFVI7vMVwU8v3JJlIgxXHhhIb&#10;WpeU/x0vRsHPfnrJ7tmBdtlwujujM/5x2ijV77WrGYhAbXiJ/91brWA0jmv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mf1s8IAAADcAAAADwAAAAAAAAAAAAAA&#10;AAChAgAAZHJzL2Rvd25yZXYueG1sUEsFBgAAAAAEAAQA+QAAAJADAAAAAA==&#10;">
                  <v:stroke endarrow="block"/>
                </v:shape>
                <v:line id="Line 346" o:spid="_x0000_s1061" style="position:absolute;flip:y;visibility:visible;mso-wrap-style:square" from="19430,30860" to="35435,32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rpZcUAAADcAAAADwAAAGRycy9kb3ducmV2LnhtbESPQWvCQBCF74L/YZmCl6CbNlJqdBVb&#10;FQrSQ7WHHofsmIRmZ0N21PTfdwuCx8eb9715i1XvGnWhLtSeDTxOUlDEhbc1lwa+jrvxC6ggyBYb&#10;z2TglwKslsPBAnPrr/xJl4OUKkI45GigEmlzrUNRkcMw8S1x9E6+cyhRdqW2HV4j3DX6KU2ftcOa&#10;Y0OFLb1VVPwczi6+sfvgTZYlr04nyYy237JPtRgzeujXc1BCvdyPb+l3ayCbzuB/TCSA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rpZcUAAADcAAAADwAAAAAAAAAA&#10;AAAAAAChAgAAZHJzL2Rvd25yZXYueG1sUEsFBgAAAAAEAAQA+QAAAJMDAAAAAA==&#10;">
                  <v:stroke endarrow="block"/>
                </v:line>
                <w10:anchorlock/>
              </v:group>
            </w:pict>
          </mc:Fallback>
        </mc:AlternateContent>
      </w:r>
    </w:p>
    <w:p w:rsidR="00313A9C" w:rsidRDefault="00313A9C" w:rsidP="00313A9C">
      <w:pPr>
        <w:autoSpaceDE w:val="0"/>
        <w:autoSpaceDN w:val="0"/>
        <w:adjustRightInd w:val="0"/>
        <w:spacing w:line="250" w:lineRule="auto"/>
        <w:jc w:val="center"/>
        <w:rPr>
          <w:b/>
          <w:color w:val="000000"/>
          <w:sz w:val="22"/>
          <w:szCs w:val="22"/>
          <w:u w:val="single"/>
        </w:rPr>
      </w:pPr>
    </w:p>
    <w:p w:rsidR="00313A9C" w:rsidRDefault="00313A9C" w:rsidP="00313A9C">
      <w:pPr>
        <w:autoSpaceDE w:val="0"/>
        <w:autoSpaceDN w:val="0"/>
        <w:adjustRightInd w:val="0"/>
        <w:spacing w:line="216" w:lineRule="auto"/>
        <w:jc w:val="center"/>
      </w:pPr>
      <w:r w:rsidRPr="00BC53C1">
        <w:rPr>
          <w:b/>
          <w:bCs/>
        </w:rPr>
        <w:t>Рис. 6.</w:t>
      </w:r>
      <w:r>
        <w:t xml:space="preserve"> О</w:t>
      </w:r>
      <w:r w:rsidRPr="00506D51">
        <w:t xml:space="preserve">сновні патогенетичні шляхи впливу ксенобіотиків на ремоделювання артерій </w:t>
      </w:r>
    </w:p>
    <w:p w:rsidR="00313A9C" w:rsidRDefault="00313A9C" w:rsidP="00313A9C">
      <w:pPr>
        <w:autoSpaceDE w:val="0"/>
        <w:autoSpaceDN w:val="0"/>
        <w:adjustRightInd w:val="0"/>
        <w:spacing w:line="216" w:lineRule="auto"/>
        <w:jc w:val="center"/>
      </w:pPr>
      <w:r w:rsidRPr="00506D51">
        <w:t>та розвиток гострих коронарних подій</w:t>
      </w:r>
    </w:p>
    <w:p w:rsidR="00313A9C" w:rsidRPr="00AA5EC4" w:rsidRDefault="00313A9C" w:rsidP="00313A9C">
      <w:pPr>
        <w:autoSpaceDE w:val="0"/>
        <w:autoSpaceDN w:val="0"/>
        <w:adjustRightInd w:val="0"/>
        <w:spacing w:line="216" w:lineRule="auto"/>
        <w:jc w:val="center"/>
        <w:rPr>
          <w:b/>
          <w:color w:val="000000"/>
          <w:sz w:val="18"/>
          <w:szCs w:val="18"/>
          <w:u w:val="single"/>
        </w:rPr>
      </w:pPr>
    </w:p>
    <w:tbl>
      <w:tblPr>
        <w:tblStyle w:val="affffffffffffffffffff"/>
        <w:tblW w:w="9858" w:type="dxa"/>
        <w:tblLayout w:type="fixed"/>
        <w:tblLook w:val="01E0" w:firstRow="1" w:lastRow="1" w:firstColumn="1" w:lastColumn="1" w:noHBand="0" w:noVBand="0"/>
      </w:tblPr>
      <w:tblGrid>
        <w:gridCol w:w="9858"/>
      </w:tblGrid>
      <w:tr w:rsidR="00313A9C" w:rsidRPr="00CA79B8" w:rsidTr="00FD6783">
        <w:trPr>
          <w:trHeight w:val="4187"/>
        </w:trPr>
        <w:tc>
          <w:tcPr>
            <w:tcW w:w="9858" w:type="dxa"/>
            <w:tcBorders>
              <w:top w:val="double" w:sz="4" w:space="0" w:color="auto"/>
            </w:tcBorders>
          </w:tcPr>
          <w:p w:rsidR="00313A9C" w:rsidRPr="00BC2187" w:rsidRDefault="00313A9C" w:rsidP="00FD6783">
            <w:pPr>
              <w:spacing w:before="120"/>
              <w:jc w:val="center"/>
              <w:rPr>
                <w:sz w:val="22"/>
                <w:szCs w:val="22"/>
              </w:rPr>
            </w:pPr>
            <w:r w:rsidRPr="00BC2187">
              <w:rPr>
                <w:b/>
                <w:color w:val="000000"/>
                <w:sz w:val="22"/>
                <w:szCs w:val="22"/>
              </w:rPr>
              <w:lastRenderedPageBreak/>
              <w:t>МОДУЛЬ 1.   ПРЯМА  ПОШКОДЖУЮЧА  ДІЯ  КСЕНОБІОТИКІВ</w:t>
            </w:r>
            <w:r w:rsidRPr="00BC2187">
              <w:rPr>
                <w:sz w:val="22"/>
                <w:szCs w:val="22"/>
              </w:rPr>
              <w:t xml:space="preserve"> </w:t>
            </w:r>
          </w:p>
          <w:p w:rsidR="00313A9C" w:rsidRPr="00CA79B8" w:rsidRDefault="00313A9C" w:rsidP="00FD6783">
            <w:pPr>
              <w:spacing w:before="60"/>
              <w:jc w:val="center"/>
            </w:pPr>
            <w:r>
              <w:rPr>
                <w:noProof/>
                <w:lang w:eastAsia="ru-RU"/>
              </w:rPr>
              <mc:AlternateContent>
                <mc:Choice Requires="wpc">
                  <w:drawing>
                    <wp:inline distT="0" distB="0" distL="0" distR="0">
                      <wp:extent cx="6172200" cy="2628900"/>
                      <wp:effectExtent l="0" t="8890" r="3810" b="635"/>
                      <wp:docPr id="315" name="Полотно 3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96" name="Rectangle 241"/>
                              <wps:cNvSpPr>
                                <a:spLocks noChangeArrowheads="1"/>
                              </wps:cNvSpPr>
                              <wps:spPr bwMode="auto">
                                <a:xfrm>
                                  <a:off x="1600530" y="0"/>
                                  <a:ext cx="2971140" cy="4573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alpha val="30000"/>
                                        </a:srgbClr>
                                      </a:solidFill>
                                    </a14:hiddenFill>
                                  </a:ext>
                                </a:extLst>
                              </wps:spPr>
                              <wps:txbx>
                                <w:txbxContent>
                                  <w:p w:rsidR="00313A9C" w:rsidRPr="0086730A" w:rsidRDefault="00313A9C" w:rsidP="00313A9C">
                                    <w:pPr>
                                      <w:autoSpaceDE w:val="0"/>
                                      <w:autoSpaceDN w:val="0"/>
                                      <w:adjustRightInd w:val="0"/>
                                      <w:spacing w:line="216" w:lineRule="auto"/>
                                      <w:jc w:val="center"/>
                                      <w:rPr>
                                        <w:b/>
                                        <w:bCs/>
                                        <w:color w:val="000000"/>
                                      </w:rPr>
                                    </w:pPr>
                                    <w:r w:rsidRPr="0086730A">
                                      <w:rPr>
                                        <w:b/>
                                        <w:bCs/>
                                        <w:color w:val="000000"/>
                                      </w:rPr>
                                      <w:t>Біоактивність ксенобіотиків</w:t>
                                    </w:r>
                                  </w:p>
                                  <w:p w:rsidR="00313A9C" w:rsidRPr="0086730A" w:rsidRDefault="00313A9C" w:rsidP="00313A9C">
                                    <w:pPr>
                                      <w:autoSpaceDE w:val="0"/>
                                      <w:autoSpaceDN w:val="0"/>
                                      <w:adjustRightInd w:val="0"/>
                                      <w:spacing w:line="216" w:lineRule="auto"/>
                                      <w:jc w:val="center"/>
                                      <w:rPr>
                                        <w:bCs/>
                                        <w:color w:val="000000"/>
                                      </w:rPr>
                                    </w:pPr>
                                    <w:r w:rsidRPr="0086730A">
                                      <w:rPr>
                                        <w:b/>
                                        <w:bCs/>
                                        <w:color w:val="000000"/>
                                      </w:rPr>
                                      <w:t xml:space="preserve"> </w:t>
                                    </w:r>
                                    <w:r w:rsidRPr="0086730A">
                                      <w:rPr>
                                        <w:bCs/>
                                        <w:color w:val="000000"/>
                                      </w:rPr>
                                      <w:t>(іонів металів, хлору, брому тощо)</w:t>
                                    </w:r>
                                  </w:p>
                                  <w:p w:rsidR="00313A9C" w:rsidRPr="00DC24D8" w:rsidRDefault="00313A9C" w:rsidP="00313A9C">
                                    <w:pPr>
                                      <w:autoSpaceDE w:val="0"/>
                                      <w:autoSpaceDN w:val="0"/>
                                      <w:adjustRightInd w:val="0"/>
                                      <w:spacing w:line="192" w:lineRule="auto"/>
                                      <w:jc w:val="center"/>
                                    </w:pPr>
                                  </w:p>
                                </w:txbxContent>
                              </wps:txbx>
                              <wps:bodyPr rot="0" vert="horz" wrap="square" lIns="91440" tIns="45720" rIns="91440" bIns="45720" anchor="t" anchorCtr="0" upright="1">
                                <a:noAutofit/>
                              </wps:bodyPr>
                            </wps:wsp>
                            <wps:wsp>
                              <wps:cNvPr id="297" name="Rectangle 242"/>
                              <wps:cNvSpPr>
                                <a:spLocks noChangeArrowheads="1"/>
                              </wps:cNvSpPr>
                              <wps:spPr bwMode="auto">
                                <a:xfrm>
                                  <a:off x="160296" y="571429"/>
                                  <a:ext cx="2971140" cy="456486"/>
                                </a:xfrm>
                                <a:prstGeom prst="rect">
                                  <a:avLst/>
                                </a:prstGeom>
                                <a:solidFill>
                                  <a:srgbClr val="FFFFFF"/>
                                </a:solidFill>
                                <a:ln w="9525">
                                  <a:solidFill>
                                    <a:srgbClr val="000000"/>
                                  </a:solidFill>
                                  <a:miter lim="800000"/>
                                  <a:headEnd/>
                                  <a:tailEnd/>
                                </a:ln>
                              </wps:spPr>
                              <wps:txbx>
                                <w:txbxContent>
                                  <w:p w:rsidR="00313A9C" w:rsidRPr="0086730A" w:rsidRDefault="00313A9C" w:rsidP="00313A9C">
                                    <w:pPr>
                                      <w:spacing w:line="192" w:lineRule="auto"/>
                                      <w:jc w:val="center"/>
                                    </w:pPr>
                                    <w:r w:rsidRPr="0086730A">
                                      <w:t>Активне приєднання до сульфгідрильних, карбоксильних, фосфатних та інших груп</w:t>
                                    </w:r>
                                  </w:p>
                                </w:txbxContent>
                              </wps:txbx>
                              <wps:bodyPr rot="0" vert="horz" wrap="square" lIns="91440" tIns="45720" rIns="91440" bIns="45720" anchor="t" anchorCtr="0" upright="1">
                                <a:noAutofit/>
                              </wps:bodyPr>
                            </wps:wsp>
                            <wps:wsp>
                              <wps:cNvPr id="298" name="Rectangle 243"/>
                              <wps:cNvSpPr>
                                <a:spLocks noChangeArrowheads="1"/>
                              </wps:cNvSpPr>
                              <wps:spPr bwMode="auto">
                                <a:xfrm>
                                  <a:off x="3246396" y="1486864"/>
                                  <a:ext cx="1028160" cy="570608"/>
                                </a:xfrm>
                                <a:prstGeom prst="rect">
                                  <a:avLst/>
                                </a:prstGeom>
                                <a:solidFill>
                                  <a:srgbClr val="FFFFFF"/>
                                </a:solidFill>
                                <a:ln w="9525">
                                  <a:solidFill>
                                    <a:srgbClr val="000000"/>
                                  </a:solidFill>
                                  <a:miter lim="800000"/>
                                  <a:headEnd/>
                                  <a:tailEnd/>
                                </a:ln>
                              </wps:spPr>
                              <wps:txbx>
                                <w:txbxContent>
                                  <w:p w:rsidR="00313A9C" w:rsidRPr="0086730A" w:rsidRDefault="00313A9C" w:rsidP="00313A9C">
                                    <w:pPr>
                                      <w:spacing w:line="192" w:lineRule="auto"/>
                                      <w:jc w:val="center"/>
                                    </w:pPr>
                                    <w:r w:rsidRPr="0086730A">
                                      <w:t>Дисфункція кальцієвої помпи</w:t>
                                    </w:r>
                                  </w:p>
                                </w:txbxContent>
                              </wps:txbx>
                              <wps:bodyPr rot="0" vert="horz" wrap="square" lIns="91440" tIns="45720" rIns="91440" bIns="45720" anchor="t" anchorCtr="0" upright="1">
                                <a:noAutofit/>
                              </wps:bodyPr>
                            </wps:wsp>
                            <wps:wsp>
                              <wps:cNvPr id="299" name="Rectangle 244"/>
                              <wps:cNvSpPr>
                                <a:spLocks noChangeArrowheads="1"/>
                              </wps:cNvSpPr>
                              <wps:spPr bwMode="auto">
                                <a:xfrm>
                                  <a:off x="3246396" y="571429"/>
                                  <a:ext cx="2742840" cy="801314"/>
                                </a:xfrm>
                                <a:prstGeom prst="rect">
                                  <a:avLst/>
                                </a:prstGeom>
                                <a:solidFill>
                                  <a:srgbClr val="FFFFFF"/>
                                </a:solidFill>
                                <a:ln w="9525">
                                  <a:solidFill>
                                    <a:srgbClr val="000000"/>
                                  </a:solidFill>
                                  <a:miter lim="800000"/>
                                  <a:headEnd/>
                                  <a:tailEnd/>
                                </a:ln>
                              </wps:spPr>
                              <wps:txbx>
                                <w:txbxContent>
                                  <w:p w:rsidR="00313A9C" w:rsidRPr="0086730A" w:rsidRDefault="00313A9C" w:rsidP="00313A9C">
                                    <w:pPr>
                                      <w:spacing w:line="192" w:lineRule="auto"/>
                                      <w:jc w:val="center"/>
                                    </w:pPr>
                                    <w:r w:rsidRPr="0086730A">
                                      <w:t>Витіснення кальцію з кальмодулінових реакцій, порушення внутріклітинного обміну кальцію</w:t>
                                    </w:r>
                                  </w:p>
                                  <w:p w:rsidR="00313A9C" w:rsidRPr="0086730A" w:rsidRDefault="00313A9C" w:rsidP="00313A9C">
                                    <w:pPr>
                                      <w:spacing w:line="192" w:lineRule="auto"/>
                                      <w:jc w:val="center"/>
                                      <w:rPr>
                                        <w:b/>
                                      </w:rPr>
                                    </w:pPr>
                                    <w:r w:rsidRPr="0086730A">
                                      <w:rPr>
                                        <w:b/>
                                        <w:spacing w:val="-8"/>
                                      </w:rPr>
                                      <w:t>(</w:t>
                                    </w:r>
                                    <w:r w:rsidRPr="0086730A">
                                      <w:rPr>
                                        <w:b/>
                                        <w:color w:val="000000"/>
                                        <w:spacing w:val="-8"/>
                                      </w:rPr>
                                      <w:t>↑ кальцію в крові, ↓ кальцію в кістках,  ↑ свинцю, стронцію в кістках)</w:t>
                                    </w:r>
                                  </w:p>
                                </w:txbxContent>
                              </wps:txbx>
                              <wps:bodyPr rot="0" vert="horz" wrap="square" lIns="91440" tIns="45720" rIns="91440" bIns="45720" anchor="t" anchorCtr="0" upright="1">
                                <a:noAutofit/>
                              </wps:bodyPr>
                            </wps:wsp>
                            <wps:wsp>
                              <wps:cNvPr id="300" name="Rectangle 245"/>
                              <wps:cNvSpPr>
                                <a:spLocks noChangeArrowheads="1"/>
                              </wps:cNvSpPr>
                              <wps:spPr bwMode="auto">
                                <a:xfrm>
                                  <a:off x="4389516" y="1486864"/>
                                  <a:ext cx="1417566" cy="456486"/>
                                </a:xfrm>
                                <a:prstGeom prst="rect">
                                  <a:avLst/>
                                </a:prstGeom>
                                <a:solidFill>
                                  <a:srgbClr val="FFFFFF"/>
                                </a:solidFill>
                                <a:ln w="9525">
                                  <a:solidFill>
                                    <a:srgbClr val="000000"/>
                                  </a:solidFill>
                                  <a:miter lim="800000"/>
                                  <a:headEnd/>
                                  <a:tailEnd/>
                                </a:ln>
                              </wps:spPr>
                              <wps:txbx>
                                <w:txbxContent>
                                  <w:p w:rsidR="00313A9C" w:rsidRPr="0086730A" w:rsidRDefault="00313A9C" w:rsidP="00313A9C">
                                    <w:r w:rsidRPr="0086730A">
                                      <w:t>Кальцифікуючий мембраноліз</w:t>
                                    </w:r>
                                  </w:p>
                                </w:txbxContent>
                              </wps:txbx>
                              <wps:bodyPr rot="0" vert="horz" wrap="square" lIns="91440" tIns="45720" rIns="91440" bIns="45720" anchor="t" anchorCtr="0" upright="1">
                                <a:noAutofit/>
                              </wps:bodyPr>
                            </wps:wsp>
                            <wps:wsp>
                              <wps:cNvPr id="301" name="Rectangle 246"/>
                              <wps:cNvSpPr>
                                <a:spLocks noChangeArrowheads="1"/>
                              </wps:cNvSpPr>
                              <wps:spPr bwMode="auto">
                                <a:xfrm>
                                  <a:off x="160296" y="1143678"/>
                                  <a:ext cx="1257270" cy="1027915"/>
                                </a:xfrm>
                                <a:prstGeom prst="rect">
                                  <a:avLst/>
                                </a:prstGeom>
                                <a:solidFill>
                                  <a:srgbClr val="FFFFFF"/>
                                </a:solidFill>
                                <a:ln w="9525">
                                  <a:solidFill>
                                    <a:srgbClr val="000000"/>
                                  </a:solidFill>
                                  <a:miter lim="800000"/>
                                  <a:headEnd/>
                                  <a:tailEnd/>
                                </a:ln>
                              </wps:spPr>
                              <wps:txbx>
                                <w:txbxContent>
                                  <w:p w:rsidR="00313A9C" w:rsidRPr="0086730A" w:rsidRDefault="00313A9C" w:rsidP="00313A9C">
                                    <w:pPr>
                                      <w:spacing w:line="192" w:lineRule="auto"/>
                                    </w:pPr>
                                    <w:r w:rsidRPr="0086730A">
                                      <w:t xml:space="preserve">- транспортних білків, ферментів; </w:t>
                                    </w:r>
                                  </w:p>
                                  <w:p w:rsidR="00313A9C" w:rsidRPr="0086730A" w:rsidRDefault="00313A9C" w:rsidP="00313A9C">
                                    <w:pPr>
                                      <w:spacing w:line="192" w:lineRule="auto"/>
                                    </w:pPr>
                                    <w:r w:rsidRPr="0086730A">
                                      <w:t>- порушення їх конформації та функції</w:t>
                                    </w:r>
                                  </w:p>
                                </w:txbxContent>
                              </wps:txbx>
                              <wps:bodyPr rot="0" vert="horz" wrap="square" lIns="91440" tIns="45720" rIns="91440" bIns="45720" anchor="t" anchorCtr="0" upright="1">
                                <a:noAutofit/>
                              </wps:bodyPr>
                            </wps:wsp>
                            <wps:wsp>
                              <wps:cNvPr id="302" name="Rectangle 247"/>
                              <wps:cNvSpPr>
                                <a:spLocks noChangeArrowheads="1"/>
                              </wps:cNvSpPr>
                              <wps:spPr bwMode="auto">
                                <a:xfrm>
                                  <a:off x="1600530" y="1143678"/>
                                  <a:ext cx="1484761" cy="802135"/>
                                </a:xfrm>
                                <a:prstGeom prst="rect">
                                  <a:avLst/>
                                </a:prstGeom>
                                <a:solidFill>
                                  <a:srgbClr val="FFFFFF"/>
                                </a:solidFill>
                                <a:ln w="9525">
                                  <a:solidFill>
                                    <a:srgbClr val="000000"/>
                                  </a:solidFill>
                                  <a:miter lim="800000"/>
                                  <a:headEnd/>
                                  <a:tailEnd/>
                                </a:ln>
                              </wps:spPr>
                              <wps:txbx>
                                <w:txbxContent>
                                  <w:p w:rsidR="00313A9C" w:rsidRDefault="00313A9C" w:rsidP="00313A9C">
                                    <w:pPr>
                                      <w:spacing w:line="192" w:lineRule="auto"/>
                                    </w:pPr>
                                    <w:r>
                                      <w:t>- мембран клітин та внутріклітинних структур;</w:t>
                                    </w:r>
                                  </w:p>
                                  <w:p w:rsidR="00313A9C" w:rsidRPr="005515A6" w:rsidRDefault="00313A9C" w:rsidP="00313A9C">
                                    <w:pPr>
                                      <w:spacing w:line="192" w:lineRule="auto"/>
                                    </w:pPr>
                                    <w:r>
                                      <w:t>- порушення їх функції та цілості</w:t>
                                    </w:r>
                                  </w:p>
                                </w:txbxContent>
                              </wps:txbx>
                              <wps:bodyPr rot="0" vert="horz" wrap="square" lIns="91440" tIns="45720" rIns="91440" bIns="45720" anchor="t" anchorCtr="0" upright="1">
                                <a:noAutofit/>
                              </wps:bodyPr>
                            </wps:wsp>
                            <wps:wsp>
                              <wps:cNvPr id="303" name="Rectangle 248"/>
                              <wps:cNvSpPr>
                                <a:spLocks noChangeArrowheads="1"/>
                              </wps:cNvSpPr>
                              <wps:spPr bwMode="auto">
                                <a:xfrm>
                                  <a:off x="1485570" y="2172414"/>
                                  <a:ext cx="3886770" cy="343186"/>
                                </a:xfrm>
                                <a:prstGeom prst="rect">
                                  <a:avLst/>
                                </a:prstGeom>
                                <a:solidFill>
                                  <a:srgbClr val="FFFFFF"/>
                                </a:solidFill>
                                <a:ln w="9525">
                                  <a:solidFill>
                                    <a:srgbClr val="000000"/>
                                  </a:solidFill>
                                  <a:miter lim="800000"/>
                                  <a:headEnd/>
                                  <a:tailEnd/>
                                </a:ln>
                              </wps:spPr>
                              <wps:txbx>
                                <w:txbxContent>
                                  <w:p w:rsidR="00313A9C" w:rsidRPr="0086730A" w:rsidRDefault="00313A9C" w:rsidP="00313A9C">
                                    <w:r>
                                      <w:rPr>
                                        <w:b/>
                                      </w:rPr>
                                      <w:t xml:space="preserve">Дисфункція,  апоптоз – некроз, </w:t>
                                    </w:r>
                                    <w:r w:rsidRPr="0086730A">
                                      <w:rPr>
                                        <w:b/>
                                      </w:rPr>
                                      <w:t xml:space="preserve"> мутагенний ефект</w:t>
                                    </w:r>
                                  </w:p>
                                </w:txbxContent>
                              </wps:txbx>
                              <wps:bodyPr rot="0" vert="horz" wrap="square" lIns="91440" tIns="45720" rIns="91440" bIns="45720" anchor="t" anchorCtr="0" upright="1">
                                <a:noAutofit/>
                              </wps:bodyPr>
                            </wps:wsp>
                            <wps:wsp>
                              <wps:cNvPr id="304" name="AutoShape 249"/>
                              <wps:cNvCnPr>
                                <a:cxnSpLocks noChangeShapeType="1"/>
                                <a:stCxn id="297" idx="2"/>
                                <a:endCxn id="302" idx="0"/>
                              </wps:cNvCnPr>
                              <wps:spPr bwMode="auto">
                                <a:xfrm>
                                  <a:off x="1645866" y="1027915"/>
                                  <a:ext cx="697044" cy="1157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5" name="AutoShape 250"/>
                              <wps:cNvCnPr>
                                <a:cxnSpLocks noChangeShapeType="1"/>
                                <a:stCxn id="301" idx="3"/>
                                <a:endCxn id="302" idx="1"/>
                              </wps:cNvCnPr>
                              <wps:spPr bwMode="auto">
                                <a:xfrm flipV="1">
                                  <a:off x="1417566" y="1545156"/>
                                  <a:ext cx="182964" cy="1124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6" name="AutoShape 251"/>
                              <wps:cNvCnPr>
                                <a:cxnSpLocks noChangeShapeType="1"/>
                                <a:stCxn id="299" idx="2"/>
                                <a:endCxn id="298" idx="0"/>
                              </wps:cNvCnPr>
                              <wps:spPr bwMode="auto">
                                <a:xfrm flipH="1">
                                  <a:off x="3760476" y="1372742"/>
                                  <a:ext cx="857340" cy="1141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7" name="AutoShape 252"/>
                              <wps:cNvCnPr>
                                <a:cxnSpLocks noChangeShapeType="1"/>
                                <a:stCxn id="299" idx="2"/>
                                <a:endCxn id="300" idx="0"/>
                              </wps:cNvCnPr>
                              <wps:spPr bwMode="auto">
                                <a:xfrm>
                                  <a:off x="4617816" y="1372742"/>
                                  <a:ext cx="480888" cy="1141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8" name="AutoShape 253"/>
                              <wps:cNvCnPr>
                                <a:cxnSpLocks noChangeShapeType="1"/>
                                <a:stCxn id="301" idx="2"/>
                                <a:endCxn id="303" idx="1"/>
                              </wps:cNvCnPr>
                              <wps:spPr bwMode="auto">
                                <a:xfrm rot="16200000" flipH="1">
                                  <a:off x="1050431" y="1909688"/>
                                  <a:ext cx="173235" cy="697044"/>
                                </a:xfrm>
                                <a:prstGeom prst="curvedConnector2">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9" name="AutoShape 254"/>
                              <wps:cNvCnPr>
                                <a:cxnSpLocks noChangeShapeType="1"/>
                                <a:stCxn id="300" idx="3"/>
                                <a:endCxn id="303" idx="3"/>
                              </wps:cNvCnPr>
                              <wps:spPr bwMode="auto">
                                <a:xfrm flipH="1">
                                  <a:off x="5372340" y="1715107"/>
                                  <a:ext cx="434742" cy="629721"/>
                                </a:xfrm>
                                <a:prstGeom prst="curvedConnector3">
                                  <a:avLst>
                                    <a:gd name="adj1" fmla="val -52556"/>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0" name="AutoShape 255"/>
                              <wps:cNvCnPr>
                                <a:cxnSpLocks noChangeShapeType="1"/>
                                <a:stCxn id="297" idx="2"/>
                                <a:endCxn id="301" idx="0"/>
                              </wps:cNvCnPr>
                              <wps:spPr bwMode="auto">
                                <a:xfrm flipH="1">
                                  <a:off x="788526" y="1027915"/>
                                  <a:ext cx="857340" cy="1157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1" name="Line 256"/>
                              <wps:cNvCnPr/>
                              <wps:spPr bwMode="auto">
                                <a:xfrm flipH="1">
                                  <a:off x="1028970" y="229064"/>
                                  <a:ext cx="571560" cy="342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2" name="Line 257"/>
                              <wps:cNvCnPr/>
                              <wps:spPr bwMode="auto">
                                <a:xfrm>
                                  <a:off x="4571670" y="229064"/>
                                  <a:ext cx="457410" cy="342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3" name="Line 258"/>
                              <wps:cNvCnPr/>
                              <wps:spPr bwMode="auto">
                                <a:xfrm>
                                  <a:off x="2286240" y="1943350"/>
                                  <a:ext cx="114150" cy="2290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4" name="Line 259"/>
                              <wps:cNvCnPr/>
                              <wps:spPr bwMode="auto">
                                <a:xfrm flipH="1">
                                  <a:off x="3657660" y="2058292"/>
                                  <a:ext cx="114150" cy="1141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15" o:spid="_x0000_s1062" editas="canvas" style="width:486pt;height:207pt;mso-position-horizontal-relative:char;mso-position-vertical-relative:line" coordsize="61722,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">
                      <v:shape id="_x0000_s1063" type="#_x0000_t75" style="position:absolute;width:61722;height:26289;visibility:visible;mso-wrap-style:square">
                        <v:fill o:detectmouseclick="t"/>
                        <v:path o:connecttype="none"/>
                      </v:shape>
                      <v:rect id="Rectangle 241" o:spid="_x0000_s1064" style="position:absolute;left:16005;width:29711;height:4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yqV8MA&#10;AADcAAAADwAAAGRycy9kb3ducmV2LnhtbESP3YrCMBSE7xd8h3AE79ZUEdFqFBWKwgriD14fm2Nb&#10;bE5qk9X69kZY2MthZr5hpvPGlOJBtSssK+h1IxDEqdUFZwpOx+R7BMJ5ZI2lZVLwIgfzWetrirG2&#10;T97T4+AzESDsYlSQe1/FUro0J4Ouayvi4F1tbdAHWWdS1/gMcFPKfhQNpcGCw0KOFa1ySm+HX6Pg&#10;x7CLepvmch7w0m53yfqeFGulOu1mMQHhqfH/4b/2Rivoj4fwOROOgJ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yqV8MAAADcAAAADwAAAAAAAAAAAAAAAACYAgAAZHJzL2Rv&#10;d25yZXYueG1sUEsFBgAAAAAEAAQA9QAAAIgDAAAAAA==&#10;" filled="f" fillcolor="#ddd">
                        <v:fill opacity="19789f"/>
                        <v:textbox>
                          <w:txbxContent>
                            <w:p w:rsidR="00313A9C" w:rsidRPr="0086730A" w:rsidRDefault="00313A9C" w:rsidP="00313A9C">
                              <w:pPr>
                                <w:autoSpaceDE w:val="0"/>
                                <w:autoSpaceDN w:val="0"/>
                                <w:adjustRightInd w:val="0"/>
                                <w:spacing w:line="216" w:lineRule="auto"/>
                                <w:jc w:val="center"/>
                                <w:rPr>
                                  <w:b/>
                                  <w:bCs/>
                                  <w:color w:val="000000"/>
                                </w:rPr>
                              </w:pPr>
                              <w:r w:rsidRPr="0086730A">
                                <w:rPr>
                                  <w:b/>
                                  <w:bCs/>
                                  <w:color w:val="000000"/>
                                </w:rPr>
                                <w:t>Біоактивність ксенобіотиків</w:t>
                              </w:r>
                            </w:p>
                            <w:p w:rsidR="00313A9C" w:rsidRPr="0086730A" w:rsidRDefault="00313A9C" w:rsidP="00313A9C">
                              <w:pPr>
                                <w:autoSpaceDE w:val="0"/>
                                <w:autoSpaceDN w:val="0"/>
                                <w:adjustRightInd w:val="0"/>
                                <w:spacing w:line="216" w:lineRule="auto"/>
                                <w:jc w:val="center"/>
                                <w:rPr>
                                  <w:bCs/>
                                  <w:color w:val="000000"/>
                                </w:rPr>
                              </w:pPr>
                              <w:r w:rsidRPr="0086730A">
                                <w:rPr>
                                  <w:b/>
                                  <w:bCs/>
                                  <w:color w:val="000000"/>
                                </w:rPr>
                                <w:t xml:space="preserve"> </w:t>
                              </w:r>
                              <w:r w:rsidRPr="0086730A">
                                <w:rPr>
                                  <w:bCs/>
                                  <w:color w:val="000000"/>
                                </w:rPr>
                                <w:t>(іонів металів, хлору, брому тощо)</w:t>
                              </w:r>
                            </w:p>
                            <w:p w:rsidR="00313A9C" w:rsidRPr="00DC24D8" w:rsidRDefault="00313A9C" w:rsidP="00313A9C">
                              <w:pPr>
                                <w:autoSpaceDE w:val="0"/>
                                <w:autoSpaceDN w:val="0"/>
                                <w:adjustRightInd w:val="0"/>
                                <w:spacing w:line="192" w:lineRule="auto"/>
                                <w:jc w:val="center"/>
                              </w:pPr>
                            </w:p>
                          </w:txbxContent>
                        </v:textbox>
                      </v:rect>
                      <v:rect id="Rectangle 242" o:spid="_x0000_s1065" style="position:absolute;left:1602;top:5714;width:29712;height: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HcQA&#10;AADcAAAADwAAAGRycy9kb3ducmV2LnhtbESPQYvCMBSE74L/IbyFvWm6XXC1GkUURY9aL96ezbPt&#10;bvNSmqjVX2+EBY/DzHzDTGatqcSVGldaVvDVj0AQZ1aXnCs4pKveEITzyBory6TgTg5m025ngom2&#10;N97Rde9zESDsElRQeF8nUrqsIIOub2vi4J1tY9AH2eRSN3gLcFPJOIoG0mDJYaHAmhYFZX/7i1Fw&#10;KuMDPnbpOjKj1bfftunv5bhU6vOjnY9BeGr9O/zf3mgF8egH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pEx3EAAAA3AAAAA8AAAAAAAAAAAAAAAAAmAIAAGRycy9k&#10;b3ducmV2LnhtbFBLBQYAAAAABAAEAPUAAACJAwAAAAA=&#10;">
                        <v:textbox>
                          <w:txbxContent>
                            <w:p w:rsidR="00313A9C" w:rsidRPr="0086730A" w:rsidRDefault="00313A9C" w:rsidP="00313A9C">
                              <w:pPr>
                                <w:spacing w:line="192" w:lineRule="auto"/>
                                <w:jc w:val="center"/>
                              </w:pPr>
                              <w:r w:rsidRPr="0086730A">
                                <w:t>Активне приєднання до сульфгідрильних, карбоксильних, фосфатних та інших груп</w:t>
                              </w:r>
                            </w:p>
                          </w:txbxContent>
                        </v:textbox>
                      </v:rect>
                      <v:rect id="Rectangle 243" o:spid="_x0000_s1066" style="position:absolute;left:32463;top:14868;width:10282;height:5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Hb8EA&#10;AADcAAAADwAAAGRycy9kb3ducmV2LnhtbERPTYvCMBC9L/gfwgje1tQKslbTIoqiR62Xvc02Y1tt&#10;JqWJWv31m8PCHh/ve5n1phEP6lxtWcFkHIEgLqyuuVRwzrefXyCcR9bYWCYFL3KQpYOPJSbaPvlI&#10;j5MvRQhhl6CCyvs2kdIVFRl0Y9sSB+5iO4M+wK6UusNnCDeNjKNoJg3WHBoqbGldUXE73Y2Cnzo+&#10;4/uY7yIz3079oc+v9++NUqNhv1qA8NT7f/Gfe68VxPOwNpwJR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2h2/BAAAA3AAAAA8AAAAAAAAAAAAAAAAAmAIAAGRycy9kb3du&#10;cmV2LnhtbFBLBQYAAAAABAAEAPUAAACGAwAAAAA=&#10;">
                        <v:textbox>
                          <w:txbxContent>
                            <w:p w:rsidR="00313A9C" w:rsidRPr="0086730A" w:rsidRDefault="00313A9C" w:rsidP="00313A9C">
                              <w:pPr>
                                <w:spacing w:line="192" w:lineRule="auto"/>
                                <w:jc w:val="center"/>
                              </w:pPr>
                              <w:r w:rsidRPr="0086730A">
                                <w:t>Дисфункція кальцієвої помпи</w:t>
                              </w:r>
                            </w:p>
                          </w:txbxContent>
                        </v:textbox>
                      </v:rect>
                      <v:rect id="Rectangle 244" o:spid="_x0000_s1067" style="position:absolute;left:32463;top:5714;width:27429;height:8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oi9MUA&#10;AADcAAAADwAAAGRycy9kb3ducmV2LnhtbESPT2vCQBTE70K/w/IKvemmEaSJrlJalHqM8dLba/aZ&#10;pM2+DdnNn/bTu0LB4zAzv2E2u8k0YqDO1ZYVPC8iEMSF1TWXCs75fv4CwnlkjY1lUvBLDnbbh9kG&#10;U21Hzmg4+VIECLsUFVTet6mUrqjIoFvYljh4F9sZ9EF2pdQdjgFuGhlH0UoarDksVNjSW0XFz6k3&#10;Cr7q+Ix/WX6ITLJf+uOUf/ef70o9PU6vaxCeJn8P/7c/tII4SeB2JhwB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iL0xQAAANwAAAAPAAAAAAAAAAAAAAAAAJgCAABkcnMv&#10;ZG93bnJldi54bWxQSwUGAAAAAAQABAD1AAAAigMAAAAA&#10;">
                        <v:textbox>
                          <w:txbxContent>
                            <w:p w:rsidR="00313A9C" w:rsidRPr="0086730A" w:rsidRDefault="00313A9C" w:rsidP="00313A9C">
                              <w:pPr>
                                <w:spacing w:line="192" w:lineRule="auto"/>
                                <w:jc w:val="center"/>
                              </w:pPr>
                              <w:r w:rsidRPr="0086730A">
                                <w:t>Витіснення кальцію з кальмодулінових реакцій, порушення внутріклітинного обміну кальцію</w:t>
                              </w:r>
                            </w:p>
                            <w:p w:rsidR="00313A9C" w:rsidRPr="0086730A" w:rsidRDefault="00313A9C" w:rsidP="00313A9C">
                              <w:pPr>
                                <w:spacing w:line="192" w:lineRule="auto"/>
                                <w:jc w:val="center"/>
                                <w:rPr>
                                  <w:b/>
                                </w:rPr>
                              </w:pPr>
                              <w:r w:rsidRPr="0086730A">
                                <w:rPr>
                                  <w:b/>
                                  <w:spacing w:val="-8"/>
                                </w:rPr>
                                <w:t>(</w:t>
                              </w:r>
                              <w:r w:rsidRPr="0086730A">
                                <w:rPr>
                                  <w:b/>
                                  <w:color w:val="000000"/>
                                  <w:spacing w:val="-8"/>
                                </w:rPr>
                                <w:t>↑ кальцію в крові, ↓ кальцію в кістках,  ↑ свинцю, стронцію в кістках)</w:t>
                              </w:r>
                            </w:p>
                          </w:txbxContent>
                        </v:textbox>
                      </v:rect>
                      <v:rect id="Rectangle 245" o:spid="_x0000_s1068" style="position:absolute;left:43895;top:14868;width:14175;height: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sRc8AA&#10;AADcAAAADwAAAGRycy9kb3ducmV2LnhtbERPTYvCMBC9C/6HMII3TVSQ3a5RRFH0qO1lb7PNbNu1&#10;mZQmavXXm4Owx8f7Xqw6W4sbtb5yrGEyViCIc2cqLjRk6W70AcIHZIO1Y9LwIA+rZb+3wMS4O5/o&#10;dg6FiCHsE9RQhtAkUvq8JIt+7BriyP261mKIsC2kafEew20tp0rNpcWKY0OJDW1Kyi/nq9XwU00z&#10;fJ7SvbKfu1k4dunf9Xur9XDQrb9ABOrCv/jtPhgNMxXnxz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2sRc8AAAADcAAAADwAAAAAAAAAAAAAAAACYAgAAZHJzL2Rvd25y&#10;ZXYueG1sUEsFBgAAAAAEAAQA9QAAAIUDAAAAAA==&#10;">
                        <v:textbox>
                          <w:txbxContent>
                            <w:p w:rsidR="00313A9C" w:rsidRPr="0086730A" w:rsidRDefault="00313A9C" w:rsidP="00313A9C">
                              <w:r w:rsidRPr="0086730A">
                                <w:t>Кальцифікуючий мембраноліз</w:t>
                              </w:r>
                            </w:p>
                          </w:txbxContent>
                        </v:textbox>
                      </v:rect>
                      <v:rect id="Rectangle 246" o:spid="_x0000_s1069" style="position:absolute;left:1602;top:11436;width:12573;height:10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06MUA&#10;AADcAAAADwAAAGRycy9kb3ducmV2LnhtbESPT2vCQBTE70K/w/IK3nRXA9JGVykVRY8aL729Zp9J&#10;2uzbkN38aT99t1DocZiZ3zCb3Whr0VPrK8caFnMFgjh3puJCwy07zJ5A+IBssHZMGr7Iw277MNlg&#10;atzAF+qvoRARwj5FDWUITSqlz0uy6OeuIY7e3bUWQ5RtIU2LQ4TbWi6VWkmLFceFEht6LSn/vHZW&#10;w3u1vOH3JTsq+3xIwnnMPrq3vdbTx/FlDSLQGP7Df+2T0ZCoBf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7ToxQAAANwAAAAPAAAAAAAAAAAAAAAAAJgCAABkcnMv&#10;ZG93bnJldi54bWxQSwUGAAAAAAQABAD1AAAAigMAAAAA&#10;">
                        <v:textbox>
                          <w:txbxContent>
                            <w:p w:rsidR="00313A9C" w:rsidRPr="0086730A" w:rsidRDefault="00313A9C" w:rsidP="00313A9C">
                              <w:pPr>
                                <w:spacing w:line="192" w:lineRule="auto"/>
                              </w:pPr>
                              <w:r w:rsidRPr="0086730A">
                                <w:t xml:space="preserve">- транспортних білків, ферментів; </w:t>
                              </w:r>
                            </w:p>
                            <w:p w:rsidR="00313A9C" w:rsidRPr="0086730A" w:rsidRDefault="00313A9C" w:rsidP="00313A9C">
                              <w:pPr>
                                <w:spacing w:line="192" w:lineRule="auto"/>
                              </w:pPr>
                              <w:r w:rsidRPr="0086730A">
                                <w:t>- порушення їх конформації та функції</w:t>
                              </w:r>
                            </w:p>
                          </w:txbxContent>
                        </v:textbox>
                      </v:rect>
                      <v:rect id="Rectangle 247" o:spid="_x0000_s1070" style="position:absolute;left:16005;top:11436;width:14847;height:8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qn8QA&#10;AADcAAAADwAAAGRycy9kb3ducmV2LnhtbESPQWvCQBSE7wX/w/IEb3XXCNJGN6FYLHrUeOntmX0m&#10;sdm3Ibtq2l/fLRQ8DjPzDbPKB9uKG/W+caxhNlUgiEtnGq40HIvN8wsIH5ANto5Jwzd5yLPR0wpT&#10;4+68p9shVCJC2KeooQ6hS6X0ZU0W/dR1xNE7u95iiLKvpOnxHuG2lYlSC2mx4bhQY0frmsqvw9Vq&#10;ODXJEX/2xYeyr5t52A3F5fr5rvVkPLwtQQQawiP8394aDXOVwN+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1Kp/EAAAA3AAAAA8AAAAAAAAAAAAAAAAAmAIAAGRycy9k&#10;b3ducmV2LnhtbFBLBQYAAAAABAAEAPUAAACJAwAAAAA=&#10;">
                        <v:textbox>
                          <w:txbxContent>
                            <w:p w:rsidR="00313A9C" w:rsidRDefault="00313A9C" w:rsidP="00313A9C">
                              <w:pPr>
                                <w:spacing w:line="192" w:lineRule="auto"/>
                              </w:pPr>
                              <w:r>
                                <w:t>- мембран клітин та внутріклітинних структур;</w:t>
                              </w:r>
                            </w:p>
                            <w:p w:rsidR="00313A9C" w:rsidRPr="005515A6" w:rsidRDefault="00313A9C" w:rsidP="00313A9C">
                              <w:pPr>
                                <w:spacing w:line="192" w:lineRule="auto"/>
                              </w:pPr>
                              <w:r>
                                <w:t>- порушення їх функції та цілості</w:t>
                              </w:r>
                            </w:p>
                          </w:txbxContent>
                        </v:textbox>
                      </v:rect>
                      <v:rect id="Rectangle 248" o:spid="_x0000_s1071" style="position:absolute;left:14855;top:21724;width:38868;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mPBMUA&#10;AADcAAAADwAAAGRycy9kb3ducmV2LnhtbESPQWvCQBSE7wX/w/KE3uquBkpN3QRRlPaoycXba/Y1&#10;Sc2+DdlV0/76bqHgcZiZb5hVPtpOXGnwrWMN85kCQVw503KtoSx2Ty8gfEA22DkmDd/kIc8mDytM&#10;jbvxga7HUIsIYZ+ihiaEPpXSVw1Z9DPXE0fv0w0WQ5RDLc2Atwi3nVwo9SwtthwXGuxp01B1Pl6s&#10;ho92UeLPodgru9wl4X0svi6nrdaP03H9CiLQGO7h//ab0ZCoBP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uY8ExQAAANwAAAAPAAAAAAAAAAAAAAAAAJgCAABkcnMv&#10;ZG93bnJldi54bWxQSwUGAAAAAAQABAD1AAAAigMAAAAA&#10;">
                        <v:textbox>
                          <w:txbxContent>
                            <w:p w:rsidR="00313A9C" w:rsidRPr="0086730A" w:rsidRDefault="00313A9C" w:rsidP="00313A9C">
                              <w:r>
                                <w:rPr>
                                  <w:b/>
                                </w:rPr>
                                <w:t xml:space="preserve">Дисфункція,  апоптоз – некроз, </w:t>
                              </w:r>
                              <w:r w:rsidRPr="0086730A">
                                <w:rPr>
                                  <w:b/>
                                </w:rPr>
                                <w:t xml:space="preserve"> мутагенний ефект</w:t>
                              </w:r>
                            </w:p>
                          </w:txbxContent>
                        </v:textbox>
                      </v:rect>
                      <v:shape id="AutoShape 249" o:spid="_x0000_s1072" type="#_x0000_t32" style="position:absolute;left:16458;top:10279;width:6971;height:11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BGdscAAADcAAAADwAAAGRycy9kb3ducmV2LnhtbESPT2vCQBTE7wW/w/KE3urGthSNriJC&#10;S7H04B+C3h7ZZxLMvg27axL76buFgsdhZn7DzJe9qUVLzleWFYxHCQji3OqKCwWH/fvTBIQPyBpr&#10;y6TgRh6Wi8HDHFNtO95SuwuFiBD2KSooQ2hSKX1ekkE/sg1x9M7WGQxRukJqh12Em1o+J8mbNFhx&#10;XCixoXVJ+WV3NQqOX9Nrdsu+aZONp5sTOuN/9h9KPQ771QxEoD7cw//tT63gJXmFvzPx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QEZ2xwAAANwAAAAPAAAAAAAA&#10;AAAAAAAAAKECAABkcnMvZG93bnJldi54bWxQSwUGAAAAAAQABAD5AAAAlQMAAAAA&#10;">
                        <v:stroke endarrow="block"/>
                      </v:shape>
                      <v:shape id="AutoShape 250" o:spid="_x0000_s1073" type="#_x0000_t32" style="position:absolute;left:14175;top:15451;width:1830;height:11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2orsQAAADcAAAADwAAAGRycy9kb3ducmV2LnhtbESPwWrDMBBE74X+g9hCbrWchpTiRjGp&#10;oRByCUkL7XGxNraItTKWajl/HwUCPQ4z84ZZlZPtxEiDN44VzLMcBHHttOFGwffX5/MbCB+QNXaO&#10;ScGFPJTrx4cVFtpFPtB4DI1IEPYFKmhD6Aspfd2SRZ+5njh5JzdYDEkOjdQDxgS3nXzJ81dp0XBa&#10;aLGnqqX6fPyzCkzcm7HfVvFj9/PrdSRzWTqj1Oxp2ryDCDSF//C9vdUKFvkSbmfSEZD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HaiuxAAAANwAAAAPAAAAAAAAAAAA&#10;AAAAAKECAABkcnMvZG93bnJldi54bWxQSwUGAAAAAAQABAD5AAAAkgMAAAAA&#10;">
                        <v:stroke endarrow="block"/>
                      </v:shape>
                      <v:shape id="AutoShape 251" o:spid="_x0000_s1074" type="#_x0000_t32" style="position:absolute;left:37604;top:13727;width:8574;height:11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822cQAAADcAAAADwAAAGRycy9kb3ducmV2LnhtbESPwWrDMBBE74X+g9hCbrXchoTgRDGt&#10;oRByCU0LyXGxNraItTKWajl/HxUKPQ4z84bZlJPtxEiDN44VvGQ5COLaacONgu+vj+cVCB+QNXaO&#10;ScGNPJTbx4cNFtpF/qTxGBqRIOwLVNCG0BdS+roliz5zPXHyLm6wGJIcGqkHjAluO/ma50tp0XBa&#10;aLGnqqX6evyxCkw8mLHfVfF9fzp7HcncFs4oNXua3tYgAk3hP/zX3mkF83wJv2fSEZD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zzbZxAAAANwAAAAPAAAAAAAAAAAA&#10;AAAAAKECAABkcnMvZG93bnJldi54bWxQSwUGAAAAAAQABAD5AAAAkgMAAAAA&#10;">
                        <v:stroke endarrow="block"/>
                      </v:shape>
                      <v:shape id="AutoShape 252" o:spid="_x0000_s1075" type="#_x0000_t32" style="position:absolute;left:46178;top:13727;width:4809;height:11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LYAccAAADcAAAADwAAAGRycy9kb3ducmV2LnhtbESPT2vCQBTE7wW/w/KE3urGFlqNriJC&#10;S7H04B+C3h7ZZxLMvg27axL76buFgsdhZn7DzJe9qUVLzleWFYxHCQji3OqKCwWH/fvTBIQPyBpr&#10;y6TgRh6Wi8HDHFNtO95SuwuFiBD2KSooQ2hSKX1ekkE/sg1x9M7WGQxRukJqh12Em1o+J8mrNFhx&#10;XCixoXVJ+WV3NQqOX9Nrdsu+aZONp5sTOuN/9h9KPQ771QxEoD7cw//tT63gJXmDvzPx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ktgBxwAAANwAAAAPAAAAAAAA&#10;AAAAAAAAAKECAABkcnMvZG93bnJldi54bWxQSwUGAAAAAAQABAD5AAAAlQMAAAAA&#10;">
                        <v:stroke endarrow="block"/>
                      </v:shape>
                      <v:shape id="AutoShape 253" o:spid="_x0000_s1076" type="#_x0000_t37" style="position:absolute;left:10503;top:19097;width:1733;height:6970;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0pLr4AAADcAAAADwAAAGRycy9kb3ducmV2LnhtbERPzYrCMBC+L/gOYQRva6LiqtUoVRAW&#10;wYO1DzA0Y1tsJqWJWt9+cxD2+PH9b3a9bcSTOl871jAZKxDEhTM1lxry6/F7CcIHZIONY9LwJg+7&#10;7eBrg4lxL77QMwuliCHsE9RQhdAmUvqiIot+7FriyN1cZzFE2JXSdPiK4baRU6V+pMWaY0OFLR0q&#10;Ku7Zw2rwp8lqfm4DObfPF2yyvElTpfVo2KdrEIH68C/+uH+NhpmKa+OZeAT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yXSkuvgAAANwAAAAPAAAAAAAAAAAAAAAAAKEC&#10;AABkcnMvZG93bnJldi54bWxQSwUGAAAAAAQABAD5AAAAjAMAAAAA&#10;">
                        <v:stroke endarrow="block"/>
                      </v:shape>
                      <v:shape id="AutoShape 254" o:spid="_x0000_s1077" type="#_x0000_t38" style="position:absolute;left:53723;top:17151;width:4347;height:6297;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ZUP8UAAADcAAAADwAAAGRycy9kb3ducmV2LnhtbESPQWsCMRSE74X+h/AEL1KTKki7NUqp&#10;bCnetKX0+Lp53axuXpZNdFd/vRGEHoeZ+YaZL3tXiyO1ofKs4XGsQBAX3lRcavj6zB+eQISIbLD2&#10;TBpOFGC5uL+bY2Z8xxs6bmMpEoRDhhpsjE0mZSgsOQxj3xAn78+3DmOSbSlNi12Cu1pOlJpJhxWn&#10;BYsNvVkq9tuD06DCaL1e8d7ye/fT/57y83e+2Wk9HPSvLyAi9fE/fGt/GA1T9QzXM+kIyM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AZUP8UAAADcAAAADwAAAAAAAAAA&#10;AAAAAAChAgAAZHJzL2Rvd25yZXYueG1sUEsFBgAAAAAEAAQA+QAAAJMDAAAAAA==&#10;" adj="-11352">
                        <v:stroke endarrow="block"/>
                      </v:shape>
                      <v:shape id="AutoShape 255" o:spid="_x0000_s1078" type="#_x0000_t32" style="position:absolute;left:7885;top:10279;width:8573;height:11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Od68EAAADcAAAADwAAAGRycy9kb3ducmV2LnhtbERPz2vCMBS+C/sfwhvsZlM3HKM2yiYI&#10;xYtMB9vx0TzbsOalNLFp/3tzGOz48f0ud5PtxEiDN44VrLIcBHHttOFGwdflsHwD4QOyxs4xKZjJ&#10;w277sCix0C7yJ43n0IgUwr5ABW0IfSGlr1uy6DPXEyfu6gaLIcGhkXrAmMJtJ5/z/FVaNJwaWuxp&#10;31L9e75ZBSaezNhX+/hx/P7xOpKZ184o9fQ4vW9ABJrCv/jPXWkFL6s0P51JR0Bu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s53rwQAAANwAAAAPAAAAAAAAAAAAAAAA&#10;AKECAABkcnMvZG93bnJldi54bWxQSwUGAAAAAAQABAD5AAAAjwMAAAAA&#10;">
                        <v:stroke endarrow="block"/>
                      </v:shape>
                      <v:line id="Line 256" o:spid="_x0000_s1079" style="position:absolute;flip:x;visibility:visible;mso-wrap-style:square" from="10289,2290" to="16005,5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KfsUAAADcAAAADwAAAGRycy9kb3ducmV2LnhtbESPT2vCQBDF7wW/wzIFL0E3MVBqdBX7&#10;RxBKD7UePA7ZMQnNzobsVNNv7wpCj4837/fmLdeDa9WZ+tB4NpBNU1DEpbcNVwYO39vJM6ggyBZb&#10;z2TgjwKsV6OHJRbWX/iLznupVIRwKNBALdIVWoeyJodh6jvi6J1871Ci7Ctte7xEuGv1LE2ftMOG&#10;Y0ONHb3WVP7sf118Y/vJb3mevDidJHN6P8pHqsWY8eOwWYASGuT/+J7eWQN5lsFtTCSAXl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u/KfsUAAADcAAAADwAAAAAAAAAA&#10;AAAAAAChAgAAZHJzL2Rvd25yZXYueG1sUEsFBgAAAAAEAAQA+QAAAJMDAAAAAA==&#10;">
                        <v:stroke endarrow="block"/>
                      </v:line>
                      <v:line id="Line 257" o:spid="_x0000_s1080" style="position:absolute;visibility:visible;mso-wrap-style:square" from="45716,2290" to="50290,5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ITmsUAAADcAAAADwAAAGRycy9kb3ducmV2LnhtbESPQWsCMRSE70L/Q3iF3jS7CrWuRild&#10;hB60oJaeXzfPzdLNy7JJ1/jvG6HgcZiZb5jVJtpWDNT7xrGCfJKBIK6cbrhW8Hnajl9A+ICssXVM&#10;Cq7kYbN+GK2w0O7CBxqOoRYJwr5ABSaErpDSV4Ys+onriJN3dr3FkGRfS93jJcFtK6dZ9iwtNpwW&#10;DHb0Zqj6Of5aBXNTHuRclrvTRzk0+SLu49f3Qqmnx/i6BBEohnv4v/2uFczyK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UITmsUAAADcAAAADwAAAAAAAAAA&#10;AAAAAAChAgAAZHJzL2Rvd25yZXYueG1sUEsFBgAAAAAEAAQA+QAAAJMDAAAAAA==&#10;">
                        <v:stroke endarrow="block"/>
                      </v:line>
                      <v:line id="Line 258" o:spid="_x0000_s1081" style="position:absolute;visibility:visible;mso-wrap-style:square" from="22862,19433" to="24003,21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62AcUAAADcAAAADwAAAGRycy9kb3ducmV2LnhtbESPQWsCMRSE70L/Q3gFb5rdCrWuRild&#10;BA+1oJaeXzfPzdLNy7KJa/rvG6HgcZiZb5jVJtpWDNT7xrGCfJqBIK6cbrhW8HnaTl5A+ICssXVM&#10;Cn7Jw2b9MFphod2VDzQcQy0ShH2BCkwIXSGlrwxZ9FPXESfv7HqLIcm+lrrHa4LbVj5l2bO02HBa&#10;MNjRm6Hq53ixCuamPMi5LN9PH+XQ5Iu4j1/fC6XGj/F1CSJQDPfwf3unFczy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62AcUAAADcAAAADwAAAAAAAAAA&#10;AAAAAAChAgAAZHJzL2Rvd25yZXYueG1sUEsFBgAAAAAEAAQA+QAAAJMDAAAAAA==&#10;">
                        <v:stroke endarrow="block"/>
                      </v:line>
                      <v:line id="Line 259" o:spid="_x0000_s1082" style="position:absolute;flip:x;visibility:visible;mso-wrap-style:square" from="36576,20582" to="37718,21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hp5sUAAADcAAAADwAAAGRycy9kb3ducmV2LnhtbESPQWvCQBCF70L/wzIFL0E3NlLa6Cpt&#10;VShID9UePA7ZMQlmZ0N21PTfdwuCx8eb971582XvGnWhLtSeDUzGKSjiwtuaSwM/+83oBVQQZIuN&#10;ZzLwSwGWi4fBHHPrr/xNl52UKkI45GigEmlzrUNRkcMw9i1x9I6+cyhRdqW2HV4j3DX6KU2ftcOa&#10;Y0OFLX1UVJx2Zxff2HzxKsuSd6eT5JXWB9mmWowZPvZvM1BCvdyPb+lPayCbTOF/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php5sUAAADcAAAADwAAAAAAAAAA&#10;AAAAAAChAgAAZHJzL2Rvd25yZXYueG1sUEsFBgAAAAAEAAQA+QAAAJMDAAAAAA==&#10;">
                        <v:stroke endarrow="block"/>
                      </v:line>
                      <w10:anchorlock/>
                    </v:group>
                  </w:pict>
                </mc:Fallback>
              </mc:AlternateContent>
            </w:r>
          </w:p>
          <w:p w:rsidR="00313A9C" w:rsidRPr="00631BC6" w:rsidRDefault="00313A9C" w:rsidP="00FD6783">
            <w:pPr>
              <w:autoSpaceDE w:val="0"/>
              <w:autoSpaceDN w:val="0"/>
              <w:adjustRightInd w:val="0"/>
              <w:rPr>
                <w:b/>
                <w:color w:val="000000"/>
                <w:sz w:val="8"/>
                <w:szCs w:val="8"/>
              </w:rPr>
            </w:pPr>
          </w:p>
        </w:tc>
      </w:tr>
    </w:tbl>
    <w:p w:rsidR="00313A9C" w:rsidRPr="00506D51" w:rsidRDefault="00313A9C" w:rsidP="00313A9C">
      <w:pPr>
        <w:spacing w:before="120" w:line="216" w:lineRule="auto"/>
        <w:ind w:right="21" w:firstLine="708"/>
      </w:pPr>
      <w:r w:rsidRPr="00BC53C1">
        <w:rPr>
          <w:b/>
          <w:bCs/>
        </w:rPr>
        <w:t xml:space="preserve">Рис. </w:t>
      </w:r>
      <w:r>
        <w:rPr>
          <w:b/>
          <w:bCs/>
        </w:rPr>
        <w:t>7</w:t>
      </w:r>
      <w:r w:rsidRPr="00BC53C1">
        <w:rPr>
          <w:b/>
          <w:bCs/>
        </w:rPr>
        <w:t>.</w:t>
      </w:r>
      <w:r>
        <w:t xml:space="preserve"> Модуль 1. Ключові </w:t>
      </w:r>
      <w:r w:rsidRPr="00506D51">
        <w:t xml:space="preserve"> </w:t>
      </w:r>
      <w:r>
        <w:t xml:space="preserve">механізми прямої пошкоджуючої дії </w:t>
      </w:r>
      <w:r w:rsidRPr="00506D51">
        <w:t>ксенобіотиків</w:t>
      </w:r>
    </w:p>
    <w:tbl>
      <w:tblPr>
        <w:tblStyle w:val="affffffffffffffffffff"/>
        <w:tblW w:w="9856" w:type="dxa"/>
        <w:tblLayout w:type="fixed"/>
        <w:tblLook w:val="01E0" w:firstRow="1" w:lastRow="1" w:firstColumn="1" w:lastColumn="1" w:noHBand="0" w:noVBand="0"/>
      </w:tblPr>
      <w:tblGrid>
        <w:gridCol w:w="9856"/>
      </w:tblGrid>
      <w:tr w:rsidR="00313A9C" w:rsidRPr="00CA79B8" w:rsidTr="00FD6783">
        <w:trPr>
          <w:trHeight w:val="9022"/>
        </w:trPr>
        <w:tc>
          <w:tcPr>
            <w:tcW w:w="9856" w:type="dxa"/>
            <w:tcBorders>
              <w:top w:val="double" w:sz="4" w:space="0" w:color="auto"/>
            </w:tcBorders>
          </w:tcPr>
          <w:p w:rsidR="00313A9C" w:rsidRPr="00BC2187" w:rsidRDefault="00313A9C" w:rsidP="00FD6783">
            <w:pPr>
              <w:autoSpaceDE w:val="0"/>
              <w:autoSpaceDN w:val="0"/>
              <w:adjustRightInd w:val="0"/>
              <w:spacing w:before="60" w:after="20"/>
              <w:jc w:val="center"/>
              <w:rPr>
                <w:b/>
                <w:color w:val="000000"/>
                <w:sz w:val="22"/>
                <w:szCs w:val="22"/>
              </w:rPr>
            </w:pPr>
            <w:r w:rsidRPr="00BC2187">
              <w:rPr>
                <w:b/>
                <w:color w:val="000000"/>
                <w:sz w:val="22"/>
                <w:szCs w:val="22"/>
              </w:rPr>
              <w:t>МОДУЛЬ 2.    ВІЛЬНО-РАДИКАЛЬНЕ ПОШКОДЖЕННЯ</w:t>
            </w:r>
          </w:p>
          <w:p w:rsidR="00313A9C" w:rsidRPr="00CA79B8" w:rsidRDefault="00313A9C" w:rsidP="00FD6783">
            <w:pPr>
              <w:autoSpaceDE w:val="0"/>
              <w:autoSpaceDN w:val="0"/>
              <w:adjustRightInd w:val="0"/>
              <w:spacing w:line="250" w:lineRule="auto"/>
              <w:jc w:val="center"/>
              <w:rPr>
                <w:b/>
                <w:color w:val="000000"/>
                <w:u w:val="single"/>
              </w:rPr>
            </w:pPr>
            <w:r>
              <w:rPr>
                <w:b/>
                <w:noProof/>
                <w:color w:val="000000"/>
                <w:u w:val="single"/>
                <w:lang w:eastAsia="ru-RU"/>
              </w:rPr>
              <mc:AlternateContent>
                <mc:Choice Requires="wpc">
                  <w:drawing>
                    <wp:inline distT="0" distB="0" distL="0" distR="0">
                      <wp:extent cx="6286500" cy="5486400"/>
                      <wp:effectExtent l="6985" t="7620" r="12065" b="11430"/>
                      <wp:docPr id="295" name="Полотно 2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6" name="Rectangle 262"/>
                              <wps:cNvSpPr>
                                <a:spLocks noChangeArrowheads="1"/>
                              </wps:cNvSpPr>
                              <wps:spPr bwMode="auto">
                                <a:xfrm>
                                  <a:off x="1828874" y="456927"/>
                                  <a:ext cx="2286294" cy="1257573"/>
                                </a:xfrm>
                                <a:prstGeom prst="rect">
                                  <a:avLst/>
                                </a:prstGeom>
                                <a:solidFill>
                                  <a:srgbClr val="FFFFFF"/>
                                </a:solidFill>
                                <a:ln w="9525">
                                  <a:solidFill>
                                    <a:srgbClr val="000000"/>
                                  </a:solidFill>
                                  <a:miter lim="800000"/>
                                  <a:headEnd/>
                                  <a:tailEnd/>
                                </a:ln>
                              </wps:spPr>
                              <wps:txbx>
                                <w:txbxContent>
                                  <w:p w:rsidR="00313A9C" w:rsidRPr="00F71A68" w:rsidRDefault="00313A9C" w:rsidP="00313A9C">
                                    <w:pPr>
                                      <w:autoSpaceDE w:val="0"/>
                                      <w:autoSpaceDN w:val="0"/>
                                      <w:adjustRightInd w:val="0"/>
                                      <w:spacing w:line="216" w:lineRule="auto"/>
                                      <w:jc w:val="center"/>
                                      <w:rPr>
                                        <w:spacing w:val="-10"/>
                                        <w:sz w:val="22"/>
                                        <w:szCs w:val="22"/>
                                      </w:rPr>
                                    </w:pPr>
                                    <w:r w:rsidRPr="00F71A68">
                                      <w:rPr>
                                        <w:spacing w:val="-10"/>
                                        <w:sz w:val="22"/>
                                        <w:szCs w:val="22"/>
                                      </w:rPr>
                                      <w:t>Стимуляція генерації реактивних форм кисню в процесі детоксикації ксенобіотиків шляхом:</w:t>
                                    </w:r>
                                  </w:p>
                                  <w:p w:rsidR="00313A9C" w:rsidRPr="00F71A68" w:rsidRDefault="00313A9C" w:rsidP="00313A9C">
                                    <w:pPr>
                                      <w:autoSpaceDE w:val="0"/>
                                      <w:autoSpaceDN w:val="0"/>
                                      <w:adjustRightInd w:val="0"/>
                                      <w:spacing w:line="216" w:lineRule="auto"/>
                                      <w:rPr>
                                        <w:spacing w:val="-22"/>
                                        <w:sz w:val="22"/>
                                        <w:szCs w:val="22"/>
                                      </w:rPr>
                                    </w:pPr>
                                    <w:r w:rsidRPr="00F71A68">
                                      <w:rPr>
                                        <w:spacing w:val="-10"/>
                                        <w:sz w:val="22"/>
                                        <w:szCs w:val="22"/>
                                      </w:rPr>
                                      <w:t xml:space="preserve">-  фагоцитозу за участі оксидаз </w:t>
                                    </w:r>
                                    <w:r w:rsidRPr="00F71A68">
                                      <w:rPr>
                                        <w:spacing w:val="-22"/>
                                        <w:sz w:val="22"/>
                                        <w:szCs w:val="22"/>
                                      </w:rPr>
                                      <w:t>(ЦОГ)</w:t>
                                    </w:r>
                                  </w:p>
                                  <w:p w:rsidR="00313A9C" w:rsidRPr="00F71A68" w:rsidRDefault="00313A9C" w:rsidP="00313A9C">
                                    <w:pPr>
                                      <w:autoSpaceDE w:val="0"/>
                                      <w:autoSpaceDN w:val="0"/>
                                      <w:adjustRightInd w:val="0"/>
                                      <w:spacing w:line="216" w:lineRule="auto"/>
                                      <w:rPr>
                                        <w:spacing w:val="-10"/>
                                        <w:sz w:val="22"/>
                                        <w:szCs w:val="22"/>
                                      </w:rPr>
                                    </w:pPr>
                                    <w:r w:rsidRPr="00F71A68">
                                      <w:rPr>
                                        <w:spacing w:val="-10"/>
                                        <w:sz w:val="22"/>
                                        <w:szCs w:val="22"/>
                                      </w:rPr>
                                      <w:t xml:space="preserve">-  дії цитохрому Р450 (утворення  радикалів типу </w:t>
                                    </w:r>
                                    <w:r w:rsidRPr="00F71A68">
                                      <w:rPr>
                                        <w:color w:val="000000"/>
                                        <w:spacing w:val="-10"/>
                                        <w:sz w:val="22"/>
                                        <w:szCs w:val="22"/>
                                        <w:lang w:val="en-US"/>
                                      </w:rPr>
                                      <w:t>R</w:t>
                                    </w:r>
                                    <w:r w:rsidRPr="00F71A68">
                                      <w:rPr>
                                        <w:color w:val="000000"/>
                                        <w:spacing w:val="-10"/>
                                        <w:sz w:val="22"/>
                                        <w:szCs w:val="22"/>
                                      </w:rPr>
                                      <w:t xml:space="preserve">-, </w:t>
                                    </w:r>
                                    <w:r w:rsidRPr="00F71A68">
                                      <w:rPr>
                                        <w:color w:val="000000"/>
                                        <w:spacing w:val="-10"/>
                                        <w:sz w:val="22"/>
                                        <w:szCs w:val="22"/>
                                        <w:lang w:val="en-US"/>
                                      </w:rPr>
                                      <w:t>R</w:t>
                                    </w:r>
                                    <w:r w:rsidRPr="00F71A68">
                                      <w:rPr>
                                        <w:color w:val="000000"/>
                                        <w:spacing w:val="-10"/>
                                        <w:sz w:val="22"/>
                                        <w:szCs w:val="22"/>
                                      </w:rPr>
                                      <w:t xml:space="preserve">О-, </w:t>
                                    </w:r>
                                    <w:r w:rsidRPr="00F71A68">
                                      <w:rPr>
                                        <w:color w:val="000000"/>
                                        <w:spacing w:val="-10"/>
                                        <w:sz w:val="22"/>
                                        <w:szCs w:val="22"/>
                                        <w:lang w:val="en-US"/>
                                      </w:rPr>
                                      <w:t>R</w:t>
                                    </w:r>
                                    <w:r w:rsidRPr="00F71A68">
                                      <w:rPr>
                                        <w:color w:val="000000"/>
                                        <w:spacing w:val="-10"/>
                                        <w:sz w:val="22"/>
                                        <w:szCs w:val="22"/>
                                      </w:rPr>
                                      <w:t>О</w:t>
                                    </w:r>
                                    <w:r w:rsidRPr="00F71A68">
                                      <w:rPr>
                                        <w:color w:val="000000"/>
                                        <w:spacing w:val="-10"/>
                                        <w:sz w:val="22"/>
                                        <w:szCs w:val="22"/>
                                        <w:vertAlign w:val="subscript"/>
                                      </w:rPr>
                                      <w:t>2</w:t>
                                    </w:r>
                                    <w:r w:rsidRPr="00F71A68">
                                      <w:rPr>
                                        <w:color w:val="000000"/>
                                        <w:spacing w:val="-10"/>
                                        <w:sz w:val="22"/>
                                        <w:szCs w:val="22"/>
                                      </w:rPr>
                                      <w:t>-)</w:t>
                                    </w:r>
                                  </w:p>
                                  <w:p w:rsidR="00313A9C" w:rsidRPr="00F71A68" w:rsidRDefault="00313A9C" w:rsidP="00313A9C">
                                    <w:pPr>
                                      <w:spacing w:line="216" w:lineRule="auto"/>
                                      <w:rPr>
                                        <w:spacing w:val="-10"/>
                                        <w:sz w:val="22"/>
                                        <w:szCs w:val="22"/>
                                      </w:rPr>
                                    </w:pPr>
                                    <w:r w:rsidRPr="00F71A68">
                                      <w:rPr>
                                        <w:color w:val="000000"/>
                                        <w:spacing w:val="-10"/>
                                        <w:sz w:val="22"/>
                                        <w:szCs w:val="22"/>
                                      </w:rPr>
                                      <w:t xml:space="preserve">Ознаки: </w:t>
                                    </w:r>
                                    <w:r w:rsidRPr="00F71A68">
                                      <w:rPr>
                                        <w:b/>
                                        <w:bCs/>
                                        <w:color w:val="000000"/>
                                        <w:spacing w:val="-10"/>
                                        <w:sz w:val="22"/>
                                        <w:szCs w:val="22"/>
                                      </w:rPr>
                                      <w:t>↑ продуктів ПОЛ (малонов. диальдегіду, дієнових кон’югат)</w:t>
                                    </w:r>
                                    <w:r w:rsidRPr="00F71A68">
                                      <w:rPr>
                                        <w:color w:val="000000"/>
                                        <w:spacing w:val="-10"/>
                                        <w:sz w:val="22"/>
                                        <w:szCs w:val="22"/>
                                      </w:rPr>
                                      <w:t xml:space="preserve"> </w:t>
                                    </w:r>
                                  </w:p>
                                </w:txbxContent>
                              </wps:txbx>
                              <wps:bodyPr rot="0" vert="horz" wrap="square" lIns="91440" tIns="45720" rIns="91440" bIns="45720" anchor="t" anchorCtr="0" upright="1">
                                <a:noAutofit/>
                              </wps:bodyPr>
                            </wps:wsp>
                            <wps:wsp>
                              <wps:cNvPr id="247" name="Rectangle 263"/>
                              <wps:cNvSpPr>
                                <a:spLocks noChangeArrowheads="1"/>
                              </wps:cNvSpPr>
                              <wps:spPr bwMode="auto">
                                <a:xfrm>
                                  <a:off x="0" y="114027"/>
                                  <a:ext cx="1714721" cy="800647"/>
                                </a:xfrm>
                                <a:prstGeom prst="rect">
                                  <a:avLst/>
                                </a:prstGeom>
                                <a:solidFill>
                                  <a:srgbClr val="FFFFFF"/>
                                </a:solidFill>
                                <a:ln w="9525">
                                  <a:solidFill>
                                    <a:srgbClr val="000000"/>
                                  </a:solidFill>
                                  <a:miter lim="800000"/>
                                  <a:headEnd/>
                                  <a:tailEnd/>
                                </a:ln>
                              </wps:spPr>
                              <wps:txbx>
                                <w:txbxContent>
                                  <w:p w:rsidR="00313A9C" w:rsidRPr="00631BC6" w:rsidRDefault="00313A9C" w:rsidP="00313A9C">
                                    <w:pPr>
                                      <w:spacing w:line="192" w:lineRule="auto"/>
                                      <w:rPr>
                                        <w:spacing w:val="-8"/>
                                        <w:sz w:val="23"/>
                                        <w:szCs w:val="23"/>
                                      </w:rPr>
                                    </w:pPr>
                                    <w:r w:rsidRPr="00631BC6">
                                      <w:rPr>
                                        <w:spacing w:val="-8"/>
                                        <w:sz w:val="23"/>
                                        <w:szCs w:val="23"/>
                                      </w:rPr>
                                      <w:t xml:space="preserve">Ксенобіотики є  вільно- радикальними сполуками типу </w:t>
                                    </w:r>
                                    <w:r w:rsidRPr="00631BC6">
                                      <w:rPr>
                                        <w:color w:val="000000"/>
                                        <w:spacing w:val="-8"/>
                                        <w:sz w:val="23"/>
                                        <w:szCs w:val="23"/>
                                        <w:lang w:val="en-US"/>
                                      </w:rPr>
                                      <w:t>R</w:t>
                                    </w:r>
                                    <w:r w:rsidRPr="00631BC6">
                                      <w:rPr>
                                        <w:color w:val="000000"/>
                                        <w:spacing w:val="-8"/>
                                        <w:sz w:val="23"/>
                                        <w:szCs w:val="23"/>
                                      </w:rPr>
                                      <w:t>-</w:t>
                                    </w:r>
                                    <w:r w:rsidRPr="00631BC6">
                                      <w:rPr>
                                        <w:spacing w:val="-8"/>
                                        <w:sz w:val="23"/>
                                        <w:szCs w:val="23"/>
                                      </w:rPr>
                                      <w:t xml:space="preserve"> (більшість іонів металів – носії неспареного електрону) </w:t>
                                    </w:r>
                                  </w:p>
                                  <w:p w:rsidR="00313A9C" w:rsidRDefault="00313A9C" w:rsidP="00313A9C"/>
                                </w:txbxContent>
                              </wps:txbx>
                              <wps:bodyPr rot="0" vert="horz" wrap="square" lIns="91440" tIns="45720" rIns="91440" bIns="45720" anchor="t" anchorCtr="0" upright="1">
                                <a:noAutofit/>
                              </wps:bodyPr>
                            </wps:wsp>
                            <wps:wsp>
                              <wps:cNvPr id="248" name="Rectangle 264"/>
                              <wps:cNvSpPr>
                                <a:spLocks noChangeArrowheads="1"/>
                              </wps:cNvSpPr>
                              <wps:spPr bwMode="auto">
                                <a:xfrm>
                                  <a:off x="2057179" y="1943373"/>
                                  <a:ext cx="2286294" cy="342900"/>
                                </a:xfrm>
                                <a:prstGeom prst="rect">
                                  <a:avLst/>
                                </a:prstGeom>
                                <a:solidFill>
                                  <a:srgbClr val="FFFFFF"/>
                                </a:solidFill>
                                <a:ln w="9525">
                                  <a:solidFill>
                                    <a:srgbClr val="000000"/>
                                  </a:solidFill>
                                  <a:miter lim="800000"/>
                                  <a:headEnd/>
                                  <a:tailEnd/>
                                </a:ln>
                              </wps:spPr>
                              <wps:txbx>
                                <w:txbxContent>
                                  <w:p w:rsidR="00313A9C" w:rsidRPr="00F71A68" w:rsidRDefault="00313A9C" w:rsidP="00313A9C">
                                    <w:pPr>
                                      <w:spacing w:line="192" w:lineRule="auto"/>
                                      <w:jc w:val="center"/>
                                      <w:rPr>
                                        <w:spacing w:val="-12"/>
                                        <w:sz w:val="22"/>
                                        <w:szCs w:val="22"/>
                                      </w:rPr>
                                    </w:pPr>
                                    <w:r w:rsidRPr="00F71A68">
                                      <w:rPr>
                                        <w:spacing w:val="-12"/>
                                        <w:sz w:val="22"/>
                                        <w:szCs w:val="22"/>
                                      </w:rPr>
                                      <w:t>Макрофаги при фагоцитозі ксенобіотиків та уражених ними клітин</w:t>
                                    </w:r>
                                  </w:p>
                                </w:txbxContent>
                              </wps:txbx>
                              <wps:bodyPr rot="0" vert="horz" wrap="square" lIns="91440" tIns="45720" rIns="91440" bIns="45720" anchor="t" anchorCtr="0" upright="1">
                                <a:noAutofit/>
                              </wps:bodyPr>
                            </wps:wsp>
                            <wps:wsp>
                              <wps:cNvPr id="249" name="Rectangle 265"/>
                              <wps:cNvSpPr>
                                <a:spLocks noChangeArrowheads="1"/>
                              </wps:cNvSpPr>
                              <wps:spPr bwMode="auto">
                                <a:xfrm>
                                  <a:off x="1143147" y="5258347"/>
                                  <a:ext cx="3886053" cy="228053"/>
                                </a:xfrm>
                                <a:prstGeom prst="rect">
                                  <a:avLst/>
                                </a:prstGeom>
                                <a:solidFill>
                                  <a:srgbClr val="FFFFFF"/>
                                </a:solidFill>
                                <a:ln w="9525">
                                  <a:solidFill>
                                    <a:srgbClr val="000000"/>
                                  </a:solidFill>
                                  <a:miter lim="800000"/>
                                  <a:headEnd/>
                                  <a:tailEnd/>
                                </a:ln>
                              </wps:spPr>
                              <wps:txbx>
                                <w:txbxContent>
                                  <w:p w:rsidR="00313A9C" w:rsidRPr="003049BB" w:rsidRDefault="00313A9C" w:rsidP="00313A9C">
                                    <w:pPr>
                                      <w:jc w:val="center"/>
                                      <w:rPr>
                                        <w:sz w:val="20"/>
                                        <w:szCs w:val="20"/>
                                      </w:rPr>
                                    </w:pPr>
                                    <w:r w:rsidRPr="003049BB">
                                      <w:rPr>
                                        <w:b/>
                                        <w:sz w:val="20"/>
                                        <w:szCs w:val="20"/>
                                      </w:rPr>
                                      <w:t>Дисфункція, апоптоз – некроз, мутагенний ефект</w:t>
                                    </w:r>
                                  </w:p>
                                </w:txbxContent>
                              </wps:txbx>
                              <wps:bodyPr rot="0" vert="horz" wrap="square" lIns="91440" tIns="45720" rIns="91440" bIns="45720" anchor="t" anchorCtr="0" upright="1">
                                <a:noAutofit/>
                              </wps:bodyPr>
                            </wps:wsp>
                            <wps:wsp>
                              <wps:cNvPr id="250" name="Rectangle 266"/>
                              <wps:cNvSpPr>
                                <a:spLocks noChangeArrowheads="1"/>
                              </wps:cNvSpPr>
                              <wps:spPr bwMode="auto">
                                <a:xfrm>
                                  <a:off x="343268" y="2171427"/>
                                  <a:ext cx="1257300" cy="456927"/>
                                </a:xfrm>
                                <a:prstGeom prst="rect">
                                  <a:avLst/>
                                </a:prstGeom>
                                <a:solidFill>
                                  <a:srgbClr val="FFFFFF"/>
                                </a:solidFill>
                                <a:ln w="9525">
                                  <a:solidFill>
                                    <a:srgbClr val="000000"/>
                                  </a:solidFill>
                                  <a:miter lim="800000"/>
                                  <a:headEnd/>
                                  <a:tailEnd/>
                                </a:ln>
                              </wps:spPr>
                              <wps:txbx>
                                <w:txbxContent>
                                  <w:p w:rsidR="00313A9C" w:rsidRPr="003D7BCC" w:rsidRDefault="00313A9C" w:rsidP="00313A9C">
                                    <w:pPr>
                                      <w:spacing w:line="192" w:lineRule="auto"/>
                                      <w:jc w:val="center"/>
                                    </w:pPr>
                                    <w:r>
                                      <w:t>Пошкоджені ендотеліоцити</w:t>
                                    </w:r>
                                  </w:p>
                                </w:txbxContent>
                              </wps:txbx>
                              <wps:bodyPr rot="0" vert="horz" wrap="square" lIns="91440" tIns="45720" rIns="91440" bIns="45720" anchor="t" anchorCtr="0" upright="1">
                                <a:noAutofit/>
                              </wps:bodyPr>
                            </wps:wsp>
                            <wps:wsp>
                              <wps:cNvPr id="251" name="Rectangle 267"/>
                              <wps:cNvSpPr>
                                <a:spLocks noChangeArrowheads="1"/>
                              </wps:cNvSpPr>
                              <wps:spPr bwMode="auto">
                                <a:xfrm>
                                  <a:off x="2171332" y="0"/>
                                  <a:ext cx="1440268"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alpha val="30000"/>
                                        </a:srgbClr>
                                      </a:solidFill>
                                    </a14:hiddenFill>
                                  </a:ext>
                                </a:extLst>
                              </wps:spPr>
                              <wps:txbx>
                                <w:txbxContent>
                                  <w:p w:rsidR="00313A9C" w:rsidRPr="00DC24D8" w:rsidRDefault="00313A9C" w:rsidP="00313A9C">
                                    <w:pPr>
                                      <w:autoSpaceDE w:val="0"/>
                                      <w:autoSpaceDN w:val="0"/>
                                      <w:adjustRightInd w:val="0"/>
                                      <w:jc w:val="center"/>
                                    </w:pPr>
                                    <w:r>
                                      <w:rPr>
                                        <w:b/>
                                        <w:bCs/>
                                        <w:color w:val="000000"/>
                                      </w:rPr>
                                      <w:t>К</w:t>
                                    </w:r>
                                    <w:r w:rsidRPr="00C42179">
                                      <w:rPr>
                                        <w:b/>
                                        <w:bCs/>
                                        <w:color w:val="000000"/>
                                      </w:rPr>
                                      <w:t>сенобіотик</w:t>
                                    </w:r>
                                    <w:r>
                                      <w:rPr>
                                        <w:b/>
                                        <w:bCs/>
                                        <w:color w:val="000000"/>
                                      </w:rPr>
                                      <w:t>и</w:t>
                                    </w:r>
                                  </w:p>
                                </w:txbxContent>
                              </wps:txbx>
                              <wps:bodyPr rot="0" vert="horz" wrap="square" lIns="91440" tIns="45720" rIns="91440" bIns="45720" anchor="t" anchorCtr="0" upright="1">
                                <a:noAutofit/>
                              </wps:bodyPr>
                            </wps:wsp>
                            <wps:wsp>
                              <wps:cNvPr id="252" name="Rectangle 268"/>
                              <wps:cNvSpPr>
                                <a:spLocks noChangeArrowheads="1"/>
                              </wps:cNvSpPr>
                              <wps:spPr bwMode="auto">
                                <a:xfrm>
                                  <a:off x="2514600" y="2629173"/>
                                  <a:ext cx="1485606" cy="457747"/>
                                </a:xfrm>
                                <a:prstGeom prst="rect">
                                  <a:avLst/>
                                </a:prstGeom>
                                <a:solidFill>
                                  <a:srgbClr val="FFFFFF"/>
                                </a:solidFill>
                                <a:ln w="9525">
                                  <a:solidFill>
                                    <a:srgbClr val="000000"/>
                                  </a:solidFill>
                                  <a:miter lim="800000"/>
                                  <a:headEnd/>
                                  <a:tailEnd/>
                                </a:ln>
                              </wps:spPr>
                              <wps:txbx>
                                <w:txbxContent>
                                  <w:p w:rsidR="00313A9C" w:rsidRPr="00667BC4" w:rsidRDefault="00313A9C" w:rsidP="00313A9C">
                                    <w:pPr>
                                      <w:spacing w:line="216" w:lineRule="auto"/>
                                      <w:jc w:val="center"/>
                                      <w:rPr>
                                        <w:spacing w:val="-14"/>
                                        <w:sz w:val="28"/>
                                        <w:szCs w:val="28"/>
                                      </w:rPr>
                                    </w:pPr>
                                    <w:r w:rsidRPr="00667BC4">
                                      <w:rPr>
                                        <w:color w:val="000000"/>
                                        <w:spacing w:val="-14"/>
                                        <w:sz w:val="23"/>
                                        <w:szCs w:val="23"/>
                                      </w:rPr>
                                      <w:t>Синтез</w:t>
                                    </w:r>
                                    <w:r w:rsidRPr="00667BC4">
                                      <w:rPr>
                                        <w:b/>
                                        <w:color w:val="000000"/>
                                        <w:spacing w:val="-14"/>
                                        <w:sz w:val="23"/>
                                        <w:szCs w:val="23"/>
                                      </w:rPr>
                                      <w:t xml:space="preserve">  </w:t>
                                    </w:r>
                                    <w:r w:rsidRPr="00667BC4">
                                      <w:rPr>
                                        <w:color w:val="000000"/>
                                        <w:spacing w:val="-14"/>
                                        <w:sz w:val="23"/>
                                        <w:szCs w:val="23"/>
                                      </w:rPr>
                                      <w:t xml:space="preserve">супер-оксидного аніону </w:t>
                                    </w:r>
                                    <w:r w:rsidRPr="005F3776">
                                      <w:rPr>
                                        <w:color w:val="000000"/>
                                        <w:spacing w:val="-14"/>
                                        <w:sz w:val="20"/>
                                        <w:szCs w:val="20"/>
                                      </w:rPr>
                                      <w:t>(</w:t>
                                    </w:r>
                                    <w:r w:rsidRPr="005F3776">
                                      <w:rPr>
                                        <w:b/>
                                        <w:color w:val="000000"/>
                                        <w:spacing w:val="-14"/>
                                        <w:sz w:val="20"/>
                                        <w:szCs w:val="20"/>
                                      </w:rPr>
                                      <w:t xml:space="preserve">О </w:t>
                                    </w:r>
                                    <w:r w:rsidRPr="005F3776">
                                      <w:rPr>
                                        <w:b/>
                                        <w:color w:val="000000"/>
                                        <w:spacing w:val="-14"/>
                                        <w:sz w:val="20"/>
                                        <w:szCs w:val="20"/>
                                        <w:vertAlign w:val="superscript"/>
                                      </w:rPr>
                                      <w:t>2-</w:t>
                                    </w:r>
                                    <w:r w:rsidRPr="005F3776">
                                      <w:rPr>
                                        <w:b/>
                                        <w:color w:val="000000"/>
                                        <w:spacing w:val="-14"/>
                                        <w:sz w:val="20"/>
                                        <w:szCs w:val="20"/>
                                      </w:rPr>
                                      <w:t>)</w:t>
                                    </w:r>
                                  </w:p>
                                </w:txbxContent>
                              </wps:txbx>
                              <wps:bodyPr rot="0" vert="horz" wrap="square" lIns="91440" tIns="45720" rIns="91440" bIns="45720" anchor="t" anchorCtr="0" upright="1">
                                <a:noAutofit/>
                              </wps:bodyPr>
                            </wps:wsp>
                            <wps:wsp>
                              <wps:cNvPr id="253" name="Rectangle 269"/>
                              <wps:cNvSpPr>
                                <a:spLocks noChangeArrowheads="1"/>
                              </wps:cNvSpPr>
                              <wps:spPr bwMode="auto">
                                <a:xfrm>
                                  <a:off x="1371453" y="3543847"/>
                                  <a:ext cx="1828874" cy="227233"/>
                                </a:xfrm>
                                <a:prstGeom prst="rect">
                                  <a:avLst/>
                                </a:prstGeom>
                                <a:solidFill>
                                  <a:srgbClr val="FFFFFF"/>
                                </a:solidFill>
                                <a:ln w="9525">
                                  <a:solidFill>
                                    <a:srgbClr val="000000"/>
                                  </a:solidFill>
                                  <a:miter lim="800000"/>
                                  <a:headEnd/>
                                  <a:tailEnd/>
                                </a:ln>
                              </wps:spPr>
                              <wps:txbx>
                                <w:txbxContent>
                                  <w:p w:rsidR="00313A9C" w:rsidRPr="00F71A68" w:rsidRDefault="00313A9C" w:rsidP="00313A9C">
                                    <w:pPr>
                                      <w:spacing w:line="192" w:lineRule="auto"/>
                                      <w:jc w:val="center"/>
                                      <w:rPr>
                                        <w:sz w:val="22"/>
                                        <w:szCs w:val="22"/>
                                      </w:rPr>
                                    </w:pPr>
                                    <w:r w:rsidRPr="00F71A68">
                                      <w:rPr>
                                        <w:color w:val="000000"/>
                                        <w:sz w:val="22"/>
                                        <w:szCs w:val="22"/>
                                      </w:rPr>
                                      <w:t>↑ перекису водню</w:t>
                                    </w:r>
                                    <w:r w:rsidRPr="00F71A68">
                                      <w:rPr>
                                        <w:b/>
                                        <w:color w:val="000000"/>
                                        <w:sz w:val="22"/>
                                        <w:szCs w:val="22"/>
                                      </w:rPr>
                                      <w:t xml:space="preserve"> (Н</w:t>
                                    </w:r>
                                    <w:r w:rsidRPr="00F71A68">
                                      <w:rPr>
                                        <w:b/>
                                        <w:color w:val="000000"/>
                                        <w:sz w:val="22"/>
                                        <w:szCs w:val="22"/>
                                        <w:vertAlign w:val="subscript"/>
                                      </w:rPr>
                                      <w:t>2</w:t>
                                    </w:r>
                                    <w:r w:rsidRPr="00F71A68">
                                      <w:rPr>
                                        <w:b/>
                                        <w:color w:val="000000"/>
                                        <w:sz w:val="22"/>
                                        <w:szCs w:val="22"/>
                                      </w:rPr>
                                      <w:t>О</w:t>
                                    </w:r>
                                    <w:r w:rsidRPr="00F71A68">
                                      <w:rPr>
                                        <w:b/>
                                        <w:color w:val="000000"/>
                                        <w:sz w:val="22"/>
                                        <w:szCs w:val="22"/>
                                        <w:vertAlign w:val="subscript"/>
                                      </w:rPr>
                                      <w:t>2</w:t>
                                    </w:r>
                                    <w:r w:rsidRPr="00F71A68">
                                      <w:rPr>
                                        <w:b/>
                                        <w:color w:val="000000"/>
                                        <w:sz w:val="22"/>
                                        <w:szCs w:val="22"/>
                                      </w:rPr>
                                      <w:t>)</w:t>
                                    </w:r>
                                  </w:p>
                                </w:txbxContent>
                              </wps:txbx>
                              <wps:bodyPr rot="0" vert="horz" wrap="square" lIns="91440" tIns="45720" rIns="91440" bIns="45720" anchor="t" anchorCtr="0" upright="1">
                                <a:noAutofit/>
                              </wps:bodyPr>
                            </wps:wsp>
                            <wps:wsp>
                              <wps:cNvPr id="254" name="Rectangle 270"/>
                              <wps:cNvSpPr>
                                <a:spLocks noChangeArrowheads="1"/>
                              </wps:cNvSpPr>
                              <wps:spPr bwMode="auto">
                                <a:xfrm>
                                  <a:off x="685726" y="4343673"/>
                                  <a:ext cx="1829683" cy="228053"/>
                                </a:xfrm>
                                <a:prstGeom prst="rect">
                                  <a:avLst/>
                                </a:prstGeom>
                                <a:solidFill>
                                  <a:srgbClr val="FFFFFF"/>
                                </a:solidFill>
                                <a:ln w="9525">
                                  <a:solidFill>
                                    <a:srgbClr val="000000"/>
                                  </a:solidFill>
                                  <a:miter lim="800000"/>
                                  <a:headEnd/>
                                  <a:tailEnd/>
                                </a:ln>
                              </wps:spPr>
                              <wps:txbx>
                                <w:txbxContent>
                                  <w:p w:rsidR="00313A9C" w:rsidRPr="00F71A68" w:rsidRDefault="00313A9C" w:rsidP="00313A9C">
                                    <w:pPr>
                                      <w:spacing w:line="192" w:lineRule="auto"/>
                                      <w:rPr>
                                        <w:spacing w:val="-10"/>
                                        <w:sz w:val="22"/>
                                        <w:szCs w:val="22"/>
                                      </w:rPr>
                                    </w:pPr>
                                    <w:r w:rsidRPr="00F71A68">
                                      <w:rPr>
                                        <w:color w:val="000000"/>
                                        <w:spacing w:val="-10"/>
                                        <w:sz w:val="22"/>
                                        <w:szCs w:val="22"/>
                                      </w:rPr>
                                      <w:t>↑ гідроксил. радикалу</w:t>
                                    </w:r>
                                    <w:r w:rsidRPr="00F71A68">
                                      <w:rPr>
                                        <w:b/>
                                        <w:color w:val="000000"/>
                                        <w:spacing w:val="-10"/>
                                        <w:sz w:val="22"/>
                                        <w:szCs w:val="22"/>
                                      </w:rPr>
                                      <w:t xml:space="preserve"> ( </w:t>
                                    </w:r>
                                    <w:r w:rsidRPr="00F71A68">
                                      <w:rPr>
                                        <w:b/>
                                        <w:color w:val="000000"/>
                                        <w:spacing w:val="-10"/>
                                        <w:sz w:val="22"/>
                                        <w:szCs w:val="22"/>
                                        <w:vertAlign w:val="superscript"/>
                                      </w:rPr>
                                      <w:t>-</w:t>
                                    </w:r>
                                    <w:r w:rsidRPr="00F71A68">
                                      <w:rPr>
                                        <w:b/>
                                        <w:color w:val="000000"/>
                                        <w:spacing w:val="-10"/>
                                        <w:sz w:val="22"/>
                                        <w:szCs w:val="22"/>
                                      </w:rPr>
                                      <w:t>ОН)</w:t>
                                    </w:r>
                                  </w:p>
                                </w:txbxContent>
                              </wps:txbx>
                              <wps:bodyPr rot="0" vert="horz" wrap="square" lIns="91440" tIns="45720" rIns="91440" bIns="45720" anchor="t" anchorCtr="0" upright="1">
                                <a:noAutofit/>
                              </wps:bodyPr>
                            </wps:wsp>
                            <wps:wsp>
                              <wps:cNvPr id="255" name="Rectangle 271"/>
                              <wps:cNvSpPr>
                                <a:spLocks noChangeArrowheads="1"/>
                              </wps:cNvSpPr>
                              <wps:spPr bwMode="auto">
                                <a:xfrm>
                                  <a:off x="3771900" y="4229647"/>
                                  <a:ext cx="1600568" cy="227233"/>
                                </a:xfrm>
                                <a:prstGeom prst="rect">
                                  <a:avLst/>
                                </a:prstGeom>
                                <a:solidFill>
                                  <a:srgbClr val="FFFFFF"/>
                                </a:solidFill>
                                <a:ln w="9525">
                                  <a:solidFill>
                                    <a:srgbClr val="000000"/>
                                  </a:solidFill>
                                  <a:miter lim="800000"/>
                                  <a:headEnd/>
                                  <a:tailEnd/>
                                </a:ln>
                              </wps:spPr>
                              <wps:txbx>
                                <w:txbxContent>
                                  <w:p w:rsidR="00313A9C" w:rsidRPr="00F71A68" w:rsidRDefault="00313A9C" w:rsidP="00313A9C">
                                    <w:pPr>
                                      <w:jc w:val="center"/>
                                      <w:rPr>
                                        <w:spacing w:val="-6"/>
                                        <w:sz w:val="22"/>
                                        <w:szCs w:val="22"/>
                                        <w:lang w:val="en-US"/>
                                      </w:rPr>
                                    </w:pPr>
                                    <w:r w:rsidRPr="00F71A68">
                                      <w:rPr>
                                        <w:color w:val="000000"/>
                                        <w:spacing w:val="-6"/>
                                        <w:sz w:val="22"/>
                                        <w:szCs w:val="22"/>
                                      </w:rPr>
                                      <w:t>↑ Гіпохлориту</w:t>
                                    </w:r>
                                    <w:r w:rsidRPr="00F71A68">
                                      <w:rPr>
                                        <w:color w:val="000000"/>
                                        <w:spacing w:val="-6"/>
                                        <w:sz w:val="22"/>
                                        <w:szCs w:val="22"/>
                                        <w:lang w:val="en-US"/>
                                      </w:rPr>
                                      <w:t xml:space="preserve"> </w:t>
                                    </w:r>
                                    <w:r w:rsidRPr="00F71A68">
                                      <w:rPr>
                                        <w:b/>
                                        <w:color w:val="000000"/>
                                        <w:spacing w:val="-6"/>
                                        <w:sz w:val="22"/>
                                        <w:szCs w:val="22"/>
                                      </w:rPr>
                                      <w:t>(Н</w:t>
                                    </w:r>
                                    <w:r w:rsidRPr="00F71A68">
                                      <w:rPr>
                                        <w:b/>
                                        <w:color w:val="000000"/>
                                        <w:spacing w:val="-6"/>
                                        <w:sz w:val="22"/>
                                        <w:szCs w:val="22"/>
                                        <w:lang w:val="en-US"/>
                                      </w:rPr>
                                      <w:t>OCl</w:t>
                                    </w:r>
                                    <w:r w:rsidRPr="00F71A68">
                                      <w:rPr>
                                        <w:b/>
                                        <w:color w:val="000000"/>
                                        <w:spacing w:val="-6"/>
                                        <w:sz w:val="22"/>
                                        <w:szCs w:val="22"/>
                                      </w:rPr>
                                      <w:t>)</w:t>
                                    </w:r>
                                  </w:p>
                                </w:txbxContent>
                              </wps:txbx>
                              <wps:bodyPr rot="0" vert="horz" wrap="square" lIns="91440" tIns="45720" rIns="91440" bIns="45720" anchor="t" anchorCtr="0" upright="1">
                                <a:noAutofit/>
                              </wps:bodyPr>
                            </wps:wsp>
                            <wps:wsp>
                              <wps:cNvPr id="256" name="Rectangle 272"/>
                              <wps:cNvSpPr>
                                <a:spLocks noChangeArrowheads="1"/>
                              </wps:cNvSpPr>
                              <wps:spPr bwMode="auto">
                                <a:xfrm>
                                  <a:off x="3886053" y="3314973"/>
                                  <a:ext cx="1943026" cy="342900"/>
                                </a:xfrm>
                                <a:prstGeom prst="rect">
                                  <a:avLst/>
                                </a:prstGeom>
                                <a:solidFill>
                                  <a:srgbClr val="FFFFFF"/>
                                </a:solidFill>
                                <a:ln w="9525">
                                  <a:solidFill>
                                    <a:srgbClr val="000000"/>
                                  </a:solidFill>
                                  <a:miter lim="800000"/>
                                  <a:headEnd/>
                                  <a:tailEnd/>
                                </a:ln>
                              </wps:spPr>
                              <wps:txbx>
                                <w:txbxContent>
                                  <w:p w:rsidR="00313A9C" w:rsidRPr="00D03F0B" w:rsidRDefault="00313A9C" w:rsidP="00313A9C">
                                    <w:pPr>
                                      <w:jc w:val="center"/>
                                      <w:rPr>
                                        <w:sz w:val="23"/>
                                        <w:szCs w:val="23"/>
                                      </w:rPr>
                                    </w:pPr>
                                    <w:r w:rsidRPr="00D03F0B">
                                      <w:rPr>
                                        <w:color w:val="000000"/>
                                        <w:sz w:val="23"/>
                                        <w:szCs w:val="23"/>
                                      </w:rPr>
                                      <w:t xml:space="preserve">↑ пероксинітриту </w:t>
                                    </w:r>
                                    <w:r w:rsidRPr="005F3776">
                                      <w:rPr>
                                        <w:b/>
                                        <w:color w:val="000000"/>
                                        <w:sz w:val="20"/>
                                        <w:szCs w:val="20"/>
                                      </w:rPr>
                                      <w:t>(</w:t>
                                    </w:r>
                                    <w:r w:rsidRPr="005F3776">
                                      <w:rPr>
                                        <w:b/>
                                        <w:color w:val="000000"/>
                                        <w:sz w:val="20"/>
                                        <w:szCs w:val="20"/>
                                        <w:lang w:val="en-US"/>
                                      </w:rPr>
                                      <w:t>NO</w:t>
                                    </w:r>
                                    <w:r w:rsidRPr="005F3776">
                                      <w:rPr>
                                        <w:b/>
                                        <w:color w:val="000000"/>
                                        <w:sz w:val="20"/>
                                        <w:szCs w:val="20"/>
                                      </w:rPr>
                                      <w:t>О</w:t>
                                    </w:r>
                                    <w:r w:rsidRPr="005F3776">
                                      <w:rPr>
                                        <w:b/>
                                        <w:color w:val="000000"/>
                                        <w:sz w:val="20"/>
                                        <w:szCs w:val="20"/>
                                        <w:vertAlign w:val="superscript"/>
                                        <w:lang w:val="en-US"/>
                                      </w:rPr>
                                      <w:t>-</w:t>
                                    </w:r>
                                    <w:r w:rsidRPr="005F3776">
                                      <w:rPr>
                                        <w:b/>
                                        <w:color w:val="000000"/>
                                        <w:sz w:val="20"/>
                                        <w:szCs w:val="20"/>
                                      </w:rPr>
                                      <w:t>)</w:t>
                                    </w:r>
                                  </w:p>
                                </w:txbxContent>
                              </wps:txbx>
                              <wps:bodyPr rot="0" vert="horz" wrap="square" lIns="91440" tIns="45720" rIns="91440" bIns="45720" anchor="t" anchorCtr="0" upright="1">
                                <a:noAutofit/>
                              </wps:bodyPr>
                            </wps:wsp>
                            <wps:wsp>
                              <wps:cNvPr id="257" name="Rectangle 273"/>
                              <wps:cNvSpPr>
                                <a:spLocks noChangeArrowheads="1"/>
                              </wps:cNvSpPr>
                              <wps:spPr bwMode="auto">
                                <a:xfrm>
                                  <a:off x="228306" y="4686573"/>
                                  <a:ext cx="5782932" cy="457747"/>
                                </a:xfrm>
                                <a:prstGeom prst="rect">
                                  <a:avLst/>
                                </a:prstGeom>
                                <a:solidFill>
                                  <a:srgbClr val="FFFFFF"/>
                                </a:solidFill>
                                <a:ln w="9525">
                                  <a:solidFill>
                                    <a:srgbClr val="000000"/>
                                  </a:solidFill>
                                  <a:miter lim="800000"/>
                                  <a:headEnd/>
                                  <a:tailEnd/>
                                </a:ln>
                              </wps:spPr>
                              <wps:txbx>
                                <w:txbxContent>
                                  <w:p w:rsidR="00313A9C" w:rsidRPr="005F3776" w:rsidRDefault="00313A9C" w:rsidP="00313A9C">
                                    <w:pPr>
                                      <w:spacing w:line="216" w:lineRule="auto"/>
                                      <w:rPr>
                                        <w:spacing w:val="-10"/>
                                        <w:sz w:val="23"/>
                                        <w:szCs w:val="23"/>
                                      </w:rPr>
                                    </w:pPr>
                                    <w:r w:rsidRPr="005F3776">
                                      <w:rPr>
                                        <w:spacing w:val="-6"/>
                                        <w:sz w:val="23"/>
                                        <w:szCs w:val="23"/>
                                      </w:rPr>
                                      <w:t xml:space="preserve">- </w:t>
                                    </w:r>
                                    <w:r w:rsidRPr="005F3776">
                                      <w:rPr>
                                        <w:spacing w:val="-10"/>
                                        <w:sz w:val="23"/>
                                        <w:szCs w:val="23"/>
                                      </w:rPr>
                                      <w:t>Модифікація фіз.-хім. властивостей біоструктур (клітин, позаклітинних білків, ліпопротеїдів);</w:t>
                                    </w:r>
                                  </w:p>
                                  <w:p w:rsidR="00313A9C" w:rsidRPr="005F3776" w:rsidRDefault="00313A9C" w:rsidP="00313A9C">
                                    <w:pPr>
                                      <w:spacing w:line="216" w:lineRule="auto"/>
                                      <w:rPr>
                                        <w:spacing w:val="-6"/>
                                        <w:sz w:val="23"/>
                                        <w:szCs w:val="23"/>
                                      </w:rPr>
                                    </w:pPr>
                                    <w:r w:rsidRPr="005F3776">
                                      <w:rPr>
                                        <w:spacing w:val="-6"/>
                                        <w:sz w:val="23"/>
                                        <w:szCs w:val="23"/>
                                      </w:rPr>
                                      <w:t>- Активація реакцій вільно-радикального окис</w:t>
                                    </w:r>
                                    <w:r>
                                      <w:rPr>
                                        <w:spacing w:val="-6"/>
                                        <w:sz w:val="23"/>
                                        <w:szCs w:val="23"/>
                                      </w:rPr>
                                      <w:t>лення ліпідів клітинних мембран</w:t>
                                    </w:r>
                                  </w:p>
                                </w:txbxContent>
                              </wps:txbx>
                              <wps:bodyPr rot="0" vert="horz" wrap="square" lIns="91440" tIns="45720" rIns="91440" bIns="45720" anchor="t" anchorCtr="0" upright="1">
                                <a:noAutofit/>
                              </wps:bodyPr>
                            </wps:wsp>
                            <wps:wsp>
                              <wps:cNvPr id="258" name="AutoShape 274"/>
                              <wps:cNvCnPr>
                                <a:cxnSpLocks noChangeShapeType="1"/>
                                <a:stCxn id="250" idx="3"/>
                                <a:endCxn id="252" idx="1"/>
                              </wps:cNvCnPr>
                              <wps:spPr bwMode="auto">
                                <a:xfrm>
                                  <a:off x="1600568" y="2400300"/>
                                  <a:ext cx="914032" cy="4577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AutoShape 275"/>
                              <wps:cNvCnPr>
                                <a:cxnSpLocks noChangeShapeType="1"/>
                                <a:stCxn id="252" idx="2"/>
                                <a:endCxn id="253" idx="0"/>
                              </wps:cNvCnPr>
                              <wps:spPr bwMode="auto">
                                <a:xfrm flipH="1">
                                  <a:off x="2286294" y="3086920"/>
                                  <a:ext cx="971513" cy="456927"/>
                                </a:xfrm>
                                <a:prstGeom prst="straightConnector1">
                                  <a:avLst/>
                                </a:prstGeom>
                                <a:noFill/>
                                <a:ln w="12700">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260" name="AutoShape 276"/>
                              <wps:cNvCnPr>
                                <a:cxnSpLocks noChangeShapeType="1"/>
                                <a:stCxn id="252" idx="2"/>
                                <a:endCxn id="256" idx="1"/>
                              </wps:cNvCnPr>
                              <wps:spPr bwMode="auto">
                                <a:xfrm>
                                  <a:off x="3257808" y="3086920"/>
                                  <a:ext cx="628245" cy="399503"/>
                                </a:xfrm>
                                <a:prstGeom prst="straightConnector1">
                                  <a:avLst/>
                                </a:prstGeom>
                                <a:noFill/>
                                <a:ln w="12700">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261" name="AutoShape 277"/>
                              <wps:cNvCnPr>
                                <a:cxnSpLocks noChangeShapeType="1"/>
                                <a:stCxn id="253" idx="2"/>
                                <a:endCxn id="254" idx="0"/>
                              </wps:cNvCnPr>
                              <wps:spPr bwMode="auto">
                                <a:xfrm flipH="1">
                                  <a:off x="1600568" y="3771080"/>
                                  <a:ext cx="685726" cy="572594"/>
                                </a:xfrm>
                                <a:prstGeom prst="straightConnector1">
                                  <a:avLst/>
                                </a:prstGeom>
                                <a:noFill/>
                                <a:ln w="12700">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262" name="AutoShape 278"/>
                              <wps:cNvCnPr>
                                <a:cxnSpLocks noChangeShapeType="1"/>
                                <a:stCxn id="253" idx="2"/>
                                <a:endCxn id="255" idx="0"/>
                              </wps:cNvCnPr>
                              <wps:spPr bwMode="auto">
                                <a:xfrm>
                                  <a:off x="2286294" y="3771080"/>
                                  <a:ext cx="2286294" cy="458567"/>
                                </a:xfrm>
                                <a:prstGeom prst="straightConnector1">
                                  <a:avLst/>
                                </a:prstGeom>
                                <a:noFill/>
                                <a:ln w="12700">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263" name="Oval 279"/>
                              <wps:cNvSpPr>
                                <a:spLocks noChangeArrowheads="1"/>
                              </wps:cNvSpPr>
                              <wps:spPr bwMode="auto">
                                <a:xfrm>
                                  <a:off x="1028994" y="2858047"/>
                                  <a:ext cx="1372262" cy="455286"/>
                                </a:xfrm>
                                <a:prstGeom prst="ellipse">
                                  <a:avLst/>
                                </a:prstGeom>
                                <a:solidFill>
                                  <a:srgbClr val="FFFFFF"/>
                                </a:solidFill>
                                <a:ln w="9525">
                                  <a:solidFill>
                                    <a:srgbClr val="000000"/>
                                  </a:solidFill>
                                  <a:round/>
                                  <a:headEnd/>
                                  <a:tailEnd/>
                                </a:ln>
                              </wps:spPr>
                              <wps:txbx>
                                <w:txbxContent>
                                  <w:p w:rsidR="00313A9C" w:rsidRPr="002E2305" w:rsidRDefault="00313A9C" w:rsidP="00313A9C">
                                    <w:r>
                                      <w:t>Дисмутація</w:t>
                                    </w:r>
                                  </w:p>
                                </w:txbxContent>
                              </wps:txbx>
                              <wps:bodyPr rot="0" vert="horz" wrap="square" lIns="91440" tIns="45720" rIns="91440" bIns="45720" anchor="t" anchorCtr="0" upright="1">
                                <a:noAutofit/>
                              </wps:bodyPr>
                            </wps:wsp>
                            <wps:wsp>
                              <wps:cNvPr id="264" name="Oval 280"/>
                              <wps:cNvSpPr>
                                <a:spLocks noChangeArrowheads="1"/>
                              </wps:cNvSpPr>
                              <wps:spPr bwMode="auto">
                                <a:xfrm>
                                  <a:off x="228306" y="3771900"/>
                                  <a:ext cx="1372262" cy="457747"/>
                                </a:xfrm>
                                <a:prstGeom prst="ellipse">
                                  <a:avLst/>
                                </a:prstGeom>
                                <a:solidFill>
                                  <a:srgbClr val="FFFFFF"/>
                                </a:solidFill>
                                <a:ln w="9525">
                                  <a:solidFill>
                                    <a:srgbClr val="000000"/>
                                  </a:solidFill>
                                  <a:round/>
                                  <a:headEnd/>
                                  <a:tailEnd/>
                                </a:ln>
                              </wps:spPr>
                              <wps:txbx>
                                <w:txbxContent>
                                  <w:p w:rsidR="00313A9C" w:rsidRPr="00F71A68" w:rsidRDefault="00313A9C" w:rsidP="00313A9C">
                                    <w:pPr>
                                      <w:spacing w:line="216" w:lineRule="auto"/>
                                      <w:jc w:val="center"/>
                                      <w:rPr>
                                        <w:sz w:val="22"/>
                                        <w:szCs w:val="22"/>
                                      </w:rPr>
                                    </w:pPr>
                                    <w:r w:rsidRPr="00F71A68">
                                      <w:rPr>
                                        <w:sz w:val="22"/>
                                        <w:szCs w:val="22"/>
                                      </w:rPr>
                                      <w:t xml:space="preserve">Приєднання </w:t>
                                    </w:r>
                                    <w:r w:rsidRPr="00F71A68">
                                      <w:rPr>
                                        <w:color w:val="000000"/>
                                        <w:sz w:val="22"/>
                                        <w:szCs w:val="22"/>
                                      </w:rPr>
                                      <w:t xml:space="preserve">↑ </w:t>
                                    </w:r>
                                    <w:r w:rsidRPr="00F71A68">
                                      <w:rPr>
                                        <w:sz w:val="22"/>
                                        <w:szCs w:val="22"/>
                                      </w:rPr>
                                      <w:t>металів</w:t>
                                    </w:r>
                                  </w:p>
                                </w:txbxContent>
                              </wps:txbx>
                              <wps:bodyPr rot="0" vert="horz" wrap="square" lIns="91440" tIns="45720" rIns="91440" bIns="45720" anchor="t" anchorCtr="0" upright="1">
                                <a:noAutofit/>
                              </wps:bodyPr>
                            </wps:wsp>
                            <wps:wsp>
                              <wps:cNvPr id="265" name="Oval 281"/>
                              <wps:cNvSpPr>
                                <a:spLocks noChangeArrowheads="1"/>
                              </wps:cNvSpPr>
                              <wps:spPr bwMode="auto">
                                <a:xfrm>
                                  <a:off x="4457626" y="2629173"/>
                                  <a:ext cx="1372262" cy="570953"/>
                                </a:xfrm>
                                <a:prstGeom prst="ellipse">
                                  <a:avLst/>
                                </a:prstGeom>
                                <a:solidFill>
                                  <a:srgbClr val="FFFFFF"/>
                                </a:solidFill>
                                <a:ln w="9525">
                                  <a:solidFill>
                                    <a:srgbClr val="000000"/>
                                  </a:solidFill>
                                  <a:round/>
                                  <a:headEnd/>
                                  <a:tailEnd/>
                                </a:ln>
                              </wps:spPr>
                              <wps:txbx>
                                <w:txbxContent>
                                  <w:p w:rsidR="00313A9C" w:rsidRPr="00631BC6" w:rsidRDefault="00313A9C" w:rsidP="00313A9C">
                                    <w:pPr>
                                      <w:spacing w:line="192" w:lineRule="auto"/>
                                      <w:jc w:val="center"/>
                                      <w:rPr>
                                        <w:sz w:val="22"/>
                                        <w:szCs w:val="22"/>
                                      </w:rPr>
                                    </w:pPr>
                                    <w:r w:rsidRPr="005F3776">
                                      <w:rPr>
                                        <w:b/>
                                        <w:color w:val="000000"/>
                                        <w:sz w:val="20"/>
                                        <w:szCs w:val="20"/>
                                      </w:rPr>
                                      <w:t xml:space="preserve">↑ </w:t>
                                    </w:r>
                                    <w:r w:rsidRPr="005F3776">
                                      <w:rPr>
                                        <w:b/>
                                        <w:color w:val="000000"/>
                                        <w:sz w:val="20"/>
                                        <w:szCs w:val="20"/>
                                        <w:lang w:val="en-US"/>
                                      </w:rPr>
                                      <w:t>NO</w:t>
                                    </w:r>
                                    <w:r w:rsidRPr="00631BC6">
                                      <w:rPr>
                                        <w:sz w:val="22"/>
                                        <w:szCs w:val="22"/>
                                      </w:rPr>
                                      <w:t xml:space="preserve"> (+реакція приєднання)</w:t>
                                    </w:r>
                                  </w:p>
                                  <w:p w:rsidR="00313A9C" w:rsidRPr="002E2305" w:rsidRDefault="00313A9C" w:rsidP="00313A9C">
                                    <w:pPr>
                                      <w:spacing w:line="192" w:lineRule="auto"/>
                                      <w:jc w:val="center"/>
                                    </w:pPr>
                                  </w:p>
                                  <w:p w:rsidR="00313A9C" w:rsidRDefault="00313A9C" w:rsidP="00313A9C"/>
                                </w:txbxContent>
                              </wps:txbx>
                              <wps:bodyPr rot="0" vert="horz" wrap="square" lIns="91440" tIns="45720" rIns="91440" bIns="45720" anchor="t" anchorCtr="0" upright="1">
                                <a:noAutofit/>
                              </wps:bodyPr>
                            </wps:wsp>
                            <wps:wsp>
                              <wps:cNvPr id="266" name="Oval 282"/>
                              <wps:cNvSpPr>
                                <a:spLocks noChangeArrowheads="1"/>
                              </wps:cNvSpPr>
                              <wps:spPr bwMode="auto">
                                <a:xfrm>
                                  <a:off x="3771900" y="3771900"/>
                                  <a:ext cx="1600568" cy="343720"/>
                                </a:xfrm>
                                <a:prstGeom prst="ellipse">
                                  <a:avLst/>
                                </a:prstGeom>
                                <a:solidFill>
                                  <a:srgbClr val="FFFFFF"/>
                                </a:solidFill>
                                <a:ln w="9525">
                                  <a:solidFill>
                                    <a:srgbClr val="000000"/>
                                  </a:solidFill>
                                  <a:round/>
                                  <a:headEnd/>
                                  <a:tailEnd/>
                                </a:ln>
                              </wps:spPr>
                              <wps:txbx>
                                <w:txbxContent>
                                  <w:p w:rsidR="00313A9C" w:rsidRPr="005F3776" w:rsidRDefault="00313A9C" w:rsidP="00313A9C">
                                    <w:pPr>
                                      <w:spacing w:after="60" w:line="192" w:lineRule="auto"/>
                                      <w:jc w:val="center"/>
                                      <w:rPr>
                                        <w:spacing w:val="-8"/>
                                        <w:sz w:val="20"/>
                                        <w:szCs w:val="20"/>
                                      </w:rPr>
                                    </w:pPr>
                                    <w:r>
                                      <w:rPr>
                                        <w:spacing w:val="-8"/>
                                        <w:sz w:val="23"/>
                                        <w:szCs w:val="23"/>
                                      </w:rPr>
                                      <w:t>п</w:t>
                                    </w:r>
                                    <w:r w:rsidRPr="00D03F0B">
                                      <w:rPr>
                                        <w:spacing w:val="-8"/>
                                        <w:sz w:val="23"/>
                                        <w:szCs w:val="23"/>
                                      </w:rPr>
                                      <w:t xml:space="preserve">риєднання </w:t>
                                    </w:r>
                                    <w:r w:rsidRPr="005F3776">
                                      <w:rPr>
                                        <w:color w:val="000000"/>
                                        <w:spacing w:val="-8"/>
                                        <w:sz w:val="20"/>
                                        <w:szCs w:val="20"/>
                                      </w:rPr>
                                      <w:t xml:space="preserve">↑ </w:t>
                                    </w:r>
                                    <w:r w:rsidRPr="005F3776">
                                      <w:rPr>
                                        <w:b/>
                                        <w:color w:val="000000"/>
                                        <w:spacing w:val="-8"/>
                                        <w:sz w:val="20"/>
                                        <w:szCs w:val="20"/>
                                        <w:lang w:val="en-US"/>
                                      </w:rPr>
                                      <w:t>Cl</w:t>
                                    </w:r>
                                  </w:p>
                                </w:txbxContent>
                              </wps:txbx>
                              <wps:bodyPr rot="0" vert="horz" wrap="square" lIns="91440" tIns="45720" rIns="91440" bIns="45720" anchor="t" anchorCtr="0" upright="1">
                                <a:noAutofit/>
                              </wps:bodyPr>
                            </wps:wsp>
                            <wps:wsp>
                              <wps:cNvPr id="267" name="AutoShape 283"/>
                              <wps:cNvCnPr>
                                <a:cxnSpLocks noChangeShapeType="1"/>
                                <a:stCxn id="253" idx="2"/>
                              </wps:cNvCnPr>
                              <wps:spPr bwMode="auto">
                                <a:xfrm>
                                  <a:off x="2286294" y="3771080"/>
                                  <a:ext cx="685726" cy="9154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8" name="AutoShape 284"/>
                              <wps:cNvCnPr>
                                <a:cxnSpLocks noChangeShapeType="1"/>
                                <a:stCxn id="251" idx="1"/>
                                <a:endCxn id="247" idx="3"/>
                              </wps:cNvCnPr>
                              <wps:spPr bwMode="auto">
                                <a:xfrm flipH="1">
                                  <a:off x="1714721" y="171450"/>
                                  <a:ext cx="456611"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9" name="AutoShape 285"/>
                              <wps:cNvSpPr>
                                <a:spLocks noChangeArrowheads="1"/>
                              </wps:cNvSpPr>
                              <wps:spPr bwMode="auto">
                                <a:xfrm>
                                  <a:off x="1371453" y="5143500"/>
                                  <a:ext cx="114153" cy="114847"/>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0" name="AutoShape 286"/>
                              <wps:cNvSpPr>
                                <a:spLocks noChangeArrowheads="1"/>
                              </wps:cNvSpPr>
                              <wps:spPr bwMode="auto">
                                <a:xfrm>
                                  <a:off x="2972021" y="5143500"/>
                                  <a:ext cx="114153" cy="114847"/>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1" name="AutoShape 287"/>
                              <wps:cNvSpPr>
                                <a:spLocks noChangeArrowheads="1"/>
                              </wps:cNvSpPr>
                              <wps:spPr bwMode="auto">
                                <a:xfrm>
                                  <a:off x="4800894" y="5143500"/>
                                  <a:ext cx="113343" cy="114847"/>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2" name="AutoShape 288"/>
                              <wps:cNvCnPr>
                                <a:cxnSpLocks noChangeShapeType="1"/>
                                <a:stCxn id="251" idx="2"/>
                                <a:endCxn id="246" idx="0"/>
                              </wps:cNvCnPr>
                              <wps:spPr bwMode="auto">
                                <a:xfrm>
                                  <a:off x="2891871" y="342900"/>
                                  <a:ext cx="80959" cy="1140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3" name="AutoShape 289"/>
                              <wps:cNvCnPr>
                                <a:cxnSpLocks noChangeShapeType="1"/>
                                <a:stCxn id="247" idx="2"/>
                                <a:endCxn id="250" idx="0"/>
                              </wps:cNvCnPr>
                              <wps:spPr bwMode="auto">
                                <a:xfrm>
                                  <a:off x="857360" y="914673"/>
                                  <a:ext cx="114962" cy="12567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4" name="AutoShape 290"/>
                              <wps:cNvCnPr>
                                <a:cxnSpLocks noChangeShapeType="1"/>
                                <a:stCxn id="246" idx="2"/>
                                <a:endCxn id="248" idx="0"/>
                              </wps:cNvCnPr>
                              <wps:spPr bwMode="auto">
                                <a:xfrm>
                                  <a:off x="2972830" y="1714500"/>
                                  <a:ext cx="227496" cy="2288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5" name="AutoShape 291"/>
                              <wps:cNvCnPr>
                                <a:cxnSpLocks noChangeShapeType="1"/>
                                <a:stCxn id="247" idx="2"/>
                                <a:endCxn id="248" idx="1"/>
                              </wps:cNvCnPr>
                              <wps:spPr bwMode="auto">
                                <a:xfrm>
                                  <a:off x="857360" y="914673"/>
                                  <a:ext cx="1199819" cy="1200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6" name="AutoShape 292"/>
                              <wps:cNvCnPr>
                                <a:cxnSpLocks noChangeShapeType="1"/>
                                <a:stCxn id="248" idx="2"/>
                                <a:endCxn id="252" idx="0"/>
                              </wps:cNvCnPr>
                              <wps:spPr bwMode="auto">
                                <a:xfrm>
                                  <a:off x="3200326" y="2286273"/>
                                  <a:ext cx="57481"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7" name="Rectangle 293"/>
                              <wps:cNvSpPr>
                                <a:spLocks noChangeArrowheads="1"/>
                              </wps:cNvSpPr>
                              <wps:spPr bwMode="auto">
                                <a:xfrm>
                                  <a:off x="4229321" y="114027"/>
                                  <a:ext cx="1828874" cy="457747"/>
                                </a:xfrm>
                                <a:prstGeom prst="rect">
                                  <a:avLst/>
                                </a:prstGeom>
                                <a:solidFill>
                                  <a:srgbClr val="FFFFFF"/>
                                </a:solidFill>
                                <a:ln w="9525">
                                  <a:solidFill>
                                    <a:srgbClr val="000000"/>
                                  </a:solidFill>
                                  <a:miter lim="800000"/>
                                  <a:headEnd/>
                                  <a:tailEnd/>
                                </a:ln>
                              </wps:spPr>
                              <wps:txbx>
                                <w:txbxContent>
                                  <w:p w:rsidR="00313A9C" w:rsidRPr="00B70C5B" w:rsidRDefault="00313A9C" w:rsidP="00313A9C">
                                    <w:pPr>
                                      <w:spacing w:line="192" w:lineRule="auto"/>
                                      <w:jc w:val="center"/>
                                    </w:pPr>
                                    <w:r w:rsidRPr="00B70C5B">
                                      <w:t xml:space="preserve">Пригнічення </w:t>
                                    </w:r>
                                    <w:r>
                                      <w:t>анти- оксидантного</w:t>
                                    </w:r>
                                    <w:r w:rsidRPr="00B70C5B">
                                      <w:t xml:space="preserve"> захисту</w:t>
                                    </w:r>
                                  </w:p>
                                </w:txbxContent>
                              </wps:txbx>
                              <wps:bodyPr rot="0" vert="horz" wrap="square" lIns="91440" tIns="45720" rIns="91440" bIns="45720" anchor="t" anchorCtr="0" upright="1">
                                <a:noAutofit/>
                              </wps:bodyPr>
                            </wps:wsp>
                            <wps:wsp>
                              <wps:cNvPr id="278" name="AutoShape 294"/>
                              <wps:cNvCnPr>
                                <a:cxnSpLocks noChangeShapeType="1"/>
                                <a:stCxn id="251" idx="3"/>
                                <a:endCxn id="277" idx="1"/>
                              </wps:cNvCnPr>
                              <wps:spPr bwMode="auto">
                                <a:xfrm>
                                  <a:off x="3611600" y="171450"/>
                                  <a:ext cx="61772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9" name="Rectangle 295"/>
                              <wps:cNvSpPr>
                                <a:spLocks noChangeArrowheads="1"/>
                              </wps:cNvSpPr>
                              <wps:spPr bwMode="auto">
                                <a:xfrm>
                                  <a:off x="4343474" y="799827"/>
                                  <a:ext cx="1943026" cy="1028700"/>
                                </a:xfrm>
                                <a:prstGeom prst="rect">
                                  <a:avLst/>
                                </a:prstGeom>
                                <a:solidFill>
                                  <a:srgbClr val="FFFFFF"/>
                                </a:solidFill>
                                <a:ln w="9525">
                                  <a:solidFill>
                                    <a:srgbClr val="000000"/>
                                  </a:solidFill>
                                  <a:miter lim="800000"/>
                                  <a:headEnd/>
                                  <a:tailEnd/>
                                </a:ln>
                              </wps:spPr>
                              <wps:txbx>
                                <w:txbxContent>
                                  <w:p w:rsidR="00313A9C" w:rsidRPr="00F71A68" w:rsidRDefault="00313A9C" w:rsidP="00313A9C">
                                    <w:pPr>
                                      <w:spacing w:before="60" w:line="192" w:lineRule="auto"/>
                                      <w:rPr>
                                        <w:spacing w:val="-20"/>
                                        <w:sz w:val="22"/>
                                        <w:szCs w:val="22"/>
                                      </w:rPr>
                                    </w:pPr>
                                    <w:r w:rsidRPr="00F71A68">
                                      <w:rPr>
                                        <w:sz w:val="22"/>
                                        <w:szCs w:val="22"/>
                                      </w:rPr>
                                      <w:t xml:space="preserve">Зниження  вмісту антиоксидантів </w:t>
                                    </w:r>
                                    <w:r w:rsidRPr="00F71A68">
                                      <w:rPr>
                                        <w:spacing w:val="-20"/>
                                        <w:sz w:val="22"/>
                                        <w:szCs w:val="22"/>
                                      </w:rPr>
                                      <w:t>(молекулярних  та ферментних):</w:t>
                                    </w:r>
                                  </w:p>
                                  <w:p w:rsidR="00313A9C" w:rsidRPr="00F71A68" w:rsidRDefault="00313A9C" w:rsidP="00313A9C">
                                    <w:pPr>
                                      <w:spacing w:before="60" w:line="192" w:lineRule="auto"/>
                                      <w:rPr>
                                        <w:b/>
                                        <w:sz w:val="22"/>
                                        <w:szCs w:val="22"/>
                                      </w:rPr>
                                    </w:pPr>
                                    <w:r w:rsidRPr="00F71A68">
                                      <w:rPr>
                                        <w:b/>
                                        <w:sz w:val="22"/>
                                        <w:szCs w:val="22"/>
                                      </w:rPr>
                                      <w:t>- ↓ селену</w:t>
                                    </w:r>
                                  </w:p>
                                  <w:p w:rsidR="00313A9C" w:rsidRPr="00F71A68" w:rsidRDefault="00313A9C" w:rsidP="00313A9C">
                                    <w:pPr>
                                      <w:spacing w:line="192" w:lineRule="auto"/>
                                      <w:rPr>
                                        <w:b/>
                                        <w:sz w:val="22"/>
                                        <w:szCs w:val="22"/>
                                      </w:rPr>
                                    </w:pPr>
                                    <w:r w:rsidRPr="00F71A68">
                                      <w:rPr>
                                        <w:b/>
                                        <w:sz w:val="22"/>
                                        <w:szCs w:val="22"/>
                                      </w:rPr>
                                      <w:t>- ↓ глутатіону</w:t>
                                    </w:r>
                                  </w:p>
                                  <w:p w:rsidR="00313A9C" w:rsidRPr="00F71A68" w:rsidRDefault="00313A9C" w:rsidP="00313A9C">
                                    <w:pPr>
                                      <w:spacing w:line="192" w:lineRule="auto"/>
                                      <w:rPr>
                                        <w:b/>
                                        <w:sz w:val="22"/>
                                        <w:szCs w:val="22"/>
                                      </w:rPr>
                                    </w:pPr>
                                    <w:r w:rsidRPr="00F71A68">
                                      <w:rPr>
                                        <w:b/>
                                        <w:sz w:val="22"/>
                                        <w:szCs w:val="22"/>
                                      </w:rPr>
                                      <w:t xml:space="preserve">- </w:t>
                                    </w:r>
                                    <w:r w:rsidRPr="00F71A68">
                                      <w:rPr>
                                        <w:b/>
                                        <w:spacing w:val="-8"/>
                                        <w:sz w:val="22"/>
                                        <w:szCs w:val="22"/>
                                      </w:rPr>
                                      <w:t>↓ антиоксид</w:t>
                                    </w:r>
                                    <w:r>
                                      <w:rPr>
                                        <w:b/>
                                        <w:spacing w:val="-8"/>
                                        <w:sz w:val="22"/>
                                        <w:szCs w:val="22"/>
                                      </w:rPr>
                                      <w:t>ної</w:t>
                                    </w:r>
                                    <w:r w:rsidRPr="00F71A68">
                                      <w:rPr>
                                        <w:b/>
                                        <w:sz w:val="22"/>
                                        <w:szCs w:val="22"/>
                                      </w:rPr>
                                      <w:t xml:space="preserve"> акт</w:t>
                                    </w:r>
                                    <w:r>
                                      <w:rPr>
                                        <w:b/>
                                        <w:sz w:val="22"/>
                                        <w:szCs w:val="22"/>
                                      </w:rPr>
                                      <w:t>ивнос</w:t>
                                    </w:r>
                                    <w:r w:rsidRPr="00F71A68">
                                      <w:rPr>
                                        <w:b/>
                                        <w:sz w:val="22"/>
                                        <w:szCs w:val="22"/>
                                      </w:rPr>
                                      <w:t xml:space="preserve">ті </w:t>
                                    </w:r>
                                  </w:p>
                                  <w:p w:rsidR="00313A9C" w:rsidRPr="004931FF" w:rsidRDefault="00313A9C" w:rsidP="00313A9C">
                                    <w:pPr>
                                      <w:ind w:left="360"/>
                                    </w:pPr>
                                  </w:p>
                                </w:txbxContent>
                              </wps:txbx>
                              <wps:bodyPr rot="0" vert="horz" wrap="square" lIns="91440" tIns="45720" rIns="91440" bIns="45720" anchor="t" anchorCtr="0" upright="1">
                                <a:noAutofit/>
                              </wps:bodyPr>
                            </wps:wsp>
                            <wps:wsp>
                              <wps:cNvPr id="280" name="Line 296"/>
                              <wps:cNvCnPr/>
                              <wps:spPr bwMode="auto">
                                <a:xfrm>
                                  <a:off x="3200326" y="3086100"/>
                                  <a:ext cx="343268" cy="16004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1" name="AutoShape 297"/>
                              <wps:cNvCnPr>
                                <a:cxnSpLocks noChangeShapeType="1"/>
                                <a:stCxn id="277" idx="2"/>
                                <a:endCxn id="279" idx="0"/>
                              </wps:cNvCnPr>
                              <wps:spPr bwMode="auto">
                                <a:xfrm>
                                  <a:off x="5143353" y="571773"/>
                                  <a:ext cx="171634" cy="2280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2" name="Line 298"/>
                              <wps:cNvCnPr/>
                              <wps:spPr bwMode="auto">
                                <a:xfrm flipH="1">
                                  <a:off x="5829079" y="1828527"/>
                                  <a:ext cx="161109" cy="28580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3" name="AutoShape 299"/>
                              <wps:cNvCnPr>
                                <a:cxnSpLocks noChangeShapeType="1"/>
                                <a:stCxn id="250" idx="3"/>
                                <a:endCxn id="265" idx="0"/>
                              </wps:cNvCnPr>
                              <wps:spPr bwMode="auto">
                                <a:xfrm>
                                  <a:off x="1600568" y="2400300"/>
                                  <a:ext cx="3543594" cy="2288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4" name="AutoShape 300"/>
                              <wps:cNvCnPr>
                                <a:cxnSpLocks noChangeShapeType="1"/>
                                <a:stCxn id="246" idx="2"/>
                                <a:endCxn id="250" idx="0"/>
                              </wps:cNvCnPr>
                              <wps:spPr bwMode="auto">
                                <a:xfrm flipH="1">
                                  <a:off x="972323" y="1714500"/>
                                  <a:ext cx="2000508" cy="4569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5" name="Line 301"/>
                              <wps:cNvCnPr/>
                              <wps:spPr bwMode="auto">
                                <a:xfrm flipH="1">
                                  <a:off x="5486621" y="3657873"/>
                                  <a:ext cx="114153"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6" name="AutoShape 302"/>
                              <wps:cNvCnPr>
                                <a:cxnSpLocks noChangeShapeType="1"/>
                                <a:stCxn id="246" idx="2"/>
                                <a:endCxn id="265" idx="0"/>
                              </wps:cNvCnPr>
                              <wps:spPr bwMode="auto">
                                <a:xfrm rot="16200000" flipH="1">
                                  <a:off x="3600755" y="1086581"/>
                                  <a:ext cx="914673" cy="2171332"/>
                                </a:xfrm>
                                <a:prstGeom prst="curvedConnector3">
                                  <a:avLst>
                                    <a:gd name="adj1" fmla="val 9787"/>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7" name="AutoShape 303"/>
                              <wps:cNvCnPr>
                                <a:cxnSpLocks noChangeShapeType="1"/>
                                <a:stCxn id="263" idx="6"/>
                              </wps:cNvCnPr>
                              <wps:spPr bwMode="auto">
                                <a:xfrm>
                                  <a:off x="2401257" y="3086100"/>
                                  <a:ext cx="456611"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8" name="AutoShape 304"/>
                              <wps:cNvCnPr>
                                <a:cxnSpLocks noChangeShapeType="1"/>
                                <a:stCxn id="264" idx="6"/>
                              </wps:cNvCnPr>
                              <wps:spPr bwMode="auto">
                                <a:xfrm>
                                  <a:off x="1600568" y="4000773"/>
                                  <a:ext cx="456611"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9" name="AutoShape 305"/>
                              <wps:cNvCnPr>
                                <a:cxnSpLocks noChangeShapeType="1"/>
                                <a:stCxn id="266" idx="2"/>
                              </wps:cNvCnPr>
                              <wps:spPr bwMode="auto">
                                <a:xfrm flipH="1">
                                  <a:off x="3543594" y="3944170"/>
                                  <a:ext cx="228306" cy="2305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0" name="Line 306"/>
                              <wps:cNvCnPr/>
                              <wps:spPr bwMode="auto">
                                <a:xfrm>
                                  <a:off x="114153" y="914673"/>
                                  <a:ext cx="810" cy="3200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 name="Line 307"/>
                              <wps:cNvCnPr/>
                              <wps:spPr bwMode="auto">
                                <a:xfrm>
                                  <a:off x="114153" y="4114800"/>
                                  <a:ext cx="343268" cy="5717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2" name="Line 308"/>
                              <wps:cNvCnPr/>
                              <wps:spPr bwMode="auto">
                                <a:xfrm>
                                  <a:off x="1600568" y="4572547"/>
                                  <a:ext cx="113343" cy="1132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3" name="Line 309"/>
                              <wps:cNvCnPr/>
                              <wps:spPr bwMode="auto">
                                <a:xfrm flipH="1">
                                  <a:off x="4457626" y="4457700"/>
                                  <a:ext cx="228306" cy="228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4" name="Line 310"/>
                              <wps:cNvCnPr/>
                              <wps:spPr bwMode="auto">
                                <a:xfrm flipH="1">
                                  <a:off x="3543594" y="2972073"/>
                                  <a:ext cx="914032" cy="4569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95" o:spid="_x0000_s1083" editas="canvas" style="width:495pt;height:6in;mso-position-horizontal-relative:char;mso-position-vertical-relative:line" coordsize="62865,5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">
                      <v:shape id="_x0000_s1084" type="#_x0000_t75" style="position:absolute;width:62865;height:54864;visibility:visible;mso-wrap-style:square">
                        <v:fill o:detectmouseclick="t"/>
                        <v:path o:connecttype="none"/>
                      </v:shape>
                      <v:rect id="Rectangle 262" o:spid="_x0000_s1085" style="position:absolute;left:18288;top:4569;width:22863;height:12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WawcUA&#10;AADcAAAADwAAAGRycy9kb3ducmV2LnhtbESPQWvCQBSE74X+h+UVeqsbo0gbXaVUUuzRxEtvz+wz&#10;iWbfhuyaRH99t1DocZiZb5jVZjSN6KlztWUF00kEgriwuuZSwSFPX15BOI+ssbFMCm7kYLN+fFhh&#10;ou3Ae+ozX4oAYZeggsr7NpHSFRUZdBPbEgfvZDuDPsiulLrDIcBNI+MoWkiDNYeFClv6qKi4ZFej&#10;4FjHB7zv88/IvKUz/zXm5+v3Vqnnp/F9CcLT6P/Df+2dVhD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ZrBxQAAANwAAAAPAAAAAAAAAAAAAAAAAJgCAABkcnMv&#10;ZG93bnJldi54bWxQSwUGAAAAAAQABAD1AAAAigMAAAAA&#10;">
                        <v:textbox>
                          <w:txbxContent>
                            <w:p w:rsidR="00313A9C" w:rsidRPr="00F71A68" w:rsidRDefault="00313A9C" w:rsidP="00313A9C">
                              <w:pPr>
                                <w:autoSpaceDE w:val="0"/>
                                <w:autoSpaceDN w:val="0"/>
                                <w:adjustRightInd w:val="0"/>
                                <w:spacing w:line="216" w:lineRule="auto"/>
                                <w:jc w:val="center"/>
                                <w:rPr>
                                  <w:spacing w:val="-10"/>
                                  <w:sz w:val="22"/>
                                  <w:szCs w:val="22"/>
                                </w:rPr>
                              </w:pPr>
                              <w:r w:rsidRPr="00F71A68">
                                <w:rPr>
                                  <w:spacing w:val="-10"/>
                                  <w:sz w:val="22"/>
                                  <w:szCs w:val="22"/>
                                </w:rPr>
                                <w:t>Стимуляція генерації реактивних форм кисню в процесі детоксикації ксенобіотиків шляхом:</w:t>
                              </w:r>
                            </w:p>
                            <w:p w:rsidR="00313A9C" w:rsidRPr="00F71A68" w:rsidRDefault="00313A9C" w:rsidP="00313A9C">
                              <w:pPr>
                                <w:autoSpaceDE w:val="0"/>
                                <w:autoSpaceDN w:val="0"/>
                                <w:adjustRightInd w:val="0"/>
                                <w:spacing w:line="216" w:lineRule="auto"/>
                                <w:rPr>
                                  <w:spacing w:val="-22"/>
                                  <w:sz w:val="22"/>
                                  <w:szCs w:val="22"/>
                                </w:rPr>
                              </w:pPr>
                              <w:r w:rsidRPr="00F71A68">
                                <w:rPr>
                                  <w:spacing w:val="-10"/>
                                  <w:sz w:val="22"/>
                                  <w:szCs w:val="22"/>
                                </w:rPr>
                                <w:t xml:space="preserve">-  фагоцитозу за участі оксидаз </w:t>
                              </w:r>
                              <w:r w:rsidRPr="00F71A68">
                                <w:rPr>
                                  <w:spacing w:val="-22"/>
                                  <w:sz w:val="22"/>
                                  <w:szCs w:val="22"/>
                                </w:rPr>
                                <w:t>(ЦОГ)</w:t>
                              </w:r>
                            </w:p>
                            <w:p w:rsidR="00313A9C" w:rsidRPr="00F71A68" w:rsidRDefault="00313A9C" w:rsidP="00313A9C">
                              <w:pPr>
                                <w:autoSpaceDE w:val="0"/>
                                <w:autoSpaceDN w:val="0"/>
                                <w:adjustRightInd w:val="0"/>
                                <w:spacing w:line="216" w:lineRule="auto"/>
                                <w:rPr>
                                  <w:spacing w:val="-10"/>
                                  <w:sz w:val="22"/>
                                  <w:szCs w:val="22"/>
                                </w:rPr>
                              </w:pPr>
                              <w:r w:rsidRPr="00F71A68">
                                <w:rPr>
                                  <w:spacing w:val="-10"/>
                                  <w:sz w:val="22"/>
                                  <w:szCs w:val="22"/>
                                </w:rPr>
                                <w:t xml:space="preserve">-  дії цитохрому Р450 (утворення  радикалів типу </w:t>
                              </w:r>
                              <w:r w:rsidRPr="00F71A68">
                                <w:rPr>
                                  <w:color w:val="000000"/>
                                  <w:spacing w:val="-10"/>
                                  <w:sz w:val="22"/>
                                  <w:szCs w:val="22"/>
                                  <w:lang w:val="en-US"/>
                                </w:rPr>
                                <w:t>R</w:t>
                              </w:r>
                              <w:r w:rsidRPr="00F71A68">
                                <w:rPr>
                                  <w:color w:val="000000"/>
                                  <w:spacing w:val="-10"/>
                                  <w:sz w:val="22"/>
                                  <w:szCs w:val="22"/>
                                </w:rPr>
                                <w:t xml:space="preserve">-, </w:t>
                              </w:r>
                              <w:r w:rsidRPr="00F71A68">
                                <w:rPr>
                                  <w:color w:val="000000"/>
                                  <w:spacing w:val="-10"/>
                                  <w:sz w:val="22"/>
                                  <w:szCs w:val="22"/>
                                  <w:lang w:val="en-US"/>
                                </w:rPr>
                                <w:t>R</w:t>
                              </w:r>
                              <w:r w:rsidRPr="00F71A68">
                                <w:rPr>
                                  <w:color w:val="000000"/>
                                  <w:spacing w:val="-10"/>
                                  <w:sz w:val="22"/>
                                  <w:szCs w:val="22"/>
                                </w:rPr>
                                <w:t xml:space="preserve">О-, </w:t>
                              </w:r>
                              <w:r w:rsidRPr="00F71A68">
                                <w:rPr>
                                  <w:color w:val="000000"/>
                                  <w:spacing w:val="-10"/>
                                  <w:sz w:val="22"/>
                                  <w:szCs w:val="22"/>
                                  <w:lang w:val="en-US"/>
                                </w:rPr>
                                <w:t>R</w:t>
                              </w:r>
                              <w:r w:rsidRPr="00F71A68">
                                <w:rPr>
                                  <w:color w:val="000000"/>
                                  <w:spacing w:val="-10"/>
                                  <w:sz w:val="22"/>
                                  <w:szCs w:val="22"/>
                                </w:rPr>
                                <w:t>О</w:t>
                              </w:r>
                              <w:r w:rsidRPr="00F71A68">
                                <w:rPr>
                                  <w:color w:val="000000"/>
                                  <w:spacing w:val="-10"/>
                                  <w:sz w:val="22"/>
                                  <w:szCs w:val="22"/>
                                  <w:vertAlign w:val="subscript"/>
                                </w:rPr>
                                <w:t>2</w:t>
                              </w:r>
                              <w:r w:rsidRPr="00F71A68">
                                <w:rPr>
                                  <w:color w:val="000000"/>
                                  <w:spacing w:val="-10"/>
                                  <w:sz w:val="22"/>
                                  <w:szCs w:val="22"/>
                                </w:rPr>
                                <w:t>-)</w:t>
                              </w:r>
                            </w:p>
                            <w:p w:rsidR="00313A9C" w:rsidRPr="00F71A68" w:rsidRDefault="00313A9C" w:rsidP="00313A9C">
                              <w:pPr>
                                <w:spacing w:line="216" w:lineRule="auto"/>
                                <w:rPr>
                                  <w:spacing w:val="-10"/>
                                  <w:sz w:val="22"/>
                                  <w:szCs w:val="22"/>
                                </w:rPr>
                              </w:pPr>
                              <w:r w:rsidRPr="00F71A68">
                                <w:rPr>
                                  <w:color w:val="000000"/>
                                  <w:spacing w:val="-10"/>
                                  <w:sz w:val="22"/>
                                  <w:szCs w:val="22"/>
                                </w:rPr>
                                <w:t xml:space="preserve">Ознаки: </w:t>
                              </w:r>
                              <w:r w:rsidRPr="00F71A68">
                                <w:rPr>
                                  <w:b/>
                                  <w:bCs/>
                                  <w:color w:val="000000"/>
                                  <w:spacing w:val="-10"/>
                                  <w:sz w:val="22"/>
                                  <w:szCs w:val="22"/>
                                </w:rPr>
                                <w:t>↑ продуктів ПОЛ (малонов. диальдегіду, дієнових кон’югат)</w:t>
                              </w:r>
                              <w:r w:rsidRPr="00F71A68">
                                <w:rPr>
                                  <w:color w:val="000000"/>
                                  <w:spacing w:val="-10"/>
                                  <w:sz w:val="22"/>
                                  <w:szCs w:val="22"/>
                                </w:rPr>
                                <w:t xml:space="preserve"> </w:t>
                              </w:r>
                            </w:p>
                          </w:txbxContent>
                        </v:textbox>
                      </v:rect>
                      <v:rect id="Rectangle 263" o:spid="_x0000_s1086" style="position:absolute;top:1140;width:17147;height:8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k/WsUA&#10;AADcAAAADwAAAGRycy9kb3ducmV2LnhtbESPQWvCQBSE70L/w/IKvenGtLQ1ZiNisdijJhdvz+xr&#10;kpp9G7Krpv56Vyj0OMzMN0y6GEwrztS7xrKC6SQCQVxa3XCloMjX43cQziNrbC2Tgl9ysMgeRikm&#10;2l54S+edr0SAsEtQQe19l0jpypoMuontiIP3bXuDPsi+krrHS4CbVsZR9CoNNhwWauxoVVN53J2M&#10;gkMTF3jd5p+Rma2f/deQ/5z2H0o9PQ7LOQhPg/8P/7U3WkH88gb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T9axQAAANwAAAAPAAAAAAAAAAAAAAAAAJgCAABkcnMv&#10;ZG93bnJldi54bWxQSwUGAAAAAAQABAD1AAAAigMAAAAA&#10;">
                        <v:textbox>
                          <w:txbxContent>
                            <w:p w:rsidR="00313A9C" w:rsidRPr="00631BC6" w:rsidRDefault="00313A9C" w:rsidP="00313A9C">
                              <w:pPr>
                                <w:spacing w:line="192" w:lineRule="auto"/>
                                <w:rPr>
                                  <w:spacing w:val="-8"/>
                                  <w:sz w:val="23"/>
                                  <w:szCs w:val="23"/>
                                </w:rPr>
                              </w:pPr>
                              <w:r w:rsidRPr="00631BC6">
                                <w:rPr>
                                  <w:spacing w:val="-8"/>
                                  <w:sz w:val="23"/>
                                  <w:szCs w:val="23"/>
                                </w:rPr>
                                <w:t xml:space="preserve">Ксенобіотики є  вільно- радикальними сполуками типу </w:t>
                              </w:r>
                              <w:r w:rsidRPr="00631BC6">
                                <w:rPr>
                                  <w:color w:val="000000"/>
                                  <w:spacing w:val="-8"/>
                                  <w:sz w:val="23"/>
                                  <w:szCs w:val="23"/>
                                  <w:lang w:val="en-US"/>
                                </w:rPr>
                                <w:t>R</w:t>
                              </w:r>
                              <w:r w:rsidRPr="00631BC6">
                                <w:rPr>
                                  <w:color w:val="000000"/>
                                  <w:spacing w:val="-8"/>
                                  <w:sz w:val="23"/>
                                  <w:szCs w:val="23"/>
                                </w:rPr>
                                <w:t>-</w:t>
                              </w:r>
                              <w:r w:rsidRPr="00631BC6">
                                <w:rPr>
                                  <w:spacing w:val="-8"/>
                                  <w:sz w:val="23"/>
                                  <w:szCs w:val="23"/>
                                </w:rPr>
                                <w:t xml:space="preserve"> (більшість іонів металів – носії неспареного електрону) </w:t>
                              </w:r>
                            </w:p>
                            <w:p w:rsidR="00313A9C" w:rsidRDefault="00313A9C" w:rsidP="00313A9C"/>
                          </w:txbxContent>
                        </v:textbox>
                      </v:rect>
                      <v:rect id="Rectangle 264" o:spid="_x0000_s1087" style="position:absolute;left:20571;top:19433;width:2286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arKMIA&#10;AADcAAAADwAAAGRycy9kb3ducmV2LnhtbERPTW+CQBC9m/Q/bKZJb7pIjWnRhTRtaOpR4dLbyE6B&#10;ys4SdlHqr3cPJj2+vO9tNplOnGlwrWUFy0UEgriyuuVaQVnk8xcQziNr7CyTgj9ykKUPsy0m2l54&#10;T+eDr0UIYZeggsb7PpHSVQ0ZdAvbEwfuxw4GfYBDLfWAlxBuOhlH0VoabDk0NNjTe0PV6TAaBcc2&#10;LvG6Lz4j85o/+91U/I7fH0o9PU5vGxCeJv8vvru/tIJ4F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lqsowgAAANwAAAAPAAAAAAAAAAAAAAAAAJgCAABkcnMvZG93&#10;bnJldi54bWxQSwUGAAAAAAQABAD1AAAAhwMAAAAA&#10;">
                        <v:textbox>
                          <w:txbxContent>
                            <w:p w:rsidR="00313A9C" w:rsidRPr="00F71A68" w:rsidRDefault="00313A9C" w:rsidP="00313A9C">
                              <w:pPr>
                                <w:spacing w:line="192" w:lineRule="auto"/>
                                <w:jc w:val="center"/>
                                <w:rPr>
                                  <w:spacing w:val="-12"/>
                                  <w:sz w:val="22"/>
                                  <w:szCs w:val="22"/>
                                </w:rPr>
                              </w:pPr>
                              <w:r w:rsidRPr="00F71A68">
                                <w:rPr>
                                  <w:spacing w:val="-12"/>
                                  <w:sz w:val="22"/>
                                  <w:szCs w:val="22"/>
                                </w:rPr>
                                <w:t>Макрофаги при фагоцитозі ксенобіотиків та уражених ними клітин</w:t>
                              </w:r>
                            </w:p>
                          </w:txbxContent>
                        </v:textbox>
                      </v:rect>
                      <v:rect id="Rectangle 265" o:spid="_x0000_s1088" style="position:absolute;left:11431;top:52583;width:38861;height:2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oOs8QA&#10;AADcAAAADwAAAGRycy9kb3ducmV2LnhtbESPQYvCMBSE74L/IbyFvWm6XVm0GkUURY9aL96ezbPt&#10;bvNSmqjVX2+EBY/DzHzDTGatqcSVGldaVvDVj0AQZ1aXnCs4pKveEITzyBory6TgTg5m025ngom2&#10;N97Rde9zESDsElRQeF8nUrqsIIOub2vi4J1tY9AH2eRSN3gLcFPJOIp+pMGSw0KBNS0Kyv72F6Pg&#10;VMYHfOzSdWRGq2+/bdPfy3Gp1OdHOx+D8NT6d/i/vdEK4s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aDrPEAAAA3AAAAA8AAAAAAAAAAAAAAAAAmAIAAGRycy9k&#10;b3ducmV2LnhtbFBLBQYAAAAABAAEAPUAAACJAwAAAAA=&#10;">
                        <v:textbox>
                          <w:txbxContent>
                            <w:p w:rsidR="00313A9C" w:rsidRPr="003049BB" w:rsidRDefault="00313A9C" w:rsidP="00313A9C">
                              <w:pPr>
                                <w:jc w:val="center"/>
                                <w:rPr>
                                  <w:sz w:val="20"/>
                                  <w:szCs w:val="20"/>
                                </w:rPr>
                              </w:pPr>
                              <w:r w:rsidRPr="003049BB">
                                <w:rPr>
                                  <w:b/>
                                  <w:sz w:val="20"/>
                                  <w:szCs w:val="20"/>
                                </w:rPr>
                                <w:t>Дисфункція, апоптоз – некроз, мутагенний ефект</w:t>
                              </w:r>
                            </w:p>
                          </w:txbxContent>
                        </v:textbox>
                      </v:rect>
                      <v:rect id="Rectangle 266" o:spid="_x0000_s1089" style="position:absolute;left:3432;top:21714;width:12573;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x88IA&#10;AADcAAAADwAAAGRycy9kb3ducmV2LnhtbERPTW+CQBC9m/Q/bKZJb7pIo2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OTHzwgAAANwAAAAPAAAAAAAAAAAAAAAAAJgCAABkcnMvZG93&#10;bnJldi54bWxQSwUGAAAAAAQABAD1AAAAhwMAAAAA&#10;">
                        <v:textbox>
                          <w:txbxContent>
                            <w:p w:rsidR="00313A9C" w:rsidRPr="003D7BCC" w:rsidRDefault="00313A9C" w:rsidP="00313A9C">
                              <w:pPr>
                                <w:spacing w:line="192" w:lineRule="auto"/>
                                <w:jc w:val="center"/>
                              </w:pPr>
                              <w:r>
                                <w:t>Пошкоджені ендотеліоцити</w:t>
                              </w:r>
                            </w:p>
                          </w:txbxContent>
                        </v:textbox>
                      </v:rect>
                      <v:rect id="Rectangle 267" o:spid="_x0000_s1090" style="position:absolute;left:21713;width:1440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yIucUA&#10;AADcAAAADwAAAGRycy9kb3ducmV2LnhtbESPQWvCQBSE7wX/w/IEb80m0pYSXUWFoNBCaRTPz+wz&#10;CWbfptk1Sf99t1DocZiZb5jlejSN6KlztWUFSRSDIC6srrlUcDpmj68gnEfW2FgmBd/kYL2aPCwx&#10;1XbgT+pzX4oAYZeigsr7NpXSFRUZdJFtiYN3tZ1BH2RXSt3hEOCmkfM4fpEGaw4LFba0q6i45Xej&#10;4M2wi5PDeDk/8da+f2T7r6zeKzWbjpsFCE+j/w//tQ9awfw5gd8z4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Ii5xQAAANwAAAAPAAAAAAAAAAAAAAAAAJgCAABkcnMv&#10;ZG93bnJldi54bWxQSwUGAAAAAAQABAD1AAAAigMAAAAA&#10;" filled="f" fillcolor="#ddd">
                        <v:fill opacity="19789f"/>
                        <v:textbox>
                          <w:txbxContent>
                            <w:p w:rsidR="00313A9C" w:rsidRPr="00DC24D8" w:rsidRDefault="00313A9C" w:rsidP="00313A9C">
                              <w:pPr>
                                <w:autoSpaceDE w:val="0"/>
                                <w:autoSpaceDN w:val="0"/>
                                <w:adjustRightInd w:val="0"/>
                                <w:jc w:val="center"/>
                              </w:pPr>
                              <w:r>
                                <w:rPr>
                                  <w:b/>
                                  <w:bCs/>
                                  <w:color w:val="000000"/>
                                </w:rPr>
                                <w:t>К</w:t>
                              </w:r>
                              <w:r w:rsidRPr="00C42179">
                                <w:rPr>
                                  <w:b/>
                                  <w:bCs/>
                                  <w:color w:val="000000"/>
                                </w:rPr>
                                <w:t>сенобіотик</w:t>
                              </w:r>
                              <w:r>
                                <w:rPr>
                                  <w:b/>
                                  <w:bCs/>
                                  <w:color w:val="000000"/>
                                </w:rPr>
                                <w:t>и</w:t>
                              </w:r>
                            </w:p>
                          </w:txbxContent>
                        </v:textbox>
                      </v:rect>
                      <v:rect id="Rectangle 268" o:spid="_x0000_s1091" style="position:absolute;left:25146;top:26291;width:14856;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cKH8UA&#10;AADcAAAADwAAAGRycy9kb3ducmV2LnhtbESPQWvCQBSE7wX/w/IKvTWbplhqdBVRLPZokktvz+wz&#10;SZt9G7KrSf31bqHgcZiZb5jFajStuFDvGssKXqIYBHFpdcOVgiLfPb+DcB5ZY2uZFPySg9Vy8rDA&#10;VNuBD3TJfCUChF2KCmrvu1RKV9Zk0EW2Iw7eyfYGfZB9JXWPQ4CbViZx/CYNNhwWauxoU1P5k52N&#10;gmOTFHg95B+xme1e/eeYf5+/tko9PY7rOQhPo7+H/9t7rSCZJ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wofxQAAANwAAAAPAAAAAAAAAAAAAAAAAJgCAABkcnMv&#10;ZG93bnJldi54bWxQSwUGAAAAAAQABAD1AAAAigMAAAAA&#10;">
                        <v:textbox>
                          <w:txbxContent>
                            <w:p w:rsidR="00313A9C" w:rsidRPr="00667BC4" w:rsidRDefault="00313A9C" w:rsidP="00313A9C">
                              <w:pPr>
                                <w:spacing w:line="216" w:lineRule="auto"/>
                                <w:jc w:val="center"/>
                                <w:rPr>
                                  <w:spacing w:val="-14"/>
                                  <w:sz w:val="28"/>
                                  <w:szCs w:val="28"/>
                                </w:rPr>
                              </w:pPr>
                              <w:r w:rsidRPr="00667BC4">
                                <w:rPr>
                                  <w:color w:val="000000"/>
                                  <w:spacing w:val="-14"/>
                                  <w:sz w:val="23"/>
                                  <w:szCs w:val="23"/>
                                </w:rPr>
                                <w:t>Синтез</w:t>
                              </w:r>
                              <w:r w:rsidRPr="00667BC4">
                                <w:rPr>
                                  <w:b/>
                                  <w:color w:val="000000"/>
                                  <w:spacing w:val="-14"/>
                                  <w:sz w:val="23"/>
                                  <w:szCs w:val="23"/>
                                </w:rPr>
                                <w:t xml:space="preserve">  </w:t>
                              </w:r>
                              <w:r w:rsidRPr="00667BC4">
                                <w:rPr>
                                  <w:color w:val="000000"/>
                                  <w:spacing w:val="-14"/>
                                  <w:sz w:val="23"/>
                                  <w:szCs w:val="23"/>
                                </w:rPr>
                                <w:t xml:space="preserve">супер-оксидного аніону </w:t>
                              </w:r>
                              <w:r w:rsidRPr="005F3776">
                                <w:rPr>
                                  <w:color w:val="000000"/>
                                  <w:spacing w:val="-14"/>
                                  <w:sz w:val="20"/>
                                  <w:szCs w:val="20"/>
                                </w:rPr>
                                <w:t>(</w:t>
                              </w:r>
                              <w:r w:rsidRPr="005F3776">
                                <w:rPr>
                                  <w:b/>
                                  <w:color w:val="000000"/>
                                  <w:spacing w:val="-14"/>
                                  <w:sz w:val="20"/>
                                  <w:szCs w:val="20"/>
                                </w:rPr>
                                <w:t xml:space="preserve">О </w:t>
                              </w:r>
                              <w:r w:rsidRPr="005F3776">
                                <w:rPr>
                                  <w:b/>
                                  <w:color w:val="000000"/>
                                  <w:spacing w:val="-14"/>
                                  <w:sz w:val="20"/>
                                  <w:szCs w:val="20"/>
                                  <w:vertAlign w:val="superscript"/>
                                </w:rPr>
                                <w:t>2-</w:t>
                              </w:r>
                              <w:r w:rsidRPr="005F3776">
                                <w:rPr>
                                  <w:b/>
                                  <w:color w:val="000000"/>
                                  <w:spacing w:val="-14"/>
                                  <w:sz w:val="20"/>
                                  <w:szCs w:val="20"/>
                                </w:rPr>
                                <w:t>)</w:t>
                              </w:r>
                            </w:p>
                          </w:txbxContent>
                        </v:textbox>
                      </v:rect>
                      <v:rect id="Rectangle 269" o:spid="_x0000_s1092" style="position:absolute;left:13714;top:35438;width:18289;height:2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vhMUA&#10;AADcAAAADwAAAGRycy9kb3ducmV2LnhtbESPT2vCQBTE70K/w/IKvenGSKW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6+ExQAAANwAAAAPAAAAAAAAAAAAAAAAAJgCAABkcnMv&#10;ZG93bnJldi54bWxQSwUGAAAAAAQABAD1AAAAigMAAAAA&#10;">
                        <v:textbox>
                          <w:txbxContent>
                            <w:p w:rsidR="00313A9C" w:rsidRPr="00F71A68" w:rsidRDefault="00313A9C" w:rsidP="00313A9C">
                              <w:pPr>
                                <w:spacing w:line="192" w:lineRule="auto"/>
                                <w:jc w:val="center"/>
                                <w:rPr>
                                  <w:sz w:val="22"/>
                                  <w:szCs w:val="22"/>
                                </w:rPr>
                              </w:pPr>
                              <w:r w:rsidRPr="00F71A68">
                                <w:rPr>
                                  <w:color w:val="000000"/>
                                  <w:sz w:val="22"/>
                                  <w:szCs w:val="22"/>
                                </w:rPr>
                                <w:t>↑ перекису водню</w:t>
                              </w:r>
                              <w:r w:rsidRPr="00F71A68">
                                <w:rPr>
                                  <w:b/>
                                  <w:color w:val="000000"/>
                                  <w:sz w:val="22"/>
                                  <w:szCs w:val="22"/>
                                </w:rPr>
                                <w:t xml:space="preserve"> (Н</w:t>
                              </w:r>
                              <w:r w:rsidRPr="00F71A68">
                                <w:rPr>
                                  <w:b/>
                                  <w:color w:val="000000"/>
                                  <w:sz w:val="22"/>
                                  <w:szCs w:val="22"/>
                                  <w:vertAlign w:val="subscript"/>
                                </w:rPr>
                                <w:t>2</w:t>
                              </w:r>
                              <w:r w:rsidRPr="00F71A68">
                                <w:rPr>
                                  <w:b/>
                                  <w:color w:val="000000"/>
                                  <w:sz w:val="22"/>
                                  <w:szCs w:val="22"/>
                                </w:rPr>
                                <w:t>О</w:t>
                              </w:r>
                              <w:r w:rsidRPr="00F71A68">
                                <w:rPr>
                                  <w:b/>
                                  <w:color w:val="000000"/>
                                  <w:sz w:val="22"/>
                                  <w:szCs w:val="22"/>
                                  <w:vertAlign w:val="subscript"/>
                                </w:rPr>
                                <w:t>2</w:t>
                              </w:r>
                              <w:r w:rsidRPr="00F71A68">
                                <w:rPr>
                                  <w:b/>
                                  <w:color w:val="000000"/>
                                  <w:sz w:val="22"/>
                                  <w:szCs w:val="22"/>
                                </w:rPr>
                                <w:t>)</w:t>
                              </w:r>
                            </w:p>
                          </w:txbxContent>
                        </v:textbox>
                      </v:rect>
                      <v:rect id="Rectangle 270" o:spid="_x0000_s1093" style="position:absolute;left:6857;top:43436;width:18297;height:2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I38MUA&#10;AADcAAAADwAAAGRycy9kb3ducmV2LnhtbESPzW7CMBCE70h9B2sr9QYO6Y9KiIMQFRU9QnLhtsTb&#10;JCVeR7GBlKfHSJV6HM3MN5p0MZhWnKl3jWUF00kEgri0uuFKQZGvx+8gnEfW2FomBb/kYJE9jFJM&#10;tL3wls47X4kAYZeggtr7LpHSlTUZdBPbEQfv2/YGfZB9JXWPlwA3rYyj6E0abDgs1NjRqqbyuDsZ&#10;BYcmLvC6zT8jM1s/+68h/zntP5R6ehyWcxCeBv8f/mtvtIL49Q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jfwxQAAANwAAAAPAAAAAAAAAAAAAAAAAJgCAABkcnMv&#10;ZG93bnJldi54bWxQSwUGAAAAAAQABAD1AAAAigMAAAAA&#10;">
                        <v:textbox>
                          <w:txbxContent>
                            <w:p w:rsidR="00313A9C" w:rsidRPr="00F71A68" w:rsidRDefault="00313A9C" w:rsidP="00313A9C">
                              <w:pPr>
                                <w:spacing w:line="192" w:lineRule="auto"/>
                                <w:rPr>
                                  <w:spacing w:val="-10"/>
                                  <w:sz w:val="22"/>
                                  <w:szCs w:val="22"/>
                                </w:rPr>
                              </w:pPr>
                              <w:r w:rsidRPr="00F71A68">
                                <w:rPr>
                                  <w:color w:val="000000"/>
                                  <w:spacing w:val="-10"/>
                                  <w:sz w:val="22"/>
                                  <w:szCs w:val="22"/>
                                </w:rPr>
                                <w:t>↑ гідроксил. радикалу</w:t>
                              </w:r>
                              <w:r w:rsidRPr="00F71A68">
                                <w:rPr>
                                  <w:b/>
                                  <w:color w:val="000000"/>
                                  <w:spacing w:val="-10"/>
                                  <w:sz w:val="22"/>
                                  <w:szCs w:val="22"/>
                                </w:rPr>
                                <w:t xml:space="preserve"> ( </w:t>
                              </w:r>
                              <w:r w:rsidRPr="00F71A68">
                                <w:rPr>
                                  <w:b/>
                                  <w:color w:val="000000"/>
                                  <w:spacing w:val="-10"/>
                                  <w:sz w:val="22"/>
                                  <w:szCs w:val="22"/>
                                  <w:vertAlign w:val="superscript"/>
                                </w:rPr>
                                <w:t>-</w:t>
                              </w:r>
                              <w:r w:rsidRPr="00F71A68">
                                <w:rPr>
                                  <w:b/>
                                  <w:color w:val="000000"/>
                                  <w:spacing w:val="-10"/>
                                  <w:sz w:val="22"/>
                                  <w:szCs w:val="22"/>
                                </w:rPr>
                                <w:t>ОН)</w:t>
                              </w:r>
                            </w:p>
                          </w:txbxContent>
                        </v:textbox>
                      </v:rect>
                      <v:rect id="Rectangle 271" o:spid="_x0000_s1094" style="position:absolute;left:37719;top:42296;width:16005;height:2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Sa8UA&#10;AADcAAAADwAAAGRycy9kb3ducmV2LnhtbESPQWvCQBSE74X+h+UVeqsbUyJ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pJrxQAAANwAAAAPAAAAAAAAAAAAAAAAAJgCAABkcnMv&#10;ZG93bnJldi54bWxQSwUGAAAAAAQABAD1AAAAigMAAAAA&#10;">
                        <v:textbox>
                          <w:txbxContent>
                            <w:p w:rsidR="00313A9C" w:rsidRPr="00F71A68" w:rsidRDefault="00313A9C" w:rsidP="00313A9C">
                              <w:pPr>
                                <w:jc w:val="center"/>
                                <w:rPr>
                                  <w:spacing w:val="-6"/>
                                  <w:sz w:val="22"/>
                                  <w:szCs w:val="22"/>
                                  <w:lang w:val="en-US"/>
                                </w:rPr>
                              </w:pPr>
                              <w:r w:rsidRPr="00F71A68">
                                <w:rPr>
                                  <w:color w:val="000000"/>
                                  <w:spacing w:val="-6"/>
                                  <w:sz w:val="22"/>
                                  <w:szCs w:val="22"/>
                                </w:rPr>
                                <w:t>↑ Гіпохлориту</w:t>
                              </w:r>
                              <w:r w:rsidRPr="00F71A68">
                                <w:rPr>
                                  <w:color w:val="000000"/>
                                  <w:spacing w:val="-6"/>
                                  <w:sz w:val="22"/>
                                  <w:szCs w:val="22"/>
                                  <w:lang w:val="en-US"/>
                                </w:rPr>
                                <w:t xml:space="preserve"> </w:t>
                              </w:r>
                              <w:r w:rsidRPr="00F71A68">
                                <w:rPr>
                                  <w:b/>
                                  <w:color w:val="000000"/>
                                  <w:spacing w:val="-6"/>
                                  <w:sz w:val="22"/>
                                  <w:szCs w:val="22"/>
                                </w:rPr>
                                <w:t>(Н</w:t>
                              </w:r>
                              <w:r w:rsidRPr="00F71A68">
                                <w:rPr>
                                  <w:b/>
                                  <w:color w:val="000000"/>
                                  <w:spacing w:val="-6"/>
                                  <w:sz w:val="22"/>
                                  <w:szCs w:val="22"/>
                                  <w:lang w:val="en-US"/>
                                </w:rPr>
                                <w:t>OCl</w:t>
                              </w:r>
                              <w:r w:rsidRPr="00F71A68">
                                <w:rPr>
                                  <w:b/>
                                  <w:color w:val="000000"/>
                                  <w:spacing w:val="-6"/>
                                  <w:sz w:val="22"/>
                                  <w:szCs w:val="22"/>
                                </w:rPr>
                                <w:t>)</w:t>
                              </w:r>
                            </w:p>
                          </w:txbxContent>
                        </v:textbox>
                      </v:rect>
                      <v:rect id="Rectangle 272" o:spid="_x0000_s1095" style="position:absolute;left:38860;top:33149;width:19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wMHMUA&#10;AADcAAAADwAAAGRycy9kb3ducmV2LnhtbESPQWvCQBSE74X+h+UVeqsbI0obXaVUUuzRxEtvz+wz&#10;iWbfhuyaRH99t1DocZiZb5jVZjSN6KlztWUF00kEgriwuuZSwSFPX15BOI+ssbFMCm7kYLN+fFhh&#10;ou3Ae+ozX4oAYZeggsr7NpHSFRUZdBPbEgfvZDuDPsiulLrDIcBNI+MoWkiDNYeFClv6qKi4ZFej&#10;4FjHB7zv88/IvKUz/zXm5+v3Vqnnp/F9CcLT6P/Df+2dVhD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nAwcxQAAANwAAAAPAAAAAAAAAAAAAAAAAJgCAABkcnMv&#10;ZG93bnJldi54bWxQSwUGAAAAAAQABAD1AAAAigMAAAAA&#10;">
                        <v:textbox>
                          <w:txbxContent>
                            <w:p w:rsidR="00313A9C" w:rsidRPr="00D03F0B" w:rsidRDefault="00313A9C" w:rsidP="00313A9C">
                              <w:pPr>
                                <w:jc w:val="center"/>
                                <w:rPr>
                                  <w:sz w:val="23"/>
                                  <w:szCs w:val="23"/>
                                </w:rPr>
                              </w:pPr>
                              <w:r w:rsidRPr="00D03F0B">
                                <w:rPr>
                                  <w:color w:val="000000"/>
                                  <w:sz w:val="23"/>
                                  <w:szCs w:val="23"/>
                                </w:rPr>
                                <w:t xml:space="preserve">↑ пероксинітриту </w:t>
                              </w:r>
                              <w:r w:rsidRPr="005F3776">
                                <w:rPr>
                                  <w:b/>
                                  <w:color w:val="000000"/>
                                  <w:sz w:val="20"/>
                                  <w:szCs w:val="20"/>
                                </w:rPr>
                                <w:t>(</w:t>
                              </w:r>
                              <w:r w:rsidRPr="005F3776">
                                <w:rPr>
                                  <w:b/>
                                  <w:color w:val="000000"/>
                                  <w:sz w:val="20"/>
                                  <w:szCs w:val="20"/>
                                  <w:lang w:val="en-US"/>
                                </w:rPr>
                                <w:t>NO</w:t>
                              </w:r>
                              <w:r w:rsidRPr="005F3776">
                                <w:rPr>
                                  <w:b/>
                                  <w:color w:val="000000"/>
                                  <w:sz w:val="20"/>
                                  <w:szCs w:val="20"/>
                                </w:rPr>
                                <w:t>О</w:t>
                              </w:r>
                              <w:r w:rsidRPr="005F3776">
                                <w:rPr>
                                  <w:b/>
                                  <w:color w:val="000000"/>
                                  <w:sz w:val="20"/>
                                  <w:szCs w:val="20"/>
                                  <w:vertAlign w:val="superscript"/>
                                  <w:lang w:val="en-US"/>
                                </w:rPr>
                                <w:t>-</w:t>
                              </w:r>
                              <w:r w:rsidRPr="005F3776">
                                <w:rPr>
                                  <w:b/>
                                  <w:color w:val="000000"/>
                                  <w:sz w:val="20"/>
                                  <w:szCs w:val="20"/>
                                </w:rPr>
                                <w:t>)</w:t>
                              </w:r>
                            </w:p>
                          </w:txbxContent>
                        </v:textbox>
                      </v:rect>
                      <v:rect id="Rectangle 273" o:spid="_x0000_s1096" style="position:absolute;left:2283;top:46865;width:57829;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Cph8UA&#10;AADcAAAADwAAAGRycy9kb3ducmV2LnhtbESPzW7CMBCE70h9B2sr9QYOqfpDiIMQFRU9QnLhtsTb&#10;JCVeR7GBlKfHSJV6HM3MN5p0MZhWnKl3jWUF00kEgri0uuFKQZGvx+8gnEfW2FomBb/kYJE9jFJM&#10;tL3wls47X4kAYZeggtr7LpHSlTUZdBPbEQfv2/YGfZB9JXWPlwA3rYyj6FUabDgs1NjRqqbyuDsZ&#10;BYcmLvC6zT8jM1s/+68h/zntP5R6ehyWcxCeBv8f/mtvtIL45Q3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KmHxQAAANwAAAAPAAAAAAAAAAAAAAAAAJgCAABkcnMv&#10;ZG93bnJldi54bWxQSwUGAAAAAAQABAD1AAAAigMAAAAA&#10;">
                        <v:textbox>
                          <w:txbxContent>
                            <w:p w:rsidR="00313A9C" w:rsidRPr="005F3776" w:rsidRDefault="00313A9C" w:rsidP="00313A9C">
                              <w:pPr>
                                <w:spacing w:line="216" w:lineRule="auto"/>
                                <w:rPr>
                                  <w:spacing w:val="-10"/>
                                  <w:sz w:val="23"/>
                                  <w:szCs w:val="23"/>
                                </w:rPr>
                              </w:pPr>
                              <w:r w:rsidRPr="005F3776">
                                <w:rPr>
                                  <w:spacing w:val="-6"/>
                                  <w:sz w:val="23"/>
                                  <w:szCs w:val="23"/>
                                </w:rPr>
                                <w:t xml:space="preserve">- </w:t>
                              </w:r>
                              <w:r w:rsidRPr="005F3776">
                                <w:rPr>
                                  <w:spacing w:val="-10"/>
                                  <w:sz w:val="23"/>
                                  <w:szCs w:val="23"/>
                                </w:rPr>
                                <w:t>Модифікація фіз.-хім. властивостей біоструктур (клітин, позаклітинних білків, ліпопротеїдів);</w:t>
                              </w:r>
                            </w:p>
                            <w:p w:rsidR="00313A9C" w:rsidRPr="005F3776" w:rsidRDefault="00313A9C" w:rsidP="00313A9C">
                              <w:pPr>
                                <w:spacing w:line="216" w:lineRule="auto"/>
                                <w:rPr>
                                  <w:spacing w:val="-6"/>
                                  <w:sz w:val="23"/>
                                  <w:szCs w:val="23"/>
                                </w:rPr>
                              </w:pPr>
                              <w:r w:rsidRPr="005F3776">
                                <w:rPr>
                                  <w:spacing w:val="-6"/>
                                  <w:sz w:val="23"/>
                                  <w:szCs w:val="23"/>
                                </w:rPr>
                                <w:t>- Активація реакцій вільно-радикального окис</w:t>
                              </w:r>
                              <w:r>
                                <w:rPr>
                                  <w:spacing w:val="-6"/>
                                  <w:sz w:val="23"/>
                                  <w:szCs w:val="23"/>
                                </w:rPr>
                                <w:t>лення ліпідів клітинних мембран</w:t>
                              </w:r>
                            </w:p>
                          </w:txbxContent>
                        </v:textbox>
                      </v:rect>
                      <v:shape id="AutoShape 274" o:spid="_x0000_s1097" type="#_x0000_t32" style="position:absolute;left:16005;top:24003;width:9141;height:45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9s88IAAADcAAAADwAAAGRycy9kb3ducmV2LnhtbERPTYvCMBC9L/gfwgje1lRBWatRRFBE&#10;8bC6FL0NzdgWm0lJotb99ZuDsMfH+54tWlOLBzlfWVYw6CcgiHOrKy4U/JzWn18gfEDWWFsmBS/y&#10;sJh3PmaYavvkb3ocQyFiCPsUFZQhNKmUPi/JoO/bhjhyV+sMhghdIbXDZww3tRwmyVgarDg2lNjQ&#10;qqT8drwbBef95J69sgPtssFkd0Fn/O9po1Sv2y6nIAK14V/8dm+1guEoro1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V9s88IAAADcAAAADwAAAAAAAAAAAAAA&#10;AAChAgAAZHJzL2Rvd25yZXYueG1sUEsFBgAAAAAEAAQA+QAAAJADAAAAAA==&#10;">
                        <v:stroke endarrow="block"/>
                      </v:shape>
                      <v:shape id="AutoShape 275" o:spid="_x0000_s1098" type="#_x0000_t32" style="position:absolute;left:22862;top:30869;width:9716;height:45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BlG8IAAADcAAAADwAAAGRycy9kb3ducmV2LnhtbESPQYvCMBSE78L+h/CEvdlUxbJWo4gg&#10;eFpR9+Dx0TybavPSbaJ2//1GEDwO880MM192thZ3an3lWMEwSUEQF05XXCr4OW4GXyB8QNZYOyYF&#10;f+RhufjozTHX7sF7uh9CKWIJ+xwVmBCaXEpfGLLoE9cQR+/sWoshyraUusVHLLe1HKVpJi1WHBcM&#10;NrQ2VFwPN6uAduZ6uf0Ox6vT9zZzWYRl2Cj12e9WMxCBuvCGX+mtVjCaTOF5Jh4B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BlG8IAAADcAAAADwAAAAAAAAAAAAAA&#10;AAChAgAAZHJzL2Rvd25yZXYueG1sUEsFBgAAAAAEAAQA+QAAAJADAAAAAA==&#10;" strokeweight="1pt">
                        <v:stroke dashstyle="longDash" endarrow="block"/>
                      </v:shape>
                      <v:shape id="AutoShape 276" o:spid="_x0000_s1099" type="#_x0000_t32" style="position:absolute;left:32578;top:30869;width:6282;height:39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AeNL0AAADcAAAADwAAAGRycy9kb3ducmV2LnhtbERPTYvCMBC9C/sfwix4s+l6KFqNIsKC&#10;x10VwdvQjE2xmYQk2u6/3xwEj4/3vd6OthdPCrFzrOCrKEEQN0533Co4n75nCxAxIWvsHZOCP4qw&#10;3XxM1lhrN/AvPY+pFTmEY40KTEq+ljI2hizGwnnizN1csJgyDK3UAYccbns5L8tKWuw4Nxj0tDfU&#10;3I8Pq+ByHZbUBzK8PP1UpYt+r9krNf0cdysQicb0Fr/cB61gXuX5+Uw+AnLzD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qwHjS9AAAA3AAAAA8AAAAAAAAAAAAAAAAAoQIA&#10;AGRycy9kb3ducmV2LnhtbFBLBQYAAAAABAAEAPkAAACLAwAAAAA=&#10;" strokeweight="1pt">
                        <v:stroke dashstyle="longDash" endarrow="block"/>
                      </v:shape>
                      <v:shape id="AutoShape 277" o:spid="_x0000_s1100" type="#_x0000_t32" style="position:absolute;left:16005;top:37710;width:6857;height:57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joMMAAADcAAAADwAAAGRycy9kb3ducmV2LnhtbESPQWvCQBSE7wX/w/IEb3WTCKGkriKF&#10;QE5K1YPHR/Y1m5p9G7Mbjf++Wyj0OMw3M8x6O9lO3GnwrWMF6TIBQVw73XKj4HwqX99A+ICssXNM&#10;Cp7kYbuZvayx0O7Bn3Q/hkbEEvYFKjAh9IWUvjZk0S9dTxy9LzdYDFEOjdQDPmK57WSWJLm02HJc&#10;MNjTh6H6ehytAjqY6/d4S1e7y77KXR5hGUqlFvNp9w4i0BT+4b90pRVkeQq/Z+IRk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qo6DDAAAA3AAAAA8AAAAAAAAAAAAA&#10;AAAAoQIAAGRycy9kb3ducmV2LnhtbFBLBQYAAAAABAAEAPkAAACRAwAAAAA=&#10;" strokeweight="1pt">
                        <v:stroke dashstyle="longDash" endarrow="block"/>
                      </v:shape>
                      <v:shape id="AutoShape 278" o:spid="_x0000_s1101" type="#_x0000_t32" style="position:absolute;left:22862;top:37710;width:22863;height:45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l2MEAAADcAAAADwAAAGRycy9kb3ducmV2LnhtbESPQWsCMRSE70L/Q3iF3tyse1h0NYoI&#10;Qo+tloK3x+Z1s3TzEpLorv/eFAoeh5n5htnsJjuIG4XYO1awKEoQxK3TPXcKvs7H+RJETMgaB8ek&#10;4E4RdtuX2QYb7Ub+pNspdSJDODaowKTkGylja8hiLJwnzt6PCxZTlqGTOuCY4XaQVVnW0mLPecGg&#10;p4Oh9vd0tQq+L+OKhkCGV+ePunTRHzR7pd5ep/0aRKIpPcP/7XetoKor+DuTj4D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LiXYwQAAANwAAAAPAAAAAAAAAAAAAAAA&#10;AKECAABkcnMvZG93bnJldi54bWxQSwUGAAAAAAQABAD5AAAAjwMAAAAA&#10;" strokeweight="1pt">
                        <v:stroke dashstyle="longDash" endarrow="block"/>
                      </v:shape>
                      <v:oval id="Oval 279" o:spid="_x0000_s1102" style="position:absolute;left:10289;top:28580;width:13723;height:4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lzRcMA&#10;AADcAAAADwAAAGRycy9kb3ducmV2LnhtbESPQWvCQBSE70L/w/IK3nSjwVBSV5GKoAcPje39kX0m&#10;wezbkH2N6b/vCkKPw8x8w6y3o2vVQH1oPBtYzBNQxKW3DVcGvi6H2RuoIMgWW89k4JcCbDcvkzXm&#10;1t/5k4ZCKhUhHHI0UIt0udahrMlhmPuOOHpX3zuUKPtK2x7vEe5avUySTDtsOC7U2NFHTeWt+HEG&#10;9tWuyAadyiq97o+yun2fT+nCmOnruHsHJTTKf/jZPloDyyyF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lzRcMAAADcAAAADwAAAAAAAAAAAAAAAACYAgAAZHJzL2Rv&#10;d25yZXYueG1sUEsFBgAAAAAEAAQA9QAAAIgDAAAAAA==&#10;">
                        <v:textbox>
                          <w:txbxContent>
                            <w:p w:rsidR="00313A9C" w:rsidRPr="002E2305" w:rsidRDefault="00313A9C" w:rsidP="00313A9C">
                              <w:r>
                                <w:t>Дисмутація</w:t>
                              </w:r>
                            </w:p>
                          </w:txbxContent>
                        </v:textbox>
                      </v:oval>
                      <v:oval id="Oval 280" o:spid="_x0000_s1103" style="position:absolute;left:2283;top:37719;width:13722;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rMcQA&#10;AADcAAAADwAAAGRycy9kb3ducmV2LnhtbESPQWvCQBSE70L/w/IKvZmNpoaSuopUCvbQg9HeH9ln&#10;Esy+DdnXmP77bqHgcZiZb5j1dnKdGmkIrWcDiyQFRVx523Jt4Hx6n7+ACoJssfNMBn4owHbzMFtj&#10;Yf2NjzSWUqsI4VCggUakL7QOVUMOQ+J74uhd/OBQohxqbQe8Rbjr9DJNc+2w5bjQYE9vDVXX8tsZ&#10;2Ne7Mh91Jqvssj/I6vr1+ZEtjHl6nHavoIQmuYf/2wdrYJk/w9+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g6zHEAAAA3AAAAA8AAAAAAAAAAAAAAAAAmAIAAGRycy9k&#10;b3ducmV2LnhtbFBLBQYAAAAABAAEAPUAAACJAwAAAAA=&#10;">
                        <v:textbox>
                          <w:txbxContent>
                            <w:p w:rsidR="00313A9C" w:rsidRPr="00F71A68" w:rsidRDefault="00313A9C" w:rsidP="00313A9C">
                              <w:pPr>
                                <w:spacing w:line="216" w:lineRule="auto"/>
                                <w:jc w:val="center"/>
                                <w:rPr>
                                  <w:sz w:val="22"/>
                                  <w:szCs w:val="22"/>
                                </w:rPr>
                              </w:pPr>
                              <w:r w:rsidRPr="00F71A68">
                                <w:rPr>
                                  <w:sz w:val="22"/>
                                  <w:szCs w:val="22"/>
                                </w:rPr>
                                <w:t xml:space="preserve">Приєднання </w:t>
                              </w:r>
                              <w:r w:rsidRPr="00F71A68">
                                <w:rPr>
                                  <w:color w:val="000000"/>
                                  <w:sz w:val="22"/>
                                  <w:szCs w:val="22"/>
                                </w:rPr>
                                <w:t xml:space="preserve">↑ </w:t>
                              </w:r>
                              <w:r w:rsidRPr="00F71A68">
                                <w:rPr>
                                  <w:sz w:val="22"/>
                                  <w:szCs w:val="22"/>
                                </w:rPr>
                                <w:t>металів</w:t>
                              </w:r>
                            </w:p>
                          </w:txbxContent>
                        </v:textbox>
                      </v:oval>
                      <v:oval id="Oval 281" o:spid="_x0000_s1104" style="position:absolute;left:44576;top:26291;width:13722;height:5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xOqsQA&#10;AADcAAAADwAAAGRycy9kb3ducmV2LnhtbESPQWvCQBSE7wX/w/KE3upGQ0JJXUWUgj300NjeH9ln&#10;Esy+DdlnjP/eLRR6HGbmG2a9nVynRhpC69nAcpGAIq68bbk28H16f3kFFQTZYueZDNwpwHYze1pj&#10;Yf2Nv2gspVYRwqFAA41IX2gdqoYchoXviaN39oNDiXKotR3wFuGu06skybXDluNCgz3tG6ou5dUZ&#10;ONS7Mh91Kll6Phwlu/x8fqRLY57n0+4NlNAk/+G/9tEaWOUZ/J6JR0B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sTqrEAAAA3AAAAA8AAAAAAAAAAAAAAAAAmAIAAGRycy9k&#10;b3ducmV2LnhtbFBLBQYAAAAABAAEAPUAAACJAwAAAAA=&#10;">
                        <v:textbox>
                          <w:txbxContent>
                            <w:p w:rsidR="00313A9C" w:rsidRPr="00631BC6" w:rsidRDefault="00313A9C" w:rsidP="00313A9C">
                              <w:pPr>
                                <w:spacing w:line="192" w:lineRule="auto"/>
                                <w:jc w:val="center"/>
                                <w:rPr>
                                  <w:sz w:val="22"/>
                                  <w:szCs w:val="22"/>
                                </w:rPr>
                              </w:pPr>
                              <w:r w:rsidRPr="005F3776">
                                <w:rPr>
                                  <w:b/>
                                  <w:color w:val="000000"/>
                                  <w:sz w:val="20"/>
                                  <w:szCs w:val="20"/>
                                </w:rPr>
                                <w:t xml:space="preserve">↑ </w:t>
                              </w:r>
                              <w:r w:rsidRPr="005F3776">
                                <w:rPr>
                                  <w:b/>
                                  <w:color w:val="000000"/>
                                  <w:sz w:val="20"/>
                                  <w:szCs w:val="20"/>
                                  <w:lang w:val="en-US"/>
                                </w:rPr>
                                <w:t>NO</w:t>
                              </w:r>
                              <w:r w:rsidRPr="00631BC6">
                                <w:rPr>
                                  <w:sz w:val="22"/>
                                  <w:szCs w:val="22"/>
                                </w:rPr>
                                <w:t xml:space="preserve"> (+реакція приєднання)</w:t>
                              </w:r>
                            </w:p>
                            <w:p w:rsidR="00313A9C" w:rsidRPr="002E2305" w:rsidRDefault="00313A9C" w:rsidP="00313A9C">
                              <w:pPr>
                                <w:spacing w:line="192" w:lineRule="auto"/>
                                <w:jc w:val="center"/>
                              </w:pPr>
                            </w:p>
                            <w:p w:rsidR="00313A9C" w:rsidRDefault="00313A9C" w:rsidP="00313A9C"/>
                          </w:txbxContent>
                        </v:textbox>
                      </v:oval>
                      <v:oval id="Oval 282" o:spid="_x0000_s1105" style="position:absolute;left:37719;top:37719;width:16005;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Q3cMA&#10;AADcAAAADwAAAGRycy9kb3ducmV2LnhtbESPQWvCQBSE70L/w/IK3nSjwVBSV5GKoAcPje39kX0m&#10;wezbkH2N6b/vCkKPw8x8w6y3o2vVQH1oPBtYzBNQxKW3DVcGvi6H2RuoIMgWW89k4JcCbDcvkzXm&#10;1t/5k4ZCKhUhHHI0UIt0udahrMlhmPuOOHpX3zuUKPtK2x7vEe5avUySTDtsOC7U2NFHTeWt+HEG&#10;9tWuyAadyiq97o+yun2fT+nCmOnruHsHJTTKf/jZPloDyyyD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Q3cMAAADcAAAADwAAAAAAAAAAAAAAAACYAgAAZHJzL2Rv&#10;d25yZXYueG1sUEsFBgAAAAAEAAQA9QAAAIgDAAAAAA==&#10;">
                        <v:textbox>
                          <w:txbxContent>
                            <w:p w:rsidR="00313A9C" w:rsidRPr="005F3776" w:rsidRDefault="00313A9C" w:rsidP="00313A9C">
                              <w:pPr>
                                <w:spacing w:after="60" w:line="192" w:lineRule="auto"/>
                                <w:jc w:val="center"/>
                                <w:rPr>
                                  <w:spacing w:val="-8"/>
                                  <w:sz w:val="20"/>
                                  <w:szCs w:val="20"/>
                                </w:rPr>
                              </w:pPr>
                              <w:r>
                                <w:rPr>
                                  <w:spacing w:val="-8"/>
                                  <w:sz w:val="23"/>
                                  <w:szCs w:val="23"/>
                                </w:rPr>
                                <w:t>п</w:t>
                              </w:r>
                              <w:r w:rsidRPr="00D03F0B">
                                <w:rPr>
                                  <w:spacing w:val="-8"/>
                                  <w:sz w:val="23"/>
                                  <w:szCs w:val="23"/>
                                </w:rPr>
                                <w:t xml:space="preserve">риєднання </w:t>
                              </w:r>
                              <w:r w:rsidRPr="005F3776">
                                <w:rPr>
                                  <w:color w:val="000000"/>
                                  <w:spacing w:val="-8"/>
                                  <w:sz w:val="20"/>
                                  <w:szCs w:val="20"/>
                                </w:rPr>
                                <w:t xml:space="preserve">↑ </w:t>
                              </w:r>
                              <w:r w:rsidRPr="005F3776">
                                <w:rPr>
                                  <w:b/>
                                  <w:color w:val="000000"/>
                                  <w:spacing w:val="-8"/>
                                  <w:sz w:val="20"/>
                                  <w:szCs w:val="20"/>
                                  <w:lang w:val="en-US"/>
                                </w:rPr>
                                <w:t>Cl</w:t>
                              </w:r>
                            </w:p>
                          </w:txbxContent>
                        </v:textbox>
                      </v:oval>
                      <v:shape id="AutoShape 283" o:spid="_x0000_s1106" type="#_x0000_t32" style="position:absolute;left:22862;top:37710;width:6858;height:91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wyPMYAAADcAAAADwAAAGRycy9kb3ducmV2LnhtbESPT2vCQBTE7wW/w/KE3upGD1ZjNiJC&#10;S7H04B+C3h7ZZxLMvg27q8Z++m6h0OMwM79hsmVvWnEj5xvLCsajBARxaXXDlYLD/u1lBsIHZI2t&#10;ZVLwIA/LfPCUYartnbd024VKRAj7FBXUIXSplL6syaAf2Y44emfrDIYoXSW1w3uEm1ZOkmQqDTYc&#10;F2rsaF1TedldjYLj5/xaPIov2hTj+eaEzvjv/btSz8N+tQARqA//4b/2h1Ywmb7C75l4BGT+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6sMjzGAAAA3AAAAA8AAAAAAAAA&#10;AAAAAAAAoQIAAGRycy9kb3ducmV2LnhtbFBLBQYAAAAABAAEAPkAAACUAwAAAAA=&#10;">
                        <v:stroke endarrow="block"/>
                      </v:shape>
                      <v:shape id="AutoShape 284" o:spid="_x0000_s1107" type="#_x0000_t32" style="position:absolute;left:17147;top:1714;width:4566;height:34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LtDb8AAADcAAAADwAAAGRycy9kb3ducmV2LnhtbERPy4rCMBTdC/5DuII7m46gSMcojjAg&#10;bsQHzCwvzZ022NyUJtPUvzcLweXhvNfbwTaip84bxwo+shwEcem04UrB7fo9W4HwAVlj45gUPMjD&#10;djMerbHQLvKZ+kuoRAphX6CCOoS2kNKXNVn0mWuJE/fnOoshwa6SusOYwm0j53m+lBYNp4YaW9rX&#10;VN4v/1aBiSfTt4d9/Dr+/HodyTwWzig1nQy7TxCBhvAWv9wHrWC+TGvTmXQE5OY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iLtDb8AAADcAAAADwAAAAAAAAAAAAAAAACh&#10;AgAAZHJzL2Rvd25yZXYueG1sUEsFBgAAAAAEAAQA+QAAAI0DAAAAAA==&#10;">
                        <v:stroke endarrow="block"/>
                      </v:shape>
                      <v:shape id="AutoShape 285" o:spid="_x0000_s1108" type="#_x0000_t67" style="position:absolute;left:13714;top:51435;width:1142;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03eMQA&#10;AADcAAAADwAAAGRycy9kb3ducmV2LnhtbESP0YrCMBRE3wX/IdwF32yqsrpbjSKCuOCDtfYDLs21&#10;LdvclCZq/fvNguDjMDNnmNWmN424U+dqywomUQyCuLC65lJBftmPv0A4j6yxsUwKnuRgsx4OVpho&#10;++Az3TNfigBhl6CCyvs2kdIVFRl0kW2Jg3e1nUEfZFdK3eEjwE0jp3E8lwZrDgsVtrSrqPjNbkbB&#10;LZXbQ0vnyyHN8sUs/ayPk1Om1Oij3y5BeOr9O/xq/2gF0/k3/J8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NN3jEAAAA3AAAAA8AAAAAAAAAAAAAAAAAmAIAAGRycy9k&#10;b3ducmV2LnhtbFBLBQYAAAAABAAEAPUAAACJAwAAAAA=&#10;" adj="16233"/>
                      <v:shape id="AutoShape 286" o:spid="_x0000_s1109" type="#_x0000_t67" style="position:absolute;left:29720;top:51435;width:1141;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4IOL4A&#10;AADcAAAADwAAAGRycy9kb3ducmV2LnhtbERPSwrCMBDdC94hjOBOUxU/VKOIIAourNUDDM3YFptJ&#10;aaLW25uF4PLx/qtNayrxosaVlhWMhhEI4szqknMFt+t+sADhPLLGyjIp+JCDzbrbWWGs7Zsv9Ep9&#10;LkIIuxgVFN7XsZQuK8igG9qaOHB32xj0ATa51A2+Q7ip5DiKZtJgyaGhwJp2BWWP9GkUPBO5PdR0&#10;uR6S9DafJNPyNDqnSvV77XYJwlPr/+Kf+6gVjOdhfjgTjoBc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1uCDi+AAAA3AAAAA8AAAAAAAAAAAAAAAAAmAIAAGRycy9kb3ducmV2&#10;LnhtbFBLBQYAAAAABAAEAPUAAACDAwAAAAA=&#10;" adj="16233"/>
                      <v:shape id="AutoShape 287" o:spid="_x0000_s1110" type="#_x0000_t67" style="position:absolute;left:48008;top:51435;width:1134;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2Iz8MA&#10;AADcAAAADwAAAGRycy9kb3ducmV2LnhtbESPQWsCMRSE74L/IbxCL1KzerBlu1kRQSj0ILVLz8/N&#10;c7M0eQmbqNt/bwqCx2FmvmGq9eisuNAQe88KFvMCBHHrdc+dguZ79/IGIiZkjdYzKfijCOt6Oqmw&#10;1P7KX3Q5pE5kCMcSFZiUQillbA05jHMfiLN38oPDlOXQST3gNcOdlcuiWEmHPecFg4G2htrfw9kp&#10;sDY2zXEzW/nwEz5PJsijbPZKPT+Nm3cQicb0CN/bH1rB8nUB/2fyEZD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2Iz8MAAADcAAAADwAAAAAAAAAAAAAAAACYAgAAZHJzL2Rv&#10;d25yZXYueG1sUEsFBgAAAAAEAAQA9QAAAIgDAAAAAA==&#10;" adj="16271"/>
                      <v:shape id="AutoShape 288" o:spid="_x0000_s1111" type="#_x0000_t32" style="position:absolute;left:28918;top:3429;width:810;height:11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IHecUAAADcAAAADwAAAGRycy9kb3ducmV2LnhtbESPQWvCQBSE74L/YXlCb7oxh1ajq0ih&#10;IpYe1BL09sg+k2D2bdhdNfbXdwtCj8PMfMPMl51pxI2cry0rGI8SEMSF1TWXCr4PH8MJCB+QNTaW&#10;ScGDPCwX/d4cM23vvKPbPpQiQthnqKAKoc2k9EVFBv3ItsTRO1tnMETpSqkd3iPcNDJNkldpsOa4&#10;UGFL7xUVl/3VKDh+Tq/5I/+ibT6ebk/ojP85rJV6GXSrGYhAXfgPP9sbrSB9S+H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IHecUAAADcAAAADwAAAAAAAAAA&#10;AAAAAAChAgAAZHJzL2Rvd25yZXYueG1sUEsFBgAAAAAEAAQA+QAAAJMDAAAAAA==&#10;">
                        <v:stroke endarrow="block"/>
                      </v:shape>
                      <v:shape id="AutoShape 289" o:spid="_x0000_s1112" type="#_x0000_t32" style="position:absolute;left:8573;top:9146;width:1150;height:125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6i4sUAAADcAAAADwAAAGRycy9kb3ducmV2LnhtbESPQWsCMRSE7wX/Q3iCt5rVgtXVKFJo&#10;EaWHqix6e2yeu4ublyWJuvrrTaHQ4zAz3zCzRWtqcSXnK8sKBv0EBHFudcWFgv3u83UMwgdkjbVl&#10;UnAnD4t552WGqbY3/qHrNhQiQtinqKAMoUml9HlJBn3fNsTRO1lnMETpCqkd3iLc1HKYJCNpsOK4&#10;UGJDHyXl5+3FKDhsJpfsnn3TOhtM1kd0xj92X0r1uu1yCiJQG/7Df+2VVjB8f4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E6i4sUAAADcAAAADwAAAAAAAAAA&#10;AAAAAAChAgAAZHJzL2Rvd25yZXYueG1sUEsFBgAAAAAEAAQA+QAAAJMDAAAAAA==&#10;">
                        <v:stroke endarrow="block"/>
                      </v:shape>
                      <v:shape id="AutoShape 290" o:spid="_x0000_s1113" type="#_x0000_t32" style="position:absolute;left:29728;top:17145;width:2275;height:2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c6lsUAAADcAAAADwAAAGRycy9kb3ducmV2LnhtbESPQWsCMRSE7wX/Q3iCt5pVitXVKFJo&#10;EaWHqix6e2yeu4ublyWJuvrrTaHQ4zAz3zCzRWtqcSXnK8sKBv0EBHFudcWFgv3u83UMwgdkjbVl&#10;UnAnD4t552WGqbY3/qHrNhQiQtinqKAMoUml9HlJBn3fNsTRO1lnMETpCqkd3iLc1HKYJCNpsOK4&#10;UGJDHyXl5+3FKDhsJpfsnn3TOhtM1kd0xj92X0r1uu1yCiJQG/7Df+2VVjB8f4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6c6lsUAAADcAAAADwAAAAAAAAAA&#10;AAAAAAChAgAAZHJzL2Rvd25yZXYueG1sUEsFBgAAAAAEAAQA+QAAAJMDAAAAAA==&#10;">
                        <v:stroke endarrow="block"/>
                      </v:shape>
                      <v:shape id="AutoShape 291" o:spid="_x0000_s1114" type="#_x0000_t32" style="position:absolute;left:8573;top:9146;width:11998;height:120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ufDcUAAADcAAAADwAAAGRycy9kb3ducmV2LnhtbESPQWsCMRSE7wX/Q3iCt5pVqNXVKFJo&#10;EaWHqix6e2yeu4ublyWJuvrrTaHQ4zAz3zCzRWtqcSXnK8sKBv0EBHFudcWFgv3u83UMwgdkjbVl&#10;UnAnD4t552WGqbY3/qHrNhQiQtinqKAMoUml9HlJBn3fNsTRO1lnMETpCqkd3iLc1HKYJCNpsOK4&#10;UGJDHyXl5+3FKDhsJpfsnn3TOhtM1kd0xj92X0r1uu1yCiJQG/7Df+2VVjB8f4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ufDcUAAADcAAAADwAAAAAAAAAA&#10;AAAAAAChAgAAZHJzL2Rvd25yZXYueG1sUEsFBgAAAAAEAAQA+QAAAJMDAAAAAA==&#10;">
                        <v:stroke endarrow="block"/>
                      </v:shape>
                      <v:shape id="AutoShape 292" o:spid="_x0000_s1115" type="#_x0000_t32" style="position:absolute;left:32003;top:22862;width:575;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kBesYAAADcAAAADwAAAGRycy9kb3ducmV2LnhtbESPT2vCQBTE7wW/w/KE3upGD1ZjNiJC&#10;S7H04B+C3h7ZZxLMvg27q8Z++m6h0OMwM79hsmVvWnEj5xvLCsajBARxaXXDlYLD/u1lBsIHZI2t&#10;ZVLwIA/LfPCUYartnbd024VKRAj7FBXUIXSplL6syaAf2Y44emfrDIYoXSW1w3uEm1ZOkmQqDTYc&#10;F2rsaF1TedldjYLj5/xaPIov2hTj+eaEzvjv/btSz8N+tQARqA//4b/2h1YweZ3C75l4BGT+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5AXrGAAAA3AAAAA8AAAAAAAAA&#10;AAAAAAAAoQIAAGRycy9kb3ducmV2LnhtbFBLBQYAAAAABAAEAPkAAACUAwAAAAA=&#10;">
                        <v:stroke endarrow="block"/>
                      </v:shape>
                      <v:rect id="Rectangle 293" o:spid="_x0000_s1116" style="position:absolute;left:42293;top:1140;width:18288;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158UA&#10;AADcAAAADwAAAGRycy9kb3ducmV2LnhtbESPQWvCQBSE74X+h+UVeqsbI2gbXaVUUuzRxEtvz+wz&#10;iWbfhuyaRH99t1DocZiZb5jVZjSN6KlztWUF00kEgriwuuZSwSFPX15BOI+ssbFMCm7kYLN+fFhh&#10;ou3Ae+ozX4oAYZeggsr7NpHSFRUZdBPbEgfvZDuDPsiulLrDIcBNI+MomkuDNYeFClv6qKi4ZFej&#10;4FjHB7zv88/IvKUz/zXm5+v3Vqnnp/F9CcLT6P/Df+2dVhAvF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ZfXnxQAAANwAAAAPAAAAAAAAAAAAAAAAAJgCAABkcnMv&#10;ZG93bnJldi54bWxQSwUGAAAAAAQABAD1AAAAigMAAAAA&#10;">
                        <v:textbox>
                          <w:txbxContent>
                            <w:p w:rsidR="00313A9C" w:rsidRPr="00B70C5B" w:rsidRDefault="00313A9C" w:rsidP="00313A9C">
                              <w:pPr>
                                <w:spacing w:line="192" w:lineRule="auto"/>
                                <w:jc w:val="center"/>
                              </w:pPr>
                              <w:r w:rsidRPr="00B70C5B">
                                <w:t xml:space="preserve">Пригнічення </w:t>
                              </w:r>
                              <w:r>
                                <w:t>анти- оксидантного</w:t>
                              </w:r>
                              <w:r w:rsidRPr="00B70C5B">
                                <w:t xml:space="preserve"> захисту</w:t>
                              </w:r>
                            </w:p>
                          </w:txbxContent>
                        </v:textbox>
                      </v:rect>
                      <v:shape id="AutoShape 294" o:spid="_x0000_s1117" type="#_x0000_t32" style="position:absolute;left:36116;top:1714;width:6177;height:1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owk8IAAADcAAAADwAAAGRycy9kb3ducmV2LnhtbERPTYvCMBC9L/gfwgje1lQPulajiKCI&#10;4mF1KXobmrEtNpOSRK376zcHYY+P9z1btKYWD3K+sqxg0E9AEOdWV1wo+DmtP79A+ICssbZMCl7k&#10;YTHvfMww1fbJ3/Q4hkLEEPYpKihDaFIpfV6SQd+3DXHkrtYZDBG6QmqHzxhuajlMkpE0WHFsKLGh&#10;VUn57Xg3Cs77yT17ZQfaZYPJ7oLO+N/TRqlet11OQQRqw7/47d5qBcNxXBvPxCMg5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uowk8IAAADcAAAADwAAAAAAAAAAAAAA&#10;AAChAgAAZHJzL2Rvd25yZXYueG1sUEsFBgAAAAAEAAQA+QAAAJADAAAAAA==&#10;">
                        <v:stroke endarrow="block"/>
                      </v:shape>
                      <v:rect id="Rectangle 295" o:spid="_x0000_s1118" style="position:absolute;left:43434;top:7998;width:19431;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bEDsQA&#10;AADcAAAADwAAAGRycy9kb3ducmV2LnhtbESPQYvCMBSE74L/IbyFvWm6XXC1GkUURY9aL96ezbPt&#10;bvNSmqjVX2+EBY/DzHzDTGatqcSVGldaVvDVj0AQZ1aXnCs4pKveEITzyBory6TgTg5m025ngom2&#10;N97Rde9zESDsElRQeF8nUrqsIIOub2vi4J1tY9AH2eRSN3gLcFPJOIoG0mDJYaHAmhYFZX/7i1Fw&#10;KuMDPnbpOjKj1bfftunv5bhU6vOjnY9BeGr9O/zf3mgF8c8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2xA7EAAAA3AAAAA8AAAAAAAAAAAAAAAAAmAIAAGRycy9k&#10;b3ducmV2LnhtbFBLBQYAAAAABAAEAPUAAACJAwAAAAA=&#10;">
                        <v:textbox>
                          <w:txbxContent>
                            <w:p w:rsidR="00313A9C" w:rsidRPr="00F71A68" w:rsidRDefault="00313A9C" w:rsidP="00313A9C">
                              <w:pPr>
                                <w:spacing w:before="60" w:line="192" w:lineRule="auto"/>
                                <w:rPr>
                                  <w:spacing w:val="-20"/>
                                  <w:sz w:val="22"/>
                                  <w:szCs w:val="22"/>
                                </w:rPr>
                              </w:pPr>
                              <w:r w:rsidRPr="00F71A68">
                                <w:rPr>
                                  <w:sz w:val="22"/>
                                  <w:szCs w:val="22"/>
                                </w:rPr>
                                <w:t xml:space="preserve">Зниження  вмісту антиоксидантів </w:t>
                              </w:r>
                              <w:r w:rsidRPr="00F71A68">
                                <w:rPr>
                                  <w:spacing w:val="-20"/>
                                  <w:sz w:val="22"/>
                                  <w:szCs w:val="22"/>
                                </w:rPr>
                                <w:t>(молекулярних  та ферментних):</w:t>
                              </w:r>
                            </w:p>
                            <w:p w:rsidR="00313A9C" w:rsidRPr="00F71A68" w:rsidRDefault="00313A9C" w:rsidP="00313A9C">
                              <w:pPr>
                                <w:spacing w:before="60" w:line="192" w:lineRule="auto"/>
                                <w:rPr>
                                  <w:b/>
                                  <w:sz w:val="22"/>
                                  <w:szCs w:val="22"/>
                                </w:rPr>
                              </w:pPr>
                              <w:r w:rsidRPr="00F71A68">
                                <w:rPr>
                                  <w:b/>
                                  <w:sz w:val="22"/>
                                  <w:szCs w:val="22"/>
                                </w:rPr>
                                <w:t>- ↓ селену</w:t>
                              </w:r>
                            </w:p>
                            <w:p w:rsidR="00313A9C" w:rsidRPr="00F71A68" w:rsidRDefault="00313A9C" w:rsidP="00313A9C">
                              <w:pPr>
                                <w:spacing w:line="192" w:lineRule="auto"/>
                                <w:rPr>
                                  <w:b/>
                                  <w:sz w:val="22"/>
                                  <w:szCs w:val="22"/>
                                </w:rPr>
                              </w:pPr>
                              <w:r w:rsidRPr="00F71A68">
                                <w:rPr>
                                  <w:b/>
                                  <w:sz w:val="22"/>
                                  <w:szCs w:val="22"/>
                                </w:rPr>
                                <w:t>- ↓ глутатіону</w:t>
                              </w:r>
                            </w:p>
                            <w:p w:rsidR="00313A9C" w:rsidRPr="00F71A68" w:rsidRDefault="00313A9C" w:rsidP="00313A9C">
                              <w:pPr>
                                <w:spacing w:line="192" w:lineRule="auto"/>
                                <w:rPr>
                                  <w:b/>
                                  <w:sz w:val="22"/>
                                  <w:szCs w:val="22"/>
                                </w:rPr>
                              </w:pPr>
                              <w:r w:rsidRPr="00F71A68">
                                <w:rPr>
                                  <w:b/>
                                  <w:sz w:val="22"/>
                                  <w:szCs w:val="22"/>
                                </w:rPr>
                                <w:t xml:space="preserve">- </w:t>
                              </w:r>
                              <w:r w:rsidRPr="00F71A68">
                                <w:rPr>
                                  <w:b/>
                                  <w:spacing w:val="-8"/>
                                  <w:sz w:val="22"/>
                                  <w:szCs w:val="22"/>
                                </w:rPr>
                                <w:t>↓ антиоксид</w:t>
                              </w:r>
                              <w:r>
                                <w:rPr>
                                  <w:b/>
                                  <w:spacing w:val="-8"/>
                                  <w:sz w:val="22"/>
                                  <w:szCs w:val="22"/>
                                </w:rPr>
                                <w:t>ної</w:t>
                              </w:r>
                              <w:r w:rsidRPr="00F71A68">
                                <w:rPr>
                                  <w:b/>
                                  <w:sz w:val="22"/>
                                  <w:szCs w:val="22"/>
                                </w:rPr>
                                <w:t xml:space="preserve"> акт</w:t>
                              </w:r>
                              <w:r>
                                <w:rPr>
                                  <w:b/>
                                  <w:sz w:val="22"/>
                                  <w:szCs w:val="22"/>
                                </w:rPr>
                                <w:t>ивнос</w:t>
                              </w:r>
                              <w:r w:rsidRPr="00F71A68">
                                <w:rPr>
                                  <w:b/>
                                  <w:sz w:val="22"/>
                                  <w:szCs w:val="22"/>
                                </w:rPr>
                                <w:t xml:space="preserve">ті </w:t>
                              </w:r>
                            </w:p>
                            <w:p w:rsidR="00313A9C" w:rsidRPr="004931FF" w:rsidRDefault="00313A9C" w:rsidP="00313A9C">
                              <w:pPr>
                                <w:ind w:left="360"/>
                              </w:pPr>
                            </w:p>
                          </w:txbxContent>
                        </v:textbox>
                      </v:rect>
                      <v:line id="Line 296" o:spid="_x0000_s1119" style="position:absolute;visibility:visible;mso-wrap-style:square" from="32003,30861" to="35435,46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eybMEAAADcAAAADwAAAGRycy9kb3ducmV2LnhtbERPy4rCMBTdD/gP4QqzG1Nd+KhGEcuA&#10;i3HAB66vzbUpNjelydTM308WwiwP573aRNuInjpfO1YwHmUgiEuna64UXM6fH3MQPiBrbByTgl/y&#10;sFkP3laYa/fkI/WnUIkUwj5HBSaENpfSl4Ys+pFriRN3d53FkGBXSd3hM4XbRk6ybCot1pwaDLa0&#10;M1Q+Tj9WwcwURzmTxdf5u+jr8SIe4vW2UOp9GLdLEIFi+Be/3HutYDJP89OZdAT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N7JswQAAANwAAAAPAAAAAAAAAAAAAAAA&#10;AKECAABkcnMvZG93bnJldi54bWxQSwUGAAAAAAQABAD5AAAAjwMAAAAA&#10;">
                        <v:stroke endarrow="block"/>
                      </v:line>
                      <v:shape id="AutoShape 297" o:spid="_x0000_s1120" type="#_x0000_t32" style="position:absolute;left:51433;top:5717;width:1716;height:22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XpKcYAAADcAAAADwAAAGRycy9kb3ducmV2LnhtbESPT2vCQBTE70K/w/IKvZlNPIimrlIK&#10;ilh68A/B3h7ZZxLMvg27q8Z+erdQ8DjMzG+Y2aI3rbiS841lBVmSgiAurW64UnDYL4cTED4ga2wt&#10;k4I7eVjMXwYzzLW98Zauu1CJCGGfo4I6hC6X0pc1GfSJ7Yijd7LOYIjSVVI7vEW4aeUoTcfSYMNx&#10;ocaOPmsqz7uLUXD8ml6Ke/FNmyKbbn7QGf+7Xyn19tp/vIMI1Idn+L+91gpGkwz+zsQjIO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4F6SnGAAAA3AAAAA8AAAAAAAAA&#10;AAAAAAAAoQIAAGRycy9kb3ducmV2LnhtbFBLBQYAAAAABAAEAPkAAACUAwAAAAA=&#10;">
                        <v:stroke endarrow="block"/>
                      </v:shape>
                      <v:line id="Line 298" o:spid="_x0000_s1121" style="position:absolute;flip:x;visibility:visible;mso-wrap-style:square" from="58290,18285" to="59901,46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bOE8UAAADcAAAADwAAAGRycy9kb3ducmV2LnhtbESPT2vCQBDF7wW/wzJCL0E3jSAaXcX+&#10;EQTxUOvB45Adk2B2NmSnmn57t1Do8fHm/d685bp3jbpRF2rPBl7GKSjiwtuaSwOnr+1oBioIssXG&#10;Mxn4oQDr1eBpibn1d/6k21FKFSEccjRQibS51qGoyGEY+5Y4ehffOZQou1LbDu8R7hqdpelUO6w5&#10;NlTY0ltFxfX47eIb2wO/TybJq9NJMqePs+xTLcY8D/vNApRQL//Hf+mdNZDNMvgdEw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bOE8UAAADcAAAADwAAAAAAAAAA&#10;AAAAAAChAgAAZHJzL2Rvd25yZXYueG1sUEsFBgAAAAAEAAQA+QAAAJMDAAAAAA==&#10;">
                        <v:stroke endarrow="block"/>
                      </v:line>
                      <v:shape id="AutoShape 299" o:spid="_x0000_s1122" type="#_x0000_t32" style="position:absolute;left:16005;top:24003;width:35436;height:2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vSxcYAAADcAAAADwAAAGRycy9kb3ducmV2LnhtbESPT2vCQBTE74V+h+UVvNWNForGbKQU&#10;lKJ48A9Bb4/saxKafRt2V4399K5Q6HGYmd8w2bw3rbiQ841lBaNhAoK4tLrhSsFhv3idgPABWWNr&#10;mRTcyMM8f37KMNX2ylu67EIlIoR9igrqELpUSl/WZNAPbUccvW/rDIYoXSW1w2uEm1aOk+RdGmw4&#10;LtTY0WdN5c/ubBQc19NzcSs2tCpG09UJnfG/+6VSg5f+YwYiUB/+w3/tL61gPHmDx5l4BG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b0sXGAAAA3AAAAA8AAAAAAAAA&#10;AAAAAAAAoQIAAGRycy9kb3ducmV2LnhtbFBLBQYAAAAABAAEAPkAAACUAwAAAAA=&#10;">
                        <v:stroke endarrow="block"/>
                      </v:shape>
                      <v:shape id="AutoShape 300" o:spid="_x0000_s1123" type="#_x0000_t32" style="position:absolute;left:9723;top:17145;width:20005;height:45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MB8sQAAADcAAAADwAAAGRycy9kb3ducmV2LnhtbESPwWrDMBBE74X+g9hCb42ckATjRjZJ&#10;IBB6KU0K7XGxtraotTKWYjl/XwUKOQ4z84bZVJPtxEiDN44VzGcZCOLaacONgs/z4SUH4QOyxs4x&#10;KbiSh6p8fNhgoV3kDxpPoREJwr5ABW0IfSGlr1uy6GeuJ07ejxsshiSHRuoBY4LbTi6ybC0tGk4L&#10;Lfa0b6n+PV2sAhPfzdgf93H39vXtdSRzXTmj1PPTtH0FEWgK9/B/+6gVLPIl3M6kIy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YwHyxAAAANwAAAAPAAAAAAAAAAAA&#10;AAAAAKECAABkcnMvZG93bnJldi54bWxQSwUGAAAAAAQABAD5AAAAkgMAAAAA&#10;">
                        <v:stroke endarrow="block"/>
                      </v:shape>
                      <v:line id="Line 301" o:spid="_x0000_s1124" style="position:absolute;flip:x;visibility:visible;mso-wrap-style:square" from="54866,36578" to="56007,46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9WZ8UAAADcAAAADwAAAGRycy9kb3ducmV2LnhtbESPT2vCQBDF70K/wzIFL6FuqrTY6Cr1&#10;HxTEQ20PHofsmASzsyE7avz2bqHg8fHm/d686bxztbpQGyrPBl4HKSji3NuKCwO/P5uXMaggyBZr&#10;z2TgRgHms6feFDPrr/xNl70UKkI4ZGigFGkyrUNeksMw8A1x9I6+dShRtoW2LV4j3NV6mKbv2mHF&#10;saHEhpYl5af92cU3NjtejUbJwukk+aD1QbapFmP6z93nBJRQJ4/j//SXNTAcv8H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z9WZ8UAAADcAAAADwAAAAAAAAAA&#10;AAAAAAChAgAAZHJzL2Rvd25yZXYueG1sUEsFBgAAAAAEAAQA+QAAAJMDAAAAAA==&#10;">
                        <v:stroke endarrow="block"/>
                      </v:line>
                      <v:shape id="AutoShape 302" o:spid="_x0000_s1125" type="#_x0000_t38" style="position:absolute;left:36008;top:10865;width:9146;height:21713;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NDJ8AAAADcAAAADwAAAGRycy9kb3ducmV2LnhtbESPzQrCMBCE74LvEFbwpqmCP1SjWEEQ&#10;PFk96G1p1rbYbEoTtb69EQSPw8x8wyzXranEkxpXWlYwGkYgiDOrS84VnE+7wRyE88gaK8uk4E0O&#10;1qtuZ4mxti8+0jP1uQgQdjEqKLyvYyldVpBBN7Q1cfButjHog2xyqRt8Bbip5DiKptJgyWGhwJq2&#10;BWX39GEU2IO8X3eXapsSHSazmUuSep8o1e+1mwUIT63/h3/tvVYwnk/h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CTQyfAAAAA3AAAAA8AAAAAAAAAAAAAAAAA&#10;oQIAAGRycy9kb3ducmV2LnhtbFBLBQYAAAAABAAEAPkAAACOAwAAAAA=&#10;" adj="2114">
                        <v:stroke endarrow="block"/>
                      </v:shape>
                      <v:shape id="AutoShape 303" o:spid="_x0000_s1126" type="#_x0000_t32" style="position:absolute;left:24012;top:30861;width:4566;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DUxsYAAADcAAAADwAAAGRycy9kb3ducmV2LnhtbESPT2vCQBTE74V+h+UVvNWNHlqN2Ugp&#10;KEXx4B+C3h7Z1yQ0+zbsrhr76V2h0OMwM79hsnlvWnEh5xvLCkbDBARxaXXDlYLDfvE6AeEDssbW&#10;Mim4kYd5/vyUYartlbd02YVKRAj7FBXUIXSplL6syaAf2o44et/WGQxRukpqh9cIN60cJ8mbNNhw&#10;XKixo8+ayp/d2Sg4rqfn4lZsaFWMpqsTOuN/90ulBi/9xwxEoD78h//aX1rBePIOjzPxCMj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6g1MbGAAAA3AAAAA8AAAAAAAAA&#10;AAAAAAAAoQIAAGRycy9kb3ducmV2LnhtbFBLBQYAAAAABAAEAPkAAACUAwAAAAA=&#10;">
                        <v:stroke endarrow="block"/>
                      </v:shape>
                      <v:shape id="AutoShape 304" o:spid="_x0000_s1127" type="#_x0000_t32" style="position:absolute;left:16005;top:40007;width:4566;height:1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9AtMMAAADcAAAADwAAAGRycy9kb3ducmV2LnhtbERPz2vCMBS+D/wfwhN2m6keRu2MIoIy&#10;OnaYjrLdHs2zLTYvJYm23V+/HASPH9/v1WYwrbiR841lBfNZAoK4tLrhSsH3af+SgvABWWNrmRSM&#10;5GGznjytMNO25y+6HUMlYgj7DBXUIXSZlL6syaCf2Y44cmfrDIYIXSW1wz6Gm1YukuRVGmw4NtTY&#10;0a6m8nK8GgU/H8trMRaflBfzZf6Lzvi/00Gp5+mwfQMRaAgP8d39rhUs0rg2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QLTDAAAA3AAAAA8AAAAAAAAAAAAA&#10;AAAAoQIAAGRycy9kb3ducmV2LnhtbFBLBQYAAAAABAAEAPkAAACRAwAAAAA=&#10;">
                        <v:stroke endarrow="block"/>
                      </v:shape>
                      <v:shape id="AutoShape 305" o:spid="_x0000_s1128" type="#_x0000_t32" style="position:absolute;left:35435;top:39441;width:2284;height:23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KubMIAAADcAAAADwAAAGRycy9kb3ducmV2LnhtbESPQWsCMRSE70L/Q3gFb5qtoNjVKFYo&#10;iBdRC+3xsXnuBjcvyybdrP/eCILHYWa+YZbr3taio9Ybxwo+xhkI4sJpw6WCn/P3aA7CB2SNtWNS&#10;cCMP69XbYIm5dpGP1J1CKRKEfY4KqhCaXEpfVGTRj11DnLyLay2GJNtS6hZjgttaTrJsJi0aTgsV&#10;NrStqLie/q0CEw+ma3bb+LX//fM6krlNnVFq+N5vFiAC9eEVfrZ3WsFk/gm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WKubMIAAADcAAAADwAAAAAAAAAAAAAA&#10;AAChAgAAZHJzL2Rvd25yZXYueG1sUEsFBgAAAAAEAAQA+QAAAJADAAAAAA==&#10;">
                        <v:stroke endarrow="block"/>
                      </v:shape>
                      <v:line id="Line 306" o:spid="_x0000_s1129" style="position:absolute;visibility:visible;mso-wrap-style:square" from="1141,9146" to="1149,4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b0JcQAAADcAAAADwAAAGRycy9kb3ducmV2LnhtbERPy2rCQBTdF/yH4Qru6kSF0EZHEUtB&#10;uyj1Abq8Zq5JNHMnzEyT9O87i0KXh/NerHpTi5acrywrmIwTEMS51RUXCk7H9+cXED4ga6wtk4If&#10;8rBaDp4WmGnb8Z7aQyhEDGGfoYIyhCaT0uclGfRj2xBH7madwRChK6R22MVwU8tpkqTSYMWxocSG&#10;NiXlj8O3UfA5+0rb9e5j25936TV/218v984pNRr26zmIQH34F/+5t1rB9D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1vQlxAAAANwAAAAPAAAAAAAAAAAA&#10;AAAAAKECAABkcnMvZG93bnJldi54bWxQSwUGAAAAAAQABAD5AAAAkgMAAAAA&#10;"/>
                      <v:line id="Line 307" o:spid="_x0000_s1130" style="position:absolute;visibility:visible;mso-wrap-style:square" from="1141,41148" to="4574,46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KBKsUAAADcAAAADwAAAGRycy9kb3ducmV2LnhtbESPQWvCQBSE74X+h+UVequbeKgmdZXS&#10;IPRQBbX0/Jp9ZoPZtyG7xu2/7wqCx2FmvmEWq2g7MdLgW8cK8kkGgrh2uuVGwfdh/TIH4QOyxs4x&#10;KfgjD6vl48MCS+0uvKNxHxqRIOxLVGBC6EspfW3Iop+4njh5RzdYDEkOjdQDXhLcdnKaZa/SYstp&#10;wWBPH4bq0/5sFcxMtZMzWX0dttXY5kXcxJ/fQqnnp/j+BiJQDPfwrf2pFUyL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qKBKsUAAADcAAAADwAAAAAAAAAA&#10;AAAAAAChAgAAZHJzL2Rvd25yZXYueG1sUEsFBgAAAAAEAAQA+QAAAJMDAAAAAA==&#10;">
                        <v:stroke endarrow="block"/>
                      </v:line>
                      <v:line id="Line 308" o:spid="_x0000_s1131" style="position:absolute;visibility:visible;mso-wrap-style:square" from="16005,45725" to="17139,4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AfXcUAAADcAAAADwAAAGRycy9kb3ducmV2LnhtbESPQWvCQBSE74X+h+UVeqsbc6gmdZXS&#10;IPRQBbX0/Jp9ZoPZtyG7xu2/7wqCx2FmvmEWq2g7MdLgW8cKppMMBHHtdMuNgu/D+mUOwgdkjZ1j&#10;UvBHHlbLx4cFltpdeEfjPjQiQdiXqMCE0JdS+tqQRT9xPXHyjm6wGJIcGqkHvCS47WSeZa/SYstp&#10;wWBPH4bq0/5sFcxMtZMzWX0dttXYTou4iT+/hVLPT/H9DUSgGO7hW/tTK8iL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AfXcUAAADcAAAADwAAAAAAAAAA&#10;AAAAAAChAgAAZHJzL2Rvd25yZXYueG1sUEsFBgAAAAAEAAQA+QAAAJMDAAAAAA==&#10;">
                        <v:stroke endarrow="block"/>
                      </v:line>
                      <v:line id="Line 309" o:spid="_x0000_s1132" style="position:absolute;flip:x;visibility:visible;mso-wrap-style:square" from="44576,44577" to="46859,46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P9VcUAAADcAAAADwAAAGRycy9kb3ducmV2LnhtbESPQWvCQBCF7wX/wzJCL0E3GpAaXUXb&#10;CgXxUPXgcciOSTA7G7JTTf99t1Do8fHmfW/ect27Rt2pC7VnA5NxCoq48Lbm0sD5tBu9gAqCbLHx&#10;TAa+KcB6NXhaYm79gz/pfpRSRQiHHA1UIm2udSgqchjGviWO3tV3DiXKrtS2w0eEu0ZP03SmHdYc&#10;Gyps6bWi4nb8cvGN3YHfsizZOp0kc3q/yD7VYszzsN8sQAn18n/8l/6wBqbzDH7HRALo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P9VcUAAADcAAAADwAAAAAAAAAA&#10;AAAAAAChAgAAZHJzL2Rvd25yZXYueG1sUEsFBgAAAAAEAAQA+QAAAJMDAAAAAA==&#10;">
                        <v:stroke endarrow="block"/>
                      </v:line>
                      <v:line id="Line 310" o:spid="_x0000_s1133" style="position:absolute;flip:x;visibility:visible;mso-wrap-style:square" from="35435,29720" to="44576,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lIcYAAADcAAAADwAAAGRycy9kb3ducmV2LnhtbESPzWvCQBDF7wX/h2WEXoJu/EA0dRX7&#10;IQilB6OHHofsNAnNzobsVNP/visIPT7evN+bt972rlEX6kLt2cBknIIiLrytuTRwPu1HS1BBkC02&#10;nsnALwXYbgYPa8ysv/KRLrmUKkI4ZGigEmkzrUNRkcMw9i1x9L5851Ci7EptO7xGuGv0NE0X2mHN&#10;saHCll4qKr7zHxff2H/w62yWPDudJCt6+5T3VIsxj8N+9wRKqJf/43v6YA1MV3O4jYkE0J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2qZSHGAAAA3AAAAA8AAAAAAAAA&#10;AAAAAAAAoQIAAGRycy9kb3ducmV2LnhtbFBLBQYAAAAABAAEAPkAAACUAwAAAAA=&#10;">
                        <v:stroke endarrow="block"/>
                      </v:line>
                      <w10:anchorlock/>
                    </v:group>
                  </w:pict>
                </mc:Fallback>
              </mc:AlternateContent>
            </w:r>
          </w:p>
        </w:tc>
      </w:tr>
    </w:tbl>
    <w:p w:rsidR="00313A9C" w:rsidRPr="00506D51" w:rsidRDefault="00313A9C" w:rsidP="00313A9C">
      <w:pPr>
        <w:spacing w:before="120" w:line="216" w:lineRule="auto"/>
        <w:ind w:right="21"/>
        <w:jc w:val="center"/>
      </w:pPr>
      <w:r w:rsidRPr="00BC53C1">
        <w:rPr>
          <w:b/>
          <w:bCs/>
        </w:rPr>
        <w:t xml:space="preserve">Рис. </w:t>
      </w:r>
      <w:r>
        <w:rPr>
          <w:b/>
          <w:bCs/>
        </w:rPr>
        <w:t>8</w:t>
      </w:r>
      <w:r w:rsidRPr="00BC53C1">
        <w:rPr>
          <w:b/>
          <w:bCs/>
        </w:rPr>
        <w:t>.</w:t>
      </w:r>
      <w:r>
        <w:t xml:space="preserve"> Модуль 2. Ключові </w:t>
      </w:r>
      <w:r w:rsidRPr="00506D51">
        <w:t xml:space="preserve"> </w:t>
      </w:r>
      <w:r>
        <w:t xml:space="preserve">вільно-радикальні механізми пошкоджуючої дії </w:t>
      </w:r>
      <w:r w:rsidRPr="00506D51">
        <w:t>ксенобіотиків</w:t>
      </w:r>
    </w:p>
    <w:p w:rsidR="00313A9C" w:rsidRPr="003049BB" w:rsidRDefault="00313A9C" w:rsidP="00313A9C">
      <w:pPr>
        <w:pStyle w:val="24"/>
        <w:spacing w:line="240" w:lineRule="auto"/>
        <w:jc w:val="center"/>
        <w:rPr>
          <w:b/>
          <w:sz w:val="16"/>
          <w:szCs w:val="16"/>
        </w:rPr>
      </w:pPr>
    </w:p>
    <w:tbl>
      <w:tblPr>
        <w:tblStyle w:val="affffffffffffffffffff"/>
        <w:tblW w:w="9842" w:type="dxa"/>
        <w:tblLayout w:type="fixed"/>
        <w:tblLook w:val="01E0" w:firstRow="1" w:lastRow="1" w:firstColumn="1" w:lastColumn="1" w:noHBand="0" w:noVBand="0"/>
      </w:tblPr>
      <w:tblGrid>
        <w:gridCol w:w="9842"/>
      </w:tblGrid>
      <w:tr w:rsidR="00313A9C" w:rsidRPr="00CA79B8" w:rsidTr="00FD6783">
        <w:trPr>
          <w:trHeight w:val="4366"/>
        </w:trPr>
        <w:tc>
          <w:tcPr>
            <w:tcW w:w="9842" w:type="dxa"/>
            <w:tcBorders>
              <w:top w:val="double" w:sz="4" w:space="0" w:color="auto"/>
            </w:tcBorders>
          </w:tcPr>
          <w:p w:rsidR="00313A9C" w:rsidRPr="00F71A68" w:rsidRDefault="00313A9C" w:rsidP="00FD6783">
            <w:pPr>
              <w:autoSpaceDE w:val="0"/>
              <w:autoSpaceDN w:val="0"/>
              <w:adjustRightInd w:val="0"/>
              <w:spacing w:before="40" w:after="40"/>
              <w:jc w:val="center"/>
              <w:rPr>
                <w:color w:val="000000"/>
                <w:sz w:val="22"/>
                <w:szCs w:val="22"/>
              </w:rPr>
            </w:pPr>
            <w:r w:rsidRPr="00F71A68">
              <w:rPr>
                <w:b/>
                <w:color w:val="000000"/>
                <w:sz w:val="22"/>
                <w:szCs w:val="22"/>
              </w:rPr>
              <w:t>МОДУЛЬ 3. ІМУНОЗАПАЛЬНІ МЕХАНІЗМИ  ДІЇ  КСЕНОБІОТИКІВ</w:t>
            </w:r>
          </w:p>
          <w:p w:rsidR="00313A9C" w:rsidRPr="00CA79B8" w:rsidRDefault="00313A9C" w:rsidP="00FD6783">
            <w:r>
              <w:rPr>
                <w:noProof/>
                <w:lang w:eastAsia="ru-RU"/>
              </w:rPr>
              <mc:AlternateContent>
                <mc:Choice Requires="wpc">
                  <w:drawing>
                    <wp:inline distT="0" distB="0" distL="0" distR="0">
                      <wp:extent cx="6172200" cy="2629535"/>
                      <wp:effectExtent l="11430" t="6985" r="7620" b="1905"/>
                      <wp:docPr id="245" name="Полотно 2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6" name="Rectangle 220"/>
                              <wps:cNvSpPr>
                                <a:spLocks noChangeArrowheads="1"/>
                              </wps:cNvSpPr>
                              <wps:spPr bwMode="auto">
                                <a:xfrm>
                                  <a:off x="1714680" y="0"/>
                                  <a:ext cx="3657660" cy="34316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alpha val="30000"/>
                                        </a:srgbClr>
                                      </a:solidFill>
                                    </a14:hiddenFill>
                                  </a:ext>
                                </a:extLst>
                              </wps:spPr>
                              <wps:txbx>
                                <w:txbxContent>
                                  <w:p w:rsidR="00313A9C" w:rsidRPr="00243265" w:rsidRDefault="00313A9C" w:rsidP="00313A9C">
                                    <w:pPr>
                                      <w:autoSpaceDE w:val="0"/>
                                      <w:autoSpaceDN w:val="0"/>
                                      <w:adjustRightInd w:val="0"/>
                                      <w:spacing w:line="216" w:lineRule="auto"/>
                                      <w:jc w:val="center"/>
                                      <w:rPr>
                                        <w:spacing w:val="-2"/>
                                      </w:rPr>
                                    </w:pPr>
                                    <w:r w:rsidRPr="00243265">
                                      <w:rPr>
                                        <w:b/>
                                        <w:bCs/>
                                        <w:color w:val="000000"/>
                                        <w:spacing w:val="-2"/>
                                      </w:rPr>
                                      <w:t xml:space="preserve">Ксенобіотики </w:t>
                                    </w:r>
                                    <w:r w:rsidRPr="00243265">
                                      <w:rPr>
                                        <w:bCs/>
                                        <w:color w:val="000000"/>
                                        <w:spacing w:val="-2"/>
                                      </w:rPr>
                                      <w:t>(іони металів, органічні сполуки)</w:t>
                                    </w:r>
                                  </w:p>
                                </w:txbxContent>
                              </wps:txbx>
                              <wps:bodyPr rot="0" vert="horz" wrap="square" lIns="91440" tIns="45720" rIns="91440" bIns="45720" anchor="t" anchorCtr="0" upright="1">
                                <a:noAutofit/>
                              </wps:bodyPr>
                            </wps:wsp>
                            <wps:wsp>
                              <wps:cNvPr id="227" name="Rectangle 221"/>
                              <wps:cNvSpPr>
                                <a:spLocks noChangeArrowheads="1"/>
                              </wps:cNvSpPr>
                              <wps:spPr bwMode="auto">
                                <a:xfrm>
                                  <a:off x="0" y="114113"/>
                                  <a:ext cx="1257270" cy="571388"/>
                                </a:xfrm>
                                <a:prstGeom prst="rect">
                                  <a:avLst/>
                                </a:prstGeom>
                                <a:solidFill>
                                  <a:srgbClr val="FFFFFF"/>
                                </a:solidFill>
                                <a:ln w="9525">
                                  <a:solidFill>
                                    <a:srgbClr val="000000"/>
                                  </a:solidFill>
                                  <a:miter lim="800000"/>
                                  <a:headEnd/>
                                  <a:tailEnd/>
                                </a:ln>
                              </wps:spPr>
                              <wps:txbx>
                                <w:txbxContent>
                                  <w:p w:rsidR="00313A9C" w:rsidRPr="003049BB" w:rsidRDefault="00313A9C" w:rsidP="00313A9C">
                                    <w:pPr>
                                      <w:spacing w:line="216" w:lineRule="auto"/>
                                      <w:jc w:val="center"/>
                                      <w:rPr>
                                        <w:sz w:val="22"/>
                                        <w:szCs w:val="22"/>
                                      </w:rPr>
                                    </w:pPr>
                                    <w:r w:rsidRPr="003049BB">
                                      <w:rPr>
                                        <w:sz w:val="22"/>
                                        <w:szCs w:val="22"/>
                                      </w:rPr>
                                      <w:t>Автоантигенні властивості</w:t>
                                    </w:r>
                                  </w:p>
                                  <w:p w:rsidR="00313A9C" w:rsidRPr="003049BB" w:rsidRDefault="00313A9C" w:rsidP="00313A9C">
                                    <w:pPr>
                                      <w:spacing w:line="216" w:lineRule="auto"/>
                                      <w:jc w:val="center"/>
                                      <w:rPr>
                                        <w:sz w:val="22"/>
                                        <w:szCs w:val="22"/>
                                      </w:rPr>
                                    </w:pPr>
                                    <w:r w:rsidRPr="003049BB">
                                      <w:rPr>
                                        <w:sz w:val="22"/>
                                        <w:szCs w:val="22"/>
                                      </w:rPr>
                                      <w:t>ксенобіотиків</w:t>
                                    </w:r>
                                  </w:p>
                                </w:txbxContent>
                              </wps:txbx>
                              <wps:bodyPr rot="0" vert="horz" wrap="square" lIns="91440" tIns="45720" rIns="91440" bIns="45720" anchor="t" anchorCtr="0" upright="1">
                                <a:noAutofit/>
                              </wps:bodyPr>
                            </wps:wsp>
                            <wps:wsp>
                              <wps:cNvPr id="228" name="Rectangle 222"/>
                              <wps:cNvSpPr>
                                <a:spLocks noChangeArrowheads="1"/>
                              </wps:cNvSpPr>
                              <wps:spPr bwMode="auto">
                                <a:xfrm>
                                  <a:off x="1485570" y="457275"/>
                                  <a:ext cx="2285430" cy="457275"/>
                                </a:xfrm>
                                <a:prstGeom prst="rect">
                                  <a:avLst/>
                                </a:prstGeom>
                                <a:solidFill>
                                  <a:srgbClr val="FFFFFF"/>
                                </a:solidFill>
                                <a:ln w="9525">
                                  <a:solidFill>
                                    <a:srgbClr val="000000"/>
                                  </a:solidFill>
                                  <a:miter lim="800000"/>
                                  <a:headEnd/>
                                  <a:tailEnd/>
                                </a:ln>
                              </wps:spPr>
                              <wps:txbx>
                                <w:txbxContent>
                                  <w:p w:rsidR="00313A9C" w:rsidRPr="003049BB" w:rsidRDefault="00313A9C" w:rsidP="00313A9C">
                                    <w:pPr>
                                      <w:spacing w:line="192" w:lineRule="auto"/>
                                      <w:jc w:val="center"/>
                                      <w:rPr>
                                        <w:sz w:val="21"/>
                                        <w:szCs w:val="21"/>
                                      </w:rPr>
                                    </w:pPr>
                                    <w:r w:rsidRPr="003049BB">
                                      <w:rPr>
                                        <w:sz w:val="21"/>
                                        <w:szCs w:val="21"/>
                                      </w:rPr>
                                      <w:t xml:space="preserve">Пряма цитотоксична дія, пошкодження мембран клітин, транспортних білків, ферментів </w:t>
                                    </w:r>
                                  </w:p>
                                </w:txbxContent>
                              </wps:txbx>
                              <wps:bodyPr rot="0" vert="horz" wrap="square" lIns="91440" tIns="45720" rIns="91440" bIns="45720" anchor="t" anchorCtr="0" upright="1">
                                <a:noAutofit/>
                              </wps:bodyPr>
                            </wps:wsp>
                            <wps:wsp>
                              <wps:cNvPr id="229" name="Rectangle 223"/>
                              <wps:cNvSpPr>
                                <a:spLocks noChangeArrowheads="1"/>
                              </wps:cNvSpPr>
                              <wps:spPr bwMode="auto">
                                <a:xfrm>
                                  <a:off x="3885960" y="457275"/>
                                  <a:ext cx="2286240" cy="457275"/>
                                </a:xfrm>
                                <a:prstGeom prst="rect">
                                  <a:avLst/>
                                </a:prstGeom>
                                <a:solidFill>
                                  <a:srgbClr val="FFFFFF"/>
                                </a:solidFill>
                                <a:ln w="9525">
                                  <a:solidFill>
                                    <a:srgbClr val="000000"/>
                                  </a:solidFill>
                                  <a:miter lim="800000"/>
                                  <a:headEnd/>
                                  <a:tailEnd/>
                                </a:ln>
                              </wps:spPr>
                              <wps:txbx>
                                <w:txbxContent>
                                  <w:p w:rsidR="00313A9C" w:rsidRPr="003049BB" w:rsidRDefault="00313A9C" w:rsidP="00313A9C">
                                    <w:pPr>
                                      <w:spacing w:line="192" w:lineRule="auto"/>
                                      <w:jc w:val="center"/>
                                      <w:rPr>
                                        <w:sz w:val="21"/>
                                        <w:szCs w:val="21"/>
                                      </w:rPr>
                                    </w:pPr>
                                    <w:r w:rsidRPr="003049BB">
                                      <w:rPr>
                                        <w:sz w:val="21"/>
                                        <w:szCs w:val="21"/>
                                      </w:rPr>
                                      <w:t>Вільно-радикальна модифікація мембран клітин, транспортних протеїнів, ферментів</w:t>
                                    </w:r>
                                  </w:p>
                                </w:txbxContent>
                              </wps:txbx>
                              <wps:bodyPr rot="0" vert="horz" wrap="square" lIns="91440" tIns="45720" rIns="91440" bIns="45720" anchor="t" anchorCtr="0" upright="1">
                                <a:noAutofit/>
                              </wps:bodyPr>
                            </wps:wsp>
                            <wps:wsp>
                              <wps:cNvPr id="230" name="Rectangle 224"/>
                              <wps:cNvSpPr>
                                <a:spLocks noChangeArrowheads="1"/>
                              </wps:cNvSpPr>
                              <wps:spPr bwMode="auto">
                                <a:xfrm>
                                  <a:off x="2057130" y="1028663"/>
                                  <a:ext cx="2171280" cy="229048"/>
                                </a:xfrm>
                                <a:prstGeom prst="rect">
                                  <a:avLst/>
                                </a:prstGeom>
                                <a:solidFill>
                                  <a:srgbClr val="FFFFFF"/>
                                </a:solidFill>
                                <a:ln w="9525">
                                  <a:solidFill>
                                    <a:srgbClr val="000000"/>
                                  </a:solidFill>
                                  <a:miter lim="800000"/>
                                  <a:headEnd/>
                                  <a:tailEnd/>
                                </a:ln>
                              </wps:spPr>
                              <wps:txbx>
                                <w:txbxContent>
                                  <w:p w:rsidR="00313A9C" w:rsidRPr="00183B1E" w:rsidRDefault="00313A9C" w:rsidP="00313A9C">
                                    <w:pPr>
                                      <w:spacing w:line="192" w:lineRule="auto"/>
                                      <w:jc w:val="center"/>
                                    </w:pPr>
                                    <w:r>
                                      <w:t>Набуті антигенні властивості</w:t>
                                    </w:r>
                                  </w:p>
                                </w:txbxContent>
                              </wps:txbx>
                              <wps:bodyPr rot="0" vert="horz" wrap="square" lIns="91440" tIns="45720" rIns="91440" bIns="45720" anchor="t" anchorCtr="0" upright="1">
                                <a:noAutofit/>
                              </wps:bodyPr>
                            </wps:wsp>
                            <wps:wsp>
                              <wps:cNvPr id="231" name="Rectangle 225"/>
                              <wps:cNvSpPr>
                                <a:spLocks noChangeArrowheads="1"/>
                              </wps:cNvSpPr>
                              <wps:spPr bwMode="auto">
                                <a:xfrm>
                                  <a:off x="457410" y="1371824"/>
                                  <a:ext cx="5257380" cy="228227"/>
                                </a:xfrm>
                                <a:prstGeom prst="rect">
                                  <a:avLst/>
                                </a:prstGeom>
                                <a:solidFill>
                                  <a:srgbClr val="FFFFFF"/>
                                </a:solidFill>
                                <a:ln w="9525">
                                  <a:solidFill>
                                    <a:srgbClr val="000000"/>
                                  </a:solidFill>
                                  <a:miter lim="800000"/>
                                  <a:headEnd/>
                                  <a:tailEnd/>
                                </a:ln>
                              </wps:spPr>
                              <wps:txbx>
                                <w:txbxContent>
                                  <w:p w:rsidR="00313A9C" w:rsidRPr="003049BB" w:rsidRDefault="00313A9C" w:rsidP="00313A9C">
                                    <w:pPr>
                                      <w:rPr>
                                        <w:spacing w:val="-10"/>
                                        <w:sz w:val="21"/>
                                        <w:szCs w:val="21"/>
                                      </w:rPr>
                                    </w:pPr>
                                    <w:r w:rsidRPr="003049BB">
                                      <w:rPr>
                                        <w:spacing w:val="-10"/>
                                        <w:sz w:val="21"/>
                                        <w:szCs w:val="21"/>
                                      </w:rPr>
                                      <w:t>Активація імунокомпетентних клітин (ендотеліоцитів, макрофагів/моноцитів, В- і Т-лімфоцитів</w:t>
                                    </w:r>
                                  </w:p>
                                </w:txbxContent>
                              </wps:txbx>
                              <wps:bodyPr rot="0" vert="horz" wrap="square" lIns="91440" tIns="45720" rIns="91440" bIns="45720" anchor="t" anchorCtr="0" upright="1">
                                <a:noAutofit/>
                              </wps:bodyPr>
                            </wps:wsp>
                            <wps:wsp>
                              <wps:cNvPr id="232" name="Rectangle 226"/>
                              <wps:cNvSpPr>
                                <a:spLocks noChangeArrowheads="1"/>
                              </wps:cNvSpPr>
                              <wps:spPr bwMode="auto">
                                <a:xfrm>
                                  <a:off x="343260" y="1714986"/>
                                  <a:ext cx="5371530" cy="457275"/>
                                </a:xfrm>
                                <a:prstGeom prst="rect">
                                  <a:avLst/>
                                </a:prstGeom>
                                <a:solidFill>
                                  <a:srgbClr val="FFFFFF"/>
                                </a:solidFill>
                                <a:ln w="9525">
                                  <a:solidFill>
                                    <a:srgbClr val="000000"/>
                                  </a:solidFill>
                                  <a:miter lim="800000"/>
                                  <a:headEnd/>
                                  <a:tailEnd/>
                                </a:ln>
                              </wps:spPr>
                              <wps:txbx>
                                <w:txbxContent>
                                  <w:p w:rsidR="00313A9C" w:rsidRPr="003049BB" w:rsidRDefault="00313A9C" w:rsidP="00313A9C">
                                    <w:pPr>
                                      <w:spacing w:line="216" w:lineRule="auto"/>
                                      <w:rPr>
                                        <w:color w:val="000000"/>
                                        <w:sz w:val="22"/>
                                        <w:szCs w:val="22"/>
                                      </w:rPr>
                                    </w:pPr>
                                    <w:r>
                                      <w:t xml:space="preserve">-  </w:t>
                                    </w:r>
                                    <w:r w:rsidRPr="003049BB">
                                      <w:rPr>
                                        <w:sz w:val="22"/>
                                        <w:szCs w:val="22"/>
                                      </w:rPr>
                                      <w:t xml:space="preserve">Вивільнення прозапальних цитокінів </w:t>
                                    </w:r>
                                    <w:r w:rsidRPr="003049BB">
                                      <w:rPr>
                                        <w:b/>
                                        <w:sz w:val="22"/>
                                        <w:szCs w:val="22"/>
                                      </w:rPr>
                                      <w:t>(</w:t>
                                    </w:r>
                                    <w:r w:rsidRPr="003049BB">
                                      <w:rPr>
                                        <w:b/>
                                        <w:color w:val="000000"/>
                                        <w:sz w:val="22"/>
                                        <w:szCs w:val="22"/>
                                      </w:rPr>
                                      <w:t>↑</w:t>
                                    </w:r>
                                    <w:r w:rsidRPr="003049BB">
                                      <w:rPr>
                                        <w:b/>
                                        <w:sz w:val="22"/>
                                        <w:szCs w:val="22"/>
                                      </w:rPr>
                                      <w:t xml:space="preserve">ФНП-α, </w:t>
                                    </w:r>
                                    <w:r w:rsidRPr="003049BB">
                                      <w:rPr>
                                        <w:b/>
                                        <w:color w:val="000000"/>
                                        <w:sz w:val="22"/>
                                        <w:szCs w:val="22"/>
                                      </w:rPr>
                                      <w:t>↑</w:t>
                                    </w:r>
                                    <w:r w:rsidRPr="003049BB">
                                      <w:rPr>
                                        <w:b/>
                                        <w:sz w:val="22"/>
                                        <w:szCs w:val="22"/>
                                      </w:rPr>
                                      <w:t xml:space="preserve">СРП, </w:t>
                                    </w:r>
                                    <w:r w:rsidRPr="003049BB">
                                      <w:rPr>
                                        <w:b/>
                                        <w:color w:val="000000"/>
                                        <w:sz w:val="22"/>
                                        <w:szCs w:val="22"/>
                                      </w:rPr>
                                      <w:t>↑ІЛ-4, ↑ ЗФГ</w:t>
                                    </w:r>
                                    <w:r w:rsidRPr="003049BB">
                                      <w:rPr>
                                        <w:color w:val="000000"/>
                                        <w:sz w:val="22"/>
                                        <w:szCs w:val="22"/>
                                      </w:rPr>
                                      <w:t>)</w:t>
                                    </w:r>
                                  </w:p>
                                  <w:p w:rsidR="00313A9C" w:rsidRPr="003049BB" w:rsidRDefault="00313A9C" w:rsidP="00313A9C">
                                    <w:pPr>
                                      <w:spacing w:line="216" w:lineRule="auto"/>
                                      <w:rPr>
                                        <w:sz w:val="22"/>
                                        <w:szCs w:val="22"/>
                                      </w:rPr>
                                    </w:pPr>
                                    <w:r w:rsidRPr="003049BB">
                                      <w:rPr>
                                        <w:color w:val="000000"/>
                                        <w:sz w:val="22"/>
                                        <w:szCs w:val="22"/>
                                      </w:rPr>
                                      <w:t>-  Синтез молекул адгезії,</w:t>
                                    </w:r>
                                    <w:r w:rsidRPr="003049BB">
                                      <w:rPr>
                                        <w:sz w:val="22"/>
                                        <w:szCs w:val="22"/>
                                      </w:rPr>
                                      <w:t xml:space="preserve"> імуноглобулінів, імунних комплексів </w:t>
                                    </w:r>
                                    <w:r w:rsidRPr="003049BB">
                                      <w:rPr>
                                        <w:b/>
                                        <w:sz w:val="22"/>
                                        <w:szCs w:val="22"/>
                                      </w:rPr>
                                      <w:t>(</w:t>
                                    </w:r>
                                    <w:r w:rsidRPr="003049BB">
                                      <w:rPr>
                                        <w:b/>
                                        <w:color w:val="000000"/>
                                        <w:sz w:val="22"/>
                                        <w:szCs w:val="22"/>
                                      </w:rPr>
                                      <w:t>↑ ЦІК, ↑</w:t>
                                    </w:r>
                                    <w:r w:rsidRPr="003049BB">
                                      <w:rPr>
                                        <w:b/>
                                        <w:color w:val="000000"/>
                                        <w:sz w:val="22"/>
                                        <w:szCs w:val="22"/>
                                        <w:lang w:val="en-US"/>
                                      </w:rPr>
                                      <w:t>Ig</w:t>
                                    </w:r>
                                    <w:r w:rsidRPr="003049BB">
                                      <w:rPr>
                                        <w:b/>
                                        <w:color w:val="000000"/>
                                        <w:sz w:val="22"/>
                                        <w:szCs w:val="22"/>
                                      </w:rPr>
                                      <w:t xml:space="preserve"> </w:t>
                                    </w:r>
                                    <w:r w:rsidRPr="003049BB">
                                      <w:rPr>
                                        <w:b/>
                                        <w:color w:val="000000"/>
                                        <w:sz w:val="22"/>
                                        <w:szCs w:val="22"/>
                                        <w:lang w:val="en-US"/>
                                      </w:rPr>
                                      <w:t>A</w:t>
                                    </w:r>
                                    <w:r w:rsidRPr="003049BB">
                                      <w:rPr>
                                        <w:b/>
                                        <w:color w:val="000000"/>
                                        <w:sz w:val="22"/>
                                        <w:szCs w:val="22"/>
                                      </w:rPr>
                                      <w:t xml:space="preserve">, </w:t>
                                    </w:r>
                                    <w:r w:rsidRPr="003049BB">
                                      <w:rPr>
                                        <w:b/>
                                        <w:color w:val="000000"/>
                                        <w:sz w:val="22"/>
                                        <w:szCs w:val="22"/>
                                        <w:lang w:val="en-US"/>
                                      </w:rPr>
                                      <w:t>M</w:t>
                                    </w:r>
                                    <w:r w:rsidRPr="003049BB">
                                      <w:rPr>
                                        <w:b/>
                                        <w:color w:val="000000"/>
                                        <w:sz w:val="22"/>
                                        <w:szCs w:val="22"/>
                                      </w:rPr>
                                      <w:t xml:space="preserve">, </w:t>
                                    </w:r>
                                    <w:r w:rsidRPr="003049BB">
                                      <w:rPr>
                                        <w:b/>
                                        <w:color w:val="000000"/>
                                        <w:sz w:val="22"/>
                                        <w:szCs w:val="22"/>
                                        <w:lang w:val="en-US"/>
                                      </w:rPr>
                                      <w:t>G</w:t>
                                    </w:r>
                                    <w:r w:rsidRPr="003049BB">
                                      <w:rPr>
                                        <w:b/>
                                        <w:color w:val="000000"/>
                                        <w:sz w:val="22"/>
                                        <w:szCs w:val="22"/>
                                      </w:rPr>
                                      <w:t>)</w:t>
                                    </w:r>
                                  </w:p>
                                </w:txbxContent>
                              </wps:txbx>
                              <wps:bodyPr rot="0" vert="horz" wrap="square" lIns="91440" tIns="45720" rIns="91440" bIns="45720" anchor="t" anchorCtr="0" upright="1">
                                <a:noAutofit/>
                              </wps:bodyPr>
                            </wps:wsp>
                            <wps:wsp>
                              <wps:cNvPr id="233" name="Rectangle 227"/>
                              <wps:cNvSpPr>
                                <a:spLocks noChangeArrowheads="1"/>
                              </wps:cNvSpPr>
                              <wps:spPr bwMode="auto">
                                <a:xfrm>
                                  <a:off x="1257270" y="2286374"/>
                                  <a:ext cx="4115070" cy="228227"/>
                                </a:xfrm>
                                <a:prstGeom prst="rect">
                                  <a:avLst/>
                                </a:prstGeom>
                                <a:solidFill>
                                  <a:srgbClr val="FFFFFF"/>
                                </a:solidFill>
                                <a:ln w="9525">
                                  <a:solidFill>
                                    <a:srgbClr val="000000"/>
                                  </a:solidFill>
                                  <a:miter lim="800000"/>
                                  <a:headEnd/>
                                  <a:tailEnd/>
                                </a:ln>
                              </wps:spPr>
                              <wps:txbx>
                                <w:txbxContent>
                                  <w:p w:rsidR="00313A9C" w:rsidRPr="003049BB" w:rsidRDefault="00313A9C" w:rsidP="00313A9C">
                                    <w:pPr>
                                      <w:jc w:val="center"/>
                                      <w:rPr>
                                        <w:sz w:val="22"/>
                                        <w:szCs w:val="22"/>
                                      </w:rPr>
                                    </w:pPr>
                                    <w:r w:rsidRPr="003049BB">
                                      <w:rPr>
                                        <w:b/>
                                        <w:sz w:val="22"/>
                                        <w:szCs w:val="22"/>
                                      </w:rPr>
                                      <w:t>Дисфункція,  апоптоз – некроз, мутагенний ефект</w:t>
                                    </w:r>
                                  </w:p>
                                </w:txbxContent>
                              </wps:txbx>
                              <wps:bodyPr rot="0" vert="horz" wrap="square" lIns="91440" tIns="45720" rIns="91440" bIns="45720" anchor="t" anchorCtr="0" upright="1">
                                <a:noAutofit/>
                              </wps:bodyPr>
                            </wps:wsp>
                            <wps:wsp>
                              <wps:cNvPr id="234" name="AutoShape 228"/>
                              <wps:cNvCnPr>
                                <a:cxnSpLocks noChangeShapeType="1"/>
                                <a:stCxn id="230" idx="2"/>
                                <a:endCxn id="231" idx="0"/>
                              </wps:cNvCnPr>
                              <wps:spPr bwMode="auto">
                                <a:xfrm flipH="1">
                                  <a:off x="3086100" y="1257711"/>
                                  <a:ext cx="57480" cy="1141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5" name="AutoShape 229"/>
                              <wps:cNvCnPr>
                                <a:cxnSpLocks noChangeShapeType="1"/>
                                <a:stCxn id="226" idx="2"/>
                                <a:endCxn id="228" idx="0"/>
                              </wps:cNvCnPr>
                              <wps:spPr bwMode="auto">
                                <a:xfrm flipH="1">
                                  <a:off x="2627881" y="343161"/>
                                  <a:ext cx="915629" cy="1141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6" name="AutoShape 230"/>
                              <wps:cNvCnPr>
                                <a:cxnSpLocks noChangeShapeType="1"/>
                                <a:stCxn id="229" idx="2"/>
                                <a:endCxn id="230" idx="3"/>
                              </wps:cNvCnPr>
                              <wps:spPr bwMode="auto">
                                <a:xfrm rot="5400000">
                                  <a:off x="4514221" y="628739"/>
                                  <a:ext cx="229048" cy="800670"/>
                                </a:xfrm>
                                <a:prstGeom prst="curvedConnector2">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7" name="AutoShape 231"/>
                              <wps:cNvCnPr>
                                <a:cxnSpLocks noChangeShapeType="1"/>
                                <a:stCxn id="228" idx="2"/>
                                <a:endCxn id="230" idx="0"/>
                              </wps:cNvCnPr>
                              <wps:spPr bwMode="auto">
                                <a:xfrm>
                                  <a:off x="2627881" y="914549"/>
                                  <a:ext cx="515699" cy="1141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8" name="AutoShape 232"/>
                              <wps:cNvSpPr>
                                <a:spLocks noChangeArrowheads="1"/>
                              </wps:cNvSpPr>
                              <wps:spPr bwMode="auto">
                                <a:xfrm>
                                  <a:off x="3200250" y="2172260"/>
                                  <a:ext cx="114150" cy="114113"/>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9" name="AutoShape 233"/>
                              <wps:cNvSpPr>
                                <a:spLocks noChangeArrowheads="1"/>
                              </wps:cNvSpPr>
                              <wps:spPr bwMode="auto">
                                <a:xfrm>
                                  <a:off x="3200250" y="1600051"/>
                                  <a:ext cx="114960" cy="114934"/>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0" name="AutoShape 234"/>
                              <wps:cNvSpPr>
                                <a:spLocks noChangeArrowheads="1"/>
                              </wps:cNvSpPr>
                              <wps:spPr bwMode="auto">
                                <a:xfrm>
                                  <a:off x="1600530" y="1600051"/>
                                  <a:ext cx="114960" cy="114934"/>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1" name="AutoShape 235"/>
                              <wps:cNvSpPr>
                                <a:spLocks noChangeArrowheads="1"/>
                              </wps:cNvSpPr>
                              <wps:spPr bwMode="auto">
                                <a:xfrm>
                                  <a:off x="4686630" y="1600051"/>
                                  <a:ext cx="110102" cy="114934"/>
                                </a:xfrm>
                                <a:prstGeom prst="downArrow">
                                  <a:avLst>
                                    <a:gd name="adj1" fmla="val 50000"/>
                                    <a:gd name="adj2" fmla="val 2573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2" name="AutoShape 236"/>
                              <wps:cNvCnPr>
                                <a:cxnSpLocks noChangeShapeType="1"/>
                                <a:stCxn id="226" idx="1"/>
                                <a:endCxn id="227" idx="3"/>
                              </wps:cNvCnPr>
                              <wps:spPr bwMode="auto">
                                <a:xfrm flipH="1">
                                  <a:off x="1257270" y="171581"/>
                                  <a:ext cx="457410" cy="2282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3" name="Line 237"/>
                              <wps:cNvCnPr/>
                              <wps:spPr bwMode="auto">
                                <a:xfrm>
                                  <a:off x="5372340" y="114113"/>
                                  <a:ext cx="228300" cy="3431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4" name="Line 238"/>
                              <wps:cNvCnPr/>
                              <wps:spPr bwMode="auto">
                                <a:xfrm>
                                  <a:off x="685710" y="685502"/>
                                  <a:ext cx="457410" cy="6855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45" o:spid="_x0000_s1134" editas="canvas" style="width:486pt;height:207.05pt;mso-position-horizontal-relative:char;mso-position-vertical-relative:line" coordsize="61722,26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">
                      <v:shape id="_x0000_s1135" type="#_x0000_t75" style="position:absolute;width:61722;height:26295;visibility:visible;mso-wrap-style:square">
                        <v:fill o:detectmouseclick="t"/>
                        <v:path o:connecttype="none"/>
                      </v:shape>
                      <v:rect id="Rectangle 220" o:spid="_x0000_s1136" style="position:absolute;left:17146;width:36577;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NjsMQA&#10;AADcAAAADwAAAGRycy9kb3ducmV2LnhtbESPQWvCQBSE74X+h+UVvNWNQaREV2mFkIBCqZaen9nX&#10;JDT7Nu6uGv99VxA8DjPzDbNYDaYTZ3K+taxgMk5AEFdWt1wr+N7nr28gfEDW2FkmBVfysFo+Py0w&#10;0/bCX3TehVpECPsMFTQh9JmUvmrIoB/bnjh6v9YZDFG6WmqHlwg3nUyTZCYNthwXGuxp3VD1tzsZ&#10;BRvDPpmUw+Fnyh92+5kXx7wtlBq9DO9zEIGG8Ajf26VWkKYzuJ2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zY7DEAAAA3AAAAA8AAAAAAAAAAAAAAAAAmAIAAGRycy9k&#10;b3ducmV2LnhtbFBLBQYAAAAABAAEAPUAAACJAwAAAAA=&#10;" filled="f" fillcolor="#ddd">
                        <v:fill opacity="19789f"/>
                        <v:textbox>
                          <w:txbxContent>
                            <w:p w:rsidR="00313A9C" w:rsidRPr="00243265" w:rsidRDefault="00313A9C" w:rsidP="00313A9C">
                              <w:pPr>
                                <w:autoSpaceDE w:val="0"/>
                                <w:autoSpaceDN w:val="0"/>
                                <w:adjustRightInd w:val="0"/>
                                <w:spacing w:line="216" w:lineRule="auto"/>
                                <w:jc w:val="center"/>
                                <w:rPr>
                                  <w:spacing w:val="-2"/>
                                </w:rPr>
                              </w:pPr>
                              <w:r w:rsidRPr="00243265">
                                <w:rPr>
                                  <w:b/>
                                  <w:bCs/>
                                  <w:color w:val="000000"/>
                                  <w:spacing w:val="-2"/>
                                </w:rPr>
                                <w:t xml:space="preserve">Ксенобіотики </w:t>
                              </w:r>
                              <w:r w:rsidRPr="00243265">
                                <w:rPr>
                                  <w:bCs/>
                                  <w:color w:val="000000"/>
                                  <w:spacing w:val="-2"/>
                                </w:rPr>
                                <w:t>(іони металів, органічні сполуки)</w:t>
                              </w:r>
                            </w:p>
                          </w:txbxContent>
                        </v:textbox>
                      </v:rect>
                      <v:rect id="Rectangle 221" o:spid="_x0000_s1137" style="position:absolute;top:1141;width:12572;height:5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a+sUA&#10;AADcAAAADwAAAGRycy9kb3ducmV2LnhtbESPQWvCQBSE7wX/w/IKvTWbpmBrdBVRLPZokktvz+wz&#10;SZt9G7KrSf31bqHgcZiZb5jFajStuFDvGssKXqIYBHFpdcOVgiLfPb+DcB5ZY2uZFPySg9Vy8rDA&#10;VNuBD3TJfCUChF2KCmrvu1RKV9Zk0EW2Iw7eyfYGfZB9JXWPQ4CbViZxPJUGGw4LNXa0qan8yc5G&#10;wbFJCrwe8o/YzHav/nPMv89fW6WeHsf1HISn0d/D/+29VpAkb/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1tr6xQAAANwAAAAPAAAAAAAAAAAAAAAAAJgCAABkcnMv&#10;ZG93bnJldi54bWxQSwUGAAAAAAQABAD1AAAAigMAAAAA&#10;">
                        <v:textbox>
                          <w:txbxContent>
                            <w:p w:rsidR="00313A9C" w:rsidRPr="003049BB" w:rsidRDefault="00313A9C" w:rsidP="00313A9C">
                              <w:pPr>
                                <w:spacing w:line="216" w:lineRule="auto"/>
                                <w:jc w:val="center"/>
                                <w:rPr>
                                  <w:sz w:val="22"/>
                                  <w:szCs w:val="22"/>
                                </w:rPr>
                              </w:pPr>
                              <w:r w:rsidRPr="003049BB">
                                <w:rPr>
                                  <w:sz w:val="22"/>
                                  <w:szCs w:val="22"/>
                                </w:rPr>
                                <w:t>Автоантигенні властивості</w:t>
                              </w:r>
                            </w:p>
                            <w:p w:rsidR="00313A9C" w:rsidRPr="003049BB" w:rsidRDefault="00313A9C" w:rsidP="00313A9C">
                              <w:pPr>
                                <w:spacing w:line="216" w:lineRule="auto"/>
                                <w:jc w:val="center"/>
                                <w:rPr>
                                  <w:sz w:val="22"/>
                                  <w:szCs w:val="22"/>
                                </w:rPr>
                              </w:pPr>
                              <w:r w:rsidRPr="003049BB">
                                <w:rPr>
                                  <w:sz w:val="22"/>
                                  <w:szCs w:val="22"/>
                                </w:rPr>
                                <w:t>ксенобіотиків</w:t>
                              </w:r>
                            </w:p>
                          </w:txbxContent>
                        </v:textbox>
                      </v:rect>
                      <v:rect id="Rectangle 222" o:spid="_x0000_s1138" style="position:absolute;left:14855;top:4572;width:22855;height:4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OiMIA&#10;AADcAAAADwAAAGRycy9kb3ducmV2LnhtbERPPW+DMBDdI/U/WFepW2JKpSohGFS1ompHQpZsF3wB&#10;WnxG2Akkv74eKmV8et9pPpteXGh0nWUFz6sIBHFtdceNgn1VLNcgnEfW2FsmBVdykGcPixQTbScu&#10;6bLzjQgh7BJU0Ho/JFK6uiWDbmUH4sCd7GjQBzg2Uo84hXDTyziKXqXBjkNDiwO9t1T/7s5GwbGL&#10;93grq8/IbIoX/z1XP+fDh1JPj/PbFoSn2d/F/+4vrSCOw9pwJhw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U6IwgAAANwAAAAPAAAAAAAAAAAAAAAAAJgCAABkcnMvZG93&#10;bnJldi54bWxQSwUGAAAAAAQABAD1AAAAhwMAAAAA&#10;">
                        <v:textbox>
                          <w:txbxContent>
                            <w:p w:rsidR="00313A9C" w:rsidRPr="003049BB" w:rsidRDefault="00313A9C" w:rsidP="00313A9C">
                              <w:pPr>
                                <w:spacing w:line="192" w:lineRule="auto"/>
                                <w:jc w:val="center"/>
                                <w:rPr>
                                  <w:sz w:val="21"/>
                                  <w:szCs w:val="21"/>
                                </w:rPr>
                              </w:pPr>
                              <w:r w:rsidRPr="003049BB">
                                <w:rPr>
                                  <w:sz w:val="21"/>
                                  <w:szCs w:val="21"/>
                                </w:rPr>
                                <w:t xml:space="preserve">Пряма цитотоксична дія, пошкодження мембран клітин, транспортних білків, ферментів </w:t>
                              </w:r>
                            </w:p>
                          </w:txbxContent>
                        </v:textbox>
                      </v:rect>
                      <v:rect id="Rectangle 223" o:spid="_x0000_s1139" style="position:absolute;left:38859;top:4572;width:22863;height:4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XrE8UA&#10;AADcAAAADwAAAGRycy9kb3ducmV2LnhtbESPT2vCQBTE70K/w/IKvenGFEoTXUVaLO0xxou3Z/aZ&#10;RLNvQ3bzp/303ULB4zAzv2HW28k0YqDO1ZYVLBcRCOLC6ppLBcd8P38F4TyyxsYyKfgmB9vNw2yN&#10;qbYjZzQcfCkChF2KCirv21RKV1Rk0C1sSxy8i+0M+iC7UuoOxwA3jYyj6EUarDksVNjSW0XF7dAb&#10;Bec6PuJPln9EJtk/+68pv/and6WeHqfdCoSnyd/D/+1PrSCOE/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esTxQAAANwAAAAPAAAAAAAAAAAAAAAAAJgCAABkcnMv&#10;ZG93bnJldi54bWxQSwUGAAAAAAQABAD1AAAAigMAAAAA&#10;">
                        <v:textbox>
                          <w:txbxContent>
                            <w:p w:rsidR="00313A9C" w:rsidRPr="003049BB" w:rsidRDefault="00313A9C" w:rsidP="00313A9C">
                              <w:pPr>
                                <w:spacing w:line="192" w:lineRule="auto"/>
                                <w:jc w:val="center"/>
                                <w:rPr>
                                  <w:sz w:val="21"/>
                                  <w:szCs w:val="21"/>
                                </w:rPr>
                              </w:pPr>
                              <w:r w:rsidRPr="003049BB">
                                <w:rPr>
                                  <w:sz w:val="21"/>
                                  <w:szCs w:val="21"/>
                                </w:rPr>
                                <w:t>Вільно-радикальна модифікація мембран клітин, транспортних протеїнів, ферментів</w:t>
                              </w:r>
                            </w:p>
                          </w:txbxContent>
                        </v:textbox>
                      </v:rect>
                      <v:rect id="Rectangle 224" o:spid="_x0000_s1140" style="position:absolute;left:20571;top:10286;width:21713;height:2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U8IA&#10;AADcAAAADwAAAGRycy9kb3ducmV2LnhtbERPPW/CMBDdkfofrKvUDZwGqYIUE6FWqdoRwsJ2jY8k&#10;EJ8j2wlpf309VGJ8et+bfDKdGMn51rKC50UCgriyuuVawbEs5isQPiBr7CyTgh/ykG8fZhvMtL3x&#10;nsZDqEUMYZ+hgiaEPpPSVw0Z9AvbE0fubJ3BEKGrpXZ4i+Gmk2mSvEiDLceGBnt6a6i6Hgaj4LtN&#10;j/i7Lz8Ssy6W4WsqL8PpXamnx2n3CiLQFO7if/enVpAu4/x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5tRTwgAAANwAAAAPAAAAAAAAAAAAAAAAAJgCAABkcnMvZG93&#10;bnJldi54bWxQSwUGAAAAAAQABAD1AAAAhwMAAAAA&#10;">
                        <v:textbox>
                          <w:txbxContent>
                            <w:p w:rsidR="00313A9C" w:rsidRPr="00183B1E" w:rsidRDefault="00313A9C" w:rsidP="00313A9C">
                              <w:pPr>
                                <w:spacing w:line="192" w:lineRule="auto"/>
                                <w:jc w:val="center"/>
                              </w:pPr>
                              <w:r>
                                <w:t>Набуті антигенні властивості</w:t>
                              </w:r>
                            </w:p>
                          </w:txbxContent>
                        </v:textbox>
                      </v:rect>
                      <v:rect id="Rectangle 225" o:spid="_x0000_s1141" style="position:absolute;left:4574;top:13718;width:52573;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xyMUA&#10;AADcAAAADwAAAGRycy9kb3ducmV2LnhtbESPQWvCQBSE74L/YXmF3nSTCKWmrlKUSHvU5NLba/Y1&#10;SZt9G7KbGP313ULB4zAz3zCb3WRaMVLvGssK4mUEgri0uuFKQZFni2cQziNrbC2Tgis52G3nsw2m&#10;2l74ROPZVyJA2KWooPa+S6V0ZU0G3dJ2xMH7sr1BH2RfSd3jJcBNK5MoepIGGw4LNXa0r6n8OQ9G&#10;wWeTFHg75cfIrLOVf5/y7+HjoNTjw/T6AsLT5O/h//abVpCsYv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qnHIxQAAANwAAAAPAAAAAAAAAAAAAAAAAJgCAABkcnMv&#10;ZG93bnJldi54bWxQSwUGAAAAAAQABAD1AAAAigMAAAAA&#10;">
                        <v:textbox>
                          <w:txbxContent>
                            <w:p w:rsidR="00313A9C" w:rsidRPr="003049BB" w:rsidRDefault="00313A9C" w:rsidP="00313A9C">
                              <w:pPr>
                                <w:rPr>
                                  <w:spacing w:val="-10"/>
                                  <w:sz w:val="21"/>
                                  <w:szCs w:val="21"/>
                                </w:rPr>
                              </w:pPr>
                              <w:r w:rsidRPr="003049BB">
                                <w:rPr>
                                  <w:spacing w:val="-10"/>
                                  <w:sz w:val="21"/>
                                  <w:szCs w:val="21"/>
                                </w:rPr>
                                <w:t>Активація імунокомпетентних клітин (ендотеліоцитів, макрофагів/моноцитів, В- і Т-лімфоцитів</w:t>
                              </w:r>
                            </w:p>
                          </w:txbxContent>
                        </v:textbox>
                      </v:rect>
                      <v:rect id="Rectangle 226" o:spid="_x0000_s1142" style="position:absolute;left:3432;top:17149;width:53715;height:4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vv8UA&#10;AADcAAAADwAAAGRycy9kb3ducmV2LnhtbESPQWvCQBSE74X+h+UVvNVNI0hNXaVUInrU5OLtNfua&#10;pM2+DdmNrv76bqHgcZiZb5jlOphOnGlwrWUFL9MEBHFldcu1grLIn19BOI+ssbNMCq7kYL16fFhi&#10;pu2FD3Q++lpECLsMFTTe95mUrmrIoJvanjh6X3Yw6KMcaqkHvES46WSaJHNpsOW40GBPHw1VP8fR&#10;KPhs0xJvh2KbmEU+8/tQfI+njVKTp/D+BsJT8Pfwf3unFaSzF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O+/xQAAANwAAAAPAAAAAAAAAAAAAAAAAJgCAABkcnMv&#10;ZG93bnJldi54bWxQSwUGAAAAAAQABAD1AAAAigMAAAAA&#10;">
                        <v:textbox>
                          <w:txbxContent>
                            <w:p w:rsidR="00313A9C" w:rsidRPr="003049BB" w:rsidRDefault="00313A9C" w:rsidP="00313A9C">
                              <w:pPr>
                                <w:spacing w:line="216" w:lineRule="auto"/>
                                <w:rPr>
                                  <w:color w:val="000000"/>
                                  <w:sz w:val="22"/>
                                  <w:szCs w:val="22"/>
                                </w:rPr>
                              </w:pPr>
                              <w:r>
                                <w:t xml:space="preserve">-  </w:t>
                              </w:r>
                              <w:r w:rsidRPr="003049BB">
                                <w:rPr>
                                  <w:sz w:val="22"/>
                                  <w:szCs w:val="22"/>
                                </w:rPr>
                                <w:t xml:space="preserve">Вивільнення прозапальних цитокінів </w:t>
                              </w:r>
                              <w:r w:rsidRPr="003049BB">
                                <w:rPr>
                                  <w:b/>
                                  <w:sz w:val="22"/>
                                  <w:szCs w:val="22"/>
                                </w:rPr>
                                <w:t>(</w:t>
                              </w:r>
                              <w:r w:rsidRPr="003049BB">
                                <w:rPr>
                                  <w:b/>
                                  <w:color w:val="000000"/>
                                  <w:sz w:val="22"/>
                                  <w:szCs w:val="22"/>
                                </w:rPr>
                                <w:t>↑</w:t>
                              </w:r>
                              <w:r w:rsidRPr="003049BB">
                                <w:rPr>
                                  <w:b/>
                                  <w:sz w:val="22"/>
                                  <w:szCs w:val="22"/>
                                </w:rPr>
                                <w:t xml:space="preserve">ФНП-α, </w:t>
                              </w:r>
                              <w:r w:rsidRPr="003049BB">
                                <w:rPr>
                                  <w:b/>
                                  <w:color w:val="000000"/>
                                  <w:sz w:val="22"/>
                                  <w:szCs w:val="22"/>
                                </w:rPr>
                                <w:t>↑</w:t>
                              </w:r>
                              <w:r w:rsidRPr="003049BB">
                                <w:rPr>
                                  <w:b/>
                                  <w:sz w:val="22"/>
                                  <w:szCs w:val="22"/>
                                </w:rPr>
                                <w:t xml:space="preserve">СРП, </w:t>
                              </w:r>
                              <w:r w:rsidRPr="003049BB">
                                <w:rPr>
                                  <w:b/>
                                  <w:color w:val="000000"/>
                                  <w:sz w:val="22"/>
                                  <w:szCs w:val="22"/>
                                </w:rPr>
                                <w:t>↑ІЛ-4, ↑ ЗФГ</w:t>
                              </w:r>
                              <w:r w:rsidRPr="003049BB">
                                <w:rPr>
                                  <w:color w:val="000000"/>
                                  <w:sz w:val="22"/>
                                  <w:szCs w:val="22"/>
                                </w:rPr>
                                <w:t>)</w:t>
                              </w:r>
                            </w:p>
                            <w:p w:rsidR="00313A9C" w:rsidRPr="003049BB" w:rsidRDefault="00313A9C" w:rsidP="00313A9C">
                              <w:pPr>
                                <w:spacing w:line="216" w:lineRule="auto"/>
                                <w:rPr>
                                  <w:sz w:val="22"/>
                                  <w:szCs w:val="22"/>
                                </w:rPr>
                              </w:pPr>
                              <w:r w:rsidRPr="003049BB">
                                <w:rPr>
                                  <w:color w:val="000000"/>
                                  <w:sz w:val="22"/>
                                  <w:szCs w:val="22"/>
                                </w:rPr>
                                <w:t>-  Синтез молекул адгезії,</w:t>
                              </w:r>
                              <w:r w:rsidRPr="003049BB">
                                <w:rPr>
                                  <w:sz w:val="22"/>
                                  <w:szCs w:val="22"/>
                                </w:rPr>
                                <w:t xml:space="preserve"> імуноглобулінів, імунних комплексів </w:t>
                              </w:r>
                              <w:r w:rsidRPr="003049BB">
                                <w:rPr>
                                  <w:b/>
                                  <w:sz w:val="22"/>
                                  <w:szCs w:val="22"/>
                                </w:rPr>
                                <w:t>(</w:t>
                              </w:r>
                              <w:r w:rsidRPr="003049BB">
                                <w:rPr>
                                  <w:b/>
                                  <w:color w:val="000000"/>
                                  <w:sz w:val="22"/>
                                  <w:szCs w:val="22"/>
                                </w:rPr>
                                <w:t>↑ ЦІК, ↑</w:t>
                              </w:r>
                              <w:r w:rsidRPr="003049BB">
                                <w:rPr>
                                  <w:b/>
                                  <w:color w:val="000000"/>
                                  <w:sz w:val="22"/>
                                  <w:szCs w:val="22"/>
                                  <w:lang w:val="en-US"/>
                                </w:rPr>
                                <w:t>Ig</w:t>
                              </w:r>
                              <w:r w:rsidRPr="003049BB">
                                <w:rPr>
                                  <w:b/>
                                  <w:color w:val="000000"/>
                                  <w:sz w:val="22"/>
                                  <w:szCs w:val="22"/>
                                </w:rPr>
                                <w:t xml:space="preserve"> </w:t>
                              </w:r>
                              <w:r w:rsidRPr="003049BB">
                                <w:rPr>
                                  <w:b/>
                                  <w:color w:val="000000"/>
                                  <w:sz w:val="22"/>
                                  <w:szCs w:val="22"/>
                                  <w:lang w:val="en-US"/>
                                </w:rPr>
                                <w:t>A</w:t>
                              </w:r>
                              <w:r w:rsidRPr="003049BB">
                                <w:rPr>
                                  <w:b/>
                                  <w:color w:val="000000"/>
                                  <w:sz w:val="22"/>
                                  <w:szCs w:val="22"/>
                                </w:rPr>
                                <w:t xml:space="preserve">, </w:t>
                              </w:r>
                              <w:r w:rsidRPr="003049BB">
                                <w:rPr>
                                  <w:b/>
                                  <w:color w:val="000000"/>
                                  <w:sz w:val="22"/>
                                  <w:szCs w:val="22"/>
                                  <w:lang w:val="en-US"/>
                                </w:rPr>
                                <w:t>M</w:t>
                              </w:r>
                              <w:r w:rsidRPr="003049BB">
                                <w:rPr>
                                  <w:b/>
                                  <w:color w:val="000000"/>
                                  <w:sz w:val="22"/>
                                  <w:szCs w:val="22"/>
                                </w:rPr>
                                <w:t xml:space="preserve">, </w:t>
                              </w:r>
                              <w:r w:rsidRPr="003049BB">
                                <w:rPr>
                                  <w:b/>
                                  <w:color w:val="000000"/>
                                  <w:sz w:val="22"/>
                                  <w:szCs w:val="22"/>
                                  <w:lang w:val="en-US"/>
                                </w:rPr>
                                <w:t>G</w:t>
                              </w:r>
                              <w:r w:rsidRPr="003049BB">
                                <w:rPr>
                                  <w:b/>
                                  <w:color w:val="000000"/>
                                  <w:sz w:val="22"/>
                                  <w:szCs w:val="22"/>
                                </w:rPr>
                                <w:t>)</w:t>
                              </w:r>
                            </w:p>
                          </w:txbxContent>
                        </v:textbox>
                      </v:rect>
                      <v:rect id="Rectangle 227" o:spid="_x0000_s1143" style="position:absolute;left:12572;top:22863;width:41151;height:2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KJMUA&#10;AADcAAAADwAAAGRycy9kb3ducmV2LnhtbESPQWvCQBSE70L/w/IK3symCZQ2dZVSUewxJpfeXrPP&#10;JDb7NmRXE/313ULB4zAz3zDL9WQ6caHBtZYVPEUxCOLK6pZrBWWxXbyAcB5ZY2eZFFzJwXr1MFti&#10;pu3IOV0OvhYBwi5DBY33fSalqxoy6CLbEwfvaAeDPsihlnrAMcBNJ5M4fpYGWw4LDfb00VD1czgb&#10;Bd9tUuItL3axed2m/nMqTuevjVLzx+n9DYSnyd/D/+29VpCkK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NEokxQAAANwAAAAPAAAAAAAAAAAAAAAAAJgCAABkcnMv&#10;ZG93bnJldi54bWxQSwUGAAAAAAQABAD1AAAAigMAAAAA&#10;">
                        <v:textbox>
                          <w:txbxContent>
                            <w:p w:rsidR="00313A9C" w:rsidRPr="003049BB" w:rsidRDefault="00313A9C" w:rsidP="00313A9C">
                              <w:pPr>
                                <w:jc w:val="center"/>
                                <w:rPr>
                                  <w:sz w:val="22"/>
                                  <w:szCs w:val="22"/>
                                </w:rPr>
                              </w:pPr>
                              <w:r w:rsidRPr="003049BB">
                                <w:rPr>
                                  <w:b/>
                                  <w:sz w:val="22"/>
                                  <w:szCs w:val="22"/>
                                </w:rPr>
                                <w:t>Дисфункція,  апоптоз – некроз, мутагенний ефект</w:t>
                              </w:r>
                            </w:p>
                          </w:txbxContent>
                        </v:textbox>
                      </v:rect>
                      <v:shape id="AutoShape 228" o:spid="_x0000_s1144" type="#_x0000_t32" style="position:absolute;left:30861;top:12577;width:574;height:11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zIFcMAAADcAAAADwAAAGRycy9kb3ducmV2LnhtbESPQWsCMRSE7wX/Q3iCt5pVW5HVKFYQ&#10;pJdSFfT42Dx3g5uXZZNu1n9vCoUeh5n5hllteluLjlpvHCuYjDMQxIXThksF59P+dQHCB2SNtWNS&#10;8CAPm/XgZYW5dpG/qTuGUiQI+xwVVCE0uZS+qMiiH7uGOHk311oMSbal1C3GBLe1nGbZXFo0nBYq&#10;bGhXUXE//lgFJn6Zrjns4sfn5ep1JPN4d0ap0bDfLkEE6sN/+K990Aqmszf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cyBXDAAAA3AAAAA8AAAAAAAAAAAAA&#10;AAAAoQIAAGRycy9kb3ducmV2LnhtbFBLBQYAAAAABAAEAPkAAACRAwAAAAA=&#10;">
                        <v:stroke endarrow="block"/>
                      </v:shape>
                      <v:shape id="AutoShape 229" o:spid="_x0000_s1145" type="#_x0000_t32" style="position:absolute;left:26278;top:3431;width:9157;height:11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BtjsQAAADcAAAADwAAAGRycy9kb3ducmV2LnhtbESPwWrDMBBE74X+g9hCbrVch5TiRDFp&#10;oBByCU0K7XGxNraItTKWajl/HwUKPQ4z84ZZVZPtxEiDN44VvGQ5COLaacONgq/Tx/MbCB+QNXaO&#10;ScGVPFTrx4cVltpF/qTxGBqRIOxLVNCG0JdS+roliz5zPXHyzm6wGJIcGqkHjAluO1nk+au0aDgt&#10;tNjTtqX6cvy1Ckw8mLHfbeP7/vvH60jmunBGqdnTtFmCCDSF//Bfe6cVFPMF3M+kI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kG2OxAAAANwAAAAPAAAAAAAAAAAA&#10;AAAAAKECAABkcnMvZG93bnJldi54bWxQSwUGAAAAAAQABAD5AAAAkgMAAAAA&#10;">
                        <v:stroke endarrow="block"/>
                      </v:shape>
                      <v:shape id="AutoShape 230" o:spid="_x0000_s1146" type="#_x0000_t37" style="position:absolute;left:45142;top:6287;width:2290;height:8006;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KMlsQAAADcAAAADwAAAGRycy9kb3ducmV2LnhtbESPT4vCMBTE78J+h/AWvMiaroK7VGMp&#10;gn+u6l56e22ebbF56TZR67c3guBxmJnfMIukN424Uudqywq+xxEI4sLqmksFf8f11y8I55E1NpZJ&#10;wZ0cJMuPwQJjbW+8p+vBlyJA2MWooPK+jaV0RUUG3di2xME72c6gD7Irpe7wFuCmkZMomkmDNYeF&#10;CltaVVScDxejIP/fbS7uZ8pZnq7M1vTZKR9lSg0/+3QOwlPv3+FXe6cVTKYzeJ4JR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soyWxAAAANwAAAAPAAAAAAAAAAAA&#10;AAAAAKECAABkcnMvZG93bnJldi54bWxQSwUGAAAAAAQABAD5AAAAkgMAAAAA&#10;">
                        <v:stroke endarrow="block"/>
                      </v:shape>
                      <v:shape id="AutoShape 231" o:spid="_x0000_s1147" type="#_x0000_t32" style="position:absolute;left:26278;top:9145;width:5157;height:11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8dIcUAAADcAAAADwAAAGRycy9kb3ducmV2LnhtbESPQWsCMRSE7wX/Q3iCt5rVgtXVKFJo&#10;EaWHqix6e2yeu4ublyWJuvrrTaHQ4zAz3zCzRWtqcSXnK8sKBv0EBHFudcWFgv3u83UMwgdkjbVl&#10;UnAnD4t552WGqbY3/qHrNhQiQtinqKAMoUml9HlJBn3fNsTRO1lnMETpCqkd3iLc1HKYJCNpsOK4&#10;UGJDHyXl5+3FKDhsJpfsnn3TOhtM1kd0xj92X0r1uu1yCiJQG/7Df+2VVjB8e4f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8dIcUAAADcAAAADwAAAAAAAAAA&#10;AAAAAAChAgAAZHJzL2Rvd25yZXYueG1sUEsFBgAAAAAEAAQA+QAAAJMDAAAAAA==&#10;">
                        <v:stroke endarrow="block"/>
                      </v:shape>
                      <v:shape id="AutoShape 232" o:spid="_x0000_s1148" type="#_x0000_t67" style="position:absolute;left:32002;top:21722;width:1142;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ERLb4A&#10;AADcAAAADwAAAGRycy9kb3ducmV2LnhtbERPzYrCMBC+C75DGMHbmlhl2a1GkQVlb6L2AYZmbIPN&#10;pCRZrW9vDgseP77/9XZwnbhTiNazhvlMgSCuvbHcaKgu+48vEDEhG+w8k4YnRdhuxqM1lsY/+ET3&#10;c2pEDuFYooY2pb6UMtYtOYwz3xNn7uqDw5RhaKQJ+MjhrpOFUp/SoeXc0GJPPy3Vt/Of02CrixpO&#10;388lzhu1UMfqwMEWWk8nw24FItGQ3uJ/96/RUCzy2nwmHwG5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HBES2+AAAA3AAAAA8AAAAAAAAAAAAAAAAAmAIAAGRycy9kb3ducmV2&#10;LnhtbFBLBQYAAAAABAAEAPUAAACDAwAAAAA=&#10;"/>
                      <v:shape id="AutoShape 233" o:spid="_x0000_s1149" type="#_x0000_t67" style="position:absolute;left:32002;top:16000;width:1150;height:1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20tsEA&#10;AADcAAAADwAAAGRycy9kb3ducmV2LnhtbESP0WoCMRRE3wv9h3ALvtXEVaRujSKC4puo+wGXze1u&#10;6OZmSaKuf28KBR+HmTnDLNeD68SNQrSeNUzGCgRx7Y3lRkN12X1+gYgJ2WDnmTQ8KMJ69f62xNL4&#10;O5/odk6NyBCOJWpoU+pLKWPdksM49j1x9n58cJiyDI00Ae8Z7jpZKDWXDi3nhRZ72rZU/56vToOt&#10;Lmo4LR4znDRqqo7VnoMttB59DJtvEImG9Ar/tw9GQzFdwN+ZfAT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NtLbBAAAA3AAAAA8AAAAAAAAAAAAAAAAAmAIAAGRycy9kb3du&#10;cmV2LnhtbFBLBQYAAAAABAAEAPUAAACGAwAAAAA=&#10;"/>
                      <v:shape id="AutoShape 234" o:spid="_x0000_s1150" type="#_x0000_t67" style="position:absolute;left:16005;top:16000;width:1149;height:1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FuVr4A&#10;AADcAAAADwAAAGRycy9kb3ducmV2LnhtbERPzYrCMBC+L/gOYQRva2IV0WoUWdjFm6h9gKEZ22Az&#10;KUlW69ubw8IeP77/7X5wnXhQiNazhtlUgSCuvbHcaKiu358rEDEhG+w8k4YXRdjvRh9bLI1/8pke&#10;l9SIHMKxRA1tSn0pZaxbchinvifO3M0HhynD0EgT8JnDXScLpZbSoeXc0GJPXy3V98uv02CrqxrO&#10;69cCZ42aq1P1w8EWWk/Gw2EDItGQ/sV/7qPRUCzy/HwmHw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exbla+AAAA3AAAAA8AAAAAAAAAAAAAAAAAmAIAAGRycy9kb3ducmV2&#10;LnhtbFBLBQYAAAAABAAEAPUAAACDAwAAAAA=&#10;"/>
                      <v:shape id="AutoShape 235" o:spid="_x0000_s1151" type="#_x0000_t67" style="position:absolute;left:46866;top:16000;width:1101;height:1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ToksQA&#10;AADcAAAADwAAAGRycy9kb3ducmV2LnhtbESPS2sCMRSF94L/IdxCN6IZpYqdGkWElroSH5vuLpPb&#10;yXQmN0OSjtN/3wiCy8N5fJzVpreN6MiHyrGC6SQDQVw4XXGp4HJ+Hy9BhIissXFMCv4owGY9HKww&#10;1+7KR+pOsRRphEOOCkyMbS5lKAxZDBPXEifv23mLMUlfSu3xmsZtI2dZtpAWK04Egy3tDBX16dcm&#10;yNb4/egrVq/z7uPAdW1+7Pyo1PNTv30DEamPj/C9/akVzF6mcDuTj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E6JLEAAAA3AAAAA8AAAAAAAAAAAAAAAAAmAIAAGRycy9k&#10;b3ducmV2LnhtbFBLBQYAAAAABAAEAPUAAACJAwAAAAA=&#10;" adj="16275"/>
                      <v:shape id="AutoShape 236" o:spid="_x0000_s1152" type="#_x0000_t32" style="position:absolute;left:12572;top:1715;width:4574;height:22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Gh8QAAADcAAAADwAAAGRycy9kb3ducmV2LnhtbESPwWrDMBBE74X8g9hAb40c04bgRjZJ&#10;oBB6KU0C6XGxtraotTKWYjl/XxUKOQ4z84bZVJPtxEiDN44VLBcZCOLaacONgvPp7WkNwgdkjZ1j&#10;UnAjD1U5e9hgoV3kTxqPoREJwr5ABW0IfSGlr1uy6BeuJ07etxsshiSHRuoBY4LbTuZZtpIWDaeF&#10;Fnvat1T/HK9WgYkfZuwP+7h7v3x5HcncXpxR6nE+bV9BBJrCPfzfPmgF+XMO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f4aHxAAAANwAAAAPAAAAAAAAAAAA&#10;AAAAAKECAABkcnMvZG93bnJldi54bWxQSwUGAAAAAAQABAD5AAAAkgMAAAAA&#10;">
                        <v:stroke endarrow="block"/>
                      </v:shape>
                      <v:line id="Line 237" o:spid="_x0000_s1153" style="position:absolute;visibility:visible;mso-wrap-style:square" from="53723,1141" to="56006,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yWgcUAAADcAAAADwAAAGRycy9kb3ducmV2LnhtbESPT2sCMRTE7wW/Q3iF3mpWW6quRpEu&#10;ggdb8A+en5vnZunmZdmka/rtTaHQ4zAzv2EWq2gb0VPna8cKRsMMBHHpdM2VgtNx8zwF4QOyxsYx&#10;KfghD6vl4GGBuXY33lN/CJVIEPY5KjAhtLmUvjRk0Q9dS5y8q+sshiS7SuoObwluGznOsjdpsea0&#10;YLCld0Pl1+HbKpiYYi8nstgdP4u+Hs3iRzxfZko9Pcb1HESgGP7Df+2tVjB+fYH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yWgcUAAADcAAAADwAAAAAAAAAA&#10;AAAAAAChAgAAZHJzL2Rvd25yZXYueG1sUEsFBgAAAAAEAAQA+QAAAJMDAAAAAA==&#10;">
                        <v:stroke endarrow="block"/>
                      </v:line>
                      <v:line id="Line 238" o:spid="_x0000_s1154" style="position:absolute;visibility:visible;mso-wrap-style:square" from="6857,6855" to="11431,1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UO9cQAAADcAAAADwAAAGRycy9kb3ducmV2LnhtbESPQWsCMRSE7wX/Q3iCt5pVpNatUcRF&#10;8GALaun5dfPcLG5elk1c479vCoUeh5n5hlmuo21ET52vHSuYjDMQxKXTNVcKPs+751cQPiBrbByT&#10;ggd5WK8GT0vMtbvzkfpTqESCsM9RgQmhzaX0pSGLfuxa4uRdXGcxJNlVUnd4T3DbyGmWvUiLNacF&#10;gy1tDZXX080qmJviKOeyOJw/ir6eLOJ7/PpeKDUaxs0biEAx/If/2nutYDqbwe+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tQ71xAAAANwAAAAPAAAAAAAAAAAA&#10;AAAAAKECAABkcnMvZG93bnJldi54bWxQSwUGAAAAAAQABAD5AAAAkgMAAAAA&#10;">
                        <v:stroke endarrow="block"/>
                      </v:line>
                      <w10:anchorlock/>
                    </v:group>
                  </w:pict>
                </mc:Fallback>
              </mc:AlternateContent>
            </w:r>
          </w:p>
        </w:tc>
      </w:tr>
    </w:tbl>
    <w:p w:rsidR="00313A9C" w:rsidRPr="00506D51" w:rsidRDefault="00313A9C" w:rsidP="00313A9C">
      <w:pPr>
        <w:spacing w:before="120" w:line="216" w:lineRule="auto"/>
        <w:ind w:right="21"/>
        <w:jc w:val="center"/>
      </w:pPr>
      <w:r w:rsidRPr="00BC53C1">
        <w:rPr>
          <w:b/>
          <w:bCs/>
        </w:rPr>
        <w:t xml:space="preserve">Рис. </w:t>
      </w:r>
      <w:r>
        <w:rPr>
          <w:b/>
          <w:bCs/>
        </w:rPr>
        <w:t>9</w:t>
      </w:r>
      <w:r w:rsidRPr="00BC53C1">
        <w:rPr>
          <w:b/>
          <w:bCs/>
        </w:rPr>
        <w:t>.</w:t>
      </w:r>
      <w:r>
        <w:t xml:space="preserve"> Модуль 3. Ключові </w:t>
      </w:r>
      <w:r w:rsidRPr="00506D51">
        <w:t xml:space="preserve"> </w:t>
      </w:r>
      <w:r>
        <w:t xml:space="preserve">імунозапальні механізми пошкоджуючої дії </w:t>
      </w:r>
      <w:r w:rsidRPr="00506D51">
        <w:t>ксенобіотиків</w:t>
      </w:r>
    </w:p>
    <w:p w:rsidR="00313A9C" w:rsidRPr="00EE42A4" w:rsidRDefault="00313A9C" w:rsidP="00313A9C">
      <w:pPr>
        <w:pStyle w:val="24"/>
        <w:spacing w:line="250" w:lineRule="auto"/>
        <w:jc w:val="center"/>
        <w:rPr>
          <w:b/>
          <w:szCs w:val="28"/>
        </w:rPr>
      </w:pPr>
      <w:r w:rsidRPr="00EE42A4">
        <w:rPr>
          <w:b/>
          <w:szCs w:val="28"/>
        </w:rPr>
        <w:t>ВИСНОВКИ</w:t>
      </w:r>
    </w:p>
    <w:p w:rsidR="00313A9C" w:rsidRDefault="00313A9C" w:rsidP="00313A9C">
      <w:pPr>
        <w:pStyle w:val="24"/>
        <w:spacing w:line="250" w:lineRule="auto"/>
        <w:rPr>
          <w:szCs w:val="28"/>
        </w:rPr>
      </w:pPr>
      <w:r w:rsidRPr="00EE42A4">
        <w:rPr>
          <w:szCs w:val="28"/>
        </w:rPr>
        <w:tab/>
      </w:r>
      <w:r>
        <w:rPr>
          <w:szCs w:val="28"/>
        </w:rPr>
        <w:t>У</w:t>
      </w:r>
      <w:r w:rsidRPr="00EE42A4">
        <w:rPr>
          <w:szCs w:val="28"/>
        </w:rPr>
        <w:t xml:space="preserve"> дисертації вирішена актуальна наукова проблема </w:t>
      </w:r>
      <w:r>
        <w:rPr>
          <w:szCs w:val="28"/>
        </w:rPr>
        <w:t>–</w:t>
      </w:r>
      <w:r w:rsidRPr="00EE42A4">
        <w:rPr>
          <w:szCs w:val="28"/>
        </w:rPr>
        <w:t xml:space="preserve"> вивчена, обґрунтована та сформульована концепція ролі ксенобіотиків як основного етіологічного стимулу пошкодження інтими коронарних артерій з розвитком артеріїту-артеріосклерозу – патоморфологічної основи ІМ у людей молодого й середнього віку, у яких відсутні або </w:t>
      </w:r>
      <w:r>
        <w:rPr>
          <w:szCs w:val="28"/>
        </w:rPr>
        <w:t>незначно</w:t>
      </w:r>
      <w:r w:rsidRPr="00EE42A4">
        <w:rPr>
          <w:szCs w:val="28"/>
        </w:rPr>
        <w:t xml:space="preserve"> виражені традиційні фактори ризику; розкриті основні патогенетичні механізми впливу ксенобіотиків, продемонстровані специфічні патоморфологічні зміни </w:t>
      </w:r>
      <w:r>
        <w:rPr>
          <w:szCs w:val="28"/>
        </w:rPr>
        <w:t xml:space="preserve">вінцевих </w:t>
      </w:r>
      <w:r w:rsidRPr="00EE42A4">
        <w:rPr>
          <w:szCs w:val="28"/>
        </w:rPr>
        <w:t>артерій, з’ясовані передумови розвитку та особливості перебігу ІМ.</w:t>
      </w:r>
    </w:p>
    <w:p w:rsidR="00313A9C" w:rsidRPr="008E0C70" w:rsidRDefault="00313A9C" w:rsidP="00F00CD3">
      <w:pPr>
        <w:pStyle w:val="24"/>
        <w:numPr>
          <w:ilvl w:val="0"/>
          <w:numId w:val="49"/>
        </w:numPr>
        <w:spacing w:after="0" w:line="250" w:lineRule="auto"/>
        <w:ind w:left="357" w:hanging="357"/>
        <w:jc w:val="both"/>
        <w:rPr>
          <w:bCs/>
          <w:szCs w:val="28"/>
        </w:rPr>
      </w:pPr>
      <w:r w:rsidRPr="008E0C70">
        <w:rPr>
          <w:spacing w:val="-2"/>
          <w:szCs w:val="28"/>
        </w:rPr>
        <w:t>В результаті проведення епідеміологічного, клінічного і патоморфологічного</w:t>
      </w:r>
      <w:r w:rsidRPr="00EE42A4">
        <w:rPr>
          <w:szCs w:val="28"/>
        </w:rPr>
        <w:t xml:space="preserve"> досліджень встановлено й статистично доведено,  що переважна більшість хворих на ІМ </w:t>
      </w:r>
      <w:r>
        <w:rPr>
          <w:szCs w:val="28"/>
        </w:rPr>
        <w:t>віком до</w:t>
      </w:r>
      <w:r w:rsidRPr="00EE42A4">
        <w:rPr>
          <w:szCs w:val="28"/>
        </w:rPr>
        <w:t xml:space="preserve"> 50 років (понад 2/3 осіб</w:t>
      </w:r>
      <w:r>
        <w:rPr>
          <w:szCs w:val="28"/>
        </w:rPr>
        <w:t xml:space="preserve">, </w:t>
      </w:r>
      <w:r w:rsidRPr="00FD198B">
        <w:rPr>
          <w:szCs w:val="28"/>
        </w:rPr>
        <w:t>р&lt;0,0</w:t>
      </w:r>
      <w:r w:rsidRPr="00E243A3">
        <w:rPr>
          <w:szCs w:val="28"/>
        </w:rPr>
        <w:t>5</w:t>
      </w:r>
      <w:r w:rsidRPr="00EE42A4">
        <w:rPr>
          <w:szCs w:val="28"/>
        </w:rPr>
        <w:t xml:space="preserve">) </w:t>
      </w:r>
      <w:r>
        <w:rPr>
          <w:szCs w:val="28"/>
        </w:rPr>
        <w:t>–</w:t>
      </w:r>
      <w:r w:rsidRPr="00EE42A4">
        <w:rPr>
          <w:szCs w:val="28"/>
        </w:rPr>
        <w:t xml:space="preserve"> це люди робітничих професій, робота яких пов’язана з дією ксенобіотиків. Серед раптово померлих від ГКН та ІМ їх частка ще більша і має чітку тенденцію до зростання.</w:t>
      </w:r>
    </w:p>
    <w:p w:rsidR="00313A9C" w:rsidRPr="008E0C70" w:rsidRDefault="00313A9C" w:rsidP="00F00CD3">
      <w:pPr>
        <w:pStyle w:val="24"/>
        <w:numPr>
          <w:ilvl w:val="0"/>
          <w:numId w:val="49"/>
        </w:numPr>
        <w:spacing w:after="0" w:line="250" w:lineRule="auto"/>
        <w:ind w:left="357" w:hanging="357"/>
        <w:jc w:val="both"/>
        <w:rPr>
          <w:bCs/>
          <w:szCs w:val="28"/>
        </w:rPr>
      </w:pPr>
      <w:r w:rsidRPr="00EE42A4">
        <w:rPr>
          <w:szCs w:val="28"/>
        </w:rPr>
        <w:t>Між рівнем РС внаслідок ХСК і ступенем техногенного забруднення довкілля ксенобіотиками існує прямий причинно-наслідковий зв’язок. Найбільша кількість випадків РС внаслідок ХСК на 100 тис. населення зареєстрована в регіонах з найвищим індексом індустріалізації (0,9-1,4), а отже потужн</w:t>
      </w:r>
      <w:r>
        <w:rPr>
          <w:szCs w:val="28"/>
        </w:rPr>
        <w:t>іш</w:t>
      </w:r>
      <w:r w:rsidRPr="00EE42A4">
        <w:rPr>
          <w:szCs w:val="28"/>
        </w:rPr>
        <w:t>им розвитком промисловості, інтенсифікації сільського господарства, рівня урбанізації та гіршим станом екосистеми. Найменша – в регіонах з низьким індексом індустріалізації (0,3-0,5). Різниця рівня показника між цими регіонами сягає в середньому 2,3-2,7 раз</w:t>
      </w:r>
      <w:r>
        <w:rPr>
          <w:szCs w:val="28"/>
        </w:rPr>
        <w:t>и</w:t>
      </w:r>
      <w:r w:rsidRPr="00DC50CE">
        <w:rPr>
          <w:szCs w:val="28"/>
        </w:rPr>
        <w:t xml:space="preserve"> </w:t>
      </w:r>
      <w:r w:rsidRPr="00FD198B">
        <w:rPr>
          <w:szCs w:val="28"/>
        </w:rPr>
        <w:t>(р&lt;0,0</w:t>
      </w:r>
      <w:r w:rsidRPr="00DC50CE">
        <w:rPr>
          <w:szCs w:val="28"/>
        </w:rPr>
        <w:t>0</w:t>
      </w:r>
      <w:r w:rsidRPr="00FD198B">
        <w:rPr>
          <w:szCs w:val="28"/>
        </w:rPr>
        <w:t>1)</w:t>
      </w:r>
      <w:r w:rsidRPr="00EE42A4">
        <w:rPr>
          <w:szCs w:val="28"/>
        </w:rPr>
        <w:t>.</w:t>
      </w:r>
    </w:p>
    <w:p w:rsidR="00313A9C" w:rsidRPr="008E0C70" w:rsidRDefault="00313A9C" w:rsidP="00F00CD3">
      <w:pPr>
        <w:pStyle w:val="24"/>
        <w:numPr>
          <w:ilvl w:val="0"/>
          <w:numId w:val="49"/>
        </w:numPr>
        <w:spacing w:after="0" w:line="250" w:lineRule="auto"/>
        <w:ind w:left="357" w:hanging="357"/>
        <w:jc w:val="both"/>
        <w:rPr>
          <w:bCs/>
          <w:szCs w:val="28"/>
        </w:rPr>
      </w:pPr>
      <w:r w:rsidRPr="00EE42A4">
        <w:rPr>
          <w:szCs w:val="28"/>
        </w:rPr>
        <w:t xml:space="preserve">Аналіз динаміки госпітальної захворюваності на ІМ, проведений у </w:t>
      </w:r>
      <w:r>
        <w:rPr>
          <w:szCs w:val="28"/>
        </w:rPr>
        <w:t>спів</w:t>
      </w:r>
      <w:r w:rsidRPr="00EE42A4">
        <w:rPr>
          <w:szCs w:val="28"/>
        </w:rPr>
        <w:t xml:space="preserve">ставленні з динамікою показників РС від ІМ та ГКН, засвідчив,  що відносне зниження рівня госпітальної захворюваності на ІМ в осіб віком </w:t>
      </w:r>
      <w:r>
        <w:rPr>
          <w:szCs w:val="28"/>
        </w:rPr>
        <w:lastRenderedPageBreak/>
        <w:t xml:space="preserve">до </w:t>
      </w:r>
      <w:r w:rsidRPr="00EE42A4">
        <w:rPr>
          <w:szCs w:val="28"/>
        </w:rPr>
        <w:t>60 років зумовлене значним зростанням серед них частоти випадків РС внаслідок ГКН та ІМ, що наступає поза межами лікарень. Найчастіше від гострої коронарної патології (ІМ та ГКН) раптово помирають люди молодого і середнього віку (від 31 до 60 років). Їх частка серед померлих становить 75%.</w:t>
      </w:r>
    </w:p>
    <w:p w:rsidR="00313A9C" w:rsidRPr="001111C5" w:rsidRDefault="00313A9C" w:rsidP="00F00CD3">
      <w:pPr>
        <w:pStyle w:val="24"/>
        <w:numPr>
          <w:ilvl w:val="0"/>
          <w:numId w:val="49"/>
        </w:numPr>
        <w:spacing w:after="0" w:line="250" w:lineRule="auto"/>
        <w:ind w:left="357" w:hanging="357"/>
        <w:jc w:val="both"/>
        <w:rPr>
          <w:bCs/>
          <w:spacing w:val="-4"/>
          <w:szCs w:val="28"/>
        </w:rPr>
      </w:pPr>
      <w:r w:rsidRPr="001111C5">
        <w:rPr>
          <w:spacing w:val="-4"/>
          <w:szCs w:val="28"/>
        </w:rPr>
        <w:t>За передумовами розвитку ІМ у віці до 50 років виявлено дві основні категорії хворих. Перша (понад 2/3 осіб, р&lt;0,05) представлена особами, професії яких пов’язані з впливом ксенобіотиків, без важких порушень ліпідного, вуглеводного та пуринового обміну, із низькою поширеністю АГ, ЦД та ожиріння, і доволі часто – звичкою зловживання алкоголем.  Друга (близько 30% осіб) об’єднує хворих без професійно шкідливої праці, але зі значною поширеністю АГ, ЦД й надмірної маси тіла, переважно тяжкою атерогенною дисліпідемією, часто у поєднанні з порушеннями вуглеводного та пуринового обміну, що в більшості випадків складає кластер ознак метаболічного синдрому. Незалежно від професійної приналежності, найпоширенішим чинником ризику серед хворих на ІМ віком до 50 років є куріння – потужне джерело ксенобіотиків.</w:t>
      </w:r>
    </w:p>
    <w:p w:rsidR="00313A9C" w:rsidRPr="008E0C70" w:rsidRDefault="00313A9C" w:rsidP="00F00CD3">
      <w:pPr>
        <w:pStyle w:val="24"/>
        <w:numPr>
          <w:ilvl w:val="0"/>
          <w:numId w:val="49"/>
        </w:numPr>
        <w:spacing w:after="0" w:line="250" w:lineRule="auto"/>
        <w:ind w:left="357" w:hanging="357"/>
        <w:jc w:val="both"/>
        <w:rPr>
          <w:bCs/>
          <w:szCs w:val="28"/>
        </w:rPr>
      </w:pPr>
      <w:r w:rsidRPr="00EE42A4">
        <w:rPr>
          <w:bCs/>
          <w:szCs w:val="28"/>
        </w:rPr>
        <w:t xml:space="preserve">Тривалий професійно-зумовлений вплив ксенобіотиків та алкоголю призводить до </w:t>
      </w:r>
      <w:r w:rsidRPr="00EE42A4">
        <w:rPr>
          <w:szCs w:val="28"/>
        </w:rPr>
        <w:t xml:space="preserve">достовірно частішого виникнення атипового больового синдрому в період маніфестації ІМ в осіб </w:t>
      </w:r>
      <w:r>
        <w:rPr>
          <w:szCs w:val="28"/>
        </w:rPr>
        <w:t>віком до</w:t>
      </w:r>
      <w:r w:rsidRPr="00EE42A4">
        <w:rPr>
          <w:szCs w:val="28"/>
        </w:rPr>
        <w:t xml:space="preserve"> 50 років. Наслідком цього є достовірно більша, </w:t>
      </w:r>
      <w:r>
        <w:rPr>
          <w:szCs w:val="28"/>
        </w:rPr>
        <w:t xml:space="preserve">в </w:t>
      </w:r>
      <w:r w:rsidRPr="00EE42A4">
        <w:rPr>
          <w:szCs w:val="28"/>
        </w:rPr>
        <w:t>порівнян</w:t>
      </w:r>
      <w:r>
        <w:rPr>
          <w:szCs w:val="28"/>
        </w:rPr>
        <w:t>ні</w:t>
      </w:r>
      <w:r w:rsidRPr="00EE42A4">
        <w:rPr>
          <w:szCs w:val="28"/>
        </w:rPr>
        <w:t xml:space="preserve"> з представниками «нешкідливих» професій, частка  хворих, госпіталізованих пізніше 24 годин від початку ІМ; осіб з клінічними та патогістологічними ознаками </w:t>
      </w:r>
      <w:r>
        <w:rPr>
          <w:szCs w:val="28"/>
        </w:rPr>
        <w:t>попередньо</w:t>
      </w:r>
      <w:r w:rsidRPr="00EE42A4">
        <w:rPr>
          <w:szCs w:val="28"/>
        </w:rPr>
        <w:t xml:space="preserve"> анонімно перенесеного ІМ; ускладненим перебігом хвороби та летальними випадками.</w:t>
      </w:r>
    </w:p>
    <w:p w:rsidR="00313A9C" w:rsidRPr="008E0C70" w:rsidRDefault="00313A9C" w:rsidP="00F00CD3">
      <w:pPr>
        <w:pStyle w:val="24"/>
        <w:numPr>
          <w:ilvl w:val="0"/>
          <w:numId w:val="49"/>
        </w:numPr>
        <w:spacing w:after="0" w:line="250" w:lineRule="auto"/>
        <w:ind w:left="357" w:hanging="357"/>
        <w:jc w:val="both"/>
        <w:rPr>
          <w:bCs/>
          <w:szCs w:val="28"/>
        </w:rPr>
      </w:pPr>
      <w:r w:rsidRPr="00EE42A4">
        <w:rPr>
          <w:szCs w:val="28"/>
        </w:rPr>
        <w:t xml:space="preserve">Характерною ознакою тривалого впливу ксенобіотиків є ізольовано низький вміст </w:t>
      </w:r>
      <w:r>
        <w:rPr>
          <w:szCs w:val="28"/>
        </w:rPr>
        <w:t>у</w:t>
      </w:r>
      <w:r w:rsidRPr="00EE42A4">
        <w:rPr>
          <w:szCs w:val="28"/>
        </w:rPr>
        <w:t xml:space="preserve"> крові апо-А та помірне недіабетичне підвищення рівня HbA1с, які за відсутності виражених метаболічних розладів можна розглядати в якості маркерів їх токсичного впливу. </w:t>
      </w:r>
      <w:r w:rsidRPr="00EE42A4">
        <w:rPr>
          <w:bCs/>
          <w:szCs w:val="28"/>
        </w:rPr>
        <w:t>У пацієнтів з важкими метаболічними порушеннями</w:t>
      </w:r>
      <w:r w:rsidRPr="00EE42A4">
        <w:rPr>
          <w:szCs w:val="28"/>
        </w:rPr>
        <w:t xml:space="preserve"> </w:t>
      </w:r>
      <w:r w:rsidRPr="00EE42A4">
        <w:rPr>
          <w:bCs/>
          <w:szCs w:val="28"/>
        </w:rPr>
        <w:t xml:space="preserve">помірно </w:t>
      </w:r>
      <w:r w:rsidRPr="00EE42A4">
        <w:rPr>
          <w:szCs w:val="28"/>
        </w:rPr>
        <w:t>підвищений рівень HbA1с свідчить про приховані розлади вуглеводного обміну, високий ризик розвитку ЦД і, поряд зі значним збільшенням у крові вмісту апо-В, вказує на прискорені темпи</w:t>
      </w:r>
      <w:r w:rsidRPr="00EE42A4">
        <w:rPr>
          <w:bCs/>
          <w:szCs w:val="28"/>
        </w:rPr>
        <w:t xml:space="preserve"> атерогенезу</w:t>
      </w:r>
      <w:r w:rsidRPr="00EE42A4">
        <w:rPr>
          <w:szCs w:val="28"/>
        </w:rPr>
        <w:t>.</w:t>
      </w:r>
    </w:p>
    <w:p w:rsidR="00313A9C" w:rsidRPr="008E0C70" w:rsidRDefault="00313A9C" w:rsidP="00F00CD3">
      <w:pPr>
        <w:pStyle w:val="24"/>
        <w:numPr>
          <w:ilvl w:val="0"/>
          <w:numId w:val="49"/>
        </w:numPr>
        <w:spacing w:after="0" w:line="250" w:lineRule="auto"/>
        <w:ind w:left="357" w:hanging="357"/>
        <w:jc w:val="both"/>
        <w:rPr>
          <w:spacing w:val="-4"/>
          <w:szCs w:val="28"/>
        </w:rPr>
      </w:pPr>
      <w:r w:rsidRPr="00EE42A4">
        <w:rPr>
          <w:bCs/>
          <w:szCs w:val="28"/>
        </w:rPr>
        <w:t xml:space="preserve">В осіб </w:t>
      </w:r>
      <w:r>
        <w:rPr>
          <w:szCs w:val="28"/>
        </w:rPr>
        <w:t>віком до</w:t>
      </w:r>
      <w:r w:rsidRPr="00EE42A4">
        <w:rPr>
          <w:szCs w:val="28"/>
        </w:rPr>
        <w:t xml:space="preserve"> </w:t>
      </w:r>
      <w:r w:rsidRPr="00EE42A4">
        <w:rPr>
          <w:bCs/>
          <w:szCs w:val="28"/>
        </w:rPr>
        <w:t xml:space="preserve">50 років, які зазнавали професійно зумовленого впливу ксенобіотиків, </w:t>
      </w:r>
      <w:r w:rsidRPr="00EE42A4">
        <w:rPr>
          <w:szCs w:val="28"/>
        </w:rPr>
        <w:t>ІМ</w:t>
      </w:r>
      <w:r w:rsidRPr="00EE42A4">
        <w:rPr>
          <w:bCs/>
          <w:szCs w:val="28"/>
        </w:rPr>
        <w:t xml:space="preserve">  виникає на фоні </w:t>
      </w:r>
      <w:r w:rsidRPr="00EE42A4">
        <w:rPr>
          <w:szCs w:val="28"/>
        </w:rPr>
        <w:t xml:space="preserve">важкого оксидативного стресу та системного імунного запалення, ознаками яких є значно більш виражені, порівняно з пацієнтами без професійних шкідливостей, активність ПОЛ, пригнічення системи антиоксидантного захисту, найвищий рівень у крові церулоплазміну, СРП, ЗФГ та ІЛ-4, висока активність гуморального й кілерного імунітету на тлі пригнічення його клітинної ланки. Поєднання довгочасного впливу ксенобіотиків із метаболічними розладами призводить до взаємопосилення їх прозапальних ефектів, поглиблення </w:t>
      </w:r>
      <w:r w:rsidRPr="00EE42A4">
        <w:rPr>
          <w:szCs w:val="28"/>
        </w:rPr>
        <w:lastRenderedPageBreak/>
        <w:t>ендотеліальної дисфункції та підвищен</w:t>
      </w:r>
      <w:r>
        <w:rPr>
          <w:szCs w:val="28"/>
        </w:rPr>
        <w:t>ня</w:t>
      </w:r>
      <w:r w:rsidRPr="00EE42A4">
        <w:rPr>
          <w:szCs w:val="28"/>
        </w:rPr>
        <w:t xml:space="preserve"> ризику ускладненого перебігу ІМ.</w:t>
      </w:r>
    </w:p>
    <w:p w:rsidR="00313A9C" w:rsidRDefault="00313A9C" w:rsidP="00F00CD3">
      <w:pPr>
        <w:pStyle w:val="24"/>
        <w:numPr>
          <w:ilvl w:val="0"/>
          <w:numId w:val="49"/>
        </w:numPr>
        <w:spacing w:after="0" w:line="250" w:lineRule="auto"/>
        <w:ind w:left="357" w:hanging="357"/>
        <w:jc w:val="both"/>
        <w:rPr>
          <w:szCs w:val="28"/>
        </w:rPr>
      </w:pPr>
      <w:r>
        <w:rPr>
          <w:szCs w:val="28"/>
        </w:rPr>
        <w:t>У</w:t>
      </w:r>
      <w:r w:rsidRPr="00EE42A4">
        <w:rPr>
          <w:szCs w:val="28"/>
        </w:rPr>
        <w:t xml:space="preserve"> сигаретах й дим</w:t>
      </w:r>
      <w:r>
        <w:rPr>
          <w:szCs w:val="28"/>
        </w:rPr>
        <w:t>і</w:t>
      </w:r>
      <w:r w:rsidRPr="00EE42A4">
        <w:rPr>
          <w:szCs w:val="28"/>
        </w:rPr>
        <w:t>, що вдихає людина при їх курінні</w:t>
      </w:r>
      <w:r>
        <w:rPr>
          <w:szCs w:val="28"/>
        </w:rPr>
        <w:t>,</w:t>
      </w:r>
      <w:r w:rsidRPr="00EE42A4">
        <w:rPr>
          <w:szCs w:val="28"/>
        </w:rPr>
        <w:t xml:space="preserve"> виявлено хімічні сполуки, до складу яких входять сірка, хлор, калій, кальцій, бром і практично весь спектр важких металів: свинець, кадмій, марганець, залізо, мідь, стронцій, нікель, цинк, рубідій, цирконій, хром. Загальна кількість останніх  є однаковою як в класичних, так і легких сортах сигарет. При викурюванні не менше двадцяти сигарет на день у вигляді хімічно активної аерозольної форми в організм курця за 20 років може потрапити близько двох кілограмів різних хімічних речовин, до складу яких входить </w:t>
      </w:r>
      <w:r>
        <w:rPr>
          <w:szCs w:val="28"/>
        </w:rPr>
        <w:t>майже</w:t>
      </w:r>
      <w:r w:rsidRPr="00EE42A4">
        <w:rPr>
          <w:szCs w:val="28"/>
        </w:rPr>
        <w:t xml:space="preserve"> 886 г кальцію, 835 г калію, 187 г сірки, 32 г хлору, 23 г сполук важких металів.</w:t>
      </w:r>
    </w:p>
    <w:p w:rsidR="00313A9C" w:rsidRPr="001111C5" w:rsidRDefault="00313A9C" w:rsidP="00F00CD3">
      <w:pPr>
        <w:pStyle w:val="24"/>
        <w:numPr>
          <w:ilvl w:val="0"/>
          <w:numId w:val="49"/>
        </w:numPr>
        <w:spacing w:after="0" w:line="250" w:lineRule="auto"/>
        <w:ind w:left="357" w:hanging="357"/>
        <w:jc w:val="both"/>
        <w:rPr>
          <w:spacing w:val="-4"/>
          <w:szCs w:val="28"/>
        </w:rPr>
      </w:pPr>
      <w:r w:rsidRPr="001111C5">
        <w:rPr>
          <w:spacing w:val="-4"/>
          <w:szCs w:val="28"/>
        </w:rPr>
        <w:t>У хворих на ІМ віком до 50 років, чиї професії пов’язані з дією ксенобіотиків, спостерігається найбільший ступінь «хімічного забруднення» організму. У їх волоссі та плазмі виявлено достовірно вищий, ніж у контролі й групі пацієнтів без шкідливих професій, рівень важких і токсичних легких металів (заліза, марганцю, хрому, кадмію, свинцю, стронцію і рубідію), калію, брому, хлору й кальцію. У більшості з них середній вміст стронцію у волоссі майже вдвічі перевищив максимально допустимі межі (р&lt;0,05). У біосередовищах хворих на ІМ, які не працювали у шкідливих умовах, виявлені вищі, ніж у контролі, рівні свинцю, ртуті та кадмію (р&lt;0,05), що є свідченням потрапляння в їх організм ксенобіотиків з невиробничих джерел (переважно внаслідок куріння).</w:t>
      </w:r>
    </w:p>
    <w:p w:rsidR="00313A9C" w:rsidRDefault="00313A9C" w:rsidP="00F00CD3">
      <w:pPr>
        <w:pStyle w:val="24"/>
        <w:widowControl w:val="0"/>
        <w:numPr>
          <w:ilvl w:val="0"/>
          <w:numId w:val="49"/>
        </w:numPr>
        <w:spacing w:after="0" w:line="250" w:lineRule="auto"/>
        <w:ind w:left="357" w:hanging="357"/>
        <w:jc w:val="both"/>
        <w:rPr>
          <w:szCs w:val="28"/>
        </w:rPr>
      </w:pPr>
      <w:r w:rsidRPr="00FD198B">
        <w:rPr>
          <w:szCs w:val="28"/>
        </w:rPr>
        <w:t xml:space="preserve">У переважної більшості </w:t>
      </w:r>
      <w:r>
        <w:rPr>
          <w:szCs w:val="28"/>
        </w:rPr>
        <w:t xml:space="preserve">осіб </w:t>
      </w:r>
      <w:r w:rsidRPr="00FD198B">
        <w:rPr>
          <w:szCs w:val="28"/>
        </w:rPr>
        <w:t>робітничих професій</w:t>
      </w:r>
      <w:r>
        <w:rPr>
          <w:szCs w:val="28"/>
        </w:rPr>
        <w:t xml:space="preserve">, </w:t>
      </w:r>
      <w:r w:rsidRPr="00FD198B">
        <w:rPr>
          <w:szCs w:val="28"/>
        </w:rPr>
        <w:t>померли</w:t>
      </w:r>
      <w:r>
        <w:rPr>
          <w:szCs w:val="28"/>
        </w:rPr>
        <w:t>х внаслідок ІМ у віці до 50 років, не виявлено</w:t>
      </w:r>
      <w:r w:rsidRPr="00FD198B">
        <w:rPr>
          <w:szCs w:val="28"/>
        </w:rPr>
        <w:t xml:space="preserve"> патогістологічних ознак явного коронарного атеросклерозу:  майже у 2/3 з них констатовано початкові або виражені ознаки артеріосклерозу (м’язово-еластичну гіперплазію інтими, фіброзно-м'язові бляшки, фіброзно-гіаланізовані бляшки). Лише у </w:t>
      </w:r>
      <w:r>
        <w:rPr>
          <w:szCs w:val="28"/>
        </w:rPr>
        <w:t xml:space="preserve">третини </w:t>
      </w:r>
      <w:r w:rsidRPr="00FD198B">
        <w:rPr>
          <w:szCs w:val="28"/>
        </w:rPr>
        <w:t>з них від</w:t>
      </w:r>
      <w:r>
        <w:rPr>
          <w:szCs w:val="28"/>
        </w:rPr>
        <w:t>зна</w:t>
      </w:r>
      <w:r w:rsidRPr="00FD198B">
        <w:rPr>
          <w:szCs w:val="28"/>
        </w:rPr>
        <w:t xml:space="preserve">чали атеросклероз вінцевих артерій та аорти. У хворих без професійних шкідливостей, </w:t>
      </w:r>
      <w:r>
        <w:rPr>
          <w:szCs w:val="28"/>
        </w:rPr>
        <w:t>проте</w:t>
      </w:r>
      <w:r w:rsidRPr="00FD198B">
        <w:rPr>
          <w:szCs w:val="28"/>
        </w:rPr>
        <w:t xml:space="preserve"> з ознаками метаболічного синдрому</w:t>
      </w:r>
      <w:r>
        <w:rPr>
          <w:szCs w:val="28"/>
        </w:rPr>
        <w:t>,</w:t>
      </w:r>
      <w:r w:rsidRPr="00FD198B">
        <w:rPr>
          <w:szCs w:val="28"/>
        </w:rPr>
        <w:t xml:space="preserve"> </w:t>
      </w:r>
      <w:r>
        <w:rPr>
          <w:szCs w:val="28"/>
        </w:rPr>
        <w:t>розвиваються</w:t>
      </w:r>
      <w:r w:rsidRPr="00FD198B">
        <w:rPr>
          <w:szCs w:val="28"/>
        </w:rPr>
        <w:t xml:space="preserve"> </w:t>
      </w:r>
      <w:r>
        <w:rPr>
          <w:szCs w:val="28"/>
        </w:rPr>
        <w:t>здебільшого</w:t>
      </w:r>
      <w:r w:rsidRPr="00FD198B">
        <w:rPr>
          <w:szCs w:val="28"/>
        </w:rPr>
        <w:t xml:space="preserve"> атеросклеротичні зміни в коронарних артеріях та аорті.</w:t>
      </w:r>
    </w:p>
    <w:p w:rsidR="00313A9C" w:rsidRPr="001111C5" w:rsidRDefault="00313A9C" w:rsidP="00F00CD3">
      <w:pPr>
        <w:pStyle w:val="24"/>
        <w:numPr>
          <w:ilvl w:val="0"/>
          <w:numId w:val="49"/>
        </w:numPr>
        <w:spacing w:after="0" w:line="250" w:lineRule="auto"/>
        <w:ind w:left="357" w:hanging="357"/>
        <w:jc w:val="both"/>
        <w:rPr>
          <w:szCs w:val="28"/>
        </w:rPr>
      </w:pPr>
      <w:r w:rsidRPr="001111C5">
        <w:rPr>
          <w:szCs w:val="28"/>
        </w:rPr>
        <w:t>Порівняно з монотерапією симвастатином у дозі 10-20 мг/добу, поєднане застосування з ним препарату ω</w:t>
      </w:r>
      <w:r w:rsidRPr="001111C5">
        <w:rPr>
          <w:szCs w:val="28"/>
          <w:vertAlign w:val="subscript"/>
        </w:rPr>
        <w:t>3</w:t>
      </w:r>
      <w:r w:rsidRPr="001111C5">
        <w:rPr>
          <w:szCs w:val="28"/>
        </w:rPr>
        <w:t>-ПНЖК (1500 мг/добу) протягом трьох місяців, сприяє суттєвому зниженню основних показників ліпідного спектру крові у хворих на ІМ з їх підвищеним рівнем, потенціює протизапальну дію цих лікарських засобів, значно поліпшуючи результати постінфарктної реабілітації хворих при збереженні функціонального стану печінки. У пацієнтів, які в комплексі постінфарктного лікування не приймають статини та препарати ω</w:t>
      </w:r>
      <w:r w:rsidRPr="001111C5">
        <w:rPr>
          <w:szCs w:val="28"/>
          <w:vertAlign w:val="subscript"/>
        </w:rPr>
        <w:t>3</w:t>
      </w:r>
      <w:r w:rsidRPr="001111C5">
        <w:rPr>
          <w:szCs w:val="28"/>
        </w:rPr>
        <w:t>-ПНЖК, поряд з погіршенням ліпідного обміну відбувається прогресування системного запалення, ПОЛ та ендотеліальної дисфункції.</w:t>
      </w:r>
    </w:p>
    <w:p w:rsidR="00313A9C" w:rsidRPr="00A63B67" w:rsidRDefault="00313A9C" w:rsidP="00313A9C">
      <w:pPr>
        <w:pStyle w:val="1"/>
        <w:ind w:left="0"/>
        <w:rPr>
          <w:b w:val="0"/>
          <w:bCs w:val="0"/>
          <w:szCs w:val="28"/>
        </w:rPr>
      </w:pPr>
    </w:p>
    <w:p w:rsidR="00313A9C" w:rsidRPr="00500FD9" w:rsidRDefault="00313A9C" w:rsidP="00313A9C">
      <w:pPr>
        <w:pStyle w:val="1"/>
        <w:spacing w:before="120" w:after="120" w:line="250" w:lineRule="auto"/>
        <w:ind w:left="0"/>
        <w:rPr>
          <w:b w:val="0"/>
          <w:bCs w:val="0"/>
        </w:rPr>
      </w:pPr>
      <w:r w:rsidRPr="00500FD9">
        <w:rPr>
          <w:b w:val="0"/>
          <w:bCs w:val="0"/>
        </w:rPr>
        <w:t>ПРАКТИЧНІ РЕКОМЕНДАЦІЇ</w:t>
      </w:r>
    </w:p>
    <w:p w:rsidR="00313A9C" w:rsidRPr="008E0C70" w:rsidRDefault="00313A9C" w:rsidP="00F00CD3">
      <w:pPr>
        <w:pStyle w:val="1"/>
        <w:widowControl w:val="0"/>
        <w:numPr>
          <w:ilvl w:val="0"/>
          <w:numId w:val="48"/>
        </w:numPr>
        <w:suppressAutoHyphens w:val="0"/>
        <w:spacing w:before="0" w:after="0" w:line="250" w:lineRule="auto"/>
        <w:ind w:left="357" w:hanging="357"/>
        <w:jc w:val="both"/>
        <w:rPr>
          <w:szCs w:val="28"/>
        </w:rPr>
      </w:pPr>
      <w:r w:rsidRPr="00DC50CE">
        <w:rPr>
          <w:bCs w:val="0"/>
          <w:szCs w:val="28"/>
        </w:rPr>
        <w:t>З метою підвищення ефективності первинної профілактики ІХС необхідна розробка і впровадження загальнодержавних медико-соціальних програм, обов’язковими складовими яких є комплексні природоохоронні заходи, що передбачають суворий державний контроль діяльності підприємств важкої промисловості та енергетики (в тому числі</w:t>
      </w:r>
      <w:r w:rsidRPr="00841844">
        <w:rPr>
          <w:bCs w:val="0"/>
          <w:szCs w:val="28"/>
        </w:rPr>
        <w:t>,</w:t>
      </w:r>
      <w:r w:rsidRPr="00DC50CE">
        <w:rPr>
          <w:bCs w:val="0"/>
          <w:szCs w:val="28"/>
        </w:rPr>
        <w:t xml:space="preserve"> використання нових технологій виробництва та новітніх способів знешкодження відходів), функціонування автомобільного, авіаційного та залізничного транспорту,  методів і засобів інтенсифікації сільського господарства, кінцевої продукції харчової галузі, підвищення відповідальності за порушення заборони куріння в громадських місцях, транспорті, навчальних та лікувальних закладах тощо.</w:t>
      </w:r>
    </w:p>
    <w:p w:rsidR="00313A9C" w:rsidRPr="001111C5" w:rsidRDefault="00313A9C" w:rsidP="00F00CD3">
      <w:pPr>
        <w:pStyle w:val="1"/>
        <w:widowControl w:val="0"/>
        <w:numPr>
          <w:ilvl w:val="0"/>
          <w:numId w:val="48"/>
        </w:numPr>
        <w:suppressAutoHyphens w:val="0"/>
        <w:spacing w:before="0" w:after="0" w:line="250" w:lineRule="auto"/>
        <w:ind w:left="357" w:hanging="357"/>
        <w:jc w:val="both"/>
        <w:rPr>
          <w:spacing w:val="-2"/>
          <w:szCs w:val="28"/>
        </w:rPr>
      </w:pPr>
      <w:r w:rsidRPr="001111C5">
        <w:rPr>
          <w:spacing w:val="-2"/>
          <w:szCs w:val="28"/>
        </w:rPr>
        <w:t xml:space="preserve">Для запобігання виникнення гострої коронарної патології в осіб, які працюють у професійно шкідливих умовах, необхідно: а) здійснювати кваліфікований </w:t>
      </w:r>
      <w:r w:rsidRPr="001111C5">
        <w:rPr>
          <w:spacing w:val="-2"/>
          <w:szCs w:val="28"/>
        </w:rPr>
        <w:lastRenderedPageBreak/>
        <w:t>медичний відбір працівників на відповідну професію, не допускати або усувати від роботи осіб з невідкоригованими факторами ризику – ознаками метаболічного синдрому, важкою АГ або маніфестованою ІХС; б) проводити диспансерний нагляд за цими особами з метою корекції факторів ризику та лікування виявлених серцево-судинних захворювань;  в) оптимізувати санітарно-освітню роботу на дільницях сімейного лікаря й медсанчастинах промислових підприємств, спрямувати її на підвищення поінформованості робітників щодо клінічних проявів ІХС, факторів її ризику та заходів профілактики; г) суворо дотримуватись  санітарних норм і правил безпеки роботи з токсичними речовинами (використання засобів індивідуального захисту, заборона вживання їжі на робочому місці тощо); д) покращувати умови праці шляхом впровадження новітніх автоматизованих технологій;</w:t>
      </w:r>
    </w:p>
    <w:p w:rsidR="00313A9C" w:rsidRDefault="00313A9C" w:rsidP="00F00CD3">
      <w:pPr>
        <w:pStyle w:val="1"/>
        <w:widowControl w:val="0"/>
        <w:numPr>
          <w:ilvl w:val="0"/>
          <w:numId w:val="48"/>
        </w:numPr>
        <w:suppressAutoHyphens w:val="0"/>
        <w:spacing w:before="0" w:after="0" w:line="250" w:lineRule="auto"/>
        <w:ind w:left="357" w:hanging="357"/>
        <w:jc w:val="both"/>
        <w:rPr>
          <w:szCs w:val="28"/>
        </w:rPr>
      </w:pPr>
      <w:r>
        <w:rPr>
          <w:szCs w:val="28"/>
        </w:rPr>
        <w:t xml:space="preserve">Рекомендовано широко </w:t>
      </w:r>
      <w:r>
        <w:rPr>
          <w:szCs w:val="28"/>
        </w:rPr>
        <w:lastRenderedPageBreak/>
        <w:t xml:space="preserve">використовувати сучасні хелатуючі харчові та лікарські засоби (альгінат натрію, пектини, флавоноїди), що мають здатність елімінувати важкі метали та їх сполуки з організму, здійснювати антиоксидантну та мембранстабілізуючу дію, як для довготривалої профілактики професійно та екологічно зумовленої серцево-судинної патології у практично здорових осіб, так і в комплексі лікування ІМ (кверцетин) у хворих, які зазнавали довгочасного впливу ксенобіотиків. </w:t>
      </w:r>
    </w:p>
    <w:p w:rsidR="00313A9C" w:rsidRPr="00EE42A4" w:rsidRDefault="00313A9C" w:rsidP="00F00CD3">
      <w:pPr>
        <w:pStyle w:val="1"/>
        <w:numPr>
          <w:ilvl w:val="0"/>
          <w:numId w:val="48"/>
        </w:numPr>
        <w:suppressAutoHyphens w:val="0"/>
        <w:spacing w:before="0" w:after="0" w:line="250" w:lineRule="auto"/>
        <w:ind w:left="357" w:hanging="357"/>
        <w:jc w:val="both"/>
        <w:rPr>
          <w:szCs w:val="28"/>
        </w:rPr>
      </w:pPr>
      <w:r>
        <w:rPr>
          <w:szCs w:val="28"/>
        </w:rPr>
        <w:t>З метою</w:t>
      </w:r>
      <w:r w:rsidRPr="006D4C22">
        <w:rPr>
          <w:szCs w:val="28"/>
        </w:rPr>
        <w:t xml:space="preserve"> підвищення ефективності гіполіпідемічної, протизапальної та антиоксидантної терапії, покращення результатів постінфарктної реабілітації, запобігання прогресування атерогенезу і погіршення функціонального стану печінки у хворих на ІМ з нормальною та помірно порушеною функцією печінки в комплексі його лікування рекомендовано застосовувати статини (симвастатин 10-20 мг/добу з 1-ї </w:t>
      </w:r>
      <w:r w:rsidRPr="006D4C22">
        <w:rPr>
          <w:szCs w:val="28"/>
        </w:rPr>
        <w:lastRenderedPageBreak/>
        <w:t>доби) у поєднанні з препаратами ω</w:t>
      </w:r>
      <w:r w:rsidRPr="006D4C22">
        <w:rPr>
          <w:szCs w:val="28"/>
          <w:vertAlign w:val="subscript"/>
        </w:rPr>
        <w:t>3</w:t>
      </w:r>
      <w:r w:rsidRPr="006D4C22">
        <w:rPr>
          <w:szCs w:val="28"/>
        </w:rPr>
        <w:t>-ПНЖК (епадол 1500</w:t>
      </w:r>
      <w:r w:rsidRPr="00A24E7A">
        <w:rPr>
          <w:szCs w:val="28"/>
        </w:rPr>
        <w:t xml:space="preserve"> </w:t>
      </w:r>
      <w:r w:rsidRPr="006D4C22">
        <w:rPr>
          <w:szCs w:val="28"/>
        </w:rPr>
        <w:t>мг/добу з 7-10-ї доби) впродовж не менше 3 місяців.</w:t>
      </w:r>
    </w:p>
    <w:p w:rsidR="00313A9C" w:rsidRDefault="00313A9C" w:rsidP="00F00CD3">
      <w:pPr>
        <w:pStyle w:val="1"/>
        <w:numPr>
          <w:ilvl w:val="0"/>
          <w:numId w:val="48"/>
        </w:numPr>
        <w:suppressAutoHyphens w:val="0"/>
        <w:spacing w:before="0" w:after="0" w:line="250" w:lineRule="auto"/>
        <w:ind w:left="357" w:hanging="357"/>
        <w:jc w:val="both"/>
        <w:rPr>
          <w:szCs w:val="28"/>
        </w:rPr>
      </w:pPr>
      <w:r w:rsidRPr="006D4C22">
        <w:rPr>
          <w:szCs w:val="28"/>
        </w:rPr>
        <w:t xml:space="preserve">Поряд з </w:t>
      </w:r>
      <w:r>
        <w:rPr>
          <w:szCs w:val="28"/>
        </w:rPr>
        <w:t>виявленням</w:t>
      </w:r>
      <w:r w:rsidRPr="006D4C22">
        <w:rPr>
          <w:szCs w:val="28"/>
        </w:rPr>
        <w:t xml:space="preserve"> у хворих на ІМ молодого віку традиційних загальновизнаних факторів ризику, практичним лікарям слід детально з’ясовувати  професійний маршрут для встановлення можливого контакту із ксенобіотиками. Частий розвиток атипового варіанту маніфестації ІМ вимагає підвищеної настороженості лікарів щодо цього контингенту осіб з метою його своєчасної діагностики та запобігання фатальних ускладнень.</w:t>
      </w:r>
    </w:p>
    <w:p w:rsidR="00313A9C" w:rsidRPr="000C03FA" w:rsidRDefault="00313A9C" w:rsidP="00313A9C">
      <w:pPr>
        <w:rPr>
          <w:sz w:val="28"/>
          <w:szCs w:val="28"/>
        </w:rPr>
      </w:pPr>
    </w:p>
    <w:p w:rsidR="00313A9C" w:rsidRDefault="00313A9C" w:rsidP="00313A9C">
      <w:pPr>
        <w:tabs>
          <w:tab w:val="left" w:pos="496"/>
          <w:tab w:val="left" w:pos="3898"/>
          <w:tab w:val="left" w:pos="4465"/>
          <w:tab w:val="left" w:pos="8575"/>
          <w:tab w:val="left" w:pos="9001"/>
        </w:tabs>
        <w:spacing w:after="120" w:line="250" w:lineRule="auto"/>
        <w:jc w:val="center"/>
        <w:rPr>
          <w:b/>
          <w:sz w:val="28"/>
          <w:szCs w:val="28"/>
        </w:rPr>
      </w:pPr>
      <w:r w:rsidRPr="00771C2E">
        <w:rPr>
          <w:b/>
          <w:sz w:val="28"/>
          <w:szCs w:val="28"/>
        </w:rPr>
        <w:t>ПЕРЕЛІК ПРАЦЬ, ОПУБЛІКОВАНИХ ЗА ТЕМОЮ ДИСЕРТАЦІЇ</w:t>
      </w:r>
    </w:p>
    <w:p w:rsidR="00313A9C" w:rsidRPr="00A41107" w:rsidRDefault="00313A9C" w:rsidP="00F00CD3">
      <w:pPr>
        <w:numPr>
          <w:ilvl w:val="0"/>
          <w:numId w:val="46"/>
        </w:numPr>
        <w:tabs>
          <w:tab w:val="left" w:pos="496"/>
          <w:tab w:val="left" w:pos="3898"/>
          <w:tab w:val="left" w:pos="4465"/>
          <w:tab w:val="left" w:pos="8575"/>
          <w:tab w:val="left" w:pos="9001"/>
        </w:tabs>
        <w:suppressAutoHyphens w:val="0"/>
        <w:overflowPunct w:val="0"/>
        <w:autoSpaceDE w:val="0"/>
        <w:autoSpaceDN w:val="0"/>
        <w:adjustRightInd w:val="0"/>
        <w:spacing w:line="250" w:lineRule="auto"/>
        <w:ind w:left="0" w:firstLine="340"/>
        <w:jc w:val="both"/>
        <w:textAlignment w:val="baseline"/>
        <w:rPr>
          <w:sz w:val="28"/>
          <w:szCs w:val="28"/>
        </w:rPr>
      </w:pPr>
      <w:r w:rsidRPr="00A41107">
        <w:rPr>
          <w:sz w:val="28"/>
          <w:szCs w:val="28"/>
        </w:rPr>
        <w:t xml:space="preserve">Зербіно Д.Д., Соломенчук Т.М. Свинець: ураження судинної системи // Український медичний часопис. </w:t>
      </w:r>
      <w:r>
        <w:rPr>
          <w:sz w:val="28"/>
          <w:szCs w:val="28"/>
        </w:rPr>
        <w:t>–</w:t>
      </w:r>
      <w:r w:rsidRPr="00A41107">
        <w:rPr>
          <w:sz w:val="28"/>
          <w:szCs w:val="28"/>
        </w:rPr>
        <w:t xml:space="preserve"> 2002. </w:t>
      </w:r>
      <w:r>
        <w:rPr>
          <w:sz w:val="28"/>
          <w:szCs w:val="28"/>
        </w:rPr>
        <w:t>–</w:t>
      </w:r>
      <w:r w:rsidRPr="00A41107">
        <w:rPr>
          <w:sz w:val="28"/>
          <w:szCs w:val="28"/>
        </w:rPr>
        <w:t xml:space="preserve"> № 2. </w:t>
      </w:r>
      <w:r>
        <w:rPr>
          <w:sz w:val="28"/>
          <w:szCs w:val="28"/>
        </w:rPr>
        <w:t>–</w:t>
      </w:r>
      <w:r w:rsidRPr="00A41107">
        <w:rPr>
          <w:sz w:val="28"/>
          <w:szCs w:val="28"/>
        </w:rPr>
        <w:t xml:space="preserve"> С. 79-83 (</w:t>
      </w:r>
      <w:r w:rsidRPr="00A41107">
        <w:rPr>
          <w:i/>
          <w:sz w:val="28"/>
          <w:szCs w:val="28"/>
        </w:rPr>
        <w:t xml:space="preserve">Здобувач </w:t>
      </w:r>
      <w:r>
        <w:rPr>
          <w:i/>
          <w:sz w:val="28"/>
          <w:szCs w:val="28"/>
        </w:rPr>
        <w:t>провела аналіз й узагальнення</w:t>
      </w:r>
      <w:r w:rsidRPr="00A41107">
        <w:rPr>
          <w:i/>
          <w:sz w:val="28"/>
          <w:szCs w:val="28"/>
        </w:rPr>
        <w:t xml:space="preserve"> дан</w:t>
      </w:r>
      <w:r>
        <w:rPr>
          <w:i/>
          <w:sz w:val="28"/>
          <w:szCs w:val="28"/>
        </w:rPr>
        <w:t>их</w:t>
      </w:r>
      <w:r w:rsidRPr="00A41107">
        <w:rPr>
          <w:i/>
          <w:sz w:val="28"/>
          <w:szCs w:val="28"/>
        </w:rPr>
        <w:t xml:space="preserve"> лі</w:t>
      </w:r>
      <w:r>
        <w:rPr>
          <w:i/>
          <w:sz w:val="28"/>
          <w:szCs w:val="28"/>
        </w:rPr>
        <w:t>тератури, результатів</w:t>
      </w:r>
      <w:r w:rsidRPr="00A41107">
        <w:rPr>
          <w:i/>
          <w:sz w:val="28"/>
          <w:szCs w:val="28"/>
        </w:rPr>
        <w:t xml:space="preserve"> власних досліджень</w:t>
      </w:r>
      <w:r w:rsidRPr="00A41107">
        <w:rPr>
          <w:sz w:val="28"/>
          <w:szCs w:val="28"/>
        </w:rPr>
        <w:t>).</w:t>
      </w:r>
      <w:r w:rsidRPr="00A41107">
        <w:rPr>
          <w:sz w:val="28"/>
          <w:szCs w:val="28"/>
        </w:rPr>
        <w:tab/>
      </w:r>
    </w:p>
    <w:p w:rsidR="00313A9C" w:rsidRPr="00A41107" w:rsidRDefault="00313A9C" w:rsidP="00F00CD3">
      <w:pPr>
        <w:widowControl w:val="0"/>
        <w:numPr>
          <w:ilvl w:val="0"/>
          <w:numId w:val="46"/>
        </w:numPr>
        <w:suppressAutoHyphens w:val="0"/>
        <w:overflowPunct w:val="0"/>
        <w:autoSpaceDE w:val="0"/>
        <w:autoSpaceDN w:val="0"/>
        <w:adjustRightInd w:val="0"/>
        <w:spacing w:line="250" w:lineRule="auto"/>
        <w:ind w:left="0" w:firstLine="340"/>
        <w:jc w:val="both"/>
        <w:textAlignment w:val="baseline"/>
        <w:rPr>
          <w:sz w:val="28"/>
          <w:szCs w:val="28"/>
        </w:rPr>
      </w:pPr>
      <w:r w:rsidRPr="00A41107">
        <w:rPr>
          <w:sz w:val="28"/>
          <w:szCs w:val="28"/>
        </w:rPr>
        <w:t>Вітенко І.</w:t>
      </w:r>
      <w:r>
        <w:rPr>
          <w:sz w:val="28"/>
          <w:szCs w:val="28"/>
        </w:rPr>
        <w:t>С</w:t>
      </w:r>
      <w:r w:rsidRPr="00A41107">
        <w:rPr>
          <w:sz w:val="28"/>
          <w:szCs w:val="28"/>
        </w:rPr>
        <w:t>., Заремба Є.Х., Соломенчук Т.М., Скибчик В.А., Зачек Л.М. Сімейна медицина та її роль у профілактиці ішемічної хв</w:t>
      </w:r>
      <w:r>
        <w:rPr>
          <w:sz w:val="28"/>
          <w:szCs w:val="28"/>
        </w:rPr>
        <w:t>ороби серця/ Лікарська справа. –</w:t>
      </w:r>
      <w:r w:rsidRPr="00A41107">
        <w:rPr>
          <w:sz w:val="28"/>
          <w:szCs w:val="28"/>
        </w:rPr>
        <w:t xml:space="preserve"> 2002. </w:t>
      </w:r>
      <w:r>
        <w:rPr>
          <w:sz w:val="28"/>
          <w:szCs w:val="28"/>
        </w:rPr>
        <w:t>–</w:t>
      </w:r>
      <w:r w:rsidRPr="00A41107">
        <w:rPr>
          <w:sz w:val="28"/>
          <w:szCs w:val="28"/>
        </w:rPr>
        <w:t xml:space="preserve"> №2. </w:t>
      </w:r>
      <w:r>
        <w:rPr>
          <w:sz w:val="28"/>
          <w:szCs w:val="28"/>
        </w:rPr>
        <w:t>–</w:t>
      </w:r>
      <w:r w:rsidRPr="00A41107">
        <w:rPr>
          <w:sz w:val="28"/>
          <w:szCs w:val="28"/>
        </w:rPr>
        <w:t xml:space="preserve"> С. 126-130 (</w:t>
      </w:r>
      <w:r w:rsidRPr="00A41107">
        <w:rPr>
          <w:i/>
          <w:sz w:val="28"/>
          <w:szCs w:val="28"/>
        </w:rPr>
        <w:t xml:space="preserve">Здобувач </w:t>
      </w:r>
      <w:r>
        <w:rPr>
          <w:sz w:val="28"/>
          <w:szCs w:val="28"/>
        </w:rPr>
        <w:t>–</w:t>
      </w:r>
      <w:r w:rsidRPr="00A41107">
        <w:rPr>
          <w:i/>
          <w:sz w:val="28"/>
          <w:szCs w:val="28"/>
        </w:rPr>
        <w:t xml:space="preserve"> співавтор ідеї, опрацювала основні положення статті</w:t>
      </w:r>
      <w:r w:rsidRPr="00A41107">
        <w:rPr>
          <w:sz w:val="28"/>
          <w:szCs w:val="28"/>
        </w:rPr>
        <w:t>).</w:t>
      </w:r>
    </w:p>
    <w:p w:rsidR="00313A9C" w:rsidRPr="00841844" w:rsidRDefault="00313A9C" w:rsidP="00F00CD3">
      <w:pPr>
        <w:numPr>
          <w:ilvl w:val="0"/>
          <w:numId w:val="46"/>
        </w:numPr>
        <w:suppressAutoHyphens w:val="0"/>
        <w:overflowPunct w:val="0"/>
        <w:autoSpaceDE w:val="0"/>
        <w:autoSpaceDN w:val="0"/>
        <w:adjustRightInd w:val="0"/>
        <w:spacing w:line="250" w:lineRule="auto"/>
        <w:ind w:left="0" w:firstLine="340"/>
        <w:jc w:val="both"/>
        <w:textAlignment w:val="baseline"/>
        <w:rPr>
          <w:noProof/>
          <w:spacing w:val="-4"/>
          <w:sz w:val="28"/>
          <w:szCs w:val="28"/>
        </w:rPr>
      </w:pPr>
      <w:r w:rsidRPr="00841844">
        <w:rPr>
          <w:spacing w:val="-4"/>
          <w:sz w:val="28"/>
          <w:szCs w:val="28"/>
        </w:rPr>
        <w:t>Зербіно Д.Д., Соломенчук Т.М., Скибчик В.А. Коронарна хвороба серця та інфаркт міокарда у хворих молодого віку: роль ксенобіотиків (факти, гіпотези, коментарі)// Український кардіологічний журнал.</w:t>
      </w:r>
      <w:r w:rsidRPr="003B3E66">
        <w:rPr>
          <w:sz w:val="28"/>
          <w:szCs w:val="28"/>
        </w:rPr>
        <w:t xml:space="preserve"> </w:t>
      </w:r>
      <w:r>
        <w:rPr>
          <w:sz w:val="28"/>
          <w:szCs w:val="28"/>
        </w:rPr>
        <w:t>–</w:t>
      </w:r>
      <w:r w:rsidRPr="00841844">
        <w:rPr>
          <w:spacing w:val="-4"/>
          <w:sz w:val="28"/>
          <w:szCs w:val="28"/>
        </w:rPr>
        <w:t xml:space="preserve"> 2003. </w:t>
      </w:r>
      <w:r>
        <w:rPr>
          <w:sz w:val="28"/>
          <w:szCs w:val="28"/>
        </w:rPr>
        <w:t>–</w:t>
      </w:r>
      <w:r w:rsidRPr="00841844">
        <w:rPr>
          <w:spacing w:val="-4"/>
          <w:sz w:val="28"/>
          <w:szCs w:val="28"/>
        </w:rPr>
        <w:t xml:space="preserve"> №1. </w:t>
      </w:r>
      <w:r>
        <w:rPr>
          <w:sz w:val="28"/>
          <w:szCs w:val="28"/>
        </w:rPr>
        <w:t>–</w:t>
      </w:r>
      <w:r w:rsidRPr="00841844">
        <w:rPr>
          <w:spacing w:val="-4"/>
          <w:sz w:val="28"/>
          <w:szCs w:val="28"/>
        </w:rPr>
        <w:t xml:space="preserve"> С. 14-21 (</w:t>
      </w:r>
      <w:r w:rsidRPr="00A41107">
        <w:rPr>
          <w:i/>
          <w:sz w:val="28"/>
          <w:szCs w:val="28"/>
        </w:rPr>
        <w:t xml:space="preserve">Здобувач </w:t>
      </w:r>
      <w:r>
        <w:rPr>
          <w:i/>
          <w:sz w:val="28"/>
          <w:szCs w:val="28"/>
        </w:rPr>
        <w:t>провела аналіз й узагальнення</w:t>
      </w:r>
      <w:r w:rsidRPr="00A41107">
        <w:rPr>
          <w:i/>
          <w:sz w:val="28"/>
          <w:szCs w:val="28"/>
        </w:rPr>
        <w:t xml:space="preserve"> дан</w:t>
      </w:r>
      <w:r>
        <w:rPr>
          <w:i/>
          <w:sz w:val="28"/>
          <w:szCs w:val="28"/>
        </w:rPr>
        <w:t>их</w:t>
      </w:r>
      <w:r w:rsidRPr="00A41107">
        <w:rPr>
          <w:i/>
          <w:sz w:val="28"/>
          <w:szCs w:val="28"/>
        </w:rPr>
        <w:t xml:space="preserve"> лі</w:t>
      </w:r>
      <w:r>
        <w:rPr>
          <w:i/>
          <w:sz w:val="28"/>
          <w:szCs w:val="28"/>
        </w:rPr>
        <w:t>тератури</w:t>
      </w:r>
      <w:r w:rsidRPr="00841844">
        <w:rPr>
          <w:spacing w:val="-4"/>
          <w:sz w:val="28"/>
          <w:szCs w:val="28"/>
        </w:rPr>
        <w:t>)</w:t>
      </w:r>
      <w:r>
        <w:rPr>
          <w:spacing w:val="-4"/>
          <w:sz w:val="28"/>
          <w:szCs w:val="28"/>
        </w:rPr>
        <w:t>.</w:t>
      </w:r>
      <w:r w:rsidRPr="00841844">
        <w:rPr>
          <w:spacing w:val="-4"/>
          <w:sz w:val="28"/>
          <w:szCs w:val="28"/>
        </w:rPr>
        <w:tab/>
      </w:r>
    </w:p>
    <w:p w:rsidR="00313A9C" w:rsidRPr="00A41107" w:rsidRDefault="00313A9C" w:rsidP="00F00CD3">
      <w:pPr>
        <w:numPr>
          <w:ilvl w:val="0"/>
          <w:numId w:val="46"/>
        </w:numPr>
        <w:suppressAutoHyphens w:val="0"/>
        <w:overflowPunct w:val="0"/>
        <w:autoSpaceDE w:val="0"/>
        <w:autoSpaceDN w:val="0"/>
        <w:adjustRightInd w:val="0"/>
        <w:spacing w:line="250" w:lineRule="auto"/>
        <w:ind w:left="0" w:firstLine="340"/>
        <w:jc w:val="both"/>
        <w:textAlignment w:val="baseline"/>
        <w:rPr>
          <w:sz w:val="28"/>
          <w:szCs w:val="28"/>
        </w:rPr>
      </w:pPr>
      <w:r w:rsidRPr="00A41107">
        <w:rPr>
          <w:sz w:val="28"/>
          <w:szCs w:val="28"/>
        </w:rPr>
        <w:t>Кияк Ю.Г., Чнгрян Г.В., Соломенчук Т.М., Медведик Л.О.</w:t>
      </w:r>
      <w:r w:rsidRPr="00A41107">
        <w:rPr>
          <w:noProof/>
          <w:sz w:val="28"/>
          <w:szCs w:val="28"/>
        </w:rPr>
        <w:t xml:space="preserve"> </w:t>
      </w:r>
      <w:r w:rsidRPr="00A41107">
        <w:rPr>
          <w:sz w:val="28"/>
          <w:szCs w:val="28"/>
        </w:rPr>
        <w:t xml:space="preserve">Методика експрес-некропсії серця для електронномікроскопічного дослідження міокарда// Вісник проблем біології і медицини. </w:t>
      </w:r>
      <w:r>
        <w:rPr>
          <w:sz w:val="28"/>
          <w:szCs w:val="28"/>
        </w:rPr>
        <w:t>–</w:t>
      </w:r>
      <w:r w:rsidRPr="00A41107">
        <w:rPr>
          <w:sz w:val="28"/>
          <w:szCs w:val="28"/>
        </w:rPr>
        <w:t xml:space="preserve"> 2003. </w:t>
      </w:r>
      <w:r>
        <w:rPr>
          <w:sz w:val="28"/>
          <w:szCs w:val="28"/>
        </w:rPr>
        <w:t>–</w:t>
      </w:r>
      <w:r w:rsidRPr="00A41107">
        <w:rPr>
          <w:sz w:val="28"/>
          <w:szCs w:val="28"/>
        </w:rPr>
        <w:t xml:space="preserve"> № 2. </w:t>
      </w:r>
      <w:r>
        <w:rPr>
          <w:sz w:val="28"/>
          <w:szCs w:val="28"/>
        </w:rPr>
        <w:t>–</w:t>
      </w:r>
      <w:r w:rsidRPr="00A41107">
        <w:rPr>
          <w:sz w:val="28"/>
          <w:szCs w:val="28"/>
        </w:rPr>
        <w:t xml:space="preserve"> С. 37-39 (</w:t>
      </w:r>
      <w:r w:rsidRPr="00A41107">
        <w:rPr>
          <w:i/>
          <w:sz w:val="28"/>
          <w:szCs w:val="28"/>
        </w:rPr>
        <w:t xml:space="preserve">Здобувач </w:t>
      </w:r>
      <w:r>
        <w:rPr>
          <w:i/>
          <w:sz w:val="28"/>
          <w:szCs w:val="28"/>
        </w:rPr>
        <w:t xml:space="preserve">взяла безпосередню участь в </w:t>
      </w:r>
      <w:r w:rsidRPr="00A41107">
        <w:rPr>
          <w:i/>
          <w:sz w:val="28"/>
          <w:szCs w:val="28"/>
        </w:rPr>
        <w:t>аналізі даних літератури</w:t>
      </w:r>
      <w:r>
        <w:rPr>
          <w:i/>
          <w:sz w:val="28"/>
          <w:szCs w:val="28"/>
        </w:rPr>
        <w:t xml:space="preserve"> та</w:t>
      </w:r>
      <w:r w:rsidRPr="00A41107">
        <w:rPr>
          <w:i/>
          <w:sz w:val="28"/>
          <w:szCs w:val="28"/>
        </w:rPr>
        <w:t xml:space="preserve"> описі методики</w:t>
      </w:r>
      <w:r w:rsidRPr="00A41107">
        <w:rPr>
          <w:sz w:val="28"/>
          <w:szCs w:val="28"/>
        </w:rPr>
        <w:t>).</w:t>
      </w:r>
    </w:p>
    <w:p w:rsidR="00313A9C" w:rsidRPr="00A41107" w:rsidRDefault="00313A9C" w:rsidP="00F00CD3">
      <w:pPr>
        <w:numPr>
          <w:ilvl w:val="0"/>
          <w:numId w:val="46"/>
        </w:numPr>
        <w:suppressAutoHyphens w:val="0"/>
        <w:overflowPunct w:val="0"/>
        <w:autoSpaceDE w:val="0"/>
        <w:autoSpaceDN w:val="0"/>
        <w:adjustRightInd w:val="0"/>
        <w:spacing w:line="250" w:lineRule="auto"/>
        <w:ind w:left="0" w:firstLine="340"/>
        <w:jc w:val="both"/>
        <w:textAlignment w:val="baseline"/>
        <w:rPr>
          <w:sz w:val="28"/>
          <w:szCs w:val="28"/>
        </w:rPr>
      </w:pPr>
      <w:r w:rsidRPr="00A41107">
        <w:rPr>
          <w:sz w:val="28"/>
          <w:szCs w:val="28"/>
        </w:rPr>
        <w:t xml:space="preserve">Соломенчук Т.М., Врублевська Т.Я., Медведик Л.О. Методи визначення важких металів в плазмі крові хворих на ішемічну хворобу серця// Вісник </w:t>
      </w:r>
      <w:r w:rsidRPr="00A41107">
        <w:rPr>
          <w:sz w:val="28"/>
          <w:szCs w:val="28"/>
        </w:rPr>
        <w:lastRenderedPageBreak/>
        <w:t xml:space="preserve">проблем біології і медицини. </w:t>
      </w:r>
      <w:r>
        <w:rPr>
          <w:sz w:val="28"/>
          <w:szCs w:val="28"/>
        </w:rPr>
        <w:t>–</w:t>
      </w:r>
      <w:r w:rsidRPr="00A41107">
        <w:rPr>
          <w:sz w:val="28"/>
          <w:szCs w:val="28"/>
        </w:rPr>
        <w:t xml:space="preserve"> 2003. </w:t>
      </w:r>
      <w:r>
        <w:rPr>
          <w:sz w:val="28"/>
          <w:szCs w:val="28"/>
        </w:rPr>
        <w:t>–</w:t>
      </w:r>
      <w:r w:rsidRPr="00A41107">
        <w:rPr>
          <w:sz w:val="28"/>
          <w:szCs w:val="28"/>
        </w:rPr>
        <w:t xml:space="preserve"> № 3. </w:t>
      </w:r>
      <w:r>
        <w:rPr>
          <w:sz w:val="28"/>
          <w:szCs w:val="28"/>
        </w:rPr>
        <w:t>–</w:t>
      </w:r>
      <w:r w:rsidRPr="00A41107">
        <w:rPr>
          <w:sz w:val="28"/>
          <w:szCs w:val="28"/>
        </w:rPr>
        <w:t xml:space="preserve"> С. 58 - 59  (</w:t>
      </w:r>
      <w:r w:rsidRPr="00A41107">
        <w:rPr>
          <w:i/>
          <w:sz w:val="28"/>
          <w:szCs w:val="28"/>
        </w:rPr>
        <w:t>Здобувач про</w:t>
      </w:r>
      <w:r>
        <w:rPr>
          <w:i/>
          <w:sz w:val="28"/>
          <w:szCs w:val="28"/>
        </w:rPr>
        <w:t>ве</w:t>
      </w:r>
      <w:r w:rsidRPr="00A41107">
        <w:rPr>
          <w:i/>
          <w:sz w:val="28"/>
          <w:szCs w:val="28"/>
        </w:rPr>
        <w:t>ла огляд літератури</w:t>
      </w:r>
      <w:r>
        <w:rPr>
          <w:i/>
          <w:sz w:val="28"/>
          <w:szCs w:val="28"/>
        </w:rPr>
        <w:t>,</w:t>
      </w:r>
      <w:r w:rsidRPr="00A41107">
        <w:rPr>
          <w:i/>
          <w:sz w:val="28"/>
          <w:szCs w:val="28"/>
        </w:rPr>
        <w:t xml:space="preserve"> опис методик, </w:t>
      </w:r>
      <w:r>
        <w:rPr>
          <w:i/>
          <w:sz w:val="28"/>
          <w:szCs w:val="28"/>
        </w:rPr>
        <w:t>сформулювала висновки</w:t>
      </w:r>
      <w:r w:rsidRPr="00A41107">
        <w:rPr>
          <w:sz w:val="28"/>
          <w:szCs w:val="28"/>
        </w:rPr>
        <w:t>).</w:t>
      </w:r>
    </w:p>
    <w:p w:rsidR="00313A9C" w:rsidRPr="00A41107" w:rsidRDefault="00313A9C" w:rsidP="00F00CD3">
      <w:pPr>
        <w:numPr>
          <w:ilvl w:val="0"/>
          <w:numId w:val="46"/>
        </w:numPr>
        <w:suppressAutoHyphens w:val="0"/>
        <w:overflowPunct w:val="0"/>
        <w:autoSpaceDE w:val="0"/>
        <w:autoSpaceDN w:val="0"/>
        <w:adjustRightInd w:val="0"/>
        <w:spacing w:line="250" w:lineRule="auto"/>
        <w:ind w:left="0" w:firstLine="340"/>
        <w:jc w:val="both"/>
        <w:textAlignment w:val="baseline"/>
        <w:rPr>
          <w:sz w:val="28"/>
          <w:szCs w:val="28"/>
        </w:rPr>
      </w:pPr>
      <w:r w:rsidRPr="00A41107">
        <w:rPr>
          <w:sz w:val="28"/>
          <w:szCs w:val="28"/>
        </w:rPr>
        <w:t xml:space="preserve">Заремба Є.Х., Соломенчук Т.М., Кияк Ю.Г., Скибчик В.А., Топілко О.Ю. Основні напрямки профілактики серцево-судинних захворювань у роботі сімейного лікаря// Сімейна медицина. </w:t>
      </w:r>
      <w:r>
        <w:rPr>
          <w:sz w:val="28"/>
          <w:szCs w:val="28"/>
        </w:rPr>
        <w:t>–</w:t>
      </w:r>
      <w:r w:rsidRPr="00A41107">
        <w:rPr>
          <w:sz w:val="28"/>
          <w:szCs w:val="28"/>
        </w:rPr>
        <w:t xml:space="preserve"> 2003. </w:t>
      </w:r>
      <w:r>
        <w:rPr>
          <w:sz w:val="28"/>
          <w:szCs w:val="28"/>
        </w:rPr>
        <w:t>–</w:t>
      </w:r>
      <w:r w:rsidRPr="00A41107">
        <w:rPr>
          <w:sz w:val="28"/>
          <w:szCs w:val="28"/>
        </w:rPr>
        <w:t xml:space="preserve"> № 1-2 (6).</w:t>
      </w:r>
      <w:r w:rsidRPr="003B3E66">
        <w:rPr>
          <w:sz w:val="28"/>
          <w:szCs w:val="28"/>
        </w:rPr>
        <w:t xml:space="preserve"> </w:t>
      </w:r>
      <w:r>
        <w:rPr>
          <w:sz w:val="28"/>
          <w:szCs w:val="28"/>
        </w:rPr>
        <w:t>– С.122 -</w:t>
      </w:r>
      <w:r w:rsidRPr="00A41107">
        <w:rPr>
          <w:sz w:val="28"/>
          <w:szCs w:val="28"/>
        </w:rPr>
        <w:t>128 (</w:t>
      </w:r>
      <w:r w:rsidRPr="00A41107">
        <w:rPr>
          <w:i/>
          <w:sz w:val="28"/>
          <w:szCs w:val="28"/>
        </w:rPr>
        <w:t xml:space="preserve">Здобувач </w:t>
      </w:r>
      <w:r>
        <w:rPr>
          <w:sz w:val="28"/>
          <w:szCs w:val="28"/>
        </w:rPr>
        <w:t>–</w:t>
      </w:r>
      <w:r w:rsidRPr="00A41107">
        <w:rPr>
          <w:i/>
          <w:sz w:val="28"/>
          <w:szCs w:val="28"/>
        </w:rPr>
        <w:t>співавтор ідеї</w:t>
      </w:r>
      <w:r w:rsidRPr="00C05673">
        <w:rPr>
          <w:i/>
          <w:sz w:val="28"/>
          <w:szCs w:val="28"/>
        </w:rPr>
        <w:t xml:space="preserve"> </w:t>
      </w:r>
      <w:r w:rsidRPr="00A41107">
        <w:rPr>
          <w:i/>
          <w:sz w:val="28"/>
          <w:szCs w:val="28"/>
        </w:rPr>
        <w:t>статті</w:t>
      </w:r>
      <w:r>
        <w:rPr>
          <w:i/>
          <w:sz w:val="28"/>
          <w:szCs w:val="28"/>
        </w:rPr>
        <w:t>, опрацювала</w:t>
      </w:r>
      <w:r w:rsidRPr="00A41107">
        <w:rPr>
          <w:i/>
          <w:sz w:val="28"/>
          <w:szCs w:val="28"/>
        </w:rPr>
        <w:t xml:space="preserve"> </w:t>
      </w:r>
      <w:r>
        <w:rPr>
          <w:i/>
          <w:sz w:val="28"/>
          <w:szCs w:val="28"/>
        </w:rPr>
        <w:t xml:space="preserve">її </w:t>
      </w:r>
      <w:r w:rsidRPr="00A41107">
        <w:rPr>
          <w:i/>
          <w:sz w:val="28"/>
          <w:szCs w:val="28"/>
        </w:rPr>
        <w:t>основн</w:t>
      </w:r>
      <w:r>
        <w:rPr>
          <w:i/>
          <w:sz w:val="28"/>
          <w:szCs w:val="28"/>
        </w:rPr>
        <w:t>і</w:t>
      </w:r>
      <w:r w:rsidRPr="00A41107">
        <w:rPr>
          <w:i/>
          <w:sz w:val="28"/>
          <w:szCs w:val="28"/>
        </w:rPr>
        <w:t xml:space="preserve"> положен</w:t>
      </w:r>
      <w:r>
        <w:rPr>
          <w:i/>
          <w:sz w:val="28"/>
          <w:szCs w:val="28"/>
        </w:rPr>
        <w:t>ня</w:t>
      </w:r>
      <w:r w:rsidRPr="00A41107">
        <w:rPr>
          <w:sz w:val="28"/>
          <w:szCs w:val="28"/>
        </w:rPr>
        <w:t>).</w:t>
      </w:r>
      <w:r w:rsidRPr="00A41107">
        <w:rPr>
          <w:noProof/>
          <w:sz w:val="28"/>
          <w:szCs w:val="28"/>
        </w:rPr>
        <w:tab/>
      </w:r>
    </w:p>
    <w:p w:rsidR="00313A9C" w:rsidRPr="00A41107" w:rsidRDefault="00313A9C" w:rsidP="00F00CD3">
      <w:pPr>
        <w:numPr>
          <w:ilvl w:val="0"/>
          <w:numId w:val="46"/>
        </w:numPr>
        <w:suppressAutoHyphens w:val="0"/>
        <w:overflowPunct w:val="0"/>
        <w:autoSpaceDE w:val="0"/>
        <w:autoSpaceDN w:val="0"/>
        <w:adjustRightInd w:val="0"/>
        <w:spacing w:line="250" w:lineRule="auto"/>
        <w:ind w:left="0" w:firstLine="340"/>
        <w:jc w:val="both"/>
        <w:textAlignment w:val="baseline"/>
        <w:rPr>
          <w:sz w:val="28"/>
          <w:szCs w:val="28"/>
        </w:rPr>
      </w:pPr>
      <w:r w:rsidRPr="00A41107">
        <w:rPr>
          <w:sz w:val="28"/>
          <w:szCs w:val="28"/>
        </w:rPr>
        <w:t>Зербіно Д.Д., Соломенчук Т.М., Топілко О.Ю. Ксенобіотики в сигаретах і сигаретному диму: куріння легких сигарет не знижує ризик надходження в організм людини важких металів// Український медичний час</w:t>
      </w:r>
      <w:r>
        <w:rPr>
          <w:sz w:val="28"/>
          <w:szCs w:val="28"/>
        </w:rPr>
        <w:t>опис. – 2003. – № 4. – С. 130-</w:t>
      </w:r>
      <w:r w:rsidRPr="00A41107">
        <w:rPr>
          <w:sz w:val="28"/>
          <w:szCs w:val="28"/>
        </w:rPr>
        <w:t>133 (</w:t>
      </w:r>
      <w:r w:rsidRPr="00A41107">
        <w:rPr>
          <w:i/>
          <w:sz w:val="28"/>
          <w:szCs w:val="28"/>
        </w:rPr>
        <w:t>Здобувач</w:t>
      </w:r>
      <w:r>
        <w:rPr>
          <w:i/>
          <w:sz w:val="28"/>
          <w:szCs w:val="28"/>
        </w:rPr>
        <w:t xml:space="preserve"> </w:t>
      </w:r>
      <w:r w:rsidRPr="00A41107">
        <w:rPr>
          <w:i/>
          <w:sz w:val="28"/>
          <w:szCs w:val="28"/>
        </w:rPr>
        <w:t>здійснила аналіз</w:t>
      </w:r>
      <w:r>
        <w:rPr>
          <w:i/>
          <w:sz w:val="28"/>
          <w:szCs w:val="28"/>
        </w:rPr>
        <w:t xml:space="preserve"> </w:t>
      </w:r>
      <w:r w:rsidRPr="00A41107">
        <w:rPr>
          <w:i/>
          <w:sz w:val="28"/>
          <w:szCs w:val="28"/>
        </w:rPr>
        <w:t xml:space="preserve">результатів, </w:t>
      </w:r>
      <w:r>
        <w:rPr>
          <w:i/>
          <w:sz w:val="28"/>
          <w:szCs w:val="28"/>
        </w:rPr>
        <w:t>сформулювала висновки</w:t>
      </w:r>
      <w:r w:rsidRPr="00940D51">
        <w:rPr>
          <w:iCs/>
          <w:sz w:val="28"/>
          <w:szCs w:val="28"/>
        </w:rPr>
        <w:t>)</w:t>
      </w:r>
      <w:r w:rsidRPr="00841844">
        <w:rPr>
          <w:iCs/>
          <w:sz w:val="28"/>
          <w:szCs w:val="28"/>
        </w:rPr>
        <w:t>.</w:t>
      </w:r>
      <w:r w:rsidRPr="00A41107">
        <w:rPr>
          <w:sz w:val="28"/>
          <w:szCs w:val="28"/>
        </w:rPr>
        <w:tab/>
      </w:r>
    </w:p>
    <w:p w:rsidR="00313A9C" w:rsidRPr="00A41107" w:rsidRDefault="00313A9C" w:rsidP="00F00CD3">
      <w:pPr>
        <w:numPr>
          <w:ilvl w:val="0"/>
          <w:numId w:val="46"/>
        </w:numPr>
        <w:suppressAutoHyphens w:val="0"/>
        <w:overflowPunct w:val="0"/>
        <w:autoSpaceDE w:val="0"/>
        <w:autoSpaceDN w:val="0"/>
        <w:adjustRightInd w:val="0"/>
        <w:spacing w:line="250" w:lineRule="auto"/>
        <w:ind w:left="0" w:firstLine="340"/>
        <w:jc w:val="both"/>
        <w:textAlignment w:val="baseline"/>
        <w:rPr>
          <w:noProof/>
          <w:sz w:val="28"/>
          <w:szCs w:val="28"/>
        </w:rPr>
      </w:pPr>
      <w:r w:rsidRPr="00C05673">
        <w:rPr>
          <w:spacing w:val="-2"/>
          <w:sz w:val="28"/>
          <w:szCs w:val="28"/>
        </w:rPr>
        <w:t>Нетяженко В., Скибчик В., Соломенчук Т., Барна О. Проблеми атеросклерозу: роль діабетичної дисліпідемії// Ліки України. – 2003. – № 9. – С. 4</w:t>
      </w:r>
      <w:r>
        <w:rPr>
          <w:spacing w:val="-2"/>
          <w:sz w:val="28"/>
          <w:szCs w:val="28"/>
        </w:rPr>
        <w:t xml:space="preserve"> </w:t>
      </w:r>
      <w:r w:rsidRPr="00C05673">
        <w:rPr>
          <w:spacing w:val="-2"/>
          <w:sz w:val="28"/>
          <w:szCs w:val="28"/>
        </w:rPr>
        <w:t>-8</w:t>
      </w:r>
      <w:r>
        <w:rPr>
          <w:sz w:val="28"/>
          <w:szCs w:val="28"/>
        </w:rPr>
        <w:t xml:space="preserve"> </w:t>
      </w:r>
      <w:r w:rsidRPr="00A41107">
        <w:rPr>
          <w:sz w:val="28"/>
          <w:szCs w:val="28"/>
        </w:rPr>
        <w:t>(</w:t>
      </w:r>
      <w:r w:rsidRPr="00A41107">
        <w:rPr>
          <w:i/>
          <w:sz w:val="28"/>
          <w:szCs w:val="28"/>
        </w:rPr>
        <w:t xml:space="preserve">Здобувач </w:t>
      </w:r>
      <w:r>
        <w:rPr>
          <w:i/>
          <w:sz w:val="28"/>
          <w:szCs w:val="28"/>
        </w:rPr>
        <w:t>взя</w:t>
      </w:r>
      <w:r w:rsidRPr="00A41107">
        <w:rPr>
          <w:i/>
          <w:sz w:val="28"/>
          <w:szCs w:val="28"/>
        </w:rPr>
        <w:t xml:space="preserve">ла участь в аналізі даних літератури, </w:t>
      </w:r>
      <w:r>
        <w:rPr>
          <w:i/>
          <w:sz w:val="28"/>
          <w:szCs w:val="28"/>
        </w:rPr>
        <w:t>формулюванні висновків</w:t>
      </w:r>
      <w:r w:rsidRPr="00A41107">
        <w:rPr>
          <w:sz w:val="28"/>
          <w:szCs w:val="28"/>
        </w:rPr>
        <w:t>).</w:t>
      </w:r>
    </w:p>
    <w:p w:rsidR="00313A9C" w:rsidRPr="00A41107" w:rsidRDefault="00313A9C" w:rsidP="00F00CD3">
      <w:pPr>
        <w:widowControl w:val="0"/>
        <w:numPr>
          <w:ilvl w:val="0"/>
          <w:numId w:val="46"/>
        </w:numPr>
        <w:suppressAutoHyphens w:val="0"/>
        <w:overflowPunct w:val="0"/>
        <w:autoSpaceDE w:val="0"/>
        <w:autoSpaceDN w:val="0"/>
        <w:adjustRightInd w:val="0"/>
        <w:spacing w:line="250" w:lineRule="auto"/>
        <w:ind w:left="0" w:firstLine="340"/>
        <w:jc w:val="both"/>
        <w:textAlignment w:val="baseline"/>
        <w:rPr>
          <w:noProof/>
          <w:sz w:val="28"/>
          <w:szCs w:val="28"/>
        </w:rPr>
      </w:pPr>
      <w:r w:rsidRPr="00A41107">
        <w:rPr>
          <w:sz w:val="28"/>
          <w:szCs w:val="28"/>
        </w:rPr>
        <w:t xml:space="preserve">Нетяженко В., Барна О., Скибчик В., Соломенчук Т. Атеросклероз при цукровому діабеті ІІ типу: статегія лікування дисліпідемій// Ліки України. </w:t>
      </w:r>
      <w:r>
        <w:rPr>
          <w:sz w:val="28"/>
          <w:szCs w:val="28"/>
        </w:rPr>
        <w:t>–</w:t>
      </w:r>
      <w:r w:rsidRPr="00A41107">
        <w:rPr>
          <w:sz w:val="28"/>
          <w:szCs w:val="28"/>
        </w:rPr>
        <w:t xml:space="preserve"> 2003. </w:t>
      </w:r>
      <w:r>
        <w:rPr>
          <w:sz w:val="28"/>
          <w:szCs w:val="28"/>
        </w:rPr>
        <w:t>–</w:t>
      </w:r>
      <w:r w:rsidRPr="00A41107">
        <w:rPr>
          <w:sz w:val="28"/>
          <w:szCs w:val="28"/>
        </w:rPr>
        <w:t xml:space="preserve"> № 10. </w:t>
      </w:r>
      <w:r>
        <w:rPr>
          <w:sz w:val="28"/>
          <w:szCs w:val="28"/>
        </w:rPr>
        <w:t>–</w:t>
      </w:r>
      <w:r w:rsidRPr="00A41107">
        <w:rPr>
          <w:sz w:val="28"/>
          <w:szCs w:val="28"/>
        </w:rPr>
        <w:t xml:space="preserve"> С. 4-10 (</w:t>
      </w:r>
      <w:r w:rsidRPr="00A41107">
        <w:rPr>
          <w:i/>
          <w:sz w:val="28"/>
          <w:szCs w:val="28"/>
        </w:rPr>
        <w:t xml:space="preserve">Здобувач </w:t>
      </w:r>
      <w:r>
        <w:rPr>
          <w:i/>
          <w:sz w:val="28"/>
          <w:szCs w:val="28"/>
        </w:rPr>
        <w:t>взяла</w:t>
      </w:r>
      <w:r w:rsidRPr="00A41107">
        <w:rPr>
          <w:i/>
          <w:sz w:val="28"/>
          <w:szCs w:val="28"/>
        </w:rPr>
        <w:t xml:space="preserve"> участь в аналізі даних  літератури</w:t>
      </w:r>
      <w:r>
        <w:rPr>
          <w:i/>
          <w:sz w:val="28"/>
          <w:szCs w:val="28"/>
        </w:rPr>
        <w:t>, формулюванні висновків</w:t>
      </w:r>
      <w:r w:rsidRPr="00A41107">
        <w:rPr>
          <w:sz w:val="28"/>
          <w:szCs w:val="28"/>
        </w:rPr>
        <w:t>).</w:t>
      </w:r>
    </w:p>
    <w:p w:rsidR="00313A9C" w:rsidRPr="006B1B58" w:rsidRDefault="00313A9C" w:rsidP="00F00CD3">
      <w:pPr>
        <w:numPr>
          <w:ilvl w:val="0"/>
          <w:numId w:val="46"/>
        </w:numPr>
        <w:suppressAutoHyphens w:val="0"/>
        <w:overflowPunct w:val="0"/>
        <w:autoSpaceDE w:val="0"/>
        <w:autoSpaceDN w:val="0"/>
        <w:adjustRightInd w:val="0"/>
        <w:spacing w:line="250" w:lineRule="auto"/>
        <w:ind w:left="0" w:firstLine="340"/>
        <w:jc w:val="both"/>
        <w:textAlignment w:val="baseline"/>
        <w:rPr>
          <w:noProof/>
          <w:spacing w:val="-4"/>
          <w:sz w:val="28"/>
          <w:szCs w:val="28"/>
        </w:rPr>
      </w:pPr>
      <w:r w:rsidRPr="006B1B58">
        <w:rPr>
          <w:spacing w:val="-4"/>
          <w:sz w:val="28"/>
          <w:szCs w:val="28"/>
        </w:rPr>
        <w:t>Заремба Є.Х., Соломенчук Т.М., Топілко О.Ю., Скибчик В.А., Заремба-Федчишин О.В. Організація і оцінка ефективності диспансерного спостереження мешканців дільниці сімейного лікаря при патології серцево-судинної системи// Науковий вісник Ужгородського університету, серія ”Медицина”.– 2004. – Вип. 23.– С. 206-208 (</w:t>
      </w:r>
      <w:r w:rsidRPr="006B1B58">
        <w:rPr>
          <w:i/>
          <w:spacing w:val="-4"/>
          <w:sz w:val="28"/>
          <w:szCs w:val="28"/>
        </w:rPr>
        <w:t>Здобувач – співавтор ідеї, опрацювала основні положення статті</w:t>
      </w:r>
      <w:r w:rsidRPr="006B1B58">
        <w:rPr>
          <w:spacing w:val="-4"/>
          <w:sz w:val="28"/>
          <w:szCs w:val="28"/>
        </w:rPr>
        <w:t>).</w:t>
      </w:r>
    </w:p>
    <w:p w:rsidR="00313A9C" w:rsidRPr="00A41107" w:rsidRDefault="00313A9C" w:rsidP="00F00CD3">
      <w:pPr>
        <w:numPr>
          <w:ilvl w:val="0"/>
          <w:numId w:val="46"/>
        </w:numPr>
        <w:suppressAutoHyphens w:val="0"/>
        <w:overflowPunct w:val="0"/>
        <w:autoSpaceDE w:val="0"/>
        <w:autoSpaceDN w:val="0"/>
        <w:adjustRightInd w:val="0"/>
        <w:spacing w:line="250" w:lineRule="auto"/>
        <w:ind w:left="0" w:firstLine="340"/>
        <w:jc w:val="both"/>
        <w:textAlignment w:val="baseline"/>
        <w:rPr>
          <w:sz w:val="28"/>
          <w:szCs w:val="28"/>
        </w:rPr>
      </w:pPr>
      <w:r w:rsidRPr="00A41107">
        <w:rPr>
          <w:sz w:val="28"/>
          <w:szCs w:val="28"/>
        </w:rPr>
        <w:t xml:space="preserve">Соломенчук Т.М., Скибчик В.А. Динаміка розподілу стаціонарних хворих на гострий інфаркт міокарда за віком, статтю і професійною належністю за період з 1985 до 1999 р.// Серце і судини. </w:t>
      </w:r>
      <w:r>
        <w:rPr>
          <w:sz w:val="28"/>
          <w:szCs w:val="28"/>
        </w:rPr>
        <w:t>–</w:t>
      </w:r>
      <w:r w:rsidRPr="00A41107">
        <w:rPr>
          <w:sz w:val="28"/>
          <w:szCs w:val="28"/>
        </w:rPr>
        <w:t xml:space="preserve"> 2004. </w:t>
      </w:r>
      <w:r>
        <w:rPr>
          <w:sz w:val="28"/>
          <w:szCs w:val="28"/>
        </w:rPr>
        <w:t>–</w:t>
      </w:r>
      <w:r w:rsidRPr="00A41107">
        <w:rPr>
          <w:sz w:val="28"/>
          <w:szCs w:val="28"/>
        </w:rPr>
        <w:t xml:space="preserve"> №2. </w:t>
      </w:r>
      <w:r>
        <w:rPr>
          <w:sz w:val="28"/>
          <w:szCs w:val="28"/>
        </w:rPr>
        <w:t>–</w:t>
      </w:r>
      <w:r w:rsidRPr="00A41107">
        <w:rPr>
          <w:sz w:val="28"/>
          <w:szCs w:val="28"/>
        </w:rPr>
        <w:t xml:space="preserve"> С. 84-88 (</w:t>
      </w:r>
      <w:r w:rsidRPr="00A41107">
        <w:rPr>
          <w:i/>
          <w:sz w:val="28"/>
          <w:szCs w:val="28"/>
        </w:rPr>
        <w:t>Здобувач здійснила збір первинного матеріалу</w:t>
      </w:r>
      <w:r>
        <w:rPr>
          <w:i/>
          <w:sz w:val="28"/>
          <w:szCs w:val="28"/>
        </w:rPr>
        <w:t>, аналіз</w:t>
      </w:r>
      <w:r w:rsidRPr="00A41107">
        <w:rPr>
          <w:i/>
          <w:sz w:val="28"/>
          <w:szCs w:val="28"/>
        </w:rPr>
        <w:t xml:space="preserve"> </w:t>
      </w:r>
      <w:r>
        <w:rPr>
          <w:i/>
          <w:sz w:val="28"/>
          <w:szCs w:val="28"/>
        </w:rPr>
        <w:t xml:space="preserve">та узагальнення </w:t>
      </w:r>
      <w:r w:rsidRPr="00A41107">
        <w:rPr>
          <w:i/>
          <w:sz w:val="28"/>
          <w:szCs w:val="28"/>
        </w:rPr>
        <w:t>результатів</w:t>
      </w:r>
      <w:r w:rsidRPr="00A41107">
        <w:rPr>
          <w:sz w:val="28"/>
          <w:szCs w:val="28"/>
        </w:rPr>
        <w:t>).</w:t>
      </w:r>
    </w:p>
    <w:p w:rsidR="00313A9C" w:rsidRPr="00A41107" w:rsidRDefault="00313A9C" w:rsidP="00F00CD3">
      <w:pPr>
        <w:numPr>
          <w:ilvl w:val="0"/>
          <w:numId w:val="46"/>
        </w:numPr>
        <w:suppressAutoHyphens w:val="0"/>
        <w:overflowPunct w:val="0"/>
        <w:autoSpaceDE w:val="0"/>
        <w:autoSpaceDN w:val="0"/>
        <w:adjustRightInd w:val="0"/>
        <w:spacing w:line="250" w:lineRule="auto"/>
        <w:ind w:left="0" w:firstLine="340"/>
        <w:jc w:val="both"/>
        <w:textAlignment w:val="baseline"/>
        <w:rPr>
          <w:sz w:val="28"/>
          <w:szCs w:val="28"/>
        </w:rPr>
      </w:pPr>
      <w:r w:rsidRPr="00A41107">
        <w:rPr>
          <w:sz w:val="28"/>
          <w:szCs w:val="28"/>
        </w:rPr>
        <w:t>Скибчик В.А., Соломенчук Т.М. Особливості перебігу інфаркту міокарда у хворих на цукровий діабет ІІ типу залежно від статі та віку// Український медичний часопис.</w:t>
      </w:r>
      <w:r w:rsidRPr="003B3E66">
        <w:rPr>
          <w:sz w:val="28"/>
          <w:szCs w:val="28"/>
        </w:rPr>
        <w:t xml:space="preserve"> </w:t>
      </w:r>
      <w:r>
        <w:rPr>
          <w:sz w:val="28"/>
          <w:szCs w:val="28"/>
        </w:rPr>
        <w:t>–</w:t>
      </w:r>
      <w:r w:rsidRPr="00A41107">
        <w:rPr>
          <w:sz w:val="28"/>
          <w:szCs w:val="28"/>
        </w:rPr>
        <w:t>2004.</w:t>
      </w:r>
      <w:r w:rsidRPr="003B3E66">
        <w:rPr>
          <w:sz w:val="28"/>
          <w:szCs w:val="28"/>
        </w:rPr>
        <w:t xml:space="preserve"> </w:t>
      </w:r>
      <w:r>
        <w:rPr>
          <w:sz w:val="28"/>
          <w:szCs w:val="28"/>
        </w:rPr>
        <w:t xml:space="preserve">– </w:t>
      </w:r>
      <w:r w:rsidRPr="00A41107">
        <w:rPr>
          <w:sz w:val="28"/>
          <w:szCs w:val="28"/>
        </w:rPr>
        <w:t>№2.</w:t>
      </w:r>
      <w:r w:rsidRPr="003B3E66">
        <w:rPr>
          <w:sz w:val="28"/>
          <w:szCs w:val="28"/>
        </w:rPr>
        <w:t xml:space="preserve"> </w:t>
      </w:r>
      <w:r>
        <w:rPr>
          <w:sz w:val="28"/>
          <w:szCs w:val="28"/>
        </w:rPr>
        <w:t>–</w:t>
      </w:r>
      <w:r w:rsidRPr="00A41107">
        <w:rPr>
          <w:sz w:val="28"/>
          <w:szCs w:val="28"/>
        </w:rPr>
        <w:t xml:space="preserve"> С.115-118 (</w:t>
      </w:r>
      <w:r w:rsidRPr="00A41107">
        <w:rPr>
          <w:i/>
          <w:sz w:val="28"/>
          <w:szCs w:val="28"/>
        </w:rPr>
        <w:t xml:space="preserve">Здобувач </w:t>
      </w:r>
      <w:r>
        <w:rPr>
          <w:i/>
          <w:sz w:val="28"/>
          <w:szCs w:val="28"/>
        </w:rPr>
        <w:t>взя</w:t>
      </w:r>
      <w:r w:rsidRPr="00A41107">
        <w:rPr>
          <w:i/>
          <w:sz w:val="28"/>
          <w:szCs w:val="28"/>
        </w:rPr>
        <w:t>ла участь в клінічних дослідженнях</w:t>
      </w:r>
      <w:r>
        <w:rPr>
          <w:i/>
          <w:sz w:val="28"/>
          <w:szCs w:val="28"/>
        </w:rPr>
        <w:t>,</w:t>
      </w:r>
      <w:r w:rsidRPr="00A41107">
        <w:rPr>
          <w:i/>
          <w:sz w:val="28"/>
          <w:szCs w:val="28"/>
        </w:rPr>
        <w:t xml:space="preserve"> аналізі</w:t>
      </w:r>
      <w:r>
        <w:rPr>
          <w:i/>
          <w:sz w:val="28"/>
          <w:szCs w:val="28"/>
        </w:rPr>
        <w:t xml:space="preserve"> та узагальненні</w:t>
      </w:r>
      <w:r w:rsidRPr="00A41107">
        <w:rPr>
          <w:i/>
          <w:sz w:val="28"/>
          <w:szCs w:val="28"/>
        </w:rPr>
        <w:t xml:space="preserve"> результатів</w:t>
      </w:r>
      <w:r w:rsidRPr="00A41107">
        <w:rPr>
          <w:sz w:val="28"/>
          <w:szCs w:val="28"/>
        </w:rPr>
        <w:t>).</w:t>
      </w:r>
    </w:p>
    <w:p w:rsidR="00313A9C" w:rsidRPr="00A41107" w:rsidRDefault="00313A9C" w:rsidP="00F00CD3">
      <w:pPr>
        <w:numPr>
          <w:ilvl w:val="0"/>
          <w:numId w:val="46"/>
        </w:numPr>
        <w:suppressAutoHyphens w:val="0"/>
        <w:overflowPunct w:val="0"/>
        <w:autoSpaceDE w:val="0"/>
        <w:autoSpaceDN w:val="0"/>
        <w:adjustRightInd w:val="0"/>
        <w:spacing w:line="250" w:lineRule="auto"/>
        <w:ind w:left="0" w:firstLine="340"/>
        <w:jc w:val="both"/>
        <w:textAlignment w:val="baseline"/>
        <w:rPr>
          <w:sz w:val="28"/>
          <w:szCs w:val="28"/>
        </w:rPr>
      </w:pPr>
      <w:r w:rsidRPr="00A41107">
        <w:rPr>
          <w:sz w:val="28"/>
          <w:szCs w:val="28"/>
        </w:rPr>
        <w:t xml:space="preserve">Соломенчук Т.М., Беш Д.І. Інфаркт міокарда у молодих: ксенобіотики як етіологічний стимул розвитку// Практична медицина. </w:t>
      </w:r>
      <w:r>
        <w:rPr>
          <w:sz w:val="28"/>
          <w:szCs w:val="28"/>
        </w:rPr>
        <w:t>–</w:t>
      </w:r>
      <w:r w:rsidRPr="00A41107">
        <w:rPr>
          <w:sz w:val="28"/>
          <w:szCs w:val="28"/>
        </w:rPr>
        <w:t xml:space="preserve"> 2004.</w:t>
      </w:r>
      <w:r w:rsidRPr="003B3E66">
        <w:rPr>
          <w:sz w:val="28"/>
          <w:szCs w:val="28"/>
        </w:rPr>
        <w:t xml:space="preserve"> </w:t>
      </w:r>
      <w:r>
        <w:rPr>
          <w:sz w:val="28"/>
          <w:szCs w:val="28"/>
        </w:rPr>
        <w:t>–</w:t>
      </w:r>
      <w:r w:rsidRPr="00A41107">
        <w:rPr>
          <w:sz w:val="28"/>
          <w:szCs w:val="28"/>
        </w:rPr>
        <w:t xml:space="preserve"> № 1.</w:t>
      </w:r>
      <w:r w:rsidRPr="003B3E66">
        <w:rPr>
          <w:sz w:val="28"/>
          <w:szCs w:val="28"/>
        </w:rPr>
        <w:t xml:space="preserve"> </w:t>
      </w:r>
      <w:r>
        <w:rPr>
          <w:sz w:val="28"/>
          <w:szCs w:val="28"/>
        </w:rPr>
        <w:t>–</w:t>
      </w:r>
      <w:r w:rsidRPr="00A41107">
        <w:rPr>
          <w:sz w:val="28"/>
          <w:szCs w:val="28"/>
        </w:rPr>
        <w:t xml:space="preserve"> С.79-82 (</w:t>
      </w:r>
      <w:r w:rsidRPr="00A41107">
        <w:rPr>
          <w:i/>
          <w:sz w:val="28"/>
          <w:szCs w:val="28"/>
        </w:rPr>
        <w:t xml:space="preserve">Здобувач </w:t>
      </w:r>
      <w:r>
        <w:rPr>
          <w:i/>
          <w:sz w:val="28"/>
          <w:szCs w:val="28"/>
        </w:rPr>
        <w:t>провела</w:t>
      </w:r>
      <w:r w:rsidRPr="00A41107">
        <w:rPr>
          <w:i/>
          <w:sz w:val="28"/>
          <w:szCs w:val="28"/>
        </w:rPr>
        <w:t xml:space="preserve"> аналіз та узагальнення результатів, сформулювала висновки</w:t>
      </w:r>
      <w:r w:rsidRPr="00A41107">
        <w:rPr>
          <w:sz w:val="28"/>
          <w:szCs w:val="28"/>
        </w:rPr>
        <w:t>).</w:t>
      </w:r>
    </w:p>
    <w:p w:rsidR="00313A9C" w:rsidRPr="006B1B58" w:rsidRDefault="00313A9C" w:rsidP="00F00CD3">
      <w:pPr>
        <w:numPr>
          <w:ilvl w:val="0"/>
          <w:numId w:val="46"/>
        </w:numPr>
        <w:suppressAutoHyphens w:val="0"/>
        <w:overflowPunct w:val="0"/>
        <w:autoSpaceDE w:val="0"/>
        <w:autoSpaceDN w:val="0"/>
        <w:adjustRightInd w:val="0"/>
        <w:spacing w:line="250" w:lineRule="auto"/>
        <w:ind w:left="0" w:firstLine="340"/>
        <w:jc w:val="both"/>
        <w:textAlignment w:val="baseline"/>
        <w:rPr>
          <w:spacing w:val="-2"/>
          <w:sz w:val="28"/>
          <w:szCs w:val="28"/>
        </w:rPr>
      </w:pPr>
      <w:r w:rsidRPr="006B1B58">
        <w:rPr>
          <w:spacing w:val="-2"/>
          <w:sz w:val="28"/>
          <w:szCs w:val="28"/>
        </w:rPr>
        <w:t>Скибчик В.А., Соломенчук Т.М. Інфаркт міокарда із супутнім цукровим діабетом 2 типу: статеві особливості предикторів виникнення, клінічного перебігу та причин смерті // Клінічна ендокринологія та ендокринна хірургія. – 2004. – № 1. – С. 45-51 (</w:t>
      </w:r>
      <w:r w:rsidRPr="006B1B58">
        <w:rPr>
          <w:i/>
          <w:spacing w:val="-2"/>
          <w:sz w:val="28"/>
          <w:szCs w:val="28"/>
        </w:rPr>
        <w:t>Здобувач взяла участь в клінічних дослідженнях, аналізі результатів</w:t>
      </w:r>
      <w:r w:rsidRPr="006B1B58">
        <w:rPr>
          <w:spacing w:val="-2"/>
          <w:sz w:val="28"/>
          <w:szCs w:val="28"/>
        </w:rPr>
        <w:t>).</w:t>
      </w:r>
    </w:p>
    <w:p w:rsidR="00313A9C" w:rsidRPr="00A41107" w:rsidRDefault="00313A9C" w:rsidP="00F00CD3">
      <w:pPr>
        <w:widowControl w:val="0"/>
        <w:numPr>
          <w:ilvl w:val="0"/>
          <w:numId w:val="46"/>
        </w:numPr>
        <w:suppressAutoHyphens w:val="0"/>
        <w:overflowPunct w:val="0"/>
        <w:autoSpaceDE w:val="0"/>
        <w:autoSpaceDN w:val="0"/>
        <w:adjustRightInd w:val="0"/>
        <w:spacing w:line="250" w:lineRule="auto"/>
        <w:ind w:left="0" w:firstLine="340"/>
        <w:jc w:val="both"/>
        <w:textAlignment w:val="baseline"/>
        <w:rPr>
          <w:sz w:val="28"/>
          <w:szCs w:val="28"/>
        </w:rPr>
      </w:pPr>
      <w:r w:rsidRPr="00A41107">
        <w:rPr>
          <w:sz w:val="28"/>
          <w:szCs w:val="28"/>
        </w:rPr>
        <w:t>Скибчик В.А., Соломенчук Т.М. Діагностична цінність тесту на глюкозильований гемоглобін у хворих з гіперглікемією в гострий період інфаркту міокарда// Пра</w:t>
      </w:r>
      <w:r>
        <w:rPr>
          <w:sz w:val="28"/>
          <w:szCs w:val="28"/>
        </w:rPr>
        <w:t>ктична медицина. – 2004. – №2. – С. 34-</w:t>
      </w:r>
      <w:r w:rsidRPr="00A41107">
        <w:rPr>
          <w:sz w:val="28"/>
          <w:szCs w:val="28"/>
        </w:rPr>
        <w:t>37 (</w:t>
      </w:r>
      <w:r w:rsidRPr="00A41107">
        <w:rPr>
          <w:i/>
          <w:sz w:val="28"/>
          <w:szCs w:val="28"/>
        </w:rPr>
        <w:t xml:space="preserve">Здобувач </w:t>
      </w:r>
      <w:r>
        <w:rPr>
          <w:i/>
          <w:sz w:val="28"/>
          <w:szCs w:val="28"/>
        </w:rPr>
        <w:t>взяла</w:t>
      </w:r>
      <w:r w:rsidRPr="00A41107">
        <w:rPr>
          <w:i/>
          <w:sz w:val="28"/>
          <w:szCs w:val="28"/>
        </w:rPr>
        <w:t xml:space="preserve"> участь в клінічних дослідженнях, аналізі </w:t>
      </w:r>
      <w:r>
        <w:rPr>
          <w:i/>
          <w:sz w:val="28"/>
          <w:szCs w:val="28"/>
        </w:rPr>
        <w:t xml:space="preserve">та узагальненні </w:t>
      </w:r>
      <w:r w:rsidRPr="00A41107">
        <w:rPr>
          <w:i/>
          <w:sz w:val="28"/>
          <w:szCs w:val="28"/>
        </w:rPr>
        <w:t>результатів</w:t>
      </w:r>
      <w:r w:rsidRPr="00A41107">
        <w:rPr>
          <w:sz w:val="28"/>
          <w:szCs w:val="28"/>
        </w:rPr>
        <w:t>).</w:t>
      </w:r>
    </w:p>
    <w:p w:rsidR="00313A9C" w:rsidRPr="006B1B58" w:rsidRDefault="00313A9C" w:rsidP="00F00CD3">
      <w:pPr>
        <w:widowControl w:val="0"/>
        <w:numPr>
          <w:ilvl w:val="0"/>
          <w:numId w:val="46"/>
        </w:numPr>
        <w:suppressAutoHyphens w:val="0"/>
        <w:overflowPunct w:val="0"/>
        <w:autoSpaceDE w:val="0"/>
        <w:autoSpaceDN w:val="0"/>
        <w:adjustRightInd w:val="0"/>
        <w:spacing w:line="250" w:lineRule="auto"/>
        <w:ind w:left="0" w:firstLine="340"/>
        <w:jc w:val="both"/>
        <w:textAlignment w:val="baseline"/>
        <w:rPr>
          <w:spacing w:val="-2"/>
          <w:sz w:val="28"/>
          <w:szCs w:val="28"/>
        </w:rPr>
      </w:pPr>
      <w:r w:rsidRPr="006B1B58">
        <w:rPr>
          <w:spacing w:val="-2"/>
          <w:sz w:val="28"/>
          <w:szCs w:val="28"/>
        </w:rPr>
        <w:t>Скибчик В.А. Соломенчук Т.М. Корекція дисліпідемії  симвастатином та омега-3 у хворих на гострий інфаркт міокарда з порушеннями функції печінки// Кровообіг та гемостаз. – 2004. – № 2-3. – С. 91-95 (</w:t>
      </w:r>
      <w:r w:rsidRPr="006B1B58">
        <w:rPr>
          <w:i/>
          <w:spacing w:val="-2"/>
          <w:sz w:val="28"/>
          <w:szCs w:val="28"/>
        </w:rPr>
        <w:t xml:space="preserve">Здобувач і </w:t>
      </w:r>
      <w:r>
        <w:rPr>
          <w:i/>
          <w:sz w:val="28"/>
          <w:szCs w:val="28"/>
        </w:rPr>
        <w:t>співавтор</w:t>
      </w:r>
      <w:r w:rsidRPr="00A41107">
        <w:rPr>
          <w:i/>
          <w:sz w:val="28"/>
          <w:szCs w:val="28"/>
        </w:rPr>
        <w:t xml:space="preserve"> </w:t>
      </w:r>
      <w:r w:rsidRPr="006B1B58">
        <w:rPr>
          <w:i/>
          <w:spacing w:val="-2"/>
          <w:sz w:val="28"/>
          <w:szCs w:val="28"/>
        </w:rPr>
        <w:t xml:space="preserve">в рівних </w:t>
      </w:r>
      <w:r w:rsidRPr="006B1B58">
        <w:rPr>
          <w:i/>
          <w:spacing w:val="-2"/>
          <w:sz w:val="28"/>
          <w:szCs w:val="28"/>
        </w:rPr>
        <w:lastRenderedPageBreak/>
        <w:t>частках є співавторами ідеї, учасниками досліджень, аналізу результатів</w:t>
      </w:r>
      <w:r w:rsidRPr="006B1B58">
        <w:rPr>
          <w:spacing w:val="-2"/>
          <w:sz w:val="28"/>
          <w:szCs w:val="28"/>
        </w:rPr>
        <w:t>).</w:t>
      </w:r>
    </w:p>
    <w:p w:rsidR="00313A9C" w:rsidRPr="00A41107" w:rsidRDefault="00313A9C" w:rsidP="00F00CD3">
      <w:pPr>
        <w:widowControl w:val="0"/>
        <w:numPr>
          <w:ilvl w:val="0"/>
          <w:numId w:val="46"/>
        </w:numPr>
        <w:suppressAutoHyphens w:val="0"/>
        <w:overflowPunct w:val="0"/>
        <w:autoSpaceDE w:val="0"/>
        <w:autoSpaceDN w:val="0"/>
        <w:adjustRightInd w:val="0"/>
        <w:spacing w:line="250" w:lineRule="auto"/>
        <w:ind w:left="0" w:firstLine="340"/>
        <w:jc w:val="both"/>
        <w:textAlignment w:val="baseline"/>
        <w:rPr>
          <w:sz w:val="28"/>
          <w:szCs w:val="28"/>
        </w:rPr>
      </w:pPr>
      <w:r w:rsidRPr="00A41107">
        <w:rPr>
          <w:sz w:val="28"/>
          <w:szCs w:val="28"/>
        </w:rPr>
        <w:t xml:space="preserve">Заремба Є.Х., Кияк Ю.Г., Соломенчук Т.М.,  Скибчик В.А., Топілко О.Ю., Левчук Н.А., Копчак Л.М., Медведик Л.О., Молчко О.Ю. Вплив професійних шкідливостей на зміни імунного статусу у хворих на гострий інфаркт міокарда// Практична медицина. </w:t>
      </w:r>
      <w:r>
        <w:rPr>
          <w:sz w:val="28"/>
          <w:szCs w:val="28"/>
        </w:rPr>
        <w:t>–</w:t>
      </w:r>
      <w:r w:rsidRPr="00A41107">
        <w:rPr>
          <w:sz w:val="28"/>
          <w:szCs w:val="28"/>
        </w:rPr>
        <w:t xml:space="preserve"> 2004. </w:t>
      </w:r>
      <w:r>
        <w:rPr>
          <w:sz w:val="28"/>
          <w:szCs w:val="28"/>
        </w:rPr>
        <w:t>–</w:t>
      </w:r>
      <w:r w:rsidRPr="00A41107">
        <w:rPr>
          <w:sz w:val="28"/>
          <w:szCs w:val="28"/>
        </w:rPr>
        <w:t xml:space="preserve"> № 3. </w:t>
      </w:r>
      <w:r>
        <w:rPr>
          <w:sz w:val="28"/>
          <w:szCs w:val="28"/>
        </w:rPr>
        <w:t>–</w:t>
      </w:r>
      <w:r w:rsidRPr="00A41107">
        <w:rPr>
          <w:sz w:val="28"/>
          <w:szCs w:val="28"/>
        </w:rPr>
        <w:t xml:space="preserve"> С. 41-43 (</w:t>
      </w:r>
      <w:r w:rsidRPr="00A41107">
        <w:rPr>
          <w:i/>
          <w:iCs/>
          <w:sz w:val="28"/>
          <w:szCs w:val="28"/>
        </w:rPr>
        <w:t>Здобувач провела клінічні дослідження, аналіз та узагальнення результатів</w:t>
      </w:r>
      <w:r w:rsidRPr="00A41107">
        <w:rPr>
          <w:sz w:val="28"/>
          <w:szCs w:val="28"/>
        </w:rPr>
        <w:t>).</w:t>
      </w:r>
    </w:p>
    <w:p w:rsidR="00313A9C" w:rsidRPr="00A41107" w:rsidRDefault="00313A9C" w:rsidP="00F00CD3">
      <w:pPr>
        <w:numPr>
          <w:ilvl w:val="0"/>
          <w:numId w:val="46"/>
        </w:numPr>
        <w:suppressAutoHyphens w:val="0"/>
        <w:overflowPunct w:val="0"/>
        <w:autoSpaceDE w:val="0"/>
        <w:autoSpaceDN w:val="0"/>
        <w:adjustRightInd w:val="0"/>
        <w:spacing w:line="250" w:lineRule="auto"/>
        <w:ind w:left="0" w:firstLine="340"/>
        <w:jc w:val="both"/>
        <w:textAlignment w:val="baseline"/>
        <w:rPr>
          <w:sz w:val="28"/>
          <w:szCs w:val="28"/>
        </w:rPr>
      </w:pPr>
      <w:r w:rsidRPr="00A41107">
        <w:rPr>
          <w:sz w:val="28"/>
          <w:szCs w:val="28"/>
        </w:rPr>
        <w:t xml:space="preserve">Зербіно Д.Д., Соломенчук Т.М., Скибчик В.А. Інфаркт міокарда у хворих молодого віку: предиктори і особливості перебігу// Український кардіологічний журнал. – 2004. </w:t>
      </w:r>
      <w:r>
        <w:rPr>
          <w:sz w:val="28"/>
          <w:szCs w:val="28"/>
        </w:rPr>
        <w:t>–</w:t>
      </w:r>
      <w:r w:rsidRPr="00A41107">
        <w:rPr>
          <w:sz w:val="28"/>
          <w:szCs w:val="28"/>
        </w:rPr>
        <w:t xml:space="preserve"> № 4. </w:t>
      </w:r>
      <w:r>
        <w:rPr>
          <w:sz w:val="28"/>
          <w:szCs w:val="28"/>
        </w:rPr>
        <w:t>–</w:t>
      </w:r>
      <w:r w:rsidRPr="00A41107">
        <w:rPr>
          <w:sz w:val="28"/>
          <w:szCs w:val="28"/>
        </w:rPr>
        <w:t xml:space="preserve"> С. 89-94 (</w:t>
      </w:r>
      <w:r w:rsidRPr="00A41107">
        <w:rPr>
          <w:i/>
          <w:iCs/>
          <w:sz w:val="28"/>
          <w:szCs w:val="28"/>
        </w:rPr>
        <w:t>Здобувач провела клінічні дослідження, узагальнення отриманих результатів</w:t>
      </w:r>
      <w:r>
        <w:rPr>
          <w:i/>
          <w:iCs/>
          <w:sz w:val="28"/>
          <w:szCs w:val="28"/>
        </w:rPr>
        <w:t>, сформулювала висновки</w:t>
      </w:r>
      <w:r w:rsidRPr="00A41107">
        <w:rPr>
          <w:sz w:val="28"/>
          <w:szCs w:val="28"/>
        </w:rPr>
        <w:t>).</w:t>
      </w:r>
    </w:p>
    <w:p w:rsidR="00313A9C" w:rsidRPr="00A41107" w:rsidRDefault="00313A9C" w:rsidP="00F00CD3">
      <w:pPr>
        <w:numPr>
          <w:ilvl w:val="0"/>
          <w:numId w:val="46"/>
        </w:numPr>
        <w:suppressAutoHyphens w:val="0"/>
        <w:overflowPunct w:val="0"/>
        <w:autoSpaceDE w:val="0"/>
        <w:autoSpaceDN w:val="0"/>
        <w:adjustRightInd w:val="0"/>
        <w:spacing w:line="250" w:lineRule="auto"/>
        <w:ind w:left="0" w:firstLine="340"/>
        <w:jc w:val="both"/>
        <w:textAlignment w:val="baseline"/>
        <w:rPr>
          <w:sz w:val="28"/>
          <w:szCs w:val="28"/>
        </w:rPr>
      </w:pPr>
      <w:r w:rsidRPr="00A41107">
        <w:rPr>
          <w:sz w:val="28"/>
          <w:szCs w:val="28"/>
        </w:rPr>
        <w:t>Зербіно Д.Д., Соломенчук Т.М., Малик О.Р. Раптова смерть внаслідок хвороб системи кровообігу, гострої коронарної недостатності та інфаркту міокарда: вік, стать і професія померлих (аналіз динаміки за 18 років)// Український медичний часопис</w:t>
      </w:r>
      <w:r>
        <w:rPr>
          <w:sz w:val="28"/>
          <w:szCs w:val="28"/>
        </w:rPr>
        <w:t>. – 2004. – № 5.</w:t>
      </w:r>
      <w:r w:rsidRPr="003B3E66">
        <w:rPr>
          <w:sz w:val="28"/>
          <w:szCs w:val="28"/>
        </w:rPr>
        <w:t xml:space="preserve"> </w:t>
      </w:r>
      <w:r>
        <w:rPr>
          <w:sz w:val="28"/>
          <w:szCs w:val="28"/>
        </w:rPr>
        <w:t>– С. –</w:t>
      </w:r>
      <w:r w:rsidRPr="00A41107">
        <w:rPr>
          <w:sz w:val="28"/>
          <w:szCs w:val="28"/>
        </w:rPr>
        <w:t xml:space="preserve"> 106-109 (</w:t>
      </w:r>
      <w:r w:rsidRPr="00A41107">
        <w:rPr>
          <w:i/>
          <w:sz w:val="28"/>
          <w:szCs w:val="28"/>
        </w:rPr>
        <w:t xml:space="preserve">Здобувач здійснила </w:t>
      </w:r>
      <w:r>
        <w:rPr>
          <w:i/>
          <w:sz w:val="28"/>
          <w:szCs w:val="28"/>
        </w:rPr>
        <w:t xml:space="preserve">статистичний </w:t>
      </w:r>
      <w:r w:rsidRPr="00A41107">
        <w:rPr>
          <w:i/>
          <w:sz w:val="28"/>
          <w:szCs w:val="28"/>
        </w:rPr>
        <w:t>аналіз</w:t>
      </w:r>
      <w:r>
        <w:rPr>
          <w:i/>
          <w:sz w:val="28"/>
          <w:szCs w:val="28"/>
        </w:rPr>
        <w:t xml:space="preserve"> та  узагальнення</w:t>
      </w:r>
      <w:r w:rsidRPr="00A41107">
        <w:rPr>
          <w:i/>
          <w:sz w:val="28"/>
          <w:szCs w:val="28"/>
        </w:rPr>
        <w:t xml:space="preserve"> результатів, </w:t>
      </w:r>
      <w:r>
        <w:rPr>
          <w:i/>
          <w:sz w:val="28"/>
          <w:szCs w:val="28"/>
        </w:rPr>
        <w:t>сформулювала висновки</w:t>
      </w:r>
      <w:r w:rsidRPr="00A41107">
        <w:rPr>
          <w:sz w:val="28"/>
          <w:szCs w:val="28"/>
        </w:rPr>
        <w:t>).</w:t>
      </w:r>
    </w:p>
    <w:p w:rsidR="00313A9C" w:rsidRPr="00AF56B9" w:rsidRDefault="00313A9C" w:rsidP="00F00CD3">
      <w:pPr>
        <w:numPr>
          <w:ilvl w:val="0"/>
          <w:numId w:val="46"/>
        </w:numPr>
        <w:suppressAutoHyphens w:val="0"/>
        <w:overflowPunct w:val="0"/>
        <w:autoSpaceDE w:val="0"/>
        <w:autoSpaceDN w:val="0"/>
        <w:adjustRightInd w:val="0"/>
        <w:spacing w:line="250" w:lineRule="auto"/>
        <w:ind w:left="0" w:firstLine="340"/>
        <w:jc w:val="both"/>
        <w:textAlignment w:val="baseline"/>
        <w:rPr>
          <w:spacing w:val="-2"/>
          <w:sz w:val="28"/>
          <w:szCs w:val="28"/>
        </w:rPr>
      </w:pPr>
      <w:r w:rsidRPr="00AF56B9">
        <w:rPr>
          <w:spacing w:val="-2"/>
          <w:sz w:val="28"/>
          <w:szCs w:val="28"/>
        </w:rPr>
        <w:t>Скибчик В.А., Соломенчук Т.М. Поєднане застосування препарату поліненасичених жирних кислот ω–3 та симвастатину – засіб ефективної корекції дисліпідемії у хворих на гострий інфаркт міокарда з помірно порушеною функцією печінки// Ліки України. – 2004. – № 11. – С. 104 - 106 (</w:t>
      </w:r>
      <w:r w:rsidRPr="00AF56B9">
        <w:rPr>
          <w:i/>
          <w:spacing w:val="-2"/>
          <w:sz w:val="28"/>
          <w:szCs w:val="28"/>
        </w:rPr>
        <w:t xml:space="preserve">Здобувач </w:t>
      </w:r>
      <w:r>
        <w:rPr>
          <w:i/>
          <w:sz w:val="28"/>
          <w:szCs w:val="28"/>
        </w:rPr>
        <w:t>і співавтор</w:t>
      </w:r>
      <w:r w:rsidRPr="00A41107">
        <w:rPr>
          <w:i/>
          <w:sz w:val="28"/>
          <w:szCs w:val="28"/>
        </w:rPr>
        <w:t xml:space="preserve"> </w:t>
      </w:r>
      <w:r w:rsidRPr="00AF56B9">
        <w:rPr>
          <w:i/>
          <w:spacing w:val="-2"/>
          <w:sz w:val="28"/>
          <w:szCs w:val="28"/>
        </w:rPr>
        <w:t>в рівних частках є співавторами ідеї, учасниками досліджень</w:t>
      </w:r>
      <w:r>
        <w:rPr>
          <w:i/>
          <w:spacing w:val="-2"/>
          <w:sz w:val="28"/>
          <w:szCs w:val="28"/>
        </w:rPr>
        <w:t>,</w:t>
      </w:r>
      <w:r w:rsidRPr="00AF56B9">
        <w:rPr>
          <w:i/>
          <w:spacing w:val="-2"/>
          <w:sz w:val="28"/>
          <w:szCs w:val="28"/>
        </w:rPr>
        <w:t xml:space="preserve"> аналізу результатів</w:t>
      </w:r>
      <w:r w:rsidRPr="00AF56B9">
        <w:rPr>
          <w:spacing w:val="-2"/>
          <w:sz w:val="28"/>
          <w:szCs w:val="28"/>
        </w:rPr>
        <w:t>).</w:t>
      </w:r>
    </w:p>
    <w:p w:rsidR="00313A9C" w:rsidRPr="00370D42" w:rsidRDefault="00313A9C" w:rsidP="00F00CD3">
      <w:pPr>
        <w:widowControl w:val="0"/>
        <w:numPr>
          <w:ilvl w:val="0"/>
          <w:numId w:val="46"/>
        </w:numPr>
        <w:suppressAutoHyphens w:val="0"/>
        <w:overflowPunct w:val="0"/>
        <w:autoSpaceDE w:val="0"/>
        <w:autoSpaceDN w:val="0"/>
        <w:adjustRightInd w:val="0"/>
        <w:spacing w:line="250" w:lineRule="auto"/>
        <w:ind w:left="0" w:firstLine="340"/>
        <w:jc w:val="both"/>
        <w:textAlignment w:val="baseline"/>
        <w:rPr>
          <w:spacing w:val="-6"/>
          <w:sz w:val="28"/>
          <w:szCs w:val="28"/>
        </w:rPr>
      </w:pPr>
      <w:r w:rsidRPr="00370D42">
        <w:rPr>
          <w:spacing w:val="-6"/>
          <w:sz w:val="28"/>
          <w:szCs w:val="28"/>
        </w:rPr>
        <w:t xml:space="preserve">Скибчик В.А., Соломенчук Т.М. Діабетична дисліпідемія: критерії діагностики і сучасна стратегія лікування// Український медичний часопис. </w:t>
      </w:r>
      <w:r>
        <w:rPr>
          <w:sz w:val="28"/>
          <w:szCs w:val="28"/>
        </w:rPr>
        <w:t>–</w:t>
      </w:r>
      <w:r w:rsidRPr="00370D42">
        <w:rPr>
          <w:spacing w:val="-6"/>
          <w:sz w:val="28"/>
          <w:szCs w:val="28"/>
        </w:rPr>
        <w:t xml:space="preserve"> 2005. </w:t>
      </w:r>
      <w:r>
        <w:rPr>
          <w:sz w:val="28"/>
          <w:szCs w:val="28"/>
        </w:rPr>
        <w:t>–</w:t>
      </w:r>
      <w:r w:rsidRPr="00370D42">
        <w:rPr>
          <w:spacing w:val="-6"/>
          <w:sz w:val="28"/>
          <w:szCs w:val="28"/>
        </w:rPr>
        <w:t xml:space="preserve"> № 1. </w:t>
      </w:r>
      <w:r>
        <w:rPr>
          <w:sz w:val="28"/>
          <w:szCs w:val="28"/>
        </w:rPr>
        <w:t>–</w:t>
      </w:r>
      <w:r w:rsidRPr="00370D42">
        <w:rPr>
          <w:spacing w:val="-6"/>
          <w:sz w:val="28"/>
          <w:szCs w:val="28"/>
        </w:rPr>
        <w:t xml:space="preserve"> С. 26 -33 (</w:t>
      </w:r>
      <w:r w:rsidRPr="00370D42">
        <w:rPr>
          <w:i/>
          <w:sz w:val="28"/>
          <w:szCs w:val="28"/>
        </w:rPr>
        <w:t>Здобувач брала участь в аналізі даних літератури та оформленні статті</w:t>
      </w:r>
      <w:r w:rsidRPr="00370D42">
        <w:rPr>
          <w:spacing w:val="-6"/>
          <w:sz w:val="28"/>
          <w:szCs w:val="28"/>
        </w:rPr>
        <w:t>).</w:t>
      </w:r>
    </w:p>
    <w:p w:rsidR="00313A9C" w:rsidRPr="00A41107" w:rsidRDefault="00313A9C" w:rsidP="00F00CD3">
      <w:pPr>
        <w:widowControl w:val="0"/>
        <w:numPr>
          <w:ilvl w:val="0"/>
          <w:numId w:val="46"/>
        </w:numPr>
        <w:tabs>
          <w:tab w:val="left" w:pos="496"/>
          <w:tab w:val="left" w:pos="3898"/>
          <w:tab w:val="left" w:pos="4465"/>
          <w:tab w:val="left" w:pos="8575"/>
          <w:tab w:val="left" w:pos="9001"/>
        </w:tabs>
        <w:suppressAutoHyphens w:val="0"/>
        <w:overflowPunct w:val="0"/>
        <w:autoSpaceDE w:val="0"/>
        <w:autoSpaceDN w:val="0"/>
        <w:adjustRightInd w:val="0"/>
        <w:spacing w:line="250" w:lineRule="auto"/>
        <w:ind w:left="0" w:firstLine="340"/>
        <w:jc w:val="both"/>
        <w:textAlignment w:val="baseline"/>
        <w:rPr>
          <w:sz w:val="28"/>
          <w:szCs w:val="28"/>
        </w:rPr>
      </w:pPr>
      <w:r w:rsidRPr="00A41107">
        <w:rPr>
          <w:sz w:val="28"/>
          <w:szCs w:val="28"/>
        </w:rPr>
        <w:t xml:space="preserve">Скибчик В.А., Соломенчук Т.М. Вперше виявлений цукровий діабет ІІ типу у хворих в гострий період інфаркту міокарда: діагностична цінність тесту на глікозильований гемоглобін// Український медичний часопис. </w:t>
      </w:r>
      <w:r>
        <w:rPr>
          <w:sz w:val="28"/>
          <w:szCs w:val="28"/>
        </w:rPr>
        <w:t>–</w:t>
      </w:r>
      <w:r w:rsidRPr="00A41107">
        <w:rPr>
          <w:sz w:val="28"/>
          <w:szCs w:val="28"/>
        </w:rPr>
        <w:t xml:space="preserve"> 2005. </w:t>
      </w:r>
      <w:r>
        <w:rPr>
          <w:sz w:val="28"/>
          <w:szCs w:val="28"/>
        </w:rPr>
        <w:t>–</w:t>
      </w:r>
      <w:r w:rsidRPr="00A41107">
        <w:rPr>
          <w:sz w:val="28"/>
          <w:szCs w:val="28"/>
        </w:rPr>
        <w:t xml:space="preserve"> № 2. </w:t>
      </w:r>
      <w:r>
        <w:rPr>
          <w:sz w:val="28"/>
          <w:szCs w:val="28"/>
        </w:rPr>
        <w:t>–</w:t>
      </w:r>
      <w:r w:rsidRPr="00A41107">
        <w:rPr>
          <w:sz w:val="28"/>
          <w:szCs w:val="28"/>
        </w:rPr>
        <w:t xml:space="preserve"> С. 41-44 (</w:t>
      </w:r>
      <w:r w:rsidRPr="00A41107">
        <w:rPr>
          <w:i/>
          <w:sz w:val="28"/>
          <w:szCs w:val="28"/>
        </w:rPr>
        <w:t>Здобувач брала участь в клінічних дослідженнях та оформленні статті</w:t>
      </w:r>
      <w:r w:rsidRPr="00A41107">
        <w:rPr>
          <w:sz w:val="28"/>
          <w:szCs w:val="28"/>
        </w:rPr>
        <w:t>).</w:t>
      </w:r>
      <w:r w:rsidRPr="00A41107">
        <w:rPr>
          <w:sz w:val="28"/>
          <w:szCs w:val="28"/>
        </w:rPr>
        <w:tab/>
      </w:r>
    </w:p>
    <w:p w:rsidR="00313A9C" w:rsidRPr="00A41107" w:rsidRDefault="00313A9C" w:rsidP="00F00CD3">
      <w:pPr>
        <w:numPr>
          <w:ilvl w:val="0"/>
          <w:numId w:val="46"/>
        </w:numPr>
        <w:suppressAutoHyphens w:val="0"/>
        <w:overflowPunct w:val="0"/>
        <w:autoSpaceDE w:val="0"/>
        <w:autoSpaceDN w:val="0"/>
        <w:adjustRightInd w:val="0"/>
        <w:spacing w:line="250" w:lineRule="auto"/>
        <w:ind w:left="0" w:firstLine="340"/>
        <w:jc w:val="both"/>
        <w:textAlignment w:val="baseline"/>
        <w:rPr>
          <w:noProof/>
          <w:sz w:val="28"/>
          <w:szCs w:val="28"/>
        </w:rPr>
      </w:pPr>
      <w:r w:rsidRPr="00A41107">
        <w:rPr>
          <w:sz w:val="28"/>
          <w:szCs w:val="28"/>
        </w:rPr>
        <w:t xml:space="preserve">Скибчик В.А., Соломенчук Т.М. Омега-3 як засіб корекції помірної гіперліпідемії у хворих, які перенесли гострий інфаркт міокарда //Сімейна медицина. </w:t>
      </w:r>
      <w:r>
        <w:rPr>
          <w:sz w:val="28"/>
          <w:szCs w:val="28"/>
        </w:rPr>
        <w:t>–</w:t>
      </w:r>
      <w:r w:rsidRPr="00A41107">
        <w:rPr>
          <w:sz w:val="28"/>
          <w:szCs w:val="28"/>
        </w:rPr>
        <w:t xml:space="preserve"> 2005. </w:t>
      </w:r>
      <w:r>
        <w:rPr>
          <w:sz w:val="28"/>
          <w:szCs w:val="28"/>
        </w:rPr>
        <w:t>–</w:t>
      </w:r>
      <w:r w:rsidRPr="00A41107">
        <w:rPr>
          <w:sz w:val="28"/>
          <w:szCs w:val="28"/>
        </w:rPr>
        <w:t xml:space="preserve"> № 2. </w:t>
      </w:r>
      <w:r>
        <w:rPr>
          <w:sz w:val="28"/>
          <w:szCs w:val="28"/>
        </w:rPr>
        <w:t>–</w:t>
      </w:r>
      <w:r w:rsidRPr="00A41107">
        <w:rPr>
          <w:sz w:val="28"/>
          <w:szCs w:val="28"/>
        </w:rPr>
        <w:t xml:space="preserve"> С. 83-85 (</w:t>
      </w:r>
      <w:r>
        <w:rPr>
          <w:i/>
          <w:sz w:val="28"/>
          <w:szCs w:val="28"/>
        </w:rPr>
        <w:t>Здобувач і співавтор</w:t>
      </w:r>
      <w:r w:rsidRPr="00A41107">
        <w:rPr>
          <w:i/>
          <w:sz w:val="28"/>
          <w:szCs w:val="28"/>
        </w:rPr>
        <w:t xml:space="preserve"> в рівних частках є співавторами ідеї, учасниками досліджень</w:t>
      </w:r>
      <w:r>
        <w:rPr>
          <w:i/>
          <w:sz w:val="28"/>
          <w:szCs w:val="28"/>
        </w:rPr>
        <w:t xml:space="preserve"> та узагальненні їх</w:t>
      </w:r>
      <w:r w:rsidRPr="00A41107">
        <w:rPr>
          <w:i/>
          <w:sz w:val="28"/>
          <w:szCs w:val="28"/>
        </w:rPr>
        <w:t xml:space="preserve"> результатів</w:t>
      </w:r>
      <w:r w:rsidRPr="00A41107">
        <w:rPr>
          <w:sz w:val="28"/>
          <w:szCs w:val="28"/>
        </w:rPr>
        <w:t>).</w:t>
      </w:r>
      <w:r w:rsidRPr="00A41107">
        <w:rPr>
          <w:sz w:val="28"/>
          <w:szCs w:val="28"/>
        </w:rPr>
        <w:tab/>
      </w:r>
    </w:p>
    <w:p w:rsidR="00313A9C" w:rsidRPr="00A41107" w:rsidRDefault="00313A9C" w:rsidP="00F00CD3">
      <w:pPr>
        <w:numPr>
          <w:ilvl w:val="0"/>
          <w:numId w:val="46"/>
        </w:numPr>
        <w:suppressAutoHyphens w:val="0"/>
        <w:overflowPunct w:val="0"/>
        <w:autoSpaceDE w:val="0"/>
        <w:autoSpaceDN w:val="0"/>
        <w:adjustRightInd w:val="0"/>
        <w:spacing w:line="250" w:lineRule="auto"/>
        <w:ind w:left="0" w:firstLine="340"/>
        <w:jc w:val="both"/>
        <w:textAlignment w:val="baseline"/>
        <w:rPr>
          <w:noProof/>
          <w:sz w:val="28"/>
          <w:szCs w:val="28"/>
        </w:rPr>
      </w:pPr>
      <w:r w:rsidRPr="00A41107">
        <w:rPr>
          <w:sz w:val="28"/>
          <w:szCs w:val="28"/>
        </w:rPr>
        <w:t xml:space="preserve">Зербіно Д.Д., Соломенчук Т.М., Беш Д.І. Інфаркт міокарда та інсульт згідно з даними міжнародної програми MONICA: мета, критерії та результати // Український медичний часопис. </w:t>
      </w:r>
      <w:r>
        <w:rPr>
          <w:sz w:val="28"/>
          <w:szCs w:val="28"/>
        </w:rPr>
        <w:t>–</w:t>
      </w:r>
      <w:r w:rsidRPr="00A41107">
        <w:rPr>
          <w:sz w:val="28"/>
          <w:szCs w:val="28"/>
        </w:rPr>
        <w:t xml:space="preserve"> 2005.</w:t>
      </w:r>
      <w:r w:rsidRPr="003B3E66">
        <w:rPr>
          <w:sz w:val="28"/>
          <w:szCs w:val="28"/>
        </w:rPr>
        <w:t xml:space="preserve"> </w:t>
      </w:r>
      <w:r>
        <w:rPr>
          <w:sz w:val="28"/>
          <w:szCs w:val="28"/>
        </w:rPr>
        <w:t>–</w:t>
      </w:r>
      <w:r w:rsidRPr="00A41107">
        <w:rPr>
          <w:sz w:val="28"/>
          <w:szCs w:val="28"/>
        </w:rPr>
        <w:t xml:space="preserve"> № 3.</w:t>
      </w:r>
      <w:r w:rsidRPr="003B3E66">
        <w:rPr>
          <w:sz w:val="28"/>
          <w:szCs w:val="28"/>
        </w:rPr>
        <w:t xml:space="preserve"> </w:t>
      </w:r>
      <w:r>
        <w:rPr>
          <w:sz w:val="28"/>
          <w:szCs w:val="28"/>
        </w:rPr>
        <w:t>–</w:t>
      </w:r>
      <w:r w:rsidRPr="00A41107">
        <w:rPr>
          <w:sz w:val="28"/>
          <w:szCs w:val="28"/>
        </w:rPr>
        <w:t xml:space="preserve"> С.76-82 (</w:t>
      </w:r>
      <w:r w:rsidRPr="00A41107">
        <w:rPr>
          <w:i/>
          <w:sz w:val="28"/>
          <w:szCs w:val="28"/>
        </w:rPr>
        <w:t xml:space="preserve">Здобувач провела огляд, аналіз та узагальнення даних літератури, </w:t>
      </w:r>
      <w:r>
        <w:rPr>
          <w:i/>
          <w:sz w:val="28"/>
          <w:szCs w:val="28"/>
        </w:rPr>
        <w:t>сформулювала висновки</w:t>
      </w:r>
      <w:r w:rsidRPr="00A41107">
        <w:rPr>
          <w:sz w:val="28"/>
          <w:szCs w:val="28"/>
        </w:rPr>
        <w:t>).</w:t>
      </w:r>
      <w:r w:rsidRPr="00A41107">
        <w:rPr>
          <w:noProof/>
          <w:sz w:val="28"/>
          <w:szCs w:val="28"/>
        </w:rPr>
        <w:tab/>
      </w:r>
    </w:p>
    <w:p w:rsidR="00313A9C" w:rsidRPr="00A41107" w:rsidRDefault="00313A9C" w:rsidP="00F00CD3">
      <w:pPr>
        <w:numPr>
          <w:ilvl w:val="0"/>
          <w:numId w:val="46"/>
        </w:numPr>
        <w:suppressAutoHyphens w:val="0"/>
        <w:overflowPunct w:val="0"/>
        <w:autoSpaceDE w:val="0"/>
        <w:autoSpaceDN w:val="0"/>
        <w:adjustRightInd w:val="0"/>
        <w:spacing w:line="250" w:lineRule="auto"/>
        <w:ind w:left="0" w:firstLine="340"/>
        <w:jc w:val="both"/>
        <w:textAlignment w:val="baseline"/>
        <w:rPr>
          <w:sz w:val="28"/>
          <w:szCs w:val="28"/>
        </w:rPr>
      </w:pPr>
      <w:r w:rsidRPr="00A41107">
        <w:rPr>
          <w:sz w:val="28"/>
          <w:szCs w:val="28"/>
        </w:rPr>
        <w:t xml:space="preserve">Соломенчук Т.М. Інфаркт міокарда в молодому віці: роль ксенобіотиків, порушення ліпідного та вуглеводного обміну// Практична медицина. </w:t>
      </w:r>
      <w:r>
        <w:rPr>
          <w:sz w:val="28"/>
          <w:szCs w:val="28"/>
        </w:rPr>
        <w:t>–</w:t>
      </w:r>
      <w:r w:rsidRPr="00A41107">
        <w:rPr>
          <w:sz w:val="28"/>
          <w:szCs w:val="28"/>
        </w:rPr>
        <w:t xml:space="preserve"> 2005. </w:t>
      </w:r>
      <w:r>
        <w:rPr>
          <w:sz w:val="28"/>
          <w:szCs w:val="28"/>
        </w:rPr>
        <w:t>–</w:t>
      </w:r>
      <w:r w:rsidRPr="00A41107">
        <w:rPr>
          <w:sz w:val="28"/>
          <w:szCs w:val="28"/>
        </w:rPr>
        <w:t xml:space="preserve"> № 3. </w:t>
      </w:r>
      <w:r>
        <w:rPr>
          <w:sz w:val="28"/>
          <w:szCs w:val="28"/>
        </w:rPr>
        <w:t>–</w:t>
      </w:r>
      <w:r w:rsidRPr="00A41107">
        <w:rPr>
          <w:sz w:val="28"/>
          <w:szCs w:val="28"/>
        </w:rPr>
        <w:t xml:space="preserve"> С. 7-11</w:t>
      </w:r>
      <w:r>
        <w:rPr>
          <w:sz w:val="28"/>
          <w:szCs w:val="28"/>
        </w:rPr>
        <w:t>.</w:t>
      </w:r>
      <w:r w:rsidRPr="00A41107">
        <w:rPr>
          <w:sz w:val="28"/>
          <w:szCs w:val="28"/>
        </w:rPr>
        <w:tab/>
      </w:r>
    </w:p>
    <w:p w:rsidR="00313A9C" w:rsidRPr="00A41107" w:rsidRDefault="00313A9C" w:rsidP="00F00CD3">
      <w:pPr>
        <w:widowControl w:val="0"/>
        <w:numPr>
          <w:ilvl w:val="0"/>
          <w:numId w:val="46"/>
        </w:numPr>
        <w:suppressAutoHyphens w:val="0"/>
        <w:overflowPunct w:val="0"/>
        <w:autoSpaceDE w:val="0"/>
        <w:autoSpaceDN w:val="0"/>
        <w:adjustRightInd w:val="0"/>
        <w:spacing w:line="250" w:lineRule="auto"/>
        <w:ind w:left="0" w:firstLine="340"/>
        <w:jc w:val="both"/>
        <w:textAlignment w:val="baseline"/>
        <w:rPr>
          <w:noProof/>
          <w:sz w:val="28"/>
          <w:szCs w:val="28"/>
        </w:rPr>
      </w:pPr>
      <w:r w:rsidRPr="00A41107">
        <w:rPr>
          <w:sz w:val="28"/>
          <w:szCs w:val="28"/>
        </w:rPr>
        <w:t xml:space="preserve">Скибчик В.А., Соломенчук Т.М. Глікозильований гемоглобін – маркер прогресування діабетичної дисліпідемії та ускладнень у пацієнтів із гострим інфарктом міокарда та цукровим діабетом 2-го типу </w:t>
      </w:r>
      <w:r>
        <w:rPr>
          <w:sz w:val="28"/>
          <w:szCs w:val="28"/>
        </w:rPr>
        <w:t>//Український медичний часопис.</w:t>
      </w:r>
      <w:r w:rsidRPr="003B3E66">
        <w:rPr>
          <w:sz w:val="28"/>
          <w:szCs w:val="28"/>
        </w:rPr>
        <w:t xml:space="preserve"> </w:t>
      </w:r>
      <w:r>
        <w:rPr>
          <w:sz w:val="28"/>
          <w:szCs w:val="28"/>
        </w:rPr>
        <w:t>–</w:t>
      </w:r>
      <w:r w:rsidRPr="00A41107">
        <w:rPr>
          <w:sz w:val="28"/>
          <w:szCs w:val="28"/>
        </w:rPr>
        <w:t xml:space="preserve"> 2005. </w:t>
      </w:r>
      <w:r>
        <w:rPr>
          <w:sz w:val="28"/>
          <w:szCs w:val="28"/>
        </w:rPr>
        <w:t>–</w:t>
      </w:r>
      <w:r w:rsidRPr="00A41107">
        <w:rPr>
          <w:sz w:val="28"/>
          <w:szCs w:val="28"/>
        </w:rPr>
        <w:t xml:space="preserve"> № 4. </w:t>
      </w:r>
      <w:r>
        <w:rPr>
          <w:sz w:val="28"/>
          <w:szCs w:val="28"/>
        </w:rPr>
        <w:t>–</w:t>
      </w:r>
      <w:r w:rsidRPr="00A41107">
        <w:rPr>
          <w:sz w:val="28"/>
          <w:szCs w:val="28"/>
        </w:rPr>
        <w:t xml:space="preserve"> С. 66-69 (</w:t>
      </w:r>
      <w:r w:rsidRPr="00A41107">
        <w:rPr>
          <w:i/>
          <w:sz w:val="28"/>
          <w:szCs w:val="28"/>
        </w:rPr>
        <w:t xml:space="preserve">Здобувач </w:t>
      </w:r>
      <w:r>
        <w:rPr>
          <w:i/>
          <w:sz w:val="28"/>
          <w:szCs w:val="28"/>
        </w:rPr>
        <w:t>взя</w:t>
      </w:r>
      <w:r w:rsidRPr="00A41107">
        <w:rPr>
          <w:i/>
          <w:sz w:val="28"/>
          <w:szCs w:val="28"/>
        </w:rPr>
        <w:t xml:space="preserve">ла участь в клінічних дослідженнях,  </w:t>
      </w:r>
      <w:r>
        <w:rPr>
          <w:i/>
          <w:sz w:val="28"/>
          <w:szCs w:val="28"/>
        </w:rPr>
        <w:t>узагальненні</w:t>
      </w:r>
      <w:r w:rsidRPr="00A41107">
        <w:rPr>
          <w:i/>
          <w:sz w:val="28"/>
          <w:szCs w:val="28"/>
        </w:rPr>
        <w:t xml:space="preserve"> даних літератури і отриманих результатів</w:t>
      </w:r>
      <w:r w:rsidRPr="00A41107">
        <w:rPr>
          <w:sz w:val="28"/>
          <w:szCs w:val="28"/>
        </w:rPr>
        <w:t>).</w:t>
      </w:r>
    </w:p>
    <w:p w:rsidR="00313A9C" w:rsidRPr="00A41107" w:rsidRDefault="00313A9C" w:rsidP="00F00CD3">
      <w:pPr>
        <w:numPr>
          <w:ilvl w:val="0"/>
          <w:numId w:val="46"/>
        </w:numPr>
        <w:suppressAutoHyphens w:val="0"/>
        <w:overflowPunct w:val="0"/>
        <w:autoSpaceDE w:val="0"/>
        <w:autoSpaceDN w:val="0"/>
        <w:adjustRightInd w:val="0"/>
        <w:spacing w:line="250" w:lineRule="auto"/>
        <w:ind w:left="0" w:firstLine="340"/>
        <w:jc w:val="both"/>
        <w:textAlignment w:val="baseline"/>
        <w:rPr>
          <w:noProof/>
          <w:sz w:val="28"/>
          <w:szCs w:val="28"/>
        </w:rPr>
      </w:pPr>
      <w:r w:rsidRPr="00A41107">
        <w:rPr>
          <w:sz w:val="28"/>
          <w:szCs w:val="28"/>
        </w:rPr>
        <w:lastRenderedPageBreak/>
        <w:t xml:space="preserve">Скибчик В.А., Соломенчук Т.М. Глікозильований гемоглобін –  фактор підвищеного ризику мікро- і макросудинних ускладнень у хворих на цукровий діабет// Український медичний часопис. </w:t>
      </w:r>
      <w:r>
        <w:rPr>
          <w:sz w:val="28"/>
          <w:szCs w:val="28"/>
        </w:rPr>
        <w:t>–</w:t>
      </w:r>
      <w:r w:rsidRPr="00A41107">
        <w:rPr>
          <w:sz w:val="28"/>
          <w:szCs w:val="28"/>
        </w:rPr>
        <w:t xml:space="preserve"> 2005. </w:t>
      </w:r>
      <w:r>
        <w:rPr>
          <w:sz w:val="28"/>
          <w:szCs w:val="28"/>
        </w:rPr>
        <w:t>–</w:t>
      </w:r>
      <w:r w:rsidRPr="00A41107">
        <w:rPr>
          <w:sz w:val="28"/>
          <w:szCs w:val="28"/>
        </w:rPr>
        <w:t xml:space="preserve"> № 5. </w:t>
      </w:r>
      <w:r>
        <w:rPr>
          <w:sz w:val="28"/>
          <w:szCs w:val="28"/>
        </w:rPr>
        <w:t>–</w:t>
      </w:r>
      <w:r w:rsidRPr="00A41107">
        <w:rPr>
          <w:sz w:val="28"/>
          <w:szCs w:val="28"/>
        </w:rPr>
        <w:t xml:space="preserve"> С. 81-88</w:t>
      </w:r>
      <w:r w:rsidRPr="00A41107">
        <w:rPr>
          <w:noProof/>
          <w:sz w:val="28"/>
          <w:szCs w:val="28"/>
        </w:rPr>
        <w:t xml:space="preserve"> </w:t>
      </w:r>
      <w:r w:rsidRPr="00A41107">
        <w:rPr>
          <w:sz w:val="28"/>
          <w:szCs w:val="28"/>
        </w:rPr>
        <w:t>(</w:t>
      </w:r>
      <w:r w:rsidRPr="00A41107">
        <w:rPr>
          <w:i/>
          <w:sz w:val="28"/>
          <w:szCs w:val="28"/>
        </w:rPr>
        <w:t xml:space="preserve">Здобувач </w:t>
      </w:r>
      <w:r>
        <w:rPr>
          <w:i/>
          <w:sz w:val="28"/>
          <w:szCs w:val="28"/>
        </w:rPr>
        <w:t>взя</w:t>
      </w:r>
      <w:r w:rsidRPr="00A41107">
        <w:rPr>
          <w:i/>
          <w:sz w:val="28"/>
          <w:szCs w:val="28"/>
        </w:rPr>
        <w:t>ла участь в аналізі даних літератури</w:t>
      </w:r>
      <w:r>
        <w:rPr>
          <w:i/>
          <w:sz w:val="28"/>
          <w:szCs w:val="28"/>
        </w:rPr>
        <w:t xml:space="preserve"> та формулюванні висновків</w:t>
      </w:r>
      <w:r w:rsidRPr="00A41107">
        <w:rPr>
          <w:sz w:val="28"/>
          <w:szCs w:val="28"/>
        </w:rPr>
        <w:t>).</w:t>
      </w:r>
    </w:p>
    <w:p w:rsidR="00313A9C" w:rsidRPr="007064C3" w:rsidRDefault="00313A9C" w:rsidP="00F00CD3">
      <w:pPr>
        <w:widowControl w:val="0"/>
        <w:numPr>
          <w:ilvl w:val="0"/>
          <w:numId w:val="46"/>
        </w:numPr>
        <w:suppressAutoHyphens w:val="0"/>
        <w:overflowPunct w:val="0"/>
        <w:autoSpaceDE w:val="0"/>
        <w:autoSpaceDN w:val="0"/>
        <w:adjustRightInd w:val="0"/>
        <w:spacing w:line="250" w:lineRule="auto"/>
        <w:ind w:left="0" w:firstLine="340"/>
        <w:jc w:val="both"/>
        <w:textAlignment w:val="baseline"/>
        <w:rPr>
          <w:spacing w:val="-2"/>
          <w:sz w:val="28"/>
          <w:szCs w:val="28"/>
        </w:rPr>
      </w:pPr>
      <w:r w:rsidRPr="007064C3">
        <w:rPr>
          <w:spacing w:val="-2"/>
          <w:sz w:val="28"/>
          <w:szCs w:val="28"/>
        </w:rPr>
        <w:t xml:space="preserve">Зербіно Д.Д., Малик О.Р., Соломенчук Т.М. Раптова смерть в Україні: вплив кризових екологічних чинників// Серце і судини. </w:t>
      </w:r>
      <w:r>
        <w:rPr>
          <w:sz w:val="28"/>
          <w:szCs w:val="28"/>
        </w:rPr>
        <w:t>–</w:t>
      </w:r>
      <w:r w:rsidRPr="007064C3">
        <w:rPr>
          <w:spacing w:val="-2"/>
          <w:sz w:val="28"/>
          <w:szCs w:val="28"/>
        </w:rPr>
        <w:t xml:space="preserve"> 2006. </w:t>
      </w:r>
      <w:r>
        <w:rPr>
          <w:sz w:val="28"/>
          <w:szCs w:val="28"/>
        </w:rPr>
        <w:t>–</w:t>
      </w:r>
      <w:r w:rsidRPr="007064C3">
        <w:rPr>
          <w:spacing w:val="-2"/>
          <w:sz w:val="28"/>
          <w:szCs w:val="28"/>
        </w:rPr>
        <w:t xml:space="preserve">№ 1. </w:t>
      </w:r>
      <w:r>
        <w:rPr>
          <w:sz w:val="28"/>
          <w:szCs w:val="28"/>
        </w:rPr>
        <w:t>–</w:t>
      </w:r>
      <w:r w:rsidRPr="007064C3">
        <w:rPr>
          <w:spacing w:val="-2"/>
          <w:sz w:val="28"/>
          <w:szCs w:val="28"/>
        </w:rPr>
        <w:t xml:space="preserve"> С. 41-49</w:t>
      </w:r>
      <w:r w:rsidRPr="007064C3">
        <w:rPr>
          <w:noProof/>
          <w:spacing w:val="-2"/>
          <w:sz w:val="28"/>
          <w:szCs w:val="28"/>
        </w:rPr>
        <w:t xml:space="preserve"> </w:t>
      </w:r>
      <w:r w:rsidRPr="007064C3">
        <w:rPr>
          <w:spacing w:val="-2"/>
          <w:sz w:val="28"/>
          <w:szCs w:val="28"/>
        </w:rPr>
        <w:t>(</w:t>
      </w:r>
      <w:r w:rsidRPr="007064C3">
        <w:rPr>
          <w:i/>
          <w:spacing w:val="-2"/>
          <w:sz w:val="28"/>
          <w:szCs w:val="28"/>
        </w:rPr>
        <w:t xml:space="preserve">Здобувач </w:t>
      </w:r>
      <w:r>
        <w:rPr>
          <w:i/>
          <w:sz w:val="28"/>
          <w:szCs w:val="28"/>
        </w:rPr>
        <w:t>взя</w:t>
      </w:r>
      <w:r w:rsidRPr="00A41107">
        <w:rPr>
          <w:i/>
          <w:sz w:val="28"/>
          <w:szCs w:val="28"/>
        </w:rPr>
        <w:t>ла</w:t>
      </w:r>
      <w:r w:rsidRPr="007064C3">
        <w:rPr>
          <w:i/>
          <w:spacing w:val="-2"/>
          <w:sz w:val="28"/>
          <w:szCs w:val="28"/>
        </w:rPr>
        <w:t xml:space="preserve"> </w:t>
      </w:r>
      <w:r>
        <w:rPr>
          <w:i/>
          <w:spacing w:val="-2"/>
          <w:sz w:val="28"/>
          <w:szCs w:val="28"/>
        </w:rPr>
        <w:t xml:space="preserve">безпосередню </w:t>
      </w:r>
      <w:r w:rsidRPr="007064C3">
        <w:rPr>
          <w:i/>
          <w:spacing w:val="-2"/>
          <w:sz w:val="28"/>
          <w:szCs w:val="28"/>
        </w:rPr>
        <w:t>участь в аналізі результатів</w:t>
      </w:r>
      <w:r>
        <w:rPr>
          <w:i/>
          <w:spacing w:val="-2"/>
          <w:sz w:val="28"/>
          <w:szCs w:val="28"/>
        </w:rPr>
        <w:t xml:space="preserve"> і формулюванні висновків ).</w:t>
      </w:r>
    </w:p>
    <w:p w:rsidR="00313A9C" w:rsidRPr="00A41107" w:rsidRDefault="00313A9C" w:rsidP="00F00CD3">
      <w:pPr>
        <w:numPr>
          <w:ilvl w:val="0"/>
          <w:numId w:val="46"/>
        </w:numPr>
        <w:tabs>
          <w:tab w:val="left" w:pos="496"/>
          <w:tab w:val="left" w:pos="3898"/>
          <w:tab w:val="left" w:pos="4465"/>
          <w:tab w:val="left" w:pos="8575"/>
          <w:tab w:val="left" w:pos="9001"/>
        </w:tabs>
        <w:suppressAutoHyphens w:val="0"/>
        <w:overflowPunct w:val="0"/>
        <w:autoSpaceDE w:val="0"/>
        <w:autoSpaceDN w:val="0"/>
        <w:adjustRightInd w:val="0"/>
        <w:spacing w:line="250" w:lineRule="auto"/>
        <w:ind w:left="0" w:firstLine="340"/>
        <w:jc w:val="both"/>
        <w:textAlignment w:val="baseline"/>
        <w:rPr>
          <w:sz w:val="28"/>
          <w:szCs w:val="28"/>
        </w:rPr>
      </w:pPr>
      <w:r w:rsidRPr="00A41107">
        <w:rPr>
          <w:sz w:val="28"/>
          <w:szCs w:val="28"/>
        </w:rPr>
        <w:t xml:space="preserve">Скибчик В.А., Соломенчук Т.М. Особливості ліпідного обміну у хворих на інфаркт міокарда і цукровий діабет типу ІІ: вплив статі, віку, тяжкості розладів вуглеводного обміну та артеріальної гіпертензії// Сімейна медицина. </w:t>
      </w:r>
      <w:r>
        <w:rPr>
          <w:sz w:val="28"/>
          <w:szCs w:val="28"/>
        </w:rPr>
        <w:t xml:space="preserve">– </w:t>
      </w:r>
      <w:r w:rsidRPr="00A41107">
        <w:rPr>
          <w:sz w:val="28"/>
          <w:szCs w:val="28"/>
        </w:rPr>
        <w:t xml:space="preserve">2006. </w:t>
      </w:r>
      <w:r>
        <w:rPr>
          <w:sz w:val="28"/>
          <w:szCs w:val="28"/>
        </w:rPr>
        <w:t>–</w:t>
      </w:r>
      <w:r w:rsidRPr="00A41107">
        <w:rPr>
          <w:sz w:val="28"/>
          <w:szCs w:val="28"/>
        </w:rPr>
        <w:t xml:space="preserve"> № 1.</w:t>
      </w:r>
      <w:r w:rsidRPr="003B3E66">
        <w:rPr>
          <w:sz w:val="28"/>
          <w:szCs w:val="28"/>
        </w:rPr>
        <w:t xml:space="preserve"> </w:t>
      </w:r>
      <w:r>
        <w:rPr>
          <w:sz w:val="28"/>
          <w:szCs w:val="28"/>
        </w:rPr>
        <w:t>–</w:t>
      </w:r>
      <w:r w:rsidRPr="00A41107">
        <w:rPr>
          <w:sz w:val="28"/>
          <w:szCs w:val="28"/>
        </w:rPr>
        <w:t xml:space="preserve"> С. 82-87 (</w:t>
      </w:r>
      <w:r w:rsidRPr="00A41107">
        <w:rPr>
          <w:i/>
          <w:sz w:val="28"/>
          <w:szCs w:val="28"/>
        </w:rPr>
        <w:t xml:space="preserve">Здобувач </w:t>
      </w:r>
      <w:r>
        <w:rPr>
          <w:i/>
          <w:sz w:val="28"/>
          <w:szCs w:val="28"/>
        </w:rPr>
        <w:t>взя</w:t>
      </w:r>
      <w:r w:rsidRPr="00A41107">
        <w:rPr>
          <w:i/>
          <w:sz w:val="28"/>
          <w:szCs w:val="28"/>
        </w:rPr>
        <w:t xml:space="preserve">ла участь </w:t>
      </w:r>
      <w:r>
        <w:rPr>
          <w:i/>
          <w:sz w:val="28"/>
          <w:szCs w:val="28"/>
        </w:rPr>
        <w:t>у</w:t>
      </w:r>
      <w:r w:rsidRPr="00A41107">
        <w:rPr>
          <w:i/>
          <w:sz w:val="28"/>
          <w:szCs w:val="28"/>
        </w:rPr>
        <w:t xml:space="preserve"> дослідженнях та </w:t>
      </w:r>
      <w:r>
        <w:rPr>
          <w:i/>
          <w:sz w:val="28"/>
          <w:szCs w:val="28"/>
        </w:rPr>
        <w:t>аналізі їх результатів</w:t>
      </w:r>
      <w:r w:rsidRPr="00A41107">
        <w:rPr>
          <w:sz w:val="28"/>
          <w:szCs w:val="28"/>
        </w:rPr>
        <w:t>).</w:t>
      </w:r>
      <w:r w:rsidRPr="00A41107">
        <w:rPr>
          <w:sz w:val="28"/>
          <w:szCs w:val="28"/>
        </w:rPr>
        <w:tab/>
      </w:r>
    </w:p>
    <w:p w:rsidR="00313A9C" w:rsidRPr="00A41107" w:rsidRDefault="00313A9C" w:rsidP="00F00CD3">
      <w:pPr>
        <w:numPr>
          <w:ilvl w:val="0"/>
          <w:numId w:val="46"/>
        </w:numPr>
        <w:suppressAutoHyphens w:val="0"/>
        <w:overflowPunct w:val="0"/>
        <w:autoSpaceDE w:val="0"/>
        <w:autoSpaceDN w:val="0"/>
        <w:adjustRightInd w:val="0"/>
        <w:spacing w:line="250" w:lineRule="auto"/>
        <w:ind w:left="0" w:firstLine="340"/>
        <w:jc w:val="both"/>
        <w:textAlignment w:val="baseline"/>
        <w:rPr>
          <w:sz w:val="28"/>
          <w:szCs w:val="28"/>
        </w:rPr>
      </w:pPr>
      <w:r w:rsidRPr="00A41107">
        <w:rPr>
          <w:sz w:val="28"/>
          <w:szCs w:val="28"/>
        </w:rPr>
        <w:t xml:space="preserve">Соломенчук Т.М., Скибчик В.А. Серцево-судинні чинники ризику у хворих на інфаркт міокарда до 50 років: роль професійно-шкідливої праці// Серце і судини. </w:t>
      </w:r>
      <w:r>
        <w:rPr>
          <w:sz w:val="28"/>
          <w:szCs w:val="28"/>
        </w:rPr>
        <w:t>–</w:t>
      </w:r>
      <w:r w:rsidRPr="00A41107">
        <w:rPr>
          <w:sz w:val="28"/>
          <w:szCs w:val="28"/>
        </w:rPr>
        <w:t xml:space="preserve"> 2006. </w:t>
      </w:r>
      <w:r>
        <w:rPr>
          <w:sz w:val="28"/>
          <w:szCs w:val="28"/>
        </w:rPr>
        <w:t>–</w:t>
      </w:r>
      <w:r w:rsidRPr="00A41107">
        <w:rPr>
          <w:sz w:val="28"/>
          <w:szCs w:val="28"/>
        </w:rPr>
        <w:t xml:space="preserve"> № 2. </w:t>
      </w:r>
      <w:r>
        <w:rPr>
          <w:sz w:val="28"/>
          <w:szCs w:val="28"/>
        </w:rPr>
        <w:t>–</w:t>
      </w:r>
      <w:r w:rsidRPr="00A41107">
        <w:rPr>
          <w:sz w:val="28"/>
          <w:szCs w:val="28"/>
        </w:rPr>
        <w:t xml:space="preserve"> С. 83-87 (</w:t>
      </w:r>
      <w:r w:rsidRPr="00A41107">
        <w:rPr>
          <w:i/>
          <w:sz w:val="28"/>
          <w:szCs w:val="28"/>
        </w:rPr>
        <w:t xml:space="preserve">Здобувач здійснила клінічні дослідження, провела аналіз результатів, </w:t>
      </w:r>
      <w:r>
        <w:rPr>
          <w:i/>
          <w:sz w:val="28"/>
          <w:szCs w:val="28"/>
        </w:rPr>
        <w:t>сформулювала висновки</w:t>
      </w:r>
      <w:r w:rsidRPr="00A41107">
        <w:rPr>
          <w:sz w:val="28"/>
          <w:szCs w:val="28"/>
        </w:rPr>
        <w:t>).</w:t>
      </w:r>
      <w:r w:rsidRPr="00A41107">
        <w:rPr>
          <w:sz w:val="28"/>
          <w:szCs w:val="28"/>
        </w:rPr>
        <w:tab/>
      </w:r>
    </w:p>
    <w:p w:rsidR="00313A9C" w:rsidRPr="00A41107" w:rsidRDefault="00313A9C" w:rsidP="00F00CD3">
      <w:pPr>
        <w:numPr>
          <w:ilvl w:val="0"/>
          <w:numId w:val="46"/>
        </w:numPr>
        <w:suppressAutoHyphens w:val="0"/>
        <w:overflowPunct w:val="0"/>
        <w:autoSpaceDE w:val="0"/>
        <w:autoSpaceDN w:val="0"/>
        <w:adjustRightInd w:val="0"/>
        <w:spacing w:line="250" w:lineRule="auto"/>
        <w:ind w:left="0" w:firstLine="340"/>
        <w:jc w:val="both"/>
        <w:textAlignment w:val="baseline"/>
        <w:rPr>
          <w:sz w:val="28"/>
          <w:szCs w:val="28"/>
        </w:rPr>
      </w:pPr>
      <w:r w:rsidRPr="00A41107">
        <w:rPr>
          <w:sz w:val="28"/>
          <w:szCs w:val="28"/>
        </w:rPr>
        <w:t xml:space="preserve">Скибчик В.А., Соломенчук Т.М. Порушення обміну тригліцеридів у хворих на гострий Q-інфаркт міокарда та ефективний спосіб їх корекції// Кровообіг та гемостаз. </w:t>
      </w:r>
      <w:r>
        <w:rPr>
          <w:sz w:val="28"/>
          <w:szCs w:val="28"/>
        </w:rPr>
        <w:t>–</w:t>
      </w:r>
      <w:r w:rsidRPr="00A41107">
        <w:rPr>
          <w:sz w:val="28"/>
          <w:szCs w:val="28"/>
        </w:rPr>
        <w:t xml:space="preserve"> 2006. </w:t>
      </w:r>
      <w:r>
        <w:rPr>
          <w:sz w:val="28"/>
          <w:szCs w:val="28"/>
        </w:rPr>
        <w:t>–</w:t>
      </w:r>
      <w:r w:rsidRPr="00A41107">
        <w:rPr>
          <w:sz w:val="28"/>
          <w:szCs w:val="28"/>
        </w:rPr>
        <w:t xml:space="preserve"> № 2 </w:t>
      </w:r>
      <w:r>
        <w:rPr>
          <w:sz w:val="28"/>
          <w:szCs w:val="28"/>
        </w:rPr>
        <w:t>–</w:t>
      </w:r>
      <w:r w:rsidRPr="00A41107">
        <w:rPr>
          <w:sz w:val="28"/>
          <w:szCs w:val="28"/>
        </w:rPr>
        <w:t xml:space="preserve"> С. 78-83</w:t>
      </w:r>
      <w:r w:rsidRPr="00A41107">
        <w:rPr>
          <w:noProof/>
          <w:sz w:val="28"/>
          <w:szCs w:val="28"/>
        </w:rPr>
        <w:t xml:space="preserve"> </w:t>
      </w:r>
      <w:r w:rsidRPr="00A41107">
        <w:rPr>
          <w:sz w:val="28"/>
          <w:szCs w:val="28"/>
        </w:rPr>
        <w:t>(</w:t>
      </w:r>
      <w:r w:rsidRPr="00A41107">
        <w:rPr>
          <w:i/>
          <w:sz w:val="28"/>
          <w:szCs w:val="28"/>
        </w:rPr>
        <w:t xml:space="preserve">Здобувач </w:t>
      </w:r>
      <w:r>
        <w:rPr>
          <w:i/>
          <w:sz w:val="28"/>
          <w:szCs w:val="28"/>
        </w:rPr>
        <w:t>і співавтор</w:t>
      </w:r>
      <w:r w:rsidRPr="00A41107">
        <w:rPr>
          <w:i/>
          <w:sz w:val="28"/>
          <w:szCs w:val="28"/>
        </w:rPr>
        <w:t xml:space="preserve"> в рівних частках </w:t>
      </w:r>
      <w:r>
        <w:rPr>
          <w:sz w:val="28"/>
          <w:szCs w:val="28"/>
        </w:rPr>
        <w:t>є</w:t>
      </w:r>
      <w:r w:rsidRPr="00A41107">
        <w:rPr>
          <w:i/>
          <w:sz w:val="28"/>
          <w:szCs w:val="28"/>
        </w:rPr>
        <w:t xml:space="preserve"> співавтор</w:t>
      </w:r>
      <w:r>
        <w:rPr>
          <w:i/>
          <w:sz w:val="28"/>
          <w:szCs w:val="28"/>
        </w:rPr>
        <w:t>ам</w:t>
      </w:r>
      <w:r w:rsidRPr="00A41107">
        <w:rPr>
          <w:i/>
          <w:sz w:val="28"/>
          <w:szCs w:val="28"/>
        </w:rPr>
        <w:t>и ідеї, учасник</w:t>
      </w:r>
      <w:r>
        <w:rPr>
          <w:i/>
          <w:sz w:val="28"/>
          <w:szCs w:val="28"/>
        </w:rPr>
        <w:t>ами</w:t>
      </w:r>
      <w:r w:rsidRPr="00A41107">
        <w:rPr>
          <w:i/>
          <w:sz w:val="28"/>
          <w:szCs w:val="28"/>
        </w:rPr>
        <w:t xml:space="preserve">и </w:t>
      </w:r>
      <w:r>
        <w:rPr>
          <w:i/>
          <w:sz w:val="28"/>
          <w:szCs w:val="28"/>
        </w:rPr>
        <w:t xml:space="preserve">клінічних </w:t>
      </w:r>
      <w:r w:rsidRPr="00A41107">
        <w:rPr>
          <w:i/>
          <w:sz w:val="28"/>
          <w:szCs w:val="28"/>
        </w:rPr>
        <w:t>досліджень</w:t>
      </w:r>
      <w:r>
        <w:rPr>
          <w:i/>
          <w:sz w:val="28"/>
          <w:szCs w:val="28"/>
        </w:rPr>
        <w:t xml:space="preserve"> та</w:t>
      </w:r>
      <w:r w:rsidRPr="00A41107">
        <w:rPr>
          <w:i/>
          <w:sz w:val="28"/>
          <w:szCs w:val="28"/>
        </w:rPr>
        <w:t xml:space="preserve"> аналізу результатів</w:t>
      </w:r>
      <w:r w:rsidRPr="00A41107">
        <w:rPr>
          <w:sz w:val="28"/>
          <w:szCs w:val="28"/>
        </w:rPr>
        <w:t>).</w:t>
      </w:r>
    </w:p>
    <w:p w:rsidR="00313A9C" w:rsidRPr="00A41107" w:rsidRDefault="00313A9C" w:rsidP="00F00CD3">
      <w:pPr>
        <w:numPr>
          <w:ilvl w:val="0"/>
          <w:numId w:val="46"/>
        </w:numPr>
        <w:suppressAutoHyphens w:val="0"/>
        <w:overflowPunct w:val="0"/>
        <w:autoSpaceDE w:val="0"/>
        <w:autoSpaceDN w:val="0"/>
        <w:adjustRightInd w:val="0"/>
        <w:spacing w:line="250" w:lineRule="auto"/>
        <w:ind w:left="0" w:firstLine="340"/>
        <w:jc w:val="both"/>
        <w:textAlignment w:val="baseline"/>
        <w:rPr>
          <w:sz w:val="28"/>
          <w:szCs w:val="28"/>
        </w:rPr>
      </w:pPr>
      <w:r w:rsidRPr="00A41107">
        <w:rPr>
          <w:sz w:val="28"/>
          <w:szCs w:val="28"/>
        </w:rPr>
        <w:t xml:space="preserve">Соломенчук Т.М., Скибчик В.А. Атерогенна дисліпідемія чи ксенобіотики: що насамперед визначає кардіоваскулярний ризик в осіб віком до 50 років? // Український медичний часопис. </w:t>
      </w:r>
      <w:r>
        <w:rPr>
          <w:sz w:val="28"/>
          <w:szCs w:val="28"/>
        </w:rPr>
        <w:t>–</w:t>
      </w:r>
      <w:r w:rsidRPr="00A41107">
        <w:rPr>
          <w:sz w:val="28"/>
          <w:szCs w:val="28"/>
        </w:rPr>
        <w:t xml:space="preserve"> 2006. </w:t>
      </w:r>
      <w:r>
        <w:rPr>
          <w:sz w:val="28"/>
          <w:szCs w:val="28"/>
        </w:rPr>
        <w:t>–</w:t>
      </w:r>
      <w:r w:rsidRPr="00A41107">
        <w:rPr>
          <w:sz w:val="28"/>
          <w:szCs w:val="28"/>
        </w:rPr>
        <w:t xml:space="preserve"> № 3. </w:t>
      </w:r>
      <w:r>
        <w:rPr>
          <w:sz w:val="28"/>
          <w:szCs w:val="28"/>
        </w:rPr>
        <w:t>–</w:t>
      </w:r>
      <w:r w:rsidRPr="00A41107">
        <w:rPr>
          <w:sz w:val="28"/>
          <w:szCs w:val="28"/>
        </w:rPr>
        <w:t xml:space="preserve"> С. 84-89 (</w:t>
      </w:r>
      <w:r w:rsidRPr="00A41107">
        <w:rPr>
          <w:i/>
          <w:sz w:val="28"/>
          <w:szCs w:val="28"/>
        </w:rPr>
        <w:t xml:space="preserve">Здобувач здійснила клінічні дослідження, провела аналіз результатів, </w:t>
      </w:r>
      <w:r>
        <w:rPr>
          <w:i/>
          <w:sz w:val="28"/>
          <w:szCs w:val="28"/>
        </w:rPr>
        <w:t>сформулювала висновки</w:t>
      </w:r>
      <w:r w:rsidRPr="00A41107">
        <w:rPr>
          <w:sz w:val="28"/>
          <w:szCs w:val="28"/>
        </w:rPr>
        <w:t xml:space="preserve">). </w:t>
      </w:r>
    </w:p>
    <w:p w:rsidR="00313A9C" w:rsidRPr="001726B7" w:rsidRDefault="00313A9C" w:rsidP="00F00CD3">
      <w:pPr>
        <w:numPr>
          <w:ilvl w:val="0"/>
          <w:numId w:val="46"/>
        </w:numPr>
        <w:suppressAutoHyphens w:val="0"/>
        <w:overflowPunct w:val="0"/>
        <w:autoSpaceDE w:val="0"/>
        <w:autoSpaceDN w:val="0"/>
        <w:adjustRightInd w:val="0"/>
        <w:spacing w:line="250" w:lineRule="auto"/>
        <w:ind w:left="0" w:firstLine="340"/>
        <w:jc w:val="both"/>
        <w:textAlignment w:val="baseline"/>
        <w:rPr>
          <w:spacing w:val="-2"/>
          <w:sz w:val="28"/>
          <w:szCs w:val="28"/>
        </w:rPr>
      </w:pPr>
      <w:r w:rsidRPr="001726B7">
        <w:rPr>
          <w:spacing w:val="-2"/>
          <w:sz w:val="28"/>
          <w:szCs w:val="28"/>
        </w:rPr>
        <w:t xml:space="preserve">Скибчик В.А., Соломенчук Т.М. Проблема підвищення рівня глікозильованого гемоглобіну у хворих на інфаркт міокарда без супутнього цукрового діабету: основні концептуальні напрямки// Український медичний часопис. </w:t>
      </w:r>
      <w:r>
        <w:rPr>
          <w:sz w:val="28"/>
          <w:szCs w:val="28"/>
        </w:rPr>
        <w:t>–</w:t>
      </w:r>
      <w:r w:rsidRPr="001726B7">
        <w:rPr>
          <w:spacing w:val="-2"/>
          <w:sz w:val="28"/>
          <w:szCs w:val="28"/>
        </w:rPr>
        <w:t xml:space="preserve"> 2006. </w:t>
      </w:r>
      <w:r>
        <w:rPr>
          <w:sz w:val="28"/>
          <w:szCs w:val="28"/>
        </w:rPr>
        <w:t>–</w:t>
      </w:r>
      <w:r w:rsidRPr="001726B7">
        <w:rPr>
          <w:spacing w:val="-2"/>
          <w:sz w:val="28"/>
          <w:szCs w:val="28"/>
        </w:rPr>
        <w:t xml:space="preserve"> № 4. </w:t>
      </w:r>
      <w:r>
        <w:rPr>
          <w:sz w:val="28"/>
          <w:szCs w:val="28"/>
        </w:rPr>
        <w:t>–</w:t>
      </w:r>
      <w:r w:rsidRPr="001726B7">
        <w:rPr>
          <w:spacing w:val="-2"/>
          <w:sz w:val="28"/>
          <w:szCs w:val="28"/>
        </w:rPr>
        <w:t xml:space="preserve"> С. 79-83 (</w:t>
      </w:r>
      <w:r w:rsidRPr="001726B7">
        <w:rPr>
          <w:i/>
          <w:spacing w:val="-2"/>
          <w:sz w:val="28"/>
          <w:szCs w:val="28"/>
        </w:rPr>
        <w:t xml:space="preserve">Здобувач здійснила клінічні дослідження, </w:t>
      </w:r>
      <w:r>
        <w:rPr>
          <w:i/>
          <w:spacing w:val="-2"/>
          <w:sz w:val="28"/>
          <w:szCs w:val="28"/>
        </w:rPr>
        <w:t>взяла участь в</w:t>
      </w:r>
      <w:r w:rsidRPr="001726B7">
        <w:rPr>
          <w:i/>
          <w:spacing w:val="-2"/>
          <w:sz w:val="28"/>
          <w:szCs w:val="28"/>
        </w:rPr>
        <w:t xml:space="preserve"> аналіз</w:t>
      </w:r>
      <w:r>
        <w:rPr>
          <w:i/>
          <w:spacing w:val="-2"/>
          <w:sz w:val="28"/>
          <w:szCs w:val="28"/>
        </w:rPr>
        <w:t>і та узагальненні</w:t>
      </w:r>
      <w:r w:rsidRPr="001726B7">
        <w:rPr>
          <w:i/>
          <w:spacing w:val="-2"/>
          <w:sz w:val="28"/>
          <w:szCs w:val="28"/>
        </w:rPr>
        <w:t xml:space="preserve"> результатів,</w:t>
      </w:r>
      <w:r>
        <w:rPr>
          <w:i/>
          <w:spacing w:val="-2"/>
          <w:sz w:val="28"/>
          <w:szCs w:val="28"/>
        </w:rPr>
        <w:t xml:space="preserve"> </w:t>
      </w:r>
      <w:r w:rsidRPr="001726B7">
        <w:rPr>
          <w:i/>
          <w:spacing w:val="-2"/>
          <w:sz w:val="28"/>
          <w:szCs w:val="28"/>
        </w:rPr>
        <w:t>формулюва</w:t>
      </w:r>
      <w:r>
        <w:rPr>
          <w:i/>
          <w:spacing w:val="-2"/>
          <w:sz w:val="28"/>
          <w:szCs w:val="28"/>
        </w:rPr>
        <w:t>нні</w:t>
      </w:r>
      <w:r w:rsidRPr="001726B7">
        <w:rPr>
          <w:i/>
          <w:spacing w:val="-2"/>
          <w:sz w:val="28"/>
          <w:szCs w:val="28"/>
        </w:rPr>
        <w:t xml:space="preserve"> висновки</w:t>
      </w:r>
      <w:r w:rsidRPr="001726B7">
        <w:rPr>
          <w:spacing w:val="-2"/>
          <w:sz w:val="28"/>
          <w:szCs w:val="28"/>
        </w:rPr>
        <w:t>).</w:t>
      </w:r>
    </w:p>
    <w:p w:rsidR="00313A9C" w:rsidRPr="007064C3" w:rsidRDefault="00313A9C" w:rsidP="00F00CD3">
      <w:pPr>
        <w:numPr>
          <w:ilvl w:val="0"/>
          <w:numId w:val="46"/>
        </w:numPr>
        <w:tabs>
          <w:tab w:val="left" w:pos="496"/>
          <w:tab w:val="left" w:pos="3898"/>
          <w:tab w:val="left" w:pos="4465"/>
          <w:tab w:val="left" w:pos="8575"/>
          <w:tab w:val="left" w:pos="9001"/>
        </w:tabs>
        <w:suppressAutoHyphens w:val="0"/>
        <w:overflowPunct w:val="0"/>
        <w:autoSpaceDE w:val="0"/>
        <w:autoSpaceDN w:val="0"/>
        <w:adjustRightInd w:val="0"/>
        <w:spacing w:line="250" w:lineRule="auto"/>
        <w:ind w:left="0" w:firstLine="340"/>
        <w:jc w:val="both"/>
        <w:textAlignment w:val="baseline"/>
        <w:rPr>
          <w:spacing w:val="-2"/>
          <w:sz w:val="28"/>
          <w:szCs w:val="28"/>
        </w:rPr>
      </w:pPr>
      <w:r w:rsidRPr="007064C3">
        <w:rPr>
          <w:spacing w:val="-2"/>
          <w:sz w:val="28"/>
          <w:szCs w:val="28"/>
        </w:rPr>
        <w:t xml:space="preserve">Зербіно Д.Д., Соломенчук Т.М. Інфаркт міокарда в осіб віком менше 50 років: клініко-патоморфологічні особливості //Український кардіологічний журнал. </w:t>
      </w:r>
      <w:r>
        <w:rPr>
          <w:sz w:val="28"/>
          <w:szCs w:val="28"/>
        </w:rPr>
        <w:t>–</w:t>
      </w:r>
      <w:r w:rsidRPr="007064C3">
        <w:rPr>
          <w:spacing w:val="-2"/>
          <w:sz w:val="28"/>
          <w:szCs w:val="28"/>
        </w:rPr>
        <w:t xml:space="preserve"> 2006. </w:t>
      </w:r>
      <w:r>
        <w:rPr>
          <w:sz w:val="28"/>
          <w:szCs w:val="28"/>
        </w:rPr>
        <w:t>–</w:t>
      </w:r>
      <w:r w:rsidRPr="007064C3">
        <w:rPr>
          <w:spacing w:val="-2"/>
          <w:sz w:val="28"/>
          <w:szCs w:val="28"/>
        </w:rPr>
        <w:t xml:space="preserve"> № 4. </w:t>
      </w:r>
      <w:r>
        <w:rPr>
          <w:sz w:val="28"/>
          <w:szCs w:val="28"/>
        </w:rPr>
        <w:t>–</w:t>
      </w:r>
      <w:r w:rsidRPr="007064C3">
        <w:rPr>
          <w:spacing w:val="-2"/>
          <w:sz w:val="28"/>
          <w:szCs w:val="28"/>
        </w:rPr>
        <w:t xml:space="preserve"> С. 90-96 (</w:t>
      </w:r>
      <w:r w:rsidRPr="007064C3">
        <w:rPr>
          <w:i/>
          <w:spacing w:val="-2"/>
          <w:sz w:val="28"/>
          <w:szCs w:val="28"/>
        </w:rPr>
        <w:t xml:space="preserve">Здобувач провела збір та аналіз первинного матеріалу, </w:t>
      </w:r>
      <w:r>
        <w:rPr>
          <w:i/>
          <w:spacing w:val="-2"/>
          <w:sz w:val="28"/>
          <w:szCs w:val="28"/>
        </w:rPr>
        <w:t xml:space="preserve">взяла участь в </w:t>
      </w:r>
      <w:r w:rsidRPr="007064C3">
        <w:rPr>
          <w:i/>
          <w:spacing w:val="-2"/>
          <w:sz w:val="28"/>
          <w:szCs w:val="28"/>
        </w:rPr>
        <w:t>узагальненн</w:t>
      </w:r>
      <w:r>
        <w:rPr>
          <w:i/>
          <w:spacing w:val="-2"/>
          <w:sz w:val="28"/>
          <w:szCs w:val="28"/>
        </w:rPr>
        <w:t>і</w:t>
      </w:r>
      <w:r w:rsidRPr="007064C3">
        <w:rPr>
          <w:i/>
          <w:spacing w:val="-2"/>
          <w:sz w:val="28"/>
          <w:szCs w:val="28"/>
        </w:rPr>
        <w:t xml:space="preserve"> результатів</w:t>
      </w:r>
      <w:r>
        <w:rPr>
          <w:i/>
          <w:spacing w:val="-2"/>
          <w:sz w:val="28"/>
          <w:szCs w:val="28"/>
        </w:rPr>
        <w:t xml:space="preserve"> та</w:t>
      </w:r>
      <w:r w:rsidRPr="007064C3">
        <w:rPr>
          <w:i/>
          <w:spacing w:val="-2"/>
          <w:sz w:val="28"/>
          <w:szCs w:val="28"/>
        </w:rPr>
        <w:t xml:space="preserve"> </w:t>
      </w:r>
      <w:r>
        <w:rPr>
          <w:i/>
          <w:spacing w:val="-2"/>
          <w:sz w:val="28"/>
          <w:szCs w:val="28"/>
        </w:rPr>
        <w:t xml:space="preserve">формулюванні </w:t>
      </w:r>
      <w:r w:rsidRPr="007064C3">
        <w:rPr>
          <w:i/>
          <w:spacing w:val="-2"/>
          <w:sz w:val="28"/>
          <w:szCs w:val="28"/>
        </w:rPr>
        <w:t>висновк</w:t>
      </w:r>
      <w:r>
        <w:rPr>
          <w:i/>
          <w:spacing w:val="-2"/>
          <w:sz w:val="28"/>
          <w:szCs w:val="28"/>
        </w:rPr>
        <w:t>ів</w:t>
      </w:r>
      <w:r w:rsidRPr="007064C3">
        <w:rPr>
          <w:spacing w:val="-2"/>
          <w:sz w:val="28"/>
          <w:szCs w:val="28"/>
        </w:rPr>
        <w:t>).</w:t>
      </w:r>
    </w:p>
    <w:p w:rsidR="00313A9C" w:rsidRPr="00A41107" w:rsidRDefault="00313A9C" w:rsidP="00F00CD3">
      <w:pPr>
        <w:widowControl w:val="0"/>
        <w:numPr>
          <w:ilvl w:val="0"/>
          <w:numId w:val="46"/>
        </w:numPr>
        <w:suppressAutoHyphens w:val="0"/>
        <w:overflowPunct w:val="0"/>
        <w:autoSpaceDE w:val="0"/>
        <w:autoSpaceDN w:val="0"/>
        <w:adjustRightInd w:val="0"/>
        <w:spacing w:line="250" w:lineRule="auto"/>
        <w:ind w:left="0" w:firstLine="340"/>
        <w:jc w:val="both"/>
        <w:textAlignment w:val="baseline"/>
        <w:rPr>
          <w:sz w:val="28"/>
          <w:szCs w:val="28"/>
        </w:rPr>
      </w:pPr>
      <w:r w:rsidRPr="00A41107">
        <w:rPr>
          <w:sz w:val="28"/>
          <w:szCs w:val="28"/>
        </w:rPr>
        <w:t xml:space="preserve"> Зербіно Д.Д., Соломенчук Т.М. Оцінка забруднення ксенобіотиками організму хворих на інфаркт міокарда молодого і середнього віку за даними мультиелементного аналізу волосся// Серце і судини. </w:t>
      </w:r>
      <w:r>
        <w:rPr>
          <w:sz w:val="28"/>
          <w:szCs w:val="28"/>
        </w:rPr>
        <w:t>–</w:t>
      </w:r>
      <w:r w:rsidRPr="00A41107">
        <w:rPr>
          <w:sz w:val="28"/>
          <w:szCs w:val="28"/>
        </w:rPr>
        <w:t xml:space="preserve"> 2006.</w:t>
      </w:r>
      <w:r w:rsidRPr="003B3E66">
        <w:rPr>
          <w:sz w:val="28"/>
          <w:szCs w:val="28"/>
        </w:rPr>
        <w:t xml:space="preserve"> </w:t>
      </w:r>
      <w:r>
        <w:rPr>
          <w:sz w:val="28"/>
          <w:szCs w:val="28"/>
        </w:rPr>
        <w:t>–</w:t>
      </w:r>
      <w:r w:rsidRPr="00A41107">
        <w:rPr>
          <w:sz w:val="28"/>
          <w:szCs w:val="28"/>
        </w:rPr>
        <w:t xml:space="preserve"> № 4.</w:t>
      </w:r>
      <w:r w:rsidRPr="003B3E66">
        <w:rPr>
          <w:sz w:val="28"/>
          <w:szCs w:val="28"/>
        </w:rPr>
        <w:t xml:space="preserve"> </w:t>
      </w:r>
      <w:r>
        <w:rPr>
          <w:sz w:val="28"/>
          <w:szCs w:val="28"/>
        </w:rPr>
        <w:t>–</w:t>
      </w:r>
      <w:r w:rsidRPr="00A41107">
        <w:rPr>
          <w:sz w:val="28"/>
          <w:szCs w:val="28"/>
        </w:rPr>
        <w:t xml:space="preserve"> С. 53-58 (</w:t>
      </w:r>
      <w:r w:rsidRPr="00A41107">
        <w:rPr>
          <w:i/>
          <w:sz w:val="28"/>
          <w:szCs w:val="28"/>
        </w:rPr>
        <w:t>Здобувач провела клінічні дослідження, аналіз та  узагальнення результатів</w:t>
      </w:r>
      <w:r w:rsidRPr="00A41107">
        <w:rPr>
          <w:sz w:val="28"/>
          <w:szCs w:val="28"/>
        </w:rPr>
        <w:t>).</w:t>
      </w:r>
    </w:p>
    <w:p w:rsidR="00313A9C" w:rsidRPr="00A41107" w:rsidRDefault="00313A9C" w:rsidP="00F00CD3">
      <w:pPr>
        <w:numPr>
          <w:ilvl w:val="0"/>
          <w:numId w:val="46"/>
        </w:numPr>
        <w:tabs>
          <w:tab w:val="left" w:pos="496"/>
          <w:tab w:val="left" w:pos="3898"/>
          <w:tab w:val="left" w:pos="4465"/>
          <w:tab w:val="left" w:pos="8575"/>
          <w:tab w:val="left" w:pos="9001"/>
        </w:tabs>
        <w:suppressAutoHyphens w:val="0"/>
        <w:overflowPunct w:val="0"/>
        <w:autoSpaceDE w:val="0"/>
        <w:autoSpaceDN w:val="0"/>
        <w:adjustRightInd w:val="0"/>
        <w:spacing w:line="250" w:lineRule="auto"/>
        <w:ind w:left="0" w:firstLine="340"/>
        <w:jc w:val="both"/>
        <w:textAlignment w:val="baseline"/>
        <w:rPr>
          <w:sz w:val="28"/>
          <w:szCs w:val="28"/>
        </w:rPr>
      </w:pPr>
      <w:r w:rsidRPr="00A41107">
        <w:rPr>
          <w:sz w:val="28"/>
          <w:szCs w:val="28"/>
        </w:rPr>
        <w:t xml:space="preserve">Скибчик В.А., Соломенчук Т.М. Діабетична дисліпідемія у пацієнтів з інфарктом міокарда: статеві і вікові особливості// Український кардіологічний журнал. </w:t>
      </w:r>
      <w:r>
        <w:rPr>
          <w:sz w:val="28"/>
          <w:szCs w:val="28"/>
        </w:rPr>
        <w:t>–</w:t>
      </w:r>
      <w:r w:rsidRPr="00A41107">
        <w:rPr>
          <w:sz w:val="28"/>
          <w:szCs w:val="28"/>
        </w:rPr>
        <w:t xml:space="preserve"> 2006.</w:t>
      </w:r>
      <w:r>
        <w:rPr>
          <w:sz w:val="28"/>
          <w:szCs w:val="28"/>
        </w:rPr>
        <w:t xml:space="preserve"> –</w:t>
      </w:r>
      <w:r w:rsidRPr="00A41107">
        <w:rPr>
          <w:sz w:val="28"/>
          <w:szCs w:val="28"/>
        </w:rPr>
        <w:t xml:space="preserve"> № 5.</w:t>
      </w:r>
      <w:r w:rsidRPr="003B3E66">
        <w:rPr>
          <w:sz w:val="28"/>
          <w:szCs w:val="28"/>
        </w:rPr>
        <w:t xml:space="preserve"> </w:t>
      </w:r>
      <w:r>
        <w:rPr>
          <w:sz w:val="28"/>
          <w:szCs w:val="28"/>
        </w:rPr>
        <w:t>–</w:t>
      </w:r>
      <w:r w:rsidRPr="00A41107">
        <w:rPr>
          <w:sz w:val="28"/>
          <w:szCs w:val="28"/>
        </w:rPr>
        <w:t xml:space="preserve"> С. 35-38 (</w:t>
      </w:r>
      <w:r w:rsidRPr="00A41107">
        <w:rPr>
          <w:i/>
          <w:sz w:val="28"/>
          <w:szCs w:val="28"/>
        </w:rPr>
        <w:t xml:space="preserve">Здобувач </w:t>
      </w:r>
      <w:r>
        <w:rPr>
          <w:i/>
          <w:sz w:val="28"/>
          <w:szCs w:val="28"/>
        </w:rPr>
        <w:t>взя</w:t>
      </w:r>
      <w:r w:rsidRPr="00A41107">
        <w:rPr>
          <w:i/>
          <w:sz w:val="28"/>
          <w:szCs w:val="28"/>
        </w:rPr>
        <w:t>ла участь в клінічних дослідженнях, аналізі</w:t>
      </w:r>
      <w:r>
        <w:rPr>
          <w:i/>
          <w:sz w:val="28"/>
          <w:szCs w:val="28"/>
        </w:rPr>
        <w:t xml:space="preserve"> й узагальненні </w:t>
      </w:r>
      <w:r w:rsidRPr="00A41107">
        <w:rPr>
          <w:i/>
          <w:sz w:val="28"/>
          <w:szCs w:val="28"/>
        </w:rPr>
        <w:t>результатів</w:t>
      </w:r>
      <w:r w:rsidRPr="00A41107">
        <w:rPr>
          <w:sz w:val="28"/>
          <w:szCs w:val="28"/>
        </w:rPr>
        <w:t>).</w:t>
      </w:r>
    </w:p>
    <w:p w:rsidR="00313A9C" w:rsidRPr="0092070B" w:rsidRDefault="00313A9C" w:rsidP="00F00CD3">
      <w:pPr>
        <w:numPr>
          <w:ilvl w:val="0"/>
          <w:numId w:val="46"/>
        </w:numPr>
        <w:tabs>
          <w:tab w:val="left" w:pos="496"/>
          <w:tab w:val="left" w:pos="3898"/>
          <w:tab w:val="left" w:pos="4465"/>
          <w:tab w:val="left" w:pos="8575"/>
          <w:tab w:val="left" w:pos="9001"/>
        </w:tabs>
        <w:suppressAutoHyphens w:val="0"/>
        <w:overflowPunct w:val="0"/>
        <w:autoSpaceDE w:val="0"/>
        <w:autoSpaceDN w:val="0"/>
        <w:adjustRightInd w:val="0"/>
        <w:spacing w:line="250" w:lineRule="auto"/>
        <w:ind w:left="0" w:firstLine="340"/>
        <w:jc w:val="both"/>
        <w:textAlignment w:val="baseline"/>
        <w:rPr>
          <w:sz w:val="28"/>
          <w:szCs w:val="28"/>
        </w:rPr>
      </w:pPr>
      <w:r w:rsidRPr="00A41107">
        <w:rPr>
          <w:sz w:val="28"/>
          <w:szCs w:val="28"/>
        </w:rPr>
        <w:t xml:space="preserve">Соломенчук Т.М. Клініко-епідеміологічні та патоморфологічні особливості інфаркту міокарда в молодому віці// Український медичний часопис. </w:t>
      </w:r>
      <w:r>
        <w:rPr>
          <w:sz w:val="28"/>
          <w:szCs w:val="28"/>
        </w:rPr>
        <w:t>–</w:t>
      </w:r>
      <w:r w:rsidRPr="00A41107">
        <w:rPr>
          <w:sz w:val="28"/>
          <w:szCs w:val="28"/>
        </w:rPr>
        <w:t xml:space="preserve"> 2006. </w:t>
      </w:r>
      <w:r>
        <w:rPr>
          <w:sz w:val="28"/>
          <w:szCs w:val="28"/>
        </w:rPr>
        <w:t>–</w:t>
      </w:r>
      <w:r w:rsidRPr="00A41107">
        <w:rPr>
          <w:sz w:val="28"/>
          <w:szCs w:val="28"/>
        </w:rPr>
        <w:t xml:space="preserve"> № 5. </w:t>
      </w:r>
      <w:r>
        <w:rPr>
          <w:sz w:val="28"/>
          <w:szCs w:val="28"/>
        </w:rPr>
        <w:t>–</w:t>
      </w:r>
      <w:r w:rsidRPr="0092070B">
        <w:rPr>
          <w:sz w:val="28"/>
          <w:szCs w:val="28"/>
        </w:rPr>
        <w:t xml:space="preserve"> С. 38-45</w:t>
      </w:r>
      <w:r>
        <w:rPr>
          <w:sz w:val="28"/>
          <w:szCs w:val="28"/>
        </w:rPr>
        <w:t>.</w:t>
      </w:r>
    </w:p>
    <w:p w:rsidR="00313A9C" w:rsidRPr="0092070B" w:rsidRDefault="00313A9C" w:rsidP="00F00CD3">
      <w:pPr>
        <w:numPr>
          <w:ilvl w:val="0"/>
          <w:numId w:val="46"/>
        </w:numPr>
        <w:tabs>
          <w:tab w:val="left" w:pos="496"/>
          <w:tab w:val="left" w:pos="3898"/>
          <w:tab w:val="left" w:pos="4465"/>
          <w:tab w:val="left" w:pos="8575"/>
          <w:tab w:val="left" w:pos="9001"/>
        </w:tabs>
        <w:suppressAutoHyphens w:val="0"/>
        <w:overflowPunct w:val="0"/>
        <w:autoSpaceDE w:val="0"/>
        <w:autoSpaceDN w:val="0"/>
        <w:adjustRightInd w:val="0"/>
        <w:spacing w:line="250" w:lineRule="auto"/>
        <w:ind w:left="0" w:firstLine="340"/>
        <w:jc w:val="both"/>
        <w:textAlignment w:val="baseline"/>
        <w:rPr>
          <w:sz w:val="28"/>
          <w:szCs w:val="28"/>
        </w:rPr>
      </w:pPr>
      <w:r w:rsidRPr="0092070B">
        <w:rPr>
          <w:sz w:val="28"/>
          <w:szCs w:val="28"/>
        </w:rPr>
        <w:lastRenderedPageBreak/>
        <w:t xml:space="preserve">Соломенчук Т.М. Елементний склад волосся хворих на інфаркт міокарда як показник патогенного впливу ксенобіотиків // Практична медицина. </w:t>
      </w:r>
      <w:r>
        <w:rPr>
          <w:sz w:val="28"/>
          <w:szCs w:val="28"/>
        </w:rPr>
        <w:t>–</w:t>
      </w:r>
      <w:r w:rsidRPr="0092070B">
        <w:rPr>
          <w:sz w:val="28"/>
          <w:szCs w:val="28"/>
        </w:rPr>
        <w:t xml:space="preserve"> 2006. </w:t>
      </w:r>
      <w:r>
        <w:rPr>
          <w:sz w:val="28"/>
          <w:szCs w:val="28"/>
        </w:rPr>
        <w:t>–</w:t>
      </w:r>
      <w:r w:rsidRPr="0092070B">
        <w:rPr>
          <w:sz w:val="28"/>
          <w:szCs w:val="28"/>
        </w:rPr>
        <w:t xml:space="preserve"> № 4. </w:t>
      </w:r>
      <w:r>
        <w:rPr>
          <w:sz w:val="28"/>
          <w:szCs w:val="28"/>
        </w:rPr>
        <w:t>–</w:t>
      </w:r>
      <w:r w:rsidRPr="0092070B">
        <w:rPr>
          <w:sz w:val="28"/>
          <w:szCs w:val="28"/>
        </w:rPr>
        <w:t xml:space="preserve"> С. 71-75</w:t>
      </w:r>
      <w:r>
        <w:rPr>
          <w:sz w:val="28"/>
          <w:szCs w:val="28"/>
        </w:rPr>
        <w:t>.</w:t>
      </w:r>
    </w:p>
    <w:p w:rsidR="00313A9C" w:rsidRPr="005214C0" w:rsidRDefault="00313A9C" w:rsidP="00F00CD3">
      <w:pPr>
        <w:widowControl w:val="0"/>
        <w:numPr>
          <w:ilvl w:val="0"/>
          <w:numId w:val="46"/>
        </w:numPr>
        <w:tabs>
          <w:tab w:val="left" w:pos="496"/>
          <w:tab w:val="left" w:pos="3898"/>
          <w:tab w:val="left" w:pos="4465"/>
          <w:tab w:val="left" w:pos="8575"/>
          <w:tab w:val="left" w:pos="9001"/>
        </w:tabs>
        <w:suppressAutoHyphens w:val="0"/>
        <w:overflowPunct w:val="0"/>
        <w:autoSpaceDE w:val="0"/>
        <w:autoSpaceDN w:val="0"/>
        <w:adjustRightInd w:val="0"/>
        <w:ind w:left="0" w:firstLine="340"/>
        <w:jc w:val="both"/>
        <w:textAlignment w:val="baseline"/>
        <w:rPr>
          <w:spacing w:val="-2"/>
          <w:sz w:val="28"/>
          <w:szCs w:val="28"/>
        </w:rPr>
      </w:pPr>
      <w:r w:rsidRPr="005214C0">
        <w:rPr>
          <w:spacing w:val="-2"/>
          <w:sz w:val="28"/>
        </w:rPr>
        <w:t xml:space="preserve">Скибчик В.А., Соломенчук Т.М. Діабетична дисліпідемія. Аналіз </w:t>
      </w:r>
      <w:r w:rsidRPr="005214C0">
        <w:rPr>
          <w:spacing w:val="-2"/>
          <w:sz w:val="28"/>
          <w:szCs w:val="28"/>
        </w:rPr>
        <w:t>рекомендацій «Цукровий діабет, переддіабет і серцево-судинні захворювання» Європейського товариства з кардіології (ESC) та Європейської асоціації з вивчення  діабету (EASD) // Український медичний часопис. – 2007. – № 2. – С. 47-53 (</w:t>
      </w:r>
      <w:r w:rsidRPr="005214C0">
        <w:rPr>
          <w:i/>
          <w:spacing w:val="-2"/>
          <w:sz w:val="28"/>
          <w:szCs w:val="28"/>
        </w:rPr>
        <w:t>Здобувач взяла участь в аналізі даних літератури</w:t>
      </w:r>
      <w:r>
        <w:rPr>
          <w:i/>
          <w:spacing w:val="-2"/>
          <w:sz w:val="28"/>
          <w:szCs w:val="28"/>
        </w:rPr>
        <w:t xml:space="preserve"> та </w:t>
      </w:r>
      <w:r w:rsidRPr="005214C0">
        <w:rPr>
          <w:i/>
          <w:spacing w:val="-2"/>
          <w:sz w:val="28"/>
          <w:szCs w:val="28"/>
        </w:rPr>
        <w:t>формулюванні висновків</w:t>
      </w:r>
      <w:r w:rsidRPr="005214C0">
        <w:rPr>
          <w:iCs/>
          <w:spacing w:val="-2"/>
          <w:sz w:val="28"/>
          <w:szCs w:val="28"/>
        </w:rPr>
        <w:t>).</w:t>
      </w:r>
    </w:p>
    <w:p w:rsidR="00313A9C" w:rsidRPr="003C54E5" w:rsidRDefault="00313A9C" w:rsidP="00F00CD3">
      <w:pPr>
        <w:numPr>
          <w:ilvl w:val="0"/>
          <w:numId w:val="46"/>
        </w:numPr>
        <w:tabs>
          <w:tab w:val="left" w:pos="496"/>
          <w:tab w:val="left" w:pos="3898"/>
          <w:tab w:val="left" w:pos="4465"/>
          <w:tab w:val="left" w:pos="8575"/>
          <w:tab w:val="left" w:pos="9001"/>
        </w:tabs>
        <w:suppressAutoHyphens w:val="0"/>
        <w:overflowPunct w:val="0"/>
        <w:autoSpaceDE w:val="0"/>
        <w:autoSpaceDN w:val="0"/>
        <w:adjustRightInd w:val="0"/>
        <w:spacing w:line="250" w:lineRule="auto"/>
        <w:ind w:left="0" w:firstLine="340"/>
        <w:jc w:val="both"/>
        <w:textAlignment w:val="baseline"/>
        <w:rPr>
          <w:sz w:val="28"/>
          <w:szCs w:val="28"/>
        </w:rPr>
      </w:pPr>
      <w:r w:rsidRPr="003C54E5">
        <w:rPr>
          <w:sz w:val="28"/>
          <w:szCs w:val="28"/>
        </w:rPr>
        <w:t>Соломенчук Т.М. Вираженість системного запалення та дисфункції ендотелію в дебюті інфаркту міокарда у хворих віком молодше 50 років залежно від їх метаболічного статусу і професії // Український медичний часопис. – 2007. – № 5. - С. 78-84.</w:t>
      </w:r>
    </w:p>
    <w:p w:rsidR="00313A9C" w:rsidRPr="00E52DC1" w:rsidRDefault="00313A9C" w:rsidP="00F00CD3">
      <w:pPr>
        <w:numPr>
          <w:ilvl w:val="0"/>
          <w:numId w:val="46"/>
        </w:numPr>
        <w:tabs>
          <w:tab w:val="left" w:pos="496"/>
          <w:tab w:val="left" w:pos="3898"/>
          <w:tab w:val="left" w:pos="4465"/>
          <w:tab w:val="left" w:pos="8575"/>
          <w:tab w:val="left" w:pos="9001"/>
        </w:tabs>
        <w:suppressAutoHyphens w:val="0"/>
        <w:overflowPunct w:val="0"/>
        <w:autoSpaceDE w:val="0"/>
        <w:autoSpaceDN w:val="0"/>
        <w:adjustRightInd w:val="0"/>
        <w:spacing w:line="250" w:lineRule="auto"/>
        <w:ind w:left="0" w:firstLine="340"/>
        <w:jc w:val="both"/>
        <w:textAlignment w:val="baseline"/>
        <w:rPr>
          <w:sz w:val="28"/>
          <w:szCs w:val="28"/>
        </w:rPr>
      </w:pPr>
      <w:r w:rsidRPr="00E52DC1">
        <w:rPr>
          <w:sz w:val="28"/>
          <w:szCs w:val="28"/>
        </w:rPr>
        <w:t>Скибчик В.А., Соломенчук Т.Н. Диагностика сахарного диабета в остром периоде инфаркта миокарда// Клиническая медицина.</w:t>
      </w:r>
      <w:r>
        <w:rPr>
          <w:sz w:val="28"/>
          <w:szCs w:val="28"/>
        </w:rPr>
        <w:t xml:space="preserve"> – </w:t>
      </w:r>
      <w:r w:rsidRPr="00E52DC1">
        <w:rPr>
          <w:sz w:val="28"/>
          <w:szCs w:val="28"/>
        </w:rPr>
        <w:t>2005.</w:t>
      </w:r>
      <w:r>
        <w:rPr>
          <w:sz w:val="28"/>
          <w:szCs w:val="28"/>
        </w:rPr>
        <w:t xml:space="preserve"> –</w:t>
      </w:r>
      <w:r w:rsidRPr="00E52DC1">
        <w:rPr>
          <w:sz w:val="28"/>
          <w:szCs w:val="28"/>
        </w:rPr>
        <w:t xml:space="preserve"> №</w:t>
      </w:r>
      <w:r>
        <w:rPr>
          <w:sz w:val="28"/>
          <w:szCs w:val="28"/>
        </w:rPr>
        <w:t xml:space="preserve"> </w:t>
      </w:r>
      <w:r w:rsidRPr="00E52DC1">
        <w:rPr>
          <w:sz w:val="28"/>
          <w:szCs w:val="28"/>
        </w:rPr>
        <w:t>9.</w:t>
      </w:r>
      <w:r>
        <w:rPr>
          <w:sz w:val="28"/>
          <w:szCs w:val="28"/>
        </w:rPr>
        <w:t xml:space="preserve"> –</w:t>
      </w:r>
      <w:r w:rsidRPr="00E52DC1">
        <w:rPr>
          <w:sz w:val="28"/>
          <w:szCs w:val="28"/>
        </w:rPr>
        <w:t xml:space="preserve"> С.</w:t>
      </w:r>
      <w:r>
        <w:rPr>
          <w:sz w:val="28"/>
          <w:szCs w:val="28"/>
        </w:rPr>
        <w:t xml:space="preserve"> </w:t>
      </w:r>
      <w:r w:rsidRPr="00E52DC1">
        <w:rPr>
          <w:sz w:val="28"/>
          <w:szCs w:val="28"/>
        </w:rPr>
        <w:t>27-29 (</w:t>
      </w:r>
      <w:r w:rsidRPr="00E52DC1">
        <w:rPr>
          <w:i/>
          <w:sz w:val="28"/>
          <w:szCs w:val="28"/>
        </w:rPr>
        <w:t xml:space="preserve">Здобувач </w:t>
      </w:r>
      <w:r>
        <w:rPr>
          <w:i/>
          <w:sz w:val="28"/>
          <w:szCs w:val="28"/>
        </w:rPr>
        <w:t>взя</w:t>
      </w:r>
      <w:r w:rsidRPr="00E52DC1">
        <w:rPr>
          <w:i/>
          <w:sz w:val="28"/>
          <w:szCs w:val="28"/>
        </w:rPr>
        <w:t xml:space="preserve">ла участь в клінічних дослідженнях та </w:t>
      </w:r>
      <w:r>
        <w:rPr>
          <w:i/>
          <w:sz w:val="28"/>
          <w:szCs w:val="28"/>
        </w:rPr>
        <w:t>узагальненні результатів</w:t>
      </w:r>
      <w:r w:rsidRPr="00E52DC1">
        <w:rPr>
          <w:sz w:val="28"/>
          <w:szCs w:val="28"/>
        </w:rPr>
        <w:t>).</w:t>
      </w:r>
      <w:r>
        <w:rPr>
          <w:sz w:val="28"/>
          <w:szCs w:val="28"/>
        </w:rPr>
        <w:t xml:space="preserve"> </w:t>
      </w:r>
      <w:r w:rsidRPr="00E52DC1">
        <w:rPr>
          <w:sz w:val="28"/>
          <w:szCs w:val="28"/>
        </w:rPr>
        <w:tab/>
      </w:r>
    </w:p>
    <w:p w:rsidR="00313A9C" w:rsidRDefault="00313A9C" w:rsidP="00F00CD3">
      <w:pPr>
        <w:numPr>
          <w:ilvl w:val="0"/>
          <w:numId w:val="46"/>
        </w:numPr>
        <w:tabs>
          <w:tab w:val="left" w:pos="496"/>
          <w:tab w:val="left" w:pos="3898"/>
          <w:tab w:val="left" w:pos="4465"/>
          <w:tab w:val="left" w:pos="8575"/>
          <w:tab w:val="left" w:pos="9001"/>
        </w:tabs>
        <w:suppressAutoHyphens w:val="0"/>
        <w:overflowPunct w:val="0"/>
        <w:autoSpaceDE w:val="0"/>
        <w:autoSpaceDN w:val="0"/>
        <w:adjustRightInd w:val="0"/>
        <w:spacing w:line="250" w:lineRule="auto"/>
        <w:ind w:left="0" w:firstLine="340"/>
        <w:jc w:val="both"/>
        <w:textAlignment w:val="baseline"/>
        <w:rPr>
          <w:sz w:val="28"/>
          <w:szCs w:val="28"/>
        </w:rPr>
      </w:pPr>
      <w:r w:rsidRPr="00E52DC1">
        <w:rPr>
          <w:sz w:val="28"/>
          <w:szCs w:val="28"/>
        </w:rPr>
        <w:t>Зербіно Д.Д., Соломенчук Т.М., Гольцшуг П. Ксенобиотики в сигаретах: этиологический стимул повреждения сосудов// Терапевтический архив.</w:t>
      </w:r>
      <w:r>
        <w:rPr>
          <w:sz w:val="28"/>
          <w:szCs w:val="28"/>
        </w:rPr>
        <w:t xml:space="preserve"> –</w:t>
      </w:r>
      <w:r w:rsidRPr="00E52DC1">
        <w:rPr>
          <w:sz w:val="28"/>
          <w:szCs w:val="28"/>
        </w:rPr>
        <w:t xml:space="preserve"> 2005.</w:t>
      </w:r>
      <w:r>
        <w:rPr>
          <w:sz w:val="28"/>
          <w:szCs w:val="28"/>
        </w:rPr>
        <w:t xml:space="preserve"> –</w:t>
      </w:r>
      <w:r w:rsidRPr="00E52DC1">
        <w:rPr>
          <w:sz w:val="28"/>
          <w:szCs w:val="28"/>
        </w:rPr>
        <w:t xml:space="preserve"> №</w:t>
      </w:r>
      <w:r>
        <w:rPr>
          <w:sz w:val="28"/>
          <w:szCs w:val="28"/>
        </w:rPr>
        <w:t xml:space="preserve"> </w:t>
      </w:r>
      <w:r w:rsidRPr="00E52DC1">
        <w:rPr>
          <w:sz w:val="28"/>
          <w:szCs w:val="28"/>
        </w:rPr>
        <w:t>11.</w:t>
      </w:r>
      <w:r w:rsidRPr="003B3E66">
        <w:rPr>
          <w:sz w:val="28"/>
          <w:szCs w:val="28"/>
        </w:rPr>
        <w:t xml:space="preserve"> </w:t>
      </w:r>
      <w:r>
        <w:rPr>
          <w:sz w:val="28"/>
          <w:szCs w:val="28"/>
        </w:rPr>
        <w:t xml:space="preserve">– </w:t>
      </w:r>
      <w:r w:rsidRPr="00E52DC1">
        <w:rPr>
          <w:sz w:val="28"/>
          <w:szCs w:val="28"/>
        </w:rPr>
        <w:t>С. 92-95 (</w:t>
      </w:r>
      <w:r w:rsidRPr="00E52DC1">
        <w:rPr>
          <w:i/>
          <w:sz w:val="28"/>
          <w:szCs w:val="28"/>
        </w:rPr>
        <w:t>Здобувач здійснила аналіз результатів</w:t>
      </w:r>
      <w:r>
        <w:rPr>
          <w:i/>
          <w:sz w:val="28"/>
          <w:szCs w:val="28"/>
        </w:rPr>
        <w:t xml:space="preserve"> дослідження</w:t>
      </w:r>
      <w:r w:rsidRPr="00E52DC1">
        <w:rPr>
          <w:i/>
          <w:sz w:val="28"/>
          <w:szCs w:val="28"/>
        </w:rPr>
        <w:t>, провела огляд літератури, сформулювала висновки</w:t>
      </w:r>
      <w:r w:rsidRPr="00E52DC1">
        <w:rPr>
          <w:sz w:val="28"/>
          <w:szCs w:val="28"/>
        </w:rPr>
        <w:t>).</w:t>
      </w:r>
    </w:p>
    <w:p w:rsidR="00313A9C" w:rsidRPr="00950DD1" w:rsidRDefault="00313A9C" w:rsidP="00F00CD3">
      <w:pPr>
        <w:numPr>
          <w:ilvl w:val="0"/>
          <w:numId w:val="46"/>
        </w:numPr>
        <w:tabs>
          <w:tab w:val="left" w:pos="496"/>
          <w:tab w:val="left" w:pos="3898"/>
          <w:tab w:val="left" w:pos="4465"/>
          <w:tab w:val="left" w:pos="8575"/>
          <w:tab w:val="left" w:pos="9001"/>
        </w:tabs>
        <w:suppressAutoHyphens w:val="0"/>
        <w:overflowPunct w:val="0"/>
        <w:autoSpaceDE w:val="0"/>
        <w:autoSpaceDN w:val="0"/>
        <w:adjustRightInd w:val="0"/>
        <w:spacing w:line="250" w:lineRule="auto"/>
        <w:ind w:left="0" w:firstLine="340"/>
        <w:jc w:val="both"/>
        <w:textAlignment w:val="baseline"/>
        <w:rPr>
          <w:sz w:val="28"/>
          <w:szCs w:val="28"/>
        </w:rPr>
      </w:pPr>
      <w:r w:rsidRPr="00E52DC1">
        <w:rPr>
          <w:sz w:val="28"/>
          <w:szCs w:val="28"/>
        </w:rPr>
        <w:t xml:space="preserve">Зербино Д.Д., Соломенчук Т.Н. «Атеросклероз» </w:t>
      </w:r>
      <w:r>
        <w:rPr>
          <w:sz w:val="28"/>
          <w:szCs w:val="28"/>
        </w:rPr>
        <w:t>–</w:t>
      </w:r>
      <w:r w:rsidRPr="00E52DC1">
        <w:rPr>
          <w:sz w:val="28"/>
          <w:szCs w:val="28"/>
        </w:rPr>
        <w:t xml:space="preserve"> конкретная патология артерий или «унифицированное» групповое определение? Поиск причин</w:t>
      </w:r>
      <w:r w:rsidRPr="00E52DC1">
        <w:rPr>
          <w:spacing w:val="-2"/>
          <w:sz w:val="28"/>
          <w:szCs w:val="28"/>
        </w:rPr>
        <w:t xml:space="preserve"> артериосклероза: экологическая концепция// Архив патологии.</w:t>
      </w:r>
      <w:r>
        <w:rPr>
          <w:spacing w:val="-2"/>
          <w:sz w:val="28"/>
          <w:szCs w:val="28"/>
        </w:rPr>
        <w:t xml:space="preserve"> </w:t>
      </w:r>
      <w:r>
        <w:rPr>
          <w:sz w:val="28"/>
          <w:szCs w:val="28"/>
        </w:rPr>
        <w:t>–</w:t>
      </w:r>
      <w:r w:rsidRPr="00E52DC1">
        <w:rPr>
          <w:spacing w:val="-2"/>
          <w:sz w:val="28"/>
          <w:szCs w:val="28"/>
        </w:rPr>
        <w:t xml:space="preserve"> 2006.</w:t>
      </w:r>
      <w:r>
        <w:rPr>
          <w:spacing w:val="-2"/>
          <w:sz w:val="28"/>
          <w:szCs w:val="28"/>
        </w:rPr>
        <w:t xml:space="preserve"> </w:t>
      </w:r>
      <w:r>
        <w:rPr>
          <w:sz w:val="28"/>
          <w:szCs w:val="28"/>
        </w:rPr>
        <w:t>–</w:t>
      </w:r>
      <w:r>
        <w:rPr>
          <w:spacing w:val="-2"/>
          <w:sz w:val="28"/>
          <w:szCs w:val="28"/>
        </w:rPr>
        <w:t xml:space="preserve"> </w:t>
      </w:r>
      <w:r w:rsidRPr="00E52DC1">
        <w:rPr>
          <w:spacing w:val="-2"/>
          <w:sz w:val="28"/>
          <w:szCs w:val="28"/>
        </w:rPr>
        <w:t>№ 4.</w:t>
      </w:r>
      <w:r>
        <w:rPr>
          <w:spacing w:val="-2"/>
          <w:sz w:val="28"/>
          <w:szCs w:val="28"/>
        </w:rPr>
        <w:t xml:space="preserve"> </w:t>
      </w:r>
      <w:r w:rsidRPr="00E52DC1">
        <w:rPr>
          <w:spacing w:val="-2"/>
          <w:sz w:val="28"/>
          <w:szCs w:val="28"/>
        </w:rPr>
        <w:t>–</w:t>
      </w:r>
      <w:r>
        <w:rPr>
          <w:spacing w:val="-2"/>
          <w:sz w:val="28"/>
          <w:szCs w:val="28"/>
        </w:rPr>
        <w:t xml:space="preserve"> </w:t>
      </w:r>
      <w:r w:rsidRPr="00E52DC1">
        <w:rPr>
          <w:spacing w:val="-2"/>
          <w:sz w:val="28"/>
          <w:szCs w:val="28"/>
        </w:rPr>
        <w:t>С.</w:t>
      </w:r>
      <w:r>
        <w:rPr>
          <w:spacing w:val="-2"/>
          <w:sz w:val="28"/>
          <w:szCs w:val="28"/>
        </w:rPr>
        <w:t xml:space="preserve"> </w:t>
      </w:r>
      <w:r w:rsidRPr="00E52DC1">
        <w:rPr>
          <w:spacing w:val="-2"/>
          <w:sz w:val="28"/>
          <w:szCs w:val="28"/>
        </w:rPr>
        <w:t xml:space="preserve">49-54 </w:t>
      </w:r>
      <w:r w:rsidRPr="00E52DC1">
        <w:rPr>
          <w:sz w:val="28"/>
          <w:szCs w:val="28"/>
        </w:rPr>
        <w:t>(</w:t>
      </w:r>
      <w:r w:rsidRPr="00E52DC1">
        <w:rPr>
          <w:i/>
          <w:sz w:val="28"/>
          <w:szCs w:val="28"/>
        </w:rPr>
        <w:t>Здобувач провела аналіз даних літератури</w:t>
      </w:r>
      <w:r>
        <w:rPr>
          <w:i/>
          <w:sz w:val="28"/>
          <w:szCs w:val="28"/>
        </w:rPr>
        <w:t>,</w:t>
      </w:r>
      <w:r w:rsidRPr="00E52DC1">
        <w:rPr>
          <w:i/>
          <w:sz w:val="28"/>
          <w:szCs w:val="28"/>
        </w:rPr>
        <w:t xml:space="preserve"> </w:t>
      </w:r>
      <w:r>
        <w:rPr>
          <w:i/>
          <w:sz w:val="28"/>
          <w:szCs w:val="28"/>
        </w:rPr>
        <w:t xml:space="preserve">взяла участь в узагальненні </w:t>
      </w:r>
      <w:r w:rsidRPr="00E52DC1">
        <w:rPr>
          <w:i/>
          <w:sz w:val="28"/>
          <w:szCs w:val="28"/>
        </w:rPr>
        <w:t>результатів власних досліджень</w:t>
      </w:r>
      <w:r>
        <w:rPr>
          <w:i/>
          <w:sz w:val="28"/>
          <w:szCs w:val="28"/>
        </w:rPr>
        <w:t xml:space="preserve"> та</w:t>
      </w:r>
      <w:r w:rsidRPr="00E52DC1">
        <w:rPr>
          <w:i/>
          <w:sz w:val="28"/>
          <w:szCs w:val="28"/>
        </w:rPr>
        <w:t xml:space="preserve"> </w:t>
      </w:r>
      <w:r>
        <w:rPr>
          <w:i/>
          <w:sz w:val="28"/>
          <w:szCs w:val="28"/>
        </w:rPr>
        <w:t>формулюванні висновків</w:t>
      </w:r>
      <w:r w:rsidRPr="00E52DC1">
        <w:rPr>
          <w:i/>
          <w:sz w:val="28"/>
          <w:szCs w:val="28"/>
        </w:rPr>
        <w:t>).</w:t>
      </w:r>
    </w:p>
    <w:p w:rsidR="00313A9C" w:rsidRDefault="00313A9C" w:rsidP="00F00CD3">
      <w:pPr>
        <w:numPr>
          <w:ilvl w:val="0"/>
          <w:numId w:val="46"/>
        </w:numPr>
        <w:tabs>
          <w:tab w:val="left" w:pos="496"/>
          <w:tab w:val="left" w:pos="3898"/>
          <w:tab w:val="left" w:pos="4465"/>
          <w:tab w:val="left" w:pos="8575"/>
          <w:tab w:val="left" w:pos="9001"/>
        </w:tabs>
        <w:suppressAutoHyphens w:val="0"/>
        <w:overflowPunct w:val="0"/>
        <w:autoSpaceDE w:val="0"/>
        <w:autoSpaceDN w:val="0"/>
        <w:adjustRightInd w:val="0"/>
        <w:spacing w:line="250" w:lineRule="auto"/>
        <w:ind w:left="0" w:firstLine="340"/>
        <w:jc w:val="both"/>
        <w:textAlignment w:val="baseline"/>
        <w:rPr>
          <w:sz w:val="28"/>
          <w:szCs w:val="28"/>
        </w:rPr>
      </w:pPr>
      <w:r w:rsidRPr="00E52DC1">
        <w:rPr>
          <w:sz w:val="28"/>
          <w:szCs w:val="28"/>
        </w:rPr>
        <w:t>Зерб</w:t>
      </w:r>
      <w:r>
        <w:rPr>
          <w:sz w:val="28"/>
          <w:szCs w:val="28"/>
        </w:rPr>
        <w:t>и</w:t>
      </w:r>
      <w:r w:rsidRPr="00E52DC1">
        <w:rPr>
          <w:sz w:val="28"/>
          <w:szCs w:val="28"/>
        </w:rPr>
        <w:t>но Д.Д., Соломенчук Т.</w:t>
      </w:r>
      <w:r>
        <w:rPr>
          <w:sz w:val="28"/>
          <w:szCs w:val="28"/>
        </w:rPr>
        <w:t>Н</w:t>
      </w:r>
      <w:r w:rsidRPr="00E52DC1">
        <w:rPr>
          <w:sz w:val="28"/>
          <w:szCs w:val="28"/>
        </w:rPr>
        <w:t>. Содержание ряда химических элементов в волосах больных, перенесших инфаркт миокарда, и здоровых людей //Медицина труда  и промышленная экология.</w:t>
      </w:r>
      <w:r w:rsidRPr="003B3E66">
        <w:rPr>
          <w:sz w:val="28"/>
          <w:szCs w:val="28"/>
        </w:rPr>
        <w:t xml:space="preserve"> </w:t>
      </w:r>
      <w:r>
        <w:rPr>
          <w:sz w:val="28"/>
          <w:szCs w:val="28"/>
        </w:rPr>
        <w:t>–</w:t>
      </w:r>
      <w:r w:rsidRPr="00E52DC1">
        <w:rPr>
          <w:sz w:val="28"/>
          <w:szCs w:val="28"/>
        </w:rPr>
        <w:t xml:space="preserve"> 2007.</w:t>
      </w:r>
      <w:r w:rsidRPr="003B3E66">
        <w:rPr>
          <w:sz w:val="28"/>
          <w:szCs w:val="28"/>
        </w:rPr>
        <w:t xml:space="preserve"> </w:t>
      </w:r>
      <w:r>
        <w:rPr>
          <w:sz w:val="28"/>
          <w:szCs w:val="28"/>
        </w:rPr>
        <w:t>–</w:t>
      </w:r>
      <w:r w:rsidRPr="00E52DC1">
        <w:rPr>
          <w:sz w:val="28"/>
          <w:szCs w:val="28"/>
        </w:rPr>
        <w:t xml:space="preserve"> №2.</w:t>
      </w:r>
      <w:r w:rsidRPr="003B3E66">
        <w:rPr>
          <w:sz w:val="28"/>
          <w:szCs w:val="28"/>
        </w:rPr>
        <w:t xml:space="preserve"> </w:t>
      </w:r>
      <w:r>
        <w:rPr>
          <w:sz w:val="28"/>
          <w:szCs w:val="28"/>
        </w:rPr>
        <w:t>–</w:t>
      </w:r>
      <w:r w:rsidRPr="00E52DC1">
        <w:rPr>
          <w:sz w:val="28"/>
          <w:szCs w:val="28"/>
        </w:rPr>
        <w:t xml:space="preserve"> С.17-21 (</w:t>
      </w:r>
      <w:r w:rsidRPr="00E52DC1">
        <w:rPr>
          <w:i/>
          <w:sz w:val="28"/>
          <w:szCs w:val="28"/>
        </w:rPr>
        <w:t>Здобувач провела клінічні дослідження,</w:t>
      </w:r>
      <w:r>
        <w:rPr>
          <w:i/>
          <w:sz w:val="28"/>
          <w:szCs w:val="28"/>
        </w:rPr>
        <w:t xml:space="preserve"> аналіз та </w:t>
      </w:r>
      <w:r w:rsidRPr="00E52DC1">
        <w:rPr>
          <w:i/>
          <w:sz w:val="28"/>
          <w:szCs w:val="28"/>
        </w:rPr>
        <w:t xml:space="preserve"> узагальнення результатів</w:t>
      </w:r>
      <w:r w:rsidRPr="00E52DC1">
        <w:rPr>
          <w:sz w:val="28"/>
          <w:szCs w:val="28"/>
        </w:rPr>
        <w:t>).</w:t>
      </w:r>
    </w:p>
    <w:p w:rsidR="00313A9C" w:rsidRPr="00A41107" w:rsidRDefault="00313A9C" w:rsidP="00F00CD3">
      <w:pPr>
        <w:numPr>
          <w:ilvl w:val="0"/>
          <w:numId w:val="46"/>
        </w:numPr>
        <w:suppressAutoHyphens w:val="0"/>
        <w:overflowPunct w:val="0"/>
        <w:autoSpaceDE w:val="0"/>
        <w:autoSpaceDN w:val="0"/>
        <w:adjustRightInd w:val="0"/>
        <w:spacing w:line="250" w:lineRule="auto"/>
        <w:ind w:left="0" w:firstLine="340"/>
        <w:jc w:val="both"/>
        <w:textAlignment w:val="baseline"/>
        <w:rPr>
          <w:sz w:val="28"/>
          <w:szCs w:val="28"/>
        </w:rPr>
      </w:pPr>
      <w:r w:rsidRPr="00A41107">
        <w:rPr>
          <w:sz w:val="28"/>
          <w:szCs w:val="28"/>
        </w:rPr>
        <w:t xml:space="preserve">Зербіно Д.Д., Соломенчук Т.М., Скибчик В.А. Атеросклероз як одна із форм артеріосклерозу: дискусійні питання// Серце і судини. </w:t>
      </w:r>
      <w:r>
        <w:rPr>
          <w:sz w:val="28"/>
          <w:szCs w:val="28"/>
        </w:rPr>
        <w:t>–</w:t>
      </w:r>
      <w:r w:rsidRPr="00A41107">
        <w:rPr>
          <w:sz w:val="28"/>
          <w:szCs w:val="28"/>
        </w:rPr>
        <w:t xml:space="preserve"> 2003. </w:t>
      </w:r>
      <w:r>
        <w:rPr>
          <w:sz w:val="28"/>
          <w:szCs w:val="28"/>
        </w:rPr>
        <w:t>–</w:t>
      </w:r>
      <w:r w:rsidRPr="00A41107">
        <w:rPr>
          <w:sz w:val="28"/>
          <w:szCs w:val="28"/>
        </w:rPr>
        <w:t xml:space="preserve"> №1. </w:t>
      </w:r>
      <w:r>
        <w:rPr>
          <w:sz w:val="28"/>
          <w:szCs w:val="28"/>
        </w:rPr>
        <w:t>–</w:t>
      </w:r>
      <w:r w:rsidRPr="00A41107">
        <w:rPr>
          <w:sz w:val="28"/>
          <w:szCs w:val="28"/>
        </w:rPr>
        <w:t xml:space="preserve"> С. 101 - 106 (</w:t>
      </w:r>
      <w:r w:rsidRPr="00E52DC1">
        <w:rPr>
          <w:i/>
          <w:sz w:val="28"/>
          <w:szCs w:val="28"/>
        </w:rPr>
        <w:t>Здобувач провела аналіз даних літератури</w:t>
      </w:r>
      <w:r>
        <w:rPr>
          <w:i/>
          <w:sz w:val="28"/>
          <w:szCs w:val="28"/>
        </w:rPr>
        <w:t>,</w:t>
      </w:r>
      <w:r w:rsidRPr="00E52DC1">
        <w:rPr>
          <w:i/>
          <w:sz w:val="28"/>
          <w:szCs w:val="28"/>
        </w:rPr>
        <w:t xml:space="preserve"> </w:t>
      </w:r>
      <w:r>
        <w:rPr>
          <w:i/>
          <w:sz w:val="28"/>
          <w:szCs w:val="28"/>
        </w:rPr>
        <w:t xml:space="preserve">взяла участь в узагальненні </w:t>
      </w:r>
      <w:r w:rsidRPr="00E52DC1">
        <w:rPr>
          <w:i/>
          <w:sz w:val="28"/>
          <w:szCs w:val="28"/>
        </w:rPr>
        <w:t>результатів власних досліджень</w:t>
      </w:r>
      <w:r>
        <w:rPr>
          <w:i/>
          <w:sz w:val="28"/>
          <w:szCs w:val="28"/>
        </w:rPr>
        <w:t xml:space="preserve"> та</w:t>
      </w:r>
      <w:r w:rsidRPr="00E52DC1">
        <w:rPr>
          <w:i/>
          <w:sz w:val="28"/>
          <w:szCs w:val="28"/>
        </w:rPr>
        <w:t xml:space="preserve"> </w:t>
      </w:r>
      <w:r>
        <w:rPr>
          <w:i/>
          <w:sz w:val="28"/>
          <w:szCs w:val="28"/>
        </w:rPr>
        <w:t>формулюванні висновків</w:t>
      </w:r>
      <w:r w:rsidRPr="00A41107">
        <w:rPr>
          <w:i/>
          <w:sz w:val="28"/>
          <w:szCs w:val="28"/>
        </w:rPr>
        <w:t>).</w:t>
      </w:r>
    </w:p>
    <w:p w:rsidR="00313A9C" w:rsidRPr="001111C5" w:rsidRDefault="00313A9C" w:rsidP="00F00CD3">
      <w:pPr>
        <w:numPr>
          <w:ilvl w:val="0"/>
          <w:numId w:val="46"/>
        </w:numPr>
        <w:tabs>
          <w:tab w:val="left" w:pos="496"/>
          <w:tab w:val="left" w:pos="3898"/>
          <w:tab w:val="left" w:pos="4465"/>
          <w:tab w:val="left" w:pos="8575"/>
          <w:tab w:val="left" w:pos="9001"/>
        </w:tabs>
        <w:suppressAutoHyphens w:val="0"/>
        <w:overflowPunct w:val="0"/>
        <w:autoSpaceDE w:val="0"/>
        <w:autoSpaceDN w:val="0"/>
        <w:adjustRightInd w:val="0"/>
        <w:spacing w:line="250" w:lineRule="auto"/>
        <w:ind w:left="0" w:firstLine="340"/>
        <w:jc w:val="both"/>
        <w:textAlignment w:val="baseline"/>
        <w:rPr>
          <w:spacing w:val="-2"/>
          <w:sz w:val="28"/>
          <w:szCs w:val="28"/>
        </w:rPr>
      </w:pPr>
      <w:r w:rsidRPr="00A41107">
        <w:rPr>
          <w:sz w:val="28"/>
          <w:szCs w:val="28"/>
        </w:rPr>
        <w:t xml:space="preserve">Зербіно Д.Д., Соломенчук Т.М., Лесник С.А., Фус С.В., Москалик О.Е. Ксенобіотики в сигаретах // Серце і судини. </w:t>
      </w:r>
      <w:r>
        <w:rPr>
          <w:sz w:val="28"/>
          <w:szCs w:val="28"/>
        </w:rPr>
        <w:t>–</w:t>
      </w:r>
      <w:r w:rsidRPr="00A41107">
        <w:rPr>
          <w:sz w:val="28"/>
          <w:szCs w:val="28"/>
        </w:rPr>
        <w:t xml:space="preserve"> № 3. </w:t>
      </w:r>
      <w:r>
        <w:rPr>
          <w:sz w:val="28"/>
          <w:szCs w:val="28"/>
        </w:rPr>
        <w:t>–</w:t>
      </w:r>
      <w:r w:rsidRPr="00A41107">
        <w:rPr>
          <w:sz w:val="28"/>
          <w:szCs w:val="28"/>
        </w:rPr>
        <w:t xml:space="preserve"> 2003. – С. 56 - 59 (</w:t>
      </w:r>
      <w:r w:rsidRPr="00A41107">
        <w:rPr>
          <w:i/>
          <w:sz w:val="28"/>
          <w:szCs w:val="28"/>
        </w:rPr>
        <w:t>Здобувач здійснила аналіз та статистичну обробку результатів, сформулювала висновки</w:t>
      </w:r>
      <w:r w:rsidRPr="00A41107">
        <w:rPr>
          <w:sz w:val="28"/>
          <w:szCs w:val="28"/>
        </w:rPr>
        <w:t>).</w:t>
      </w:r>
    </w:p>
    <w:p w:rsidR="00313A9C" w:rsidRPr="00A41107" w:rsidRDefault="00313A9C" w:rsidP="00F00CD3">
      <w:pPr>
        <w:numPr>
          <w:ilvl w:val="0"/>
          <w:numId w:val="46"/>
        </w:numPr>
        <w:suppressAutoHyphens w:val="0"/>
        <w:overflowPunct w:val="0"/>
        <w:autoSpaceDE w:val="0"/>
        <w:autoSpaceDN w:val="0"/>
        <w:adjustRightInd w:val="0"/>
        <w:spacing w:line="250" w:lineRule="auto"/>
        <w:ind w:left="0" w:firstLine="340"/>
        <w:jc w:val="both"/>
        <w:textAlignment w:val="baseline"/>
        <w:rPr>
          <w:sz w:val="28"/>
          <w:szCs w:val="28"/>
        </w:rPr>
      </w:pPr>
      <w:r w:rsidRPr="00A41107">
        <w:rPr>
          <w:sz w:val="28"/>
          <w:szCs w:val="28"/>
        </w:rPr>
        <w:t xml:space="preserve">Скибчик В.А., Соломенчук Т.М. Ефективність симвастатину та Омега-3 при лікуванні дисліпідемії у хворих з помірно порушеною функцією печінки, які перенесли гострий інфаркт міокарда / Кровообіг та гемостаз. </w:t>
      </w:r>
      <w:r>
        <w:rPr>
          <w:sz w:val="28"/>
          <w:szCs w:val="28"/>
        </w:rPr>
        <w:t>–</w:t>
      </w:r>
      <w:r w:rsidRPr="00A41107">
        <w:rPr>
          <w:sz w:val="28"/>
          <w:szCs w:val="28"/>
        </w:rPr>
        <w:t xml:space="preserve"> 2004. </w:t>
      </w:r>
      <w:r>
        <w:rPr>
          <w:sz w:val="28"/>
          <w:szCs w:val="28"/>
        </w:rPr>
        <w:t>–</w:t>
      </w:r>
      <w:r w:rsidRPr="00A41107">
        <w:rPr>
          <w:sz w:val="28"/>
          <w:szCs w:val="28"/>
        </w:rPr>
        <w:t xml:space="preserve"> додаток. </w:t>
      </w:r>
      <w:r>
        <w:rPr>
          <w:sz w:val="28"/>
          <w:szCs w:val="28"/>
        </w:rPr>
        <w:t>–</w:t>
      </w:r>
      <w:r w:rsidRPr="00A41107">
        <w:rPr>
          <w:sz w:val="28"/>
          <w:szCs w:val="28"/>
        </w:rPr>
        <w:t xml:space="preserve"> С. 176 -178 (</w:t>
      </w:r>
      <w:r w:rsidRPr="00A41107">
        <w:rPr>
          <w:i/>
          <w:sz w:val="28"/>
          <w:szCs w:val="28"/>
        </w:rPr>
        <w:t xml:space="preserve">Здобувач </w:t>
      </w:r>
      <w:r>
        <w:rPr>
          <w:i/>
          <w:sz w:val="28"/>
          <w:szCs w:val="28"/>
        </w:rPr>
        <w:t>і співавтор</w:t>
      </w:r>
      <w:r w:rsidRPr="00A41107">
        <w:rPr>
          <w:i/>
          <w:sz w:val="28"/>
          <w:szCs w:val="28"/>
        </w:rPr>
        <w:t xml:space="preserve"> в рівних частках є співавторами ідеї, учасниками </w:t>
      </w:r>
      <w:r>
        <w:rPr>
          <w:i/>
          <w:sz w:val="28"/>
          <w:szCs w:val="28"/>
        </w:rPr>
        <w:t xml:space="preserve">клінічних </w:t>
      </w:r>
      <w:r w:rsidRPr="00A41107">
        <w:rPr>
          <w:i/>
          <w:sz w:val="28"/>
          <w:szCs w:val="28"/>
        </w:rPr>
        <w:t xml:space="preserve">досліджень, аналізу </w:t>
      </w:r>
      <w:r>
        <w:rPr>
          <w:i/>
          <w:sz w:val="28"/>
          <w:szCs w:val="28"/>
        </w:rPr>
        <w:t>та узагальнення результатів</w:t>
      </w:r>
      <w:r w:rsidRPr="00A41107">
        <w:rPr>
          <w:sz w:val="28"/>
          <w:szCs w:val="28"/>
        </w:rPr>
        <w:t>).</w:t>
      </w:r>
    </w:p>
    <w:p w:rsidR="00313A9C" w:rsidRPr="00E055EA" w:rsidRDefault="00313A9C" w:rsidP="00F00CD3">
      <w:pPr>
        <w:numPr>
          <w:ilvl w:val="0"/>
          <w:numId w:val="46"/>
        </w:numPr>
        <w:tabs>
          <w:tab w:val="left" w:pos="496"/>
          <w:tab w:val="left" w:pos="3898"/>
          <w:tab w:val="left" w:pos="4465"/>
          <w:tab w:val="left" w:pos="8575"/>
          <w:tab w:val="left" w:pos="9001"/>
        </w:tabs>
        <w:suppressAutoHyphens w:val="0"/>
        <w:overflowPunct w:val="0"/>
        <w:autoSpaceDE w:val="0"/>
        <w:autoSpaceDN w:val="0"/>
        <w:adjustRightInd w:val="0"/>
        <w:spacing w:line="250" w:lineRule="auto"/>
        <w:ind w:left="0" w:firstLine="340"/>
        <w:jc w:val="both"/>
        <w:textAlignment w:val="baseline"/>
        <w:rPr>
          <w:spacing w:val="-2"/>
          <w:sz w:val="28"/>
          <w:szCs w:val="28"/>
        </w:rPr>
      </w:pPr>
      <w:r w:rsidRPr="00E055EA">
        <w:rPr>
          <w:spacing w:val="-2"/>
          <w:sz w:val="28"/>
          <w:szCs w:val="28"/>
        </w:rPr>
        <w:t>Зербіно Д.Д., Соломенчук Т.М., Гольцшуг П. Ксенобіотики в диму сигарет: етіологічний стимул ураження судин// Новые медицинские технологии. – 2004. – № 3-4. – С. 41-45 (</w:t>
      </w:r>
      <w:r w:rsidRPr="00E055EA">
        <w:rPr>
          <w:i/>
          <w:spacing w:val="-2"/>
          <w:sz w:val="28"/>
          <w:szCs w:val="28"/>
        </w:rPr>
        <w:t>Здобувач здійснила аналіз результатів, сформулювала висновки</w:t>
      </w:r>
      <w:r w:rsidRPr="00E055EA">
        <w:rPr>
          <w:spacing w:val="-2"/>
          <w:sz w:val="28"/>
          <w:szCs w:val="28"/>
        </w:rPr>
        <w:t>).</w:t>
      </w:r>
    </w:p>
    <w:p w:rsidR="00313A9C" w:rsidRPr="00A41107" w:rsidRDefault="00313A9C" w:rsidP="00F00CD3">
      <w:pPr>
        <w:widowControl w:val="0"/>
        <w:numPr>
          <w:ilvl w:val="0"/>
          <w:numId w:val="46"/>
        </w:numPr>
        <w:tabs>
          <w:tab w:val="left" w:pos="496"/>
          <w:tab w:val="left" w:pos="3898"/>
          <w:tab w:val="left" w:pos="4465"/>
          <w:tab w:val="left" w:pos="8575"/>
          <w:tab w:val="left" w:pos="9001"/>
        </w:tabs>
        <w:suppressAutoHyphens w:val="0"/>
        <w:overflowPunct w:val="0"/>
        <w:autoSpaceDE w:val="0"/>
        <w:autoSpaceDN w:val="0"/>
        <w:adjustRightInd w:val="0"/>
        <w:spacing w:line="250" w:lineRule="auto"/>
        <w:ind w:left="0" w:firstLine="340"/>
        <w:jc w:val="both"/>
        <w:textAlignment w:val="baseline"/>
        <w:rPr>
          <w:sz w:val="28"/>
          <w:szCs w:val="28"/>
        </w:rPr>
      </w:pPr>
      <w:r w:rsidRPr="00A41107">
        <w:rPr>
          <w:sz w:val="28"/>
          <w:szCs w:val="28"/>
        </w:rPr>
        <w:t xml:space="preserve">Скибчик В.А., Соломенчук Т.Н. Комплексное применение эпадола и </w:t>
      </w:r>
      <w:r w:rsidRPr="00A41107">
        <w:rPr>
          <w:sz w:val="28"/>
          <w:szCs w:val="28"/>
        </w:rPr>
        <w:lastRenderedPageBreak/>
        <w:t xml:space="preserve">симвастатина – возможность эффективной коррекции дислипидемии у больных с острым инфарктом миокарда и умеренно нарушенной функцией печени// Doctor. </w:t>
      </w:r>
      <w:r>
        <w:rPr>
          <w:sz w:val="28"/>
          <w:szCs w:val="28"/>
        </w:rPr>
        <w:t>–</w:t>
      </w:r>
      <w:r w:rsidRPr="00A41107">
        <w:rPr>
          <w:sz w:val="28"/>
          <w:szCs w:val="28"/>
        </w:rPr>
        <w:t xml:space="preserve">2005. </w:t>
      </w:r>
      <w:r>
        <w:rPr>
          <w:sz w:val="28"/>
          <w:szCs w:val="28"/>
        </w:rPr>
        <w:t>–</w:t>
      </w:r>
      <w:r w:rsidRPr="00A41107">
        <w:rPr>
          <w:sz w:val="28"/>
          <w:szCs w:val="28"/>
        </w:rPr>
        <w:t xml:space="preserve"> № 1. </w:t>
      </w:r>
      <w:r>
        <w:rPr>
          <w:sz w:val="28"/>
          <w:szCs w:val="28"/>
        </w:rPr>
        <w:t>–</w:t>
      </w:r>
      <w:r w:rsidRPr="00A41107">
        <w:rPr>
          <w:sz w:val="28"/>
          <w:szCs w:val="28"/>
        </w:rPr>
        <w:t xml:space="preserve"> С. 63-65 (</w:t>
      </w:r>
      <w:r w:rsidRPr="00A41107">
        <w:rPr>
          <w:i/>
          <w:sz w:val="28"/>
          <w:szCs w:val="28"/>
        </w:rPr>
        <w:t xml:space="preserve">Здобувач </w:t>
      </w:r>
      <w:r>
        <w:rPr>
          <w:i/>
          <w:sz w:val="28"/>
          <w:szCs w:val="28"/>
        </w:rPr>
        <w:t>і співавтор</w:t>
      </w:r>
      <w:r w:rsidRPr="00A41107">
        <w:rPr>
          <w:i/>
          <w:sz w:val="28"/>
          <w:szCs w:val="28"/>
        </w:rPr>
        <w:t xml:space="preserve"> в рівних частках </w:t>
      </w:r>
      <w:r>
        <w:rPr>
          <w:sz w:val="28"/>
          <w:szCs w:val="28"/>
        </w:rPr>
        <w:t>є</w:t>
      </w:r>
      <w:r w:rsidRPr="00A41107">
        <w:rPr>
          <w:i/>
          <w:sz w:val="28"/>
          <w:szCs w:val="28"/>
        </w:rPr>
        <w:t xml:space="preserve"> співавтор</w:t>
      </w:r>
      <w:r>
        <w:rPr>
          <w:i/>
          <w:sz w:val="28"/>
          <w:szCs w:val="28"/>
        </w:rPr>
        <w:t>ам</w:t>
      </w:r>
      <w:r w:rsidRPr="00A41107">
        <w:rPr>
          <w:i/>
          <w:sz w:val="28"/>
          <w:szCs w:val="28"/>
        </w:rPr>
        <w:t>и ідеї, учасник</w:t>
      </w:r>
      <w:r>
        <w:rPr>
          <w:i/>
          <w:sz w:val="28"/>
          <w:szCs w:val="28"/>
        </w:rPr>
        <w:t>ам</w:t>
      </w:r>
      <w:r w:rsidRPr="00A41107">
        <w:rPr>
          <w:i/>
          <w:sz w:val="28"/>
          <w:szCs w:val="28"/>
        </w:rPr>
        <w:t xml:space="preserve">и </w:t>
      </w:r>
      <w:r>
        <w:rPr>
          <w:i/>
          <w:sz w:val="28"/>
          <w:szCs w:val="28"/>
        </w:rPr>
        <w:t xml:space="preserve">клінічних </w:t>
      </w:r>
      <w:r w:rsidRPr="00A41107">
        <w:rPr>
          <w:i/>
          <w:sz w:val="28"/>
          <w:szCs w:val="28"/>
        </w:rPr>
        <w:t xml:space="preserve">досліджень, аналізу </w:t>
      </w:r>
      <w:r>
        <w:rPr>
          <w:i/>
          <w:sz w:val="28"/>
          <w:szCs w:val="28"/>
        </w:rPr>
        <w:t xml:space="preserve">та узагальнення </w:t>
      </w:r>
      <w:r w:rsidRPr="00A41107">
        <w:rPr>
          <w:i/>
          <w:sz w:val="28"/>
          <w:szCs w:val="28"/>
        </w:rPr>
        <w:t>результатів</w:t>
      </w:r>
      <w:r w:rsidRPr="00A41107">
        <w:rPr>
          <w:sz w:val="28"/>
          <w:szCs w:val="28"/>
        </w:rPr>
        <w:t>).</w:t>
      </w:r>
    </w:p>
    <w:p w:rsidR="00313A9C" w:rsidRPr="00A41107" w:rsidRDefault="00313A9C" w:rsidP="00F00CD3">
      <w:pPr>
        <w:widowControl w:val="0"/>
        <w:numPr>
          <w:ilvl w:val="0"/>
          <w:numId w:val="46"/>
        </w:numPr>
        <w:suppressAutoHyphens w:val="0"/>
        <w:overflowPunct w:val="0"/>
        <w:autoSpaceDE w:val="0"/>
        <w:autoSpaceDN w:val="0"/>
        <w:adjustRightInd w:val="0"/>
        <w:spacing w:line="250" w:lineRule="auto"/>
        <w:ind w:left="0" w:firstLine="340"/>
        <w:jc w:val="both"/>
        <w:textAlignment w:val="baseline"/>
        <w:rPr>
          <w:noProof/>
          <w:sz w:val="28"/>
          <w:szCs w:val="28"/>
        </w:rPr>
      </w:pPr>
      <w:r w:rsidRPr="00A41107">
        <w:rPr>
          <w:sz w:val="28"/>
          <w:szCs w:val="28"/>
        </w:rPr>
        <w:t xml:space="preserve">Скибчик В.А., Соломенчук Т.Н. Риск микро- и макрососудистых осложнений у больных сахарным диабетом: значение теста на гликозилированный гемоглобин //Международный эндокринологический журнал. </w:t>
      </w:r>
      <w:r>
        <w:rPr>
          <w:sz w:val="28"/>
          <w:szCs w:val="28"/>
        </w:rPr>
        <w:t>–</w:t>
      </w:r>
      <w:r w:rsidRPr="00A41107">
        <w:rPr>
          <w:sz w:val="28"/>
          <w:szCs w:val="28"/>
        </w:rPr>
        <w:t xml:space="preserve"> 2006. </w:t>
      </w:r>
      <w:r>
        <w:rPr>
          <w:sz w:val="28"/>
          <w:szCs w:val="28"/>
        </w:rPr>
        <w:t>–</w:t>
      </w:r>
      <w:r w:rsidRPr="00A41107">
        <w:rPr>
          <w:sz w:val="28"/>
          <w:szCs w:val="28"/>
        </w:rPr>
        <w:t xml:space="preserve"> № 1. </w:t>
      </w:r>
      <w:r>
        <w:rPr>
          <w:sz w:val="28"/>
          <w:szCs w:val="28"/>
        </w:rPr>
        <w:t>–</w:t>
      </w:r>
      <w:r w:rsidRPr="00A41107">
        <w:rPr>
          <w:sz w:val="28"/>
          <w:szCs w:val="28"/>
        </w:rPr>
        <w:t xml:space="preserve"> С.61-68 (</w:t>
      </w:r>
      <w:r w:rsidRPr="00A41107">
        <w:rPr>
          <w:i/>
          <w:sz w:val="28"/>
          <w:szCs w:val="28"/>
        </w:rPr>
        <w:t xml:space="preserve">Здобувач </w:t>
      </w:r>
      <w:r>
        <w:rPr>
          <w:i/>
          <w:sz w:val="28"/>
          <w:szCs w:val="28"/>
        </w:rPr>
        <w:t xml:space="preserve">взяла участь в </w:t>
      </w:r>
      <w:r w:rsidRPr="00A41107">
        <w:rPr>
          <w:i/>
          <w:sz w:val="28"/>
          <w:szCs w:val="28"/>
        </w:rPr>
        <w:t>аналізі даних літератури</w:t>
      </w:r>
      <w:r>
        <w:rPr>
          <w:i/>
          <w:sz w:val="28"/>
          <w:szCs w:val="28"/>
        </w:rPr>
        <w:t xml:space="preserve"> та результатів</w:t>
      </w:r>
      <w:r w:rsidRPr="00A41107">
        <w:rPr>
          <w:i/>
          <w:sz w:val="28"/>
          <w:szCs w:val="28"/>
        </w:rPr>
        <w:t xml:space="preserve"> власних досліджень</w:t>
      </w:r>
      <w:r>
        <w:rPr>
          <w:i/>
          <w:sz w:val="28"/>
          <w:szCs w:val="28"/>
        </w:rPr>
        <w:t>, формулюванні висновків</w:t>
      </w:r>
      <w:r w:rsidRPr="00A41107">
        <w:rPr>
          <w:sz w:val="28"/>
          <w:szCs w:val="28"/>
        </w:rPr>
        <w:t>).</w:t>
      </w:r>
    </w:p>
    <w:p w:rsidR="00313A9C" w:rsidRPr="00A41107" w:rsidRDefault="00313A9C" w:rsidP="00F00CD3">
      <w:pPr>
        <w:widowControl w:val="0"/>
        <w:numPr>
          <w:ilvl w:val="0"/>
          <w:numId w:val="46"/>
        </w:numPr>
        <w:suppressAutoHyphens w:val="0"/>
        <w:overflowPunct w:val="0"/>
        <w:autoSpaceDE w:val="0"/>
        <w:autoSpaceDN w:val="0"/>
        <w:adjustRightInd w:val="0"/>
        <w:spacing w:line="250" w:lineRule="auto"/>
        <w:ind w:left="0" w:firstLine="340"/>
        <w:jc w:val="both"/>
        <w:textAlignment w:val="baseline"/>
        <w:rPr>
          <w:sz w:val="28"/>
          <w:szCs w:val="28"/>
        </w:rPr>
      </w:pPr>
      <w:r w:rsidRPr="00A41107">
        <w:rPr>
          <w:sz w:val="28"/>
          <w:szCs w:val="28"/>
        </w:rPr>
        <w:t xml:space="preserve">Зербіно Д.Д., Соломенчук Т.М. Ксенобіотики в сигаретах// Медицина транспорту України. </w:t>
      </w:r>
      <w:r>
        <w:rPr>
          <w:sz w:val="28"/>
          <w:szCs w:val="28"/>
        </w:rPr>
        <w:t>–</w:t>
      </w:r>
      <w:r w:rsidRPr="00A41107">
        <w:rPr>
          <w:sz w:val="28"/>
          <w:szCs w:val="28"/>
        </w:rPr>
        <w:t xml:space="preserve"> 2006. </w:t>
      </w:r>
      <w:r>
        <w:rPr>
          <w:sz w:val="28"/>
          <w:szCs w:val="28"/>
        </w:rPr>
        <w:t xml:space="preserve">– </w:t>
      </w:r>
      <w:r w:rsidRPr="00A41107">
        <w:rPr>
          <w:sz w:val="28"/>
          <w:szCs w:val="28"/>
        </w:rPr>
        <w:t xml:space="preserve">№ 3. </w:t>
      </w:r>
      <w:r>
        <w:rPr>
          <w:sz w:val="28"/>
          <w:szCs w:val="28"/>
        </w:rPr>
        <w:t>–</w:t>
      </w:r>
      <w:r w:rsidRPr="00A41107">
        <w:rPr>
          <w:sz w:val="28"/>
          <w:szCs w:val="28"/>
        </w:rPr>
        <w:t xml:space="preserve"> С. 58-61 (</w:t>
      </w:r>
      <w:r w:rsidRPr="00A41107">
        <w:rPr>
          <w:i/>
          <w:sz w:val="28"/>
          <w:szCs w:val="28"/>
        </w:rPr>
        <w:t>Здобувач провела огляд літератури</w:t>
      </w:r>
      <w:r w:rsidRPr="00691277">
        <w:rPr>
          <w:i/>
          <w:sz w:val="28"/>
          <w:szCs w:val="28"/>
        </w:rPr>
        <w:t>,</w:t>
      </w:r>
      <w:r w:rsidRPr="00A41107">
        <w:rPr>
          <w:i/>
          <w:sz w:val="28"/>
          <w:szCs w:val="28"/>
        </w:rPr>
        <w:t xml:space="preserve"> узагальнення </w:t>
      </w:r>
      <w:r>
        <w:rPr>
          <w:i/>
          <w:sz w:val="28"/>
          <w:szCs w:val="28"/>
        </w:rPr>
        <w:t>результатів</w:t>
      </w:r>
      <w:r w:rsidRPr="00A41107">
        <w:rPr>
          <w:i/>
          <w:sz w:val="28"/>
          <w:szCs w:val="28"/>
        </w:rPr>
        <w:t xml:space="preserve"> досліджень,</w:t>
      </w:r>
      <w:r>
        <w:rPr>
          <w:i/>
          <w:sz w:val="28"/>
          <w:szCs w:val="28"/>
        </w:rPr>
        <w:t xml:space="preserve"> сформулювала висновки</w:t>
      </w:r>
      <w:r w:rsidRPr="00A41107">
        <w:rPr>
          <w:i/>
          <w:sz w:val="28"/>
          <w:szCs w:val="28"/>
        </w:rPr>
        <w:t>).</w:t>
      </w:r>
    </w:p>
    <w:p w:rsidR="00313A9C" w:rsidRPr="00A41107" w:rsidRDefault="00313A9C" w:rsidP="00F00CD3">
      <w:pPr>
        <w:numPr>
          <w:ilvl w:val="0"/>
          <w:numId w:val="46"/>
        </w:numPr>
        <w:tabs>
          <w:tab w:val="left" w:pos="496"/>
          <w:tab w:val="left" w:pos="3898"/>
          <w:tab w:val="left" w:pos="4465"/>
          <w:tab w:val="left" w:pos="8575"/>
          <w:tab w:val="left" w:pos="9001"/>
        </w:tabs>
        <w:suppressAutoHyphens w:val="0"/>
        <w:overflowPunct w:val="0"/>
        <w:autoSpaceDE w:val="0"/>
        <w:autoSpaceDN w:val="0"/>
        <w:adjustRightInd w:val="0"/>
        <w:spacing w:line="250" w:lineRule="auto"/>
        <w:ind w:left="0" w:firstLine="340"/>
        <w:jc w:val="both"/>
        <w:textAlignment w:val="baseline"/>
        <w:rPr>
          <w:sz w:val="28"/>
          <w:szCs w:val="28"/>
        </w:rPr>
      </w:pPr>
      <w:r w:rsidRPr="00A41107">
        <w:rPr>
          <w:sz w:val="28"/>
          <w:szCs w:val="28"/>
        </w:rPr>
        <w:t>Зербіно Д.Д., Соломенчук Т.М. Синдром полиморфного поражения венечных артерий как причина инфаркта миокарда // Medicus Amicus.</w:t>
      </w:r>
      <w:r w:rsidRPr="003B3E66">
        <w:rPr>
          <w:sz w:val="28"/>
          <w:szCs w:val="28"/>
        </w:rPr>
        <w:t xml:space="preserve"> </w:t>
      </w:r>
      <w:r>
        <w:rPr>
          <w:sz w:val="28"/>
          <w:szCs w:val="28"/>
        </w:rPr>
        <w:t>–</w:t>
      </w:r>
      <w:r w:rsidRPr="00A41107">
        <w:rPr>
          <w:sz w:val="28"/>
          <w:szCs w:val="28"/>
        </w:rPr>
        <w:t xml:space="preserve"> 2006. </w:t>
      </w:r>
      <w:r>
        <w:rPr>
          <w:sz w:val="28"/>
          <w:szCs w:val="28"/>
        </w:rPr>
        <w:t>–</w:t>
      </w:r>
      <w:r w:rsidRPr="00A41107">
        <w:rPr>
          <w:sz w:val="28"/>
          <w:szCs w:val="28"/>
        </w:rPr>
        <w:t xml:space="preserve"> №3.</w:t>
      </w:r>
      <w:r w:rsidRPr="003B3E66">
        <w:rPr>
          <w:sz w:val="28"/>
          <w:szCs w:val="28"/>
        </w:rPr>
        <w:t xml:space="preserve"> </w:t>
      </w:r>
      <w:r>
        <w:rPr>
          <w:sz w:val="28"/>
          <w:szCs w:val="28"/>
        </w:rPr>
        <w:t xml:space="preserve">– </w:t>
      </w:r>
      <w:r w:rsidRPr="00A41107">
        <w:rPr>
          <w:sz w:val="28"/>
          <w:szCs w:val="28"/>
        </w:rPr>
        <w:t>С.16-17 (</w:t>
      </w:r>
      <w:r w:rsidRPr="00A41107">
        <w:rPr>
          <w:i/>
          <w:sz w:val="28"/>
          <w:szCs w:val="28"/>
        </w:rPr>
        <w:t>Здобувач провела збір первинного матеріалу,</w:t>
      </w:r>
      <w:r>
        <w:rPr>
          <w:i/>
          <w:sz w:val="28"/>
          <w:szCs w:val="28"/>
        </w:rPr>
        <w:t xml:space="preserve"> взяла участь в</w:t>
      </w:r>
      <w:r w:rsidRPr="00A41107">
        <w:rPr>
          <w:i/>
          <w:sz w:val="28"/>
          <w:szCs w:val="28"/>
        </w:rPr>
        <w:t xml:space="preserve"> аналіз</w:t>
      </w:r>
      <w:r>
        <w:rPr>
          <w:i/>
          <w:sz w:val="28"/>
          <w:szCs w:val="28"/>
        </w:rPr>
        <w:t>і</w:t>
      </w:r>
      <w:r w:rsidRPr="00A41107">
        <w:rPr>
          <w:i/>
          <w:sz w:val="28"/>
          <w:szCs w:val="28"/>
        </w:rPr>
        <w:t xml:space="preserve"> результатів</w:t>
      </w:r>
      <w:r>
        <w:rPr>
          <w:i/>
          <w:sz w:val="28"/>
          <w:szCs w:val="28"/>
        </w:rPr>
        <w:t xml:space="preserve"> та</w:t>
      </w:r>
      <w:r w:rsidRPr="00A41107">
        <w:rPr>
          <w:i/>
          <w:sz w:val="28"/>
          <w:szCs w:val="28"/>
        </w:rPr>
        <w:t xml:space="preserve"> формулюва</w:t>
      </w:r>
      <w:r>
        <w:rPr>
          <w:i/>
          <w:sz w:val="28"/>
          <w:szCs w:val="28"/>
        </w:rPr>
        <w:t>нні</w:t>
      </w:r>
      <w:r w:rsidRPr="00A41107">
        <w:rPr>
          <w:i/>
          <w:sz w:val="28"/>
          <w:szCs w:val="28"/>
        </w:rPr>
        <w:t xml:space="preserve"> висновк</w:t>
      </w:r>
      <w:r>
        <w:rPr>
          <w:i/>
          <w:sz w:val="28"/>
          <w:szCs w:val="28"/>
        </w:rPr>
        <w:t>ів</w:t>
      </w:r>
      <w:r w:rsidRPr="00A41107">
        <w:rPr>
          <w:sz w:val="28"/>
          <w:szCs w:val="28"/>
        </w:rPr>
        <w:t>).</w:t>
      </w:r>
      <w:r w:rsidRPr="00A41107">
        <w:rPr>
          <w:noProof/>
          <w:sz w:val="28"/>
          <w:szCs w:val="28"/>
        </w:rPr>
        <w:tab/>
      </w:r>
    </w:p>
    <w:p w:rsidR="00313A9C" w:rsidRPr="00A41107" w:rsidRDefault="00313A9C" w:rsidP="00F00CD3">
      <w:pPr>
        <w:widowControl w:val="0"/>
        <w:numPr>
          <w:ilvl w:val="0"/>
          <w:numId w:val="46"/>
        </w:numPr>
        <w:tabs>
          <w:tab w:val="left" w:pos="496"/>
          <w:tab w:val="left" w:pos="3898"/>
          <w:tab w:val="left" w:pos="4465"/>
          <w:tab w:val="left" w:pos="8575"/>
          <w:tab w:val="left" w:pos="9001"/>
        </w:tabs>
        <w:suppressAutoHyphens w:val="0"/>
        <w:overflowPunct w:val="0"/>
        <w:autoSpaceDE w:val="0"/>
        <w:autoSpaceDN w:val="0"/>
        <w:adjustRightInd w:val="0"/>
        <w:spacing w:line="250" w:lineRule="auto"/>
        <w:ind w:left="0" w:firstLine="340"/>
        <w:jc w:val="both"/>
        <w:textAlignment w:val="baseline"/>
        <w:rPr>
          <w:sz w:val="28"/>
          <w:szCs w:val="28"/>
        </w:rPr>
      </w:pPr>
      <w:r w:rsidRPr="00A41107">
        <w:rPr>
          <w:sz w:val="28"/>
          <w:szCs w:val="28"/>
        </w:rPr>
        <w:t xml:space="preserve">Зербино Д.Д., Соломенчук Т.Н. Ксенобиотики в сигаретах – этиологический стимул повреждения сосудов// Doctor. </w:t>
      </w:r>
      <w:r>
        <w:rPr>
          <w:sz w:val="28"/>
          <w:szCs w:val="28"/>
        </w:rPr>
        <w:t>–</w:t>
      </w:r>
      <w:r w:rsidRPr="00A41107">
        <w:rPr>
          <w:sz w:val="28"/>
          <w:szCs w:val="28"/>
        </w:rPr>
        <w:t xml:space="preserve"> 2006. </w:t>
      </w:r>
      <w:r>
        <w:rPr>
          <w:sz w:val="28"/>
          <w:szCs w:val="28"/>
        </w:rPr>
        <w:t>–</w:t>
      </w:r>
      <w:r w:rsidRPr="00A41107">
        <w:rPr>
          <w:sz w:val="28"/>
          <w:szCs w:val="28"/>
        </w:rPr>
        <w:t xml:space="preserve"> №3-4. </w:t>
      </w:r>
      <w:r>
        <w:rPr>
          <w:sz w:val="28"/>
          <w:szCs w:val="28"/>
        </w:rPr>
        <w:t xml:space="preserve">– </w:t>
      </w:r>
      <w:r w:rsidRPr="00A41107">
        <w:rPr>
          <w:sz w:val="28"/>
          <w:szCs w:val="28"/>
        </w:rPr>
        <w:t>С. 92-94 (</w:t>
      </w:r>
      <w:r w:rsidRPr="00A41107">
        <w:rPr>
          <w:i/>
          <w:sz w:val="28"/>
          <w:szCs w:val="28"/>
        </w:rPr>
        <w:t>Здобувач узагальн</w:t>
      </w:r>
      <w:r>
        <w:rPr>
          <w:i/>
          <w:sz w:val="28"/>
          <w:szCs w:val="28"/>
        </w:rPr>
        <w:t xml:space="preserve">ила </w:t>
      </w:r>
      <w:r w:rsidRPr="00A41107">
        <w:rPr>
          <w:i/>
          <w:sz w:val="28"/>
          <w:szCs w:val="28"/>
        </w:rPr>
        <w:t>дан</w:t>
      </w:r>
      <w:r>
        <w:rPr>
          <w:i/>
          <w:sz w:val="28"/>
          <w:szCs w:val="28"/>
        </w:rPr>
        <w:t>і</w:t>
      </w:r>
      <w:r w:rsidRPr="00A41107">
        <w:rPr>
          <w:i/>
          <w:sz w:val="28"/>
          <w:szCs w:val="28"/>
        </w:rPr>
        <w:t xml:space="preserve"> літератури і власних досліджень, </w:t>
      </w:r>
      <w:r>
        <w:rPr>
          <w:i/>
          <w:sz w:val="28"/>
          <w:szCs w:val="28"/>
        </w:rPr>
        <w:t>сформулювала висновки</w:t>
      </w:r>
      <w:r w:rsidRPr="00A41107">
        <w:rPr>
          <w:i/>
          <w:sz w:val="28"/>
          <w:szCs w:val="28"/>
        </w:rPr>
        <w:t>)</w:t>
      </w:r>
      <w:r>
        <w:rPr>
          <w:i/>
          <w:sz w:val="28"/>
          <w:szCs w:val="28"/>
        </w:rPr>
        <w:t>.</w:t>
      </w:r>
    </w:p>
    <w:p w:rsidR="00313A9C" w:rsidRPr="00FF7F9D" w:rsidRDefault="00313A9C" w:rsidP="00F00CD3">
      <w:pPr>
        <w:widowControl w:val="0"/>
        <w:numPr>
          <w:ilvl w:val="0"/>
          <w:numId w:val="46"/>
        </w:numPr>
        <w:suppressAutoHyphens w:val="0"/>
        <w:overflowPunct w:val="0"/>
        <w:autoSpaceDE w:val="0"/>
        <w:autoSpaceDN w:val="0"/>
        <w:adjustRightInd w:val="0"/>
        <w:spacing w:line="250" w:lineRule="auto"/>
        <w:ind w:left="0" w:firstLine="340"/>
        <w:jc w:val="both"/>
        <w:textAlignment w:val="baseline"/>
        <w:rPr>
          <w:noProof/>
          <w:spacing w:val="-2"/>
          <w:sz w:val="28"/>
          <w:szCs w:val="28"/>
        </w:rPr>
      </w:pPr>
      <w:r w:rsidRPr="00FF7F9D">
        <w:rPr>
          <w:spacing w:val="-2"/>
          <w:sz w:val="28"/>
          <w:szCs w:val="28"/>
        </w:rPr>
        <w:t xml:space="preserve">Деклараційний патент на винахід № 64293. Пристрій для експрес-некропсії серця А61В 10/00/ Кияк Ю.Г., Соломенчук Т.М., Чнгрян  Г.В., Скибчик В.А., Медведик Л.О. /№ 2003043917.  Заявлено 29.04.2003; Опубл. 16.02.2004. </w:t>
      </w:r>
      <w:r>
        <w:rPr>
          <w:sz w:val="28"/>
          <w:szCs w:val="28"/>
        </w:rPr>
        <w:t>–</w:t>
      </w:r>
      <w:r w:rsidRPr="00FF7F9D">
        <w:rPr>
          <w:spacing w:val="-2"/>
          <w:sz w:val="28"/>
          <w:szCs w:val="28"/>
        </w:rPr>
        <w:t xml:space="preserve"> Бюл. №2 (</w:t>
      </w:r>
      <w:r w:rsidRPr="00FF7F9D">
        <w:rPr>
          <w:i/>
          <w:spacing w:val="-2"/>
          <w:sz w:val="28"/>
          <w:szCs w:val="28"/>
        </w:rPr>
        <w:t xml:space="preserve">Здійснила патентний пошук, </w:t>
      </w:r>
      <w:r>
        <w:rPr>
          <w:i/>
          <w:sz w:val="28"/>
          <w:szCs w:val="28"/>
        </w:rPr>
        <w:t>взя</w:t>
      </w:r>
      <w:r w:rsidRPr="00A41107">
        <w:rPr>
          <w:i/>
          <w:sz w:val="28"/>
          <w:szCs w:val="28"/>
        </w:rPr>
        <w:t>ла</w:t>
      </w:r>
      <w:r w:rsidRPr="00FF7F9D">
        <w:rPr>
          <w:i/>
          <w:spacing w:val="-2"/>
          <w:sz w:val="28"/>
          <w:szCs w:val="28"/>
        </w:rPr>
        <w:t xml:space="preserve"> </w:t>
      </w:r>
      <w:r>
        <w:rPr>
          <w:i/>
          <w:spacing w:val="-2"/>
          <w:sz w:val="28"/>
          <w:szCs w:val="28"/>
        </w:rPr>
        <w:t xml:space="preserve">безпосередню </w:t>
      </w:r>
      <w:r w:rsidRPr="00FF7F9D">
        <w:rPr>
          <w:i/>
          <w:spacing w:val="-2"/>
          <w:sz w:val="28"/>
          <w:szCs w:val="28"/>
        </w:rPr>
        <w:t>участь в оформленні патенту</w:t>
      </w:r>
      <w:r w:rsidRPr="00FF7F9D">
        <w:rPr>
          <w:spacing w:val="-2"/>
          <w:sz w:val="28"/>
          <w:szCs w:val="28"/>
        </w:rPr>
        <w:t>).</w:t>
      </w:r>
    </w:p>
    <w:p w:rsidR="00313A9C" w:rsidRPr="003F58D0" w:rsidRDefault="00313A9C" w:rsidP="00F00CD3">
      <w:pPr>
        <w:widowControl w:val="0"/>
        <w:numPr>
          <w:ilvl w:val="0"/>
          <w:numId w:val="46"/>
        </w:numPr>
        <w:suppressAutoHyphens w:val="0"/>
        <w:overflowPunct w:val="0"/>
        <w:autoSpaceDE w:val="0"/>
        <w:autoSpaceDN w:val="0"/>
        <w:adjustRightInd w:val="0"/>
        <w:spacing w:line="250" w:lineRule="auto"/>
        <w:ind w:left="0" w:firstLine="340"/>
        <w:jc w:val="both"/>
        <w:textAlignment w:val="baseline"/>
        <w:rPr>
          <w:noProof/>
          <w:sz w:val="28"/>
          <w:szCs w:val="28"/>
        </w:rPr>
      </w:pPr>
      <w:r w:rsidRPr="003F58D0">
        <w:rPr>
          <w:sz w:val="28"/>
          <w:szCs w:val="28"/>
        </w:rPr>
        <w:t>Деклараційний патент на винахід № 68218. Застосування способу визначення рівня глікозильованого гемоглобіну (HbA1c) як способу діагностики вперше виявленого цукрового діабету ІІ типу у хворих з гострим інфарктом міокарда А61В5/00 /Скибчик В.А., Соломенчук Т.М.</w:t>
      </w:r>
      <w:r w:rsidRPr="003B3E66">
        <w:rPr>
          <w:sz w:val="28"/>
          <w:szCs w:val="28"/>
        </w:rPr>
        <w:t xml:space="preserve"> </w:t>
      </w:r>
      <w:r>
        <w:rPr>
          <w:sz w:val="28"/>
          <w:szCs w:val="28"/>
        </w:rPr>
        <w:t>–</w:t>
      </w:r>
      <w:r w:rsidRPr="003F58D0">
        <w:rPr>
          <w:sz w:val="28"/>
          <w:szCs w:val="28"/>
        </w:rPr>
        <w:t xml:space="preserve"> № 20031/10508. Заявлено: 21.11.2003; Опубл. 15.07.2004.</w:t>
      </w:r>
      <w:r w:rsidRPr="003B3E66">
        <w:rPr>
          <w:sz w:val="28"/>
          <w:szCs w:val="28"/>
        </w:rPr>
        <w:t xml:space="preserve"> </w:t>
      </w:r>
      <w:r>
        <w:rPr>
          <w:sz w:val="28"/>
          <w:szCs w:val="28"/>
        </w:rPr>
        <w:t>–</w:t>
      </w:r>
      <w:r w:rsidRPr="003F58D0">
        <w:rPr>
          <w:sz w:val="28"/>
          <w:szCs w:val="28"/>
        </w:rPr>
        <w:t xml:space="preserve"> Бюл. №7 (</w:t>
      </w:r>
      <w:r w:rsidRPr="003F58D0">
        <w:rPr>
          <w:i/>
          <w:sz w:val="28"/>
          <w:szCs w:val="28"/>
        </w:rPr>
        <w:t xml:space="preserve">Здобувач </w:t>
      </w:r>
      <w:r>
        <w:rPr>
          <w:i/>
          <w:sz w:val="28"/>
          <w:szCs w:val="28"/>
        </w:rPr>
        <w:t>взя</w:t>
      </w:r>
      <w:r w:rsidRPr="00A41107">
        <w:rPr>
          <w:i/>
          <w:sz w:val="28"/>
          <w:szCs w:val="28"/>
        </w:rPr>
        <w:t>ла</w:t>
      </w:r>
      <w:r w:rsidRPr="003F58D0">
        <w:rPr>
          <w:i/>
          <w:sz w:val="28"/>
          <w:szCs w:val="28"/>
        </w:rPr>
        <w:t xml:space="preserve"> участь в клінічних дослідженнях, аналізі результатів та розробці патенту</w:t>
      </w:r>
      <w:r w:rsidRPr="003F58D0">
        <w:rPr>
          <w:sz w:val="28"/>
          <w:szCs w:val="28"/>
        </w:rPr>
        <w:t>).</w:t>
      </w:r>
    </w:p>
    <w:p w:rsidR="00313A9C" w:rsidRPr="003F58D0" w:rsidRDefault="00313A9C" w:rsidP="00F00CD3">
      <w:pPr>
        <w:numPr>
          <w:ilvl w:val="0"/>
          <w:numId w:val="46"/>
        </w:numPr>
        <w:tabs>
          <w:tab w:val="left" w:pos="496"/>
          <w:tab w:val="left" w:pos="3898"/>
          <w:tab w:val="left" w:pos="4465"/>
          <w:tab w:val="left" w:pos="8575"/>
          <w:tab w:val="left" w:pos="9001"/>
        </w:tabs>
        <w:suppressAutoHyphens w:val="0"/>
        <w:overflowPunct w:val="0"/>
        <w:autoSpaceDE w:val="0"/>
        <w:autoSpaceDN w:val="0"/>
        <w:adjustRightInd w:val="0"/>
        <w:spacing w:line="250" w:lineRule="auto"/>
        <w:ind w:left="0" w:firstLine="340"/>
        <w:jc w:val="both"/>
        <w:textAlignment w:val="baseline"/>
        <w:rPr>
          <w:sz w:val="28"/>
          <w:szCs w:val="28"/>
        </w:rPr>
      </w:pPr>
      <w:r w:rsidRPr="003F58D0">
        <w:rPr>
          <w:spacing w:val="-2"/>
          <w:sz w:val="28"/>
          <w:szCs w:val="28"/>
        </w:rPr>
        <w:t xml:space="preserve">Деклараційний патент на корисну модель № 6149. Спосіб лікування дисліпідемії у хворих на гострий інфаркт міокарда, які мають порушену функцію печінки А61К31/00 /Скибчик В.А., Соломенчук Т.М. </w:t>
      </w:r>
      <w:r>
        <w:rPr>
          <w:sz w:val="28"/>
          <w:szCs w:val="28"/>
        </w:rPr>
        <w:t>–</w:t>
      </w:r>
      <w:r w:rsidRPr="003F58D0">
        <w:rPr>
          <w:spacing w:val="-2"/>
          <w:sz w:val="28"/>
          <w:szCs w:val="28"/>
        </w:rPr>
        <w:t xml:space="preserve"> № 20041008241.</w:t>
      </w:r>
      <w:r w:rsidRPr="003B3E66">
        <w:rPr>
          <w:sz w:val="28"/>
          <w:szCs w:val="28"/>
        </w:rPr>
        <w:t xml:space="preserve"> </w:t>
      </w:r>
      <w:r>
        <w:rPr>
          <w:sz w:val="28"/>
          <w:szCs w:val="28"/>
        </w:rPr>
        <w:t>–</w:t>
      </w:r>
      <w:r w:rsidRPr="003F58D0">
        <w:rPr>
          <w:spacing w:val="-2"/>
          <w:sz w:val="28"/>
          <w:szCs w:val="28"/>
        </w:rPr>
        <w:t xml:space="preserve"> Заявлено: 11.10.2004; Опубл. 15.04.2005, Бюл. №4 (</w:t>
      </w:r>
      <w:r w:rsidRPr="003F58D0">
        <w:rPr>
          <w:i/>
          <w:spacing w:val="-2"/>
          <w:sz w:val="28"/>
          <w:szCs w:val="28"/>
        </w:rPr>
        <w:t xml:space="preserve">Здобувач </w:t>
      </w:r>
      <w:r>
        <w:rPr>
          <w:i/>
          <w:sz w:val="28"/>
          <w:szCs w:val="28"/>
        </w:rPr>
        <w:t>і співавтор</w:t>
      </w:r>
      <w:r w:rsidRPr="003F58D0">
        <w:rPr>
          <w:i/>
          <w:spacing w:val="-2"/>
          <w:sz w:val="28"/>
          <w:szCs w:val="28"/>
        </w:rPr>
        <w:t xml:space="preserve"> в рівних частках </w:t>
      </w:r>
      <w:r>
        <w:rPr>
          <w:sz w:val="28"/>
          <w:szCs w:val="28"/>
        </w:rPr>
        <w:t>–</w:t>
      </w:r>
      <w:r w:rsidRPr="003F58D0">
        <w:rPr>
          <w:i/>
          <w:spacing w:val="-2"/>
          <w:sz w:val="28"/>
          <w:szCs w:val="28"/>
        </w:rPr>
        <w:t xml:space="preserve"> співавтори ідеї</w:t>
      </w:r>
      <w:r>
        <w:rPr>
          <w:i/>
          <w:spacing w:val="-2"/>
          <w:sz w:val="28"/>
          <w:szCs w:val="28"/>
        </w:rPr>
        <w:t>, учасники клінічних досліджень та розробки патенту</w:t>
      </w:r>
      <w:r w:rsidRPr="003F58D0">
        <w:rPr>
          <w:spacing w:val="-2"/>
          <w:sz w:val="28"/>
          <w:szCs w:val="28"/>
        </w:rPr>
        <w:t>).</w:t>
      </w:r>
      <w:r w:rsidRPr="003F58D0">
        <w:rPr>
          <w:sz w:val="28"/>
        </w:rPr>
        <w:t xml:space="preserve"> </w:t>
      </w:r>
    </w:p>
    <w:p w:rsidR="00313A9C" w:rsidRDefault="00313A9C" w:rsidP="00F00CD3">
      <w:pPr>
        <w:numPr>
          <w:ilvl w:val="0"/>
          <w:numId w:val="46"/>
        </w:numPr>
        <w:tabs>
          <w:tab w:val="left" w:pos="496"/>
          <w:tab w:val="left" w:pos="3898"/>
          <w:tab w:val="left" w:pos="4465"/>
          <w:tab w:val="left" w:pos="8575"/>
          <w:tab w:val="left" w:pos="9001"/>
        </w:tabs>
        <w:suppressAutoHyphens w:val="0"/>
        <w:overflowPunct w:val="0"/>
        <w:autoSpaceDE w:val="0"/>
        <w:autoSpaceDN w:val="0"/>
        <w:adjustRightInd w:val="0"/>
        <w:spacing w:line="250" w:lineRule="auto"/>
        <w:ind w:left="0" w:firstLine="340"/>
        <w:jc w:val="both"/>
        <w:textAlignment w:val="baseline"/>
        <w:rPr>
          <w:sz w:val="28"/>
          <w:szCs w:val="28"/>
        </w:rPr>
      </w:pPr>
      <w:r w:rsidRPr="003F58D0">
        <w:rPr>
          <w:sz w:val="28"/>
        </w:rPr>
        <w:t xml:space="preserve">Кияк Ю.Г., Заремба Є.Х., Медведик Л.О., Соломенчук Т.М. Профілактика виникнення і прогресування токсичних кардіоміопатій в осіб, які працюють у професійно-шкідливих умовах / Інформаційний лист №59. </w:t>
      </w:r>
      <w:r>
        <w:rPr>
          <w:sz w:val="28"/>
          <w:szCs w:val="28"/>
        </w:rPr>
        <w:t>–</w:t>
      </w:r>
      <w:r w:rsidRPr="003F58D0">
        <w:rPr>
          <w:sz w:val="28"/>
        </w:rPr>
        <w:t xml:space="preserve"> Львів. нац. мед. ун-т; Укрмедпатентінформ. </w:t>
      </w:r>
      <w:r>
        <w:rPr>
          <w:sz w:val="28"/>
          <w:szCs w:val="28"/>
        </w:rPr>
        <w:t>–</w:t>
      </w:r>
      <w:r w:rsidRPr="003F58D0">
        <w:rPr>
          <w:sz w:val="28"/>
        </w:rPr>
        <w:t xml:space="preserve"> Київ, 2005 </w:t>
      </w:r>
      <w:r w:rsidRPr="003F58D0">
        <w:rPr>
          <w:sz w:val="28"/>
          <w:szCs w:val="28"/>
        </w:rPr>
        <w:t>(</w:t>
      </w:r>
      <w:r w:rsidRPr="003F58D0">
        <w:rPr>
          <w:i/>
          <w:sz w:val="28"/>
          <w:szCs w:val="28"/>
        </w:rPr>
        <w:t xml:space="preserve">Здобувач </w:t>
      </w:r>
      <w:r>
        <w:rPr>
          <w:i/>
          <w:sz w:val="28"/>
          <w:szCs w:val="28"/>
        </w:rPr>
        <w:t>взя</w:t>
      </w:r>
      <w:r w:rsidRPr="00A41107">
        <w:rPr>
          <w:i/>
          <w:sz w:val="28"/>
          <w:szCs w:val="28"/>
        </w:rPr>
        <w:t>ла</w:t>
      </w:r>
      <w:r w:rsidRPr="003F58D0">
        <w:rPr>
          <w:i/>
          <w:sz w:val="28"/>
          <w:szCs w:val="28"/>
        </w:rPr>
        <w:t xml:space="preserve"> безпосередню участь в розробці змісту нововведення, оцінці ефективності та його оформленні</w:t>
      </w:r>
      <w:r w:rsidRPr="003F58D0">
        <w:rPr>
          <w:sz w:val="28"/>
          <w:szCs w:val="28"/>
        </w:rPr>
        <w:t>).</w:t>
      </w:r>
    </w:p>
    <w:p w:rsidR="00313A9C" w:rsidRPr="007064C3" w:rsidRDefault="00313A9C" w:rsidP="00F00CD3">
      <w:pPr>
        <w:numPr>
          <w:ilvl w:val="0"/>
          <w:numId w:val="46"/>
        </w:numPr>
        <w:suppressAutoHyphens w:val="0"/>
        <w:overflowPunct w:val="0"/>
        <w:autoSpaceDE w:val="0"/>
        <w:autoSpaceDN w:val="0"/>
        <w:adjustRightInd w:val="0"/>
        <w:spacing w:line="250" w:lineRule="auto"/>
        <w:ind w:left="0" w:firstLine="340"/>
        <w:jc w:val="both"/>
        <w:textAlignment w:val="baseline"/>
        <w:rPr>
          <w:spacing w:val="-2"/>
          <w:sz w:val="28"/>
          <w:szCs w:val="28"/>
        </w:rPr>
      </w:pPr>
      <w:r w:rsidRPr="007064C3">
        <w:rPr>
          <w:spacing w:val="-2"/>
          <w:sz w:val="28"/>
          <w:szCs w:val="28"/>
        </w:rPr>
        <w:t xml:space="preserve">Заремба Є.Х., Соломенчук Т.М., Топілко О.Ю., Скибчик В.А., Заремба–Федчишин О.В. Первинна та вторинна профілактика серцево-судинних захворювань у роботі сімейного лікаря: Навчальний посібник. </w:t>
      </w:r>
      <w:r>
        <w:rPr>
          <w:sz w:val="28"/>
          <w:szCs w:val="28"/>
        </w:rPr>
        <w:t>–</w:t>
      </w:r>
      <w:r w:rsidRPr="007064C3">
        <w:rPr>
          <w:spacing w:val="-2"/>
          <w:sz w:val="28"/>
          <w:szCs w:val="28"/>
        </w:rPr>
        <w:t xml:space="preserve"> Київ, 2003. </w:t>
      </w:r>
      <w:r>
        <w:rPr>
          <w:sz w:val="28"/>
          <w:szCs w:val="28"/>
        </w:rPr>
        <w:t>–</w:t>
      </w:r>
      <w:r w:rsidRPr="007064C3">
        <w:rPr>
          <w:spacing w:val="-2"/>
          <w:sz w:val="28"/>
          <w:szCs w:val="28"/>
        </w:rPr>
        <w:t xml:space="preserve"> </w:t>
      </w:r>
      <w:r w:rsidRPr="007064C3">
        <w:rPr>
          <w:noProof/>
          <w:spacing w:val="-2"/>
          <w:sz w:val="28"/>
          <w:szCs w:val="28"/>
        </w:rPr>
        <w:t xml:space="preserve">70 с. </w:t>
      </w:r>
      <w:r w:rsidRPr="007064C3">
        <w:rPr>
          <w:spacing w:val="-2"/>
          <w:sz w:val="28"/>
          <w:szCs w:val="28"/>
        </w:rPr>
        <w:t>(</w:t>
      </w:r>
      <w:r w:rsidRPr="007064C3">
        <w:rPr>
          <w:i/>
          <w:iCs/>
          <w:spacing w:val="-2"/>
          <w:sz w:val="28"/>
          <w:szCs w:val="28"/>
        </w:rPr>
        <w:t xml:space="preserve">Здобувач </w:t>
      </w:r>
      <w:r>
        <w:rPr>
          <w:sz w:val="28"/>
          <w:szCs w:val="28"/>
        </w:rPr>
        <w:t>–</w:t>
      </w:r>
      <w:r w:rsidRPr="007064C3">
        <w:rPr>
          <w:i/>
          <w:iCs/>
          <w:spacing w:val="-2"/>
          <w:sz w:val="28"/>
          <w:szCs w:val="28"/>
        </w:rPr>
        <w:t xml:space="preserve"> співавтор ідеї</w:t>
      </w:r>
      <w:r>
        <w:rPr>
          <w:i/>
          <w:iCs/>
          <w:spacing w:val="-2"/>
          <w:sz w:val="28"/>
          <w:szCs w:val="28"/>
        </w:rPr>
        <w:t>, опрацювала</w:t>
      </w:r>
      <w:r w:rsidRPr="007064C3">
        <w:rPr>
          <w:i/>
          <w:iCs/>
          <w:spacing w:val="-2"/>
          <w:sz w:val="28"/>
          <w:szCs w:val="28"/>
        </w:rPr>
        <w:t xml:space="preserve"> основн</w:t>
      </w:r>
      <w:r>
        <w:rPr>
          <w:i/>
          <w:iCs/>
          <w:spacing w:val="-2"/>
          <w:sz w:val="28"/>
          <w:szCs w:val="28"/>
        </w:rPr>
        <w:t>і</w:t>
      </w:r>
      <w:r w:rsidRPr="007064C3">
        <w:rPr>
          <w:i/>
          <w:iCs/>
          <w:spacing w:val="-2"/>
          <w:sz w:val="28"/>
          <w:szCs w:val="28"/>
        </w:rPr>
        <w:t xml:space="preserve"> положен</w:t>
      </w:r>
      <w:r>
        <w:rPr>
          <w:i/>
          <w:iCs/>
          <w:spacing w:val="-2"/>
          <w:sz w:val="28"/>
          <w:szCs w:val="28"/>
        </w:rPr>
        <w:t>ня роботи</w:t>
      </w:r>
      <w:r w:rsidRPr="007064C3">
        <w:rPr>
          <w:spacing w:val="-2"/>
          <w:sz w:val="28"/>
          <w:szCs w:val="28"/>
        </w:rPr>
        <w:t>).</w:t>
      </w:r>
      <w:r w:rsidRPr="007064C3">
        <w:rPr>
          <w:spacing w:val="-2"/>
          <w:sz w:val="28"/>
          <w:szCs w:val="28"/>
        </w:rPr>
        <w:tab/>
      </w:r>
    </w:p>
    <w:p w:rsidR="00313A9C" w:rsidRPr="009D3FBD" w:rsidRDefault="00313A9C" w:rsidP="00F00CD3">
      <w:pPr>
        <w:widowControl w:val="0"/>
        <w:numPr>
          <w:ilvl w:val="0"/>
          <w:numId w:val="46"/>
        </w:numPr>
        <w:suppressAutoHyphens w:val="0"/>
        <w:overflowPunct w:val="0"/>
        <w:autoSpaceDE w:val="0"/>
        <w:autoSpaceDN w:val="0"/>
        <w:adjustRightInd w:val="0"/>
        <w:spacing w:line="250" w:lineRule="auto"/>
        <w:ind w:left="0" w:firstLine="340"/>
        <w:jc w:val="both"/>
        <w:textAlignment w:val="baseline"/>
        <w:rPr>
          <w:spacing w:val="-2"/>
          <w:sz w:val="28"/>
          <w:szCs w:val="28"/>
        </w:rPr>
      </w:pPr>
      <w:r w:rsidRPr="009D3FBD">
        <w:rPr>
          <w:spacing w:val="-2"/>
          <w:sz w:val="28"/>
          <w:szCs w:val="28"/>
        </w:rPr>
        <w:t xml:space="preserve">Скибчик В.А., Соломенчук Т.М. Серцево-судинні захворювання при </w:t>
      </w:r>
      <w:r w:rsidRPr="009D3FBD">
        <w:rPr>
          <w:spacing w:val="-2"/>
          <w:sz w:val="28"/>
          <w:szCs w:val="28"/>
        </w:rPr>
        <w:lastRenderedPageBreak/>
        <w:t xml:space="preserve">цукровому діабеті: Навчальний посібник. </w:t>
      </w:r>
      <w:r>
        <w:rPr>
          <w:sz w:val="28"/>
          <w:szCs w:val="28"/>
        </w:rPr>
        <w:t>–</w:t>
      </w:r>
      <w:r w:rsidRPr="009D3FBD">
        <w:rPr>
          <w:spacing w:val="-2"/>
          <w:sz w:val="28"/>
          <w:szCs w:val="28"/>
        </w:rPr>
        <w:t xml:space="preserve"> Львів: Галицька видавнича спілка, 2005. </w:t>
      </w:r>
      <w:r>
        <w:rPr>
          <w:sz w:val="28"/>
          <w:szCs w:val="28"/>
        </w:rPr>
        <w:t>–</w:t>
      </w:r>
      <w:r w:rsidRPr="009D3FBD">
        <w:rPr>
          <w:spacing w:val="-2"/>
          <w:sz w:val="28"/>
          <w:szCs w:val="28"/>
        </w:rPr>
        <w:t xml:space="preserve"> 167 с. (</w:t>
      </w:r>
      <w:r w:rsidRPr="009D3FBD">
        <w:rPr>
          <w:i/>
          <w:iCs/>
          <w:spacing w:val="-2"/>
          <w:sz w:val="28"/>
          <w:szCs w:val="28"/>
        </w:rPr>
        <w:t xml:space="preserve">Здобувач </w:t>
      </w:r>
      <w:r>
        <w:rPr>
          <w:i/>
          <w:iCs/>
          <w:spacing w:val="-2"/>
          <w:sz w:val="28"/>
          <w:szCs w:val="28"/>
        </w:rPr>
        <w:t>взя</w:t>
      </w:r>
      <w:r w:rsidRPr="009D3FBD">
        <w:rPr>
          <w:i/>
          <w:iCs/>
          <w:spacing w:val="-2"/>
          <w:sz w:val="28"/>
          <w:szCs w:val="28"/>
        </w:rPr>
        <w:t>ла безпосередню участь в узагальненні даних літератури</w:t>
      </w:r>
      <w:r>
        <w:rPr>
          <w:i/>
          <w:iCs/>
          <w:spacing w:val="-2"/>
          <w:sz w:val="28"/>
          <w:szCs w:val="28"/>
        </w:rPr>
        <w:t xml:space="preserve"> та</w:t>
      </w:r>
      <w:r w:rsidRPr="009D3FBD">
        <w:rPr>
          <w:i/>
          <w:iCs/>
          <w:spacing w:val="-2"/>
          <w:sz w:val="28"/>
          <w:szCs w:val="28"/>
        </w:rPr>
        <w:t xml:space="preserve"> написанні </w:t>
      </w:r>
      <w:r>
        <w:rPr>
          <w:i/>
          <w:iCs/>
          <w:spacing w:val="-2"/>
          <w:sz w:val="28"/>
          <w:szCs w:val="28"/>
        </w:rPr>
        <w:t xml:space="preserve">окремих </w:t>
      </w:r>
      <w:r w:rsidRPr="009D3FBD">
        <w:rPr>
          <w:i/>
          <w:iCs/>
          <w:spacing w:val="-2"/>
          <w:sz w:val="28"/>
          <w:szCs w:val="28"/>
        </w:rPr>
        <w:t>розділів роботи</w:t>
      </w:r>
      <w:r w:rsidRPr="009D3FBD">
        <w:rPr>
          <w:spacing w:val="-2"/>
          <w:sz w:val="28"/>
          <w:szCs w:val="28"/>
        </w:rPr>
        <w:t>).</w:t>
      </w:r>
    </w:p>
    <w:p w:rsidR="00313A9C" w:rsidRPr="009D3FBD" w:rsidRDefault="00313A9C" w:rsidP="00F00CD3">
      <w:pPr>
        <w:widowControl w:val="0"/>
        <w:numPr>
          <w:ilvl w:val="0"/>
          <w:numId w:val="46"/>
        </w:numPr>
        <w:suppressAutoHyphens w:val="0"/>
        <w:overflowPunct w:val="0"/>
        <w:autoSpaceDE w:val="0"/>
        <w:autoSpaceDN w:val="0"/>
        <w:adjustRightInd w:val="0"/>
        <w:spacing w:line="250" w:lineRule="auto"/>
        <w:ind w:left="0" w:firstLine="340"/>
        <w:jc w:val="both"/>
        <w:textAlignment w:val="baseline"/>
        <w:rPr>
          <w:sz w:val="28"/>
          <w:szCs w:val="28"/>
        </w:rPr>
      </w:pPr>
      <w:r w:rsidRPr="009D3FBD">
        <w:rPr>
          <w:sz w:val="28"/>
          <w:szCs w:val="28"/>
        </w:rPr>
        <w:t>Заремба Є.Х., Скибчик В.А., Соломенчук Т.М., Перепелиця М.В.,  Заремба О.В. Атеросклероз: причини виникнення, патогенез, клінічні прояви та методи лікування: Методичні рекомендації.</w:t>
      </w:r>
      <w:r>
        <w:rPr>
          <w:sz w:val="28"/>
          <w:szCs w:val="28"/>
        </w:rPr>
        <w:t xml:space="preserve"> –</w:t>
      </w:r>
      <w:r w:rsidRPr="009D3FBD">
        <w:rPr>
          <w:sz w:val="28"/>
          <w:szCs w:val="28"/>
        </w:rPr>
        <w:t xml:space="preserve"> Київ, 2003. </w:t>
      </w:r>
      <w:r>
        <w:rPr>
          <w:sz w:val="28"/>
          <w:szCs w:val="28"/>
        </w:rPr>
        <w:t>–</w:t>
      </w:r>
      <w:r w:rsidRPr="009D3FBD">
        <w:rPr>
          <w:sz w:val="28"/>
          <w:szCs w:val="28"/>
        </w:rPr>
        <w:t xml:space="preserve"> </w:t>
      </w:r>
      <w:r w:rsidRPr="009D3FBD">
        <w:rPr>
          <w:noProof/>
          <w:sz w:val="28"/>
          <w:szCs w:val="28"/>
        </w:rPr>
        <w:t xml:space="preserve">65 с. </w:t>
      </w:r>
      <w:r w:rsidRPr="009D3FBD">
        <w:rPr>
          <w:sz w:val="28"/>
          <w:szCs w:val="28"/>
        </w:rPr>
        <w:t>(</w:t>
      </w:r>
      <w:r w:rsidRPr="009D3FBD">
        <w:rPr>
          <w:i/>
          <w:iCs/>
          <w:sz w:val="28"/>
          <w:szCs w:val="28"/>
        </w:rPr>
        <w:t xml:space="preserve">Здобувач </w:t>
      </w:r>
      <w:r>
        <w:rPr>
          <w:sz w:val="28"/>
          <w:szCs w:val="28"/>
        </w:rPr>
        <w:t>–</w:t>
      </w:r>
      <w:r w:rsidRPr="009D3FBD">
        <w:rPr>
          <w:i/>
          <w:iCs/>
          <w:sz w:val="28"/>
          <w:szCs w:val="28"/>
        </w:rPr>
        <w:t xml:space="preserve"> співавтор ідеї</w:t>
      </w:r>
      <w:r>
        <w:rPr>
          <w:i/>
          <w:iCs/>
          <w:sz w:val="28"/>
          <w:szCs w:val="28"/>
        </w:rPr>
        <w:t xml:space="preserve">, </w:t>
      </w:r>
      <w:r w:rsidRPr="009D3FBD">
        <w:rPr>
          <w:i/>
          <w:iCs/>
          <w:sz w:val="28"/>
          <w:szCs w:val="28"/>
        </w:rPr>
        <w:t xml:space="preserve">основних положень роботи, </w:t>
      </w:r>
      <w:r>
        <w:rPr>
          <w:i/>
          <w:iCs/>
          <w:sz w:val="28"/>
          <w:szCs w:val="28"/>
        </w:rPr>
        <w:t>взя</w:t>
      </w:r>
      <w:r w:rsidRPr="009D3FBD">
        <w:rPr>
          <w:i/>
          <w:iCs/>
          <w:sz w:val="28"/>
          <w:szCs w:val="28"/>
        </w:rPr>
        <w:t xml:space="preserve">ла  участь в підготовці </w:t>
      </w:r>
      <w:r>
        <w:rPr>
          <w:i/>
          <w:iCs/>
          <w:sz w:val="28"/>
          <w:szCs w:val="28"/>
        </w:rPr>
        <w:t xml:space="preserve">видання </w:t>
      </w:r>
      <w:r w:rsidRPr="009D3FBD">
        <w:rPr>
          <w:i/>
          <w:iCs/>
          <w:sz w:val="28"/>
          <w:szCs w:val="28"/>
        </w:rPr>
        <w:t>до друку</w:t>
      </w:r>
      <w:r w:rsidRPr="009D3FBD">
        <w:rPr>
          <w:sz w:val="28"/>
          <w:szCs w:val="28"/>
        </w:rPr>
        <w:t>).</w:t>
      </w:r>
      <w:r w:rsidRPr="009D3FBD">
        <w:rPr>
          <w:sz w:val="28"/>
          <w:szCs w:val="28"/>
        </w:rPr>
        <w:tab/>
      </w:r>
    </w:p>
    <w:p w:rsidR="00313A9C" w:rsidRPr="00B61EA4" w:rsidRDefault="00313A9C" w:rsidP="00F00CD3">
      <w:pPr>
        <w:numPr>
          <w:ilvl w:val="0"/>
          <w:numId w:val="46"/>
        </w:numPr>
        <w:tabs>
          <w:tab w:val="left" w:pos="496"/>
          <w:tab w:val="left" w:pos="3898"/>
          <w:tab w:val="left" w:pos="4465"/>
          <w:tab w:val="left" w:pos="8575"/>
          <w:tab w:val="left" w:pos="9001"/>
        </w:tabs>
        <w:suppressAutoHyphens w:val="0"/>
        <w:overflowPunct w:val="0"/>
        <w:autoSpaceDE w:val="0"/>
        <w:autoSpaceDN w:val="0"/>
        <w:adjustRightInd w:val="0"/>
        <w:spacing w:line="250" w:lineRule="auto"/>
        <w:ind w:left="0" w:firstLine="340"/>
        <w:jc w:val="both"/>
        <w:textAlignment w:val="baseline"/>
        <w:rPr>
          <w:bCs/>
          <w:sz w:val="28"/>
          <w:szCs w:val="28"/>
        </w:rPr>
      </w:pPr>
      <w:r w:rsidRPr="00940D51">
        <w:rPr>
          <w:bCs/>
          <w:sz w:val="28"/>
          <w:szCs w:val="28"/>
        </w:rPr>
        <w:t xml:space="preserve">Соломенчук Т.М., Кітик В.В., Світлик Г.В. Вміст цинку, міді і свинцю в плазмі крові хворих на ішемічну хворобу серця та артеріальну гіпертензію/ Тези доп. наук.-практ.конференції «Сучасні проблеми кардіології та ревматології – від </w:t>
      </w:r>
      <w:r w:rsidRPr="00B61EA4">
        <w:rPr>
          <w:bCs/>
          <w:sz w:val="28"/>
          <w:szCs w:val="28"/>
        </w:rPr>
        <w:t>гіпотез до фактів».- Київ, 2001. – С. 234 (</w:t>
      </w:r>
      <w:r w:rsidRPr="00B61EA4">
        <w:rPr>
          <w:bCs/>
          <w:i/>
          <w:sz w:val="28"/>
          <w:szCs w:val="28"/>
        </w:rPr>
        <w:t xml:space="preserve">Здобувач - автор ідеї, проводила дослідження, аналіз </w:t>
      </w:r>
      <w:r>
        <w:rPr>
          <w:bCs/>
          <w:i/>
          <w:sz w:val="28"/>
          <w:szCs w:val="28"/>
        </w:rPr>
        <w:t>та узагальнення результатів</w:t>
      </w:r>
      <w:r w:rsidRPr="00B61EA4">
        <w:rPr>
          <w:bCs/>
          <w:sz w:val="28"/>
          <w:szCs w:val="28"/>
        </w:rPr>
        <w:t>)</w:t>
      </w:r>
      <w:r>
        <w:rPr>
          <w:bCs/>
          <w:sz w:val="28"/>
          <w:szCs w:val="28"/>
        </w:rPr>
        <w:t>.</w:t>
      </w:r>
    </w:p>
    <w:p w:rsidR="00313A9C" w:rsidRPr="00B61EA4" w:rsidRDefault="00313A9C" w:rsidP="00F00CD3">
      <w:pPr>
        <w:numPr>
          <w:ilvl w:val="0"/>
          <w:numId w:val="46"/>
        </w:numPr>
        <w:tabs>
          <w:tab w:val="left" w:pos="496"/>
          <w:tab w:val="left" w:pos="3898"/>
          <w:tab w:val="left" w:pos="4465"/>
          <w:tab w:val="left" w:pos="8575"/>
          <w:tab w:val="left" w:pos="9001"/>
        </w:tabs>
        <w:suppressAutoHyphens w:val="0"/>
        <w:overflowPunct w:val="0"/>
        <w:autoSpaceDE w:val="0"/>
        <w:autoSpaceDN w:val="0"/>
        <w:adjustRightInd w:val="0"/>
        <w:spacing w:line="250" w:lineRule="auto"/>
        <w:ind w:left="0" w:firstLine="340"/>
        <w:jc w:val="both"/>
        <w:textAlignment w:val="baseline"/>
        <w:rPr>
          <w:bCs/>
          <w:sz w:val="28"/>
          <w:szCs w:val="28"/>
        </w:rPr>
      </w:pPr>
      <w:r w:rsidRPr="00B61EA4">
        <w:rPr>
          <w:bCs/>
          <w:sz w:val="28"/>
          <w:szCs w:val="28"/>
        </w:rPr>
        <w:t>Заремба Є.Х., Соломенчук Т.М. Особливості формування і перебігу гострого інфаркту міокарда у людей шкідл</w:t>
      </w:r>
      <w:r w:rsidRPr="00B61EA4">
        <w:rPr>
          <w:bCs/>
          <w:sz w:val="28"/>
          <w:szCs w:val="28"/>
        </w:rPr>
        <w:t>и</w:t>
      </w:r>
      <w:r w:rsidRPr="00B61EA4">
        <w:rPr>
          <w:bCs/>
          <w:sz w:val="28"/>
          <w:szCs w:val="28"/>
        </w:rPr>
        <w:t>вих професій/ Тези доп. Пленуму укр. наук. товариства кардіологів та асоціації лікарів-інтерністів «Нові напрямки профілактики і лікування ішемічної хвороби серця та артеріальної гіперте</w:t>
      </w:r>
      <w:r w:rsidRPr="00B61EA4">
        <w:rPr>
          <w:bCs/>
          <w:sz w:val="28"/>
          <w:szCs w:val="28"/>
        </w:rPr>
        <w:t>н</w:t>
      </w:r>
      <w:r w:rsidRPr="00B61EA4">
        <w:rPr>
          <w:bCs/>
          <w:sz w:val="28"/>
          <w:szCs w:val="28"/>
        </w:rPr>
        <w:t>зії».</w:t>
      </w:r>
      <w:r w:rsidRPr="003B3E66">
        <w:rPr>
          <w:sz w:val="28"/>
          <w:szCs w:val="28"/>
        </w:rPr>
        <w:t xml:space="preserve"> </w:t>
      </w:r>
      <w:r>
        <w:rPr>
          <w:sz w:val="28"/>
          <w:szCs w:val="28"/>
        </w:rPr>
        <w:t>–</w:t>
      </w:r>
      <w:r w:rsidRPr="00B61EA4">
        <w:rPr>
          <w:bCs/>
          <w:sz w:val="28"/>
          <w:szCs w:val="28"/>
        </w:rPr>
        <w:t xml:space="preserve"> Київ, 2001.</w:t>
      </w:r>
      <w:r w:rsidRPr="003B3E66">
        <w:rPr>
          <w:sz w:val="28"/>
          <w:szCs w:val="28"/>
        </w:rPr>
        <w:t xml:space="preserve"> </w:t>
      </w:r>
      <w:r>
        <w:rPr>
          <w:sz w:val="28"/>
          <w:szCs w:val="28"/>
        </w:rPr>
        <w:t>–</w:t>
      </w:r>
      <w:r>
        <w:rPr>
          <w:bCs/>
          <w:sz w:val="28"/>
          <w:szCs w:val="28"/>
        </w:rPr>
        <w:t xml:space="preserve"> </w:t>
      </w:r>
      <w:r w:rsidRPr="00B61EA4">
        <w:rPr>
          <w:bCs/>
          <w:sz w:val="28"/>
          <w:szCs w:val="28"/>
        </w:rPr>
        <w:t>С.</w:t>
      </w:r>
      <w:r>
        <w:rPr>
          <w:bCs/>
          <w:sz w:val="28"/>
          <w:szCs w:val="28"/>
        </w:rPr>
        <w:t xml:space="preserve"> </w:t>
      </w:r>
      <w:r w:rsidRPr="00B61EA4">
        <w:rPr>
          <w:bCs/>
          <w:sz w:val="28"/>
          <w:szCs w:val="28"/>
        </w:rPr>
        <w:t>67 (</w:t>
      </w:r>
      <w:r w:rsidRPr="00B61EA4">
        <w:rPr>
          <w:bCs/>
          <w:i/>
          <w:sz w:val="28"/>
          <w:szCs w:val="28"/>
        </w:rPr>
        <w:t>Здобувач пров</w:t>
      </w:r>
      <w:r>
        <w:rPr>
          <w:bCs/>
          <w:i/>
          <w:sz w:val="28"/>
          <w:szCs w:val="28"/>
        </w:rPr>
        <w:t>е</w:t>
      </w:r>
      <w:r w:rsidRPr="00B61EA4">
        <w:rPr>
          <w:bCs/>
          <w:i/>
          <w:sz w:val="28"/>
          <w:szCs w:val="28"/>
        </w:rPr>
        <w:t>ла клінічні дослідження</w:t>
      </w:r>
      <w:r>
        <w:rPr>
          <w:bCs/>
          <w:i/>
          <w:sz w:val="28"/>
          <w:szCs w:val="28"/>
        </w:rPr>
        <w:t>,</w:t>
      </w:r>
      <w:r w:rsidRPr="00B61EA4">
        <w:rPr>
          <w:bCs/>
          <w:i/>
          <w:sz w:val="28"/>
          <w:szCs w:val="28"/>
        </w:rPr>
        <w:t xml:space="preserve"> аналіз</w:t>
      </w:r>
      <w:r>
        <w:rPr>
          <w:bCs/>
          <w:i/>
          <w:sz w:val="28"/>
          <w:szCs w:val="28"/>
        </w:rPr>
        <w:t xml:space="preserve"> та узагальнення </w:t>
      </w:r>
      <w:r w:rsidRPr="00B61EA4">
        <w:rPr>
          <w:bCs/>
          <w:i/>
          <w:sz w:val="28"/>
          <w:szCs w:val="28"/>
        </w:rPr>
        <w:t xml:space="preserve"> результатів, </w:t>
      </w:r>
      <w:r>
        <w:rPr>
          <w:bCs/>
          <w:i/>
          <w:sz w:val="28"/>
          <w:szCs w:val="28"/>
        </w:rPr>
        <w:t>сформулювала висновки</w:t>
      </w:r>
      <w:r w:rsidRPr="00B61EA4">
        <w:rPr>
          <w:bCs/>
          <w:sz w:val="28"/>
          <w:szCs w:val="28"/>
        </w:rPr>
        <w:t>)</w:t>
      </w:r>
      <w:r>
        <w:rPr>
          <w:bCs/>
          <w:sz w:val="28"/>
          <w:szCs w:val="28"/>
        </w:rPr>
        <w:t>.</w:t>
      </w:r>
    </w:p>
    <w:p w:rsidR="00313A9C" w:rsidRPr="008D249C" w:rsidRDefault="00313A9C" w:rsidP="00F00CD3">
      <w:pPr>
        <w:numPr>
          <w:ilvl w:val="0"/>
          <w:numId w:val="46"/>
        </w:numPr>
        <w:suppressAutoHyphens w:val="0"/>
        <w:overflowPunct w:val="0"/>
        <w:autoSpaceDE w:val="0"/>
        <w:autoSpaceDN w:val="0"/>
        <w:adjustRightInd w:val="0"/>
        <w:spacing w:line="250" w:lineRule="auto"/>
        <w:ind w:left="0" w:firstLine="340"/>
        <w:jc w:val="both"/>
        <w:textAlignment w:val="baseline"/>
        <w:rPr>
          <w:spacing w:val="-4"/>
          <w:sz w:val="28"/>
          <w:szCs w:val="28"/>
        </w:rPr>
      </w:pPr>
      <w:r w:rsidRPr="008D249C">
        <w:rPr>
          <w:bCs/>
          <w:spacing w:val="-4"/>
          <w:sz w:val="28"/>
          <w:szCs w:val="28"/>
        </w:rPr>
        <w:t>Соломенчук Т.М. Острый инфаркт миокарда у лиц молодого возраста:</w:t>
      </w:r>
      <w:r w:rsidRPr="008D249C">
        <w:rPr>
          <w:spacing w:val="-4"/>
          <w:sz w:val="28"/>
          <w:szCs w:val="28"/>
        </w:rPr>
        <w:t xml:space="preserve"> стимулы развития и особенности течения/ Тез. докл. Конгресса ассоциации кардиологов стран СНГ «Фундаментальные исследования и прогресс в кардиологии».– Санкт-Петербург, 2003 (Кардиология СНГ.</w:t>
      </w:r>
      <w:r>
        <w:rPr>
          <w:spacing w:val="-4"/>
          <w:sz w:val="28"/>
          <w:szCs w:val="28"/>
        </w:rPr>
        <w:t xml:space="preserve"> </w:t>
      </w:r>
      <w:r w:rsidRPr="008D249C">
        <w:rPr>
          <w:spacing w:val="-4"/>
          <w:sz w:val="28"/>
          <w:szCs w:val="28"/>
        </w:rPr>
        <w:t>– 2003.– т.1, №1.–</w:t>
      </w:r>
      <w:r>
        <w:rPr>
          <w:spacing w:val="-4"/>
          <w:sz w:val="28"/>
          <w:szCs w:val="28"/>
        </w:rPr>
        <w:t xml:space="preserve"> </w:t>
      </w:r>
      <w:r w:rsidRPr="008D249C">
        <w:rPr>
          <w:spacing w:val="-4"/>
          <w:sz w:val="28"/>
          <w:szCs w:val="28"/>
        </w:rPr>
        <w:t>С.269).</w:t>
      </w:r>
    </w:p>
    <w:p w:rsidR="00313A9C" w:rsidRPr="009539D8" w:rsidRDefault="00313A9C" w:rsidP="00F00CD3">
      <w:pPr>
        <w:widowControl w:val="0"/>
        <w:numPr>
          <w:ilvl w:val="0"/>
          <w:numId w:val="46"/>
        </w:numPr>
        <w:suppressAutoHyphens w:val="0"/>
        <w:overflowPunct w:val="0"/>
        <w:autoSpaceDE w:val="0"/>
        <w:autoSpaceDN w:val="0"/>
        <w:adjustRightInd w:val="0"/>
        <w:spacing w:line="250" w:lineRule="auto"/>
        <w:ind w:left="0" w:firstLine="340"/>
        <w:jc w:val="both"/>
        <w:textAlignment w:val="baseline"/>
        <w:rPr>
          <w:sz w:val="28"/>
          <w:szCs w:val="28"/>
        </w:rPr>
      </w:pPr>
      <w:r w:rsidRPr="009539D8">
        <w:rPr>
          <w:sz w:val="28"/>
          <w:szCs w:val="28"/>
        </w:rPr>
        <w:t>Zerbino D.D., Solomenchuk T.M., Kiyak Yu.G. The acute myocardial infarction in young-aged patients: development’s stimuli and course’s peculiarities// The Journal of Coronary Artery Disease.</w:t>
      </w:r>
      <w:r w:rsidRPr="003B3E66">
        <w:rPr>
          <w:sz w:val="28"/>
          <w:szCs w:val="28"/>
        </w:rPr>
        <w:t xml:space="preserve"> </w:t>
      </w:r>
      <w:r>
        <w:rPr>
          <w:sz w:val="28"/>
          <w:szCs w:val="28"/>
        </w:rPr>
        <w:t xml:space="preserve">– </w:t>
      </w:r>
      <w:r w:rsidRPr="009539D8">
        <w:rPr>
          <w:sz w:val="28"/>
          <w:szCs w:val="28"/>
        </w:rPr>
        <w:t>2003.</w:t>
      </w:r>
      <w:r w:rsidRPr="003B3E66">
        <w:rPr>
          <w:sz w:val="28"/>
          <w:szCs w:val="28"/>
        </w:rPr>
        <w:t xml:space="preserve"> </w:t>
      </w:r>
      <w:r>
        <w:rPr>
          <w:sz w:val="28"/>
          <w:szCs w:val="28"/>
        </w:rPr>
        <w:t xml:space="preserve">– </w:t>
      </w:r>
      <w:r w:rsidRPr="009539D8">
        <w:rPr>
          <w:sz w:val="28"/>
          <w:szCs w:val="28"/>
        </w:rPr>
        <w:t xml:space="preserve">V.5, </w:t>
      </w:r>
      <w:r>
        <w:rPr>
          <w:sz w:val="28"/>
          <w:szCs w:val="28"/>
        </w:rPr>
        <w:t>№</w:t>
      </w:r>
      <w:r w:rsidRPr="009539D8">
        <w:rPr>
          <w:sz w:val="28"/>
          <w:szCs w:val="28"/>
        </w:rPr>
        <w:t>1.</w:t>
      </w:r>
      <w:r w:rsidRPr="003B3E66">
        <w:rPr>
          <w:sz w:val="28"/>
          <w:szCs w:val="28"/>
        </w:rPr>
        <w:t xml:space="preserve"> </w:t>
      </w:r>
      <w:r>
        <w:rPr>
          <w:sz w:val="28"/>
          <w:szCs w:val="28"/>
        </w:rPr>
        <w:t>–</w:t>
      </w:r>
      <w:r w:rsidRPr="009539D8">
        <w:rPr>
          <w:sz w:val="28"/>
          <w:szCs w:val="28"/>
        </w:rPr>
        <w:t xml:space="preserve"> P.</w:t>
      </w:r>
      <w:r>
        <w:rPr>
          <w:sz w:val="28"/>
          <w:szCs w:val="28"/>
        </w:rPr>
        <w:t xml:space="preserve"> </w:t>
      </w:r>
      <w:r w:rsidRPr="009539D8">
        <w:rPr>
          <w:sz w:val="28"/>
          <w:szCs w:val="28"/>
        </w:rPr>
        <w:t>108 (</w:t>
      </w:r>
      <w:r w:rsidRPr="009539D8">
        <w:rPr>
          <w:i/>
          <w:iCs/>
          <w:sz w:val="28"/>
          <w:szCs w:val="28"/>
        </w:rPr>
        <w:t>Здобувач провела клінічні дослідження, аналіз та  узагальнення результатів</w:t>
      </w:r>
      <w:r w:rsidRPr="009539D8">
        <w:rPr>
          <w:sz w:val="28"/>
          <w:szCs w:val="28"/>
        </w:rPr>
        <w:t>).</w:t>
      </w:r>
    </w:p>
    <w:p w:rsidR="00313A9C" w:rsidRPr="00F46B57" w:rsidRDefault="00313A9C" w:rsidP="00F00CD3">
      <w:pPr>
        <w:numPr>
          <w:ilvl w:val="0"/>
          <w:numId w:val="46"/>
        </w:numPr>
        <w:suppressAutoHyphens w:val="0"/>
        <w:overflowPunct w:val="0"/>
        <w:autoSpaceDE w:val="0"/>
        <w:autoSpaceDN w:val="0"/>
        <w:adjustRightInd w:val="0"/>
        <w:spacing w:line="250" w:lineRule="auto"/>
        <w:ind w:left="0" w:firstLine="340"/>
        <w:jc w:val="both"/>
        <w:textAlignment w:val="baseline"/>
        <w:rPr>
          <w:spacing w:val="-2"/>
          <w:sz w:val="28"/>
          <w:szCs w:val="28"/>
        </w:rPr>
      </w:pPr>
      <w:r w:rsidRPr="009539D8">
        <w:rPr>
          <w:sz w:val="28"/>
          <w:szCs w:val="28"/>
        </w:rPr>
        <w:t xml:space="preserve">Zaremba E.H., Solomenchuk T.M., Skybchyk V.A., Molchko O.Yu., Levchuk N.A. The peculiarities of the immune status of young-aged patients with acute </w:t>
      </w:r>
      <w:r w:rsidRPr="00F46B57">
        <w:rPr>
          <w:sz w:val="28"/>
          <w:szCs w:val="28"/>
        </w:rPr>
        <w:t>myocardial infarction// The Journal of Coronary Artery Disease.</w:t>
      </w:r>
      <w:r w:rsidRPr="003B3E66">
        <w:rPr>
          <w:sz w:val="28"/>
          <w:szCs w:val="28"/>
        </w:rPr>
        <w:t xml:space="preserve"> </w:t>
      </w:r>
      <w:r>
        <w:rPr>
          <w:sz w:val="28"/>
          <w:szCs w:val="28"/>
        </w:rPr>
        <w:t>–</w:t>
      </w:r>
      <w:r w:rsidRPr="00F46B57">
        <w:rPr>
          <w:sz w:val="28"/>
          <w:szCs w:val="28"/>
        </w:rPr>
        <w:t xml:space="preserve"> 2003.</w:t>
      </w:r>
      <w:r w:rsidRPr="003B3E66">
        <w:rPr>
          <w:sz w:val="28"/>
          <w:szCs w:val="28"/>
        </w:rPr>
        <w:t xml:space="preserve"> </w:t>
      </w:r>
      <w:r>
        <w:rPr>
          <w:sz w:val="28"/>
          <w:szCs w:val="28"/>
        </w:rPr>
        <w:t>–</w:t>
      </w:r>
      <w:r w:rsidRPr="00F46B57">
        <w:rPr>
          <w:sz w:val="28"/>
          <w:szCs w:val="28"/>
        </w:rPr>
        <w:t xml:space="preserve"> V.5, N1.</w:t>
      </w:r>
      <w:r w:rsidRPr="003B3E66">
        <w:rPr>
          <w:sz w:val="28"/>
          <w:szCs w:val="28"/>
        </w:rPr>
        <w:t xml:space="preserve"> </w:t>
      </w:r>
      <w:r>
        <w:rPr>
          <w:sz w:val="28"/>
          <w:szCs w:val="28"/>
        </w:rPr>
        <w:t>–</w:t>
      </w:r>
      <w:r w:rsidRPr="00F46B57">
        <w:rPr>
          <w:sz w:val="28"/>
          <w:szCs w:val="28"/>
        </w:rPr>
        <w:t xml:space="preserve"> P.111 (</w:t>
      </w:r>
      <w:r w:rsidRPr="00F46B57">
        <w:rPr>
          <w:i/>
          <w:iCs/>
          <w:sz w:val="28"/>
          <w:szCs w:val="28"/>
        </w:rPr>
        <w:t xml:space="preserve">Здобувач провела клінічні дослідження, </w:t>
      </w:r>
      <w:r w:rsidRPr="00F46B57">
        <w:rPr>
          <w:i/>
          <w:iCs/>
          <w:spacing w:val="-2"/>
          <w:sz w:val="28"/>
          <w:szCs w:val="28"/>
        </w:rPr>
        <w:t xml:space="preserve">аналіз </w:t>
      </w:r>
      <w:r>
        <w:rPr>
          <w:i/>
          <w:iCs/>
          <w:spacing w:val="-2"/>
          <w:sz w:val="28"/>
          <w:szCs w:val="28"/>
        </w:rPr>
        <w:t>й</w:t>
      </w:r>
      <w:r w:rsidRPr="00F46B57">
        <w:rPr>
          <w:i/>
          <w:iCs/>
          <w:spacing w:val="-2"/>
          <w:sz w:val="28"/>
          <w:szCs w:val="28"/>
        </w:rPr>
        <w:t xml:space="preserve"> узагальнення результатів</w:t>
      </w:r>
      <w:r w:rsidRPr="00F46B57">
        <w:rPr>
          <w:spacing w:val="-2"/>
          <w:sz w:val="28"/>
          <w:szCs w:val="28"/>
        </w:rPr>
        <w:t>).</w:t>
      </w:r>
    </w:p>
    <w:p w:rsidR="00313A9C" w:rsidRPr="00AF56B9" w:rsidRDefault="00313A9C" w:rsidP="00F00CD3">
      <w:pPr>
        <w:numPr>
          <w:ilvl w:val="0"/>
          <w:numId w:val="46"/>
        </w:numPr>
        <w:suppressAutoHyphens w:val="0"/>
        <w:overflowPunct w:val="0"/>
        <w:autoSpaceDE w:val="0"/>
        <w:autoSpaceDN w:val="0"/>
        <w:adjustRightInd w:val="0"/>
        <w:ind w:left="0" w:firstLine="227"/>
        <w:jc w:val="both"/>
        <w:textAlignment w:val="baseline"/>
        <w:rPr>
          <w:sz w:val="28"/>
          <w:szCs w:val="28"/>
        </w:rPr>
      </w:pPr>
      <w:r w:rsidRPr="00F46B57">
        <w:rPr>
          <w:sz w:val="28"/>
        </w:rPr>
        <w:t>Соломенчук Т.М. Ліпідний спектр крові у хворих на гострий інфаркт міокарда молодого віку/ Тези доп. Пленуму правління українського наукового товариства кардіологів «Атеросклероз і ішемічна хвороба серця: сучасний стан проблеми. Артеріальна гіпертензія як фактор ризику ІХС; профілактика ускладнень».</w:t>
      </w:r>
      <w:r w:rsidRPr="003B3E66">
        <w:rPr>
          <w:sz w:val="28"/>
          <w:szCs w:val="28"/>
        </w:rPr>
        <w:t xml:space="preserve"> </w:t>
      </w:r>
      <w:r>
        <w:rPr>
          <w:sz w:val="28"/>
          <w:szCs w:val="28"/>
        </w:rPr>
        <w:t xml:space="preserve">– </w:t>
      </w:r>
      <w:r w:rsidRPr="00F46B57">
        <w:rPr>
          <w:sz w:val="28"/>
        </w:rPr>
        <w:t>Київ, 2003.</w:t>
      </w:r>
      <w:r>
        <w:rPr>
          <w:sz w:val="28"/>
        </w:rPr>
        <w:t xml:space="preserve"> </w:t>
      </w:r>
      <w:r w:rsidRPr="00F46B57">
        <w:rPr>
          <w:sz w:val="28"/>
        </w:rPr>
        <w:t>– С.161</w:t>
      </w:r>
    </w:p>
    <w:p w:rsidR="00313A9C" w:rsidRPr="001511CD" w:rsidRDefault="00313A9C" w:rsidP="00F00CD3">
      <w:pPr>
        <w:widowControl w:val="0"/>
        <w:numPr>
          <w:ilvl w:val="0"/>
          <w:numId w:val="46"/>
        </w:numPr>
        <w:tabs>
          <w:tab w:val="left" w:pos="496"/>
          <w:tab w:val="left" w:pos="3898"/>
          <w:tab w:val="left" w:pos="4465"/>
          <w:tab w:val="left" w:pos="8575"/>
          <w:tab w:val="left" w:pos="9001"/>
        </w:tabs>
        <w:suppressAutoHyphens w:val="0"/>
        <w:overflowPunct w:val="0"/>
        <w:autoSpaceDE w:val="0"/>
        <w:autoSpaceDN w:val="0"/>
        <w:adjustRightInd w:val="0"/>
        <w:ind w:left="0" w:firstLine="227"/>
        <w:jc w:val="both"/>
        <w:textAlignment w:val="baseline"/>
        <w:rPr>
          <w:noProof/>
          <w:sz w:val="28"/>
          <w:szCs w:val="28"/>
        </w:rPr>
      </w:pPr>
      <w:r w:rsidRPr="001511CD">
        <w:rPr>
          <w:sz w:val="28"/>
          <w:szCs w:val="28"/>
        </w:rPr>
        <w:t>Соломенчук Т.М. Елементний склад волосся хворих на інфаркт міокарда молодого і середнього віку, як індикатор впливу ксенобіотиків техногенного походження // Тези доп. ХІ Конгресу СФУЛТ. – Полтава</w:t>
      </w:r>
      <w:r>
        <w:rPr>
          <w:sz w:val="28"/>
          <w:szCs w:val="28"/>
        </w:rPr>
        <w:t xml:space="preserve"> – </w:t>
      </w:r>
      <w:r w:rsidRPr="001511CD">
        <w:rPr>
          <w:sz w:val="28"/>
          <w:szCs w:val="28"/>
        </w:rPr>
        <w:t>Київ</w:t>
      </w:r>
      <w:r>
        <w:rPr>
          <w:sz w:val="28"/>
          <w:szCs w:val="28"/>
        </w:rPr>
        <w:t xml:space="preserve"> </w:t>
      </w:r>
      <w:r w:rsidRPr="001511CD">
        <w:rPr>
          <w:sz w:val="28"/>
          <w:szCs w:val="28"/>
        </w:rPr>
        <w:t>-</w:t>
      </w:r>
      <w:r>
        <w:rPr>
          <w:sz w:val="28"/>
          <w:szCs w:val="28"/>
        </w:rPr>
        <w:t xml:space="preserve"> </w:t>
      </w:r>
      <w:r w:rsidRPr="001511CD">
        <w:rPr>
          <w:sz w:val="28"/>
          <w:szCs w:val="28"/>
        </w:rPr>
        <w:t>Чикаго, 2006.</w:t>
      </w:r>
      <w:r>
        <w:rPr>
          <w:sz w:val="28"/>
          <w:szCs w:val="28"/>
        </w:rPr>
        <w:t xml:space="preserve"> </w:t>
      </w:r>
      <w:r w:rsidRPr="001511CD">
        <w:rPr>
          <w:sz w:val="28"/>
          <w:szCs w:val="28"/>
        </w:rPr>
        <w:t>–</w:t>
      </w:r>
      <w:r>
        <w:rPr>
          <w:sz w:val="28"/>
          <w:szCs w:val="28"/>
        </w:rPr>
        <w:t xml:space="preserve"> </w:t>
      </w:r>
      <w:r w:rsidRPr="001511CD">
        <w:rPr>
          <w:sz w:val="28"/>
          <w:szCs w:val="28"/>
        </w:rPr>
        <w:t>С.</w:t>
      </w:r>
      <w:r>
        <w:rPr>
          <w:sz w:val="28"/>
          <w:szCs w:val="28"/>
        </w:rPr>
        <w:t xml:space="preserve"> </w:t>
      </w:r>
      <w:r w:rsidRPr="001511CD">
        <w:rPr>
          <w:sz w:val="28"/>
          <w:szCs w:val="28"/>
        </w:rPr>
        <w:t>309.</w:t>
      </w:r>
    </w:p>
    <w:p w:rsidR="00313A9C" w:rsidRPr="00FF7F9D" w:rsidRDefault="00313A9C" w:rsidP="00F00CD3">
      <w:pPr>
        <w:widowControl w:val="0"/>
        <w:numPr>
          <w:ilvl w:val="0"/>
          <w:numId w:val="46"/>
        </w:numPr>
        <w:tabs>
          <w:tab w:val="left" w:pos="496"/>
          <w:tab w:val="left" w:pos="3898"/>
          <w:tab w:val="left" w:pos="4465"/>
          <w:tab w:val="left" w:pos="8575"/>
          <w:tab w:val="left" w:pos="9001"/>
        </w:tabs>
        <w:suppressAutoHyphens w:val="0"/>
        <w:overflowPunct w:val="0"/>
        <w:autoSpaceDE w:val="0"/>
        <w:autoSpaceDN w:val="0"/>
        <w:adjustRightInd w:val="0"/>
        <w:ind w:left="0" w:firstLine="227"/>
        <w:jc w:val="both"/>
        <w:textAlignment w:val="baseline"/>
        <w:rPr>
          <w:sz w:val="28"/>
          <w:szCs w:val="28"/>
        </w:rPr>
      </w:pPr>
      <w:r w:rsidRPr="00FF7F9D">
        <w:rPr>
          <w:sz w:val="28"/>
          <w:szCs w:val="28"/>
        </w:rPr>
        <w:t xml:space="preserve">Соломенчук Т.М. Хімічні елементи у волоссі хворих на інфаркт міокарда як індикатор патогенного впливу ксенобіотиків техногенного походження/ Тези доп. об’єднаного Пленуму правлінь асоціацій кардіологів, серцево-судинних хірургів, нейрохірургів та невропатологів України  «Первинна та вторинна </w:t>
      </w:r>
      <w:r w:rsidRPr="00FF7F9D">
        <w:rPr>
          <w:sz w:val="28"/>
          <w:szCs w:val="28"/>
        </w:rPr>
        <w:lastRenderedPageBreak/>
        <w:t>профілактика серцево-судинних та мозкових порушень. Можливості інтервенційних втручань».</w:t>
      </w:r>
      <w:r w:rsidRPr="003B3E66">
        <w:rPr>
          <w:sz w:val="28"/>
          <w:szCs w:val="28"/>
        </w:rPr>
        <w:t xml:space="preserve"> </w:t>
      </w:r>
      <w:r>
        <w:rPr>
          <w:sz w:val="28"/>
          <w:szCs w:val="28"/>
        </w:rPr>
        <w:t>–</w:t>
      </w:r>
      <w:r w:rsidRPr="00FF7F9D">
        <w:rPr>
          <w:sz w:val="28"/>
          <w:szCs w:val="28"/>
        </w:rPr>
        <w:t xml:space="preserve"> Київ, 2006.</w:t>
      </w:r>
      <w:r w:rsidRPr="003B3E66">
        <w:rPr>
          <w:sz w:val="28"/>
          <w:szCs w:val="28"/>
        </w:rPr>
        <w:t xml:space="preserve"> </w:t>
      </w:r>
      <w:r>
        <w:rPr>
          <w:sz w:val="28"/>
          <w:szCs w:val="28"/>
        </w:rPr>
        <w:t>–</w:t>
      </w:r>
      <w:r w:rsidRPr="00FF7F9D">
        <w:rPr>
          <w:sz w:val="28"/>
          <w:szCs w:val="28"/>
        </w:rPr>
        <w:t xml:space="preserve"> С. 41-42.</w:t>
      </w:r>
    </w:p>
    <w:p w:rsidR="00313A9C" w:rsidRDefault="00313A9C" w:rsidP="00313A9C">
      <w:pPr>
        <w:ind w:firstLine="708"/>
        <w:jc w:val="both"/>
        <w:rPr>
          <w:sz w:val="28"/>
          <w:szCs w:val="28"/>
        </w:rPr>
      </w:pPr>
      <w:r w:rsidRPr="00771C2E">
        <w:rPr>
          <w:sz w:val="28"/>
          <w:szCs w:val="28"/>
        </w:rPr>
        <w:t xml:space="preserve">За матеріалами дисертації опубліковано ще </w:t>
      </w:r>
      <w:r>
        <w:rPr>
          <w:sz w:val="28"/>
          <w:szCs w:val="28"/>
        </w:rPr>
        <w:t>15 т</w:t>
      </w:r>
      <w:r w:rsidRPr="00771C2E">
        <w:rPr>
          <w:sz w:val="28"/>
          <w:szCs w:val="28"/>
        </w:rPr>
        <w:t>ез</w:t>
      </w:r>
      <w:r>
        <w:rPr>
          <w:sz w:val="28"/>
          <w:szCs w:val="28"/>
        </w:rPr>
        <w:t>, які через значний обсяг не увійшли в автореферат.</w:t>
      </w:r>
    </w:p>
    <w:p w:rsidR="00313A9C" w:rsidRPr="00B827AA" w:rsidRDefault="00313A9C" w:rsidP="00313A9C">
      <w:pPr>
        <w:overflowPunct w:val="0"/>
        <w:autoSpaceDE w:val="0"/>
        <w:autoSpaceDN w:val="0"/>
        <w:adjustRightInd w:val="0"/>
        <w:spacing w:line="250" w:lineRule="auto"/>
        <w:jc w:val="center"/>
        <w:textAlignment w:val="baseline"/>
        <w:rPr>
          <w:b/>
          <w:sz w:val="28"/>
          <w:szCs w:val="28"/>
        </w:rPr>
      </w:pPr>
      <w:r w:rsidRPr="00B827AA">
        <w:rPr>
          <w:b/>
          <w:sz w:val="28"/>
          <w:szCs w:val="28"/>
        </w:rPr>
        <w:t>АНОТАЦІЯ</w:t>
      </w:r>
    </w:p>
    <w:p w:rsidR="00313A9C" w:rsidRPr="00B827AA" w:rsidRDefault="00313A9C" w:rsidP="00313A9C">
      <w:pPr>
        <w:overflowPunct w:val="0"/>
        <w:autoSpaceDE w:val="0"/>
        <w:autoSpaceDN w:val="0"/>
        <w:adjustRightInd w:val="0"/>
        <w:spacing w:line="250" w:lineRule="auto"/>
        <w:ind w:firstLine="708"/>
        <w:jc w:val="both"/>
        <w:textAlignment w:val="baseline"/>
        <w:rPr>
          <w:b/>
          <w:sz w:val="28"/>
          <w:szCs w:val="28"/>
        </w:rPr>
      </w:pPr>
      <w:r w:rsidRPr="00B827AA">
        <w:rPr>
          <w:b/>
          <w:sz w:val="28"/>
          <w:szCs w:val="28"/>
        </w:rPr>
        <w:t>Соломенчук Т.М. Інфаркт міокарда у молодому та середньому віці  (до 50 років): епідеміологія, клінічний перебіг, патоморфологія, етіологія.</w:t>
      </w:r>
      <w:r w:rsidRPr="003B3E66">
        <w:rPr>
          <w:sz w:val="28"/>
          <w:szCs w:val="28"/>
        </w:rPr>
        <w:t xml:space="preserve"> </w:t>
      </w:r>
      <w:r>
        <w:rPr>
          <w:sz w:val="28"/>
          <w:szCs w:val="28"/>
        </w:rPr>
        <w:t>–</w:t>
      </w:r>
      <w:r w:rsidRPr="00B827AA">
        <w:rPr>
          <w:b/>
          <w:sz w:val="28"/>
          <w:szCs w:val="28"/>
        </w:rPr>
        <w:t xml:space="preserve"> Рукопис.</w:t>
      </w:r>
    </w:p>
    <w:p w:rsidR="00313A9C" w:rsidRPr="0008518B" w:rsidRDefault="00313A9C" w:rsidP="00313A9C">
      <w:pPr>
        <w:overflowPunct w:val="0"/>
        <w:autoSpaceDE w:val="0"/>
        <w:autoSpaceDN w:val="0"/>
        <w:adjustRightInd w:val="0"/>
        <w:spacing w:line="250" w:lineRule="auto"/>
        <w:ind w:firstLine="708"/>
        <w:jc w:val="both"/>
        <w:textAlignment w:val="baseline"/>
        <w:rPr>
          <w:sz w:val="28"/>
          <w:szCs w:val="28"/>
        </w:rPr>
      </w:pPr>
      <w:r w:rsidRPr="00B827AA">
        <w:rPr>
          <w:sz w:val="28"/>
          <w:szCs w:val="28"/>
        </w:rPr>
        <w:t xml:space="preserve">Дисертація на здобуття наукового ступеня доктора медичних наук за спеціальністю 14.01.11 – кардіологія. – Львівський національний медичний </w:t>
      </w:r>
      <w:r w:rsidRPr="0008518B">
        <w:rPr>
          <w:sz w:val="28"/>
          <w:szCs w:val="28"/>
        </w:rPr>
        <w:t xml:space="preserve">університет </w:t>
      </w:r>
      <w:r w:rsidRPr="0008518B">
        <w:rPr>
          <w:spacing w:val="-2"/>
          <w:sz w:val="28"/>
          <w:szCs w:val="28"/>
        </w:rPr>
        <w:t xml:space="preserve">імені Данила Галицького </w:t>
      </w:r>
      <w:r w:rsidRPr="0008518B">
        <w:rPr>
          <w:sz w:val="28"/>
          <w:szCs w:val="28"/>
        </w:rPr>
        <w:t>МОЗ України . – Львів, 2007.</w:t>
      </w:r>
    </w:p>
    <w:p w:rsidR="00313A9C" w:rsidRPr="00281A62" w:rsidRDefault="00313A9C" w:rsidP="00313A9C">
      <w:pPr>
        <w:overflowPunct w:val="0"/>
        <w:autoSpaceDE w:val="0"/>
        <w:autoSpaceDN w:val="0"/>
        <w:adjustRightInd w:val="0"/>
        <w:spacing w:line="250" w:lineRule="auto"/>
        <w:ind w:firstLine="708"/>
        <w:jc w:val="both"/>
        <w:textAlignment w:val="baseline"/>
        <w:rPr>
          <w:sz w:val="28"/>
          <w:szCs w:val="28"/>
        </w:rPr>
      </w:pPr>
      <w:r w:rsidRPr="00281A62">
        <w:rPr>
          <w:sz w:val="28"/>
          <w:szCs w:val="28"/>
        </w:rPr>
        <w:t>Дослідження</w:t>
      </w:r>
      <w:r>
        <w:rPr>
          <w:sz w:val="28"/>
          <w:szCs w:val="28"/>
        </w:rPr>
        <w:t>, яке</w:t>
      </w:r>
      <w:r w:rsidRPr="00281A62">
        <w:rPr>
          <w:sz w:val="28"/>
          <w:szCs w:val="28"/>
        </w:rPr>
        <w:t xml:space="preserve"> включало епідеміологічну, клінічну й патоморфологічну частини</w:t>
      </w:r>
      <w:r>
        <w:rPr>
          <w:sz w:val="28"/>
          <w:szCs w:val="28"/>
        </w:rPr>
        <w:t xml:space="preserve">, </w:t>
      </w:r>
      <w:r w:rsidRPr="00281A62">
        <w:rPr>
          <w:sz w:val="28"/>
          <w:szCs w:val="28"/>
        </w:rPr>
        <w:t>присвячен</w:t>
      </w:r>
      <w:r>
        <w:rPr>
          <w:sz w:val="28"/>
          <w:szCs w:val="28"/>
        </w:rPr>
        <w:t>е</w:t>
      </w:r>
      <w:r w:rsidRPr="00281A62">
        <w:rPr>
          <w:sz w:val="28"/>
          <w:szCs w:val="28"/>
        </w:rPr>
        <w:t xml:space="preserve"> з’ясуванню етіологічних чинників, механізмів</w:t>
      </w:r>
      <w:r>
        <w:rPr>
          <w:sz w:val="28"/>
          <w:szCs w:val="28"/>
        </w:rPr>
        <w:t xml:space="preserve"> і</w:t>
      </w:r>
      <w:r w:rsidRPr="00281A62">
        <w:rPr>
          <w:sz w:val="28"/>
          <w:szCs w:val="28"/>
        </w:rPr>
        <w:t xml:space="preserve"> характеру ураження вінцевих артерій, передумов виникнення </w:t>
      </w:r>
      <w:r>
        <w:rPr>
          <w:sz w:val="28"/>
          <w:szCs w:val="28"/>
        </w:rPr>
        <w:t>й</w:t>
      </w:r>
      <w:r w:rsidRPr="00281A62">
        <w:rPr>
          <w:sz w:val="28"/>
          <w:szCs w:val="28"/>
        </w:rPr>
        <w:t xml:space="preserve"> особливостей перебігу інфаркту міокарда (ІМ) в осіб віком до 50 років. Опрацьовано матеріали бюро судово-медичної експертизи України </w:t>
      </w:r>
      <w:r>
        <w:rPr>
          <w:sz w:val="28"/>
          <w:szCs w:val="28"/>
        </w:rPr>
        <w:t xml:space="preserve">та Львівської області відповідно </w:t>
      </w:r>
      <w:r w:rsidRPr="00281A62">
        <w:rPr>
          <w:sz w:val="28"/>
          <w:szCs w:val="28"/>
        </w:rPr>
        <w:t xml:space="preserve">за 6 </w:t>
      </w:r>
      <w:r>
        <w:rPr>
          <w:sz w:val="28"/>
          <w:szCs w:val="28"/>
        </w:rPr>
        <w:t xml:space="preserve">та </w:t>
      </w:r>
      <w:r w:rsidRPr="00281A62">
        <w:rPr>
          <w:sz w:val="28"/>
          <w:szCs w:val="28"/>
        </w:rPr>
        <w:t xml:space="preserve">18 років, </w:t>
      </w:r>
      <w:r>
        <w:rPr>
          <w:sz w:val="28"/>
          <w:szCs w:val="28"/>
        </w:rPr>
        <w:t xml:space="preserve">архіву </w:t>
      </w:r>
      <w:r w:rsidRPr="00281A62">
        <w:rPr>
          <w:sz w:val="28"/>
          <w:szCs w:val="28"/>
        </w:rPr>
        <w:t>лікарні швидкої медичної допомоги м. Львова за 20 років. О</w:t>
      </w:r>
      <w:r w:rsidRPr="00281A62">
        <w:rPr>
          <w:bCs/>
          <w:sz w:val="28"/>
          <w:szCs w:val="28"/>
        </w:rPr>
        <w:t>бстежено 286 хворих на гострий ІМ</w:t>
      </w:r>
      <w:r w:rsidRPr="00281A62">
        <w:rPr>
          <w:sz w:val="28"/>
          <w:szCs w:val="28"/>
        </w:rPr>
        <w:t>. Вивчено дані 157 протоколів розтинів осіб</w:t>
      </w:r>
      <w:r>
        <w:rPr>
          <w:sz w:val="28"/>
          <w:szCs w:val="28"/>
        </w:rPr>
        <w:t xml:space="preserve">, </w:t>
      </w:r>
      <w:r w:rsidRPr="00281A62">
        <w:rPr>
          <w:sz w:val="28"/>
          <w:szCs w:val="28"/>
        </w:rPr>
        <w:t xml:space="preserve">померлих від ІМ </w:t>
      </w:r>
      <w:r>
        <w:rPr>
          <w:sz w:val="28"/>
          <w:szCs w:val="28"/>
        </w:rPr>
        <w:t xml:space="preserve">у віці </w:t>
      </w:r>
      <w:r w:rsidRPr="00281A62">
        <w:rPr>
          <w:sz w:val="28"/>
          <w:szCs w:val="28"/>
        </w:rPr>
        <w:t xml:space="preserve">до 50 років.  Проведено аналіз професійної приналежності хворих, факторів ризику, </w:t>
      </w:r>
      <w:r>
        <w:rPr>
          <w:sz w:val="28"/>
          <w:szCs w:val="28"/>
        </w:rPr>
        <w:t>метаболічних порушень</w:t>
      </w:r>
      <w:r w:rsidRPr="00281A62">
        <w:rPr>
          <w:sz w:val="28"/>
          <w:szCs w:val="28"/>
        </w:rPr>
        <w:t>, системи перекисного окислення ліпідів</w:t>
      </w:r>
      <w:r>
        <w:rPr>
          <w:sz w:val="28"/>
          <w:szCs w:val="28"/>
        </w:rPr>
        <w:t xml:space="preserve">, </w:t>
      </w:r>
      <w:r w:rsidRPr="00281A62">
        <w:rPr>
          <w:sz w:val="28"/>
          <w:szCs w:val="28"/>
        </w:rPr>
        <w:t xml:space="preserve">імунного статусу, активності ендотеліальної дисфункції та запалення, вмісту у волоссі і плазмі хворих 28 хімічних елементів. </w:t>
      </w:r>
      <w:r>
        <w:rPr>
          <w:sz w:val="28"/>
          <w:szCs w:val="28"/>
        </w:rPr>
        <w:t>В результаті о</w:t>
      </w:r>
      <w:r w:rsidRPr="00281A62">
        <w:rPr>
          <w:sz w:val="28"/>
          <w:szCs w:val="28"/>
        </w:rPr>
        <w:t xml:space="preserve">бґрунтована концепція ролі ксенобіотиків (професійного, екологічного впливу, куріння) як основного етіологічного стимулу пошкодження коронарних артерій з розвитком артеріїту-артеріосклерозу – патоморфологічної основи ІМ у людей молодого й середнього віку, у яких відсутні традиційні фактори ризику. Розкриті </w:t>
      </w:r>
      <w:r>
        <w:rPr>
          <w:sz w:val="28"/>
          <w:szCs w:val="28"/>
        </w:rPr>
        <w:t xml:space="preserve">окремі </w:t>
      </w:r>
      <w:r w:rsidRPr="00281A62">
        <w:rPr>
          <w:sz w:val="28"/>
          <w:szCs w:val="28"/>
        </w:rPr>
        <w:t>патогенетичні механізми дії ксенобіотиків,</w:t>
      </w:r>
      <w:r>
        <w:rPr>
          <w:sz w:val="28"/>
          <w:szCs w:val="28"/>
        </w:rPr>
        <w:t xml:space="preserve"> продемонстровані специфічні патоморфологічні</w:t>
      </w:r>
      <w:r w:rsidRPr="00281A62">
        <w:rPr>
          <w:sz w:val="28"/>
          <w:szCs w:val="28"/>
        </w:rPr>
        <w:t xml:space="preserve"> зміни в інтимі коронарних артерій. Запропоновано спосіб корекції дисліпідемії у хворих </w:t>
      </w:r>
      <w:r>
        <w:rPr>
          <w:sz w:val="28"/>
          <w:szCs w:val="28"/>
        </w:rPr>
        <w:t xml:space="preserve">на ІМ </w:t>
      </w:r>
      <w:r w:rsidRPr="00281A62">
        <w:rPr>
          <w:sz w:val="28"/>
          <w:szCs w:val="28"/>
        </w:rPr>
        <w:t>з порушеною функцією печінки.</w:t>
      </w:r>
    </w:p>
    <w:p w:rsidR="00313A9C" w:rsidRPr="00B827AA" w:rsidRDefault="00313A9C" w:rsidP="00313A9C">
      <w:pPr>
        <w:overflowPunct w:val="0"/>
        <w:autoSpaceDE w:val="0"/>
        <w:autoSpaceDN w:val="0"/>
        <w:adjustRightInd w:val="0"/>
        <w:spacing w:line="250" w:lineRule="auto"/>
        <w:ind w:firstLine="708"/>
        <w:jc w:val="both"/>
        <w:textAlignment w:val="baseline"/>
        <w:rPr>
          <w:sz w:val="28"/>
          <w:szCs w:val="28"/>
        </w:rPr>
      </w:pPr>
      <w:r w:rsidRPr="00B827AA">
        <w:rPr>
          <w:b/>
          <w:sz w:val="28"/>
          <w:szCs w:val="28"/>
        </w:rPr>
        <w:t>Ключові слова:</w:t>
      </w:r>
      <w:r w:rsidRPr="00B827AA">
        <w:rPr>
          <w:sz w:val="28"/>
          <w:szCs w:val="28"/>
        </w:rPr>
        <w:t xml:space="preserve"> інфаркт міокарда, </w:t>
      </w:r>
      <w:r>
        <w:rPr>
          <w:sz w:val="28"/>
          <w:szCs w:val="28"/>
        </w:rPr>
        <w:t xml:space="preserve">раптова смерть, </w:t>
      </w:r>
      <w:r w:rsidRPr="00B827AA">
        <w:rPr>
          <w:sz w:val="28"/>
          <w:szCs w:val="28"/>
        </w:rPr>
        <w:t>молодий вік, ксенобіотики, метаболічні порушення, запалення, ендотеліальна дисфункція, перекисне окислення ліпідів, патоморфологія артерій.</w:t>
      </w:r>
    </w:p>
    <w:p w:rsidR="00313A9C" w:rsidRPr="005B5A65" w:rsidRDefault="00313A9C" w:rsidP="00313A9C">
      <w:pPr>
        <w:overflowPunct w:val="0"/>
        <w:autoSpaceDE w:val="0"/>
        <w:autoSpaceDN w:val="0"/>
        <w:adjustRightInd w:val="0"/>
        <w:spacing w:line="250" w:lineRule="auto"/>
        <w:jc w:val="center"/>
        <w:textAlignment w:val="baseline"/>
        <w:rPr>
          <w:b/>
          <w:bCs/>
          <w:sz w:val="28"/>
          <w:szCs w:val="28"/>
        </w:rPr>
      </w:pPr>
    </w:p>
    <w:p w:rsidR="00313A9C" w:rsidRPr="00B827AA" w:rsidRDefault="00313A9C" w:rsidP="00313A9C">
      <w:pPr>
        <w:overflowPunct w:val="0"/>
        <w:autoSpaceDE w:val="0"/>
        <w:autoSpaceDN w:val="0"/>
        <w:adjustRightInd w:val="0"/>
        <w:spacing w:line="250" w:lineRule="auto"/>
        <w:jc w:val="center"/>
        <w:textAlignment w:val="baseline"/>
        <w:rPr>
          <w:b/>
          <w:bCs/>
          <w:sz w:val="28"/>
          <w:szCs w:val="28"/>
        </w:rPr>
      </w:pPr>
      <w:r w:rsidRPr="00B827AA">
        <w:rPr>
          <w:b/>
          <w:bCs/>
          <w:sz w:val="28"/>
          <w:szCs w:val="28"/>
        </w:rPr>
        <w:t>АННОТАЦИЯ</w:t>
      </w:r>
    </w:p>
    <w:p w:rsidR="00313A9C" w:rsidRPr="00B827AA" w:rsidRDefault="00313A9C" w:rsidP="00313A9C">
      <w:pPr>
        <w:overflowPunct w:val="0"/>
        <w:autoSpaceDE w:val="0"/>
        <w:autoSpaceDN w:val="0"/>
        <w:adjustRightInd w:val="0"/>
        <w:spacing w:line="250" w:lineRule="auto"/>
        <w:ind w:firstLine="708"/>
        <w:jc w:val="both"/>
        <w:textAlignment w:val="baseline"/>
        <w:rPr>
          <w:b/>
          <w:bCs/>
          <w:sz w:val="28"/>
          <w:szCs w:val="28"/>
        </w:rPr>
      </w:pPr>
      <w:r w:rsidRPr="00B827AA">
        <w:rPr>
          <w:b/>
          <w:bCs/>
          <w:sz w:val="28"/>
          <w:szCs w:val="28"/>
        </w:rPr>
        <w:t>Соломенчук Т.Н. Инфаркт миокарда в молодом и среднем возрасте (до 50 лет): эпидемиология, клиническое теч</w:t>
      </w:r>
      <w:r>
        <w:rPr>
          <w:b/>
          <w:bCs/>
          <w:sz w:val="28"/>
          <w:szCs w:val="28"/>
        </w:rPr>
        <w:t>ение, патоморфология, этиология</w:t>
      </w:r>
      <w:r w:rsidRPr="00B827AA">
        <w:rPr>
          <w:b/>
          <w:bCs/>
          <w:sz w:val="28"/>
          <w:szCs w:val="28"/>
        </w:rPr>
        <w:t>.</w:t>
      </w:r>
      <w:r w:rsidRPr="003B3E66">
        <w:rPr>
          <w:sz w:val="28"/>
          <w:szCs w:val="28"/>
        </w:rPr>
        <w:t xml:space="preserve"> </w:t>
      </w:r>
      <w:r>
        <w:rPr>
          <w:sz w:val="28"/>
          <w:szCs w:val="28"/>
        </w:rPr>
        <w:t>–</w:t>
      </w:r>
      <w:r w:rsidRPr="00B827AA">
        <w:rPr>
          <w:b/>
          <w:bCs/>
          <w:sz w:val="28"/>
          <w:szCs w:val="28"/>
        </w:rPr>
        <w:t xml:space="preserve"> Рукопись.</w:t>
      </w:r>
    </w:p>
    <w:p w:rsidR="00313A9C" w:rsidRPr="0008518B" w:rsidRDefault="00313A9C" w:rsidP="00313A9C">
      <w:pPr>
        <w:autoSpaceDE w:val="0"/>
        <w:autoSpaceDN w:val="0"/>
        <w:adjustRightInd w:val="0"/>
        <w:spacing w:line="250" w:lineRule="auto"/>
        <w:ind w:firstLine="708"/>
        <w:jc w:val="both"/>
        <w:rPr>
          <w:sz w:val="28"/>
          <w:szCs w:val="28"/>
        </w:rPr>
      </w:pPr>
      <w:r w:rsidRPr="0008518B">
        <w:rPr>
          <w:sz w:val="28"/>
          <w:szCs w:val="28"/>
        </w:rPr>
        <w:t xml:space="preserve">Диссертация на соискание ученой степени доктора медицинских наук по специальности 14.01.11 – кардиология. – Львовский национальный медицинский университет </w:t>
      </w:r>
      <w:r w:rsidRPr="0008518B">
        <w:rPr>
          <w:spacing w:val="-2"/>
          <w:sz w:val="28"/>
          <w:szCs w:val="28"/>
        </w:rPr>
        <w:t xml:space="preserve">имени Данила Галицкого </w:t>
      </w:r>
      <w:r w:rsidRPr="0008518B">
        <w:rPr>
          <w:sz w:val="28"/>
          <w:szCs w:val="28"/>
        </w:rPr>
        <w:t>МЗ Украины. – Львов, 2007.</w:t>
      </w:r>
    </w:p>
    <w:p w:rsidR="00313A9C" w:rsidRPr="00B827AA" w:rsidRDefault="00313A9C" w:rsidP="00313A9C">
      <w:pPr>
        <w:widowControl w:val="0"/>
        <w:autoSpaceDE w:val="0"/>
        <w:autoSpaceDN w:val="0"/>
        <w:adjustRightInd w:val="0"/>
        <w:spacing w:line="250" w:lineRule="auto"/>
        <w:ind w:firstLine="708"/>
        <w:jc w:val="both"/>
        <w:rPr>
          <w:sz w:val="28"/>
          <w:szCs w:val="28"/>
        </w:rPr>
      </w:pPr>
      <w:r w:rsidRPr="00B827AA">
        <w:rPr>
          <w:sz w:val="28"/>
          <w:szCs w:val="28"/>
        </w:rPr>
        <w:t xml:space="preserve">Диссертация посвящена изучению этиологических стимулов, ключевых механизмов и характера поражения венечных артерий, предикторов развития и особенностей течения инфаркта миокарда (ИМ) у людей в возрасте до 50 лет. </w:t>
      </w:r>
      <w:r w:rsidRPr="00B827AA">
        <w:rPr>
          <w:sz w:val="28"/>
          <w:szCs w:val="28"/>
        </w:rPr>
        <w:lastRenderedPageBreak/>
        <w:t xml:space="preserve">Для решения поставленных задач применен комплексный методологический подход, предусматривающий проведение статистико-эпидемиологического, клинического и патоморфологического исследований. Проанализированы архивные материалы Главного бюро судебно-медицинской экспертизы Украины за 6 лет, Львовского областного судебно-медицинского бюро за 18 лет, инфарктного отделения больницы скорой медицинской помощи г. Львова за 20 лет. Изучены данные 157 протоколов вскрытий умерших от ИМ лиц в возрасте до 50 лет, детально проанализированы патоморфологические изменения коронарных артерий. Обследованы 286 больных острым ИМ. Проведен анализ факторов риска, профессионального маршрута, нарушений липидного, углеводного и пуринового обмена, системы липопероксидации и антиоксидантной защиты, иммунного статуса, активности воспаления, выраженности эндотелиальной дисфункции; исследовано содержание в волосах и плазме больных 28 эссенциальных и токсичных элементов, проанализированы взаимосвязи изучаемых показателей. </w:t>
      </w:r>
    </w:p>
    <w:p w:rsidR="00313A9C" w:rsidRPr="00B827AA" w:rsidRDefault="00313A9C" w:rsidP="00313A9C">
      <w:pPr>
        <w:widowControl w:val="0"/>
        <w:autoSpaceDE w:val="0"/>
        <w:autoSpaceDN w:val="0"/>
        <w:adjustRightInd w:val="0"/>
        <w:spacing w:line="250" w:lineRule="auto"/>
        <w:ind w:firstLine="708"/>
        <w:jc w:val="both"/>
        <w:rPr>
          <w:sz w:val="28"/>
          <w:szCs w:val="28"/>
        </w:rPr>
      </w:pPr>
      <w:r w:rsidRPr="00B827AA">
        <w:rPr>
          <w:sz w:val="28"/>
          <w:szCs w:val="28"/>
        </w:rPr>
        <w:t xml:space="preserve">Выявлена </w:t>
      </w:r>
      <w:r>
        <w:rPr>
          <w:sz w:val="28"/>
          <w:szCs w:val="28"/>
        </w:rPr>
        <w:t xml:space="preserve">достоверная </w:t>
      </w:r>
      <w:r w:rsidRPr="00B827AA">
        <w:rPr>
          <w:sz w:val="28"/>
          <w:szCs w:val="28"/>
        </w:rPr>
        <w:t xml:space="preserve">прямая причинно-следственная связь между уровнем внезапной сердечно-сосудистой смерти и степенью техногенного загрязнения окружающей среды, числовым выражением которого является индекс индустриализации региона; </w:t>
      </w:r>
      <w:r>
        <w:rPr>
          <w:sz w:val="28"/>
          <w:szCs w:val="28"/>
        </w:rPr>
        <w:t xml:space="preserve">а также между </w:t>
      </w:r>
      <w:r w:rsidRPr="00B827AA">
        <w:rPr>
          <w:sz w:val="28"/>
          <w:szCs w:val="28"/>
        </w:rPr>
        <w:t xml:space="preserve">риском развития ИМ, внезапной коронарной смерти и профессиональным воздействием ксенобиотиков. </w:t>
      </w:r>
    </w:p>
    <w:p w:rsidR="00313A9C" w:rsidRDefault="00313A9C" w:rsidP="00313A9C">
      <w:pPr>
        <w:autoSpaceDE w:val="0"/>
        <w:autoSpaceDN w:val="0"/>
        <w:adjustRightInd w:val="0"/>
        <w:spacing w:line="250" w:lineRule="auto"/>
        <w:ind w:firstLine="708"/>
        <w:jc w:val="both"/>
        <w:rPr>
          <w:sz w:val="28"/>
          <w:szCs w:val="28"/>
        </w:rPr>
      </w:pPr>
      <w:r w:rsidRPr="00B827AA">
        <w:rPr>
          <w:sz w:val="28"/>
          <w:szCs w:val="28"/>
        </w:rPr>
        <w:t xml:space="preserve">Основная часть больных ИМ </w:t>
      </w:r>
      <w:r>
        <w:rPr>
          <w:sz w:val="28"/>
          <w:szCs w:val="28"/>
        </w:rPr>
        <w:t>в возрасте до</w:t>
      </w:r>
      <w:r w:rsidRPr="00B827AA">
        <w:rPr>
          <w:sz w:val="28"/>
          <w:szCs w:val="28"/>
        </w:rPr>
        <w:t xml:space="preserve"> 50 лет (более 2/3) – это люди рабочих профессий, длительно подвергавшиеся воздействию ксенобиотиков. </w:t>
      </w:r>
      <w:r>
        <w:rPr>
          <w:sz w:val="28"/>
          <w:szCs w:val="28"/>
        </w:rPr>
        <w:t>П</w:t>
      </w:r>
      <w:r w:rsidRPr="00B827AA">
        <w:rPr>
          <w:sz w:val="28"/>
          <w:szCs w:val="28"/>
        </w:rPr>
        <w:t xml:space="preserve">реимущественно </w:t>
      </w:r>
      <w:r>
        <w:rPr>
          <w:sz w:val="28"/>
          <w:szCs w:val="28"/>
        </w:rPr>
        <w:t xml:space="preserve">у них выявляют </w:t>
      </w:r>
      <w:r w:rsidRPr="00B827AA">
        <w:rPr>
          <w:sz w:val="28"/>
          <w:szCs w:val="28"/>
        </w:rPr>
        <w:t>оптимальные уровни показателей липидного спектра крови, углеводного и пуринового обмена, низк</w:t>
      </w:r>
      <w:r>
        <w:rPr>
          <w:sz w:val="28"/>
          <w:szCs w:val="28"/>
        </w:rPr>
        <w:t>ую</w:t>
      </w:r>
      <w:r w:rsidRPr="00B827AA">
        <w:rPr>
          <w:sz w:val="28"/>
          <w:szCs w:val="28"/>
        </w:rPr>
        <w:t xml:space="preserve"> распространенность артериальной гипертензии, сахарного диабета и ожирения, и довольно часто – привычк</w:t>
      </w:r>
      <w:r>
        <w:rPr>
          <w:sz w:val="28"/>
          <w:szCs w:val="28"/>
        </w:rPr>
        <w:t>у</w:t>
      </w:r>
      <w:r w:rsidRPr="00B827AA">
        <w:rPr>
          <w:sz w:val="28"/>
          <w:szCs w:val="28"/>
        </w:rPr>
        <w:t xml:space="preserve"> злоупотребления алкоголем.  Другая часть больных ИМ (около 30%) объединяет лиц, не  контактировавших с ксенобиотиками в процессе </w:t>
      </w:r>
      <w:r>
        <w:rPr>
          <w:sz w:val="28"/>
          <w:szCs w:val="28"/>
        </w:rPr>
        <w:t>работы</w:t>
      </w:r>
      <w:r w:rsidRPr="00B827AA">
        <w:rPr>
          <w:sz w:val="28"/>
          <w:szCs w:val="28"/>
        </w:rPr>
        <w:t xml:space="preserve">, но в большинстве случаев имеющих </w:t>
      </w:r>
      <w:r>
        <w:rPr>
          <w:sz w:val="28"/>
          <w:szCs w:val="28"/>
        </w:rPr>
        <w:t xml:space="preserve">артериальную </w:t>
      </w:r>
      <w:r w:rsidRPr="00B827AA">
        <w:rPr>
          <w:sz w:val="28"/>
          <w:szCs w:val="28"/>
        </w:rPr>
        <w:t xml:space="preserve">гипертензию, избыточную массу тела, выраженную атерогенную дислипидемию.  Преимущественно эти факторы сочетаются между собой, нарушениями углеводного и пуринового обмена, что составляет кластер признаков метаболического синдрома. </w:t>
      </w:r>
    </w:p>
    <w:p w:rsidR="00313A9C" w:rsidRPr="008C1EC7" w:rsidRDefault="00313A9C" w:rsidP="00313A9C">
      <w:pPr>
        <w:autoSpaceDE w:val="0"/>
        <w:autoSpaceDN w:val="0"/>
        <w:adjustRightInd w:val="0"/>
        <w:spacing w:line="250" w:lineRule="auto"/>
        <w:ind w:firstLine="708"/>
        <w:jc w:val="both"/>
        <w:rPr>
          <w:sz w:val="28"/>
          <w:szCs w:val="28"/>
        </w:rPr>
      </w:pPr>
      <w:r w:rsidRPr="00B827AA">
        <w:rPr>
          <w:sz w:val="28"/>
          <w:szCs w:val="28"/>
        </w:rPr>
        <w:t>Наиболее распространенным (более 75%) фактором риска среди больных</w:t>
      </w:r>
      <w:r w:rsidRPr="008C1EC7">
        <w:rPr>
          <w:sz w:val="28"/>
          <w:szCs w:val="28"/>
        </w:rPr>
        <w:t xml:space="preserve"> ИМ молодого возраста является курение – источник ксенобиотиков.</w:t>
      </w:r>
    </w:p>
    <w:p w:rsidR="00313A9C" w:rsidRPr="006E6E28" w:rsidRDefault="00313A9C" w:rsidP="00313A9C">
      <w:pPr>
        <w:pStyle w:val="afffffffa"/>
        <w:spacing w:after="0" w:line="250" w:lineRule="auto"/>
        <w:ind w:left="0" w:firstLine="708"/>
        <w:jc w:val="both"/>
        <w:rPr>
          <w:spacing w:val="-2"/>
          <w:szCs w:val="28"/>
        </w:rPr>
      </w:pPr>
      <w:r w:rsidRPr="006E6E28">
        <w:rPr>
          <w:spacing w:val="-2"/>
          <w:szCs w:val="28"/>
        </w:rPr>
        <w:t xml:space="preserve">У людей моложе 50 лет, работающих в контакте с ксенобиотиками,  ИМ  возникает вследствие длительно протекающего системного иммунного воспаления и оксидативного стресса. Об этом свидетельствуют достоверно более высокие, чем у пациентов без профессиональных вредностей, уровни в крови церулоплазмина, С-реактивного протеина, фибриногена, интерлейкина-4, ряда показателей гуморального иммунитета и системы липопероксидации при угнетении антиоксидантной защиты. Роль ксенобиотиков в инициации перечисленных процессов подтверждается достоверно большей степенью «загрязнения» организма  больных  ИМ химическими элементами. Выявлено значительно превышающее норму содержание в их волосах и плазме токсичных </w:t>
      </w:r>
      <w:r w:rsidRPr="006E6E28">
        <w:rPr>
          <w:spacing w:val="-2"/>
          <w:szCs w:val="28"/>
        </w:rPr>
        <w:lastRenderedPageBreak/>
        <w:t xml:space="preserve">металлов (железа, марганца, хрома, кадмия, свинца, стронция и рубидия), калия, брома, хлора и кальция. Характерным признаком воздействия ксенобиотиков является изолировано низкое содержание в крови аполипопротеина-А1 и умеренное недиабетическое повышение уровня гликированного гемоглобина HbA1с. </w:t>
      </w:r>
    </w:p>
    <w:p w:rsidR="00313A9C" w:rsidRPr="008C1EC7" w:rsidRDefault="00313A9C" w:rsidP="00313A9C">
      <w:pPr>
        <w:pStyle w:val="afffffffa"/>
        <w:widowControl w:val="0"/>
        <w:spacing w:after="0" w:line="250" w:lineRule="auto"/>
        <w:ind w:left="0" w:firstLine="708"/>
        <w:jc w:val="both"/>
        <w:rPr>
          <w:szCs w:val="28"/>
        </w:rPr>
      </w:pPr>
      <w:r w:rsidRPr="008C1EC7">
        <w:rPr>
          <w:szCs w:val="28"/>
        </w:rPr>
        <w:t xml:space="preserve">Длительный контакт с ксенобиотиками и чрезмерное употребление алкоголя способствуют более частому возникновению атипического болевого синдрома в период манифестации ИМ у лиц в возрасте до 50 лет. Это приводит к их более поздней госпитализации (позже 24 часов от начала ИМ); частому развитию осложнений, формированию  клинических и патоморфологических признаков скрыто перенесенного ИМ. </w:t>
      </w:r>
    </w:p>
    <w:p w:rsidR="00313A9C" w:rsidRPr="008C1EC7" w:rsidRDefault="00313A9C" w:rsidP="00313A9C">
      <w:pPr>
        <w:pStyle w:val="afffffffa"/>
        <w:spacing w:after="0" w:line="250" w:lineRule="auto"/>
        <w:ind w:left="0" w:firstLine="708"/>
        <w:jc w:val="both"/>
        <w:rPr>
          <w:szCs w:val="28"/>
        </w:rPr>
      </w:pPr>
      <w:r w:rsidRPr="008C1EC7">
        <w:rPr>
          <w:szCs w:val="28"/>
        </w:rPr>
        <w:t xml:space="preserve">У большинства умерших – представителей рабочих профессий, ИМ развивается при отсутствии патогистологических признаков явного коронарного атеросклероза. Почти у 2/3 из них констатированы начальные или выраженные признаки артериосклероза (мышечно-эластическая гиперплазия интимы, фиброзно-мышечные или фиброзно-гиалинизированные бляшки). У больных с признаками метаболического синдрома выявлены преимущественно атеросклеротические изменения в коронарных артериях и аорте. </w:t>
      </w:r>
    </w:p>
    <w:p w:rsidR="00313A9C" w:rsidRPr="00281A62" w:rsidRDefault="00313A9C" w:rsidP="00313A9C">
      <w:pPr>
        <w:spacing w:line="250" w:lineRule="auto"/>
        <w:ind w:firstLine="708"/>
        <w:jc w:val="both"/>
        <w:rPr>
          <w:sz w:val="28"/>
          <w:szCs w:val="28"/>
        </w:rPr>
      </w:pPr>
      <w:r w:rsidRPr="00281A62">
        <w:rPr>
          <w:sz w:val="28"/>
          <w:szCs w:val="28"/>
        </w:rPr>
        <w:t>Сочетанное применение умеренных доз симвастатина с препаратом ω3-полиненасыщенных жирных кислот на протяжении трех месяцев после ИМ способствует более существенному, в сравнении с монотерапией статином, снижению уровней показателей липидного спектра крови, взаимоусилению их противовоспалительного и антиоксидантного эффектов при сохранении функционального состояния печени. У пациентов, не получавших статины и препараты ω3-ПНЖК, наряду с ухудшением липидного обмена прогрессируют процессы системного воспаления, липопероксидации и дисфункции эндотелия.</w:t>
      </w:r>
    </w:p>
    <w:p w:rsidR="00313A9C" w:rsidRPr="008C1EC7" w:rsidRDefault="00313A9C" w:rsidP="00313A9C">
      <w:pPr>
        <w:spacing w:line="250" w:lineRule="auto"/>
        <w:ind w:firstLine="708"/>
        <w:jc w:val="both"/>
        <w:rPr>
          <w:sz w:val="28"/>
          <w:szCs w:val="28"/>
        </w:rPr>
      </w:pPr>
      <w:r w:rsidRPr="008C1EC7">
        <w:rPr>
          <w:sz w:val="28"/>
          <w:szCs w:val="28"/>
        </w:rPr>
        <w:t xml:space="preserve">В диссертационной работе обоснована и </w:t>
      </w:r>
      <w:r w:rsidRPr="008C1EC7">
        <w:rPr>
          <w:spacing w:val="-2"/>
          <w:sz w:val="28"/>
          <w:szCs w:val="28"/>
        </w:rPr>
        <w:t xml:space="preserve">сформулирована концепция </w:t>
      </w:r>
      <w:r w:rsidRPr="008C1EC7">
        <w:rPr>
          <w:sz w:val="28"/>
          <w:szCs w:val="28"/>
        </w:rPr>
        <w:t xml:space="preserve">роли ксенобиотиков </w:t>
      </w:r>
      <w:r w:rsidRPr="008C1EC7">
        <w:rPr>
          <w:spacing w:val="-2"/>
          <w:sz w:val="28"/>
          <w:szCs w:val="28"/>
        </w:rPr>
        <w:t xml:space="preserve">как основного этиологического стимула повреждения интимы </w:t>
      </w:r>
      <w:r w:rsidRPr="008C1EC7">
        <w:rPr>
          <w:sz w:val="28"/>
          <w:szCs w:val="28"/>
        </w:rPr>
        <w:t xml:space="preserve">коронарных </w:t>
      </w:r>
      <w:r w:rsidRPr="008C1EC7">
        <w:rPr>
          <w:spacing w:val="-2"/>
          <w:sz w:val="28"/>
          <w:szCs w:val="28"/>
        </w:rPr>
        <w:t xml:space="preserve">артерий с дальнейшим развитием артериита-артериосклероза </w:t>
      </w:r>
      <w:r>
        <w:rPr>
          <w:sz w:val="28"/>
          <w:szCs w:val="28"/>
        </w:rPr>
        <w:t>–</w:t>
      </w:r>
      <w:r w:rsidRPr="008C1EC7">
        <w:rPr>
          <w:spacing w:val="-2"/>
          <w:sz w:val="28"/>
          <w:szCs w:val="28"/>
        </w:rPr>
        <w:t xml:space="preserve"> </w:t>
      </w:r>
      <w:r w:rsidRPr="008C1EC7">
        <w:rPr>
          <w:sz w:val="28"/>
          <w:szCs w:val="28"/>
        </w:rPr>
        <w:t xml:space="preserve">патоморфологической основы </w:t>
      </w:r>
      <w:r w:rsidRPr="008C1EC7">
        <w:rPr>
          <w:spacing w:val="-2"/>
          <w:sz w:val="28"/>
          <w:szCs w:val="28"/>
        </w:rPr>
        <w:t xml:space="preserve">ИМ у людей молодого и среднего возраста, у которых отсутствуют или </w:t>
      </w:r>
      <w:r>
        <w:rPr>
          <w:spacing w:val="-2"/>
          <w:sz w:val="28"/>
          <w:szCs w:val="28"/>
        </w:rPr>
        <w:t>незначительно</w:t>
      </w:r>
      <w:r w:rsidRPr="008C1EC7">
        <w:rPr>
          <w:spacing w:val="-2"/>
          <w:sz w:val="28"/>
          <w:szCs w:val="28"/>
        </w:rPr>
        <w:t xml:space="preserve"> выражены традиционные факторы риска</w:t>
      </w:r>
      <w:r w:rsidRPr="008C1EC7">
        <w:rPr>
          <w:sz w:val="28"/>
          <w:szCs w:val="28"/>
        </w:rPr>
        <w:t>.</w:t>
      </w:r>
    </w:p>
    <w:p w:rsidR="00313A9C" w:rsidRPr="008C1EC7" w:rsidRDefault="00313A9C" w:rsidP="00313A9C">
      <w:pPr>
        <w:overflowPunct w:val="0"/>
        <w:autoSpaceDE w:val="0"/>
        <w:autoSpaceDN w:val="0"/>
        <w:adjustRightInd w:val="0"/>
        <w:spacing w:line="250" w:lineRule="auto"/>
        <w:ind w:firstLine="708"/>
        <w:jc w:val="both"/>
        <w:textAlignment w:val="baseline"/>
        <w:rPr>
          <w:sz w:val="28"/>
          <w:szCs w:val="28"/>
        </w:rPr>
      </w:pPr>
      <w:r w:rsidRPr="008C1EC7">
        <w:rPr>
          <w:b/>
          <w:sz w:val="28"/>
          <w:szCs w:val="28"/>
        </w:rPr>
        <w:t>Ключевые слова</w:t>
      </w:r>
      <w:r w:rsidRPr="008C1EC7">
        <w:rPr>
          <w:sz w:val="28"/>
          <w:szCs w:val="28"/>
        </w:rPr>
        <w:t xml:space="preserve">: инфаркт миокарда, </w:t>
      </w:r>
      <w:r>
        <w:rPr>
          <w:sz w:val="28"/>
          <w:szCs w:val="28"/>
        </w:rPr>
        <w:t xml:space="preserve">внезапная смерть, </w:t>
      </w:r>
      <w:r w:rsidRPr="008C1EC7">
        <w:rPr>
          <w:sz w:val="28"/>
          <w:szCs w:val="28"/>
        </w:rPr>
        <w:t>молодой возраст, ксенобиотики, метаболические нарушения, воспаление, эндотелиальная дисфункция, окислительный стресс, патоморфология артерий.</w:t>
      </w:r>
    </w:p>
    <w:p w:rsidR="00313A9C" w:rsidRDefault="00313A9C" w:rsidP="00313A9C">
      <w:pPr>
        <w:overflowPunct w:val="0"/>
        <w:autoSpaceDE w:val="0"/>
        <w:autoSpaceDN w:val="0"/>
        <w:adjustRightInd w:val="0"/>
        <w:spacing w:line="250" w:lineRule="auto"/>
        <w:ind w:firstLine="708"/>
        <w:jc w:val="center"/>
        <w:textAlignment w:val="baseline"/>
        <w:rPr>
          <w:b/>
          <w:bCs/>
          <w:spacing w:val="2"/>
          <w:sz w:val="28"/>
          <w:szCs w:val="28"/>
        </w:rPr>
      </w:pPr>
    </w:p>
    <w:p w:rsidR="00313A9C" w:rsidRPr="004E561B" w:rsidRDefault="00313A9C" w:rsidP="00313A9C">
      <w:pPr>
        <w:overflowPunct w:val="0"/>
        <w:autoSpaceDE w:val="0"/>
        <w:autoSpaceDN w:val="0"/>
        <w:adjustRightInd w:val="0"/>
        <w:spacing w:line="250" w:lineRule="auto"/>
        <w:ind w:firstLine="708"/>
        <w:jc w:val="center"/>
        <w:textAlignment w:val="baseline"/>
        <w:rPr>
          <w:b/>
          <w:sz w:val="28"/>
          <w:szCs w:val="28"/>
          <w:lang w:val="en-US"/>
        </w:rPr>
      </w:pPr>
      <w:r w:rsidRPr="004E561B">
        <w:rPr>
          <w:b/>
          <w:bCs/>
          <w:spacing w:val="2"/>
          <w:sz w:val="28"/>
          <w:szCs w:val="28"/>
          <w:lang w:val="en-US"/>
        </w:rPr>
        <w:t>ANNOTATION</w:t>
      </w:r>
    </w:p>
    <w:p w:rsidR="00313A9C" w:rsidRPr="004E561B" w:rsidRDefault="00313A9C" w:rsidP="00313A9C">
      <w:pPr>
        <w:overflowPunct w:val="0"/>
        <w:autoSpaceDE w:val="0"/>
        <w:autoSpaceDN w:val="0"/>
        <w:adjustRightInd w:val="0"/>
        <w:spacing w:line="250" w:lineRule="auto"/>
        <w:ind w:firstLine="708"/>
        <w:jc w:val="both"/>
        <w:textAlignment w:val="baseline"/>
        <w:rPr>
          <w:b/>
          <w:sz w:val="28"/>
          <w:szCs w:val="28"/>
          <w:lang w:val="en-US"/>
        </w:rPr>
      </w:pPr>
      <w:r w:rsidRPr="004E561B">
        <w:rPr>
          <w:b/>
          <w:sz w:val="28"/>
          <w:szCs w:val="28"/>
          <w:lang w:val="en-US"/>
        </w:rPr>
        <w:t>Т.М. Solomenchuk. Myocardial infarction in young and middle age (up to 50 years): epidemiology, clinical course, pathomorphology, etiology. – Typescript.</w:t>
      </w:r>
    </w:p>
    <w:p w:rsidR="00313A9C" w:rsidRPr="004E561B" w:rsidRDefault="00313A9C" w:rsidP="00313A9C">
      <w:pPr>
        <w:overflowPunct w:val="0"/>
        <w:autoSpaceDE w:val="0"/>
        <w:autoSpaceDN w:val="0"/>
        <w:adjustRightInd w:val="0"/>
        <w:spacing w:line="250" w:lineRule="auto"/>
        <w:ind w:firstLine="708"/>
        <w:jc w:val="both"/>
        <w:textAlignment w:val="baseline"/>
        <w:rPr>
          <w:i/>
          <w:spacing w:val="-2"/>
          <w:sz w:val="28"/>
          <w:szCs w:val="28"/>
          <w:lang w:val="en-US"/>
        </w:rPr>
      </w:pPr>
      <w:r w:rsidRPr="00F21A98">
        <w:rPr>
          <w:i/>
          <w:iCs/>
          <w:spacing w:val="-2"/>
          <w:sz w:val="28"/>
          <w:szCs w:val="28"/>
          <w:lang w:val="en-US"/>
        </w:rPr>
        <w:t>Thesis</w:t>
      </w:r>
      <w:r w:rsidRPr="004E561B">
        <w:rPr>
          <w:i/>
          <w:iCs/>
          <w:color w:val="000000"/>
          <w:spacing w:val="-2"/>
          <w:sz w:val="28"/>
          <w:szCs w:val="28"/>
          <w:lang w:val="en-US"/>
        </w:rPr>
        <w:t xml:space="preserve"> for a Doctor of Medical Sciences degree in special</w:t>
      </w:r>
      <w:r>
        <w:rPr>
          <w:i/>
          <w:iCs/>
          <w:color w:val="000000"/>
          <w:spacing w:val="-2"/>
          <w:sz w:val="28"/>
          <w:szCs w:val="28"/>
          <w:lang w:val="en-US"/>
        </w:rPr>
        <w:t>i</w:t>
      </w:r>
      <w:r w:rsidRPr="004E561B">
        <w:rPr>
          <w:i/>
          <w:iCs/>
          <w:color w:val="000000"/>
          <w:spacing w:val="-2"/>
          <w:sz w:val="28"/>
          <w:szCs w:val="28"/>
          <w:lang w:val="en-US"/>
        </w:rPr>
        <w:t xml:space="preserve">ty </w:t>
      </w:r>
      <w:r>
        <w:rPr>
          <w:i/>
          <w:iCs/>
          <w:color w:val="000000"/>
          <w:spacing w:val="-2"/>
          <w:sz w:val="28"/>
          <w:szCs w:val="28"/>
          <w:lang w:val="en-US"/>
        </w:rPr>
        <w:t xml:space="preserve">14.01.11. </w:t>
      </w:r>
      <w:r w:rsidRPr="00313A9C">
        <w:rPr>
          <w:sz w:val="28"/>
          <w:szCs w:val="28"/>
          <w:lang w:val="en-US"/>
        </w:rPr>
        <w:t>–</w:t>
      </w:r>
      <w:r w:rsidRPr="004E561B">
        <w:rPr>
          <w:i/>
          <w:iCs/>
          <w:color w:val="000000"/>
          <w:spacing w:val="-2"/>
          <w:sz w:val="28"/>
          <w:szCs w:val="28"/>
          <w:lang w:val="en-US"/>
        </w:rPr>
        <w:t xml:space="preserve"> Cardiology</w:t>
      </w:r>
      <w:r w:rsidRPr="004E561B">
        <w:rPr>
          <w:i/>
          <w:spacing w:val="-2"/>
          <w:sz w:val="28"/>
          <w:szCs w:val="28"/>
          <w:lang w:val="en-US"/>
        </w:rPr>
        <w:t>. Danylo Halytsky Lviv National Medical University, Ministry of Public Health of Ukraine.– Lviv, 2007.</w:t>
      </w:r>
    </w:p>
    <w:p w:rsidR="00313A9C" w:rsidRPr="00281A62" w:rsidRDefault="00313A9C" w:rsidP="00313A9C">
      <w:pPr>
        <w:overflowPunct w:val="0"/>
        <w:autoSpaceDE w:val="0"/>
        <w:autoSpaceDN w:val="0"/>
        <w:adjustRightInd w:val="0"/>
        <w:spacing w:line="250" w:lineRule="auto"/>
        <w:ind w:firstLine="708"/>
        <w:jc w:val="both"/>
        <w:textAlignment w:val="baseline"/>
        <w:rPr>
          <w:sz w:val="28"/>
          <w:szCs w:val="28"/>
          <w:lang w:val="en-US"/>
        </w:rPr>
      </w:pPr>
      <w:r w:rsidRPr="00281A62">
        <w:rPr>
          <w:sz w:val="28"/>
          <w:szCs w:val="28"/>
          <w:lang w:val="en-US"/>
        </w:rPr>
        <w:t xml:space="preserve">Investigation included epidemiologic, clinical and pathomorphologic parts and </w:t>
      </w:r>
      <w:r>
        <w:rPr>
          <w:sz w:val="28"/>
          <w:szCs w:val="28"/>
          <w:lang w:val="en-US"/>
        </w:rPr>
        <w:t>is</w:t>
      </w:r>
      <w:r w:rsidRPr="00281A62">
        <w:rPr>
          <w:sz w:val="28"/>
          <w:szCs w:val="28"/>
          <w:lang w:val="en-US"/>
        </w:rPr>
        <w:t xml:space="preserve"> devoted to elucidation of etiologic factors, mechanisms and nature of coronary </w:t>
      </w:r>
      <w:r w:rsidRPr="00281A62">
        <w:rPr>
          <w:sz w:val="28"/>
          <w:szCs w:val="28"/>
          <w:lang w:val="en-US"/>
        </w:rPr>
        <w:lastRenderedPageBreak/>
        <w:t xml:space="preserve">arteries lesion, </w:t>
      </w:r>
      <w:r w:rsidRPr="00281A62">
        <w:rPr>
          <w:color w:val="000000"/>
          <w:sz w:val="28"/>
          <w:szCs w:val="28"/>
          <w:lang w:val="en-US"/>
        </w:rPr>
        <w:t>preface of</w:t>
      </w:r>
      <w:r w:rsidRPr="00281A62">
        <w:rPr>
          <w:sz w:val="28"/>
          <w:szCs w:val="28"/>
          <w:lang w:val="en-US"/>
        </w:rPr>
        <w:t xml:space="preserve"> occurrence and peculiarities of myocardial infarction</w:t>
      </w:r>
      <w:r>
        <w:rPr>
          <w:sz w:val="28"/>
          <w:szCs w:val="28"/>
          <w:lang w:val="en-US"/>
        </w:rPr>
        <w:t xml:space="preserve"> (MI)</w:t>
      </w:r>
      <w:r w:rsidRPr="00281A62">
        <w:rPr>
          <w:sz w:val="28"/>
          <w:szCs w:val="28"/>
          <w:lang w:val="en-US"/>
        </w:rPr>
        <w:t xml:space="preserve"> course in persons younger then 50 years. </w:t>
      </w:r>
      <w:r>
        <w:rPr>
          <w:sz w:val="28"/>
          <w:szCs w:val="28"/>
          <w:lang w:val="en-US"/>
        </w:rPr>
        <w:t>M</w:t>
      </w:r>
      <w:r w:rsidRPr="00281A62">
        <w:rPr>
          <w:color w:val="000000"/>
          <w:sz w:val="28"/>
          <w:szCs w:val="28"/>
          <w:lang w:val="en-US"/>
        </w:rPr>
        <w:t xml:space="preserve">aterials of Main bureau of medicolegal examination of Ukraine </w:t>
      </w:r>
      <w:r>
        <w:rPr>
          <w:color w:val="000000"/>
          <w:sz w:val="28"/>
          <w:szCs w:val="28"/>
          <w:lang w:val="en-US"/>
        </w:rPr>
        <w:t xml:space="preserve">and </w:t>
      </w:r>
      <w:r w:rsidRPr="00281A62">
        <w:rPr>
          <w:color w:val="000000"/>
          <w:sz w:val="28"/>
          <w:szCs w:val="28"/>
          <w:lang w:val="en-US"/>
        </w:rPr>
        <w:t xml:space="preserve">Lviv district medicolegal bureau </w:t>
      </w:r>
      <w:r>
        <w:rPr>
          <w:color w:val="000000"/>
          <w:sz w:val="28"/>
          <w:szCs w:val="28"/>
          <w:lang w:val="en-US"/>
        </w:rPr>
        <w:t xml:space="preserve">were </w:t>
      </w:r>
      <w:r w:rsidRPr="00FD2FBB">
        <w:rPr>
          <w:color w:val="000000"/>
          <w:sz w:val="28"/>
          <w:szCs w:val="28"/>
          <w:lang w:val="en-GB"/>
        </w:rPr>
        <w:t>analysed</w:t>
      </w:r>
      <w:r>
        <w:rPr>
          <w:color w:val="000000"/>
          <w:sz w:val="28"/>
          <w:szCs w:val="28"/>
          <w:lang w:val="en-US"/>
        </w:rPr>
        <w:t xml:space="preserve"> </w:t>
      </w:r>
      <w:r w:rsidRPr="00281A62">
        <w:rPr>
          <w:color w:val="000000"/>
          <w:sz w:val="28"/>
          <w:szCs w:val="28"/>
          <w:lang w:val="en-US"/>
        </w:rPr>
        <w:t>for the period of</w:t>
      </w:r>
      <w:r>
        <w:rPr>
          <w:color w:val="000000"/>
          <w:sz w:val="28"/>
          <w:szCs w:val="28"/>
          <w:lang w:val="en-US"/>
        </w:rPr>
        <w:t xml:space="preserve"> 6 and </w:t>
      </w:r>
      <w:r w:rsidRPr="00281A62">
        <w:rPr>
          <w:color w:val="000000"/>
          <w:sz w:val="28"/>
          <w:szCs w:val="28"/>
          <w:lang w:val="en-US"/>
        </w:rPr>
        <w:t>18 years</w:t>
      </w:r>
      <w:r>
        <w:rPr>
          <w:color w:val="000000"/>
          <w:sz w:val="28"/>
          <w:szCs w:val="28"/>
          <w:lang w:val="en-US"/>
        </w:rPr>
        <w:t xml:space="preserve"> respectively and</w:t>
      </w:r>
      <w:r w:rsidRPr="00281A62">
        <w:rPr>
          <w:color w:val="000000"/>
          <w:sz w:val="28"/>
          <w:szCs w:val="28"/>
          <w:lang w:val="en-US"/>
        </w:rPr>
        <w:t xml:space="preserve"> </w:t>
      </w:r>
      <w:r>
        <w:rPr>
          <w:color w:val="000000"/>
          <w:sz w:val="28"/>
          <w:szCs w:val="28"/>
          <w:lang w:val="en-US"/>
        </w:rPr>
        <w:t xml:space="preserve">archive of </w:t>
      </w:r>
      <w:r w:rsidRPr="00281A62">
        <w:rPr>
          <w:color w:val="000000"/>
          <w:sz w:val="28"/>
          <w:szCs w:val="28"/>
          <w:lang w:val="en-US"/>
        </w:rPr>
        <w:t>Lviv city municipal first aid hospital for the period of 20 years</w:t>
      </w:r>
      <w:r>
        <w:rPr>
          <w:color w:val="000000"/>
          <w:sz w:val="28"/>
          <w:szCs w:val="28"/>
          <w:lang w:val="en-US"/>
        </w:rPr>
        <w:t>.</w:t>
      </w:r>
      <w:r w:rsidRPr="008874E1">
        <w:rPr>
          <w:color w:val="000000"/>
          <w:sz w:val="28"/>
          <w:szCs w:val="28"/>
          <w:lang w:val="en-US"/>
        </w:rPr>
        <w:t xml:space="preserve"> </w:t>
      </w:r>
      <w:r w:rsidRPr="00281A62">
        <w:rPr>
          <w:bCs/>
          <w:color w:val="000000"/>
          <w:sz w:val="28"/>
          <w:szCs w:val="28"/>
          <w:lang w:val="en-US"/>
        </w:rPr>
        <w:t xml:space="preserve">286 patients with acute </w:t>
      </w:r>
      <w:r>
        <w:rPr>
          <w:bCs/>
          <w:color w:val="000000"/>
          <w:sz w:val="28"/>
          <w:szCs w:val="28"/>
          <w:lang w:val="en-US"/>
        </w:rPr>
        <w:t xml:space="preserve">MI were examined and </w:t>
      </w:r>
      <w:r w:rsidRPr="00281A62">
        <w:rPr>
          <w:color w:val="000000"/>
          <w:sz w:val="28"/>
          <w:szCs w:val="28"/>
          <w:lang w:val="en-US"/>
        </w:rPr>
        <w:t xml:space="preserve">157 section protocols </w:t>
      </w:r>
      <w:r>
        <w:rPr>
          <w:color w:val="000000"/>
          <w:sz w:val="28"/>
          <w:szCs w:val="28"/>
          <w:lang w:val="en-US"/>
        </w:rPr>
        <w:t>of persons who died from MI in the age up to 50 years</w:t>
      </w:r>
      <w:r>
        <w:rPr>
          <w:bCs/>
          <w:color w:val="000000"/>
          <w:sz w:val="28"/>
          <w:szCs w:val="28"/>
          <w:lang w:val="en-US"/>
        </w:rPr>
        <w:t xml:space="preserve"> were studied</w:t>
      </w:r>
      <w:r w:rsidRPr="00281A62">
        <w:rPr>
          <w:color w:val="000000"/>
          <w:sz w:val="28"/>
          <w:szCs w:val="28"/>
          <w:lang w:val="en-US"/>
        </w:rPr>
        <w:t xml:space="preserve">. </w:t>
      </w:r>
      <w:r>
        <w:rPr>
          <w:color w:val="000000"/>
          <w:sz w:val="28"/>
          <w:szCs w:val="28"/>
          <w:lang w:val="en-US"/>
        </w:rPr>
        <w:t>A</w:t>
      </w:r>
      <w:r w:rsidRPr="00281A62">
        <w:rPr>
          <w:color w:val="000000"/>
          <w:sz w:val="28"/>
          <w:szCs w:val="28"/>
          <w:lang w:val="en-US"/>
        </w:rPr>
        <w:t xml:space="preserve">nalysis of professional patient’s affiliation, risk factors </w:t>
      </w:r>
      <w:r>
        <w:rPr>
          <w:color w:val="000000"/>
          <w:sz w:val="28"/>
          <w:szCs w:val="28"/>
          <w:lang w:val="en-US"/>
        </w:rPr>
        <w:t xml:space="preserve">and metabolic disturbances, </w:t>
      </w:r>
      <w:r w:rsidRPr="00281A62">
        <w:rPr>
          <w:sz w:val="28"/>
          <w:szCs w:val="28"/>
          <w:lang w:val="en-US"/>
        </w:rPr>
        <w:t>lipid peroxidation</w:t>
      </w:r>
      <w:r w:rsidRPr="00FD2FBB">
        <w:rPr>
          <w:sz w:val="28"/>
          <w:szCs w:val="28"/>
          <w:lang w:val="en-US"/>
        </w:rPr>
        <w:t xml:space="preserve"> </w:t>
      </w:r>
      <w:r w:rsidRPr="00281A62">
        <w:rPr>
          <w:sz w:val="28"/>
          <w:szCs w:val="28"/>
          <w:lang w:val="en-US"/>
        </w:rPr>
        <w:t>system</w:t>
      </w:r>
      <w:r>
        <w:rPr>
          <w:sz w:val="28"/>
          <w:szCs w:val="28"/>
          <w:lang w:val="en-US"/>
        </w:rPr>
        <w:t>,</w:t>
      </w:r>
      <w:r w:rsidRPr="00281A62">
        <w:rPr>
          <w:sz w:val="28"/>
          <w:szCs w:val="28"/>
          <w:lang w:val="en-US"/>
        </w:rPr>
        <w:t xml:space="preserve"> immune status, activity and endothelial dysfunction</w:t>
      </w:r>
      <w:r>
        <w:rPr>
          <w:sz w:val="28"/>
          <w:szCs w:val="28"/>
          <w:lang w:val="en-US"/>
        </w:rPr>
        <w:t xml:space="preserve">, inflammation, </w:t>
      </w:r>
      <w:r w:rsidRPr="00281A62">
        <w:rPr>
          <w:sz w:val="28"/>
          <w:szCs w:val="28"/>
          <w:lang w:val="en-US"/>
        </w:rPr>
        <w:t xml:space="preserve">content of 28 chemical elements in patient’s hair and plasma </w:t>
      </w:r>
      <w:r>
        <w:rPr>
          <w:sz w:val="28"/>
          <w:szCs w:val="28"/>
          <w:lang w:val="en-US"/>
        </w:rPr>
        <w:t>were performed</w:t>
      </w:r>
      <w:r w:rsidRPr="00281A62">
        <w:rPr>
          <w:sz w:val="28"/>
          <w:szCs w:val="28"/>
          <w:lang w:val="en-US"/>
        </w:rPr>
        <w:t>. Conception of xenobiotics role (professional, ecological influence</w:t>
      </w:r>
      <w:r>
        <w:rPr>
          <w:sz w:val="28"/>
          <w:szCs w:val="28"/>
          <w:lang w:val="en-US"/>
        </w:rPr>
        <w:t>,</w:t>
      </w:r>
      <w:r w:rsidRPr="00281A62">
        <w:rPr>
          <w:sz w:val="28"/>
          <w:szCs w:val="28"/>
          <w:lang w:val="en-US"/>
        </w:rPr>
        <w:t xml:space="preserve"> smoking) as main etiologic stimulus in the injury of coronary arteries intima with development of arteriitis-arteriosclerosis – pathomorphologic basis of </w:t>
      </w:r>
      <w:r>
        <w:rPr>
          <w:sz w:val="28"/>
          <w:szCs w:val="28"/>
          <w:lang w:val="en-US"/>
        </w:rPr>
        <w:t>MI</w:t>
      </w:r>
      <w:r w:rsidRPr="00281A62">
        <w:rPr>
          <w:sz w:val="28"/>
          <w:szCs w:val="28"/>
          <w:lang w:val="en-US"/>
        </w:rPr>
        <w:t xml:space="preserve"> in young and middle age persons without or feebly marked traditional risk factors w</w:t>
      </w:r>
      <w:r>
        <w:rPr>
          <w:sz w:val="28"/>
          <w:szCs w:val="28"/>
          <w:lang w:val="en-US"/>
        </w:rPr>
        <w:t>as</w:t>
      </w:r>
      <w:r w:rsidRPr="00281A62">
        <w:rPr>
          <w:sz w:val="28"/>
          <w:szCs w:val="28"/>
          <w:lang w:val="en-US"/>
        </w:rPr>
        <w:t xml:space="preserve"> substantiated. </w:t>
      </w:r>
      <w:r>
        <w:rPr>
          <w:sz w:val="28"/>
          <w:szCs w:val="28"/>
          <w:lang w:val="en-US"/>
        </w:rPr>
        <w:t>Some p</w:t>
      </w:r>
      <w:r w:rsidRPr="00281A62">
        <w:rPr>
          <w:sz w:val="28"/>
          <w:szCs w:val="28"/>
          <w:lang w:val="en-US"/>
        </w:rPr>
        <w:t xml:space="preserve">athogenic mechanisms of xenobiotics action were revealed and </w:t>
      </w:r>
      <w:r>
        <w:rPr>
          <w:sz w:val="28"/>
          <w:szCs w:val="28"/>
          <w:lang w:val="en-US"/>
        </w:rPr>
        <w:t xml:space="preserve">specific </w:t>
      </w:r>
      <w:r w:rsidRPr="00281A62">
        <w:rPr>
          <w:sz w:val="28"/>
          <w:szCs w:val="28"/>
          <w:lang w:val="en-US"/>
        </w:rPr>
        <w:t>pathomorphologic changes in coronary arteries intima</w:t>
      </w:r>
      <w:r>
        <w:rPr>
          <w:sz w:val="28"/>
          <w:szCs w:val="28"/>
          <w:lang w:val="en-US"/>
        </w:rPr>
        <w:t xml:space="preserve"> w</w:t>
      </w:r>
      <w:r w:rsidRPr="00281A62">
        <w:rPr>
          <w:sz w:val="28"/>
          <w:szCs w:val="28"/>
          <w:lang w:val="en-US"/>
        </w:rPr>
        <w:t xml:space="preserve">ere demonstrated. </w:t>
      </w:r>
      <w:r>
        <w:rPr>
          <w:sz w:val="28"/>
          <w:szCs w:val="28"/>
          <w:lang w:val="en-US"/>
        </w:rPr>
        <w:t>A m</w:t>
      </w:r>
      <w:r w:rsidRPr="00281A62">
        <w:rPr>
          <w:sz w:val="28"/>
          <w:szCs w:val="28"/>
          <w:lang w:val="en-US"/>
        </w:rPr>
        <w:t>ethod of dyslipidemia correction</w:t>
      </w:r>
      <w:r>
        <w:rPr>
          <w:sz w:val="28"/>
          <w:szCs w:val="28"/>
          <w:lang w:val="en-US"/>
        </w:rPr>
        <w:t xml:space="preserve"> </w:t>
      </w:r>
      <w:r w:rsidRPr="00281A62">
        <w:rPr>
          <w:sz w:val="28"/>
          <w:szCs w:val="28"/>
          <w:lang w:val="en-US"/>
        </w:rPr>
        <w:t>was proposed</w:t>
      </w:r>
      <w:r>
        <w:rPr>
          <w:sz w:val="28"/>
          <w:szCs w:val="28"/>
          <w:lang w:val="en-US"/>
        </w:rPr>
        <w:t xml:space="preserve"> i</w:t>
      </w:r>
      <w:r w:rsidRPr="00281A62">
        <w:rPr>
          <w:sz w:val="28"/>
          <w:szCs w:val="28"/>
          <w:lang w:val="en-US"/>
        </w:rPr>
        <w:t>n patients with impaired hepatic function.</w:t>
      </w:r>
    </w:p>
    <w:p w:rsidR="00313A9C" w:rsidRPr="006E6E28" w:rsidRDefault="00313A9C" w:rsidP="00313A9C">
      <w:pPr>
        <w:overflowPunct w:val="0"/>
        <w:autoSpaceDE w:val="0"/>
        <w:autoSpaceDN w:val="0"/>
        <w:adjustRightInd w:val="0"/>
        <w:spacing w:line="250" w:lineRule="auto"/>
        <w:ind w:firstLine="708"/>
        <w:jc w:val="both"/>
        <w:textAlignment w:val="baseline"/>
        <w:rPr>
          <w:bCs/>
          <w:sz w:val="28"/>
          <w:szCs w:val="28"/>
          <w:lang w:val="en-US"/>
        </w:rPr>
      </w:pPr>
      <w:r w:rsidRPr="006E6E28">
        <w:rPr>
          <w:b/>
          <w:sz w:val="28"/>
          <w:szCs w:val="28"/>
          <w:lang w:val="en-US"/>
        </w:rPr>
        <w:t xml:space="preserve">Key words: </w:t>
      </w:r>
      <w:r w:rsidRPr="006E6E28">
        <w:rPr>
          <w:bCs/>
          <w:sz w:val="28"/>
          <w:szCs w:val="28"/>
          <w:lang w:val="en-US"/>
        </w:rPr>
        <w:t>myocardial infarction, sudden death</w:t>
      </w:r>
      <w:r w:rsidRPr="006E6E28">
        <w:rPr>
          <w:bCs/>
          <w:sz w:val="28"/>
          <w:szCs w:val="28"/>
        </w:rPr>
        <w:t>,</w:t>
      </w:r>
      <w:r w:rsidRPr="006E6E28">
        <w:rPr>
          <w:bCs/>
          <w:sz w:val="28"/>
          <w:szCs w:val="28"/>
          <w:lang w:val="en-US"/>
        </w:rPr>
        <w:t xml:space="preserve"> young age, xenobiotics, metabolic disorders, inflammation, endothelial dysfunction</w:t>
      </w:r>
      <w:r w:rsidRPr="006E6E28">
        <w:rPr>
          <w:bCs/>
          <w:color w:val="000000"/>
          <w:sz w:val="28"/>
          <w:szCs w:val="28"/>
          <w:lang w:val="en-US"/>
        </w:rPr>
        <w:t xml:space="preserve">, </w:t>
      </w:r>
      <w:r>
        <w:rPr>
          <w:bCs/>
          <w:color w:val="000000"/>
          <w:sz w:val="28"/>
          <w:szCs w:val="28"/>
          <w:lang w:val="en-US"/>
        </w:rPr>
        <w:t>lipid peroxidation</w:t>
      </w:r>
      <w:r w:rsidRPr="006E6E28">
        <w:rPr>
          <w:bCs/>
          <w:color w:val="000000"/>
          <w:sz w:val="28"/>
          <w:szCs w:val="28"/>
          <w:lang w:val="en-US"/>
        </w:rPr>
        <w:t>, artery pathomorphology</w:t>
      </w:r>
      <w:r w:rsidRPr="006E6E28">
        <w:rPr>
          <w:bCs/>
          <w:sz w:val="28"/>
          <w:szCs w:val="28"/>
          <w:lang w:val="en-US"/>
        </w:rPr>
        <w:t>.</w:t>
      </w:r>
    </w:p>
    <w:p w:rsidR="00313A9C" w:rsidRPr="006E6E28" w:rsidRDefault="00313A9C" w:rsidP="00313A9C">
      <w:pPr>
        <w:overflowPunct w:val="0"/>
        <w:autoSpaceDE w:val="0"/>
        <w:autoSpaceDN w:val="0"/>
        <w:adjustRightInd w:val="0"/>
        <w:spacing w:line="250" w:lineRule="auto"/>
        <w:ind w:firstLine="708"/>
        <w:jc w:val="both"/>
        <w:textAlignment w:val="baseline"/>
        <w:rPr>
          <w:bCs/>
          <w:sz w:val="28"/>
          <w:szCs w:val="28"/>
          <w:lang w:val="en-US"/>
        </w:rPr>
      </w:pPr>
    </w:p>
    <w:p w:rsidR="00313A9C" w:rsidRDefault="00313A9C" w:rsidP="00313A9C">
      <w:pPr>
        <w:pStyle w:val="afffffff7"/>
        <w:rPr>
          <w:bCs/>
        </w:rPr>
      </w:pPr>
      <w:r w:rsidRPr="001D6991">
        <w:rPr>
          <w:bCs/>
        </w:rPr>
        <w:t>ПЕРЕЛІК УМОВНИХ ПОЗНАЧЕНЬ, СКОРОЧЕНЬ І ТЕРМІНІВ</w:t>
      </w:r>
    </w:p>
    <w:p w:rsidR="00313A9C" w:rsidRPr="00372D23" w:rsidRDefault="00313A9C" w:rsidP="00313A9C">
      <w:pPr>
        <w:ind w:left="1416"/>
        <w:jc w:val="both"/>
        <w:rPr>
          <w:sz w:val="26"/>
          <w:szCs w:val="26"/>
        </w:rPr>
      </w:pPr>
      <w:r w:rsidRPr="00372D23">
        <w:rPr>
          <w:sz w:val="26"/>
          <w:szCs w:val="26"/>
        </w:rPr>
        <w:t>АГ</w:t>
      </w:r>
      <w:r w:rsidRPr="00372D23">
        <w:rPr>
          <w:sz w:val="26"/>
          <w:szCs w:val="26"/>
        </w:rPr>
        <w:tab/>
      </w:r>
      <w:r w:rsidRPr="00372D23">
        <w:rPr>
          <w:sz w:val="26"/>
          <w:szCs w:val="26"/>
        </w:rPr>
        <w:tab/>
      </w:r>
      <w:r w:rsidRPr="00372D23">
        <w:rPr>
          <w:sz w:val="26"/>
          <w:szCs w:val="26"/>
        </w:rPr>
        <w:tab/>
        <w:t>– артеріальна гіпертензія</w:t>
      </w:r>
    </w:p>
    <w:p w:rsidR="00313A9C" w:rsidRPr="00372D23" w:rsidRDefault="00313A9C" w:rsidP="00313A9C">
      <w:pPr>
        <w:ind w:left="708" w:firstLine="708"/>
        <w:jc w:val="both"/>
        <w:rPr>
          <w:sz w:val="26"/>
          <w:szCs w:val="26"/>
        </w:rPr>
      </w:pPr>
      <w:r w:rsidRPr="00372D23">
        <w:rPr>
          <w:sz w:val="26"/>
          <w:szCs w:val="26"/>
        </w:rPr>
        <w:t>апо</w:t>
      </w:r>
      <w:r w:rsidRPr="00372D23">
        <w:rPr>
          <w:color w:val="000000"/>
          <w:sz w:val="26"/>
          <w:szCs w:val="26"/>
        </w:rPr>
        <w:t>–</w:t>
      </w:r>
      <w:r w:rsidRPr="00372D23">
        <w:rPr>
          <w:sz w:val="26"/>
          <w:szCs w:val="26"/>
        </w:rPr>
        <w:t>А</w:t>
      </w:r>
      <w:r w:rsidRPr="00372D23">
        <w:rPr>
          <w:sz w:val="26"/>
          <w:szCs w:val="26"/>
        </w:rPr>
        <w:tab/>
      </w:r>
      <w:r w:rsidRPr="00372D23">
        <w:rPr>
          <w:sz w:val="26"/>
          <w:szCs w:val="26"/>
        </w:rPr>
        <w:tab/>
      </w:r>
      <w:r>
        <w:rPr>
          <w:sz w:val="26"/>
          <w:szCs w:val="26"/>
        </w:rPr>
        <w:tab/>
      </w:r>
      <w:r w:rsidRPr="00372D23">
        <w:rPr>
          <w:sz w:val="26"/>
          <w:szCs w:val="26"/>
        </w:rPr>
        <w:t>– аполіпопротеїн-А1</w:t>
      </w:r>
    </w:p>
    <w:p w:rsidR="00313A9C" w:rsidRPr="00372D23" w:rsidRDefault="00313A9C" w:rsidP="00313A9C">
      <w:pPr>
        <w:ind w:left="708" w:firstLine="708"/>
        <w:jc w:val="both"/>
        <w:rPr>
          <w:sz w:val="26"/>
          <w:szCs w:val="26"/>
        </w:rPr>
      </w:pPr>
      <w:r w:rsidRPr="00372D23">
        <w:rPr>
          <w:sz w:val="26"/>
          <w:szCs w:val="26"/>
        </w:rPr>
        <w:t>апо</w:t>
      </w:r>
      <w:r w:rsidRPr="00372D23">
        <w:rPr>
          <w:color w:val="000000"/>
          <w:sz w:val="26"/>
          <w:szCs w:val="26"/>
        </w:rPr>
        <w:t>–</w:t>
      </w:r>
      <w:r w:rsidRPr="00372D23">
        <w:rPr>
          <w:sz w:val="26"/>
          <w:szCs w:val="26"/>
        </w:rPr>
        <w:t>В</w:t>
      </w:r>
      <w:r w:rsidRPr="00372D23">
        <w:rPr>
          <w:sz w:val="26"/>
          <w:szCs w:val="26"/>
        </w:rPr>
        <w:tab/>
      </w:r>
      <w:r w:rsidRPr="00372D23">
        <w:rPr>
          <w:sz w:val="26"/>
          <w:szCs w:val="26"/>
        </w:rPr>
        <w:tab/>
      </w:r>
      <w:r>
        <w:rPr>
          <w:sz w:val="26"/>
          <w:szCs w:val="26"/>
        </w:rPr>
        <w:tab/>
      </w:r>
      <w:r w:rsidRPr="00372D23">
        <w:rPr>
          <w:sz w:val="26"/>
          <w:szCs w:val="26"/>
        </w:rPr>
        <w:t>– аполіпопротеїн-В</w:t>
      </w:r>
    </w:p>
    <w:p w:rsidR="00313A9C" w:rsidRPr="00372D23" w:rsidRDefault="00313A9C" w:rsidP="00313A9C">
      <w:pPr>
        <w:ind w:left="708" w:firstLine="708"/>
        <w:jc w:val="both"/>
        <w:rPr>
          <w:sz w:val="26"/>
          <w:szCs w:val="26"/>
        </w:rPr>
      </w:pPr>
      <w:r w:rsidRPr="00372D23">
        <w:rPr>
          <w:sz w:val="26"/>
          <w:szCs w:val="26"/>
        </w:rPr>
        <w:t>HbA1с</w:t>
      </w:r>
      <w:r w:rsidRPr="00372D23">
        <w:rPr>
          <w:sz w:val="26"/>
          <w:szCs w:val="26"/>
        </w:rPr>
        <w:tab/>
      </w:r>
      <w:r w:rsidRPr="00372D23">
        <w:rPr>
          <w:sz w:val="26"/>
          <w:szCs w:val="26"/>
        </w:rPr>
        <w:tab/>
        <w:t xml:space="preserve">– </w:t>
      </w:r>
      <w:r w:rsidRPr="00372D23">
        <w:rPr>
          <w:spacing w:val="-16"/>
          <w:sz w:val="26"/>
          <w:szCs w:val="26"/>
        </w:rPr>
        <w:t>глюкозильований гемоглобін A1с</w:t>
      </w:r>
    </w:p>
    <w:p w:rsidR="00313A9C" w:rsidRPr="00372D23" w:rsidRDefault="00313A9C" w:rsidP="00313A9C">
      <w:pPr>
        <w:ind w:left="708" w:firstLine="708"/>
        <w:jc w:val="both"/>
        <w:rPr>
          <w:sz w:val="26"/>
          <w:szCs w:val="26"/>
        </w:rPr>
      </w:pPr>
      <w:r w:rsidRPr="00372D23">
        <w:rPr>
          <w:sz w:val="26"/>
          <w:szCs w:val="26"/>
        </w:rPr>
        <w:t>ГКН</w:t>
      </w:r>
      <w:r w:rsidRPr="00372D23">
        <w:rPr>
          <w:sz w:val="26"/>
          <w:szCs w:val="26"/>
        </w:rPr>
        <w:tab/>
      </w:r>
      <w:r w:rsidRPr="00372D23">
        <w:rPr>
          <w:sz w:val="26"/>
          <w:szCs w:val="26"/>
        </w:rPr>
        <w:tab/>
      </w:r>
      <w:r w:rsidRPr="00372D23">
        <w:rPr>
          <w:sz w:val="26"/>
          <w:szCs w:val="26"/>
        </w:rPr>
        <w:tab/>
        <w:t xml:space="preserve">– </w:t>
      </w:r>
      <w:r w:rsidRPr="00372D23">
        <w:rPr>
          <w:spacing w:val="-10"/>
          <w:sz w:val="26"/>
          <w:szCs w:val="26"/>
        </w:rPr>
        <w:t>гостра коронарна недостатність</w:t>
      </w:r>
    </w:p>
    <w:p w:rsidR="00313A9C" w:rsidRPr="00372D23" w:rsidRDefault="00313A9C" w:rsidP="00313A9C">
      <w:pPr>
        <w:ind w:left="708" w:firstLine="708"/>
        <w:jc w:val="both"/>
        <w:rPr>
          <w:sz w:val="26"/>
          <w:szCs w:val="26"/>
        </w:rPr>
      </w:pPr>
      <w:r w:rsidRPr="00372D23">
        <w:rPr>
          <w:color w:val="000000"/>
          <w:sz w:val="26"/>
          <w:szCs w:val="26"/>
        </w:rPr>
        <w:t>γ–</w:t>
      </w:r>
      <w:r w:rsidRPr="00372D23">
        <w:rPr>
          <w:sz w:val="26"/>
          <w:szCs w:val="26"/>
        </w:rPr>
        <w:t>ГТП</w:t>
      </w:r>
      <w:r w:rsidRPr="00372D23">
        <w:rPr>
          <w:sz w:val="26"/>
          <w:szCs w:val="26"/>
        </w:rPr>
        <w:tab/>
      </w:r>
      <w:r w:rsidRPr="00372D23">
        <w:rPr>
          <w:sz w:val="26"/>
          <w:szCs w:val="26"/>
        </w:rPr>
        <w:tab/>
        <w:t xml:space="preserve">– </w:t>
      </w:r>
      <w:r w:rsidRPr="00372D23">
        <w:rPr>
          <w:sz w:val="26"/>
          <w:szCs w:val="26"/>
        </w:rPr>
        <w:sym w:font="Symbol" w:char="F067"/>
      </w:r>
      <w:r w:rsidRPr="00372D23">
        <w:rPr>
          <w:sz w:val="26"/>
          <w:szCs w:val="26"/>
        </w:rPr>
        <w:t>-глютамілтранспептидаза</w:t>
      </w:r>
    </w:p>
    <w:p w:rsidR="00313A9C" w:rsidRPr="00372D23" w:rsidRDefault="00313A9C" w:rsidP="00313A9C">
      <w:pPr>
        <w:ind w:left="708" w:firstLine="708"/>
        <w:jc w:val="both"/>
        <w:rPr>
          <w:sz w:val="26"/>
          <w:szCs w:val="26"/>
        </w:rPr>
      </w:pPr>
      <w:r w:rsidRPr="00372D23">
        <w:rPr>
          <w:sz w:val="26"/>
          <w:szCs w:val="26"/>
        </w:rPr>
        <w:t>ЗХС</w:t>
      </w:r>
      <w:r w:rsidRPr="00372D23">
        <w:rPr>
          <w:sz w:val="26"/>
          <w:szCs w:val="26"/>
        </w:rPr>
        <w:tab/>
      </w:r>
      <w:r w:rsidRPr="00372D23">
        <w:rPr>
          <w:sz w:val="26"/>
          <w:szCs w:val="26"/>
        </w:rPr>
        <w:tab/>
      </w:r>
      <w:r w:rsidRPr="00372D23">
        <w:rPr>
          <w:sz w:val="26"/>
          <w:szCs w:val="26"/>
        </w:rPr>
        <w:tab/>
        <w:t>– загальний холестерин</w:t>
      </w:r>
    </w:p>
    <w:p w:rsidR="00313A9C" w:rsidRPr="00372D23" w:rsidRDefault="00313A9C" w:rsidP="00313A9C">
      <w:pPr>
        <w:ind w:left="708" w:firstLine="708"/>
        <w:jc w:val="both"/>
        <w:rPr>
          <w:sz w:val="26"/>
          <w:szCs w:val="26"/>
        </w:rPr>
      </w:pPr>
      <w:r w:rsidRPr="00372D23">
        <w:rPr>
          <w:sz w:val="26"/>
          <w:szCs w:val="26"/>
        </w:rPr>
        <w:t>ЗФГ</w:t>
      </w:r>
      <w:r w:rsidRPr="00372D23">
        <w:rPr>
          <w:sz w:val="26"/>
          <w:szCs w:val="26"/>
        </w:rPr>
        <w:tab/>
      </w:r>
      <w:r w:rsidRPr="00372D23">
        <w:rPr>
          <w:sz w:val="26"/>
          <w:szCs w:val="26"/>
        </w:rPr>
        <w:tab/>
      </w:r>
      <w:r w:rsidRPr="00372D23">
        <w:rPr>
          <w:sz w:val="26"/>
          <w:szCs w:val="26"/>
        </w:rPr>
        <w:tab/>
        <w:t>– загальний фібриноген</w:t>
      </w:r>
    </w:p>
    <w:p w:rsidR="00313A9C" w:rsidRPr="00372D23" w:rsidRDefault="00313A9C" w:rsidP="00313A9C">
      <w:pPr>
        <w:ind w:left="708" w:firstLine="708"/>
        <w:jc w:val="both"/>
        <w:rPr>
          <w:sz w:val="26"/>
          <w:szCs w:val="26"/>
        </w:rPr>
      </w:pPr>
      <w:r w:rsidRPr="00372D23">
        <w:rPr>
          <w:sz w:val="26"/>
          <w:szCs w:val="26"/>
        </w:rPr>
        <w:t>ІЛ</w:t>
      </w:r>
      <w:r w:rsidRPr="00372D23">
        <w:rPr>
          <w:sz w:val="26"/>
          <w:szCs w:val="26"/>
        </w:rPr>
        <w:tab/>
      </w:r>
      <w:r w:rsidRPr="00372D23">
        <w:rPr>
          <w:sz w:val="26"/>
          <w:szCs w:val="26"/>
        </w:rPr>
        <w:tab/>
      </w:r>
      <w:r w:rsidRPr="00372D23">
        <w:rPr>
          <w:sz w:val="26"/>
          <w:szCs w:val="26"/>
        </w:rPr>
        <w:tab/>
        <w:t>– інтерлейкін</w:t>
      </w:r>
    </w:p>
    <w:p w:rsidR="00313A9C" w:rsidRPr="00372D23" w:rsidRDefault="00313A9C" w:rsidP="00313A9C">
      <w:pPr>
        <w:ind w:left="708" w:firstLine="708"/>
        <w:jc w:val="both"/>
        <w:rPr>
          <w:sz w:val="26"/>
          <w:szCs w:val="26"/>
        </w:rPr>
      </w:pPr>
      <w:r w:rsidRPr="00372D23">
        <w:rPr>
          <w:bCs/>
          <w:sz w:val="26"/>
          <w:szCs w:val="26"/>
        </w:rPr>
        <w:t>Ig</w:t>
      </w:r>
      <w:r w:rsidRPr="00372D23">
        <w:rPr>
          <w:sz w:val="26"/>
          <w:szCs w:val="26"/>
        </w:rPr>
        <w:tab/>
      </w:r>
      <w:r w:rsidRPr="00372D23">
        <w:rPr>
          <w:sz w:val="26"/>
          <w:szCs w:val="26"/>
        </w:rPr>
        <w:tab/>
      </w:r>
      <w:r w:rsidRPr="00372D23">
        <w:rPr>
          <w:sz w:val="26"/>
          <w:szCs w:val="26"/>
        </w:rPr>
        <w:tab/>
        <w:t>– імуноглобулін (и)</w:t>
      </w:r>
    </w:p>
    <w:p w:rsidR="00313A9C" w:rsidRPr="00372D23" w:rsidRDefault="00313A9C" w:rsidP="00313A9C">
      <w:pPr>
        <w:ind w:left="708" w:firstLine="708"/>
        <w:jc w:val="both"/>
        <w:rPr>
          <w:sz w:val="26"/>
          <w:szCs w:val="26"/>
        </w:rPr>
      </w:pPr>
      <w:r w:rsidRPr="00372D23">
        <w:rPr>
          <w:sz w:val="26"/>
          <w:szCs w:val="26"/>
        </w:rPr>
        <w:t>ІМ</w:t>
      </w:r>
      <w:r w:rsidRPr="00372D23">
        <w:rPr>
          <w:sz w:val="26"/>
          <w:szCs w:val="26"/>
        </w:rPr>
        <w:tab/>
      </w:r>
      <w:r w:rsidRPr="00372D23">
        <w:rPr>
          <w:sz w:val="26"/>
          <w:szCs w:val="26"/>
        </w:rPr>
        <w:tab/>
      </w:r>
      <w:r w:rsidRPr="00372D23">
        <w:rPr>
          <w:sz w:val="26"/>
          <w:szCs w:val="26"/>
        </w:rPr>
        <w:tab/>
        <w:t>– інфаркт міокарда</w:t>
      </w:r>
    </w:p>
    <w:p w:rsidR="00313A9C" w:rsidRPr="00372D23" w:rsidRDefault="00313A9C" w:rsidP="00313A9C">
      <w:pPr>
        <w:ind w:left="708" w:firstLine="708"/>
        <w:jc w:val="both"/>
        <w:rPr>
          <w:sz w:val="26"/>
          <w:szCs w:val="26"/>
        </w:rPr>
      </w:pPr>
      <w:r w:rsidRPr="00372D23">
        <w:rPr>
          <w:sz w:val="26"/>
          <w:szCs w:val="26"/>
        </w:rPr>
        <w:t>ІМТ</w:t>
      </w:r>
      <w:r w:rsidRPr="00372D23">
        <w:rPr>
          <w:sz w:val="26"/>
          <w:szCs w:val="26"/>
        </w:rPr>
        <w:tab/>
      </w:r>
      <w:r w:rsidRPr="00372D23">
        <w:rPr>
          <w:sz w:val="26"/>
          <w:szCs w:val="26"/>
        </w:rPr>
        <w:tab/>
      </w:r>
      <w:r w:rsidRPr="00372D23">
        <w:rPr>
          <w:sz w:val="26"/>
          <w:szCs w:val="26"/>
        </w:rPr>
        <w:tab/>
        <w:t>– індекс маси тіла</w:t>
      </w:r>
    </w:p>
    <w:p w:rsidR="00313A9C" w:rsidRPr="00372D23" w:rsidRDefault="00313A9C" w:rsidP="00313A9C">
      <w:pPr>
        <w:ind w:left="708" w:firstLine="708"/>
        <w:jc w:val="both"/>
        <w:rPr>
          <w:sz w:val="26"/>
          <w:szCs w:val="26"/>
        </w:rPr>
      </w:pPr>
      <w:r w:rsidRPr="00372D23">
        <w:rPr>
          <w:sz w:val="26"/>
          <w:szCs w:val="26"/>
        </w:rPr>
        <w:t>ІХС</w:t>
      </w:r>
      <w:r w:rsidRPr="00372D23">
        <w:rPr>
          <w:sz w:val="26"/>
          <w:szCs w:val="26"/>
        </w:rPr>
        <w:tab/>
      </w:r>
      <w:r w:rsidRPr="00372D23">
        <w:rPr>
          <w:sz w:val="26"/>
          <w:szCs w:val="26"/>
        </w:rPr>
        <w:tab/>
      </w:r>
      <w:r w:rsidRPr="00372D23">
        <w:rPr>
          <w:sz w:val="26"/>
          <w:szCs w:val="26"/>
        </w:rPr>
        <w:tab/>
        <w:t>– ішемічна хвороба серця</w:t>
      </w:r>
    </w:p>
    <w:p w:rsidR="00313A9C" w:rsidRPr="00372D23" w:rsidRDefault="00313A9C" w:rsidP="00313A9C">
      <w:pPr>
        <w:ind w:left="708" w:firstLine="708"/>
        <w:jc w:val="both"/>
        <w:rPr>
          <w:sz w:val="26"/>
          <w:szCs w:val="26"/>
        </w:rPr>
      </w:pPr>
      <w:r w:rsidRPr="00372D23">
        <w:rPr>
          <w:sz w:val="26"/>
          <w:szCs w:val="26"/>
        </w:rPr>
        <w:t>КА</w:t>
      </w:r>
      <w:r w:rsidRPr="00372D23">
        <w:rPr>
          <w:sz w:val="26"/>
          <w:szCs w:val="26"/>
        </w:rPr>
        <w:tab/>
      </w:r>
      <w:r w:rsidRPr="00372D23">
        <w:rPr>
          <w:sz w:val="26"/>
          <w:szCs w:val="26"/>
        </w:rPr>
        <w:tab/>
      </w:r>
      <w:r w:rsidRPr="00372D23">
        <w:rPr>
          <w:sz w:val="26"/>
          <w:szCs w:val="26"/>
        </w:rPr>
        <w:tab/>
        <w:t>– коефіцієнт атерогенності</w:t>
      </w:r>
    </w:p>
    <w:p w:rsidR="00313A9C" w:rsidRPr="00372D23" w:rsidRDefault="00313A9C" w:rsidP="00313A9C">
      <w:pPr>
        <w:ind w:left="708" w:firstLine="708"/>
        <w:jc w:val="both"/>
        <w:rPr>
          <w:sz w:val="26"/>
          <w:szCs w:val="26"/>
        </w:rPr>
      </w:pPr>
      <w:r w:rsidRPr="00372D23">
        <w:rPr>
          <w:sz w:val="26"/>
          <w:szCs w:val="26"/>
        </w:rPr>
        <w:t>Total NO</w:t>
      </w:r>
      <w:r w:rsidRPr="00372D23">
        <w:rPr>
          <w:sz w:val="26"/>
          <w:szCs w:val="26"/>
        </w:rPr>
        <w:tab/>
      </w:r>
      <w:r w:rsidRPr="00372D23">
        <w:rPr>
          <w:sz w:val="26"/>
          <w:szCs w:val="26"/>
        </w:rPr>
        <w:tab/>
        <w:t>– загальний оксид азоту</w:t>
      </w:r>
    </w:p>
    <w:p w:rsidR="00313A9C" w:rsidRPr="00372D23" w:rsidRDefault="00313A9C" w:rsidP="00313A9C">
      <w:pPr>
        <w:ind w:left="708" w:firstLine="708"/>
        <w:jc w:val="both"/>
        <w:rPr>
          <w:sz w:val="26"/>
          <w:szCs w:val="26"/>
        </w:rPr>
      </w:pPr>
      <w:r w:rsidRPr="00372D23">
        <w:rPr>
          <w:sz w:val="26"/>
          <w:szCs w:val="26"/>
        </w:rPr>
        <w:t>ХМ</w:t>
      </w:r>
      <w:r w:rsidRPr="00372D23">
        <w:rPr>
          <w:sz w:val="26"/>
          <w:szCs w:val="26"/>
        </w:rPr>
        <w:tab/>
      </w:r>
      <w:r w:rsidRPr="00372D23">
        <w:rPr>
          <w:sz w:val="26"/>
          <w:szCs w:val="26"/>
        </w:rPr>
        <w:tab/>
      </w:r>
      <w:r w:rsidRPr="00372D23">
        <w:rPr>
          <w:sz w:val="26"/>
          <w:szCs w:val="26"/>
        </w:rPr>
        <w:tab/>
        <w:t>– хіломікрони</w:t>
      </w:r>
    </w:p>
    <w:p w:rsidR="00313A9C" w:rsidRPr="00372D23" w:rsidRDefault="00313A9C" w:rsidP="00313A9C">
      <w:pPr>
        <w:ind w:left="708" w:firstLine="708"/>
        <w:jc w:val="both"/>
        <w:rPr>
          <w:sz w:val="26"/>
          <w:szCs w:val="26"/>
        </w:rPr>
      </w:pPr>
      <w:r w:rsidRPr="00372D23">
        <w:rPr>
          <w:sz w:val="26"/>
          <w:szCs w:val="26"/>
        </w:rPr>
        <w:t>ХСК</w:t>
      </w:r>
      <w:r w:rsidRPr="00372D23">
        <w:rPr>
          <w:sz w:val="26"/>
          <w:szCs w:val="26"/>
        </w:rPr>
        <w:tab/>
      </w:r>
      <w:r w:rsidRPr="00372D23">
        <w:rPr>
          <w:sz w:val="26"/>
          <w:szCs w:val="26"/>
        </w:rPr>
        <w:tab/>
      </w:r>
      <w:r w:rsidRPr="00372D23">
        <w:rPr>
          <w:sz w:val="26"/>
          <w:szCs w:val="26"/>
        </w:rPr>
        <w:tab/>
        <w:t>– хвороби системи кровообігу</w:t>
      </w:r>
    </w:p>
    <w:p w:rsidR="00313A9C" w:rsidRPr="00372D23" w:rsidRDefault="00313A9C" w:rsidP="00313A9C">
      <w:pPr>
        <w:ind w:left="708" w:firstLine="708"/>
        <w:jc w:val="both"/>
        <w:rPr>
          <w:sz w:val="26"/>
          <w:szCs w:val="26"/>
        </w:rPr>
      </w:pPr>
      <w:r w:rsidRPr="00372D23">
        <w:rPr>
          <w:sz w:val="26"/>
          <w:szCs w:val="26"/>
        </w:rPr>
        <w:t>ХС ЛПВГ</w:t>
      </w:r>
      <w:r w:rsidRPr="00372D23">
        <w:rPr>
          <w:sz w:val="26"/>
          <w:szCs w:val="26"/>
        </w:rPr>
        <w:tab/>
      </w:r>
      <w:r w:rsidRPr="00372D23">
        <w:rPr>
          <w:sz w:val="26"/>
          <w:szCs w:val="26"/>
        </w:rPr>
        <w:tab/>
        <w:t>– холестерин ліпопротеїдів  високої густини</w:t>
      </w:r>
    </w:p>
    <w:p w:rsidR="00313A9C" w:rsidRPr="00372D23" w:rsidRDefault="00313A9C" w:rsidP="00313A9C">
      <w:pPr>
        <w:ind w:left="708" w:firstLine="708"/>
        <w:jc w:val="both"/>
        <w:rPr>
          <w:spacing w:val="-20"/>
          <w:sz w:val="26"/>
          <w:szCs w:val="26"/>
        </w:rPr>
      </w:pPr>
      <w:r w:rsidRPr="00372D23">
        <w:rPr>
          <w:spacing w:val="-6"/>
          <w:sz w:val="26"/>
          <w:szCs w:val="26"/>
        </w:rPr>
        <w:t>ХС ЛПДНГ</w:t>
      </w:r>
      <w:r w:rsidRPr="00372D23">
        <w:rPr>
          <w:sz w:val="26"/>
          <w:szCs w:val="26"/>
        </w:rPr>
        <w:tab/>
      </w:r>
      <w:r w:rsidRPr="00372D23">
        <w:rPr>
          <w:sz w:val="26"/>
          <w:szCs w:val="26"/>
        </w:rPr>
        <w:tab/>
        <w:t xml:space="preserve">– </w:t>
      </w:r>
      <w:r w:rsidRPr="00372D23">
        <w:rPr>
          <w:spacing w:val="-12"/>
          <w:sz w:val="26"/>
          <w:szCs w:val="26"/>
        </w:rPr>
        <w:t>холестерин ліпопротеїдів дуже низької густини</w:t>
      </w:r>
    </w:p>
    <w:p w:rsidR="00313A9C" w:rsidRPr="00372D23" w:rsidRDefault="00313A9C" w:rsidP="00313A9C">
      <w:pPr>
        <w:ind w:left="702" w:firstLine="708"/>
        <w:jc w:val="both"/>
        <w:rPr>
          <w:sz w:val="26"/>
          <w:szCs w:val="26"/>
        </w:rPr>
      </w:pPr>
      <w:r w:rsidRPr="00372D23">
        <w:rPr>
          <w:spacing w:val="-20"/>
          <w:sz w:val="26"/>
          <w:szCs w:val="26"/>
        </w:rPr>
        <w:t>Х</w:t>
      </w:r>
      <w:r w:rsidRPr="00372D23">
        <w:rPr>
          <w:spacing w:val="-6"/>
          <w:sz w:val="26"/>
          <w:szCs w:val="26"/>
        </w:rPr>
        <w:t>С ЛПНГ</w:t>
      </w:r>
      <w:r w:rsidRPr="00372D23">
        <w:rPr>
          <w:sz w:val="26"/>
          <w:szCs w:val="26"/>
        </w:rPr>
        <w:tab/>
      </w:r>
      <w:r w:rsidRPr="00372D23">
        <w:rPr>
          <w:sz w:val="26"/>
          <w:szCs w:val="26"/>
        </w:rPr>
        <w:tab/>
        <w:t>– холестерин ліпопротеїдів низької густини</w:t>
      </w:r>
    </w:p>
    <w:p w:rsidR="00313A9C" w:rsidRPr="00372D23" w:rsidRDefault="00313A9C" w:rsidP="00313A9C">
      <w:pPr>
        <w:ind w:left="702" w:firstLine="708"/>
        <w:jc w:val="both"/>
        <w:rPr>
          <w:sz w:val="26"/>
          <w:szCs w:val="26"/>
        </w:rPr>
      </w:pPr>
      <w:r w:rsidRPr="00372D23">
        <w:rPr>
          <w:sz w:val="26"/>
          <w:szCs w:val="26"/>
        </w:rPr>
        <w:t>МДА</w:t>
      </w:r>
      <w:r w:rsidRPr="00372D23">
        <w:rPr>
          <w:sz w:val="26"/>
          <w:szCs w:val="26"/>
        </w:rPr>
        <w:tab/>
      </w:r>
      <w:r w:rsidRPr="00372D23">
        <w:rPr>
          <w:sz w:val="26"/>
          <w:szCs w:val="26"/>
        </w:rPr>
        <w:tab/>
      </w:r>
      <w:r w:rsidRPr="00372D23">
        <w:rPr>
          <w:sz w:val="26"/>
          <w:szCs w:val="26"/>
        </w:rPr>
        <w:tab/>
        <w:t>– малоновий диальдегід</w:t>
      </w:r>
    </w:p>
    <w:p w:rsidR="00313A9C" w:rsidRPr="00372D23" w:rsidRDefault="00313A9C" w:rsidP="00313A9C">
      <w:pPr>
        <w:spacing w:line="216" w:lineRule="auto"/>
        <w:ind w:left="702" w:firstLine="708"/>
        <w:jc w:val="both"/>
        <w:rPr>
          <w:sz w:val="26"/>
          <w:szCs w:val="26"/>
        </w:rPr>
      </w:pPr>
      <w:r w:rsidRPr="00372D23">
        <w:rPr>
          <w:sz w:val="26"/>
          <w:szCs w:val="26"/>
        </w:rPr>
        <w:t>МЕГІ</w:t>
      </w:r>
      <w:r w:rsidRPr="00372D23">
        <w:rPr>
          <w:sz w:val="26"/>
          <w:szCs w:val="26"/>
        </w:rPr>
        <w:tab/>
      </w:r>
      <w:r w:rsidRPr="00372D23">
        <w:rPr>
          <w:sz w:val="26"/>
          <w:szCs w:val="26"/>
        </w:rPr>
        <w:tab/>
      </w:r>
      <w:r w:rsidRPr="00372D23">
        <w:rPr>
          <w:sz w:val="26"/>
          <w:szCs w:val="26"/>
        </w:rPr>
        <w:tab/>
        <w:t>– м’язово-еластична гіперплазія інтими</w:t>
      </w:r>
    </w:p>
    <w:p w:rsidR="00313A9C" w:rsidRPr="00372D23" w:rsidRDefault="00313A9C" w:rsidP="00313A9C">
      <w:pPr>
        <w:spacing w:line="216" w:lineRule="auto"/>
        <w:ind w:left="702" w:firstLine="708"/>
        <w:jc w:val="both"/>
        <w:rPr>
          <w:sz w:val="26"/>
          <w:szCs w:val="26"/>
        </w:rPr>
      </w:pPr>
      <w:r w:rsidRPr="00372D23">
        <w:rPr>
          <w:sz w:val="26"/>
          <w:szCs w:val="26"/>
        </w:rPr>
        <w:t>ПОЛ</w:t>
      </w:r>
      <w:r w:rsidRPr="00372D23">
        <w:rPr>
          <w:sz w:val="26"/>
          <w:szCs w:val="26"/>
        </w:rPr>
        <w:tab/>
      </w:r>
      <w:r w:rsidRPr="00372D23">
        <w:rPr>
          <w:sz w:val="26"/>
          <w:szCs w:val="26"/>
        </w:rPr>
        <w:tab/>
      </w:r>
      <w:r w:rsidRPr="00372D23">
        <w:rPr>
          <w:sz w:val="26"/>
          <w:szCs w:val="26"/>
        </w:rPr>
        <w:tab/>
        <w:t xml:space="preserve">– </w:t>
      </w:r>
      <w:r w:rsidRPr="00372D23">
        <w:rPr>
          <w:spacing w:val="-12"/>
          <w:sz w:val="26"/>
          <w:szCs w:val="26"/>
        </w:rPr>
        <w:t>перекисне окислення ліпідів,    ліпопероксидація</w:t>
      </w:r>
    </w:p>
    <w:p w:rsidR="00313A9C" w:rsidRPr="00372D23" w:rsidRDefault="00313A9C" w:rsidP="00313A9C">
      <w:pPr>
        <w:spacing w:line="216" w:lineRule="auto"/>
        <w:ind w:left="702" w:firstLine="708"/>
        <w:jc w:val="both"/>
        <w:rPr>
          <w:sz w:val="26"/>
          <w:szCs w:val="26"/>
        </w:rPr>
      </w:pPr>
      <w:r w:rsidRPr="00372D23">
        <w:rPr>
          <w:sz w:val="26"/>
          <w:szCs w:val="26"/>
        </w:rPr>
        <w:t>ПТГ</w:t>
      </w:r>
      <w:r w:rsidRPr="00372D23">
        <w:rPr>
          <w:sz w:val="26"/>
          <w:szCs w:val="26"/>
        </w:rPr>
        <w:tab/>
      </w:r>
      <w:r w:rsidRPr="00372D23">
        <w:rPr>
          <w:sz w:val="26"/>
          <w:szCs w:val="26"/>
        </w:rPr>
        <w:tab/>
      </w:r>
      <w:r w:rsidRPr="00372D23">
        <w:rPr>
          <w:sz w:val="26"/>
          <w:szCs w:val="26"/>
        </w:rPr>
        <w:tab/>
        <w:t>– порушення толерантності до  глюкози</w:t>
      </w:r>
    </w:p>
    <w:p w:rsidR="00313A9C" w:rsidRPr="00372D23" w:rsidRDefault="00313A9C" w:rsidP="00313A9C">
      <w:pPr>
        <w:ind w:left="702" w:firstLine="708"/>
        <w:jc w:val="both"/>
        <w:rPr>
          <w:sz w:val="26"/>
          <w:szCs w:val="26"/>
        </w:rPr>
      </w:pPr>
      <w:r w:rsidRPr="00372D23">
        <w:rPr>
          <w:sz w:val="26"/>
          <w:szCs w:val="26"/>
        </w:rPr>
        <w:lastRenderedPageBreak/>
        <w:t>РС</w:t>
      </w:r>
      <w:r w:rsidRPr="00372D23">
        <w:rPr>
          <w:sz w:val="26"/>
          <w:szCs w:val="26"/>
        </w:rPr>
        <w:tab/>
      </w:r>
      <w:r w:rsidRPr="00372D23">
        <w:rPr>
          <w:sz w:val="26"/>
          <w:szCs w:val="26"/>
        </w:rPr>
        <w:tab/>
      </w:r>
      <w:r w:rsidRPr="00372D23">
        <w:rPr>
          <w:sz w:val="26"/>
          <w:szCs w:val="26"/>
        </w:rPr>
        <w:tab/>
        <w:t>– раптова смерть</w:t>
      </w:r>
    </w:p>
    <w:p w:rsidR="00313A9C" w:rsidRPr="00372D23" w:rsidRDefault="00313A9C" w:rsidP="00313A9C">
      <w:pPr>
        <w:ind w:left="702" w:firstLine="708"/>
        <w:jc w:val="both"/>
        <w:rPr>
          <w:sz w:val="26"/>
          <w:szCs w:val="26"/>
        </w:rPr>
      </w:pPr>
      <w:r w:rsidRPr="00372D23">
        <w:rPr>
          <w:sz w:val="26"/>
          <w:szCs w:val="26"/>
        </w:rPr>
        <w:t>СРП</w:t>
      </w:r>
      <w:r w:rsidRPr="00372D23">
        <w:rPr>
          <w:sz w:val="26"/>
          <w:szCs w:val="26"/>
        </w:rPr>
        <w:tab/>
      </w:r>
      <w:r w:rsidRPr="00372D23">
        <w:rPr>
          <w:sz w:val="26"/>
          <w:szCs w:val="26"/>
        </w:rPr>
        <w:tab/>
      </w:r>
      <w:r w:rsidRPr="00372D23">
        <w:rPr>
          <w:sz w:val="26"/>
          <w:szCs w:val="26"/>
        </w:rPr>
        <w:tab/>
        <w:t>– С-реактивний протеїн</w:t>
      </w:r>
    </w:p>
    <w:p w:rsidR="00313A9C" w:rsidRPr="00372D23" w:rsidRDefault="00313A9C" w:rsidP="00313A9C">
      <w:pPr>
        <w:ind w:left="702" w:firstLine="708"/>
        <w:jc w:val="both"/>
        <w:rPr>
          <w:sz w:val="26"/>
          <w:szCs w:val="26"/>
        </w:rPr>
      </w:pPr>
      <w:r w:rsidRPr="00372D23">
        <w:rPr>
          <w:sz w:val="26"/>
          <w:szCs w:val="26"/>
        </w:rPr>
        <w:t>ТГ</w:t>
      </w:r>
      <w:r w:rsidRPr="00372D23">
        <w:rPr>
          <w:sz w:val="26"/>
          <w:szCs w:val="26"/>
        </w:rPr>
        <w:tab/>
      </w:r>
      <w:r w:rsidRPr="00372D23">
        <w:rPr>
          <w:sz w:val="26"/>
          <w:szCs w:val="26"/>
        </w:rPr>
        <w:tab/>
      </w:r>
      <w:r w:rsidRPr="00372D23">
        <w:rPr>
          <w:sz w:val="26"/>
          <w:szCs w:val="26"/>
        </w:rPr>
        <w:tab/>
        <w:t>– тригліцериди</w:t>
      </w:r>
    </w:p>
    <w:p w:rsidR="00313A9C" w:rsidRPr="00372D23" w:rsidRDefault="00313A9C" w:rsidP="00313A9C">
      <w:pPr>
        <w:ind w:left="702" w:firstLine="708"/>
        <w:jc w:val="both"/>
        <w:rPr>
          <w:sz w:val="26"/>
          <w:szCs w:val="26"/>
        </w:rPr>
      </w:pPr>
      <w:r w:rsidRPr="00372D23">
        <w:rPr>
          <w:sz w:val="26"/>
          <w:szCs w:val="26"/>
        </w:rPr>
        <w:t>ЦД</w:t>
      </w:r>
      <w:r w:rsidRPr="00372D23">
        <w:rPr>
          <w:sz w:val="26"/>
          <w:szCs w:val="26"/>
        </w:rPr>
        <w:tab/>
      </w:r>
      <w:r w:rsidRPr="00372D23">
        <w:rPr>
          <w:sz w:val="26"/>
          <w:szCs w:val="26"/>
        </w:rPr>
        <w:tab/>
      </w:r>
      <w:r w:rsidRPr="00372D23">
        <w:rPr>
          <w:sz w:val="26"/>
          <w:szCs w:val="26"/>
        </w:rPr>
        <w:tab/>
        <w:t>– цукровий діабет</w:t>
      </w:r>
    </w:p>
    <w:p w:rsidR="00313A9C" w:rsidRPr="00372D23" w:rsidRDefault="00313A9C" w:rsidP="00313A9C">
      <w:pPr>
        <w:spacing w:line="216" w:lineRule="auto"/>
        <w:ind w:left="702" w:firstLine="708"/>
        <w:jc w:val="both"/>
        <w:rPr>
          <w:sz w:val="26"/>
          <w:szCs w:val="26"/>
        </w:rPr>
      </w:pPr>
      <w:r w:rsidRPr="00372D23">
        <w:rPr>
          <w:sz w:val="26"/>
          <w:szCs w:val="26"/>
        </w:rPr>
        <w:t>ЦІК</w:t>
      </w:r>
      <w:r w:rsidRPr="00372D23">
        <w:rPr>
          <w:sz w:val="26"/>
          <w:szCs w:val="26"/>
        </w:rPr>
        <w:tab/>
      </w:r>
      <w:r w:rsidRPr="00372D23">
        <w:rPr>
          <w:sz w:val="26"/>
          <w:szCs w:val="26"/>
        </w:rPr>
        <w:tab/>
      </w:r>
      <w:r w:rsidRPr="00372D23">
        <w:rPr>
          <w:sz w:val="26"/>
          <w:szCs w:val="26"/>
        </w:rPr>
        <w:tab/>
        <w:t>– циркулюючі імунні комплекси</w:t>
      </w:r>
    </w:p>
    <w:p w:rsidR="00313A9C" w:rsidRPr="00372D23" w:rsidRDefault="00313A9C" w:rsidP="00313A9C">
      <w:pPr>
        <w:ind w:left="702" w:firstLine="708"/>
        <w:jc w:val="both"/>
        <w:rPr>
          <w:sz w:val="26"/>
          <w:szCs w:val="26"/>
        </w:rPr>
      </w:pPr>
      <w:r w:rsidRPr="00372D23">
        <w:rPr>
          <w:sz w:val="26"/>
          <w:szCs w:val="26"/>
        </w:rPr>
        <w:t>ЦП</w:t>
      </w:r>
      <w:r w:rsidRPr="00372D23">
        <w:rPr>
          <w:sz w:val="26"/>
          <w:szCs w:val="26"/>
        </w:rPr>
        <w:tab/>
      </w:r>
      <w:r w:rsidRPr="00372D23">
        <w:rPr>
          <w:sz w:val="26"/>
          <w:szCs w:val="26"/>
        </w:rPr>
        <w:tab/>
      </w:r>
      <w:r w:rsidRPr="00372D23">
        <w:rPr>
          <w:sz w:val="26"/>
          <w:szCs w:val="26"/>
        </w:rPr>
        <w:tab/>
        <w:t>– церулоплазмін</w:t>
      </w:r>
    </w:p>
    <w:p w:rsidR="00313A9C" w:rsidRPr="00372D23" w:rsidRDefault="00313A9C" w:rsidP="00313A9C">
      <w:pPr>
        <w:pStyle w:val="afffffff7"/>
        <w:ind w:left="702" w:firstLine="708"/>
        <w:jc w:val="left"/>
        <w:rPr>
          <w:b/>
          <w:sz w:val="26"/>
          <w:szCs w:val="26"/>
        </w:rPr>
      </w:pPr>
      <w:r w:rsidRPr="00372D23">
        <w:rPr>
          <w:b/>
          <w:sz w:val="26"/>
          <w:szCs w:val="26"/>
        </w:rPr>
        <w:t>ФНП-α</w:t>
      </w:r>
      <w:r w:rsidRPr="00372D23">
        <w:rPr>
          <w:b/>
          <w:sz w:val="26"/>
          <w:szCs w:val="26"/>
        </w:rPr>
        <w:tab/>
      </w:r>
      <w:r w:rsidRPr="00372D23">
        <w:rPr>
          <w:b/>
          <w:sz w:val="26"/>
          <w:szCs w:val="26"/>
        </w:rPr>
        <w:tab/>
        <w:t xml:space="preserve">– </w:t>
      </w:r>
      <w:r w:rsidRPr="00372D23">
        <w:rPr>
          <w:b/>
          <w:spacing w:val="-4"/>
          <w:sz w:val="26"/>
          <w:szCs w:val="26"/>
        </w:rPr>
        <w:t>фактор некрозу пухлин-альфа</w:t>
      </w:r>
    </w:p>
    <w:p w:rsidR="00313A9C" w:rsidRPr="00C7733D" w:rsidRDefault="00313A9C" w:rsidP="00313A9C">
      <w:pPr>
        <w:pStyle w:val="afffffff7"/>
        <w:ind w:left="1416"/>
        <w:jc w:val="left"/>
        <w:rPr>
          <w:b/>
          <w:bCs/>
          <w:sz w:val="26"/>
          <w:szCs w:val="26"/>
        </w:rPr>
      </w:pPr>
      <w:r w:rsidRPr="00C7733D">
        <w:rPr>
          <w:rFonts w:ascii="Arial Narrow" w:hAnsi="Arial Narrow"/>
          <w:b/>
          <w:bCs/>
          <w:sz w:val="26"/>
          <w:szCs w:val="26"/>
        </w:rPr>
        <w:t>ω</w:t>
      </w:r>
      <w:r w:rsidRPr="00C7733D">
        <w:rPr>
          <w:rFonts w:ascii="Arial Narrow" w:hAnsi="Arial Narrow"/>
          <w:b/>
          <w:bCs/>
          <w:sz w:val="26"/>
          <w:szCs w:val="26"/>
          <w:vertAlign w:val="subscript"/>
        </w:rPr>
        <w:t>3</w:t>
      </w:r>
      <w:r w:rsidRPr="00C7733D">
        <w:rPr>
          <w:rFonts w:ascii="Arial Narrow" w:hAnsi="Arial Narrow"/>
          <w:b/>
          <w:bCs/>
          <w:sz w:val="26"/>
          <w:szCs w:val="26"/>
        </w:rPr>
        <w:t>-</w:t>
      </w:r>
      <w:r w:rsidRPr="00C7733D">
        <w:rPr>
          <w:b/>
          <w:bCs/>
          <w:sz w:val="26"/>
          <w:szCs w:val="26"/>
        </w:rPr>
        <w:t>ПНЖК</w:t>
      </w:r>
      <w:r w:rsidRPr="00C7733D">
        <w:rPr>
          <w:b/>
          <w:bCs/>
          <w:sz w:val="26"/>
          <w:szCs w:val="26"/>
        </w:rPr>
        <w:tab/>
      </w:r>
      <w:r w:rsidRPr="00C7733D">
        <w:rPr>
          <w:b/>
          <w:bCs/>
          <w:sz w:val="26"/>
          <w:szCs w:val="26"/>
        </w:rPr>
        <w:tab/>
        <w:t xml:space="preserve">– </w:t>
      </w:r>
      <w:r w:rsidRPr="00C7733D">
        <w:rPr>
          <w:rFonts w:ascii="Arial Narrow" w:hAnsi="Arial Narrow"/>
          <w:b/>
          <w:bCs/>
          <w:sz w:val="26"/>
          <w:szCs w:val="26"/>
        </w:rPr>
        <w:t>ω</w:t>
      </w:r>
      <w:r w:rsidRPr="00C7733D">
        <w:rPr>
          <w:rFonts w:ascii="Arial Narrow" w:hAnsi="Arial Narrow"/>
          <w:b/>
          <w:bCs/>
          <w:sz w:val="26"/>
          <w:szCs w:val="26"/>
          <w:vertAlign w:val="subscript"/>
        </w:rPr>
        <w:t>3</w:t>
      </w:r>
      <w:r w:rsidRPr="00C7733D">
        <w:rPr>
          <w:rFonts w:ascii="Arial Narrow" w:hAnsi="Arial Narrow"/>
          <w:b/>
          <w:bCs/>
          <w:sz w:val="26"/>
          <w:szCs w:val="26"/>
        </w:rPr>
        <w:t>-</w:t>
      </w:r>
      <w:r w:rsidRPr="00C7733D">
        <w:rPr>
          <w:b/>
          <w:bCs/>
          <w:sz w:val="26"/>
          <w:szCs w:val="26"/>
        </w:rPr>
        <w:t>поліненасичені жирні кислоти</w:t>
      </w:r>
    </w:p>
    <w:p w:rsidR="00A00630" w:rsidRPr="00D34F96" w:rsidRDefault="00A00630" w:rsidP="00A00630">
      <w:pPr>
        <w:spacing w:line="360" w:lineRule="auto"/>
      </w:pPr>
      <w:bookmarkStart w:id="1" w:name="_GoBack"/>
      <w:bookmarkEnd w:id="1"/>
    </w:p>
    <w:p w:rsidR="007F1DE3" w:rsidRPr="00D34F96" w:rsidRDefault="007F1DE3" w:rsidP="00A00630"/>
    <w:p w:rsidR="00E8063E" w:rsidRDefault="00E8063E" w:rsidP="007F1DE3">
      <w:pPr>
        <w:pStyle w:val="af7"/>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4" w:history="1">
        <w:r>
          <w:rPr>
            <w:rStyle w:val="af"/>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CD3" w:rsidRDefault="00F00CD3">
      <w:r>
        <w:separator/>
      </w:r>
    </w:p>
  </w:endnote>
  <w:endnote w:type="continuationSeparator" w:id="0">
    <w:p w:rsidR="00F00CD3" w:rsidRDefault="00F0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CD3" w:rsidRDefault="00F00CD3">
      <w:r>
        <w:separator/>
      </w:r>
    </w:p>
  </w:footnote>
  <w:footnote w:type="continuationSeparator" w:id="0">
    <w:p w:rsidR="00F00CD3" w:rsidRDefault="00F00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6">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7">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8">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9">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0">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1">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2">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3">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5">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6">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8">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9">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0">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1">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2">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4">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5">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7">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8">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9">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0">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1">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2">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4">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6620D8B"/>
    <w:multiLevelType w:val="hybridMultilevel"/>
    <w:tmpl w:val="8370C460"/>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44A350EA"/>
    <w:multiLevelType w:val="hybridMultilevel"/>
    <w:tmpl w:val="D5D87D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B471CB1"/>
    <w:multiLevelType w:val="singleLevel"/>
    <w:tmpl w:val="4DA8B104"/>
    <w:lvl w:ilvl="0">
      <w:start w:val="1"/>
      <w:numFmt w:val="decimal"/>
      <w:pStyle w:val="a7"/>
      <w:lvlText w:val="%1."/>
      <w:lvlJc w:val="left"/>
      <w:pPr>
        <w:tabs>
          <w:tab w:val="num" w:pos="360"/>
        </w:tabs>
        <w:ind w:left="360" w:hanging="360"/>
      </w:pPr>
      <w:rPr>
        <w:rFonts w:ascii="Times New Roman" w:hAnsi="Times New Roman" w:cs="Times New Roman"/>
      </w:rPr>
    </w:lvl>
  </w:abstractNum>
  <w:abstractNum w:abstractNumId="46">
    <w:nsid w:val="6A520D14"/>
    <w:multiLevelType w:val="hybridMultilevel"/>
    <w:tmpl w:val="728260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CB8292F"/>
    <w:multiLevelType w:val="hybridMultilevel"/>
    <w:tmpl w:val="752EEDF8"/>
    <w:lvl w:ilvl="0" w:tplc="0419000B">
      <w:start w:val="1"/>
      <w:numFmt w:val="bullet"/>
      <w:lvlText w:val=""/>
      <w:lvlJc w:val="left"/>
      <w:pPr>
        <w:tabs>
          <w:tab w:val="num" w:pos="363"/>
        </w:tabs>
        <w:ind w:left="363" w:hanging="360"/>
      </w:pPr>
      <w:rPr>
        <w:rFonts w:ascii="Wingdings" w:hAnsi="Wingdings" w:hint="default"/>
      </w:rPr>
    </w:lvl>
    <w:lvl w:ilvl="1" w:tplc="04190003" w:tentative="1">
      <w:start w:val="1"/>
      <w:numFmt w:val="bullet"/>
      <w:lvlText w:val="o"/>
      <w:lvlJc w:val="left"/>
      <w:pPr>
        <w:tabs>
          <w:tab w:val="num" w:pos="1083"/>
        </w:tabs>
        <w:ind w:left="1083" w:hanging="360"/>
      </w:pPr>
      <w:rPr>
        <w:rFonts w:ascii="Courier New" w:hAnsi="Courier New" w:cs="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cs="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cs="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48">
    <w:nsid w:val="7759743D"/>
    <w:multiLevelType w:val="hybridMultilevel"/>
    <w:tmpl w:val="461854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2"/>
  </w:num>
  <w:num w:numId="37">
    <w:abstractNumId w:val="40"/>
  </w:num>
  <w:num w:numId="38">
    <w:abstractNumId w:val="43"/>
  </w:num>
  <w:num w:numId="39">
    <w:abstractNumId w:val="1"/>
  </w:num>
  <w:num w:numId="40">
    <w:abstractNumId w:val="4"/>
  </w:num>
  <w:num w:numId="41">
    <w:abstractNumId w:val="2"/>
  </w:num>
  <w:num w:numId="42">
    <w:abstractNumId w:val="3"/>
  </w:num>
  <w:num w:numId="43">
    <w:abstractNumId w:val="0"/>
  </w:num>
  <w:num w:numId="44">
    <w:abstractNumId w:val="45"/>
  </w:num>
  <w:num w:numId="45">
    <w:abstractNumId w:val="47"/>
  </w:num>
  <w:num w:numId="46">
    <w:abstractNumId w:val="46"/>
  </w:num>
  <w:num w:numId="47">
    <w:abstractNumId w:val="41"/>
  </w:num>
  <w:num w:numId="48">
    <w:abstractNumId w:val="48"/>
  </w:num>
  <w:num w:numId="49">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345D"/>
    <w:rsid w:val="000071A8"/>
    <w:rsid w:val="00007646"/>
    <w:rsid w:val="00007D08"/>
    <w:rsid w:val="0001496C"/>
    <w:rsid w:val="00020234"/>
    <w:rsid w:val="00043386"/>
    <w:rsid w:val="000458CD"/>
    <w:rsid w:val="0004729D"/>
    <w:rsid w:val="00051685"/>
    <w:rsid w:val="00053EC4"/>
    <w:rsid w:val="000561E5"/>
    <w:rsid w:val="00067B48"/>
    <w:rsid w:val="00075237"/>
    <w:rsid w:val="0008255B"/>
    <w:rsid w:val="00097530"/>
    <w:rsid w:val="000976D0"/>
    <w:rsid w:val="000A3262"/>
    <w:rsid w:val="000A56E3"/>
    <w:rsid w:val="000A6478"/>
    <w:rsid w:val="000B003D"/>
    <w:rsid w:val="000C0078"/>
    <w:rsid w:val="000D071C"/>
    <w:rsid w:val="000D0CBD"/>
    <w:rsid w:val="000D3398"/>
    <w:rsid w:val="000D53AB"/>
    <w:rsid w:val="000D5D95"/>
    <w:rsid w:val="000E07FB"/>
    <w:rsid w:val="000E45DD"/>
    <w:rsid w:val="000E6014"/>
    <w:rsid w:val="000F04B4"/>
    <w:rsid w:val="000F20CE"/>
    <w:rsid w:val="000F5F3A"/>
    <w:rsid w:val="000F672C"/>
    <w:rsid w:val="0010053C"/>
    <w:rsid w:val="0010560E"/>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7178B"/>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1287"/>
    <w:rsid w:val="00223F3D"/>
    <w:rsid w:val="00230B01"/>
    <w:rsid w:val="00254C99"/>
    <w:rsid w:val="0025574B"/>
    <w:rsid w:val="0026414C"/>
    <w:rsid w:val="00265681"/>
    <w:rsid w:val="00267173"/>
    <w:rsid w:val="00267C02"/>
    <w:rsid w:val="0028253D"/>
    <w:rsid w:val="002918FA"/>
    <w:rsid w:val="00292B3F"/>
    <w:rsid w:val="002948C7"/>
    <w:rsid w:val="0029553D"/>
    <w:rsid w:val="002A1A3B"/>
    <w:rsid w:val="002A1C0A"/>
    <w:rsid w:val="002A6528"/>
    <w:rsid w:val="002C2431"/>
    <w:rsid w:val="002D11A8"/>
    <w:rsid w:val="002D4909"/>
    <w:rsid w:val="002E1286"/>
    <w:rsid w:val="002E2038"/>
    <w:rsid w:val="002F142F"/>
    <w:rsid w:val="002F1BEC"/>
    <w:rsid w:val="002F40BE"/>
    <w:rsid w:val="0030185F"/>
    <w:rsid w:val="00304F1E"/>
    <w:rsid w:val="0030633C"/>
    <w:rsid w:val="00311AF5"/>
    <w:rsid w:val="00313A9C"/>
    <w:rsid w:val="00314A13"/>
    <w:rsid w:val="00317229"/>
    <w:rsid w:val="00320C09"/>
    <w:rsid w:val="00342491"/>
    <w:rsid w:val="0034460F"/>
    <w:rsid w:val="00347B7E"/>
    <w:rsid w:val="003556FD"/>
    <w:rsid w:val="003723CF"/>
    <w:rsid w:val="0037513E"/>
    <w:rsid w:val="00375439"/>
    <w:rsid w:val="00377A7C"/>
    <w:rsid w:val="003827D7"/>
    <w:rsid w:val="00383B3E"/>
    <w:rsid w:val="00390E76"/>
    <w:rsid w:val="00391C16"/>
    <w:rsid w:val="0039380B"/>
    <w:rsid w:val="00393F40"/>
    <w:rsid w:val="003A3D03"/>
    <w:rsid w:val="003A67F5"/>
    <w:rsid w:val="003A6904"/>
    <w:rsid w:val="003B6B94"/>
    <w:rsid w:val="003B71E5"/>
    <w:rsid w:val="003C00A6"/>
    <w:rsid w:val="003C2A97"/>
    <w:rsid w:val="003C6BE6"/>
    <w:rsid w:val="003D2931"/>
    <w:rsid w:val="003D58DB"/>
    <w:rsid w:val="003E3271"/>
    <w:rsid w:val="003F1EBF"/>
    <w:rsid w:val="003F3B03"/>
    <w:rsid w:val="00405B91"/>
    <w:rsid w:val="004102F1"/>
    <w:rsid w:val="00411717"/>
    <w:rsid w:val="0041416E"/>
    <w:rsid w:val="0041419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59E3"/>
    <w:rsid w:val="004B780E"/>
    <w:rsid w:val="004C00FA"/>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709E0"/>
    <w:rsid w:val="005724A8"/>
    <w:rsid w:val="00573330"/>
    <w:rsid w:val="00576C1A"/>
    <w:rsid w:val="005803EE"/>
    <w:rsid w:val="00592471"/>
    <w:rsid w:val="00593517"/>
    <w:rsid w:val="005962B7"/>
    <w:rsid w:val="00597B7C"/>
    <w:rsid w:val="005A2875"/>
    <w:rsid w:val="005A4EFD"/>
    <w:rsid w:val="005B13BB"/>
    <w:rsid w:val="005B28F0"/>
    <w:rsid w:val="005C0E6E"/>
    <w:rsid w:val="005C3CE3"/>
    <w:rsid w:val="005C6846"/>
    <w:rsid w:val="005D6780"/>
    <w:rsid w:val="005E2FD3"/>
    <w:rsid w:val="005E4B96"/>
    <w:rsid w:val="00600D4B"/>
    <w:rsid w:val="00601052"/>
    <w:rsid w:val="00602856"/>
    <w:rsid w:val="00612DF3"/>
    <w:rsid w:val="00616BC2"/>
    <w:rsid w:val="00616F83"/>
    <w:rsid w:val="00617168"/>
    <w:rsid w:val="00617189"/>
    <w:rsid w:val="00650A11"/>
    <w:rsid w:val="00650F42"/>
    <w:rsid w:val="0065359A"/>
    <w:rsid w:val="006655E9"/>
    <w:rsid w:val="00681DFD"/>
    <w:rsid w:val="006940E3"/>
    <w:rsid w:val="006A0054"/>
    <w:rsid w:val="006A1105"/>
    <w:rsid w:val="006A2942"/>
    <w:rsid w:val="006A457C"/>
    <w:rsid w:val="006B73EC"/>
    <w:rsid w:val="006C4AF9"/>
    <w:rsid w:val="006C7D70"/>
    <w:rsid w:val="006D0B9F"/>
    <w:rsid w:val="006D0D69"/>
    <w:rsid w:val="006E634E"/>
    <w:rsid w:val="006F0333"/>
    <w:rsid w:val="006F389F"/>
    <w:rsid w:val="00700395"/>
    <w:rsid w:val="0070265A"/>
    <w:rsid w:val="0071421D"/>
    <w:rsid w:val="00714EB5"/>
    <w:rsid w:val="0071510D"/>
    <w:rsid w:val="00721A31"/>
    <w:rsid w:val="00727B28"/>
    <w:rsid w:val="00733FD1"/>
    <w:rsid w:val="0074121F"/>
    <w:rsid w:val="00751004"/>
    <w:rsid w:val="00760C9A"/>
    <w:rsid w:val="00763C76"/>
    <w:rsid w:val="007755D7"/>
    <w:rsid w:val="00790231"/>
    <w:rsid w:val="00790406"/>
    <w:rsid w:val="007955CD"/>
    <w:rsid w:val="00795AA0"/>
    <w:rsid w:val="007A3A4A"/>
    <w:rsid w:val="007B0B78"/>
    <w:rsid w:val="007B2028"/>
    <w:rsid w:val="007B6B41"/>
    <w:rsid w:val="007C548E"/>
    <w:rsid w:val="007D497B"/>
    <w:rsid w:val="007D7B00"/>
    <w:rsid w:val="007E5161"/>
    <w:rsid w:val="007F1DE3"/>
    <w:rsid w:val="007F3184"/>
    <w:rsid w:val="007F4D89"/>
    <w:rsid w:val="00802229"/>
    <w:rsid w:val="00803975"/>
    <w:rsid w:val="00821E3A"/>
    <w:rsid w:val="00832058"/>
    <w:rsid w:val="00833276"/>
    <w:rsid w:val="008373B3"/>
    <w:rsid w:val="00840EC3"/>
    <w:rsid w:val="008436BB"/>
    <w:rsid w:val="00846A3F"/>
    <w:rsid w:val="0084709E"/>
    <w:rsid w:val="00854667"/>
    <w:rsid w:val="00855E0D"/>
    <w:rsid w:val="008649A7"/>
    <w:rsid w:val="0086678B"/>
    <w:rsid w:val="008765B6"/>
    <w:rsid w:val="0087703A"/>
    <w:rsid w:val="00877AA5"/>
    <w:rsid w:val="00885A91"/>
    <w:rsid w:val="00886B4E"/>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2165F"/>
    <w:rsid w:val="009247E7"/>
    <w:rsid w:val="00930753"/>
    <w:rsid w:val="009325EE"/>
    <w:rsid w:val="009358F5"/>
    <w:rsid w:val="00935F1E"/>
    <w:rsid w:val="00937513"/>
    <w:rsid w:val="00941BB0"/>
    <w:rsid w:val="00945F19"/>
    <w:rsid w:val="00956FB0"/>
    <w:rsid w:val="009570E3"/>
    <w:rsid w:val="00966DE0"/>
    <w:rsid w:val="00983B97"/>
    <w:rsid w:val="00986350"/>
    <w:rsid w:val="009A0253"/>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23A7B"/>
    <w:rsid w:val="00A27490"/>
    <w:rsid w:val="00A306BD"/>
    <w:rsid w:val="00A32001"/>
    <w:rsid w:val="00A332A1"/>
    <w:rsid w:val="00A36128"/>
    <w:rsid w:val="00A4158A"/>
    <w:rsid w:val="00A41FCB"/>
    <w:rsid w:val="00A473A1"/>
    <w:rsid w:val="00A51BAF"/>
    <w:rsid w:val="00A521E0"/>
    <w:rsid w:val="00A55D7C"/>
    <w:rsid w:val="00A57BD5"/>
    <w:rsid w:val="00A61D0E"/>
    <w:rsid w:val="00A620AF"/>
    <w:rsid w:val="00A72BA0"/>
    <w:rsid w:val="00A74C42"/>
    <w:rsid w:val="00A814A4"/>
    <w:rsid w:val="00A81A8F"/>
    <w:rsid w:val="00A84733"/>
    <w:rsid w:val="00A93F08"/>
    <w:rsid w:val="00A963F2"/>
    <w:rsid w:val="00A96C62"/>
    <w:rsid w:val="00AA2DB9"/>
    <w:rsid w:val="00AA46C8"/>
    <w:rsid w:val="00AB3E0C"/>
    <w:rsid w:val="00AC1CB8"/>
    <w:rsid w:val="00AC5CFA"/>
    <w:rsid w:val="00AC6EDA"/>
    <w:rsid w:val="00AD01B6"/>
    <w:rsid w:val="00AD75CF"/>
    <w:rsid w:val="00AD7A65"/>
    <w:rsid w:val="00AF5500"/>
    <w:rsid w:val="00AF649C"/>
    <w:rsid w:val="00B01F5B"/>
    <w:rsid w:val="00B025D1"/>
    <w:rsid w:val="00B03E1D"/>
    <w:rsid w:val="00B1230A"/>
    <w:rsid w:val="00B15527"/>
    <w:rsid w:val="00B3226C"/>
    <w:rsid w:val="00B339FA"/>
    <w:rsid w:val="00B36D0E"/>
    <w:rsid w:val="00B41380"/>
    <w:rsid w:val="00B46023"/>
    <w:rsid w:val="00B522F5"/>
    <w:rsid w:val="00B53BD0"/>
    <w:rsid w:val="00B5523A"/>
    <w:rsid w:val="00B66470"/>
    <w:rsid w:val="00B7647D"/>
    <w:rsid w:val="00B7676C"/>
    <w:rsid w:val="00B800A2"/>
    <w:rsid w:val="00B8206A"/>
    <w:rsid w:val="00B84E7D"/>
    <w:rsid w:val="00B90BA3"/>
    <w:rsid w:val="00B946C0"/>
    <w:rsid w:val="00B947E8"/>
    <w:rsid w:val="00BA3A4E"/>
    <w:rsid w:val="00BA5025"/>
    <w:rsid w:val="00BA7963"/>
    <w:rsid w:val="00BC100F"/>
    <w:rsid w:val="00BC5A9C"/>
    <w:rsid w:val="00BE256E"/>
    <w:rsid w:val="00BE2595"/>
    <w:rsid w:val="00BE395B"/>
    <w:rsid w:val="00BF1277"/>
    <w:rsid w:val="00C01307"/>
    <w:rsid w:val="00C20DA6"/>
    <w:rsid w:val="00C33A43"/>
    <w:rsid w:val="00C34C20"/>
    <w:rsid w:val="00C44D61"/>
    <w:rsid w:val="00C50E4C"/>
    <w:rsid w:val="00C5223C"/>
    <w:rsid w:val="00C53120"/>
    <w:rsid w:val="00C56704"/>
    <w:rsid w:val="00C57C11"/>
    <w:rsid w:val="00C57DC8"/>
    <w:rsid w:val="00C62ED5"/>
    <w:rsid w:val="00C63F2F"/>
    <w:rsid w:val="00C667C3"/>
    <w:rsid w:val="00C70C58"/>
    <w:rsid w:val="00C77163"/>
    <w:rsid w:val="00C86B5D"/>
    <w:rsid w:val="00C87CAD"/>
    <w:rsid w:val="00C951A1"/>
    <w:rsid w:val="00C96056"/>
    <w:rsid w:val="00CA47FB"/>
    <w:rsid w:val="00CB0A45"/>
    <w:rsid w:val="00CB1C7A"/>
    <w:rsid w:val="00CB5B02"/>
    <w:rsid w:val="00CB74DD"/>
    <w:rsid w:val="00CC4460"/>
    <w:rsid w:val="00CC6BB0"/>
    <w:rsid w:val="00CE2459"/>
    <w:rsid w:val="00CE3755"/>
    <w:rsid w:val="00CE7CE9"/>
    <w:rsid w:val="00CF00BF"/>
    <w:rsid w:val="00CF6003"/>
    <w:rsid w:val="00D0085B"/>
    <w:rsid w:val="00D0418C"/>
    <w:rsid w:val="00D13A16"/>
    <w:rsid w:val="00D13C17"/>
    <w:rsid w:val="00D1495D"/>
    <w:rsid w:val="00D1591A"/>
    <w:rsid w:val="00D248FA"/>
    <w:rsid w:val="00D251E9"/>
    <w:rsid w:val="00D3022A"/>
    <w:rsid w:val="00D3158B"/>
    <w:rsid w:val="00D347FA"/>
    <w:rsid w:val="00D34F96"/>
    <w:rsid w:val="00D46BAC"/>
    <w:rsid w:val="00D52279"/>
    <w:rsid w:val="00D548D3"/>
    <w:rsid w:val="00D60432"/>
    <w:rsid w:val="00D60933"/>
    <w:rsid w:val="00D73522"/>
    <w:rsid w:val="00D755B6"/>
    <w:rsid w:val="00D76324"/>
    <w:rsid w:val="00D83FAC"/>
    <w:rsid w:val="00D8492A"/>
    <w:rsid w:val="00D92B1A"/>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3229"/>
    <w:rsid w:val="00E00292"/>
    <w:rsid w:val="00E038A0"/>
    <w:rsid w:val="00E065CD"/>
    <w:rsid w:val="00E072D4"/>
    <w:rsid w:val="00E16AC7"/>
    <w:rsid w:val="00E229FB"/>
    <w:rsid w:val="00E26F4E"/>
    <w:rsid w:val="00E319D7"/>
    <w:rsid w:val="00E3373F"/>
    <w:rsid w:val="00E33749"/>
    <w:rsid w:val="00E36459"/>
    <w:rsid w:val="00E431A5"/>
    <w:rsid w:val="00E45B14"/>
    <w:rsid w:val="00E53AD4"/>
    <w:rsid w:val="00E5494D"/>
    <w:rsid w:val="00E54AAA"/>
    <w:rsid w:val="00E57281"/>
    <w:rsid w:val="00E63D91"/>
    <w:rsid w:val="00E71BE8"/>
    <w:rsid w:val="00E73D4A"/>
    <w:rsid w:val="00E8063E"/>
    <w:rsid w:val="00E90FC1"/>
    <w:rsid w:val="00E9295E"/>
    <w:rsid w:val="00E94606"/>
    <w:rsid w:val="00EC292D"/>
    <w:rsid w:val="00EC4DD1"/>
    <w:rsid w:val="00EC68A6"/>
    <w:rsid w:val="00EC7260"/>
    <w:rsid w:val="00ED245E"/>
    <w:rsid w:val="00ED2E24"/>
    <w:rsid w:val="00EE2017"/>
    <w:rsid w:val="00EF4D15"/>
    <w:rsid w:val="00F00CD3"/>
    <w:rsid w:val="00F02799"/>
    <w:rsid w:val="00F07AD3"/>
    <w:rsid w:val="00F131F6"/>
    <w:rsid w:val="00F21EB1"/>
    <w:rsid w:val="00F224B8"/>
    <w:rsid w:val="00F25879"/>
    <w:rsid w:val="00F33DB4"/>
    <w:rsid w:val="00F42D19"/>
    <w:rsid w:val="00F42DB2"/>
    <w:rsid w:val="00F501BB"/>
    <w:rsid w:val="00F5257F"/>
    <w:rsid w:val="00F53DE4"/>
    <w:rsid w:val="00F54327"/>
    <w:rsid w:val="00F54E34"/>
    <w:rsid w:val="00F55E6A"/>
    <w:rsid w:val="00F647AB"/>
    <w:rsid w:val="00F65CFE"/>
    <w:rsid w:val="00F66098"/>
    <w:rsid w:val="00F67C61"/>
    <w:rsid w:val="00F71664"/>
    <w:rsid w:val="00F75658"/>
    <w:rsid w:val="00F75937"/>
    <w:rsid w:val="00F864E0"/>
    <w:rsid w:val="00F91991"/>
    <w:rsid w:val="00FB4310"/>
    <w:rsid w:val="00FB5208"/>
    <w:rsid w:val="00FC04A2"/>
    <w:rsid w:val="00FC1CE9"/>
    <w:rsid w:val="00FC5D3D"/>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Grid 7"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0">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3">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
    <w:name w:val="Сноска_"/>
    <w:link w:val="a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a">
    <w:name w:val="???????? ????? ??????"/>
    <w:rPr>
      <w:sz w:val="20"/>
      <w:szCs w:val="20"/>
    </w:rPr>
  </w:style>
  <w:style w:type="character" w:customStyle="1" w:styleId="1fa">
    <w:name w:val="???????? ????? ??????1"/>
    <w:rPr>
      <w:sz w:val="20"/>
      <w:szCs w:val="20"/>
    </w:rPr>
  </w:style>
  <w:style w:type="character" w:customStyle="1" w:styleId="affffffb">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e">
    <w:name w:val="Обычный без проверки"/>
    <w:rPr>
      <w:i/>
      <w:sz w:val="24"/>
      <w:lang w:val="ru-RU"/>
    </w:rPr>
  </w:style>
  <w:style w:type="character" w:customStyle="1" w:styleId="a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1">
    <w:name w:val="Маркеры списка"/>
    <w:rPr>
      <w:rFonts w:ascii="TimesET" w:eastAsia="TimesET" w:hAnsi="TimesET" w:cs="TimesET"/>
    </w:rPr>
  </w:style>
  <w:style w:type="paragraph" w:customStyle="1" w:styleId="afffffff2">
    <w:name w:val="Заголовок"/>
    <w:next w:val="a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4">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aliases w:val="Дисс. Оглавление 1"/>
    <w:basedOn w:val="a8"/>
    <w:next w:val="a8"/>
    <w:qFormat/>
    <w:pPr>
      <w:tabs>
        <w:tab w:val="left" w:pos="960"/>
        <w:tab w:val="left" w:pos="1276"/>
        <w:tab w:val="right" w:leader="dot" w:pos="9639"/>
      </w:tabs>
      <w:spacing w:before="120" w:after="120"/>
    </w:pPr>
    <w:rPr>
      <w:b/>
      <w:caps/>
      <w:szCs w:val="20"/>
    </w:rPr>
  </w:style>
  <w:style w:type="paragraph" w:styleId="a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8"/>
    <w:pPr>
      <w:spacing w:line="240" w:lineRule="atLeast"/>
      <w:jc w:val="both"/>
    </w:pPr>
  </w:style>
  <w:style w:type="paragraph" w:styleId="afffffff6">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7">
    <w:name w:val="Title"/>
    <w:basedOn w:val="a8"/>
    <w:next w:val="afffffff8"/>
    <w:qFormat/>
    <w:pPr>
      <w:spacing w:line="360" w:lineRule="auto"/>
      <w:jc w:val="center"/>
    </w:pPr>
    <w:rPr>
      <w:caps/>
      <w:sz w:val="32"/>
      <w:szCs w:val="20"/>
    </w:rPr>
  </w:style>
  <w:style w:type="paragraph" w:styleId="afffffff8">
    <w:name w:val="Subtitle"/>
    <w:basedOn w:val="a8"/>
    <w:next w:val="afffffff3"/>
    <w:qFormat/>
    <w:pPr>
      <w:widowControl w:val="0"/>
      <w:jc w:val="center"/>
    </w:pPr>
    <w:rPr>
      <w:rFonts w:ascii="OpenSymbol" w:hAnsi="OpenSymbol" w:cs="OpenSymbol"/>
      <w:b/>
      <w:sz w:val="20"/>
      <w:szCs w:val="20"/>
    </w:rPr>
  </w:style>
  <w:style w:type="paragraph" w:styleId="afffffff9">
    <w:name w:val="footer"/>
    <w:basedOn w:val="a8"/>
    <w:pPr>
      <w:tabs>
        <w:tab w:val="center" w:pos="4677"/>
        <w:tab w:val="right" w:pos="9355"/>
      </w:tabs>
    </w:pPr>
  </w:style>
  <w:style w:type="paragraph" w:styleId="a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b">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b"/>
    <w:pPr>
      <w:widowControl w:val="0"/>
      <w:spacing w:line="360" w:lineRule="auto"/>
    </w:pPr>
    <w:rPr>
      <w:sz w:val="18"/>
      <w:szCs w:val="20"/>
      <w:lang w:val="en-US"/>
    </w:rPr>
  </w:style>
  <w:style w:type="paragraph" w:customStyle="1" w:styleId="afffffffc">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d">
    <w:name w:val="Название таблицы"/>
    <w:basedOn w:val="afffffffa"/>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e">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f">
    <w:name w:val="Монография"/>
    <w:basedOn w:val="afffffff3"/>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0">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link w:val="3f5"/>
    <w:pPr>
      <w:widowControl w:val="0"/>
      <w:tabs>
        <w:tab w:val="right" w:leader="dot" w:pos="9061"/>
      </w:tabs>
      <w:spacing w:line="360" w:lineRule="auto"/>
      <w:ind w:left="278" w:firstLine="567"/>
    </w:pPr>
    <w:rPr>
      <w:sz w:val="28"/>
      <w:szCs w:val="20"/>
    </w:rPr>
  </w:style>
  <w:style w:type="paragraph" w:styleId="2ff0">
    <w:name w:val="toc 2"/>
    <w:basedOn w:val="a8"/>
    <w:next w:val="a8"/>
    <w:qFormat/>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1">
    <w:name w:val="TOC Heading"/>
    <w:basedOn w:val="1"/>
    <w:next w:val="a8"/>
    <w:uiPriority w:val="39"/>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2">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3">
    <w:name w:val="Balloon Text"/>
    <w:basedOn w:val="a8"/>
    <w:link w:val="1ff4"/>
    <w:pPr>
      <w:widowControl w:val="0"/>
      <w:ind w:firstLine="567"/>
      <w:jc w:val="both"/>
    </w:pPr>
    <w:rPr>
      <w:rFonts w:ascii="Helvetica" w:hAnsi="Helvetica" w:cs="Helvetica"/>
      <w:sz w:val="16"/>
      <w:szCs w:val="16"/>
    </w:rPr>
  </w:style>
  <w:style w:type="paragraph" w:styleId="affffffff4">
    <w:name w:val="Bibliography"/>
    <w:basedOn w:val="a8"/>
    <w:next w:val="a8"/>
    <w:pPr>
      <w:widowControl w:val="0"/>
      <w:spacing w:line="360" w:lineRule="auto"/>
      <w:ind w:firstLine="567"/>
      <w:jc w:val="both"/>
    </w:pPr>
    <w:rPr>
      <w:sz w:val="28"/>
      <w:szCs w:val="20"/>
    </w:rPr>
  </w:style>
  <w:style w:type="paragraph" w:styleId="affffffff5">
    <w:name w:val="List Paragraph"/>
    <w:basedOn w:val="a8"/>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6">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7">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8">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9">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8"/>
    <w:pPr>
      <w:spacing w:after="120"/>
      <w:ind w:left="849"/>
    </w:pPr>
    <w:rPr>
      <w:sz w:val="20"/>
      <w:szCs w:val="20"/>
    </w:rPr>
  </w:style>
  <w:style w:type="paragraph" w:customStyle="1" w:styleId="affffffffa">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b">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c">
    <w:name w:val="текст"/>
    <w:basedOn w:val="a8"/>
    <w:pPr>
      <w:spacing w:line="360" w:lineRule="auto"/>
      <w:ind w:firstLine="709"/>
      <w:jc w:val="both"/>
    </w:pPr>
    <w:rPr>
      <w:sz w:val="28"/>
      <w:szCs w:val="20"/>
    </w:rPr>
  </w:style>
  <w:style w:type="paragraph" w:customStyle="1" w:styleId="affffffffd">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d"/>
  </w:style>
  <w:style w:type="paragraph" w:customStyle="1" w:styleId="affffffffe">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d"/>
    <w:pPr>
      <w:ind w:left="284"/>
    </w:pPr>
    <w:rPr>
      <w:szCs w:val="20"/>
    </w:rPr>
  </w:style>
  <w:style w:type="paragraph" w:customStyle="1" w:styleId="afffffffff">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
    <w:pPr>
      <w:jc w:val="both"/>
    </w:pPr>
    <w:rPr>
      <w:szCs w:val="20"/>
    </w:rPr>
  </w:style>
  <w:style w:type="paragraph" w:customStyle="1" w:styleId="afffffffff0">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1">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2">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3">
    <w:name w:val="ПодписьРис"/>
    <w:basedOn w:val="a8"/>
    <w:pPr>
      <w:widowControl w:val="0"/>
      <w:autoSpaceDE w:val="0"/>
      <w:spacing w:before="120" w:after="240" w:line="288" w:lineRule="auto"/>
      <w:jc w:val="center"/>
    </w:pPr>
    <w:rPr>
      <w:sz w:val="28"/>
      <w:szCs w:val="26"/>
    </w:rPr>
  </w:style>
  <w:style w:type="paragraph" w:customStyle="1" w:styleId="afffffffff4">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0"/>
  </w:style>
  <w:style w:type="paragraph" w:customStyle="1" w:styleId="146">
    <w:name w:val="Стиль ТаблицаЗаголовок + 14 пт По ширине"/>
    <w:basedOn w:val="afffffffff0"/>
    <w:pPr>
      <w:jc w:val="both"/>
    </w:pPr>
    <w:rPr>
      <w:szCs w:val="20"/>
    </w:rPr>
  </w:style>
  <w:style w:type="paragraph" w:customStyle="1" w:styleId="afffffffff5">
    <w:name w:val="Знак"/>
    <w:basedOn w:val="a8"/>
    <w:rPr>
      <w:rFonts w:ascii="MS Reference Specialty" w:hAnsi="MS Reference Specialty" w:cs="MS Reference Specialty"/>
      <w:sz w:val="20"/>
      <w:szCs w:val="20"/>
      <w:lang w:val="en-US"/>
    </w:rPr>
  </w:style>
  <w:style w:type="paragraph" w:customStyle="1" w:styleId="313">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8">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8"/>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6">
    <w:name w:val="No Spacing"/>
    <w:qFormat/>
    <w:pPr>
      <w:suppressAutoHyphens/>
    </w:pPr>
    <w:rPr>
      <w:rFonts w:ascii="IzhTitl" w:eastAsia="Garamond" w:hAnsi="IzhTitl" w:cs="IzhTitl"/>
      <w:sz w:val="22"/>
      <w:szCs w:val="22"/>
      <w:lang w:eastAsia="ar-SA"/>
    </w:rPr>
  </w:style>
  <w:style w:type="paragraph" w:customStyle="1" w:styleId="afffffffff7">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b">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c">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8">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9">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a">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b">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5">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8"/>
    <w:pPr>
      <w:spacing w:before="280" w:after="280"/>
    </w:pPr>
    <w:rPr>
      <w:rFonts w:ascii="OpenSymbol" w:eastAsia="OpenSymbol" w:hAnsi="OpenSymbol" w:cs="OpenSymbol"/>
    </w:rPr>
  </w:style>
  <w:style w:type="paragraph" w:customStyle="1" w:styleId="1ffe">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c">
    <w:name w:val="Таблица"/>
    <w:basedOn w:val="a8"/>
    <w:pPr>
      <w:keepNext/>
      <w:spacing w:before="160" w:after="120"/>
      <w:ind w:left="964" w:hanging="964"/>
    </w:pPr>
    <w:rPr>
      <w:rFonts w:eastAsia="Impact"/>
      <w:sz w:val="18"/>
    </w:rPr>
  </w:style>
  <w:style w:type="paragraph" w:customStyle="1" w:styleId="afffffffffd">
    <w:name w:val="Обычный вправо"/>
    <w:basedOn w:val="a8"/>
    <w:pPr>
      <w:jc w:val="right"/>
    </w:pPr>
    <w:rPr>
      <w:rFonts w:eastAsia="Impact"/>
      <w:sz w:val="20"/>
      <w:szCs w:val="20"/>
    </w:rPr>
  </w:style>
  <w:style w:type="paragraph" w:customStyle="1" w:styleId="afffffffffe">
    <w:name w:val="Специальность"/>
    <w:basedOn w:val="a8"/>
    <w:pPr>
      <w:jc w:val="center"/>
    </w:pPr>
    <w:rPr>
      <w:rFonts w:eastAsia="Impact"/>
      <w:sz w:val="20"/>
    </w:rPr>
  </w:style>
  <w:style w:type="paragraph" w:customStyle="1" w:styleId="affffffffff">
    <w:name w:val="Кафедра"/>
    <w:basedOn w:val="afffffffffe"/>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0">
    <w:name w:val="Обычный без отступа"/>
    <w:basedOn w:val="a8"/>
    <w:pPr>
      <w:jc w:val="both"/>
    </w:pPr>
    <w:rPr>
      <w:rFonts w:eastAsia="Impact"/>
      <w:sz w:val="20"/>
      <w:szCs w:val="20"/>
    </w:rPr>
  </w:style>
  <w:style w:type="paragraph" w:customStyle="1" w:styleId="affffffffff1">
    <w:name w:val="Ученый секретарь"/>
    <w:basedOn w:val="affffffffff0"/>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f">
    <w:name w:val="Абзац списка1"/>
    <w:basedOn w:val="a8"/>
    <w:uiPriority w:val="99"/>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2">
    <w:name w:val="Диплом"/>
    <w:basedOn w:val="a8"/>
    <w:pPr>
      <w:spacing w:line="360" w:lineRule="auto"/>
      <w:ind w:firstLine="709"/>
      <w:jc w:val="both"/>
    </w:pPr>
    <w:rPr>
      <w:sz w:val="28"/>
      <w:szCs w:val="28"/>
    </w:rPr>
  </w:style>
  <w:style w:type="paragraph" w:customStyle="1" w:styleId="affffffffff3">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8"/>
    <w:pPr>
      <w:spacing w:before="120" w:after="120"/>
      <w:jc w:val="center"/>
    </w:pPr>
    <w:rPr>
      <w:rFonts w:ascii="Helvetica" w:hAnsi="Helvetica" w:cs="Helvetica"/>
      <w:b/>
      <w:sz w:val="32"/>
      <w:szCs w:val="28"/>
    </w:rPr>
  </w:style>
  <w:style w:type="paragraph" w:customStyle="1" w:styleId="affffffffff4">
    <w:name w:val="Тема"/>
    <w:basedOn w:val="a8"/>
    <w:next w:val="a8"/>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8"/>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5">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7">
    <w:name w:val="#Основной Стиль"/>
    <w:basedOn w:val="a8"/>
    <w:pPr>
      <w:spacing w:line="360" w:lineRule="auto"/>
      <w:ind w:firstLine="720"/>
      <w:jc w:val="both"/>
    </w:pPr>
    <w:rPr>
      <w:sz w:val="28"/>
      <w:szCs w:val="20"/>
    </w:rPr>
  </w:style>
  <w:style w:type="paragraph" w:customStyle="1" w:styleId="1fff3">
    <w:name w:val="Красная строка1"/>
    <w:basedOn w:val="afffffff3"/>
    <w:pPr>
      <w:ind w:firstLine="210"/>
    </w:pPr>
    <w:rPr>
      <w:sz w:val="24"/>
    </w:rPr>
  </w:style>
  <w:style w:type="paragraph" w:customStyle="1" w:styleId="1fff4">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8">
    <w:name w:val="Содержимое таблицы"/>
    <w:basedOn w:val="a8"/>
    <w:pPr>
      <w:suppressLineNumbers/>
    </w:pPr>
    <w:rPr>
      <w:sz w:val="20"/>
      <w:szCs w:val="20"/>
    </w:rPr>
  </w:style>
  <w:style w:type="paragraph" w:customStyle="1" w:styleId="affffffffff9">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a">
    <w:name w:val="Текст в заданном формате"/>
    <w:basedOn w:val="a8"/>
    <w:pPr>
      <w:widowControl w:val="0"/>
    </w:pPr>
    <w:rPr>
      <w:rFonts w:ascii="ISOCPEUR" w:eastAsia="ISOCPEUR" w:hAnsi="ISOCPEUR" w:cs="ISOCPEUR"/>
      <w:sz w:val="20"/>
      <w:szCs w:val="20"/>
    </w:rPr>
  </w:style>
  <w:style w:type="paragraph" w:customStyle="1" w:styleId="1fff5">
    <w:name w:val="Нумерованный список 1"/>
    <w:basedOn w:val="afffffff3"/>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3"/>
    <w:pPr>
      <w:tabs>
        <w:tab w:val="left" w:pos="360"/>
      </w:tabs>
      <w:spacing w:after="0" w:line="360" w:lineRule="auto"/>
      <w:ind w:left="360" w:hanging="360"/>
      <w:jc w:val="both"/>
    </w:pPr>
    <w:rPr>
      <w:sz w:val="24"/>
      <w:szCs w:val="20"/>
    </w:rPr>
  </w:style>
  <w:style w:type="paragraph" w:customStyle="1" w:styleId="1fff7">
    <w:name w:val="Нумерованный список1"/>
    <w:basedOn w:val="a8"/>
    <w:pPr>
      <w:tabs>
        <w:tab w:val="left" w:pos="360"/>
      </w:tabs>
      <w:spacing w:line="360" w:lineRule="auto"/>
      <w:ind w:left="360" w:hanging="360"/>
      <w:jc w:val="both"/>
    </w:pPr>
    <w:rPr>
      <w:sz w:val="28"/>
      <w:szCs w:val="20"/>
    </w:rPr>
  </w:style>
  <w:style w:type="paragraph" w:customStyle="1" w:styleId="316">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b">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c">
    <w:name w:val="Текст таблицы"/>
    <w:basedOn w:val="a8"/>
    <w:pPr>
      <w:spacing w:line="360" w:lineRule="auto"/>
      <w:jc w:val="both"/>
    </w:pPr>
    <w:rPr>
      <w:rFonts w:ascii="ISOCPEUR" w:hAnsi="ISOCPEUR" w:cs="ISOCPEUR"/>
      <w:bCs/>
      <w:sz w:val="16"/>
    </w:rPr>
  </w:style>
  <w:style w:type="paragraph" w:customStyle="1" w:styleId="affffffffffd">
    <w:name w:val="Текст таблицы центр"/>
    <w:basedOn w:val="affffffffffc"/>
    <w:pPr>
      <w:jc w:val="center"/>
    </w:pPr>
  </w:style>
  <w:style w:type="paragraph" w:customStyle="1" w:styleId="affffffffffe">
    <w:name w:val="Заголовок рисунка"/>
    <w:basedOn w:val="affffffffff9"/>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f">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1">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2">
    <w:name w:val="Текст статьи"/>
    <w:basedOn w:val="a8"/>
    <w:pPr>
      <w:spacing w:line="360" w:lineRule="auto"/>
      <w:ind w:firstLine="720"/>
      <w:jc w:val="both"/>
    </w:pPr>
    <w:rPr>
      <w:sz w:val="28"/>
      <w:szCs w:val="28"/>
    </w:rPr>
  </w:style>
  <w:style w:type="paragraph" w:customStyle="1" w:styleId="3f8">
    <w:name w:val="Обычный (веб)3"/>
    <w:basedOn w:val="a8"/>
    <w:pPr>
      <w:spacing w:before="150" w:after="150"/>
      <w:jc w:val="both"/>
    </w:pPr>
  </w:style>
  <w:style w:type="paragraph" w:customStyle="1" w:styleId="1fffb">
    <w:name w:val="Обычный (веб)1"/>
    <w:basedOn w:val="a8"/>
    <w:pPr>
      <w:spacing w:after="280" w:line="312" w:lineRule="atLeast"/>
    </w:pPr>
  </w:style>
  <w:style w:type="paragraph" w:customStyle="1" w:styleId="afffffffffff3">
    <w:name w:val="Обычный текст"/>
    <w:basedOn w:val="a8"/>
    <w:pPr>
      <w:ind w:firstLine="454"/>
      <w:jc w:val="both"/>
    </w:pPr>
    <w:rPr>
      <w:szCs w:val="20"/>
    </w:rPr>
  </w:style>
  <w:style w:type="paragraph" w:customStyle="1" w:styleId="afffffffffff4">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5">
    <w:name w:val="Норм без абзаца"/>
    <w:basedOn w:val="a8"/>
    <w:pPr>
      <w:jc w:val="both"/>
    </w:pPr>
    <w:rPr>
      <w:rFonts w:ascii="UkrainianPeterburg" w:hAnsi="UkrainianPeterburg" w:cs="UkrainianPeterburg"/>
      <w:sz w:val="16"/>
      <w:szCs w:val="16"/>
    </w:rPr>
  </w:style>
  <w:style w:type="paragraph" w:customStyle="1" w:styleId="afffffffffff6">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8"/>
    <w:next w:val="a8"/>
    <w:link w:val="5d"/>
    <w:pPr>
      <w:ind w:left="960"/>
    </w:pPr>
    <w:rPr>
      <w:rFonts w:ascii="IzhTitl" w:hAnsi="IzhTitl" w:cs="IzhTitl"/>
      <w:sz w:val="18"/>
      <w:szCs w:val="18"/>
    </w:rPr>
  </w:style>
  <w:style w:type="paragraph" w:styleId="66">
    <w:name w:val="toc 6"/>
    <w:basedOn w:val="a8"/>
    <w:next w:val="a8"/>
    <w:link w:val="67"/>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7">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8">
    <w:name w:val="Îñíîâíîé òåêñò"/>
    <w:basedOn w:val="afffffffffff7"/>
    <w:rPr>
      <w:rFonts w:ascii="CentSchbook Win95BT" w:hAnsi="CentSchbook Win95BT" w:cs="CentSchbook Win95BT"/>
      <w:sz w:val="28"/>
    </w:rPr>
  </w:style>
  <w:style w:type="paragraph" w:customStyle="1" w:styleId="2ffe">
    <w:name w:val="2"/>
    <w:basedOn w:val="a8"/>
    <w:next w:val="affffffff0"/>
    <w:pPr>
      <w:spacing w:before="280" w:after="280"/>
    </w:pPr>
    <w:rPr>
      <w:lang w:val="uk-UA"/>
    </w:rPr>
  </w:style>
  <w:style w:type="paragraph" w:customStyle="1" w:styleId="3f9">
    <w:name w:val="заголовок 3"/>
    <w:basedOn w:val="a8"/>
    <w:next w:val="a8"/>
    <w:pPr>
      <w:keepNext/>
      <w:widowControl w:val="0"/>
      <w:autoSpaceDE w:val="0"/>
      <w:jc w:val="center"/>
    </w:pPr>
    <w:rPr>
      <w:b/>
      <w:bCs/>
      <w:sz w:val="20"/>
      <w:szCs w:val="20"/>
    </w:rPr>
  </w:style>
  <w:style w:type="paragraph" w:customStyle="1" w:styleId="1fffc">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9">
    <w:name w:val="Текст_статті Знак"/>
    <w:basedOn w:val="a8"/>
    <w:pPr>
      <w:ind w:firstLine="284"/>
      <w:jc w:val="both"/>
    </w:pPr>
    <w:rPr>
      <w:sz w:val="20"/>
      <w:szCs w:val="20"/>
      <w:lang w:val="uk-UA"/>
    </w:rPr>
  </w:style>
  <w:style w:type="paragraph" w:customStyle="1" w:styleId="afffffffffffa">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e">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f">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0">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b">
    <w:name w:val="Вірш"/>
    <w:basedOn w:val="a8"/>
    <w:pPr>
      <w:keepLines/>
      <w:widowControl w:val="0"/>
      <w:spacing w:before="28" w:line="360" w:lineRule="auto"/>
      <w:ind w:left="1701" w:hanging="567"/>
      <w:jc w:val="both"/>
    </w:pPr>
    <w:rPr>
      <w:i/>
      <w:sz w:val="22"/>
      <w:szCs w:val="20"/>
      <w:lang w:val="uk-UA"/>
    </w:rPr>
  </w:style>
  <w:style w:type="paragraph" w:customStyle="1" w:styleId="afffffffffffc">
    <w:name w:val="Загальний текст"/>
    <w:basedOn w:val="a8"/>
    <w:pPr>
      <w:widowControl w:val="0"/>
      <w:spacing w:before="28" w:line="262" w:lineRule="atLeast"/>
      <w:ind w:firstLine="283"/>
      <w:jc w:val="both"/>
    </w:pPr>
    <w:rPr>
      <w:sz w:val="22"/>
      <w:szCs w:val="20"/>
      <w:lang w:val="uk-UA"/>
    </w:rPr>
  </w:style>
  <w:style w:type="paragraph" w:customStyle="1" w:styleId="afffffffffffd">
    <w:name w:val="Заголовок розділів"/>
    <w:basedOn w:val="a8"/>
    <w:next w:val="afffffffffffe"/>
    <w:pPr>
      <w:widowControl w:val="0"/>
      <w:spacing w:after="480" w:line="360" w:lineRule="auto"/>
      <w:jc w:val="center"/>
    </w:pPr>
    <w:rPr>
      <w:rFonts w:ascii="OpenSymbol" w:hAnsi="OpenSymbol" w:cs="OpenSymbol"/>
      <w:b/>
      <w:sz w:val="32"/>
      <w:szCs w:val="20"/>
      <w:lang w:val="uk-UA"/>
    </w:rPr>
  </w:style>
  <w:style w:type="paragraph" w:customStyle="1" w:styleId="afffffffffffe">
    <w:name w:val="Заголовок підрозділів"/>
    <w:basedOn w:val="afffffffffffd"/>
    <w:next w:val="a8"/>
    <w:pPr>
      <w:ind w:firstLine="720"/>
      <w:jc w:val="left"/>
    </w:pPr>
    <w:rPr>
      <w:rFonts w:ascii="Garamond" w:hAnsi="Garamond" w:cs="Garamond"/>
    </w:rPr>
  </w:style>
  <w:style w:type="paragraph" w:customStyle="1" w:styleId="1ffff1">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f">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0">
    <w:name w:val="Маркированный список 31"/>
    <w:basedOn w:val="a8"/>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0">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1">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2">
    <w:name w:val="текст сноски"/>
    <w:basedOn w:val="a8"/>
    <w:pPr>
      <w:autoSpaceDE w:val="0"/>
    </w:pPr>
    <w:rPr>
      <w:sz w:val="20"/>
      <w:szCs w:val="20"/>
    </w:rPr>
  </w:style>
  <w:style w:type="paragraph" w:customStyle="1" w:styleId="affffffffffff3">
    <w:name w:val="Àäðåñà"/>
    <w:basedOn w:val="a8"/>
    <w:pPr>
      <w:spacing w:after="60" w:line="360" w:lineRule="auto"/>
      <w:jc w:val="center"/>
    </w:pPr>
    <w:rPr>
      <w:szCs w:val="20"/>
      <w:lang w:val="uk-UA"/>
    </w:rPr>
  </w:style>
  <w:style w:type="paragraph" w:customStyle="1" w:styleId="5e">
    <w:name w:val="Основной текст5"/>
    <w:basedOn w:val="a8"/>
    <w:pPr>
      <w:widowControl w:val="0"/>
      <w:spacing w:line="420" w:lineRule="auto"/>
      <w:ind w:firstLine="851"/>
      <w:jc w:val="both"/>
    </w:pPr>
    <w:rPr>
      <w:sz w:val="26"/>
      <w:szCs w:val="20"/>
    </w:rPr>
  </w:style>
  <w:style w:type="paragraph" w:customStyle="1" w:styleId="affffffffffff4">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5">
    <w:name w:val="Цитаты"/>
    <w:basedOn w:val="a8"/>
    <w:pPr>
      <w:autoSpaceDE w:val="0"/>
      <w:spacing w:before="100" w:after="100"/>
      <w:ind w:left="360" w:right="360"/>
    </w:pPr>
  </w:style>
  <w:style w:type="paragraph" w:styleId="affffffffffff6">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7">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3">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8">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9">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a">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8"/>
    <w:next w:val="a8"/>
    <w:pPr>
      <w:autoSpaceDE w:val="0"/>
      <w:ind w:firstLine="567"/>
      <w:jc w:val="both"/>
    </w:pPr>
    <w:rPr>
      <w:sz w:val="28"/>
      <w:szCs w:val="28"/>
      <w:lang w:val="uk-UA"/>
    </w:rPr>
  </w:style>
  <w:style w:type="paragraph" w:customStyle="1" w:styleId="affffffffffffb">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c">
    <w:name w:val="Звичайний (веб)"/>
    <w:basedOn w:val="a8"/>
    <w:pPr>
      <w:autoSpaceDE w:val="0"/>
      <w:spacing w:before="100" w:after="100"/>
    </w:pPr>
    <w:rPr>
      <w:sz w:val="20"/>
      <w:lang w:val="uk-UA"/>
    </w:rPr>
  </w:style>
  <w:style w:type="paragraph" w:customStyle="1" w:styleId="affffffffffffd">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e">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3"/>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5">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b">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f">
    <w:name w:val="дисертация"/>
    <w:basedOn w:val="a8"/>
    <w:pPr>
      <w:spacing w:line="360" w:lineRule="auto"/>
      <w:ind w:firstLine="720"/>
      <w:jc w:val="both"/>
    </w:pPr>
    <w:rPr>
      <w:sz w:val="28"/>
      <w:szCs w:val="20"/>
      <w:lang w:val="uk-UA"/>
    </w:rPr>
  </w:style>
  <w:style w:type="paragraph" w:customStyle="1" w:styleId="afffffffffffff0">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3"/>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6">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3"/>
    <w:rPr>
      <w:sz w:val="24"/>
    </w:rPr>
  </w:style>
  <w:style w:type="paragraph" w:customStyle="1" w:styleId="11d">
    <w:name w:val="Цитата11"/>
    <w:basedOn w:val="a8"/>
    <w:pPr>
      <w:ind w:left="72" w:right="-766"/>
      <w:jc w:val="both"/>
    </w:pPr>
    <w:rPr>
      <w:sz w:val="28"/>
      <w:szCs w:val="20"/>
    </w:rPr>
  </w:style>
  <w:style w:type="paragraph" w:customStyle="1" w:styleId="3fc">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3"/>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3"/>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7">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1">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8"/>
    <w:next w:val="a8"/>
    <w:pPr>
      <w:keepNext/>
      <w:tabs>
        <w:tab w:val="left" w:pos="5670"/>
      </w:tabs>
      <w:autoSpaceDE w:val="0"/>
      <w:ind w:firstLine="5387"/>
      <w:jc w:val="both"/>
    </w:pPr>
    <w:rPr>
      <w:b/>
      <w:bCs/>
      <w:sz w:val="28"/>
      <w:szCs w:val="28"/>
    </w:rPr>
  </w:style>
  <w:style w:type="paragraph" w:customStyle="1" w:styleId="afffffffffffff2">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7">
    <w:name w:val="Список 31"/>
    <w:basedOn w:val="a8"/>
    <w:pPr>
      <w:ind w:left="849" w:hanging="283"/>
    </w:pPr>
  </w:style>
  <w:style w:type="paragraph" w:customStyle="1" w:styleId="afffffffffffff3">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4"/>
    <w:pPr>
      <w:pBdr>
        <w:top w:val="single" w:sz="4" w:space="10" w:color="000000"/>
      </w:pBdr>
      <w:ind w:firstLine="283"/>
      <w:jc w:val="both"/>
    </w:pPr>
    <w:rPr>
      <w:rFonts w:ascii="FreeSetCTT" w:hAnsi="FreeSetCTT" w:cs="FreeSetCTT"/>
      <w:sz w:val="18"/>
      <w:szCs w:val="18"/>
    </w:rPr>
  </w:style>
  <w:style w:type="paragraph" w:customStyle="1" w:styleId="afffffffffffff4">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9">
    <w:name w:val="Указатель1"/>
    <w:basedOn w:val="a8"/>
    <w:pPr>
      <w:suppressLineNumbers/>
    </w:pPr>
    <w:rPr>
      <w:rFonts w:cs="Helvetica"/>
    </w:rPr>
  </w:style>
  <w:style w:type="paragraph" w:customStyle="1" w:styleId="afffffffffffff5">
    <w:name w:val="Содержимое врезки"/>
    <w:basedOn w:val="afffffff3"/>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7"/>
    <w:pPr>
      <w:widowControl/>
      <w:overflowPunct/>
      <w:autoSpaceDE/>
      <w:spacing w:before="0" w:after="0" w:line="240" w:lineRule="auto"/>
      <w:ind w:left="4252"/>
      <w:jc w:val="left"/>
      <w:textAlignment w:val="auto"/>
    </w:pPr>
    <w:rPr>
      <w:i w:val="0"/>
      <w:iCs w:val="0"/>
      <w:color w:val="auto"/>
      <w:szCs w:val="20"/>
    </w:rPr>
  </w:style>
  <w:style w:type="paragraph" w:customStyle="1" w:styleId="afffffffffffff6">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d">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7">
    <w:name w:val="index heading"/>
    <w:basedOn w:val="a8"/>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a"/>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8">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9">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a">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b">
    <w:name w:val="текст примечания"/>
    <w:basedOn w:val="a8"/>
    <w:pPr>
      <w:autoSpaceDE w:val="0"/>
    </w:pPr>
    <w:rPr>
      <w:sz w:val="20"/>
      <w:szCs w:val="20"/>
    </w:rPr>
  </w:style>
  <w:style w:type="paragraph" w:customStyle="1" w:styleId="afffffffffffffc">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d">
    <w:name w:val="заголовок"/>
    <w:basedOn w:val="affffffffc"/>
    <w:pPr>
      <w:autoSpaceDE w:val="0"/>
      <w:spacing w:after="57" w:line="244" w:lineRule="atLeast"/>
      <w:ind w:firstLine="0"/>
      <w:jc w:val="center"/>
      <w:textAlignment w:val="center"/>
    </w:pPr>
    <w:rPr>
      <w:b/>
      <w:bCs/>
      <w:caps/>
      <w:color w:val="000000"/>
      <w:sz w:val="20"/>
    </w:rPr>
  </w:style>
  <w:style w:type="paragraph" w:customStyle="1" w:styleId="afffffffffffffe">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e"/>
    <w:next w:val="afffffffffffffe"/>
    <w:pPr>
      <w:keepNext/>
      <w:spacing w:before="240" w:after="60"/>
    </w:pPr>
    <w:rPr>
      <w:rFonts w:ascii="OpenSymbol" w:hAnsi="OpenSymbol" w:cs="OpenSymbol"/>
      <w:b/>
      <w:bCs/>
      <w:kern w:val="1"/>
      <w:lang w:val="uk-UA"/>
    </w:rPr>
  </w:style>
  <w:style w:type="paragraph" w:customStyle="1" w:styleId="Aenao-1">
    <w:name w:val="Aena?o-1"/>
    <w:basedOn w:val="afffffff3"/>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f">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0">
    <w:name w:val="текст виноски"/>
    <w:basedOn w:val="afffffff5"/>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1">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2">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3">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4">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3"/>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5">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6">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7">
    <w:name w:val="а"/>
    <w:basedOn w:val="a8"/>
    <w:pPr>
      <w:autoSpaceDE w:val="0"/>
      <w:ind w:firstLine="720"/>
      <w:jc w:val="both"/>
    </w:pPr>
    <w:rPr>
      <w:sz w:val="28"/>
      <w:szCs w:val="28"/>
      <w:lang w:val="uk-UA"/>
    </w:rPr>
  </w:style>
  <w:style w:type="paragraph" w:customStyle="1" w:styleId="68">
    <w:name w:val="заголовок 6"/>
    <w:basedOn w:val="a8"/>
    <w:next w:val="a8"/>
    <w:pPr>
      <w:keepNext/>
      <w:autoSpaceDE w:val="0"/>
      <w:spacing w:line="288" w:lineRule="auto"/>
      <w:jc w:val="center"/>
    </w:pPr>
    <w:rPr>
      <w:sz w:val="26"/>
      <w:szCs w:val="26"/>
      <w:lang w:val="en-US"/>
    </w:rPr>
  </w:style>
  <w:style w:type="paragraph" w:customStyle="1" w:styleId="affffffffffffff8">
    <w:name w:val="рабочий"/>
    <w:basedOn w:val="a8"/>
    <w:pPr>
      <w:spacing w:line="360" w:lineRule="auto"/>
      <w:ind w:right="-284" w:firstLine="709"/>
      <w:jc w:val="both"/>
    </w:pPr>
    <w:rPr>
      <w:sz w:val="28"/>
      <w:szCs w:val="20"/>
    </w:rPr>
  </w:style>
  <w:style w:type="paragraph" w:customStyle="1" w:styleId="1ffffe">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9">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a">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b">
    <w:name w:val="Книги"/>
    <w:basedOn w:val="a8"/>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c">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d">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e">
    <w:name w:val="Титул"/>
    <w:basedOn w:val="a8"/>
    <w:pPr>
      <w:jc w:val="center"/>
    </w:pPr>
    <w:rPr>
      <w:sz w:val="32"/>
      <w:szCs w:val="20"/>
      <w:lang w:val="uk-UA"/>
    </w:rPr>
  </w:style>
  <w:style w:type="paragraph" w:customStyle="1" w:styleId="afffffffffffffff">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0">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1">
    <w:name w:val="Таблица знак"/>
    <w:basedOn w:val="a8"/>
    <w:pPr>
      <w:jc w:val="center"/>
    </w:pPr>
    <w:rPr>
      <w:sz w:val="26"/>
      <w:szCs w:val="26"/>
    </w:rPr>
  </w:style>
  <w:style w:type="paragraph" w:customStyle="1" w:styleId="afffffffffffffff2">
    <w:name w:val="Ссылка"/>
    <w:basedOn w:val="a8"/>
    <w:pPr>
      <w:spacing w:line="360" w:lineRule="auto"/>
      <w:ind w:firstLine="709"/>
      <w:jc w:val="both"/>
    </w:pPr>
  </w:style>
  <w:style w:type="paragraph" w:customStyle="1" w:styleId="afffffffffffffff3">
    <w:name w:val="Рисунок Знак"/>
    <w:basedOn w:val="a8"/>
    <w:pPr>
      <w:spacing w:after="240"/>
      <w:jc w:val="center"/>
    </w:pPr>
  </w:style>
  <w:style w:type="paragraph" w:customStyle="1" w:styleId="afffffffffffffff4">
    <w:name w:val="Рисунок"/>
    <w:basedOn w:val="a8"/>
    <w:pPr>
      <w:spacing w:after="120"/>
      <w:ind w:firstLine="709"/>
      <w:jc w:val="both"/>
    </w:pPr>
  </w:style>
  <w:style w:type="paragraph" w:customStyle="1" w:styleId="afffffffffffffff5">
    <w:name w:val="Таблица центр"/>
    <w:next w:val="afffffffffc"/>
    <w:pPr>
      <w:suppressAutoHyphens/>
      <w:spacing w:after="120"/>
      <w:jc w:val="center"/>
    </w:pPr>
    <w:rPr>
      <w:rFonts w:ascii="Garamond" w:eastAsia="Garamond" w:hAnsi="Garamond" w:cs="Garamond"/>
      <w:sz w:val="28"/>
      <w:lang w:eastAsia="ar-SA"/>
    </w:rPr>
  </w:style>
  <w:style w:type="paragraph" w:customStyle="1" w:styleId="afffffffffffffff6">
    <w:name w:val="Таблица назв"/>
    <w:next w:val="afffffffffffffff5"/>
    <w:pPr>
      <w:suppressAutoHyphens/>
      <w:jc w:val="right"/>
    </w:pPr>
    <w:rPr>
      <w:rFonts w:ascii="Garamond" w:eastAsia="Garamond" w:hAnsi="Garamond" w:cs="Garamond"/>
      <w:sz w:val="28"/>
      <w:szCs w:val="24"/>
      <w:lang w:eastAsia="ar-SA"/>
    </w:rPr>
  </w:style>
  <w:style w:type="paragraph" w:customStyle="1" w:styleId="afffffffffffffff7">
    <w:name w:val="Стиль Таблица"/>
    <w:basedOn w:val="a8"/>
    <w:next w:val="a8"/>
    <w:pPr>
      <w:ind w:left="3240"/>
      <w:jc w:val="right"/>
    </w:pPr>
    <w:rPr>
      <w:sz w:val="28"/>
      <w:szCs w:val="20"/>
    </w:rPr>
  </w:style>
  <w:style w:type="paragraph" w:customStyle="1" w:styleId="afffffffffffffff8">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3"/>
    <w:pPr>
      <w:spacing w:after="0"/>
    </w:pPr>
    <w:rPr>
      <w:sz w:val="26"/>
    </w:rPr>
  </w:style>
  <w:style w:type="paragraph" w:customStyle="1" w:styleId="1310">
    <w:name w:val="Стиль Рисунок Знак + 13 пт1"/>
    <w:basedOn w:val="afffffffffffffff3"/>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4">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8"/>
    <w:next w:val="a8"/>
    <w:pPr>
      <w:ind w:left="400"/>
    </w:pPr>
    <w:rPr>
      <w:sz w:val="20"/>
      <w:szCs w:val="20"/>
    </w:rPr>
  </w:style>
  <w:style w:type="paragraph" w:customStyle="1" w:styleId="afffffffffffffff9">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a">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b">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c">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d">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e">
    <w:name w:val="Revision"/>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f">
    <w:name w:val="н"/>
    <w:basedOn w:val="a8"/>
    <w:pPr>
      <w:spacing w:line="360" w:lineRule="auto"/>
      <w:ind w:firstLine="284"/>
      <w:jc w:val="both"/>
    </w:pPr>
    <w:rPr>
      <w:sz w:val="28"/>
      <w:szCs w:val="20"/>
      <w:lang w:val="uk-UA"/>
    </w:rPr>
  </w:style>
  <w:style w:type="paragraph" w:customStyle="1" w:styleId="1fffff6">
    <w:name w:val="çàãîëîâîê 1"/>
    <w:basedOn w:val="a8"/>
    <w:next w:val="a8"/>
    <w:pPr>
      <w:keepNext/>
      <w:spacing w:line="360" w:lineRule="auto"/>
      <w:jc w:val="both"/>
    </w:pPr>
    <w:rPr>
      <w:sz w:val="28"/>
      <w:szCs w:val="20"/>
      <w:lang w:val="uk-UA"/>
    </w:rPr>
  </w:style>
  <w:style w:type="paragraph" w:customStyle="1" w:styleId="affffffffffffffff0">
    <w:name w:val="Ос"/>
    <w:basedOn w:val="a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1">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2">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3">
    <w:name w:val="Подпись к рисунку"/>
    <w:basedOn w:val="a8"/>
    <w:pPr>
      <w:keepLines/>
      <w:spacing w:after="360" w:line="360" w:lineRule="auto"/>
      <w:jc w:val="center"/>
    </w:pPr>
    <w:rPr>
      <w:szCs w:val="20"/>
    </w:rPr>
  </w:style>
  <w:style w:type="paragraph" w:customStyle="1" w:styleId="affffffffffffffff4">
    <w:name w:val="Подпись к таблице"/>
    <w:basedOn w:val="a8"/>
    <w:link w:val="affffffffffffffff5"/>
    <w:pPr>
      <w:spacing w:line="360" w:lineRule="auto"/>
      <w:jc w:val="right"/>
    </w:pPr>
    <w:rPr>
      <w:sz w:val="28"/>
      <w:szCs w:val="20"/>
    </w:rPr>
  </w:style>
  <w:style w:type="paragraph" w:customStyle="1" w:styleId="affffffffffffffff6">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7">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8">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a">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8">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uiPriority w:val="99"/>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b">
    <w:name w:val="Òåêñò"/>
    <w:basedOn w:val="a8"/>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8"/>
    <w:rPr>
      <w:lang w:val="uk-UA"/>
    </w:rPr>
  </w:style>
  <w:style w:type="paragraph" w:customStyle="1" w:styleId="affffffffffffffffe">
    <w:name w:val="Абзац списку"/>
    <w:basedOn w:val="a8"/>
    <w:pPr>
      <w:ind w:left="720"/>
    </w:pPr>
    <w:rPr>
      <w:lang w:val="uk-UA"/>
    </w:rPr>
  </w:style>
  <w:style w:type="paragraph" w:customStyle="1" w:styleId="afffffffffffffffff">
    <w:name w:val="Цитація"/>
    <w:basedOn w:val="a8"/>
    <w:next w:val="a8"/>
    <w:pPr>
      <w:spacing w:before="200"/>
      <w:ind w:left="360" w:right="360"/>
    </w:pPr>
    <w:rPr>
      <w:i/>
      <w:iCs/>
      <w:lang w:val="uk-UA"/>
    </w:rPr>
  </w:style>
  <w:style w:type="paragraph" w:customStyle="1" w:styleId="afffffffffffffffff0">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b"/>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8"/>
    <w:pPr>
      <w:keepNext/>
      <w:keepLines/>
      <w:autoSpaceDE w:val="0"/>
      <w:spacing w:before="240"/>
      <w:jc w:val="center"/>
    </w:pPr>
    <w:rPr>
      <w:caps/>
      <w:sz w:val="28"/>
      <w:szCs w:val="28"/>
    </w:rPr>
  </w:style>
  <w:style w:type="paragraph" w:customStyle="1" w:styleId="afffffffffffffffff3">
    <w:name w:val="текст сноски Знак"/>
    <w:basedOn w:val="a8"/>
    <w:pPr>
      <w:autoSpaceDE w:val="0"/>
      <w:ind w:firstLine="709"/>
      <w:jc w:val="both"/>
    </w:pPr>
    <w:rPr>
      <w:sz w:val="16"/>
      <w:szCs w:val="20"/>
    </w:rPr>
  </w:style>
  <w:style w:type="paragraph" w:customStyle="1" w:styleId="afffffffffffffffff4">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5">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a">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b">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8">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5"/>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8">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6">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8"/>
    <w:link w:val="afffffffffffffffffc"/>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3"/>
    <w:next w:val="afffffff3"/>
    <w:pPr>
      <w:keepNext/>
      <w:autoSpaceDE w:val="0"/>
      <w:spacing w:after="0" w:line="480" w:lineRule="auto"/>
      <w:ind w:firstLine="720"/>
      <w:jc w:val="center"/>
    </w:pPr>
    <w:rPr>
      <w:b/>
      <w:bCs/>
      <w:szCs w:val="28"/>
    </w:rPr>
  </w:style>
  <w:style w:type="paragraph" w:customStyle="1" w:styleId="3ff7">
    <w:name w:val="????????? 3"/>
    <w:basedOn w:val="afffffff3"/>
    <w:next w:val="afffffff3"/>
    <w:pPr>
      <w:keepNext/>
      <w:autoSpaceDE w:val="0"/>
      <w:spacing w:after="0" w:line="480" w:lineRule="auto"/>
      <w:ind w:firstLine="720"/>
      <w:jc w:val="both"/>
    </w:pPr>
    <w:rPr>
      <w:b/>
      <w:bCs/>
      <w:szCs w:val="28"/>
    </w:rPr>
  </w:style>
  <w:style w:type="paragraph" w:customStyle="1" w:styleId="4f6">
    <w:name w:val="????????? 4"/>
    <w:basedOn w:val="afffffff3"/>
    <w:next w:val="afffffff3"/>
    <w:pPr>
      <w:keepNext/>
      <w:autoSpaceDE w:val="0"/>
      <w:spacing w:after="0" w:line="480" w:lineRule="auto"/>
      <w:ind w:firstLine="993"/>
      <w:jc w:val="both"/>
    </w:pPr>
    <w:rPr>
      <w:b/>
      <w:bCs/>
      <w:szCs w:val="28"/>
    </w:rPr>
  </w:style>
  <w:style w:type="paragraph" w:customStyle="1" w:styleId="5f1">
    <w:name w:val="????????? 5"/>
    <w:basedOn w:val="afffffff3"/>
    <w:next w:val="afffffff3"/>
    <w:pPr>
      <w:keepNext/>
      <w:autoSpaceDE w:val="0"/>
      <w:spacing w:after="0"/>
      <w:jc w:val="both"/>
    </w:pPr>
    <w:rPr>
      <w:szCs w:val="28"/>
    </w:rPr>
  </w:style>
  <w:style w:type="paragraph" w:customStyle="1" w:styleId="6b">
    <w:name w:val="????????? 6"/>
    <w:basedOn w:val="afffffff3"/>
    <w:next w:val="afffffff3"/>
    <w:pPr>
      <w:keepNext/>
      <w:autoSpaceDE w:val="0"/>
      <w:spacing w:after="0"/>
      <w:ind w:firstLine="720"/>
      <w:jc w:val="center"/>
    </w:pPr>
    <w:rPr>
      <w:szCs w:val="28"/>
    </w:rPr>
  </w:style>
  <w:style w:type="paragraph" w:customStyle="1" w:styleId="7b">
    <w:name w:val="????????? 7"/>
    <w:basedOn w:val="afffffff3"/>
    <w:next w:val="afffffff3"/>
    <w:pPr>
      <w:keepNext/>
      <w:autoSpaceDE w:val="0"/>
      <w:spacing w:after="0"/>
      <w:jc w:val="center"/>
    </w:pPr>
    <w:rPr>
      <w:b/>
      <w:bCs/>
      <w:caps/>
      <w:szCs w:val="28"/>
    </w:rPr>
  </w:style>
  <w:style w:type="paragraph" w:customStyle="1" w:styleId="88">
    <w:name w:val="????????? 8"/>
    <w:basedOn w:val="afffffff3"/>
    <w:next w:val="afffffff3"/>
    <w:pPr>
      <w:keepNext/>
      <w:autoSpaceDE w:val="0"/>
      <w:spacing w:before="120" w:line="480" w:lineRule="auto"/>
      <w:ind w:firstLine="709"/>
    </w:pPr>
    <w:rPr>
      <w:b/>
      <w:bCs/>
      <w:szCs w:val="28"/>
    </w:rPr>
  </w:style>
  <w:style w:type="paragraph" w:customStyle="1" w:styleId="97">
    <w:name w:val="????????? 9"/>
    <w:basedOn w:val="afffffff3"/>
    <w:next w:val="afffffff3"/>
    <w:pPr>
      <w:keepNext/>
      <w:widowControl w:val="0"/>
      <w:autoSpaceDE w:val="0"/>
      <w:spacing w:after="0" w:line="360" w:lineRule="auto"/>
      <w:ind w:left="2126" w:right="2404"/>
      <w:jc w:val="center"/>
    </w:pPr>
    <w:rPr>
      <w:b/>
      <w:bCs/>
      <w:szCs w:val="28"/>
    </w:rPr>
  </w:style>
  <w:style w:type="paragraph" w:customStyle="1" w:styleId="afffffffffffffffffd">
    <w:name w:val="??????? ??????????"/>
    <w:basedOn w:val="afffffff3"/>
    <w:pPr>
      <w:tabs>
        <w:tab w:val="center" w:pos="4536"/>
        <w:tab w:val="right" w:pos="9072"/>
      </w:tabs>
      <w:autoSpaceDE w:val="0"/>
      <w:spacing w:after="0"/>
    </w:pPr>
    <w:rPr>
      <w:szCs w:val="28"/>
    </w:rPr>
  </w:style>
  <w:style w:type="paragraph" w:customStyle="1" w:styleId="afffffffffffffffffe">
    <w:name w:val="????????????"/>
    <w:basedOn w:val="afffffff3"/>
    <w:pPr>
      <w:autoSpaceDE w:val="0"/>
      <w:spacing w:before="240" w:after="0" w:line="480" w:lineRule="auto"/>
      <w:ind w:firstLine="720"/>
      <w:jc w:val="both"/>
    </w:pPr>
    <w:rPr>
      <w:szCs w:val="28"/>
    </w:rPr>
  </w:style>
  <w:style w:type="paragraph" w:customStyle="1" w:styleId="affffffffffffffffff">
    <w:name w:val="???????? ????? ? ????????"/>
    <w:basedOn w:val="afffffff3"/>
    <w:pPr>
      <w:tabs>
        <w:tab w:val="left" w:pos="567"/>
      </w:tabs>
      <w:autoSpaceDE w:val="0"/>
      <w:spacing w:after="0" w:line="376" w:lineRule="auto"/>
      <w:ind w:firstLine="567"/>
      <w:jc w:val="both"/>
    </w:pPr>
    <w:rPr>
      <w:szCs w:val="28"/>
    </w:rPr>
  </w:style>
  <w:style w:type="paragraph" w:customStyle="1" w:styleId="2ffff0">
    <w:name w:val="???????? ????? ? ???????? 2"/>
    <w:basedOn w:val="afffffff3"/>
    <w:pPr>
      <w:tabs>
        <w:tab w:val="left" w:pos="360"/>
      </w:tabs>
      <w:autoSpaceDE w:val="0"/>
      <w:spacing w:after="0" w:line="376" w:lineRule="auto"/>
      <w:ind w:firstLine="357"/>
      <w:jc w:val="both"/>
    </w:pPr>
    <w:rPr>
      <w:szCs w:val="28"/>
    </w:rPr>
  </w:style>
  <w:style w:type="paragraph" w:customStyle="1" w:styleId="affffffffffffffffff0">
    <w:name w:val="???????? ?????"/>
    <w:basedOn w:val="afffffff3"/>
    <w:pPr>
      <w:autoSpaceDE w:val="0"/>
      <w:spacing w:after="0"/>
    </w:pPr>
    <w:rPr>
      <w:szCs w:val="28"/>
    </w:rPr>
  </w:style>
  <w:style w:type="paragraph" w:customStyle="1" w:styleId="affffffffffffffffff1">
    <w:name w:val="????????"/>
    <w:basedOn w:val="afffffff3"/>
    <w:pPr>
      <w:autoSpaceDE w:val="0"/>
      <w:spacing w:after="0" w:line="480" w:lineRule="auto"/>
      <w:ind w:firstLine="720"/>
      <w:jc w:val="center"/>
    </w:pPr>
    <w:rPr>
      <w:b/>
      <w:bCs/>
      <w:caps/>
      <w:szCs w:val="28"/>
    </w:rPr>
  </w:style>
  <w:style w:type="paragraph" w:customStyle="1" w:styleId="2ffff1">
    <w:name w:val="???????? ????? 2"/>
    <w:basedOn w:val="afffffff3"/>
    <w:pPr>
      <w:widowControl w:val="0"/>
      <w:autoSpaceDE w:val="0"/>
      <w:spacing w:after="0"/>
      <w:jc w:val="center"/>
    </w:pPr>
    <w:rPr>
      <w:b/>
      <w:bCs/>
      <w:caps/>
      <w:sz w:val="32"/>
      <w:szCs w:val="32"/>
    </w:rPr>
  </w:style>
  <w:style w:type="paragraph" w:customStyle="1" w:styleId="affffffffffffffffff2">
    <w:name w:val="?????? ??????????"/>
    <w:basedOn w:val="afffffff3"/>
    <w:pPr>
      <w:tabs>
        <w:tab w:val="center" w:pos="4153"/>
        <w:tab w:val="right" w:pos="8306"/>
      </w:tabs>
      <w:autoSpaceDE w:val="0"/>
      <w:spacing w:after="0"/>
    </w:pPr>
    <w:rPr>
      <w:szCs w:val="28"/>
    </w:rPr>
  </w:style>
  <w:style w:type="paragraph" w:customStyle="1" w:styleId="1fffffd">
    <w:name w:val="??????? ??????????1"/>
    <w:basedOn w:val="afffffffffffffe"/>
    <w:pPr>
      <w:tabs>
        <w:tab w:val="center" w:pos="4536"/>
        <w:tab w:val="right" w:pos="9072"/>
      </w:tabs>
      <w:overflowPunct/>
      <w:textAlignment w:val="auto"/>
    </w:pPr>
    <w:rPr>
      <w:sz w:val="20"/>
      <w:szCs w:val="20"/>
      <w:lang w:val="ru-RU"/>
    </w:rPr>
  </w:style>
  <w:style w:type="paragraph" w:customStyle="1" w:styleId="1fffffe">
    <w:name w:val="?????? ??????????1"/>
    <w:basedOn w:val="afffffffffffffe"/>
    <w:pPr>
      <w:tabs>
        <w:tab w:val="center" w:pos="4153"/>
        <w:tab w:val="right" w:pos="8306"/>
      </w:tabs>
      <w:overflowPunct/>
      <w:textAlignment w:val="auto"/>
    </w:pPr>
    <w:rPr>
      <w:sz w:val="20"/>
      <w:szCs w:val="20"/>
      <w:lang w:val="ru-RU"/>
    </w:rPr>
  </w:style>
  <w:style w:type="paragraph" w:customStyle="1" w:styleId="1ffffff">
    <w:name w:val="???????? ????? ? ????????1"/>
    <w:basedOn w:val="afffffffffffffe"/>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6"/>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8"/>
    <w:pPr>
      <w:widowControl w:val="0"/>
      <w:spacing w:line="360" w:lineRule="auto"/>
      <w:ind w:firstLine="567"/>
      <w:jc w:val="center"/>
    </w:pPr>
    <w:rPr>
      <w:b/>
      <w:sz w:val="28"/>
      <w:szCs w:val="20"/>
      <w:lang w:val="uk-UA"/>
    </w:rPr>
  </w:style>
  <w:style w:type="paragraph" w:customStyle="1" w:styleId="affffffffffffffffff8">
    <w:name w:val="Переменные"/>
    <w:basedOn w:val="afffffff3"/>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b">
    <w:name w:val="КУ_литература"/>
    <w:basedOn w:val="afffffffa"/>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e">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f">
    <w:name w:val="Памятник"/>
    <w:basedOn w:val="a8"/>
    <w:next w:val="a8"/>
    <w:pPr>
      <w:spacing w:line="360" w:lineRule="auto"/>
      <w:jc w:val="both"/>
    </w:pPr>
    <w:rPr>
      <w:sz w:val="28"/>
      <w:szCs w:val="20"/>
      <w:lang w:val="uk-UA"/>
    </w:rPr>
  </w:style>
  <w:style w:type="paragraph" w:customStyle="1" w:styleId="afffffffffffffffffff0">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8"/>
    <w:next w:val="a8"/>
    <w:pPr>
      <w:spacing w:line="360" w:lineRule="auto"/>
      <w:ind w:left="440" w:hanging="440"/>
      <w:jc w:val="both"/>
    </w:pPr>
    <w:rPr>
      <w:sz w:val="28"/>
      <w:szCs w:val="20"/>
      <w:lang w:val="uk-UA"/>
    </w:rPr>
  </w:style>
  <w:style w:type="paragraph" w:customStyle="1" w:styleId="1ffffff4">
    <w:name w:val="Таблица ссылок1"/>
    <w:basedOn w:val="a8"/>
    <w:next w:val="a8"/>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1">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3"/>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5"/>
    <w:pPr>
      <w:spacing w:line="240" w:lineRule="auto"/>
      <w:ind w:firstLine="284"/>
    </w:pPr>
    <w:rPr>
      <w:sz w:val="18"/>
      <w:szCs w:val="20"/>
    </w:rPr>
  </w:style>
  <w:style w:type="paragraph" w:customStyle="1" w:styleId="1ffffff6">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3"/>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5"/>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8">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9">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4">
    <w:name w:val="Заголовок 5А"/>
    <w:basedOn w:val="a8"/>
    <w:pPr>
      <w:keepNext/>
      <w:spacing w:before="240" w:after="120"/>
      <w:jc w:val="both"/>
    </w:pPr>
    <w:rPr>
      <w:rFonts w:ascii="IzhTitl" w:hAnsi="IzhTitl" w:cs="FreeSetCTT"/>
      <w:b/>
      <w:color w:val="333333"/>
      <w:sz w:val="22"/>
      <w:lang w:val="en-GB"/>
    </w:rPr>
  </w:style>
  <w:style w:type="paragraph" w:customStyle="1" w:styleId="6d">
    <w:name w:val="Заголовок 6А"/>
    <w:basedOn w:val="a8"/>
    <w:pPr>
      <w:keepNext/>
      <w:spacing w:before="240" w:after="120"/>
      <w:jc w:val="both"/>
    </w:pPr>
    <w:rPr>
      <w:rFonts w:cs="FreeSetCTT"/>
      <w:b/>
      <w:color w:val="333333"/>
      <w:sz w:val="22"/>
      <w:lang w:val="en-GB"/>
    </w:rPr>
  </w:style>
  <w:style w:type="paragraph" w:customStyle="1" w:styleId="afffffffffffffffffff7">
    <w:name w:val="Основний А"/>
    <w:basedOn w:val="a8"/>
    <w:pPr>
      <w:jc w:val="both"/>
    </w:pPr>
    <w:rPr>
      <w:sz w:val="22"/>
      <w:lang w:val="en-GB"/>
    </w:rPr>
  </w:style>
  <w:style w:type="paragraph" w:customStyle="1" w:styleId="afffffffffffffffffff8">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9">
    <w:name w:val="Дисертация"/>
    <w:basedOn w:val="a8"/>
    <w:pPr>
      <w:spacing w:line="360" w:lineRule="auto"/>
      <w:ind w:firstLine="709"/>
      <w:jc w:val="both"/>
    </w:pPr>
    <w:rPr>
      <w:sz w:val="28"/>
      <w:szCs w:val="28"/>
    </w:rPr>
  </w:style>
  <w:style w:type="paragraph" w:customStyle="1" w:styleId="afffffffffffffffffffa">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3"/>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c">
    <w:name w:val="Светлана"/>
    <w:basedOn w:val="a8"/>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3"/>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semiHidden/>
    <w:rsid w:val="00B46023"/>
    <w:rPr>
      <w:rFonts w:ascii="Garamond" w:eastAsia="Garamond" w:hAnsi="Garamond" w:cs="Garamond"/>
      <w:sz w:val="24"/>
      <w:szCs w:val="24"/>
      <w:lang w:eastAsia="ar-SA"/>
    </w:rPr>
  </w:style>
  <w:style w:type="paragraph" w:styleId="affffffffffffffffffff0">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f1">
    <w:name w:val="footnote reference"/>
    <w:basedOn w:val="a9"/>
    <w:rsid w:val="00524D1A"/>
    <w:rPr>
      <w:vertAlign w:val="superscript"/>
    </w:rPr>
  </w:style>
  <w:style w:type="character" w:styleId="affffffffffffffffffff2">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3">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4">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8"/>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9"/>
    <w:rsid w:val="00DD4EAD"/>
  </w:style>
  <w:style w:type="character" w:customStyle="1" w:styleId="resultbody">
    <w:name w:val="resultbody"/>
    <w:basedOn w:val="a9"/>
    <w:rsid w:val="00DD4EAD"/>
  </w:style>
  <w:style w:type="paragraph" w:customStyle="1" w:styleId="ParadoxNormal">
    <w:name w:val="Paradox_Normal"/>
    <w:basedOn w:val="a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8"/>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8"/>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8"/>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8"/>
    <w:rsid w:val="00C70C58"/>
    <w:pPr>
      <w:suppressAutoHyphens w:val="0"/>
      <w:ind w:left="566" w:hanging="283"/>
    </w:pPr>
    <w:rPr>
      <w:rFonts w:ascii="Times New Roman" w:eastAsia="Times New Roman" w:hAnsi="Times New Roman" w:cs="Times New Roman"/>
      <w:lang w:eastAsia="ru-RU"/>
    </w:rPr>
  </w:style>
  <w:style w:type="paragraph" w:styleId="affffffffffffffffffff5">
    <w:name w:val="List Continue"/>
    <w:basedOn w:val="a8"/>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8"/>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6">
    <w:name w:val="Стиль власова"/>
    <w:basedOn w:val="a8"/>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9"/>
    <w:rsid w:val="004102F1"/>
    <w:rPr>
      <w:sz w:val="16"/>
      <w:szCs w:val="16"/>
    </w:rPr>
  </w:style>
  <w:style w:type="character" w:customStyle="1" w:styleId="editsection8">
    <w:name w:val="editsection8"/>
    <w:basedOn w:val="a9"/>
    <w:rsid w:val="004102F1"/>
    <w:rPr>
      <w:b w:val="0"/>
      <w:bCs w:val="0"/>
      <w:sz w:val="18"/>
      <w:szCs w:val="18"/>
    </w:rPr>
  </w:style>
  <w:style w:type="character" w:customStyle="1" w:styleId="editsection9">
    <w:name w:val="editsection9"/>
    <w:basedOn w:val="a9"/>
    <w:rsid w:val="004102F1"/>
    <w:rPr>
      <w:b w:val="0"/>
      <w:bCs w:val="0"/>
      <w:sz w:val="21"/>
      <w:szCs w:val="21"/>
    </w:rPr>
  </w:style>
  <w:style w:type="character" w:customStyle="1" w:styleId="editsection1">
    <w:name w:val="editsection1"/>
    <w:basedOn w:val="a9"/>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8"/>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8"/>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7">
    <w:name w:val="Оглавление_"/>
    <w:basedOn w:val="a9"/>
    <w:rsid w:val="007C548E"/>
    <w:rPr>
      <w:rFonts w:ascii="Times New Roman" w:eastAsia="Times New Roman" w:hAnsi="Times New Roman" w:cs="Times New Roman"/>
      <w:sz w:val="18"/>
      <w:szCs w:val="18"/>
      <w:shd w:val="clear" w:color="auto" w:fill="FFFFFF"/>
    </w:rPr>
  </w:style>
  <w:style w:type="paragraph" w:customStyle="1" w:styleId="affffff0">
    <w:name w:val="Сноска"/>
    <w:basedOn w:val="a8"/>
    <w:link w:val="a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9"/>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9"/>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8"/>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8"/>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8"/>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8"/>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8"/>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5"/>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9"/>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8"/>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8">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9"/>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9"/>
    <w:rsid w:val="00FB5208"/>
    <w:rPr>
      <w:sz w:val="24"/>
      <w:szCs w:val="24"/>
      <w:lang w:val="uk-UA" w:eastAsia="ru-RU" w:bidi="ar-SA"/>
    </w:rPr>
  </w:style>
  <w:style w:type="character" w:customStyle="1" w:styleId="s14bb">
    <w:name w:val="s14b b"/>
    <w:basedOn w:val="a9"/>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9"/>
    <w:rsid w:val="00FB5208"/>
    <w:rPr>
      <w:rFonts w:ascii="Verdana" w:hAnsi="Verdana" w:hint="default"/>
      <w:b/>
      <w:bCs/>
      <w:color w:val="FF0000"/>
      <w:sz w:val="21"/>
      <w:szCs w:val="21"/>
    </w:rPr>
  </w:style>
  <w:style w:type="character" w:customStyle="1" w:styleId="bigheadline1">
    <w:name w:val="bigheadline1"/>
    <w:basedOn w:val="a9"/>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9"/>
    <w:rsid w:val="00FB5208"/>
    <w:rPr>
      <w:rFonts w:ascii="Arial" w:hAnsi="Arial" w:cs="Arial" w:hint="default"/>
      <w:sz w:val="19"/>
      <w:szCs w:val="19"/>
    </w:rPr>
  </w:style>
  <w:style w:type="character" w:customStyle="1" w:styleId="inside-head1">
    <w:name w:val="inside-head1"/>
    <w:basedOn w:val="a9"/>
    <w:rsid w:val="00FB5208"/>
    <w:rPr>
      <w:rFonts w:ascii="Times New Roman" w:hAnsi="Times New Roman" w:cs="Times New Roman" w:hint="default"/>
      <w:b/>
      <w:bCs/>
      <w:sz w:val="36"/>
      <w:szCs w:val="36"/>
    </w:rPr>
  </w:style>
  <w:style w:type="paragraph" w:customStyle="1" w:styleId="inside-copy">
    <w:name w:val="inside-copy"/>
    <w:basedOn w:val="a8"/>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9"/>
    <w:rsid w:val="00FB5208"/>
  </w:style>
  <w:style w:type="character" w:customStyle="1" w:styleId="subhed">
    <w:name w:val="subhed"/>
    <w:basedOn w:val="a9"/>
    <w:rsid w:val="00FB5208"/>
  </w:style>
  <w:style w:type="character" w:customStyle="1" w:styleId="allbold1">
    <w:name w:val="allbold1"/>
    <w:basedOn w:val="a9"/>
    <w:rsid w:val="00FB5208"/>
    <w:rPr>
      <w:rFonts w:ascii="Arial" w:hAnsi="Arial" w:cs="Arial" w:hint="default"/>
      <w:b/>
      <w:bCs/>
      <w:color w:val="000000"/>
      <w:sz w:val="14"/>
      <w:szCs w:val="14"/>
    </w:rPr>
  </w:style>
  <w:style w:type="paragraph" w:customStyle="1" w:styleId="132">
    <w:name w:val="Заголовок 13"/>
    <w:basedOn w:val="a8"/>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8"/>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9"/>
    <w:rsid w:val="00FB5208"/>
    <w:rPr>
      <w:color w:val="000099"/>
    </w:rPr>
  </w:style>
  <w:style w:type="character" w:customStyle="1" w:styleId="cald-guideword">
    <w:name w:val="cald-guideword"/>
    <w:basedOn w:val="a9"/>
    <w:rsid w:val="00FB5208"/>
  </w:style>
  <w:style w:type="character" w:customStyle="1" w:styleId="def-classification">
    <w:name w:val="def-classification"/>
    <w:basedOn w:val="a9"/>
    <w:rsid w:val="00FB5208"/>
  </w:style>
  <w:style w:type="character" w:customStyle="1" w:styleId="cald-definition">
    <w:name w:val="cald-definition"/>
    <w:basedOn w:val="a9"/>
    <w:rsid w:val="00FB5208"/>
  </w:style>
  <w:style w:type="character" w:customStyle="1" w:styleId="resultbodyblack1">
    <w:name w:val="resultbodyblack1"/>
    <w:basedOn w:val="a9"/>
    <w:rsid w:val="00FB5208"/>
    <w:rPr>
      <w:rFonts w:ascii="Verdana" w:hAnsi="Verdana" w:hint="default"/>
      <w:b/>
      <w:bCs/>
      <w:color w:val="000000"/>
      <w:sz w:val="22"/>
      <w:szCs w:val="22"/>
    </w:rPr>
  </w:style>
  <w:style w:type="paragraph" w:customStyle="1" w:styleId="textbodyblack">
    <w:name w:val="textbodyblack"/>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9"/>
    <w:rsid w:val="00FB5208"/>
    <w:rPr>
      <w:rFonts w:ascii="Verdana" w:hAnsi="Verdana" w:hint="default"/>
      <w:b/>
      <w:bCs/>
      <w:color w:val="336699"/>
      <w:sz w:val="15"/>
      <w:szCs w:val="15"/>
    </w:rPr>
  </w:style>
  <w:style w:type="character" w:customStyle="1" w:styleId="headline1">
    <w:name w:val="headline1"/>
    <w:basedOn w:val="a9"/>
    <w:rsid w:val="00FB5208"/>
    <w:rPr>
      <w:rFonts w:ascii="Arial" w:hAnsi="Arial" w:cs="Arial" w:hint="default"/>
      <w:b/>
      <w:bCs/>
      <w:strike w:val="0"/>
      <w:dstrike w:val="0"/>
      <w:color w:val="333333"/>
      <w:sz w:val="30"/>
      <w:szCs w:val="30"/>
      <w:u w:val="none"/>
      <w:effect w:val="none"/>
    </w:rPr>
  </w:style>
  <w:style w:type="paragraph" w:customStyle="1" w:styleId="fp">
    <w:name w:val="fp"/>
    <w:basedOn w:val="a8"/>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b"/>
    <w:uiPriority w:val="99"/>
    <w:semiHidden/>
    <w:unhideWhenUsed/>
    <w:rsid w:val="0001496C"/>
  </w:style>
  <w:style w:type="numbering" w:customStyle="1" w:styleId="2fffff0">
    <w:name w:val="Нет списка2"/>
    <w:next w:val="ab"/>
    <w:semiHidden/>
    <w:unhideWhenUsed/>
    <w:rsid w:val="00A814A4"/>
  </w:style>
  <w:style w:type="paragraph" w:customStyle="1" w:styleId="3ffd">
    <w:name w:val="Основной текст с отступом3"/>
    <w:basedOn w:val="a8"/>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8"/>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9"/>
    <w:rsid w:val="00FE1A62"/>
  </w:style>
  <w:style w:type="character" w:customStyle="1" w:styleId="small-text1">
    <w:name w:val="small-text1"/>
    <w:basedOn w:val="a9"/>
    <w:rsid w:val="00FE1A62"/>
    <w:rPr>
      <w:rFonts w:ascii="Arial" w:hAnsi="Arial" w:cs="Arial"/>
      <w:color w:val="000000"/>
      <w:sz w:val="20"/>
      <w:szCs w:val="20"/>
    </w:rPr>
  </w:style>
  <w:style w:type="paragraph" w:customStyle="1" w:styleId="Example1">
    <w:name w:val="Example 1"/>
    <w:basedOn w:val="a8"/>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9"/>
    <w:rsid w:val="00FE1A62"/>
    <w:rPr>
      <w:rFonts w:ascii="Verdana" w:hAnsi="Verdana"/>
      <w:color w:val="000000"/>
      <w:sz w:val="19"/>
      <w:szCs w:val="19"/>
    </w:rPr>
  </w:style>
  <w:style w:type="character" w:customStyle="1" w:styleId="pagetitle1">
    <w:name w:val="pagetitle1"/>
    <w:basedOn w:val="a9"/>
    <w:rsid w:val="00FE1A62"/>
    <w:rPr>
      <w:rFonts w:ascii="Arial" w:hAnsi="Arial" w:cs="Arial"/>
      <w:color w:val="000000"/>
      <w:sz w:val="23"/>
      <w:szCs w:val="23"/>
    </w:rPr>
  </w:style>
  <w:style w:type="character" w:customStyle="1" w:styleId="pagesubtitle1">
    <w:name w:val="pagesubtitle1"/>
    <w:basedOn w:val="a9"/>
    <w:rsid w:val="00FE1A62"/>
    <w:rPr>
      <w:rFonts w:ascii="Verdana" w:hAnsi="Verdana"/>
      <w:b/>
      <w:bCs/>
      <w:color w:val="000000"/>
      <w:sz w:val="13"/>
      <w:szCs w:val="13"/>
    </w:rPr>
  </w:style>
  <w:style w:type="character" w:customStyle="1" w:styleId="section1">
    <w:name w:val="section1"/>
    <w:basedOn w:val="a9"/>
    <w:rsid w:val="00FE1A62"/>
    <w:rPr>
      <w:rFonts w:ascii="Verdana" w:hAnsi="Verdana"/>
      <w:b/>
      <w:bCs/>
      <w:color w:val="000000"/>
      <w:sz w:val="24"/>
      <w:szCs w:val="24"/>
    </w:rPr>
  </w:style>
  <w:style w:type="character" w:customStyle="1" w:styleId="gift1">
    <w:name w:val="gift1"/>
    <w:basedOn w:val="a9"/>
    <w:rsid w:val="00FE1A62"/>
    <w:rPr>
      <w:rFonts w:ascii="Arial" w:hAnsi="Arial" w:cs="Arial"/>
      <w:b/>
      <w:bCs/>
      <w:color w:val="auto"/>
      <w:spacing w:val="13"/>
      <w:sz w:val="24"/>
      <w:szCs w:val="24"/>
    </w:rPr>
  </w:style>
  <w:style w:type="paragraph" w:customStyle="1" w:styleId="contactnew">
    <w:name w:val="contact_new"/>
    <w:basedOn w:val="a8"/>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8"/>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8"/>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9"/>
    <w:rsid w:val="00FE1A62"/>
    <w:rPr>
      <w:rFonts w:ascii="Verdana" w:hAnsi="Verdana"/>
      <w:color w:val="auto"/>
      <w:sz w:val="20"/>
      <w:szCs w:val="20"/>
      <w:u w:val="none"/>
      <w:effect w:val="none"/>
    </w:rPr>
  </w:style>
  <w:style w:type="character" w:customStyle="1" w:styleId="7c">
    <w:name w:val="Гиперссылка7"/>
    <w:basedOn w:val="a9"/>
    <w:rsid w:val="00FE1A62"/>
    <w:rPr>
      <w:rFonts w:ascii="Verdana" w:hAnsi="Verdana"/>
      <w:color w:val="auto"/>
      <w:sz w:val="20"/>
      <w:szCs w:val="20"/>
      <w:u w:val="none"/>
      <w:effect w:val="none"/>
    </w:rPr>
  </w:style>
  <w:style w:type="character" w:customStyle="1" w:styleId="toplinks1">
    <w:name w:val="top_links1"/>
    <w:basedOn w:val="a9"/>
    <w:rsid w:val="00FE1A62"/>
    <w:rPr>
      <w:b/>
      <w:bCs/>
      <w:caps/>
      <w:smallCaps/>
      <w:color w:val="auto"/>
      <w:sz w:val="22"/>
      <w:szCs w:val="22"/>
    </w:rPr>
  </w:style>
  <w:style w:type="character" w:customStyle="1" w:styleId="invisible1">
    <w:name w:val="invisible1"/>
    <w:basedOn w:val="a9"/>
    <w:rsid w:val="00FE1A62"/>
    <w:rPr>
      <w:vanish/>
    </w:rPr>
  </w:style>
  <w:style w:type="character" w:customStyle="1" w:styleId="infohead1">
    <w:name w:val="info_head1"/>
    <w:basedOn w:val="a9"/>
    <w:rsid w:val="00FE1A62"/>
    <w:rPr>
      <w:b/>
      <w:bCs/>
      <w:color w:val="auto"/>
      <w:sz w:val="24"/>
      <w:szCs w:val="24"/>
    </w:rPr>
  </w:style>
  <w:style w:type="character" w:customStyle="1" w:styleId="lineheight1">
    <w:name w:val="lineheight1"/>
    <w:basedOn w:val="a9"/>
    <w:rsid w:val="00FE1A62"/>
  </w:style>
  <w:style w:type="character" w:customStyle="1" w:styleId="newshead1">
    <w:name w:val="news_head1"/>
    <w:basedOn w:val="a9"/>
    <w:rsid w:val="00FE1A62"/>
    <w:rPr>
      <w:b/>
      <w:bCs/>
      <w:color w:val="FFFFFF"/>
      <w:sz w:val="24"/>
      <w:szCs w:val="24"/>
    </w:rPr>
  </w:style>
  <w:style w:type="character" w:customStyle="1" w:styleId="newssubhead1">
    <w:name w:val="news_sub_head1"/>
    <w:basedOn w:val="a9"/>
    <w:rsid w:val="00FE1A62"/>
    <w:rPr>
      <w:b/>
      <w:bCs/>
      <w:color w:val="auto"/>
      <w:sz w:val="24"/>
      <w:szCs w:val="24"/>
    </w:rPr>
  </w:style>
  <w:style w:type="character" w:customStyle="1" w:styleId="newstext1">
    <w:name w:val="news_text1"/>
    <w:basedOn w:val="a9"/>
    <w:rsid w:val="00FE1A62"/>
    <w:rPr>
      <w:color w:val="FFFFFF"/>
      <w:sz w:val="24"/>
      <w:szCs w:val="24"/>
    </w:rPr>
  </w:style>
  <w:style w:type="character" w:customStyle="1" w:styleId="bigbluelink1">
    <w:name w:val="big_blue_link1"/>
    <w:basedOn w:val="a9"/>
    <w:rsid w:val="00FE1A62"/>
    <w:rPr>
      <w:b/>
      <w:bCs/>
      <w:color w:val="auto"/>
      <w:sz w:val="42"/>
      <w:szCs w:val="42"/>
    </w:rPr>
  </w:style>
  <w:style w:type="character" w:customStyle="1" w:styleId="rotatetxt1">
    <w:name w:val="rotatetxt1"/>
    <w:basedOn w:val="a9"/>
    <w:rsid w:val="00FE1A62"/>
    <w:rPr>
      <w:rFonts w:ascii="Verdana" w:hAnsi="Verdana"/>
      <w:color w:val="auto"/>
      <w:sz w:val="19"/>
      <w:szCs w:val="19"/>
    </w:rPr>
  </w:style>
  <w:style w:type="character" w:customStyle="1" w:styleId="smallbluelink1">
    <w:name w:val="small_blue_link1"/>
    <w:basedOn w:val="a9"/>
    <w:rsid w:val="00FE1A62"/>
    <w:rPr>
      <w:color w:val="auto"/>
      <w:sz w:val="25"/>
      <w:szCs w:val="25"/>
    </w:rPr>
  </w:style>
  <w:style w:type="character" w:customStyle="1" w:styleId="footertext1">
    <w:name w:val="footer_text1"/>
    <w:basedOn w:val="a9"/>
    <w:rsid w:val="00FE1A62"/>
    <w:rPr>
      <w:rFonts w:ascii="Arial" w:hAnsi="Arial" w:cs="Arial"/>
      <w:color w:val="FFFFFF"/>
      <w:sz w:val="17"/>
      <w:szCs w:val="17"/>
    </w:rPr>
  </w:style>
  <w:style w:type="paragraph" w:customStyle="1" w:styleId="journaltitles">
    <w:name w:val="journaltitles"/>
    <w:basedOn w:val="a8"/>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9"/>
    <w:rsid w:val="00FE1A62"/>
    <w:rPr>
      <w:rFonts w:ascii="Arial" w:hAnsi="Arial" w:cs="Arial"/>
      <w:color w:val="000000"/>
      <w:sz w:val="16"/>
      <w:szCs w:val="16"/>
    </w:rPr>
  </w:style>
  <w:style w:type="character" w:customStyle="1" w:styleId="maintext1">
    <w:name w:val="maintext1"/>
    <w:basedOn w:val="a9"/>
    <w:rsid w:val="00FE1A62"/>
    <w:rPr>
      <w:rFonts w:ascii="Arial" w:hAnsi="Arial" w:cs="Arial"/>
      <w:color w:val="000000"/>
      <w:sz w:val="18"/>
      <w:szCs w:val="18"/>
    </w:rPr>
  </w:style>
  <w:style w:type="paragraph" w:customStyle="1" w:styleId="default0">
    <w:name w:val="default"/>
    <w:basedOn w:val="a8"/>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b"/>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b"/>
    <w:uiPriority w:val="99"/>
    <w:semiHidden/>
    <w:unhideWhenUsed/>
    <w:rsid w:val="00267173"/>
  </w:style>
  <w:style w:type="paragraph" w:customStyle="1" w:styleId="2fffff1">
    <w:name w:val="Текст выноски2"/>
    <w:basedOn w:val="a8"/>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9"/>
    <w:rsid w:val="00292B3F"/>
    <w:rPr>
      <w:rFonts w:ascii="Arial" w:hAnsi="Arial" w:cs="Arial" w:hint="default"/>
      <w:b/>
      <w:bCs/>
      <w:color w:val="990000"/>
      <w:sz w:val="21"/>
      <w:szCs w:val="21"/>
    </w:rPr>
  </w:style>
  <w:style w:type="paragraph" w:customStyle="1" w:styleId="14pt2">
    <w:name w:val="Стиль Текст + 14 pt"/>
    <w:basedOn w:val="a8"/>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9">
    <w:name w:val="Знак Знак"/>
    <w:basedOn w:val="a9"/>
    <w:rsid w:val="00937513"/>
    <w:rPr>
      <w:sz w:val="24"/>
      <w:szCs w:val="24"/>
      <w:lang w:val="ru-RU" w:eastAsia="ru-RU"/>
    </w:rPr>
  </w:style>
  <w:style w:type="character" w:customStyle="1" w:styleId="14pt3">
    <w:name w:val="Стиль Текст + 14 pt Знак"/>
    <w:basedOn w:val="a9"/>
    <w:locked/>
    <w:rsid w:val="00314A13"/>
    <w:rPr>
      <w:sz w:val="28"/>
      <w:szCs w:val="28"/>
      <w:lang w:val="ru-RU" w:eastAsia="ru-RU" w:bidi="ar-SA"/>
    </w:rPr>
  </w:style>
  <w:style w:type="character" w:customStyle="1" w:styleId="14pt4">
    <w:name w:val="Стиль Текст + 14 pt Знак Знак"/>
    <w:basedOn w:val="a9"/>
    <w:locked/>
    <w:rsid w:val="00314A13"/>
    <w:rPr>
      <w:sz w:val="28"/>
      <w:szCs w:val="28"/>
      <w:lang w:val="ru-RU" w:eastAsia="ru-RU" w:bidi="ar-SA"/>
    </w:rPr>
  </w:style>
  <w:style w:type="character" w:customStyle="1" w:styleId="133">
    <w:name w:val="Знак Знак13"/>
    <w:basedOn w:val="a9"/>
    <w:locked/>
    <w:rsid w:val="00314A13"/>
    <w:rPr>
      <w:i/>
      <w:iCs/>
      <w:sz w:val="28"/>
      <w:szCs w:val="28"/>
      <w:lang w:val="uk-UA" w:eastAsia="ru-RU" w:bidi="ar-SA"/>
    </w:rPr>
  </w:style>
  <w:style w:type="character" w:customStyle="1" w:styleId="normal10">
    <w:name w:val="normal1"/>
    <w:basedOn w:val="a9"/>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8"/>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b"/>
    <w:uiPriority w:val="99"/>
    <w:semiHidden/>
    <w:unhideWhenUsed/>
    <w:rsid w:val="0039380B"/>
  </w:style>
  <w:style w:type="paragraph" w:customStyle="1" w:styleId="260">
    <w:name w:val="Основной текст 26"/>
    <w:basedOn w:val="a8"/>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b"/>
    <w:uiPriority w:val="99"/>
    <w:semiHidden/>
    <w:unhideWhenUsed/>
    <w:rsid w:val="00BA3A4E"/>
  </w:style>
  <w:style w:type="paragraph" w:customStyle="1" w:styleId="160">
    <w:name w:val="Основной текст16"/>
    <w:basedOn w:val="a8"/>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9"/>
    <w:rsid w:val="00E3373F"/>
    <w:rPr>
      <w:rFonts w:ascii="Verdana" w:hAnsi="Verdana" w:hint="default"/>
      <w:b/>
      <w:bCs/>
      <w:sz w:val="21"/>
      <w:szCs w:val="21"/>
    </w:rPr>
  </w:style>
  <w:style w:type="paragraph" w:customStyle="1" w:styleId="paper1">
    <w:name w:val="paper1"/>
    <w:basedOn w:val="a8"/>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8"/>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a">
    <w:name w:val="Дисс. Обычный абзац"/>
    <w:basedOn w:val="a8"/>
    <w:link w:val="affffffffffffffffffffb"/>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b">
    <w:name w:val="Дисс. Обычный абзац Знак"/>
    <w:basedOn w:val="a9"/>
    <w:link w:val="affffffffffffffffffffa"/>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8"/>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9"/>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8"/>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c">
    <w:name w:val="Определения Автора"/>
    <w:basedOn w:val="a8"/>
    <w:link w:val="affffffffffffffffffffd"/>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d">
    <w:name w:val="Определения Автора Знак"/>
    <w:basedOn w:val="a9"/>
    <w:link w:val="affffffffffffffffffffc"/>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5"/>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e">
    <w:name w:val="Обычный_Автореферат"/>
    <w:basedOn w:val="a8"/>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9"/>
    <w:rsid w:val="007B0B78"/>
  </w:style>
  <w:style w:type="character" w:customStyle="1" w:styleId="afffffffffffffffffffff">
    <w:name w:val="Обычный абзац"/>
    <w:basedOn w:val="a9"/>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0">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1">
    <w:name w:val="дис как заголовок раздела"/>
    <w:basedOn w:val="a8"/>
    <w:next w:val="afffffffffffffffffffff0"/>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8"/>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2">
    <w:name w:val="Основний текст_"/>
    <w:link w:val="afffffffffffffffffffff3"/>
    <w:uiPriority w:val="99"/>
    <w:locked/>
    <w:rsid w:val="0010053C"/>
    <w:rPr>
      <w:sz w:val="21"/>
      <w:shd w:val="clear" w:color="auto" w:fill="FFFFFF"/>
    </w:rPr>
  </w:style>
  <w:style w:type="paragraph" w:customStyle="1" w:styleId="afffffffffffffffffffff3">
    <w:name w:val="Основний текст"/>
    <w:basedOn w:val="a8"/>
    <w:link w:val="afffffffffffffffffffff2"/>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a"/>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4">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8"/>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8"/>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9"/>
    <w:rsid w:val="000071A8"/>
  </w:style>
  <w:style w:type="paragraph" w:customStyle="1" w:styleId="articleauthorname">
    <w:name w:val="articleauthorname"/>
    <w:basedOn w:val="a8"/>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9"/>
    <w:rsid w:val="000071A8"/>
  </w:style>
  <w:style w:type="character" w:customStyle="1" w:styleId="article-author">
    <w:name w:val="article-author"/>
    <w:basedOn w:val="a9"/>
    <w:rsid w:val="000071A8"/>
  </w:style>
  <w:style w:type="character" w:customStyle="1" w:styleId="orange1">
    <w:name w:val="orange1"/>
    <w:basedOn w:val="a9"/>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9"/>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8"/>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9"/>
    <w:rsid w:val="004A5A83"/>
  </w:style>
  <w:style w:type="character" w:customStyle="1" w:styleId="nobr">
    <w:name w:val="nobr"/>
    <w:basedOn w:val="a9"/>
    <w:rsid w:val="004A5A83"/>
  </w:style>
  <w:style w:type="paragraph" w:customStyle="1" w:styleId="ListParagraph1">
    <w:name w:val="List Paragraph1"/>
    <w:basedOn w:val="a8"/>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8"/>
    <w:next w:val="a8"/>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8"/>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8"/>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8"/>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8"/>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5">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c">
    <w:name w:val="Подпись к картинке_"/>
    <w:link w:val="afffffffffffffffffb"/>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6">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5">
    <w:name w:val="Подпись к таблице_"/>
    <w:link w:val="affffffffffffffff4"/>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8"/>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8"/>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8"/>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8"/>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8"/>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8"/>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8"/>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8"/>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8"/>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8"/>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8"/>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8"/>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8"/>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8"/>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8"/>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8"/>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7">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8"/>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8"/>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8"/>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8"/>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8">
    <w:name w:val="Авторефукр"/>
    <w:basedOn w:val="a8"/>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8"/>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8"/>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9">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9"/>
    <w:rsid w:val="003A3D03"/>
  </w:style>
  <w:style w:type="paragraph" w:customStyle="1" w:styleId="4ff9">
    <w:name w:val="4"/>
    <w:basedOn w:val="a8"/>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9"/>
    <w:rsid w:val="003A3D03"/>
  </w:style>
  <w:style w:type="character" w:customStyle="1" w:styleId="75pt3">
    <w:name w:val="75pt"/>
    <w:basedOn w:val="a9"/>
    <w:rsid w:val="003A3D03"/>
  </w:style>
  <w:style w:type="character" w:customStyle="1" w:styleId="constantia12pt40">
    <w:name w:val="constantia12pt40"/>
    <w:basedOn w:val="a9"/>
    <w:rsid w:val="003A3D03"/>
  </w:style>
  <w:style w:type="character" w:customStyle="1" w:styleId="9pt2">
    <w:name w:val="9pt"/>
    <w:basedOn w:val="a9"/>
    <w:rsid w:val="003A3D03"/>
  </w:style>
  <w:style w:type="character" w:customStyle="1" w:styleId="a00">
    <w:name w:val="a0"/>
    <w:basedOn w:val="a9"/>
    <w:rsid w:val="003A3D03"/>
  </w:style>
  <w:style w:type="paragraph" w:styleId="3">
    <w:name w:val="List Number 3"/>
    <w:basedOn w:val="a8"/>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9"/>
    <w:rsid w:val="004313DD"/>
    <w:rPr>
      <w:sz w:val="24"/>
      <w:lang w:val="uk-UA" w:eastAsia="ru-RU" w:bidi="ar-SA"/>
    </w:rPr>
  </w:style>
  <w:style w:type="character" w:customStyle="1" w:styleId="afffffffffffffffffffffa">
    <w:name w:val="Основной текст Знак Знак Знак"/>
    <w:basedOn w:val="a9"/>
    <w:rsid w:val="004313DD"/>
    <w:rPr>
      <w:b/>
      <w:sz w:val="36"/>
      <w:szCs w:val="36"/>
      <w:lang w:val="ru-RU" w:eastAsia="ru-RU" w:bidi="ar-SA"/>
    </w:rPr>
  </w:style>
  <w:style w:type="character" w:customStyle="1" w:styleId="BodyTextIndent210">
    <w:name w:val="Body Text Indent 2 Знак Знак1"/>
    <w:basedOn w:val="a9"/>
    <w:rsid w:val="004313DD"/>
    <w:rPr>
      <w:sz w:val="24"/>
      <w:szCs w:val="24"/>
      <w:lang w:val="uk-UA" w:eastAsia="ru-RU" w:bidi="ar-SA"/>
    </w:rPr>
  </w:style>
  <w:style w:type="paragraph" w:customStyle="1" w:styleId="263">
    <w:name w:val="Основной текст с отступом 26"/>
    <w:basedOn w:val="a8"/>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8"/>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b">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9"/>
    <w:rsid w:val="005C0E6E"/>
  </w:style>
  <w:style w:type="character" w:customStyle="1" w:styleId="date4">
    <w:name w:val="date4"/>
    <w:basedOn w:val="a9"/>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c">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8"/>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8"/>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8"/>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8"/>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8"/>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8"/>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8"/>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d">
    <w:name w:val="таблица название"/>
    <w:basedOn w:val="a8"/>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8"/>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9"/>
    <w:uiPriority w:val="99"/>
    <w:rsid w:val="00886B4E"/>
  </w:style>
  <w:style w:type="paragraph" w:customStyle="1" w:styleId="afffffffffffffffffffffe">
    <w:name w:val="Знак Знак Знак Знак Знак Знак Знак Знак Знак Знак Знак Знак"/>
    <w:basedOn w:val="a8"/>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8"/>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
    <w:name w:val="!Автореферат"/>
    <w:basedOn w:val="a8"/>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0">
    <w:name w:val="Заголов."/>
    <w:basedOn w:val="a8"/>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8"/>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1">
    <w:name w:val="Вопросы"/>
    <w:basedOn w:val="a8"/>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9"/>
    <w:rsid w:val="00886B4E"/>
  </w:style>
  <w:style w:type="paragraph" w:customStyle="1" w:styleId="leftauthor">
    <w:name w:val="left_author"/>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2">
    <w:name w:val="название"/>
    <w:basedOn w:val="a9"/>
    <w:rsid w:val="00886B4E"/>
  </w:style>
  <w:style w:type="character" w:customStyle="1" w:styleId="affffffffffffffffffffff3">
    <w:name w:val="назначение"/>
    <w:basedOn w:val="a9"/>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4">
    <w:name w:val="Normal Indent"/>
    <w:basedOn w:val="a8"/>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5">
    <w:name w:val="Подпись к рисунку (заголовок)"/>
    <w:basedOn w:val="affffffffffffffff3"/>
    <w:next w:val="affffffffffffffff3"/>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9"/>
    <w:rsid w:val="00886B4E"/>
  </w:style>
  <w:style w:type="paragraph" w:customStyle="1" w:styleId="CharChar1CharChar1CharChar">
    <w:name w:val="Char Char Знак Знак1 Char Char1 Знак Знак Char Char"/>
    <w:basedOn w:val="a8"/>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9"/>
    <w:rsid w:val="00886B4E"/>
  </w:style>
  <w:style w:type="character" w:customStyle="1" w:styleId="y5blacky5bg">
    <w:name w:val="y5_black y5_bg"/>
    <w:basedOn w:val="a9"/>
    <w:rsid w:val="00886B4E"/>
  </w:style>
  <w:style w:type="character" w:customStyle="1" w:styleId="url">
    <w:name w:val="url"/>
    <w:basedOn w:val="a9"/>
    <w:rsid w:val="00886B4E"/>
  </w:style>
  <w:style w:type="paragraph" w:customStyle="1" w:styleId="bodytext2">
    <w:name w:val="bodytex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6">
    <w:name w:val="обычный_(веб)"/>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9"/>
    <w:rsid w:val="00886B4E"/>
  </w:style>
  <w:style w:type="paragraph" w:customStyle="1" w:styleId="affffffffffffffffffffff7">
    <w:name w:val="АА"/>
    <w:basedOn w:val="a8"/>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Б"/>
    <w:basedOn w:val="a8"/>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9"/>
    <w:rsid w:val="00886B4E"/>
  </w:style>
  <w:style w:type="character" w:customStyle="1" w:styleId="search-keyword-match">
    <w:name w:val="search-keyword-match"/>
    <w:basedOn w:val="a9"/>
    <w:rsid w:val="00886B4E"/>
  </w:style>
  <w:style w:type="character" w:customStyle="1" w:styleId="title1">
    <w:name w:val="title1"/>
    <w:basedOn w:val="a9"/>
    <w:rsid w:val="001F66E7"/>
    <w:rPr>
      <w:rFonts w:ascii="Tahoma" w:hAnsi="Tahoma" w:cs="Tahoma" w:hint="default"/>
      <w:b/>
      <w:bCs/>
      <w:color w:val="000000"/>
      <w:sz w:val="18"/>
      <w:szCs w:val="18"/>
    </w:rPr>
  </w:style>
  <w:style w:type="character" w:customStyle="1" w:styleId="txt1">
    <w:name w:val="txt1"/>
    <w:basedOn w:val="a9"/>
    <w:rsid w:val="001F66E7"/>
    <w:rPr>
      <w:sz w:val="18"/>
      <w:szCs w:val="18"/>
    </w:rPr>
  </w:style>
  <w:style w:type="character" w:customStyle="1" w:styleId="s4">
    <w:name w:val="s4"/>
    <w:basedOn w:val="a9"/>
    <w:rsid w:val="001F66E7"/>
  </w:style>
  <w:style w:type="character" w:customStyle="1" w:styleId="s1">
    <w:name w:val="s1"/>
    <w:basedOn w:val="a9"/>
    <w:rsid w:val="001F66E7"/>
  </w:style>
  <w:style w:type="character" w:customStyle="1" w:styleId="s2">
    <w:name w:val="s2"/>
    <w:basedOn w:val="a9"/>
    <w:rsid w:val="001F66E7"/>
  </w:style>
  <w:style w:type="paragraph" w:customStyle="1" w:styleId="text-content-page1">
    <w:name w:val="text-content-page1"/>
    <w:basedOn w:val="a8"/>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9"/>
    <w:rsid w:val="001F66E7"/>
  </w:style>
  <w:style w:type="character" w:customStyle="1" w:styleId="dcom1">
    <w:name w:val="d_com1"/>
    <w:basedOn w:val="a9"/>
    <w:rsid w:val="001F66E7"/>
    <w:rPr>
      <w:i/>
      <w:iCs/>
      <w:color w:val="6F0000"/>
    </w:rPr>
  </w:style>
  <w:style w:type="paragraph" w:customStyle="1" w:styleId="p3">
    <w:name w:val="p3"/>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8"/>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9"/>
    <w:uiPriority w:val="99"/>
    <w:rsid w:val="001F66E7"/>
    <w:rPr>
      <w:rFonts w:ascii="Times New Roman" w:hAnsi="Times New Roman" w:cs="Times New Roman"/>
      <w:b/>
      <w:bCs/>
      <w:sz w:val="22"/>
      <w:szCs w:val="22"/>
    </w:rPr>
  </w:style>
  <w:style w:type="character" w:customStyle="1" w:styleId="FontStyle175">
    <w:name w:val="Font Style175"/>
    <w:basedOn w:val="a9"/>
    <w:rsid w:val="001F66E7"/>
    <w:rPr>
      <w:rFonts w:ascii="Times New Roman" w:hAnsi="Times New Roman" w:cs="Times New Roman"/>
      <w:sz w:val="18"/>
      <w:szCs w:val="18"/>
    </w:rPr>
  </w:style>
  <w:style w:type="character" w:customStyle="1" w:styleId="FontStyle177">
    <w:name w:val="Font Style177"/>
    <w:basedOn w:val="a9"/>
    <w:rsid w:val="001F66E7"/>
    <w:rPr>
      <w:rFonts w:ascii="Times New Roman" w:hAnsi="Times New Roman" w:cs="Times New Roman"/>
      <w:sz w:val="18"/>
      <w:szCs w:val="18"/>
    </w:rPr>
  </w:style>
  <w:style w:type="character" w:customStyle="1" w:styleId="FontStyle188">
    <w:name w:val="Font Style188"/>
    <w:basedOn w:val="a9"/>
    <w:uiPriority w:val="99"/>
    <w:rsid w:val="001F66E7"/>
    <w:rPr>
      <w:rFonts w:ascii="Times New Roman" w:hAnsi="Times New Roman" w:cs="Times New Roman"/>
      <w:sz w:val="18"/>
      <w:szCs w:val="18"/>
    </w:rPr>
  </w:style>
  <w:style w:type="paragraph" w:customStyle="1" w:styleId="334">
    <w:name w:val="Основной текст 33"/>
    <w:basedOn w:val="a8"/>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8"/>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8"/>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8"/>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8"/>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8"/>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8"/>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8"/>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8"/>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8"/>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8"/>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8"/>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8"/>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8"/>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8"/>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8"/>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8"/>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9"/>
    <w:rsid w:val="00181228"/>
  </w:style>
  <w:style w:type="character" w:customStyle="1" w:styleId="ti2">
    <w:name w:val="ti2"/>
    <w:basedOn w:val="a9"/>
    <w:rsid w:val="00181228"/>
    <w:rPr>
      <w:sz w:val="22"/>
      <w:szCs w:val="22"/>
    </w:rPr>
  </w:style>
  <w:style w:type="character" w:customStyle="1" w:styleId="featuredlinkouts">
    <w:name w:val="featured_linkouts"/>
    <w:basedOn w:val="a9"/>
    <w:rsid w:val="00181228"/>
  </w:style>
  <w:style w:type="character" w:customStyle="1" w:styleId="linkbar">
    <w:name w:val="linkbar"/>
    <w:basedOn w:val="a9"/>
    <w:rsid w:val="00181228"/>
  </w:style>
  <w:style w:type="paragraph" w:customStyle="1" w:styleId="affiliation2">
    <w:name w:val="affiliation2"/>
    <w:basedOn w:val="a8"/>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9"/>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8"/>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8"/>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8"/>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8"/>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8"/>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_рисунок"/>
    <w:basedOn w:val="a8"/>
    <w:next w:val="a8"/>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a">
    <w:name w:val="_рисунок Знак"/>
    <w:basedOn w:val="a9"/>
    <w:rsid w:val="00181228"/>
    <w:rPr>
      <w:b/>
      <w:i/>
      <w:sz w:val="22"/>
      <w:szCs w:val="24"/>
      <w:lang w:val="uk-UA" w:eastAsia="ru-RU" w:bidi="ar-SA"/>
    </w:rPr>
  </w:style>
  <w:style w:type="character" w:customStyle="1" w:styleId="nonunderlined1">
    <w:name w:val="nonunderlined1"/>
    <w:basedOn w:val="a9"/>
    <w:rsid w:val="00181228"/>
    <w:rPr>
      <w:strike w:val="0"/>
      <w:dstrike w:val="0"/>
      <w:u w:val="none"/>
      <w:effect w:val="none"/>
    </w:rPr>
  </w:style>
  <w:style w:type="character" w:customStyle="1" w:styleId="issue">
    <w:name w:val="issue"/>
    <w:basedOn w:val="a9"/>
    <w:rsid w:val="00181228"/>
  </w:style>
  <w:style w:type="character" w:customStyle="1" w:styleId="ref-vol1">
    <w:name w:val="ref-vol1"/>
    <w:basedOn w:val="a9"/>
    <w:rsid w:val="00181228"/>
    <w:rPr>
      <w:b/>
      <w:bCs/>
    </w:rPr>
  </w:style>
  <w:style w:type="table" w:styleId="affffffffffffffffffffffb">
    <w:name w:val="Table Professional"/>
    <w:basedOn w:val="aa"/>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8"/>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8"/>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8"/>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8"/>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8"/>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8"/>
    <w:rsid w:val="006A457C"/>
    <w:pPr>
      <w:suppressAutoHyphens w:val="0"/>
      <w:spacing w:after="120"/>
      <w:ind w:left="1415"/>
    </w:pPr>
    <w:rPr>
      <w:rFonts w:ascii="Times New Roman" w:eastAsia="Times New Roman" w:hAnsi="Times New Roman" w:cs="Times New Roman"/>
      <w:lang w:val="uk-UA" w:eastAsia="ru-RU"/>
    </w:rPr>
  </w:style>
  <w:style w:type="paragraph" w:styleId="affd">
    <w:name w:val="Body Text First Indent"/>
    <w:basedOn w:val="afffffff3"/>
    <w:link w:val="affc"/>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a"/>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9"/>
    <w:link w:val="afffffffa"/>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8"/>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8"/>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8"/>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8"/>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8"/>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8"/>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8"/>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8"/>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8"/>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8"/>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8"/>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8"/>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8"/>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8"/>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8"/>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8"/>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8"/>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8"/>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8"/>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8"/>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8"/>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8"/>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8"/>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8"/>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8"/>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8"/>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8"/>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8"/>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8"/>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8"/>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8"/>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8"/>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8"/>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8"/>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8"/>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8"/>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8"/>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8"/>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8"/>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8"/>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8"/>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8"/>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8"/>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8"/>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8"/>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8"/>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8"/>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8"/>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8"/>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8"/>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8"/>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8"/>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8"/>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8"/>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8"/>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8"/>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8"/>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8"/>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8"/>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8"/>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8"/>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8"/>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8"/>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8"/>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8"/>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8"/>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8"/>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8"/>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8"/>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8"/>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8"/>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8"/>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9"/>
    <w:rsid w:val="0011487C"/>
    <w:rPr>
      <w:rFonts w:ascii="Arial Narrow" w:hAnsi="Arial Narrow" w:cs="Arial Narrow"/>
      <w:b/>
      <w:bCs/>
      <w:i/>
      <w:iCs/>
      <w:caps/>
      <w:sz w:val="20"/>
      <w:szCs w:val="20"/>
    </w:rPr>
  </w:style>
  <w:style w:type="paragraph" w:customStyle="1" w:styleId="affffffffffffffffffffffc">
    <w:name w:val="Титульний"/>
    <w:basedOn w:val="a8"/>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9"/>
    <w:rsid w:val="00821E3A"/>
    <w:rPr>
      <w:color w:val="FF0000"/>
    </w:rPr>
  </w:style>
  <w:style w:type="paragraph" w:customStyle="1" w:styleId="NienieEeo">
    <w:name w:val="NienieEeo"/>
    <w:basedOn w:val="a8"/>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8"/>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d">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8"/>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9"/>
    <w:rsid w:val="007B6B41"/>
  </w:style>
  <w:style w:type="character" w:customStyle="1" w:styleId="bindingblock1">
    <w:name w:val="bindingblock1"/>
    <w:basedOn w:val="a9"/>
    <w:rsid w:val="007B6B41"/>
  </w:style>
  <w:style w:type="paragraph" w:customStyle="1" w:styleId="affffffffffffffffffffffe">
    <w:name w:val="КД Знак Знак"/>
    <w:basedOn w:val="a8"/>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8"/>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9"/>
    <w:rsid w:val="00733FD1"/>
  </w:style>
  <w:style w:type="character" w:customStyle="1" w:styleId="text41">
    <w:name w:val="text41"/>
    <w:basedOn w:val="a9"/>
    <w:rsid w:val="00733FD1"/>
    <w:rPr>
      <w:rFonts w:ascii="Verdana" w:hAnsi="Verdana" w:hint="default"/>
      <w:b w:val="0"/>
      <w:bCs w:val="0"/>
      <w:color w:val="212063"/>
    </w:rPr>
  </w:style>
  <w:style w:type="paragraph" w:customStyle="1" w:styleId="textjur">
    <w:name w:val="text_jur"/>
    <w:basedOn w:val="a8"/>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9"/>
    <w:rsid w:val="00733FD1"/>
    <w:rPr>
      <w:sz w:val="20"/>
      <w:szCs w:val="20"/>
    </w:rPr>
  </w:style>
  <w:style w:type="character" w:customStyle="1" w:styleId="comment">
    <w:name w:val="comment"/>
    <w:basedOn w:val="a9"/>
    <w:rsid w:val="00733FD1"/>
  </w:style>
  <w:style w:type="paragraph" w:customStyle="1" w:styleId="authorgroup">
    <w:name w:val="authorgroup"/>
    <w:basedOn w:val="a8"/>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9"/>
    <w:rsid w:val="00733FD1"/>
    <w:rPr>
      <w:rFonts w:ascii="Arial" w:hAnsi="Arial" w:cs="Arial" w:hint="default"/>
      <w:b/>
      <w:bCs/>
      <w:color w:val="003399"/>
      <w:sz w:val="32"/>
      <w:szCs w:val="32"/>
    </w:rPr>
  </w:style>
  <w:style w:type="character" w:customStyle="1" w:styleId="rvts21">
    <w:name w:val="rvts21"/>
    <w:basedOn w:val="a9"/>
    <w:rsid w:val="00733FD1"/>
    <w:rPr>
      <w:rFonts w:ascii="Times New Roman" w:hAnsi="Times New Roman" w:cs="Times New Roman" w:hint="default"/>
      <w:sz w:val="28"/>
      <w:szCs w:val="28"/>
    </w:rPr>
  </w:style>
  <w:style w:type="character" w:customStyle="1" w:styleId="srtitle">
    <w:name w:val="srtitle"/>
    <w:basedOn w:val="a9"/>
    <w:rsid w:val="00733FD1"/>
  </w:style>
  <w:style w:type="character" w:customStyle="1" w:styleId="grey">
    <w:name w:val="grey"/>
    <w:basedOn w:val="a9"/>
    <w:rsid w:val="00733FD1"/>
  </w:style>
  <w:style w:type="character" w:customStyle="1" w:styleId="addmd">
    <w:name w:val="addmd"/>
    <w:basedOn w:val="a9"/>
    <w:rsid w:val="00733FD1"/>
  </w:style>
  <w:style w:type="character" w:customStyle="1" w:styleId="bindingblock">
    <w:name w:val="bindingblock"/>
    <w:basedOn w:val="a9"/>
    <w:rsid w:val="00733FD1"/>
  </w:style>
  <w:style w:type="character" w:customStyle="1" w:styleId="binding">
    <w:name w:val="binding"/>
    <w:basedOn w:val="a9"/>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8"/>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
    <w:name w:val="СтФорм"/>
    <w:basedOn w:val="BodyText3"/>
    <w:rsid w:val="00187A91"/>
    <w:pPr>
      <w:widowControl/>
      <w:spacing w:after="120" w:line="360" w:lineRule="auto"/>
      <w:ind w:firstLine="851"/>
    </w:pPr>
    <w:rPr>
      <w:sz w:val="28"/>
      <w:szCs w:val="28"/>
    </w:rPr>
  </w:style>
  <w:style w:type="character" w:customStyle="1" w:styleId="afffffffffffffffffffffff0">
    <w:name w:val="Основной текст Знак.Основной текст Знак Знак Знак Знак Знак Знак Знак"/>
    <w:basedOn w:val="a9"/>
    <w:rsid w:val="00187A91"/>
    <w:rPr>
      <w:sz w:val="24"/>
      <w:szCs w:val="24"/>
      <w:lang w:val="ru-RU"/>
    </w:rPr>
  </w:style>
  <w:style w:type="paragraph" w:customStyle="1" w:styleId="3fffc">
    <w:name w:val="Текст выноски3"/>
    <w:basedOn w:val="a8"/>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8"/>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1">
    <w:name w:val="А"/>
    <w:basedOn w:val="a8"/>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2">
    <w:name w:val="Список определений"/>
    <w:basedOn w:val="163"/>
    <w:next w:val="a8"/>
    <w:rsid w:val="000E45DD"/>
    <w:pPr>
      <w:widowControl/>
      <w:ind w:left="360"/>
    </w:pPr>
    <w:rPr>
      <w:b w:val="0"/>
      <w:sz w:val="24"/>
    </w:rPr>
  </w:style>
  <w:style w:type="paragraph" w:customStyle="1" w:styleId="21f2">
    <w:name w:val="Îñíîâíîé òåêñò 21"/>
    <w:basedOn w:val="afffffffffff7"/>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8"/>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8"/>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9"/>
    <w:rsid w:val="00125F49"/>
  </w:style>
  <w:style w:type="character" w:customStyle="1" w:styleId="7f">
    <w:name w:val="Название7"/>
    <w:basedOn w:val="a9"/>
    <w:rsid w:val="00125F49"/>
  </w:style>
  <w:style w:type="character" w:customStyle="1" w:styleId="hissue">
    <w:name w:val="hissue"/>
    <w:basedOn w:val="a9"/>
    <w:rsid w:val="00125F49"/>
  </w:style>
  <w:style w:type="character" w:customStyle="1" w:styleId="smalllight">
    <w:name w:val="small light"/>
    <w:basedOn w:val="a9"/>
    <w:rsid w:val="00125F49"/>
  </w:style>
  <w:style w:type="character" w:customStyle="1" w:styleId="c51">
    <w:name w:val="c51"/>
    <w:basedOn w:val="a9"/>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9"/>
    <w:rsid w:val="00140CEE"/>
    <w:rPr>
      <w:rFonts w:ascii="Times New Roman" w:hAnsi="Times New Roman"/>
      <w:noProof w:val="0"/>
      <w:sz w:val="28"/>
      <w:lang w:val="uk-UA"/>
    </w:rPr>
  </w:style>
  <w:style w:type="paragraph" w:customStyle="1" w:styleId="afffffffffffffffffffffff3">
    <w:name w:val="мій Знак Знак Знак Знак Знак Знак Знак Знак"/>
    <w:basedOn w:val="a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9"/>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8"/>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8"/>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8"/>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8"/>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9"/>
    <w:rsid w:val="00A36128"/>
    <w:rPr>
      <w:rFonts w:ascii="Verdana" w:hAnsi="Verdana" w:cs="Verdana" w:hint="default"/>
      <w:sz w:val="14"/>
      <w:szCs w:val="14"/>
    </w:rPr>
  </w:style>
  <w:style w:type="paragraph" w:customStyle="1" w:styleId="5ff5">
    <w:name w:val="табл5"/>
    <w:basedOn w:val="a8"/>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8"/>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9"/>
    <w:link w:val="affffffff3"/>
    <w:rsid w:val="00AA46C8"/>
    <w:rPr>
      <w:rFonts w:ascii="Helvetica" w:eastAsia="Garamond" w:hAnsi="Helvetica" w:cs="Helvetica"/>
      <w:sz w:val="16"/>
      <w:szCs w:val="16"/>
      <w:lang w:eastAsia="ar-SA"/>
    </w:rPr>
  </w:style>
  <w:style w:type="paragraph" w:customStyle="1" w:styleId="dip">
    <w:name w:val="dip"/>
    <w:basedOn w:val="a8"/>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9"/>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8"/>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4">
    <w:name w:val="Нормальний текст"/>
    <w:basedOn w:val="a8"/>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8"/>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8"/>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9"/>
    <w:rsid w:val="00A473A1"/>
    <w:rPr>
      <w:rFonts w:ascii="Arial" w:hAnsi="Arial" w:cs="Arial" w:hint="default"/>
      <w:color w:val="494949"/>
      <w:sz w:val="19"/>
      <w:szCs w:val="19"/>
    </w:rPr>
  </w:style>
  <w:style w:type="paragraph" w:customStyle="1" w:styleId="2130">
    <w:name w:val="Основной текст 213"/>
    <w:basedOn w:val="a8"/>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8"/>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8"/>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8"/>
    <w:next w:val="a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8"/>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9"/>
    <w:rsid w:val="004B780E"/>
    <w:rPr>
      <w:b/>
      <w:bCs/>
      <w:color w:val="999999"/>
      <w:sz w:val="16"/>
      <w:szCs w:val="16"/>
    </w:rPr>
  </w:style>
  <w:style w:type="character" w:customStyle="1" w:styleId="htopic1">
    <w:name w:val="htopic1"/>
    <w:basedOn w:val="a9"/>
    <w:rsid w:val="004B780E"/>
    <w:rPr>
      <w:color w:val="999999"/>
      <w:sz w:val="16"/>
      <w:szCs w:val="16"/>
    </w:rPr>
  </w:style>
  <w:style w:type="paragraph" w:customStyle="1" w:styleId="bottom">
    <w:name w:val="bottom"/>
    <w:basedOn w:val="a8"/>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9"/>
    <w:rsid w:val="00C33A43"/>
    <w:rPr>
      <w:color w:val="ABDC7D"/>
      <w:sz w:val="27"/>
      <w:szCs w:val="27"/>
    </w:rPr>
  </w:style>
  <w:style w:type="character" w:customStyle="1" w:styleId="announcetitle1">
    <w:name w:val="announce_title1"/>
    <w:basedOn w:val="a9"/>
    <w:rsid w:val="00C33A43"/>
    <w:rPr>
      <w:b/>
      <w:bCs/>
      <w:color w:val="00763E"/>
      <w:sz w:val="21"/>
      <w:szCs w:val="21"/>
    </w:rPr>
  </w:style>
  <w:style w:type="character" w:customStyle="1" w:styleId="b4">
    <w:name w:val="b4"/>
    <w:basedOn w:val="a9"/>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5">
    <w:name w:val="Гост"/>
    <w:basedOn w:val="a8"/>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6">
    <w:name w:val="ГОСТ"/>
    <w:basedOn w:val="a8"/>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8"/>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8"/>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8"/>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8"/>
    <w:rsid w:val="00D0418C"/>
    <w:pPr>
      <w:suppressAutoHyphens w:val="0"/>
      <w:ind w:left="1440"/>
      <w:jc w:val="both"/>
    </w:pPr>
    <w:rPr>
      <w:rFonts w:ascii="Times New Roman" w:eastAsia="Times New Roman" w:hAnsi="Times New Roman" w:cs="Times New Roman"/>
      <w:szCs w:val="20"/>
      <w:lang w:eastAsia="ru-RU"/>
    </w:rPr>
  </w:style>
  <w:style w:type="paragraph" w:customStyle="1" w:styleId="Normal0">
    <w:name w:val="Normal"/>
    <w:basedOn w:val="a8"/>
    <w:rsid w:val="00EC292D"/>
    <w:pPr>
      <w:widowControl w:val="0"/>
      <w:autoSpaceDE w:val="0"/>
    </w:pPr>
    <w:rPr>
      <w:rFonts w:ascii="Times New Roman" w:eastAsia="Times New Roman" w:hAnsi="Times New Roman" w:cs="Times New Roman"/>
      <w:sz w:val="20"/>
      <w:szCs w:val="20"/>
      <w:lang w:eastAsia="ru-RU"/>
    </w:rPr>
  </w:style>
  <w:style w:type="paragraph" w:customStyle="1" w:styleId="BodyText20">
    <w:name w:val="Body Text 2"/>
    <w:basedOn w:val="Normal0"/>
    <w:rsid w:val="00B66470"/>
    <w:pPr>
      <w:widowControl/>
      <w:suppressAutoHyphens w:val="0"/>
      <w:autoSpaceDE/>
      <w:jc w:val="both"/>
    </w:pPr>
    <w:rPr>
      <w:sz w:val="24"/>
      <w:lang w:val="uk-UA"/>
    </w:rPr>
  </w:style>
  <w:style w:type="paragraph" w:customStyle="1" w:styleId="heading4">
    <w:name w:val="heading 4"/>
    <w:basedOn w:val="Normal0"/>
    <w:next w:val="Normal0"/>
    <w:rsid w:val="00B66470"/>
    <w:pPr>
      <w:keepNext/>
      <w:suppressAutoHyphens w:val="0"/>
      <w:autoSpaceDE/>
      <w:spacing w:line="480" w:lineRule="auto"/>
      <w:jc w:val="both"/>
      <w:outlineLvl w:val="3"/>
    </w:pPr>
    <w:rPr>
      <w:sz w:val="28"/>
    </w:rPr>
  </w:style>
  <w:style w:type="paragraph" w:customStyle="1" w:styleId="header">
    <w:name w:val="header"/>
    <w:basedOn w:val="Normal0"/>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a"/>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8"/>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7">
    <w:name w:val="Список Литературы"/>
    <w:basedOn w:val="a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7">
    <w:name w:val="Стиль Основной текст + полужирный"/>
    <w:basedOn w:val="a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8"/>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BodyTextIndent22">
    <w:name w:val="Body Text Indent 2"/>
    <w:basedOn w:val="a8"/>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Grid 7"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0">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3">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
    <w:name w:val="Сноска_"/>
    <w:link w:val="a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a">
    <w:name w:val="???????? ????? ??????"/>
    <w:rPr>
      <w:sz w:val="20"/>
      <w:szCs w:val="20"/>
    </w:rPr>
  </w:style>
  <w:style w:type="character" w:customStyle="1" w:styleId="1fa">
    <w:name w:val="???????? ????? ??????1"/>
    <w:rPr>
      <w:sz w:val="20"/>
      <w:szCs w:val="20"/>
    </w:rPr>
  </w:style>
  <w:style w:type="character" w:customStyle="1" w:styleId="affffffb">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e">
    <w:name w:val="Обычный без проверки"/>
    <w:rPr>
      <w:i/>
      <w:sz w:val="24"/>
      <w:lang w:val="ru-RU"/>
    </w:rPr>
  </w:style>
  <w:style w:type="character" w:customStyle="1" w:styleId="a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1">
    <w:name w:val="Маркеры списка"/>
    <w:rPr>
      <w:rFonts w:ascii="TimesET" w:eastAsia="TimesET" w:hAnsi="TimesET" w:cs="TimesET"/>
    </w:rPr>
  </w:style>
  <w:style w:type="paragraph" w:customStyle="1" w:styleId="afffffff2">
    <w:name w:val="Заголовок"/>
    <w:next w:val="a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4">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aliases w:val="Дисс. Оглавление 1"/>
    <w:basedOn w:val="a8"/>
    <w:next w:val="a8"/>
    <w:qFormat/>
    <w:pPr>
      <w:tabs>
        <w:tab w:val="left" w:pos="960"/>
        <w:tab w:val="left" w:pos="1276"/>
        <w:tab w:val="right" w:leader="dot" w:pos="9639"/>
      </w:tabs>
      <w:spacing w:before="120" w:after="120"/>
    </w:pPr>
    <w:rPr>
      <w:b/>
      <w:caps/>
      <w:szCs w:val="20"/>
    </w:rPr>
  </w:style>
  <w:style w:type="paragraph" w:styleId="a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8"/>
    <w:pPr>
      <w:spacing w:line="240" w:lineRule="atLeast"/>
      <w:jc w:val="both"/>
    </w:pPr>
  </w:style>
  <w:style w:type="paragraph" w:styleId="afffffff6">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7">
    <w:name w:val="Title"/>
    <w:basedOn w:val="a8"/>
    <w:next w:val="afffffff8"/>
    <w:qFormat/>
    <w:pPr>
      <w:spacing w:line="360" w:lineRule="auto"/>
      <w:jc w:val="center"/>
    </w:pPr>
    <w:rPr>
      <w:caps/>
      <w:sz w:val="32"/>
      <w:szCs w:val="20"/>
    </w:rPr>
  </w:style>
  <w:style w:type="paragraph" w:styleId="afffffff8">
    <w:name w:val="Subtitle"/>
    <w:basedOn w:val="a8"/>
    <w:next w:val="afffffff3"/>
    <w:qFormat/>
    <w:pPr>
      <w:widowControl w:val="0"/>
      <w:jc w:val="center"/>
    </w:pPr>
    <w:rPr>
      <w:rFonts w:ascii="OpenSymbol" w:hAnsi="OpenSymbol" w:cs="OpenSymbol"/>
      <w:b/>
      <w:sz w:val="20"/>
      <w:szCs w:val="20"/>
    </w:rPr>
  </w:style>
  <w:style w:type="paragraph" w:styleId="afffffff9">
    <w:name w:val="footer"/>
    <w:basedOn w:val="a8"/>
    <w:pPr>
      <w:tabs>
        <w:tab w:val="center" w:pos="4677"/>
        <w:tab w:val="right" w:pos="9355"/>
      </w:tabs>
    </w:pPr>
  </w:style>
  <w:style w:type="paragraph" w:styleId="a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b">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b"/>
    <w:pPr>
      <w:widowControl w:val="0"/>
      <w:spacing w:line="360" w:lineRule="auto"/>
    </w:pPr>
    <w:rPr>
      <w:sz w:val="18"/>
      <w:szCs w:val="20"/>
      <w:lang w:val="en-US"/>
    </w:rPr>
  </w:style>
  <w:style w:type="paragraph" w:customStyle="1" w:styleId="afffffffc">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d">
    <w:name w:val="Название таблицы"/>
    <w:basedOn w:val="afffffffa"/>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e">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f">
    <w:name w:val="Монография"/>
    <w:basedOn w:val="afffffff3"/>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0">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link w:val="3f5"/>
    <w:pPr>
      <w:widowControl w:val="0"/>
      <w:tabs>
        <w:tab w:val="right" w:leader="dot" w:pos="9061"/>
      </w:tabs>
      <w:spacing w:line="360" w:lineRule="auto"/>
      <w:ind w:left="278" w:firstLine="567"/>
    </w:pPr>
    <w:rPr>
      <w:sz w:val="28"/>
      <w:szCs w:val="20"/>
    </w:rPr>
  </w:style>
  <w:style w:type="paragraph" w:styleId="2ff0">
    <w:name w:val="toc 2"/>
    <w:basedOn w:val="a8"/>
    <w:next w:val="a8"/>
    <w:qFormat/>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1">
    <w:name w:val="TOC Heading"/>
    <w:basedOn w:val="1"/>
    <w:next w:val="a8"/>
    <w:uiPriority w:val="39"/>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2">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3">
    <w:name w:val="Balloon Text"/>
    <w:basedOn w:val="a8"/>
    <w:link w:val="1ff4"/>
    <w:pPr>
      <w:widowControl w:val="0"/>
      <w:ind w:firstLine="567"/>
      <w:jc w:val="both"/>
    </w:pPr>
    <w:rPr>
      <w:rFonts w:ascii="Helvetica" w:hAnsi="Helvetica" w:cs="Helvetica"/>
      <w:sz w:val="16"/>
      <w:szCs w:val="16"/>
    </w:rPr>
  </w:style>
  <w:style w:type="paragraph" w:styleId="affffffff4">
    <w:name w:val="Bibliography"/>
    <w:basedOn w:val="a8"/>
    <w:next w:val="a8"/>
    <w:pPr>
      <w:widowControl w:val="0"/>
      <w:spacing w:line="360" w:lineRule="auto"/>
      <w:ind w:firstLine="567"/>
      <w:jc w:val="both"/>
    </w:pPr>
    <w:rPr>
      <w:sz w:val="28"/>
      <w:szCs w:val="20"/>
    </w:rPr>
  </w:style>
  <w:style w:type="paragraph" w:styleId="affffffff5">
    <w:name w:val="List Paragraph"/>
    <w:basedOn w:val="a8"/>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6">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7">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8">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9">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8"/>
    <w:pPr>
      <w:spacing w:after="120"/>
      <w:ind w:left="849"/>
    </w:pPr>
    <w:rPr>
      <w:sz w:val="20"/>
      <w:szCs w:val="20"/>
    </w:rPr>
  </w:style>
  <w:style w:type="paragraph" w:customStyle="1" w:styleId="affffffffa">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b">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c">
    <w:name w:val="текст"/>
    <w:basedOn w:val="a8"/>
    <w:pPr>
      <w:spacing w:line="360" w:lineRule="auto"/>
      <w:ind w:firstLine="709"/>
      <w:jc w:val="both"/>
    </w:pPr>
    <w:rPr>
      <w:sz w:val="28"/>
      <w:szCs w:val="20"/>
    </w:rPr>
  </w:style>
  <w:style w:type="paragraph" w:customStyle="1" w:styleId="affffffffd">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d"/>
  </w:style>
  <w:style w:type="paragraph" w:customStyle="1" w:styleId="affffffffe">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d"/>
    <w:pPr>
      <w:ind w:left="284"/>
    </w:pPr>
    <w:rPr>
      <w:szCs w:val="20"/>
    </w:rPr>
  </w:style>
  <w:style w:type="paragraph" w:customStyle="1" w:styleId="afffffffff">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
    <w:pPr>
      <w:jc w:val="both"/>
    </w:pPr>
    <w:rPr>
      <w:szCs w:val="20"/>
    </w:rPr>
  </w:style>
  <w:style w:type="paragraph" w:customStyle="1" w:styleId="afffffffff0">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1">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2">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3">
    <w:name w:val="ПодписьРис"/>
    <w:basedOn w:val="a8"/>
    <w:pPr>
      <w:widowControl w:val="0"/>
      <w:autoSpaceDE w:val="0"/>
      <w:spacing w:before="120" w:after="240" w:line="288" w:lineRule="auto"/>
      <w:jc w:val="center"/>
    </w:pPr>
    <w:rPr>
      <w:sz w:val="28"/>
      <w:szCs w:val="26"/>
    </w:rPr>
  </w:style>
  <w:style w:type="paragraph" w:customStyle="1" w:styleId="afffffffff4">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0"/>
  </w:style>
  <w:style w:type="paragraph" w:customStyle="1" w:styleId="146">
    <w:name w:val="Стиль ТаблицаЗаголовок + 14 пт По ширине"/>
    <w:basedOn w:val="afffffffff0"/>
    <w:pPr>
      <w:jc w:val="both"/>
    </w:pPr>
    <w:rPr>
      <w:szCs w:val="20"/>
    </w:rPr>
  </w:style>
  <w:style w:type="paragraph" w:customStyle="1" w:styleId="afffffffff5">
    <w:name w:val="Знак"/>
    <w:basedOn w:val="a8"/>
    <w:rPr>
      <w:rFonts w:ascii="MS Reference Specialty" w:hAnsi="MS Reference Specialty" w:cs="MS Reference Specialty"/>
      <w:sz w:val="20"/>
      <w:szCs w:val="20"/>
      <w:lang w:val="en-US"/>
    </w:rPr>
  </w:style>
  <w:style w:type="paragraph" w:customStyle="1" w:styleId="313">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8">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8"/>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6">
    <w:name w:val="No Spacing"/>
    <w:qFormat/>
    <w:pPr>
      <w:suppressAutoHyphens/>
    </w:pPr>
    <w:rPr>
      <w:rFonts w:ascii="IzhTitl" w:eastAsia="Garamond" w:hAnsi="IzhTitl" w:cs="IzhTitl"/>
      <w:sz w:val="22"/>
      <w:szCs w:val="22"/>
      <w:lang w:eastAsia="ar-SA"/>
    </w:rPr>
  </w:style>
  <w:style w:type="paragraph" w:customStyle="1" w:styleId="afffffffff7">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b">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c">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8">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9">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a">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b">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5">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8"/>
    <w:pPr>
      <w:spacing w:before="280" w:after="280"/>
    </w:pPr>
    <w:rPr>
      <w:rFonts w:ascii="OpenSymbol" w:eastAsia="OpenSymbol" w:hAnsi="OpenSymbol" w:cs="OpenSymbol"/>
    </w:rPr>
  </w:style>
  <w:style w:type="paragraph" w:customStyle="1" w:styleId="1ffe">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c">
    <w:name w:val="Таблица"/>
    <w:basedOn w:val="a8"/>
    <w:pPr>
      <w:keepNext/>
      <w:spacing w:before="160" w:after="120"/>
      <w:ind w:left="964" w:hanging="964"/>
    </w:pPr>
    <w:rPr>
      <w:rFonts w:eastAsia="Impact"/>
      <w:sz w:val="18"/>
    </w:rPr>
  </w:style>
  <w:style w:type="paragraph" w:customStyle="1" w:styleId="afffffffffd">
    <w:name w:val="Обычный вправо"/>
    <w:basedOn w:val="a8"/>
    <w:pPr>
      <w:jc w:val="right"/>
    </w:pPr>
    <w:rPr>
      <w:rFonts w:eastAsia="Impact"/>
      <w:sz w:val="20"/>
      <w:szCs w:val="20"/>
    </w:rPr>
  </w:style>
  <w:style w:type="paragraph" w:customStyle="1" w:styleId="afffffffffe">
    <w:name w:val="Специальность"/>
    <w:basedOn w:val="a8"/>
    <w:pPr>
      <w:jc w:val="center"/>
    </w:pPr>
    <w:rPr>
      <w:rFonts w:eastAsia="Impact"/>
      <w:sz w:val="20"/>
    </w:rPr>
  </w:style>
  <w:style w:type="paragraph" w:customStyle="1" w:styleId="affffffffff">
    <w:name w:val="Кафедра"/>
    <w:basedOn w:val="afffffffffe"/>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0">
    <w:name w:val="Обычный без отступа"/>
    <w:basedOn w:val="a8"/>
    <w:pPr>
      <w:jc w:val="both"/>
    </w:pPr>
    <w:rPr>
      <w:rFonts w:eastAsia="Impact"/>
      <w:sz w:val="20"/>
      <w:szCs w:val="20"/>
    </w:rPr>
  </w:style>
  <w:style w:type="paragraph" w:customStyle="1" w:styleId="affffffffff1">
    <w:name w:val="Ученый секретарь"/>
    <w:basedOn w:val="affffffffff0"/>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f">
    <w:name w:val="Абзац списка1"/>
    <w:basedOn w:val="a8"/>
    <w:uiPriority w:val="99"/>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2">
    <w:name w:val="Диплом"/>
    <w:basedOn w:val="a8"/>
    <w:pPr>
      <w:spacing w:line="360" w:lineRule="auto"/>
      <w:ind w:firstLine="709"/>
      <w:jc w:val="both"/>
    </w:pPr>
    <w:rPr>
      <w:sz w:val="28"/>
      <w:szCs w:val="28"/>
    </w:rPr>
  </w:style>
  <w:style w:type="paragraph" w:customStyle="1" w:styleId="affffffffff3">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8"/>
    <w:pPr>
      <w:spacing w:before="120" w:after="120"/>
      <w:jc w:val="center"/>
    </w:pPr>
    <w:rPr>
      <w:rFonts w:ascii="Helvetica" w:hAnsi="Helvetica" w:cs="Helvetica"/>
      <w:b/>
      <w:sz w:val="32"/>
      <w:szCs w:val="28"/>
    </w:rPr>
  </w:style>
  <w:style w:type="paragraph" w:customStyle="1" w:styleId="affffffffff4">
    <w:name w:val="Тема"/>
    <w:basedOn w:val="a8"/>
    <w:next w:val="a8"/>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8"/>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5">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7">
    <w:name w:val="#Основной Стиль"/>
    <w:basedOn w:val="a8"/>
    <w:pPr>
      <w:spacing w:line="360" w:lineRule="auto"/>
      <w:ind w:firstLine="720"/>
      <w:jc w:val="both"/>
    </w:pPr>
    <w:rPr>
      <w:sz w:val="28"/>
      <w:szCs w:val="20"/>
    </w:rPr>
  </w:style>
  <w:style w:type="paragraph" w:customStyle="1" w:styleId="1fff3">
    <w:name w:val="Красная строка1"/>
    <w:basedOn w:val="afffffff3"/>
    <w:pPr>
      <w:ind w:firstLine="210"/>
    </w:pPr>
    <w:rPr>
      <w:sz w:val="24"/>
    </w:rPr>
  </w:style>
  <w:style w:type="paragraph" w:customStyle="1" w:styleId="1fff4">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8">
    <w:name w:val="Содержимое таблицы"/>
    <w:basedOn w:val="a8"/>
    <w:pPr>
      <w:suppressLineNumbers/>
    </w:pPr>
    <w:rPr>
      <w:sz w:val="20"/>
      <w:szCs w:val="20"/>
    </w:rPr>
  </w:style>
  <w:style w:type="paragraph" w:customStyle="1" w:styleId="affffffffff9">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a">
    <w:name w:val="Текст в заданном формате"/>
    <w:basedOn w:val="a8"/>
    <w:pPr>
      <w:widowControl w:val="0"/>
    </w:pPr>
    <w:rPr>
      <w:rFonts w:ascii="ISOCPEUR" w:eastAsia="ISOCPEUR" w:hAnsi="ISOCPEUR" w:cs="ISOCPEUR"/>
      <w:sz w:val="20"/>
      <w:szCs w:val="20"/>
    </w:rPr>
  </w:style>
  <w:style w:type="paragraph" w:customStyle="1" w:styleId="1fff5">
    <w:name w:val="Нумерованный список 1"/>
    <w:basedOn w:val="afffffff3"/>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3"/>
    <w:pPr>
      <w:tabs>
        <w:tab w:val="left" w:pos="360"/>
      </w:tabs>
      <w:spacing w:after="0" w:line="360" w:lineRule="auto"/>
      <w:ind w:left="360" w:hanging="360"/>
      <w:jc w:val="both"/>
    </w:pPr>
    <w:rPr>
      <w:sz w:val="24"/>
      <w:szCs w:val="20"/>
    </w:rPr>
  </w:style>
  <w:style w:type="paragraph" w:customStyle="1" w:styleId="1fff7">
    <w:name w:val="Нумерованный список1"/>
    <w:basedOn w:val="a8"/>
    <w:pPr>
      <w:tabs>
        <w:tab w:val="left" w:pos="360"/>
      </w:tabs>
      <w:spacing w:line="360" w:lineRule="auto"/>
      <w:ind w:left="360" w:hanging="360"/>
      <w:jc w:val="both"/>
    </w:pPr>
    <w:rPr>
      <w:sz w:val="28"/>
      <w:szCs w:val="20"/>
    </w:rPr>
  </w:style>
  <w:style w:type="paragraph" w:customStyle="1" w:styleId="316">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b">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c">
    <w:name w:val="Текст таблицы"/>
    <w:basedOn w:val="a8"/>
    <w:pPr>
      <w:spacing w:line="360" w:lineRule="auto"/>
      <w:jc w:val="both"/>
    </w:pPr>
    <w:rPr>
      <w:rFonts w:ascii="ISOCPEUR" w:hAnsi="ISOCPEUR" w:cs="ISOCPEUR"/>
      <w:bCs/>
      <w:sz w:val="16"/>
    </w:rPr>
  </w:style>
  <w:style w:type="paragraph" w:customStyle="1" w:styleId="affffffffffd">
    <w:name w:val="Текст таблицы центр"/>
    <w:basedOn w:val="affffffffffc"/>
    <w:pPr>
      <w:jc w:val="center"/>
    </w:pPr>
  </w:style>
  <w:style w:type="paragraph" w:customStyle="1" w:styleId="affffffffffe">
    <w:name w:val="Заголовок рисунка"/>
    <w:basedOn w:val="affffffffff9"/>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f">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1">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2">
    <w:name w:val="Текст статьи"/>
    <w:basedOn w:val="a8"/>
    <w:pPr>
      <w:spacing w:line="360" w:lineRule="auto"/>
      <w:ind w:firstLine="720"/>
      <w:jc w:val="both"/>
    </w:pPr>
    <w:rPr>
      <w:sz w:val="28"/>
      <w:szCs w:val="28"/>
    </w:rPr>
  </w:style>
  <w:style w:type="paragraph" w:customStyle="1" w:styleId="3f8">
    <w:name w:val="Обычный (веб)3"/>
    <w:basedOn w:val="a8"/>
    <w:pPr>
      <w:spacing w:before="150" w:after="150"/>
      <w:jc w:val="both"/>
    </w:pPr>
  </w:style>
  <w:style w:type="paragraph" w:customStyle="1" w:styleId="1fffb">
    <w:name w:val="Обычный (веб)1"/>
    <w:basedOn w:val="a8"/>
    <w:pPr>
      <w:spacing w:after="280" w:line="312" w:lineRule="atLeast"/>
    </w:pPr>
  </w:style>
  <w:style w:type="paragraph" w:customStyle="1" w:styleId="afffffffffff3">
    <w:name w:val="Обычный текст"/>
    <w:basedOn w:val="a8"/>
    <w:pPr>
      <w:ind w:firstLine="454"/>
      <w:jc w:val="both"/>
    </w:pPr>
    <w:rPr>
      <w:szCs w:val="20"/>
    </w:rPr>
  </w:style>
  <w:style w:type="paragraph" w:customStyle="1" w:styleId="afffffffffff4">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5">
    <w:name w:val="Норм без абзаца"/>
    <w:basedOn w:val="a8"/>
    <w:pPr>
      <w:jc w:val="both"/>
    </w:pPr>
    <w:rPr>
      <w:rFonts w:ascii="UkrainianPeterburg" w:hAnsi="UkrainianPeterburg" w:cs="UkrainianPeterburg"/>
      <w:sz w:val="16"/>
      <w:szCs w:val="16"/>
    </w:rPr>
  </w:style>
  <w:style w:type="paragraph" w:customStyle="1" w:styleId="afffffffffff6">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8"/>
    <w:next w:val="a8"/>
    <w:link w:val="5d"/>
    <w:pPr>
      <w:ind w:left="960"/>
    </w:pPr>
    <w:rPr>
      <w:rFonts w:ascii="IzhTitl" w:hAnsi="IzhTitl" w:cs="IzhTitl"/>
      <w:sz w:val="18"/>
      <w:szCs w:val="18"/>
    </w:rPr>
  </w:style>
  <w:style w:type="paragraph" w:styleId="66">
    <w:name w:val="toc 6"/>
    <w:basedOn w:val="a8"/>
    <w:next w:val="a8"/>
    <w:link w:val="67"/>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7">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8">
    <w:name w:val="Îñíîâíîé òåêñò"/>
    <w:basedOn w:val="afffffffffff7"/>
    <w:rPr>
      <w:rFonts w:ascii="CentSchbook Win95BT" w:hAnsi="CentSchbook Win95BT" w:cs="CentSchbook Win95BT"/>
      <w:sz w:val="28"/>
    </w:rPr>
  </w:style>
  <w:style w:type="paragraph" w:customStyle="1" w:styleId="2ffe">
    <w:name w:val="2"/>
    <w:basedOn w:val="a8"/>
    <w:next w:val="affffffff0"/>
    <w:pPr>
      <w:spacing w:before="280" w:after="280"/>
    </w:pPr>
    <w:rPr>
      <w:lang w:val="uk-UA"/>
    </w:rPr>
  </w:style>
  <w:style w:type="paragraph" w:customStyle="1" w:styleId="3f9">
    <w:name w:val="заголовок 3"/>
    <w:basedOn w:val="a8"/>
    <w:next w:val="a8"/>
    <w:pPr>
      <w:keepNext/>
      <w:widowControl w:val="0"/>
      <w:autoSpaceDE w:val="0"/>
      <w:jc w:val="center"/>
    </w:pPr>
    <w:rPr>
      <w:b/>
      <w:bCs/>
      <w:sz w:val="20"/>
      <w:szCs w:val="20"/>
    </w:rPr>
  </w:style>
  <w:style w:type="paragraph" w:customStyle="1" w:styleId="1fffc">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9">
    <w:name w:val="Текст_статті Знак"/>
    <w:basedOn w:val="a8"/>
    <w:pPr>
      <w:ind w:firstLine="284"/>
      <w:jc w:val="both"/>
    </w:pPr>
    <w:rPr>
      <w:sz w:val="20"/>
      <w:szCs w:val="20"/>
      <w:lang w:val="uk-UA"/>
    </w:rPr>
  </w:style>
  <w:style w:type="paragraph" w:customStyle="1" w:styleId="afffffffffffa">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e">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f">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0">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b">
    <w:name w:val="Вірш"/>
    <w:basedOn w:val="a8"/>
    <w:pPr>
      <w:keepLines/>
      <w:widowControl w:val="0"/>
      <w:spacing w:before="28" w:line="360" w:lineRule="auto"/>
      <w:ind w:left="1701" w:hanging="567"/>
      <w:jc w:val="both"/>
    </w:pPr>
    <w:rPr>
      <w:i/>
      <w:sz w:val="22"/>
      <w:szCs w:val="20"/>
      <w:lang w:val="uk-UA"/>
    </w:rPr>
  </w:style>
  <w:style w:type="paragraph" w:customStyle="1" w:styleId="afffffffffffc">
    <w:name w:val="Загальний текст"/>
    <w:basedOn w:val="a8"/>
    <w:pPr>
      <w:widowControl w:val="0"/>
      <w:spacing w:before="28" w:line="262" w:lineRule="atLeast"/>
      <w:ind w:firstLine="283"/>
      <w:jc w:val="both"/>
    </w:pPr>
    <w:rPr>
      <w:sz w:val="22"/>
      <w:szCs w:val="20"/>
      <w:lang w:val="uk-UA"/>
    </w:rPr>
  </w:style>
  <w:style w:type="paragraph" w:customStyle="1" w:styleId="afffffffffffd">
    <w:name w:val="Заголовок розділів"/>
    <w:basedOn w:val="a8"/>
    <w:next w:val="afffffffffffe"/>
    <w:pPr>
      <w:widowControl w:val="0"/>
      <w:spacing w:after="480" w:line="360" w:lineRule="auto"/>
      <w:jc w:val="center"/>
    </w:pPr>
    <w:rPr>
      <w:rFonts w:ascii="OpenSymbol" w:hAnsi="OpenSymbol" w:cs="OpenSymbol"/>
      <w:b/>
      <w:sz w:val="32"/>
      <w:szCs w:val="20"/>
      <w:lang w:val="uk-UA"/>
    </w:rPr>
  </w:style>
  <w:style w:type="paragraph" w:customStyle="1" w:styleId="afffffffffffe">
    <w:name w:val="Заголовок підрозділів"/>
    <w:basedOn w:val="afffffffffffd"/>
    <w:next w:val="a8"/>
    <w:pPr>
      <w:ind w:firstLine="720"/>
      <w:jc w:val="left"/>
    </w:pPr>
    <w:rPr>
      <w:rFonts w:ascii="Garamond" w:hAnsi="Garamond" w:cs="Garamond"/>
    </w:rPr>
  </w:style>
  <w:style w:type="paragraph" w:customStyle="1" w:styleId="1ffff1">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f">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0">
    <w:name w:val="Маркированный список 31"/>
    <w:basedOn w:val="a8"/>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0">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1">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2">
    <w:name w:val="текст сноски"/>
    <w:basedOn w:val="a8"/>
    <w:pPr>
      <w:autoSpaceDE w:val="0"/>
    </w:pPr>
    <w:rPr>
      <w:sz w:val="20"/>
      <w:szCs w:val="20"/>
    </w:rPr>
  </w:style>
  <w:style w:type="paragraph" w:customStyle="1" w:styleId="affffffffffff3">
    <w:name w:val="Àäðåñà"/>
    <w:basedOn w:val="a8"/>
    <w:pPr>
      <w:spacing w:after="60" w:line="360" w:lineRule="auto"/>
      <w:jc w:val="center"/>
    </w:pPr>
    <w:rPr>
      <w:szCs w:val="20"/>
      <w:lang w:val="uk-UA"/>
    </w:rPr>
  </w:style>
  <w:style w:type="paragraph" w:customStyle="1" w:styleId="5e">
    <w:name w:val="Основной текст5"/>
    <w:basedOn w:val="a8"/>
    <w:pPr>
      <w:widowControl w:val="0"/>
      <w:spacing w:line="420" w:lineRule="auto"/>
      <w:ind w:firstLine="851"/>
      <w:jc w:val="both"/>
    </w:pPr>
    <w:rPr>
      <w:sz w:val="26"/>
      <w:szCs w:val="20"/>
    </w:rPr>
  </w:style>
  <w:style w:type="paragraph" w:customStyle="1" w:styleId="affffffffffff4">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5">
    <w:name w:val="Цитаты"/>
    <w:basedOn w:val="a8"/>
    <w:pPr>
      <w:autoSpaceDE w:val="0"/>
      <w:spacing w:before="100" w:after="100"/>
      <w:ind w:left="360" w:right="360"/>
    </w:pPr>
  </w:style>
  <w:style w:type="paragraph" w:styleId="affffffffffff6">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7">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3">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8">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9">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a">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8"/>
    <w:next w:val="a8"/>
    <w:pPr>
      <w:autoSpaceDE w:val="0"/>
      <w:ind w:firstLine="567"/>
      <w:jc w:val="both"/>
    </w:pPr>
    <w:rPr>
      <w:sz w:val="28"/>
      <w:szCs w:val="28"/>
      <w:lang w:val="uk-UA"/>
    </w:rPr>
  </w:style>
  <w:style w:type="paragraph" w:customStyle="1" w:styleId="affffffffffffb">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c">
    <w:name w:val="Звичайний (веб)"/>
    <w:basedOn w:val="a8"/>
    <w:pPr>
      <w:autoSpaceDE w:val="0"/>
      <w:spacing w:before="100" w:after="100"/>
    </w:pPr>
    <w:rPr>
      <w:sz w:val="20"/>
      <w:lang w:val="uk-UA"/>
    </w:rPr>
  </w:style>
  <w:style w:type="paragraph" w:customStyle="1" w:styleId="affffffffffffd">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e">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3"/>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5">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b">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f">
    <w:name w:val="дисертация"/>
    <w:basedOn w:val="a8"/>
    <w:pPr>
      <w:spacing w:line="360" w:lineRule="auto"/>
      <w:ind w:firstLine="720"/>
      <w:jc w:val="both"/>
    </w:pPr>
    <w:rPr>
      <w:sz w:val="28"/>
      <w:szCs w:val="20"/>
      <w:lang w:val="uk-UA"/>
    </w:rPr>
  </w:style>
  <w:style w:type="paragraph" w:customStyle="1" w:styleId="afffffffffffff0">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3"/>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6">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3"/>
    <w:rPr>
      <w:sz w:val="24"/>
    </w:rPr>
  </w:style>
  <w:style w:type="paragraph" w:customStyle="1" w:styleId="11d">
    <w:name w:val="Цитата11"/>
    <w:basedOn w:val="a8"/>
    <w:pPr>
      <w:ind w:left="72" w:right="-766"/>
      <w:jc w:val="both"/>
    </w:pPr>
    <w:rPr>
      <w:sz w:val="28"/>
      <w:szCs w:val="20"/>
    </w:rPr>
  </w:style>
  <w:style w:type="paragraph" w:customStyle="1" w:styleId="3fc">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3"/>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3"/>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7">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1">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8"/>
    <w:next w:val="a8"/>
    <w:pPr>
      <w:keepNext/>
      <w:tabs>
        <w:tab w:val="left" w:pos="5670"/>
      </w:tabs>
      <w:autoSpaceDE w:val="0"/>
      <w:ind w:firstLine="5387"/>
      <w:jc w:val="both"/>
    </w:pPr>
    <w:rPr>
      <w:b/>
      <w:bCs/>
      <w:sz w:val="28"/>
      <w:szCs w:val="28"/>
    </w:rPr>
  </w:style>
  <w:style w:type="paragraph" w:customStyle="1" w:styleId="afffffffffffff2">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7">
    <w:name w:val="Список 31"/>
    <w:basedOn w:val="a8"/>
    <w:pPr>
      <w:ind w:left="849" w:hanging="283"/>
    </w:pPr>
  </w:style>
  <w:style w:type="paragraph" w:customStyle="1" w:styleId="afffffffffffff3">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4"/>
    <w:pPr>
      <w:pBdr>
        <w:top w:val="single" w:sz="4" w:space="10" w:color="000000"/>
      </w:pBdr>
      <w:ind w:firstLine="283"/>
      <w:jc w:val="both"/>
    </w:pPr>
    <w:rPr>
      <w:rFonts w:ascii="FreeSetCTT" w:hAnsi="FreeSetCTT" w:cs="FreeSetCTT"/>
      <w:sz w:val="18"/>
      <w:szCs w:val="18"/>
    </w:rPr>
  </w:style>
  <w:style w:type="paragraph" w:customStyle="1" w:styleId="afffffffffffff4">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9">
    <w:name w:val="Указатель1"/>
    <w:basedOn w:val="a8"/>
    <w:pPr>
      <w:suppressLineNumbers/>
    </w:pPr>
    <w:rPr>
      <w:rFonts w:cs="Helvetica"/>
    </w:rPr>
  </w:style>
  <w:style w:type="paragraph" w:customStyle="1" w:styleId="afffffffffffff5">
    <w:name w:val="Содержимое врезки"/>
    <w:basedOn w:val="afffffff3"/>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7"/>
    <w:pPr>
      <w:widowControl/>
      <w:overflowPunct/>
      <w:autoSpaceDE/>
      <w:spacing w:before="0" w:after="0" w:line="240" w:lineRule="auto"/>
      <w:ind w:left="4252"/>
      <w:jc w:val="left"/>
      <w:textAlignment w:val="auto"/>
    </w:pPr>
    <w:rPr>
      <w:i w:val="0"/>
      <w:iCs w:val="0"/>
      <w:color w:val="auto"/>
      <w:szCs w:val="20"/>
    </w:rPr>
  </w:style>
  <w:style w:type="paragraph" w:customStyle="1" w:styleId="afffffffffffff6">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d">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7">
    <w:name w:val="index heading"/>
    <w:basedOn w:val="a8"/>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a"/>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8">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9">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a">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b">
    <w:name w:val="текст примечания"/>
    <w:basedOn w:val="a8"/>
    <w:pPr>
      <w:autoSpaceDE w:val="0"/>
    </w:pPr>
    <w:rPr>
      <w:sz w:val="20"/>
      <w:szCs w:val="20"/>
    </w:rPr>
  </w:style>
  <w:style w:type="paragraph" w:customStyle="1" w:styleId="afffffffffffffc">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d">
    <w:name w:val="заголовок"/>
    <w:basedOn w:val="affffffffc"/>
    <w:pPr>
      <w:autoSpaceDE w:val="0"/>
      <w:spacing w:after="57" w:line="244" w:lineRule="atLeast"/>
      <w:ind w:firstLine="0"/>
      <w:jc w:val="center"/>
      <w:textAlignment w:val="center"/>
    </w:pPr>
    <w:rPr>
      <w:b/>
      <w:bCs/>
      <w:caps/>
      <w:color w:val="000000"/>
      <w:sz w:val="20"/>
    </w:rPr>
  </w:style>
  <w:style w:type="paragraph" w:customStyle="1" w:styleId="afffffffffffffe">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e"/>
    <w:next w:val="afffffffffffffe"/>
    <w:pPr>
      <w:keepNext/>
      <w:spacing w:before="240" w:after="60"/>
    </w:pPr>
    <w:rPr>
      <w:rFonts w:ascii="OpenSymbol" w:hAnsi="OpenSymbol" w:cs="OpenSymbol"/>
      <w:b/>
      <w:bCs/>
      <w:kern w:val="1"/>
      <w:lang w:val="uk-UA"/>
    </w:rPr>
  </w:style>
  <w:style w:type="paragraph" w:customStyle="1" w:styleId="Aenao-1">
    <w:name w:val="Aena?o-1"/>
    <w:basedOn w:val="afffffff3"/>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f">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0">
    <w:name w:val="текст виноски"/>
    <w:basedOn w:val="afffffff5"/>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1">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2">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3">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4">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3"/>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5">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6">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7">
    <w:name w:val="а"/>
    <w:basedOn w:val="a8"/>
    <w:pPr>
      <w:autoSpaceDE w:val="0"/>
      <w:ind w:firstLine="720"/>
      <w:jc w:val="both"/>
    </w:pPr>
    <w:rPr>
      <w:sz w:val="28"/>
      <w:szCs w:val="28"/>
      <w:lang w:val="uk-UA"/>
    </w:rPr>
  </w:style>
  <w:style w:type="paragraph" w:customStyle="1" w:styleId="68">
    <w:name w:val="заголовок 6"/>
    <w:basedOn w:val="a8"/>
    <w:next w:val="a8"/>
    <w:pPr>
      <w:keepNext/>
      <w:autoSpaceDE w:val="0"/>
      <w:spacing w:line="288" w:lineRule="auto"/>
      <w:jc w:val="center"/>
    </w:pPr>
    <w:rPr>
      <w:sz w:val="26"/>
      <w:szCs w:val="26"/>
      <w:lang w:val="en-US"/>
    </w:rPr>
  </w:style>
  <w:style w:type="paragraph" w:customStyle="1" w:styleId="affffffffffffff8">
    <w:name w:val="рабочий"/>
    <w:basedOn w:val="a8"/>
    <w:pPr>
      <w:spacing w:line="360" w:lineRule="auto"/>
      <w:ind w:right="-284" w:firstLine="709"/>
      <w:jc w:val="both"/>
    </w:pPr>
    <w:rPr>
      <w:sz w:val="28"/>
      <w:szCs w:val="20"/>
    </w:rPr>
  </w:style>
  <w:style w:type="paragraph" w:customStyle="1" w:styleId="1ffffe">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9">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a">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b">
    <w:name w:val="Книги"/>
    <w:basedOn w:val="a8"/>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c">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d">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e">
    <w:name w:val="Титул"/>
    <w:basedOn w:val="a8"/>
    <w:pPr>
      <w:jc w:val="center"/>
    </w:pPr>
    <w:rPr>
      <w:sz w:val="32"/>
      <w:szCs w:val="20"/>
      <w:lang w:val="uk-UA"/>
    </w:rPr>
  </w:style>
  <w:style w:type="paragraph" w:customStyle="1" w:styleId="afffffffffffffff">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0">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1">
    <w:name w:val="Таблица знак"/>
    <w:basedOn w:val="a8"/>
    <w:pPr>
      <w:jc w:val="center"/>
    </w:pPr>
    <w:rPr>
      <w:sz w:val="26"/>
      <w:szCs w:val="26"/>
    </w:rPr>
  </w:style>
  <w:style w:type="paragraph" w:customStyle="1" w:styleId="afffffffffffffff2">
    <w:name w:val="Ссылка"/>
    <w:basedOn w:val="a8"/>
    <w:pPr>
      <w:spacing w:line="360" w:lineRule="auto"/>
      <w:ind w:firstLine="709"/>
      <w:jc w:val="both"/>
    </w:pPr>
  </w:style>
  <w:style w:type="paragraph" w:customStyle="1" w:styleId="afffffffffffffff3">
    <w:name w:val="Рисунок Знак"/>
    <w:basedOn w:val="a8"/>
    <w:pPr>
      <w:spacing w:after="240"/>
      <w:jc w:val="center"/>
    </w:pPr>
  </w:style>
  <w:style w:type="paragraph" w:customStyle="1" w:styleId="afffffffffffffff4">
    <w:name w:val="Рисунок"/>
    <w:basedOn w:val="a8"/>
    <w:pPr>
      <w:spacing w:after="120"/>
      <w:ind w:firstLine="709"/>
      <w:jc w:val="both"/>
    </w:pPr>
  </w:style>
  <w:style w:type="paragraph" w:customStyle="1" w:styleId="afffffffffffffff5">
    <w:name w:val="Таблица центр"/>
    <w:next w:val="afffffffffc"/>
    <w:pPr>
      <w:suppressAutoHyphens/>
      <w:spacing w:after="120"/>
      <w:jc w:val="center"/>
    </w:pPr>
    <w:rPr>
      <w:rFonts w:ascii="Garamond" w:eastAsia="Garamond" w:hAnsi="Garamond" w:cs="Garamond"/>
      <w:sz w:val="28"/>
      <w:lang w:eastAsia="ar-SA"/>
    </w:rPr>
  </w:style>
  <w:style w:type="paragraph" w:customStyle="1" w:styleId="afffffffffffffff6">
    <w:name w:val="Таблица назв"/>
    <w:next w:val="afffffffffffffff5"/>
    <w:pPr>
      <w:suppressAutoHyphens/>
      <w:jc w:val="right"/>
    </w:pPr>
    <w:rPr>
      <w:rFonts w:ascii="Garamond" w:eastAsia="Garamond" w:hAnsi="Garamond" w:cs="Garamond"/>
      <w:sz w:val="28"/>
      <w:szCs w:val="24"/>
      <w:lang w:eastAsia="ar-SA"/>
    </w:rPr>
  </w:style>
  <w:style w:type="paragraph" w:customStyle="1" w:styleId="afffffffffffffff7">
    <w:name w:val="Стиль Таблица"/>
    <w:basedOn w:val="a8"/>
    <w:next w:val="a8"/>
    <w:pPr>
      <w:ind w:left="3240"/>
      <w:jc w:val="right"/>
    </w:pPr>
    <w:rPr>
      <w:sz w:val="28"/>
      <w:szCs w:val="20"/>
    </w:rPr>
  </w:style>
  <w:style w:type="paragraph" w:customStyle="1" w:styleId="afffffffffffffff8">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3"/>
    <w:pPr>
      <w:spacing w:after="0"/>
    </w:pPr>
    <w:rPr>
      <w:sz w:val="26"/>
    </w:rPr>
  </w:style>
  <w:style w:type="paragraph" w:customStyle="1" w:styleId="1310">
    <w:name w:val="Стиль Рисунок Знак + 13 пт1"/>
    <w:basedOn w:val="afffffffffffffff3"/>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4">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8"/>
    <w:next w:val="a8"/>
    <w:pPr>
      <w:ind w:left="400"/>
    </w:pPr>
    <w:rPr>
      <w:sz w:val="20"/>
      <w:szCs w:val="20"/>
    </w:rPr>
  </w:style>
  <w:style w:type="paragraph" w:customStyle="1" w:styleId="afffffffffffffff9">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a">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b">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c">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d">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e">
    <w:name w:val="Revision"/>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f">
    <w:name w:val="н"/>
    <w:basedOn w:val="a8"/>
    <w:pPr>
      <w:spacing w:line="360" w:lineRule="auto"/>
      <w:ind w:firstLine="284"/>
      <w:jc w:val="both"/>
    </w:pPr>
    <w:rPr>
      <w:sz w:val="28"/>
      <w:szCs w:val="20"/>
      <w:lang w:val="uk-UA"/>
    </w:rPr>
  </w:style>
  <w:style w:type="paragraph" w:customStyle="1" w:styleId="1fffff6">
    <w:name w:val="çàãîëîâîê 1"/>
    <w:basedOn w:val="a8"/>
    <w:next w:val="a8"/>
    <w:pPr>
      <w:keepNext/>
      <w:spacing w:line="360" w:lineRule="auto"/>
      <w:jc w:val="both"/>
    </w:pPr>
    <w:rPr>
      <w:sz w:val="28"/>
      <w:szCs w:val="20"/>
      <w:lang w:val="uk-UA"/>
    </w:rPr>
  </w:style>
  <w:style w:type="paragraph" w:customStyle="1" w:styleId="affffffffffffffff0">
    <w:name w:val="Ос"/>
    <w:basedOn w:val="a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1">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2">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3">
    <w:name w:val="Подпись к рисунку"/>
    <w:basedOn w:val="a8"/>
    <w:pPr>
      <w:keepLines/>
      <w:spacing w:after="360" w:line="360" w:lineRule="auto"/>
      <w:jc w:val="center"/>
    </w:pPr>
    <w:rPr>
      <w:szCs w:val="20"/>
    </w:rPr>
  </w:style>
  <w:style w:type="paragraph" w:customStyle="1" w:styleId="affffffffffffffff4">
    <w:name w:val="Подпись к таблице"/>
    <w:basedOn w:val="a8"/>
    <w:link w:val="affffffffffffffff5"/>
    <w:pPr>
      <w:spacing w:line="360" w:lineRule="auto"/>
      <w:jc w:val="right"/>
    </w:pPr>
    <w:rPr>
      <w:sz w:val="28"/>
      <w:szCs w:val="20"/>
    </w:rPr>
  </w:style>
  <w:style w:type="paragraph" w:customStyle="1" w:styleId="affffffffffffffff6">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7">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8">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a">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8">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uiPriority w:val="99"/>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b">
    <w:name w:val="Òåêñò"/>
    <w:basedOn w:val="a8"/>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8"/>
    <w:rPr>
      <w:lang w:val="uk-UA"/>
    </w:rPr>
  </w:style>
  <w:style w:type="paragraph" w:customStyle="1" w:styleId="affffffffffffffffe">
    <w:name w:val="Абзац списку"/>
    <w:basedOn w:val="a8"/>
    <w:pPr>
      <w:ind w:left="720"/>
    </w:pPr>
    <w:rPr>
      <w:lang w:val="uk-UA"/>
    </w:rPr>
  </w:style>
  <w:style w:type="paragraph" w:customStyle="1" w:styleId="afffffffffffffffff">
    <w:name w:val="Цитація"/>
    <w:basedOn w:val="a8"/>
    <w:next w:val="a8"/>
    <w:pPr>
      <w:spacing w:before="200"/>
      <w:ind w:left="360" w:right="360"/>
    </w:pPr>
    <w:rPr>
      <w:i/>
      <w:iCs/>
      <w:lang w:val="uk-UA"/>
    </w:rPr>
  </w:style>
  <w:style w:type="paragraph" w:customStyle="1" w:styleId="afffffffffffffffff0">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b"/>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8"/>
    <w:pPr>
      <w:keepNext/>
      <w:keepLines/>
      <w:autoSpaceDE w:val="0"/>
      <w:spacing w:before="240"/>
      <w:jc w:val="center"/>
    </w:pPr>
    <w:rPr>
      <w:caps/>
      <w:sz w:val="28"/>
      <w:szCs w:val="28"/>
    </w:rPr>
  </w:style>
  <w:style w:type="paragraph" w:customStyle="1" w:styleId="afffffffffffffffff3">
    <w:name w:val="текст сноски Знак"/>
    <w:basedOn w:val="a8"/>
    <w:pPr>
      <w:autoSpaceDE w:val="0"/>
      <w:ind w:firstLine="709"/>
      <w:jc w:val="both"/>
    </w:pPr>
    <w:rPr>
      <w:sz w:val="16"/>
      <w:szCs w:val="20"/>
    </w:rPr>
  </w:style>
  <w:style w:type="paragraph" w:customStyle="1" w:styleId="afffffffffffffffff4">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5">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a">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b">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8">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5"/>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8">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6">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8"/>
    <w:link w:val="afffffffffffffffffc"/>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3"/>
    <w:next w:val="afffffff3"/>
    <w:pPr>
      <w:keepNext/>
      <w:autoSpaceDE w:val="0"/>
      <w:spacing w:after="0" w:line="480" w:lineRule="auto"/>
      <w:ind w:firstLine="720"/>
      <w:jc w:val="center"/>
    </w:pPr>
    <w:rPr>
      <w:b/>
      <w:bCs/>
      <w:szCs w:val="28"/>
    </w:rPr>
  </w:style>
  <w:style w:type="paragraph" w:customStyle="1" w:styleId="3ff7">
    <w:name w:val="????????? 3"/>
    <w:basedOn w:val="afffffff3"/>
    <w:next w:val="afffffff3"/>
    <w:pPr>
      <w:keepNext/>
      <w:autoSpaceDE w:val="0"/>
      <w:spacing w:after="0" w:line="480" w:lineRule="auto"/>
      <w:ind w:firstLine="720"/>
      <w:jc w:val="both"/>
    </w:pPr>
    <w:rPr>
      <w:b/>
      <w:bCs/>
      <w:szCs w:val="28"/>
    </w:rPr>
  </w:style>
  <w:style w:type="paragraph" w:customStyle="1" w:styleId="4f6">
    <w:name w:val="????????? 4"/>
    <w:basedOn w:val="afffffff3"/>
    <w:next w:val="afffffff3"/>
    <w:pPr>
      <w:keepNext/>
      <w:autoSpaceDE w:val="0"/>
      <w:spacing w:after="0" w:line="480" w:lineRule="auto"/>
      <w:ind w:firstLine="993"/>
      <w:jc w:val="both"/>
    </w:pPr>
    <w:rPr>
      <w:b/>
      <w:bCs/>
      <w:szCs w:val="28"/>
    </w:rPr>
  </w:style>
  <w:style w:type="paragraph" w:customStyle="1" w:styleId="5f1">
    <w:name w:val="????????? 5"/>
    <w:basedOn w:val="afffffff3"/>
    <w:next w:val="afffffff3"/>
    <w:pPr>
      <w:keepNext/>
      <w:autoSpaceDE w:val="0"/>
      <w:spacing w:after="0"/>
      <w:jc w:val="both"/>
    </w:pPr>
    <w:rPr>
      <w:szCs w:val="28"/>
    </w:rPr>
  </w:style>
  <w:style w:type="paragraph" w:customStyle="1" w:styleId="6b">
    <w:name w:val="????????? 6"/>
    <w:basedOn w:val="afffffff3"/>
    <w:next w:val="afffffff3"/>
    <w:pPr>
      <w:keepNext/>
      <w:autoSpaceDE w:val="0"/>
      <w:spacing w:after="0"/>
      <w:ind w:firstLine="720"/>
      <w:jc w:val="center"/>
    </w:pPr>
    <w:rPr>
      <w:szCs w:val="28"/>
    </w:rPr>
  </w:style>
  <w:style w:type="paragraph" w:customStyle="1" w:styleId="7b">
    <w:name w:val="????????? 7"/>
    <w:basedOn w:val="afffffff3"/>
    <w:next w:val="afffffff3"/>
    <w:pPr>
      <w:keepNext/>
      <w:autoSpaceDE w:val="0"/>
      <w:spacing w:after="0"/>
      <w:jc w:val="center"/>
    </w:pPr>
    <w:rPr>
      <w:b/>
      <w:bCs/>
      <w:caps/>
      <w:szCs w:val="28"/>
    </w:rPr>
  </w:style>
  <w:style w:type="paragraph" w:customStyle="1" w:styleId="88">
    <w:name w:val="????????? 8"/>
    <w:basedOn w:val="afffffff3"/>
    <w:next w:val="afffffff3"/>
    <w:pPr>
      <w:keepNext/>
      <w:autoSpaceDE w:val="0"/>
      <w:spacing w:before="120" w:line="480" w:lineRule="auto"/>
      <w:ind w:firstLine="709"/>
    </w:pPr>
    <w:rPr>
      <w:b/>
      <w:bCs/>
      <w:szCs w:val="28"/>
    </w:rPr>
  </w:style>
  <w:style w:type="paragraph" w:customStyle="1" w:styleId="97">
    <w:name w:val="????????? 9"/>
    <w:basedOn w:val="afffffff3"/>
    <w:next w:val="afffffff3"/>
    <w:pPr>
      <w:keepNext/>
      <w:widowControl w:val="0"/>
      <w:autoSpaceDE w:val="0"/>
      <w:spacing w:after="0" w:line="360" w:lineRule="auto"/>
      <w:ind w:left="2126" w:right="2404"/>
      <w:jc w:val="center"/>
    </w:pPr>
    <w:rPr>
      <w:b/>
      <w:bCs/>
      <w:szCs w:val="28"/>
    </w:rPr>
  </w:style>
  <w:style w:type="paragraph" w:customStyle="1" w:styleId="afffffffffffffffffd">
    <w:name w:val="??????? ??????????"/>
    <w:basedOn w:val="afffffff3"/>
    <w:pPr>
      <w:tabs>
        <w:tab w:val="center" w:pos="4536"/>
        <w:tab w:val="right" w:pos="9072"/>
      </w:tabs>
      <w:autoSpaceDE w:val="0"/>
      <w:spacing w:after="0"/>
    </w:pPr>
    <w:rPr>
      <w:szCs w:val="28"/>
    </w:rPr>
  </w:style>
  <w:style w:type="paragraph" w:customStyle="1" w:styleId="afffffffffffffffffe">
    <w:name w:val="????????????"/>
    <w:basedOn w:val="afffffff3"/>
    <w:pPr>
      <w:autoSpaceDE w:val="0"/>
      <w:spacing w:before="240" w:after="0" w:line="480" w:lineRule="auto"/>
      <w:ind w:firstLine="720"/>
      <w:jc w:val="both"/>
    </w:pPr>
    <w:rPr>
      <w:szCs w:val="28"/>
    </w:rPr>
  </w:style>
  <w:style w:type="paragraph" w:customStyle="1" w:styleId="affffffffffffffffff">
    <w:name w:val="???????? ????? ? ????????"/>
    <w:basedOn w:val="afffffff3"/>
    <w:pPr>
      <w:tabs>
        <w:tab w:val="left" w:pos="567"/>
      </w:tabs>
      <w:autoSpaceDE w:val="0"/>
      <w:spacing w:after="0" w:line="376" w:lineRule="auto"/>
      <w:ind w:firstLine="567"/>
      <w:jc w:val="both"/>
    </w:pPr>
    <w:rPr>
      <w:szCs w:val="28"/>
    </w:rPr>
  </w:style>
  <w:style w:type="paragraph" w:customStyle="1" w:styleId="2ffff0">
    <w:name w:val="???????? ????? ? ???????? 2"/>
    <w:basedOn w:val="afffffff3"/>
    <w:pPr>
      <w:tabs>
        <w:tab w:val="left" w:pos="360"/>
      </w:tabs>
      <w:autoSpaceDE w:val="0"/>
      <w:spacing w:after="0" w:line="376" w:lineRule="auto"/>
      <w:ind w:firstLine="357"/>
      <w:jc w:val="both"/>
    </w:pPr>
    <w:rPr>
      <w:szCs w:val="28"/>
    </w:rPr>
  </w:style>
  <w:style w:type="paragraph" w:customStyle="1" w:styleId="affffffffffffffffff0">
    <w:name w:val="???????? ?????"/>
    <w:basedOn w:val="afffffff3"/>
    <w:pPr>
      <w:autoSpaceDE w:val="0"/>
      <w:spacing w:after="0"/>
    </w:pPr>
    <w:rPr>
      <w:szCs w:val="28"/>
    </w:rPr>
  </w:style>
  <w:style w:type="paragraph" w:customStyle="1" w:styleId="affffffffffffffffff1">
    <w:name w:val="????????"/>
    <w:basedOn w:val="afffffff3"/>
    <w:pPr>
      <w:autoSpaceDE w:val="0"/>
      <w:spacing w:after="0" w:line="480" w:lineRule="auto"/>
      <w:ind w:firstLine="720"/>
      <w:jc w:val="center"/>
    </w:pPr>
    <w:rPr>
      <w:b/>
      <w:bCs/>
      <w:caps/>
      <w:szCs w:val="28"/>
    </w:rPr>
  </w:style>
  <w:style w:type="paragraph" w:customStyle="1" w:styleId="2ffff1">
    <w:name w:val="???????? ????? 2"/>
    <w:basedOn w:val="afffffff3"/>
    <w:pPr>
      <w:widowControl w:val="0"/>
      <w:autoSpaceDE w:val="0"/>
      <w:spacing w:after="0"/>
      <w:jc w:val="center"/>
    </w:pPr>
    <w:rPr>
      <w:b/>
      <w:bCs/>
      <w:caps/>
      <w:sz w:val="32"/>
      <w:szCs w:val="32"/>
    </w:rPr>
  </w:style>
  <w:style w:type="paragraph" w:customStyle="1" w:styleId="affffffffffffffffff2">
    <w:name w:val="?????? ??????????"/>
    <w:basedOn w:val="afffffff3"/>
    <w:pPr>
      <w:tabs>
        <w:tab w:val="center" w:pos="4153"/>
        <w:tab w:val="right" w:pos="8306"/>
      </w:tabs>
      <w:autoSpaceDE w:val="0"/>
      <w:spacing w:after="0"/>
    </w:pPr>
    <w:rPr>
      <w:szCs w:val="28"/>
    </w:rPr>
  </w:style>
  <w:style w:type="paragraph" w:customStyle="1" w:styleId="1fffffd">
    <w:name w:val="??????? ??????????1"/>
    <w:basedOn w:val="afffffffffffffe"/>
    <w:pPr>
      <w:tabs>
        <w:tab w:val="center" w:pos="4536"/>
        <w:tab w:val="right" w:pos="9072"/>
      </w:tabs>
      <w:overflowPunct/>
      <w:textAlignment w:val="auto"/>
    </w:pPr>
    <w:rPr>
      <w:sz w:val="20"/>
      <w:szCs w:val="20"/>
      <w:lang w:val="ru-RU"/>
    </w:rPr>
  </w:style>
  <w:style w:type="paragraph" w:customStyle="1" w:styleId="1fffffe">
    <w:name w:val="?????? ??????????1"/>
    <w:basedOn w:val="afffffffffffffe"/>
    <w:pPr>
      <w:tabs>
        <w:tab w:val="center" w:pos="4153"/>
        <w:tab w:val="right" w:pos="8306"/>
      </w:tabs>
      <w:overflowPunct/>
      <w:textAlignment w:val="auto"/>
    </w:pPr>
    <w:rPr>
      <w:sz w:val="20"/>
      <w:szCs w:val="20"/>
      <w:lang w:val="ru-RU"/>
    </w:rPr>
  </w:style>
  <w:style w:type="paragraph" w:customStyle="1" w:styleId="1ffffff">
    <w:name w:val="???????? ????? ? ????????1"/>
    <w:basedOn w:val="afffffffffffffe"/>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6"/>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8"/>
    <w:pPr>
      <w:widowControl w:val="0"/>
      <w:spacing w:line="360" w:lineRule="auto"/>
      <w:ind w:firstLine="567"/>
      <w:jc w:val="center"/>
    </w:pPr>
    <w:rPr>
      <w:b/>
      <w:sz w:val="28"/>
      <w:szCs w:val="20"/>
      <w:lang w:val="uk-UA"/>
    </w:rPr>
  </w:style>
  <w:style w:type="paragraph" w:customStyle="1" w:styleId="affffffffffffffffff8">
    <w:name w:val="Переменные"/>
    <w:basedOn w:val="afffffff3"/>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b">
    <w:name w:val="КУ_литература"/>
    <w:basedOn w:val="afffffffa"/>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e">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f">
    <w:name w:val="Памятник"/>
    <w:basedOn w:val="a8"/>
    <w:next w:val="a8"/>
    <w:pPr>
      <w:spacing w:line="360" w:lineRule="auto"/>
      <w:jc w:val="both"/>
    </w:pPr>
    <w:rPr>
      <w:sz w:val="28"/>
      <w:szCs w:val="20"/>
      <w:lang w:val="uk-UA"/>
    </w:rPr>
  </w:style>
  <w:style w:type="paragraph" w:customStyle="1" w:styleId="afffffffffffffffffff0">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8"/>
    <w:next w:val="a8"/>
    <w:pPr>
      <w:spacing w:line="360" w:lineRule="auto"/>
      <w:ind w:left="440" w:hanging="440"/>
      <w:jc w:val="both"/>
    </w:pPr>
    <w:rPr>
      <w:sz w:val="28"/>
      <w:szCs w:val="20"/>
      <w:lang w:val="uk-UA"/>
    </w:rPr>
  </w:style>
  <w:style w:type="paragraph" w:customStyle="1" w:styleId="1ffffff4">
    <w:name w:val="Таблица ссылок1"/>
    <w:basedOn w:val="a8"/>
    <w:next w:val="a8"/>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1">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3"/>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5"/>
    <w:pPr>
      <w:spacing w:line="240" w:lineRule="auto"/>
      <w:ind w:firstLine="284"/>
    </w:pPr>
    <w:rPr>
      <w:sz w:val="18"/>
      <w:szCs w:val="20"/>
    </w:rPr>
  </w:style>
  <w:style w:type="paragraph" w:customStyle="1" w:styleId="1ffffff6">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3"/>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5"/>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8">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9">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4">
    <w:name w:val="Заголовок 5А"/>
    <w:basedOn w:val="a8"/>
    <w:pPr>
      <w:keepNext/>
      <w:spacing w:before="240" w:after="120"/>
      <w:jc w:val="both"/>
    </w:pPr>
    <w:rPr>
      <w:rFonts w:ascii="IzhTitl" w:hAnsi="IzhTitl" w:cs="FreeSetCTT"/>
      <w:b/>
      <w:color w:val="333333"/>
      <w:sz w:val="22"/>
      <w:lang w:val="en-GB"/>
    </w:rPr>
  </w:style>
  <w:style w:type="paragraph" w:customStyle="1" w:styleId="6d">
    <w:name w:val="Заголовок 6А"/>
    <w:basedOn w:val="a8"/>
    <w:pPr>
      <w:keepNext/>
      <w:spacing w:before="240" w:after="120"/>
      <w:jc w:val="both"/>
    </w:pPr>
    <w:rPr>
      <w:rFonts w:cs="FreeSetCTT"/>
      <w:b/>
      <w:color w:val="333333"/>
      <w:sz w:val="22"/>
      <w:lang w:val="en-GB"/>
    </w:rPr>
  </w:style>
  <w:style w:type="paragraph" w:customStyle="1" w:styleId="afffffffffffffffffff7">
    <w:name w:val="Основний А"/>
    <w:basedOn w:val="a8"/>
    <w:pPr>
      <w:jc w:val="both"/>
    </w:pPr>
    <w:rPr>
      <w:sz w:val="22"/>
      <w:lang w:val="en-GB"/>
    </w:rPr>
  </w:style>
  <w:style w:type="paragraph" w:customStyle="1" w:styleId="afffffffffffffffffff8">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9">
    <w:name w:val="Дисертация"/>
    <w:basedOn w:val="a8"/>
    <w:pPr>
      <w:spacing w:line="360" w:lineRule="auto"/>
      <w:ind w:firstLine="709"/>
      <w:jc w:val="both"/>
    </w:pPr>
    <w:rPr>
      <w:sz w:val="28"/>
      <w:szCs w:val="28"/>
    </w:rPr>
  </w:style>
  <w:style w:type="paragraph" w:customStyle="1" w:styleId="afffffffffffffffffffa">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3"/>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c">
    <w:name w:val="Светлана"/>
    <w:basedOn w:val="a8"/>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3"/>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semiHidden/>
    <w:rsid w:val="00B46023"/>
    <w:rPr>
      <w:rFonts w:ascii="Garamond" w:eastAsia="Garamond" w:hAnsi="Garamond" w:cs="Garamond"/>
      <w:sz w:val="24"/>
      <w:szCs w:val="24"/>
      <w:lang w:eastAsia="ar-SA"/>
    </w:rPr>
  </w:style>
  <w:style w:type="paragraph" w:styleId="affffffffffffffffffff0">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f1">
    <w:name w:val="footnote reference"/>
    <w:basedOn w:val="a9"/>
    <w:rsid w:val="00524D1A"/>
    <w:rPr>
      <w:vertAlign w:val="superscript"/>
    </w:rPr>
  </w:style>
  <w:style w:type="character" w:styleId="affffffffffffffffffff2">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3">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4">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8"/>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9"/>
    <w:rsid w:val="00DD4EAD"/>
  </w:style>
  <w:style w:type="character" w:customStyle="1" w:styleId="resultbody">
    <w:name w:val="resultbody"/>
    <w:basedOn w:val="a9"/>
    <w:rsid w:val="00DD4EAD"/>
  </w:style>
  <w:style w:type="paragraph" w:customStyle="1" w:styleId="ParadoxNormal">
    <w:name w:val="Paradox_Normal"/>
    <w:basedOn w:val="a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8"/>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8"/>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8"/>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8"/>
    <w:rsid w:val="00C70C58"/>
    <w:pPr>
      <w:suppressAutoHyphens w:val="0"/>
      <w:ind w:left="566" w:hanging="283"/>
    </w:pPr>
    <w:rPr>
      <w:rFonts w:ascii="Times New Roman" w:eastAsia="Times New Roman" w:hAnsi="Times New Roman" w:cs="Times New Roman"/>
      <w:lang w:eastAsia="ru-RU"/>
    </w:rPr>
  </w:style>
  <w:style w:type="paragraph" w:styleId="affffffffffffffffffff5">
    <w:name w:val="List Continue"/>
    <w:basedOn w:val="a8"/>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8"/>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6">
    <w:name w:val="Стиль власова"/>
    <w:basedOn w:val="a8"/>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9"/>
    <w:rsid w:val="004102F1"/>
    <w:rPr>
      <w:sz w:val="16"/>
      <w:szCs w:val="16"/>
    </w:rPr>
  </w:style>
  <w:style w:type="character" w:customStyle="1" w:styleId="editsection8">
    <w:name w:val="editsection8"/>
    <w:basedOn w:val="a9"/>
    <w:rsid w:val="004102F1"/>
    <w:rPr>
      <w:b w:val="0"/>
      <w:bCs w:val="0"/>
      <w:sz w:val="18"/>
      <w:szCs w:val="18"/>
    </w:rPr>
  </w:style>
  <w:style w:type="character" w:customStyle="1" w:styleId="editsection9">
    <w:name w:val="editsection9"/>
    <w:basedOn w:val="a9"/>
    <w:rsid w:val="004102F1"/>
    <w:rPr>
      <w:b w:val="0"/>
      <w:bCs w:val="0"/>
      <w:sz w:val="21"/>
      <w:szCs w:val="21"/>
    </w:rPr>
  </w:style>
  <w:style w:type="character" w:customStyle="1" w:styleId="editsection1">
    <w:name w:val="editsection1"/>
    <w:basedOn w:val="a9"/>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8"/>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8"/>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7">
    <w:name w:val="Оглавление_"/>
    <w:basedOn w:val="a9"/>
    <w:rsid w:val="007C548E"/>
    <w:rPr>
      <w:rFonts w:ascii="Times New Roman" w:eastAsia="Times New Roman" w:hAnsi="Times New Roman" w:cs="Times New Roman"/>
      <w:sz w:val="18"/>
      <w:szCs w:val="18"/>
      <w:shd w:val="clear" w:color="auto" w:fill="FFFFFF"/>
    </w:rPr>
  </w:style>
  <w:style w:type="paragraph" w:customStyle="1" w:styleId="affffff0">
    <w:name w:val="Сноска"/>
    <w:basedOn w:val="a8"/>
    <w:link w:val="a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9"/>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9"/>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8"/>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8"/>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8"/>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8"/>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8"/>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5"/>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9"/>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8"/>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8">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9"/>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9"/>
    <w:rsid w:val="00FB5208"/>
    <w:rPr>
      <w:sz w:val="24"/>
      <w:szCs w:val="24"/>
      <w:lang w:val="uk-UA" w:eastAsia="ru-RU" w:bidi="ar-SA"/>
    </w:rPr>
  </w:style>
  <w:style w:type="character" w:customStyle="1" w:styleId="s14bb">
    <w:name w:val="s14b b"/>
    <w:basedOn w:val="a9"/>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9"/>
    <w:rsid w:val="00FB5208"/>
    <w:rPr>
      <w:rFonts w:ascii="Verdana" w:hAnsi="Verdana" w:hint="default"/>
      <w:b/>
      <w:bCs/>
      <w:color w:val="FF0000"/>
      <w:sz w:val="21"/>
      <w:szCs w:val="21"/>
    </w:rPr>
  </w:style>
  <w:style w:type="character" w:customStyle="1" w:styleId="bigheadline1">
    <w:name w:val="bigheadline1"/>
    <w:basedOn w:val="a9"/>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9"/>
    <w:rsid w:val="00FB5208"/>
    <w:rPr>
      <w:rFonts w:ascii="Arial" w:hAnsi="Arial" w:cs="Arial" w:hint="default"/>
      <w:sz w:val="19"/>
      <w:szCs w:val="19"/>
    </w:rPr>
  </w:style>
  <w:style w:type="character" w:customStyle="1" w:styleId="inside-head1">
    <w:name w:val="inside-head1"/>
    <w:basedOn w:val="a9"/>
    <w:rsid w:val="00FB5208"/>
    <w:rPr>
      <w:rFonts w:ascii="Times New Roman" w:hAnsi="Times New Roman" w:cs="Times New Roman" w:hint="default"/>
      <w:b/>
      <w:bCs/>
      <w:sz w:val="36"/>
      <w:szCs w:val="36"/>
    </w:rPr>
  </w:style>
  <w:style w:type="paragraph" w:customStyle="1" w:styleId="inside-copy">
    <w:name w:val="inside-copy"/>
    <w:basedOn w:val="a8"/>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9"/>
    <w:rsid w:val="00FB5208"/>
  </w:style>
  <w:style w:type="character" w:customStyle="1" w:styleId="subhed">
    <w:name w:val="subhed"/>
    <w:basedOn w:val="a9"/>
    <w:rsid w:val="00FB5208"/>
  </w:style>
  <w:style w:type="character" w:customStyle="1" w:styleId="allbold1">
    <w:name w:val="allbold1"/>
    <w:basedOn w:val="a9"/>
    <w:rsid w:val="00FB5208"/>
    <w:rPr>
      <w:rFonts w:ascii="Arial" w:hAnsi="Arial" w:cs="Arial" w:hint="default"/>
      <w:b/>
      <w:bCs/>
      <w:color w:val="000000"/>
      <w:sz w:val="14"/>
      <w:szCs w:val="14"/>
    </w:rPr>
  </w:style>
  <w:style w:type="paragraph" w:customStyle="1" w:styleId="132">
    <w:name w:val="Заголовок 13"/>
    <w:basedOn w:val="a8"/>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8"/>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9"/>
    <w:rsid w:val="00FB5208"/>
    <w:rPr>
      <w:color w:val="000099"/>
    </w:rPr>
  </w:style>
  <w:style w:type="character" w:customStyle="1" w:styleId="cald-guideword">
    <w:name w:val="cald-guideword"/>
    <w:basedOn w:val="a9"/>
    <w:rsid w:val="00FB5208"/>
  </w:style>
  <w:style w:type="character" w:customStyle="1" w:styleId="def-classification">
    <w:name w:val="def-classification"/>
    <w:basedOn w:val="a9"/>
    <w:rsid w:val="00FB5208"/>
  </w:style>
  <w:style w:type="character" w:customStyle="1" w:styleId="cald-definition">
    <w:name w:val="cald-definition"/>
    <w:basedOn w:val="a9"/>
    <w:rsid w:val="00FB5208"/>
  </w:style>
  <w:style w:type="character" w:customStyle="1" w:styleId="resultbodyblack1">
    <w:name w:val="resultbodyblack1"/>
    <w:basedOn w:val="a9"/>
    <w:rsid w:val="00FB5208"/>
    <w:rPr>
      <w:rFonts w:ascii="Verdana" w:hAnsi="Verdana" w:hint="default"/>
      <w:b/>
      <w:bCs/>
      <w:color w:val="000000"/>
      <w:sz w:val="22"/>
      <w:szCs w:val="22"/>
    </w:rPr>
  </w:style>
  <w:style w:type="paragraph" w:customStyle="1" w:styleId="textbodyblack">
    <w:name w:val="textbodyblack"/>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9"/>
    <w:rsid w:val="00FB5208"/>
    <w:rPr>
      <w:rFonts w:ascii="Verdana" w:hAnsi="Verdana" w:hint="default"/>
      <w:b/>
      <w:bCs/>
      <w:color w:val="336699"/>
      <w:sz w:val="15"/>
      <w:szCs w:val="15"/>
    </w:rPr>
  </w:style>
  <w:style w:type="character" w:customStyle="1" w:styleId="headline1">
    <w:name w:val="headline1"/>
    <w:basedOn w:val="a9"/>
    <w:rsid w:val="00FB5208"/>
    <w:rPr>
      <w:rFonts w:ascii="Arial" w:hAnsi="Arial" w:cs="Arial" w:hint="default"/>
      <w:b/>
      <w:bCs/>
      <w:strike w:val="0"/>
      <w:dstrike w:val="0"/>
      <w:color w:val="333333"/>
      <w:sz w:val="30"/>
      <w:szCs w:val="30"/>
      <w:u w:val="none"/>
      <w:effect w:val="none"/>
    </w:rPr>
  </w:style>
  <w:style w:type="paragraph" w:customStyle="1" w:styleId="fp">
    <w:name w:val="fp"/>
    <w:basedOn w:val="a8"/>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b"/>
    <w:uiPriority w:val="99"/>
    <w:semiHidden/>
    <w:unhideWhenUsed/>
    <w:rsid w:val="0001496C"/>
  </w:style>
  <w:style w:type="numbering" w:customStyle="1" w:styleId="2fffff0">
    <w:name w:val="Нет списка2"/>
    <w:next w:val="ab"/>
    <w:semiHidden/>
    <w:unhideWhenUsed/>
    <w:rsid w:val="00A814A4"/>
  </w:style>
  <w:style w:type="paragraph" w:customStyle="1" w:styleId="3ffd">
    <w:name w:val="Основной текст с отступом3"/>
    <w:basedOn w:val="a8"/>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8"/>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9"/>
    <w:rsid w:val="00FE1A62"/>
  </w:style>
  <w:style w:type="character" w:customStyle="1" w:styleId="small-text1">
    <w:name w:val="small-text1"/>
    <w:basedOn w:val="a9"/>
    <w:rsid w:val="00FE1A62"/>
    <w:rPr>
      <w:rFonts w:ascii="Arial" w:hAnsi="Arial" w:cs="Arial"/>
      <w:color w:val="000000"/>
      <w:sz w:val="20"/>
      <w:szCs w:val="20"/>
    </w:rPr>
  </w:style>
  <w:style w:type="paragraph" w:customStyle="1" w:styleId="Example1">
    <w:name w:val="Example 1"/>
    <w:basedOn w:val="a8"/>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9"/>
    <w:rsid w:val="00FE1A62"/>
    <w:rPr>
      <w:rFonts w:ascii="Verdana" w:hAnsi="Verdana"/>
      <w:color w:val="000000"/>
      <w:sz w:val="19"/>
      <w:szCs w:val="19"/>
    </w:rPr>
  </w:style>
  <w:style w:type="character" w:customStyle="1" w:styleId="pagetitle1">
    <w:name w:val="pagetitle1"/>
    <w:basedOn w:val="a9"/>
    <w:rsid w:val="00FE1A62"/>
    <w:rPr>
      <w:rFonts w:ascii="Arial" w:hAnsi="Arial" w:cs="Arial"/>
      <w:color w:val="000000"/>
      <w:sz w:val="23"/>
      <w:szCs w:val="23"/>
    </w:rPr>
  </w:style>
  <w:style w:type="character" w:customStyle="1" w:styleId="pagesubtitle1">
    <w:name w:val="pagesubtitle1"/>
    <w:basedOn w:val="a9"/>
    <w:rsid w:val="00FE1A62"/>
    <w:rPr>
      <w:rFonts w:ascii="Verdana" w:hAnsi="Verdana"/>
      <w:b/>
      <w:bCs/>
      <w:color w:val="000000"/>
      <w:sz w:val="13"/>
      <w:szCs w:val="13"/>
    </w:rPr>
  </w:style>
  <w:style w:type="character" w:customStyle="1" w:styleId="section1">
    <w:name w:val="section1"/>
    <w:basedOn w:val="a9"/>
    <w:rsid w:val="00FE1A62"/>
    <w:rPr>
      <w:rFonts w:ascii="Verdana" w:hAnsi="Verdana"/>
      <w:b/>
      <w:bCs/>
      <w:color w:val="000000"/>
      <w:sz w:val="24"/>
      <w:szCs w:val="24"/>
    </w:rPr>
  </w:style>
  <w:style w:type="character" w:customStyle="1" w:styleId="gift1">
    <w:name w:val="gift1"/>
    <w:basedOn w:val="a9"/>
    <w:rsid w:val="00FE1A62"/>
    <w:rPr>
      <w:rFonts w:ascii="Arial" w:hAnsi="Arial" w:cs="Arial"/>
      <w:b/>
      <w:bCs/>
      <w:color w:val="auto"/>
      <w:spacing w:val="13"/>
      <w:sz w:val="24"/>
      <w:szCs w:val="24"/>
    </w:rPr>
  </w:style>
  <w:style w:type="paragraph" w:customStyle="1" w:styleId="contactnew">
    <w:name w:val="contact_new"/>
    <w:basedOn w:val="a8"/>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8"/>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8"/>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9"/>
    <w:rsid w:val="00FE1A62"/>
    <w:rPr>
      <w:rFonts w:ascii="Verdana" w:hAnsi="Verdana"/>
      <w:color w:val="auto"/>
      <w:sz w:val="20"/>
      <w:szCs w:val="20"/>
      <w:u w:val="none"/>
      <w:effect w:val="none"/>
    </w:rPr>
  </w:style>
  <w:style w:type="character" w:customStyle="1" w:styleId="7c">
    <w:name w:val="Гиперссылка7"/>
    <w:basedOn w:val="a9"/>
    <w:rsid w:val="00FE1A62"/>
    <w:rPr>
      <w:rFonts w:ascii="Verdana" w:hAnsi="Verdana"/>
      <w:color w:val="auto"/>
      <w:sz w:val="20"/>
      <w:szCs w:val="20"/>
      <w:u w:val="none"/>
      <w:effect w:val="none"/>
    </w:rPr>
  </w:style>
  <w:style w:type="character" w:customStyle="1" w:styleId="toplinks1">
    <w:name w:val="top_links1"/>
    <w:basedOn w:val="a9"/>
    <w:rsid w:val="00FE1A62"/>
    <w:rPr>
      <w:b/>
      <w:bCs/>
      <w:caps/>
      <w:smallCaps/>
      <w:color w:val="auto"/>
      <w:sz w:val="22"/>
      <w:szCs w:val="22"/>
    </w:rPr>
  </w:style>
  <w:style w:type="character" w:customStyle="1" w:styleId="invisible1">
    <w:name w:val="invisible1"/>
    <w:basedOn w:val="a9"/>
    <w:rsid w:val="00FE1A62"/>
    <w:rPr>
      <w:vanish/>
    </w:rPr>
  </w:style>
  <w:style w:type="character" w:customStyle="1" w:styleId="infohead1">
    <w:name w:val="info_head1"/>
    <w:basedOn w:val="a9"/>
    <w:rsid w:val="00FE1A62"/>
    <w:rPr>
      <w:b/>
      <w:bCs/>
      <w:color w:val="auto"/>
      <w:sz w:val="24"/>
      <w:szCs w:val="24"/>
    </w:rPr>
  </w:style>
  <w:style w:type="character" w:customStyle="1" w:styleId="lineheight1">
    <w:name w:val="lineheight1"/>
    <w:basedOn w:val="a9"/>
    <w:rsid w:val="00FE1A62"/>
  </w:style>
  <w:style w:type="character" w:customStyle="1" w:styleId="newshead1">
    <w:name w:val="news_head1"/>
    <w:basedOn w:val="a9"/>
    <w:rsid w:val="00FE1A62"/>
    <w:rPr>
      <w:b/>
      <w:bCs/>
      <w:color w:val="FFFFFF"/>
      <w:sz w:val="24"/>
      <w:szCs w:val="24"/>
    </w:rPr>
  </w:style>
  <w:style w:type="character" w:customStyle="1" w:styleId="newssubhead1">
    <w:name w:val="news_sub_head1"/>
    <w:basedOn w:val="a9"/>
    <w:rsid w:val="00FE1A62"/>
    <w:rPr>
      <w:b/>
      <w:bCs/>
      <w:color w:val="auto"/>
      <w:sz w:val="24"/>
      <w:szCs w:val="24"/>
    </w:rPr>
  </w:style>
  <w:style w:type="character" w:customStyle="1" w:styleId="newstext1">
    <w:name w:val="news_text1"/>
    <w:basedOn w:val="a9"/>
    <w:rsid w:val="00FE1A62"/>
    <w:rPr>
      <w:color w:val="FFFFFF"/>
      <w:sz w:val="24"/>
      <w:szCs w:val="24"/>
    </w:rPr>
  </w:style>
  <w:style w:type="character" w:customStyle="1" w:styleId="bigbluelink1">
    <w:name w:val="big_blue_link1"/>
    <w:basedOn w:val="a9"/>
    <w:rsid w:val="00FE1A62"/>
    <w:rPr>
      <w:b/>
      <w:bCs/>
      <w:color w:val="auto"/>
      <w:sz w:val="42"/>
      <w:szCs w:val="42"/>
    </w:rPr>
  </w:style>
  <w:style w:type="character" w:customStyle="1" w:styleId="rotatetxt1">
    <w:name w:val="rotatetxt1"/>
    <w:basedOn w:val="a9"/>
    <w:rsid w:val="00FE1A62"/>
    <w:rPr>
      <w:rFonts w:ascii="Verdana" w:hAnsi="Verdana"/>
      <w:color w:val="auto"/>
      <w:sz w:val="19"/>
      <w:szCs w:val="19"/>
    </w:rPr>
  </w:style>
  <w:style w:type="character" w:customStyle="1" w:styleId="smallbluelink1">
    <w:name w:val="small_blue_link1"/>
    <w:basedOn w:val="a9"/>
    <w:rsid w:val="00FE1A62"/>
    <w:rPr>
      <w:color w:val="auto"/>
      <w:sz w:val="25"/>
      <w:szCs w:val="25"/>
    </w:rPr>
  </w:style>
  <w:style w:type="character" w:customStyle="1" w:styleId="footertext1">
    <w:name w:val="footer_text1"/>
    <w:basedOn w:val="a9"/>
    <w:rsid w:val="00FE1A62"/>
    <w:rPr>
      <w:rFonts w:ascii="Arial" w:hAnsi="Arial" w:cs="Arial"/>
      <w:color w:val="FFFFFF"/>
      <w:sz w:val="17"/>
      <w:szCs w:val="17"/>
    </w:rPr>
  </w:style>
  <w:style w:type="paragraph" w:customStyle="1" w:styleId="journaltitles">
    <w:name w:val="journaltitles"/>
    <w:basedOn w:val="a8"/>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9"/>
    <w:rsid w:val="00FE1A62"/>
    <w:rPr>
      <w:rFonts w:ascii="Arial" w:hAnsi="Arial" w:cs="Arial"/>
      <w:color w:val="000000"/>
      <w:sz w:val="16"/>
      <w:szCs w:val="16"/>
    </w:rPr>
  </w:style>
  <w:style w:type="character" w:customStyle="1" w:styleId="maintext1">
    <w:name w:val="maintext1"/>
    <w:basedOn w:val="a9"/>
    <w:rsid w:val="00FE1A62"/>
    <w:rPr>
      <w:rFonts w:ascii="Arial" w:hAnsi="Arial" w:cs="Arial"/>
      <w:color w:val="000000"/>
      <w:sz w:val="18"/>
      <w:szCs w:val="18"/>
    </w:rPr>
  </w:style>
  <w:style w:type="paragraph" w:customStyle="1" w:styleId="default0">
    <w:name w:val="default"/>
    <w:basedOn w:val="a8"/>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b"/>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b"/>
    <w:uiPriority w:val="99"/>
    <w:semiHidden/>
    <w:unhideWhenUsed/>
    <w:rsid w:val="00267173"/>
  </w:style>
  <w:style w:type="paragraph" w:customStyle="1" w:styleId="2fffff1">
    <w:name w:val="Текст выноски2"/>
    <w:basedOn w:val="a8"/>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9"/>
    <w:rsid w:val="00292B3F"/>
    <w:rPr>
      <w:rFonts w:ascii="Arial" w:hAnsi="Arial" w:cs="Arial" w:hint="default"/>
      <w:b/>
      <w:bCs/>
      <w:color w:val="990000"/>
      <w:sz w:val="21"/>
      <w:szCs w:val="21"/>
    </w:rPr>
  </w:style>
  <w:style w:type="paragraph" w:customStyle="1" w:styleId="14pt2">
    <w:name w:val="Стиль Текст + 14 pt"/>
    <w:basedOn w:val="a8"/>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9">
    <w:name w:val="Знак Знак"/>
    <w:basedOn w:val="a9"/>
    <w:rsid w:val="00937513"/>
    <w:rPr>
      <w:sz w:val="24"/>
      <w:szCs w:val="24"/>
      <w:lang w:val="ru-RU" w:eastAsia="ru-RU"/>
    </w:rPr>
  </w:style>
  <w:style w:type="character" w:customStyle="1" w:styleId="14pt3">
    <w:name w:val="Стиль Текст + 14 pt Знак"/>
    <w:basedOn w:val="a9"/>
    <w:locked/>
    <w:rsid w:val="00314A13"/>
    <w:rPr>
      <w:sz w:val="28"/>
      <w:szCs w:val="28"/>
      <w:lang w:val="ru-RU" w:eastAsia="ru-RU" w:bidi="ar-SA"/>
    </w:rPr>
  </w:style>
  <w:style w:type="character" w:customStyle="1" w:styleId="14pt4">
    <w:name w:val="Стиль Текст + 14 pt Знак Знак"/>
    <w:basedOn w:val="a9"/>
    <w:locked/>
    <w:rsid w:val="00314A13"/>
    <w:rPr>
      <w:sz w:val="28"/>
      <w:szCs w:val="28"/>
      <w:lang w:val="ru-RU" w:eastAsia="ru-RU" w:bidi="ar-SA"/>
    </w:rPr>
  </w:style>
  <w:style w:type="character" w:customStyle="1" w:styleId="133">
    <w:name w:val="Знак Знак13"/>
    <w:basedOn w:val="a9"/>
    <w:locked/>
    <w:rsid w:val="00314A13"/>
    <w:rPr>
      <w:i/>
      <w:iCs/>
      <w:sz w:val="28"/>
      <w:szCs w:val="28"/>
      <w:lang w:val="uk-UA" w:eastAsia="ru-RU" w:bidi="ar-SA"/>
    </w:rPr>
  </w:style>
  <w:style w:type="character" w:customStyle="1" w:styleId="normal10">
    <w:name w:val="normal1"/>
    <w:basedOn w:val="a9"/>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8"/>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b"/>
    <w:uiPriority w:val="99"/>
    <w:semiHidden/>
    <w:unhideWhenUsed/>
    <w:rsid w:val="0039380B"/>
  </w:style>
  <w:style w:type="paragraph" w:customStyle="1" w:styleId="260">
    <w:name w:val="Основной текст 26"/>
    <w:basedOn w:val="a8"/>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b"/>
    <w:uiPriority w:val="99"/>
    <w:semiHidden/>
    <w:unhideWhenUsed/>
    <w:rsid w:val="00BA3A4E"/>
  </w:style>
  <w:style w:type="paragraph" w:customStyle="1" w:styleId="160">
    <w:name w:val="Основной текст16"/>
    <w:basedOn w:val="a8"/>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9"/>
    <w:rsid w:val="00E3373F"/>
    <w:rPr>
      <w:rFonts w:ascii="Verdana" w:hAnsi="Verdana" w:hint="default"/>
      <w:b/>
      <w:bCs/>
      <w:sz w:val="21"/>
      <w:szCs w:val="21"/>
    </w:rPr>
  </w:style>
  <w:style w:type="paragraph" w:customStyle="1" w:styleId="paper1">
    <w:name w:val="paper1"/>
    <w:basedOn w:val="a8"/>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8"/>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a">
    <w:name w:val="Дисс. Обычный абзац"/>
    <w:basedOn w:val="a8"/>
    <w:link w:val="affffffffffffffffffffb"/>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b">
    <w:name w:val="Дисс. Обычный абзац Знак"/>
    <w:basedOn w:val="a9"/>
    <w:link w:val="affffffffffffffffffffa"/>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8"/>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9"/>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8"/>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c">
    <w:name w:val="Определения Автора"/>
    <w:basedOn w:val="a8"/>
    <w:link w:val="affffffffffffffffffffd"/>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d">
    <w:name w:val="Определения Автора Знак"/>
    <w:basedOn w:val="a9"/>
    <w:link w:val="affffffffffffffffffffc"/>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5"/>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e">
    <w:name w:val="Обычный_Автореферат"/>
    <w:basedOn w:val="a8"/>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9"/>
    <w:rsid w:val="007B0B78"/>
  </w:style>
  <w:style w:type="character" w:customStyle="1" w:styleId="afffffffffffffffffffff">
    <w:name w:val="Обычный абзац"/>
    <w:basedOn w:val="a9"/>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0">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1">
    <w:name w:val="дис как заголовок раздела"/>
    <w:basedOn w:val="a8"/>
    <w:next w:val="afffffffffffffffffffff0"/>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8"/>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2">
    <w:name w:val="Основний текст_"/>
    <w:link w:val="afffffffffffffffffffff3"/>
    <w:uiPriority w:val="99"/>
    <w:locked/>
    <w:rsid w:val="0010053C"/>
    <w:rPr>
      <w:sz w:val="21"/>
      <w:shd w:val="clear" w:color="auto" w:fill="FFFFFF"/>
    </w:rPr>
  </w:style>
  <w:style w:type="paragraph" w:customStyle="1" w:styleId="afffffffffffffffffffff3">
    <w:name w:val="Основний текст"/>
    <w:basedOn w:val="a8"/>
    <w:link w:val="afffffffffffffffffffff2"/>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a"/>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4">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8"/>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8"/>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9"/>
    <w:rsid w:val="000071A8"/>
  </w:style>
  <w:style w:type="paragraph" w:customStyle="1" w:styleId="articleauthorname">
    <w:name w:val="articleauthorname"/>
    <w:basedOn w:val="a8"/>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9"/>
    <w:rsid w:val="000071A8"/>
  </w:style>
  <w:style w:type="character" w:customStyle="1" w:styleId="article-author">
    <w:name w:val="article-author"/>
    <w:basedOn w:val="a9"/>
    <w:rsid w:val="000071A8"/>
  </w:style>
  <w:style w:type="character" w:customStyle="1" w:styleId="orange1">
    <w:name w:val="orange1"/>
    <w:basedOn w:val="a9"/>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9"/>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8"/>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9"/>
    <w:rsid w:val="004A5A83"/>
  </w:style>
  <w:style w:type="character" w:customStyle="1" w:styleId="nobr">
    <w:name w:val="nobr"/>
    <w:basedOn w:val="a9"/>
    <w:rsid w:val="004A5A83"/>
  </w:style>
  <w:style w:type="paragraph" w:customStyle="1" w:styleId="ListParagraph1">
    <w:name w:val="List Paragraph1"/>
    <w:basedOn w:val="a8"/>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8"/>
    <w:next w:val="a8"/>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8"/>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8"/>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8"/>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8"/>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5">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c">
    <w:name w:val="Подпись к картинке_"/>
    <w:link w:val="afffffffffffffffffb"/>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6">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5">
    <w:name w:val="Подпись к таблице_"/>
    <w:link w:val="affffffffffffffff4"/>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8"/>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8"/>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8"/>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8"/>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8"/>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8"/>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8"/>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8"/>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8"/>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8"/>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8"/>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8"/>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8"/>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8"/>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8"/>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8"/>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7">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8"/>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8"/>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8"/>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8"/>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8">
    <w:name w:val="Авторефукр"/>
    <w:basedOn w:val="a8"/>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8"/>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8"/>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9">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9"/>
    <w:rsid w:val="003A3D03"/>
  </w:style>
  <w:style w:type="paragraph" w:customStyle="1" w:styleId="4ff9">
    <w:name w:val="4"/>
    <w:basedOn w:val="a8"/>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9"/>
    <w:rsid w:val="003A3D03"/>
  </w:style>
  <w:style w:type="character" w:customStyle="1" w:styleId="75pt3">
    <w:name w:val="75pt"/>
    <w:basedOn w:val="a9"/>
    <w:rsid w:val="003A3D03"/>
  </w:style>
  <w:style w:type="character" w:customStyle="1" w:styleId="constantia12pt40">
    <w:name w:val="constantia12pt40"/>
    <w:basedOn w:val="a9"/>
    <w:rsid w:val="003A3D03"/>
  </w:style>
  <w:style w:type="character" w:customStyle="1" w:styleId="9pt2">
    <w:name w:val="9pt"/>
    <w:basedOn w:val="a9"/>
    <w:rsid w:val="003A3D03"/>
  </w:style>
  <w:style w:type="character" w:customStyle="1" w:styleId="a00">
    <w:name w:val="a0"/>
    <w:basedOn w:val="a9"/>
    <w:rsid w:val="003A3D03"/>
  </w:style>
  <w:style w:type="paragraph" w:styleId="3">
    <w:name w:val="List Number 3"/>
    <w:basedOn w:val="a8"/>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9"/>
    <w:rsid w:val="004313DD"/>
    <w:rPr>
      <w:sz w:val="24"/>
      <w:lang w:val="uk-UA" w:eastAsia="ru-RU" w:bidi="ar-SA"/>
    </w:rPr>
  </w:style>
  <w:style w:type="character" w:customStyle="1" w:styleId="afffffffffffffffffffffa">
    <w:name w:val="Основной текст Знак Знак Знак"/>
    <w:basedOn w:val="a9"/>
    <w:rsid w:val="004313DD"/>
    <w:rPr>
      <w:b/>
      <w:sz w:val="36"/>
      <w:szCs w:val="36"/>
      <w:lang w:val="ru-RU" w:eastAsia="ru-RU" w:bidi="ar-SA"/>
    </w:rPr>
  </w:style>
  <w:style w:type="character" w:customStyle="1" w:styleId="BodyTextIndent210">
    <w:name w:val="Body Text Indent 2 Знак Знак1"/>
    <w:basedOn w:val="a9"/>
    <w:rsid w:val="004313DD"/>
    <w:rPr>
      <w:sz w:val="24"/>
      <w:szCs w:val="24"/>
      <w:lang w:val="uk-UA" w:eastAsia="ru-RU" w:bidi="ar-SA"/>
    </w:rPr>
  </w:style>
  <w:style w:type="paragraph" w:customStyle="1" w:styleId="263">
    <w:name w:val="Основной текст с отступом 26"/>
    <w:basedOn w:val="a8"/>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8"/>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b">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9"/>
    <w:rsid w:val="005C0E6E"/>
  </w:style>
  <w:style w:type="character" w:customStyle="1" w:styleId="date4">
    <w:name w:val="date4"/>
    <w:basedOn w:val="a9"/>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c">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8"/>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8"/>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8"/>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8"/>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8"/>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8"/>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8"/>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d">
    <w:name w:val="таблица название"/>
    <w:basedOn w:val="a8"/>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8"/>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9"/>
    <w:uiPriority w:val="99"/>
    <w:rsid w:val="00886B4E"/>
  </w:style>
  <w:style w:type="paragraph" w:customStyle="1" w:styleId="afffffffffffffffffffffe">
    <w:name w:val="Знак Знак Знак Знак Знак Знак Знак Знак Знак Знак Знак Знак"/>
    <w:basedOn w:val="a8"/>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8"/>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
    <w:name w:val="!Автореферат"/>
    <w:basedOn w:val="a8"/>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0">
    <w:name w:val="Заголов."/>
    <w:basedOn w:val="a8"/>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8"/>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1">
    <w:name w:val="Вопросы"/>
    <w:basedOn w:val="a8"/>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9"/>
    <w:rsid w:val="00886B4E"/>
  </w:style>
  <w:style w:type="paragraph" w:customStyle="1" w:styleId="leftauthor">
    <w:name w:val="left_author"/>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2">
    <w:name w:val="название"/>
    <w:basedOn w:val="a9"/>
    <w:rsid w:val="00886B4E"/>
  </w:style>
  <w:style w:type="character" w:customStyle="1" w:styleId="affffffffffffffffffffff3">
    <w:name w:val="назначение"/>
    <w:basedOn w:val="a9"/>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4">
    <w:name w:val="Normal Indent"/>
    <w:basedOn w:val="a8"/>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5">
    <w:name w:val="Подпись к рисунку (заголовок)"/>
    <w:basedOn w:val="affffffffffffffff3"/>
    <w:next w:val="affffffffffffffff3"/>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9"/>
    <w:rsid w:val="00886B4E"/>
  </w:style>
  <w:style w:type="paragraph" w:customStyle="1" w:styleId="CharChar1CharChar1CharChar">
    <w:name w:val="Char Char Знак Знак1 Char Char1 Знак Знак Char Char"/>
    <w:basedOn w:val="a8"/>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9"/>
    <w:rsid w:val="00886B4E"/>
  </w:style>
  <w:style w:type="character" w:customStyle="1" w:styleId="y5blacky5bg">
    <w:name w:val="y5_black y5_bg"/>
    <w:basedOn w:val="a9"/>
    <w:rsid w:val="00886B4E"/>
  </w:style>
  <w:style w:type="character" w:customStyle="1" w:styleId="url">
    <w:name w:val="url"/>
    <w:basedOn w:val="a9"/>
    <w:rsid w:val="00886B4E"/>
  </w:style>
  <w:style w:type="paragraph" w:customStyle="1" w:styleId="bodytext2">
    <w:name w:val="bodytex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6">
    <w:name w:val="обычный_(веб)"/>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9"/>
    <w:rsid w:val="00886B4E"/>
  </w:style>
  <w:style w:type="paragraph" w:customStyle="1" w:styleId="affffffffffffffffffffff7">
    <w:name w:val="АА"/>
    <w:basedOn w:val="a8"/>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Б"/>
    <w:basedOn w:val="a8"/>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9"/>
    <w:rsid w:val="00886B4E"/>
  </w:style>
  <w:style w:type="character" w:customStyle="1" w:styleId="search-keyword-match">
    <w:name w:val="search-keyword-match"/>
    <w:basedOn w:val="a9"/>
    <w:rsid w:val="00886B4E"/>
  </w:style>
  <w:style w:type="character" w:customStyle="1" w:styleId="title1">
    <w:name w:val="title1"/>
    <w:basedOn w:val="a9"/>
    <w:rsid w:val="001F66E7"/>
    <w:rPr>
      <w:rFonts w:ascii="Tahoma" w:hAnsi="Tahoma" w:cs="Tahoma" w:hint="default"/>
      <w:b/>
      <w:bCs/>
      <w:color w:val="000000"/>
      <w:sz w:val="18"/>
      <w:szCs w:val="18"/>
    </w:rPr>
  </w:style>
  <w:style w:type="character" w:customStyle="1" w:styleId="txt1">
    <w:name w:val="txt1"/>
    <w:basedOn w:val="a9"/>
    <w:rsid w:val="001F66E7"/>
    <w:rPr>
      <w:sz w:val="18"/>
      <w:szCs w:val="18"/>
    </w:rPr>
  </w:style>
  <w:style w:type="character" w:customStyle="1" w:styleId="s4">
    <w:name w:val="s4"/>
    <w:basedOn w:val="a9"/>
    <w:rsid w:val="001F66E7"/>
  </w:style>
  <w:style w:type="character" w:customStyle="1" w:styleId="s1">
    <w:name w:val="s1"/>
    <w:basedOn w:val="a9"/>
    <w:rsid w:val="001F66E7"/>
  </w:style>
  <w:style w:type="character" w:customStyle="1" w:styleId="s2">
    <w:name w:val="s2"/>
    <w:basedOn w:val="a9"/>
    <w:rsid w:val="001F66E7"/>
  </w:style>
  <w:style w:type="paragraph" w:customStyle="1" w:styleId="text-content-page1">
    <w:name w:val="text-content-page1"/>
    <w:basedOn w:val="a8"/>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9"/>
    <w:rsid w:val="001F66E7"/>
  </w:style>
  <w:style w:type="character" w:customStyle="1" w:styleId="dcom1">
    <w:name w:val="d_com1"/>
    <w:basedOn w:val="a9"/>
    <w:rsid w:val="001F66E7"/>
    <w:rPr>
      <w:i/>
      <w:iCs/>
      <w:color w:val="6F0000"/>
    </w:rPr>
  </w:style>
  <w:style w:type="paragraph" w:customStyle="1" w:styleId="p3">
    <w:name w:val="p3"/>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8"/>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9"/>
    <w:uiPriority w:val="99"/>
    <w:rsid w:val="001F66E7"/>
    <w:rPr>
      <w:rFonts w:ascii="Times New Roman" w:hAnsi="Times New Roman" w:cs="Times New Roman"/>
      <w:b/>
      <w:bCs/>
      <w:sz w:val="22"/>
      <w:szCs w:val="22"/>
    </w:rPr>
  </w:style>
  <w:style w:type="character" w:customStyle="1" w:styleId="FontStyle175">
    <w:name w:val="Font Style175"/>
    <w:basedOn w:val="a9"/>
    <w:rsid w:val="001F66E7"/>
    <w:rPr>
      <w:rFonts w:ascii="Times New Roman" w:hAnsi="Times New Roman" w:cs="Times New Roman"/>
      <w:sz w:val="18"/>
      <w:szCs w:val="18"/>
    </w:rPr>
  </w:style>
  <w:style w:type="character" w:customStyle="1" w:styleId="FontStyle177">
    <w:name w:val="Font Style177"/>
    <w:basedOn w:val="a9"/>
    <w:rsid w:val="001F66E7"/>
    <w:rPr>
      <w:rFonts w:ascii="Times New Roman" w:hAnsi="Times New Roman" w:cs="Times New Roman"/>
      <w:sz w:val="18"/>
      <w:szCs w:val="18"/>
    </w:rPr>
  </w:style>
  <w:style w:type="character" w:customStyle="1" w:styleId="FontStyle188">
    <w:name w:val="Font Style188"/>
    <w:basedOn w:val="a9"/>
    <w:uiPriority w:val="99"/>
    <w:rsid w:val="001F66E7"/>
    <w:rPr>
      <w:rFonts w:ascii="Times New Roman" w:hAnsi="Times New Roman" w:cs="Times New Roman"/>
      <w:sz w:val="18"/>
      <w:szCs w:val="18"/>
    </w:rPr>
  </w:style>
  <w:style w:type="paragraph" w:customStyle="1" w:styleId="334">
    <w:name w:val="Основной текст 33"/>
    <w:basedOn w:val="a8"/>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8"/>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8"/>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8"/>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8"/>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8"/>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8"/>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8"/>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8"/>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8"/>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8"/>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8"/>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8"/>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8"/>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8"/>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8"/>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8"/>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9"/>
    <w:rsid w:val="00181228"/>
  </w:style>
  <w:style w:type="character" w:customStyle="1" w:styleId="ti2">
    <w:name w:val="ti2"/>
    <w:basedOn w:val="a9"/>
    <w:rsid w:val="00181228"/>
    <w:rPr>
      <w:sz w:val="22"/>
      <w:szCs w:val="22"/>
    </w:rPr>
  </w:style>
  <w:style w:type="character" w:customStyle="1" w:styleId="featuredlinkouts">
    <w:name w:val="featured_linkouts"/>
    <w:basedOn w:val="a9"/>
    <w:rsid w:val="00181228"/>
  </w:style>
  <w:style w:type="character" w:customStyle="1" w:styleId="linkbar">
    <w:name w:val="linkbar"/>
    <w:basedOn w:val="a9"/>
    <w:rsid w:val="00181228"/>
  </w:style>
  <w:style w:type="paragraph" w:customStyle="1" w:styleId="affiliation2">
    <w:name w:val="affiliation2"/>
    <w:basedOn w:val="a8"/>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9"/>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8"/>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8"/>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8"/>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8"/>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8"/>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_рисунок"/>
    <w:basedOn w:val="a8"/>
    <w:next w:val="a8"/>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a">
    <w:name w:val="_рисунок Знак"/>
    <w:basedOn w:val="a9"/>
    <w:rsid w:val="00181228"/>
    <w:rPr>
      <w:b/>
      <w:i/>
      <w:sz w:val="22"/>
      <w:szCs w:val="24"/>
      <w:lang w:val="uk-UA" w:eastAsia="ru-RU" w:bidi="ar-SA"/>
    </w:rPr>
  </w:style>
  <w:style w:type="character" w:customStyle="1" w:styleId="nonunderlined1">
    <w:name w:val="nonunderlined1"/>
    <w:basedOn w:val="a9"/>
    <w:rsid w:val="00181228"/>
    <w:rPr>
      <w:strike w:val="0"/>
      <w:dstrike w:val="0"/>
      <w:u w:val="none"/>
      <w:effect w:val="none"/>
    </w:rPr>
  </w:style>
  <w:style w:type="character" w:customStyle="1" w:styleId="issue">
    <w:name w:val="issue"/>
    <w:basedOn w:val="a9"/>
    <w:rsid w:val="00181228"/>
  </w:style>
  <w:style w:type="character" w:customStyle="1" w:styleId="ref-vol1">
    <w:name w:val="ref-vol1"/>
    <w:basedOn w:val="a9"/>
    <w:rsid w:val="00181228"/>
    <w:rPr>
      <w:b/>
      <w:bCs/>
    </w:rPr>
  </w:style>
  <w:style w:type="table" w:styleId="affffffffffffffffffffffb">
    <w:name w:val="Table Professional"/>
    <w:basedOn w:val="aa"/>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8"/>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8"/>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8"/>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8"/>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8"/>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8"/>
    <w:rsid w:val="006A457C"/>
    <w:pPr>
      <w:suppressAutoHyphens w:val="0"/>
      <w:spacing w:after="120"/>
      <w:ind w:left="1415"/>
    </w:pPr>
    <w:rPr>
      <w:rFonts w:ascii="Times New Roman" w:eastAsia="Times New Roman" w:hAnsi="Times New Roman" w:cs="Times New Roman"/>
      <w:lang w:val="uk-UA" w:eastAsia="ru-RU"/>
    </w:rPr>
  </w:style>
  <w:style w:type="paragraph" w:styleId="affd">
    <w:name w:val="Body Text First Indent"/>
    <w:basedOn w:val="afffffff3"/>
    <w:link w:val="affc"/>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a"/>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9"/>
    <w:link w:val="afffffffa"/>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8"/>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8"/>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8"/>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8"/>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8"/>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8"/>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8"/>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8"/>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8"/>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8"/>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8"/>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8"/>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8"/>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8"/>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8"/>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8"/>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8"/>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8"/>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8"/>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8"/>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8"/>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8"/>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8"/>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8"/>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8"/>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8"/>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8"/>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8"/>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8"/>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8"/>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8"/>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8"/>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8"/>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8"/>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8"/>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8"/>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8"/>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8"/>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8"/>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8"/>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8"/>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8"/>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8"/>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8"/>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8"/>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8"/>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8"/>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8"/>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8"/>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8"/>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8"/>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8"/>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8"/>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8"/>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8"/>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8"/>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8"/>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8"/>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8"/>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8"/>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8"/>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8"/>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8"/>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8"/>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8"/>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8"/>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8"/>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8"/>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8"/>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8"/>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8"/>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8"/>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9"/>
    <w:rsid w:val="0011487C"/>
    <w:rPr>
      <w:rFonts w:ascii="Arial Narrow" w:hAnsi="Arial Narrow" w:cs="Arial Narrow"/>
      <w:b/>
      <w:bCs/>
      <w:i/>
      <w:iCs/>
      <w:caps/>
      <w:sz w:val="20"/>
      <w:szCs w:val="20"/>
    </w:rPr>
  </w:style>
  <w:style w:type="paragraph" w:customStyle="1" w:styleId="affffffffffffffffffffffc">
    <w:name w:val="Титульний"/>
    <w:basedOn w:val="a8"/>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9"/>
    <w:rsid w:val="00821E3A"/>
    <w:rPr>
      <w:color w:val="FF0000"/>
    </w:rPr>
  </w:style>
  <w:style w:type="paragraph" w:customStyle="1" w:styleId="NienieEeo">
    <w:name w:val="NienieEeo"/>
    <w:basedOn w:val="a8"/>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8"/>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d">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8"/>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9"/>
    <w:rsid w:val="007B6B41"/>
  </w:style>
  <w:style w:type="character" w:customStyle="1" w:styleId="bindingblock1">
    <w:name w:val="bindingblock1"/>
    <w:basedOn w:val="a9"/>
    <w:rsid w:val="007B6B41"/>
  </w:style>
  <w:style w:type="paragraph" w:customStyle="1" w:styleId="affffffffffffffffffffffe">
    <w:name w:val="КД Знак Знак"/>
    <w:basedOn w:val="a8"/>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8"/>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9"/>
    <w:rsid w:val="00733FD1"/>
  </w:style>
  <w:style w:type="character" w:customStyle="1" w:styleId="text41">
    <w:name w:val="text41"/>
    <w:basedOn w:val="a9"/>
    <w:rsid w:val="00733FD1"/>
    <w:rPr>
      <w:rFonts w:ascii="Verdana" w:hAnsi="Verdana" w:hint="default"/>
      <w:b w:val="0"/>
      <w:bCs w:val="0"/>
      <w:color w:val="212063"/>
    </w:rPr>
  </w:style>
  <w:style w:type="paragraph" w:customStyle="1" w:styleId="textjur">
    <w:name w:val="text_jur"/>
    <w:basedOn w:val="a8"/>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9"/>
    <w:rsid w:val="00733FD1"/>
    <w:rPr>
      <w:sz w:val="20"/>
      <w:szCs w:val="20"/>
    </w:rPr>
  </w:style>
  <w:style w:type="character" w:customStyle="1" w:styleId="comment">
    <w:name w:val="comment"/>
    <w:basedOn w:val="a9"/>
    <w:rsid w:val="00733FD1"/>
  </w:style>
  <w:style w:type="paragraph" w:customStyle="1" w:styleId="authorgroup">
    <w:name w:val="authorgroup"/>
    <w:basedOn w:val="a8"/>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9"/>
    <w:rsid w:val="00733FD1"/>
    <w:rPr>
      <w:rFonts w:ascii="Arial" w:hAnsi="Arial" w:cs="Arial" w:hint="default"/>
      <w:b/>
      <w:bCs/>
      <w:color w:val="003399"/>
      <w:sz w:val="32"/>
      <w:szCs w:val="32"/>
    </w:rPr>
  </w:style>
  <w:style w:type="character" w:customStyle="1" w:styleId="rvts21">
    <w:name w:val="rvts21"/>
    <w:basedOn w:val="a9"/>
    <w:rsid w:val="00733FD1"/>
    <w:rPr>
      <w:rFonts w:ascii="Times New Roman" w:hAnsi="Times New Roman" w:cs="Times New Roman" w:hint="default"/>
      <w:sz w:val="28"/>
      <w:szCs w:val="28"/>
    </w:rPr>
  </w:style>
  <w:style w:type="character" w:customStyle="1" w:styleId="srtitle">
    <w:name w:val="srtitle"/>
    <w:basedOn w:val="a9"/>
    <w:rsid w:val="00733FD1"/>
  </w:style>
  <w:style w:type="character" w:customStyle="1" w:styleId="grey">
    <w:name w:val="grey"/>
    <w:basedOn w:val="a9"/>
    <w:rsid w:val="00733FD1"/>
  </w:style>
  <w:style w:type="character" w:customStyle="1" w:styleId="addmd">
    <w:name w:val="addmd"/>
    <w:basedOn w:val="a9"/>
    <w:rsid w:val="00733FD1"/>
  </w:style>
  <w:style w:type="character" w:customStyle="1" w:styleId="bindingblock">
    <w:name w:val="bindingblock"/>
    <w:basedOn w:val="a9"/>
    <w:rsid w:val="00733FD1"/>
  </w:style>
  <w:style w:type="character" w:customStyle="1" w:styleId="binding">
    <w:name w:val="binding"/>
    <w:basedOn w:val="a9"/>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8"/>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
    <w:name w:val="СтФорм"/>
    <w:basedOn w:val="BodyText3"/>
    <w:rsid w:val="00187A91"/>
    <w:pPr>
      <w:widowControl/>
      <w:spacing w:after="120" w:line="360" w:lineRule="auto"/>
      <w:ind w:firstLine="851"/>
    </w:pPr>
    <w:rPr>
      <w:sz w:val="28"/>
      <w:szCs w:val="28"/>
    </w:rPr>
  </w:style>
  <w:style w:type="character" w:customStyle="1" w:styleId="afffffffffffffffffffffff0">
    <w:name w:val="Основной текст Знак.Основной текст Знак Знак Знак Знак Знак Знак Знак"/>
    <w:basedOn w:val="a9"/>
    <w:rsid w:val="00187A91"/>
    <w:rPr>
      <w:sz w:val="24"/>
      <w:szCs w:val="24"/>
      <w:lang w:val="ru-RU"/>
    </w:rPr>
  </w:style>
  <w:style w:type="paragraph" w:customStyle="1" w:styleId="3fffc">
    <w:name w:val="Текст выноски3"/>
    <w:basedOn w:val="a8"/>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8"/>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1">
    <w:name w:val="А"/>
    <w:basedOn w:val="a8"/>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2">
    <w:name w:val="Список определений"/>
    <w:basedOn w:val="163"/>
    <w:next w:val="a8"/>
    <w:rsid w:val="000E45DD"/>
    <w:pPr>
      <w:widowControl/>
      <w:ind w:left="360"/>
    </w:pPr>
    <w:rPr>
      <w:b w:val="0"/>
      <w:sz w:val="24"/>
    </w:rPr>
  </w:style>
  <w:style w:type="paragraph" w:customStyle="1" w:styleId="21f2">
    <w:name w:val="Îñíîâíîé òåêñò 21"/>
    <w:basedOn w:val="afffffffffff7"/>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8"/>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8"/>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9"/>
    <w:rsid w:val="00125F49"/>
  </w:style>
  <w:style w:type="character" w:customStyle="1" w:styleId="7f">
    <w:name w:val="Название7"/>
    <w:basedOn w:val="a9"/>
    <w:rsid w:val="00125F49"/>
  </w:style>
  <w:style w:type="character" w:customStyle="1" w:styleId="hissue">
    <w:name w:val="hissue"/>
    <w:basedOn w:val="a9"/>
    <w:rsid w:val="00125F49"/>
  </w:style>
  <w:style w:type="character" w:customStyle="1" w:styleId="smalllight">
    <w:name w:val="small light"/>
    <w:basedOn w:val="a9"/>
    <w:rsid w:val="00125F49"/>
  </w:style>
  <w:style w:type="character" w:customStyle="1" w:styleId="c51">
    <w:name w:val="c51"/>
    <w:basedOn w:val="a9"/>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9"/>
    <w:rsid w:val="00140CEE"/>
    <w:rPr>
      <w:rFonts w:ascii="Times New Roman" w:hAnsi="Times New Roman"/>
      <w:noProof w:val="0"/>
      <w:sz w:val="28"/>
      <w:lang w:val="uk-UA"/>
    </w:rPr>
  </w:style>
  <w:style w:type="paragraph" w:customStyle="1" w:styleId="afffffffffffffffffffffff3">
    <w:name w:val="мій Знак Знак Знак Знак Знак Знак Знак Знак"/>
    <w:basedOn w:val="a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9"/>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8"/>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8"/>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8"/>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8"/>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9"/>
    <w:rsid w:val="00A36128"/>
    <w:rPr>
      <w:rFonts w:ascii="Verdana" w:hAnsi="Verdana" w:cs="Verdana" w:hint="default"/>
      <w:sz w:val="14"/>
      <w:szCs w:val="14"/>
    </w:rPr>
  </w:style>
  <w:style w:type="paragraph" w:customStyle="1" w:styleId="5ff5">
    <w:name w:val="табл5"/>
    <w:basedOn w:val="a8"/>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8"/>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9"/>
    <w:link w:val="affffffff3"/>
    <w:rsid w:val="00AA46C8"/>
    <w:rPr>
      <w:rFonts w:ascii="Helvetica" w:eastAsia="Garamond" w:hAnsi="Helvetica" w:cs="Helvetica"/>
      <w:sz w:val="16"/>
      <w:szCs w:val="16"/>
      <w:lang w:eastAsia="ar-SA"/>
    </w:rPr>
  </w:style>
  <w:style w:type="paragraph" w:customStyle="1" w:styleId="dip">
    <w:name w:val="dip"/>
    <w:basedOn w:val="a8"/>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9"/>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8"/>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4">
    <w:name w:val="Нормальний текст"/>
    <w:basedOn w:val="a8"/>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8"/>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8"/>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9"/>
    <w:rsid w:val="00A473A1"/>
    <w:rPr>
      <w:rFonts w:ascii="Arial" w:hAnsi="Arial" w:cs="Arial" w:hint="default"/>
      <w:color w:val="494949"/>
      <w:sz w:val="19"/>
      <w:szCs w:val="19"/>
    </w:rPr>
  </w:style>
  <w:style w:type="paragraph" w:customStyle="1" w:styleId="2130">
    <w:name w:val="Основной текст 213"/>
    <w:basedOn w:val="a8"/>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8"/>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8"/>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8"/>
    <w:next w:val="a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8"/>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9"/>
    <w:rsid w:val="004B780E"/>
    <w:rPr>
      <w:b/>
      <w:bCs/>
      <w:color w:val="999999"/>
      <w:sz w:val="16"/>
      <w:szCs w:val="16"/>
    </w:rPr>
  </w:style>
  <w:style w:type="character" w:customStyle="1" w:styleId="htopic1">
    <w:name w:val="htopic1"/>
    <w:basedOn w:val="a9"/>
    <w:rsid w:val="004B780E"/>
    <w:rPr>
      <w:color w:val="999999"/>
      <w:sz w:val="16"/>
      <w:szCs w:val="16"/>
    </w:rPr>
  </w:style>
  <w:style w:type="paragraph" w:customStyle="1" w:styleId="bottom">
    <w:name w:val="bottom"/>
    <w:basedOn w:val="a8"/>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9"/>
    <w:rsid w:val="00C33A43"/>
    <w:rPr>
      <w:color w:val="ABDC7D"/>
      <w:sz w:val="27"/>
      <w:szCs w:val="27"/>
    </w:rPr>
  </w:style>
  <w:style w:type="character" w:customStyle="1" w:styleId="announcetitle1">
    <w:name w:val="announce_title1"/>
    <w:basedOn w:val="a9"/>
    <w:rsid w:val="00C33A43"/>
    <w:rPr>
      <w:b/>
      <w:bCs/>
      <w:color w:val="00763E"/>
      <w:sz w:val="21"/>
      <w:szCs w:val="21"/>
    </w:rPr>
  </w:style>
  <w:style w:type="character" w:customStyle="1" w:styleId="b4">
    <w:name w:val="b4"/>
    <w:basedOn w:val="a9"/>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5">
    <w:name w:val="Гост"/>
    <w:basedOn w:val="a8"/>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6">
    <w:name w:val="ГОСТ"/>
    <w:basedOn w:val="a8"/>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8"/>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8"/>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8"/>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8"/>
    <w:rsid w:val="00D0418C"/>
    <w:pPr>
      <w:suppressAutoHyphens w:val="0"/>
      <w:ind w:left="1440"/>
      <w:jc w:val="both"/>
    </w:pPr>
    <w:rPr>
      <w:rFonts w:ascii="Times New Roman" w:eastAsia="Times New Roman" w:hAnsi="Times New Roman" w:cs="Times New Roman"/>
      <w:szCs w:val="20"/>
      <w:lang w:eastAsia="ru-RU"/>
    </w:rPr>
  </w:style>
  <w:style w:type="paragraph" w:customStyle="1" w:styleId="Normal0">
    <w:name w:val="Normal"/>
    <w:basedOn w:val="a8"/>
    <w:rsid w:val="00EC292D"/>
    <w:pPr>
      <w:widowControl w:val="0"/>
      <w:autoSpaceDE w:val="0"/>
    </w:pPr>
    <w:rPr>
      <w:rFonts w:ascii="Times New Roman" w:eastAsia="Times New Roman" w:hAnsi="Times New Roman" w:cs="Times New Roman"/>
      <w:sz w:val="20"/>
      <w:szCs w:val="20"/>
      <w:lang w:eastAsia="ru-RU"/>
    </w:rPr>
  </w:style>
  <w:style w:type="paragraph" w:customStyle="1" w:styleId="BodyText20">
    <w:name w:val="Body Text 2"/>
    <w:basedOn w:val="Normal0"/>
    <w:rsid w:val="00B66470"/>
    <w:pPr>
      <w:widowControl/>
      <w:suppressAutoHyphens w:val="0"/>
      <w:autoSpaceDE/>
      <w:jc w:val="both"/>
    </w:pPr>
    <w:rPr>
      <w:sz w:val="24"/>
      <w:lang w:val="uk-UA"/>
    </w:rPr>
  </w:style>
  <w:style w:type="paragraph" w:customStyle="1" w:styleId="heading4">
    <w:name w:val="heading 4"/>
    <w:basedOn w:val="Normal0"/>
    <w:next w:val="Normal0"/>
    <w:rsid w:val="00B66470"/>
    <w:pPr>
      <w:keepNext/>
      <w:suppressAutoHyphens w:val="0"/>
      <w:autoSpaceDE/>
      <w:spacing w:line="480" w:lineRule="auto"/>
      <w:jc w:val="both"/>
      <w:outlineLvl w:val="3"/>
    </w:pPr>
    <w:rPr>
      <w:sz w:val="28"/>
    </w:rPr>
  </w:style>
  <w:style w:type="paragraph" w:customStyle="1" w:styleId="header">
    <w:name w:val="header"/>
    <w:basedOn w:val="Normal0"/>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a"/>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8"/>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7">
    <w:name w:val="Список Литературы"/>
    <w:basedOn w:val="a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7">
    <w:name w:val="Стиль Основной текст + полужирный"/>
    <w:basedOn w:val="a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8"/>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BodyTextIndent22">
    <w:name w:val="Body Text Indent 2"/>
    <w:basedOn w:val="a8"/>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image" Target="media/image5.emf"/><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1128</TotalTime>
  <Pages>49</Pages>
  <Words>17185</Words>
  <Characters>97959</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114915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300</cp:revision>
  <cp:lastPrinted>2009-02-06T08:36:00Z</cp:lastPrinted>
  <dcterms:created xsi:type="dcterms:W3CDTF">2015-03-22T11:10:00Z</dcterms:created>
  <dcterms:modified xsi:type="dcterms:W3CDTF">2015-08-12T09:16:00Z</dcterms:modified>
</cp:coreProperties>
</file>