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8C1E2A" w:rsidRPr="00562B4C" w:rsidRDefault="008C1E2A" w:rsidP="008C1E2A">
      <w:pPr>
        <w:pStyle w:val="32"/>
        <w:spacing w:after="0"/>
        <w:ind w:left="0"/>
        <w:jc w:val="center"/>
        <w:outlineLvl w:val="0"/>
        <w:rPr>
          <w:color w:val="000000"/>
          <w:sz w:val="28"/>
          <w:szCs w:val="28"/>
          <w:lang w:val="uk-UA"/>
        </w:rPr>
      </w:pPr>
      <w:bookmarkStart w:id="0" w:name="_Hlt522973996"/>
      <w:bookmarkEnd w:id="0"/>
      <w:r>
        <w:rPr>
          <w:noProof/>
          <w:color w:val="000000"/>
          <w:sz w:val="28"/>
          <w:szCs w:val="28"/>
        </w:rPr>
        <mc:AlternateContent>
          <mc:Choice Requires="wps">
            <w:drawing>
              <wp:anchor distT="0" distB="0" distL="114300" distR="114300" simplePos="0" relativeHeight="251663360" behindDoc="0" locked="0" layoutInCell="1" allowOverlap="1">
                <wp:simplePos x="0" y="0"/>
                <wp:positionH relativeFrom="column">
                  <wp:posOffset>3048000</wp:posOffset>
                </wp:positionH>
                <wp:positionV relativeFrom="paragraph">
                  <wp:posOffset>-457200</wp:posOffset>
                </wp:positionV>
                <wp:extent cx="457200" cy="342900"/>
                <wp:effectExtent l="0" t="0" r="3810" b="4445"/>
                <wp:wrapNone/>
                <wp:docPr id="639" name="Прямоугольник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43494" id="Прямоугольник 639" o:spid="_x0000_s1026" style="position:absolute;margin-left:240pt;margin-top:-36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" stroked="f"/>
            </w:pict>
          </mc:Fallback>
        </mc:AlternateContent>
      </w:r>
      <w:r w:rsidRPr="00562B4C">
        <w:rPr>
          <w:color w:val="000000"/>
          <w:sz w:val="28"/>
          <w:szCs w:val="28"/>
          <w:lang w:val="uk-UA"/>
        </w:rPr>
        <w:t>Міністерство охорони здоров</w:t>
      </w:r>
      <w:r>
        <w:rPr>
          <w:color w:val="000000"/>
          <w:sz w:val="28"/>
          <w:szCs w:val="28"/>
          <w:lang w:val="uk-UA"/>
        </w:rPr>
        <w:t>’</w:t>
      </w:r>
      <w:r w:rsidRPr="00562B4C">
        <w:rPr>
          <w:color w:val="000000"/>
          <w:sz w:val="28"/>
          <w:szCs w:val="28"/>
          <w:lang w:val="uk-UA"/>
        </w:rPr>
        <w:t>я України</w:t>
      </w:r>
    </w:p>
    <w:p w:rsidR="008C1E2A" w:rsidRPr="00562B4C" w:rsidRDefault="008C1E2A" w:rsidP="008C1E2A">
      <w:pPr>
        <w:pStyle w:val="32"/>
        <w:spacing w:after="0"/>
        <w:ind w:left="0"/>
        <w:jc w:val="center"/>
        <w:rPr>
          <w:color w:val="000000"/>
          <w:sz w:val="28"/>
          <w:szCs w:val="28"/>
          <w:lang w:val="uk-UA"/>
        </w:rPr>
      </w:pPr>
      <w:r w:rsidRPr="00562B4C">
        <w:rPr>
          <w:color w:val="000000"/>
          <w:sz w:val="28"/>
          <w:szCs w:val="28"/>
          <w:lang w:val="uk-UA"/>
        </w:rPr>
        <w:t>Харківський національний медичний університет</w:t>
      </w:r>
    </w:p>
    <w:p w:rsidR="008C1E2A" w:rsidRPr="00562B4C" w:rsidRDefault="008C1E2A" w:rsidP="008C1E2A">
      <w:pPr>
        <w:pStyle w:val="32"/>
        <w:spacing w:after="0"/>
        <w:ind w:left="0"/>
        <w:jc w:val="center"/>
        <w:rPr>
          <w:b/>
          <w:color w:val="000000"/>
          <w:sz w:val="28"/>
          <w:szCs w:val="28"/>
          <w:lang w:val="uk-UA"/>
        </w:rPr>
      </w:pPr>
    </w:p>
    <w:p w:rsidR="008C1E2A" w:rsidRPr="00562B4C" w:rsidRDefault="008C1E2A" w:rsidP="008C1E2A">
      <w:pPr>
        <w:pStyle w:val="32"/>
        <w:spacing w:after="0"/>
        <w:ind w:left="0"/>
        <w:jc w:val="center"/>
        <w:rPr>
          <w:b/>
          <w:color w:val="000000"/>
          <w:sz w:val="28"/>
          <w:szCs w:val="28"/>
          <w:lang w:val="uk-UA"/>
        </w:rPr>
      </w:pPr>
    </w:p>
    <w:p w:rsidR="008C1E2A" w:rsidRPr="008C1E2A" w:rsidRDefault="008C1E2A" w:rsidP="008C1E2A">
      <w:pPr>
        <w:pStyle w:val="32"/>
        <w:spacing w:after="0"/>
        <w:ind w:left="0"/>
        <w:jc w:val="center"/>
        <w:rPr>
          <w:b/>
          <w:color w:val="000000"/>
          <w:sz w:val="28"/>
          <w:szCs w:val="28"/>
        </w:rPr>
      </w:pPr>
    </w:p>
    <w:p w:rsidR="008C1E2A" w:rsidRPr="008C1E2A" w:rsidRDefault="008C1E2A" w:rsidP="008C1E2A">
      <w:pPr>
        <w:pStyle w:val="32"/>
        <w:spacing w:after="0"/>
        <w:ind w:left="0"/>
        <w:jc w:val="center"/>
        <w:rPr>
          <w:b/>
          <w:color w:val="000000"/>
          <w:sz w:val="28"/>
          <w:szCs w:val="28"/>
        </w:rPr>
      </w:pPr>
    </w:p>
    <w:p w:rsidR="008C1E2A" w:rsidRPr="008C1E2A" w:rsidRDefault="008C1E2A" w:rsidP="008C1E2A">
      <w:pPr>
        <w:pStyle w:val="32"/>
        <w:spacing w:after="0"/>
        <w:ind w:left="0"/>
        <w:jc w:val="center"/>
        <w:rPr>
          <w:b/>
          <w:color w:val="000000"/>
          <w:sz w:val="28"/>
          <w:szCs w:val="28"/>
        </w:rPr>
      </w:pPr>
    </w:p>
    <w:p w:rsidR="008C1E2A" w:rsidRPr="00562B4C" w:rsidRDefault="008C1E2A" w:rsidP="008C1E2A">
      <w:pPr>
        <w:pStyle w:val="32"/>
        <w:spacing w:after="0"/>
        <w:ind w:left="0"/>
        <w:jc w:val="center"/>
        <w:outlineLvl w:val="0"/>
        <w:rPr>
          <w:b/>
          <w:color w:val="000000"/>
          <w:sz w:val="28"/>
          <w:szCs w:val="28"/>
          <w:lang w:val="uk-UA"/>
        </w:rPr>
      </w:pPr>
      <w:r w:rsidRPr="00562B4C">
        <w:rPr>
          <w:b/>
          <w:color w:val="000000"/>
          <w:sz w:val="28"/>
          <w:szCs w:val="28"/>
          <w:lang w:val="uk-UA"/>
        </w:rPr>
        <w:t xml:space="preserve">ЧЕРНІЙ Олена Володимирівна </w:t>
      </w:r>
    </w:p>
    <w:p w:rsidR="008C1E2A" w:rsidRPr="00562B4C" w:rsidRDefault="008C1E2A" w:rsidP="008C1E2A">
      <w:pPr>
        <w:pStyle w:val="32"/>
        <w:spacing w:after="0"/>
        <w:ind w:left="0"/>
        <w:jc w:val="center"/>
        <w:rPr>
          <w:b/>
          <w:color w:val="000000"/>
          <w:sz w:val="28"/>
          <w:szCs w:val="28"/>
          <w:lang w:val="uk-UA"/>
        </w:rPr>
      </w:pPr>
    </w:p>
    <w:p w:rsidR="008C1E2A" w:rsidRPr="00562B4C" w:rsidRDefault="008C1E2A" w:rsidP="008C1E2A">
      <w:pPr>
        <w:pStyle w:val="32"/>
        <w:spacing w:after="0"/>
        <w:ind w:left="0"/>
        <w:jc w:val="center"/>
        <w:rPr>
          <w:b/>
          <w:color w:val="000000"/>
          <w:sz w:val="28"/>
          <w:szCs w:val="28"/>
          <w:lang w:val="uk-UA"/>
        </w:rPr>
      </w:pPr>
    </w:p>
    <w:p w:rsidR="008C1E2A" w:rsidRPr="00562B4C" w:rsidRDefault="008C1E2A" w:rsidP="008C1E2A">
      <w:pPr>
        <w:pStyle w:val="af8"/>
        <w:jc w:val="right"/>
        <w:outlineLvl w:val="0"/>
        <w:rPr>
          <w:b w:val="0"/>
          <w:bCs/>
          <w:color w:val="000000"/>
          <w:szCs w:val="28"/>
          <w:lang w:val="uk-UA"/>
        </w:rPr>
      </w:pPr>
      <w:r w:rsidRPr="00562B4C">
        <w:rPr>
          <w:b w:val="0"/>
          <w:color w:val="000000"/>
          <w:szCs w:val="28"/>
          <w:lang w:val="uk-UA"/>
        </w:rPr>
        <w:t xml:space="preserve">УДК </w:t>
      </w:r>
      <w:r w:rsidRPr="00562B4C">
        <w:rPr>
          <w:b w:val="0"/>
          <w:bCs/>
          <w:color w:val="000000"/>
          <w:szCs w:val="28"/>
          <w:lang w:val="uk-UA"/>
        </w:rPr>
        <w:t>616.831-005-036.11-092:615.225</w:t>
      </w:r>
    </w:p>
    <w:p w:rsidR="008C1E2A" w:rsidRPr="008C1E2A" w:rsidRDefault="008C1E2A" w:rsidP="008C1E2A">
      <w:pPr>
        <w:pStyle w:val="32"/>
        <w:spacing w:after="0"/>
        <w:ind w:left="0"/>
        <w:jc w:val="center"/>
        <w:rPr>
          <w:b/>
          <w:color w:val="000000"/>
          <w:sz w:val="28"/>
          <w:szCs w:val="28"/>
        </w:rPr>
      </w:pPr>
    </w:p>
    <w:p w:rsidR="008C1E2A" w:rsidRPr="008C1E2A" w:rsidRDefault="008C1E2A" w:rsidP="008C1E2A">
      <w:pPr>
        <w:pStyle w:val="32"/>
        <w:spacing w:after="0"/>
        <w:ind w:left="0"/>
        <w:jc w:val="center"/>
        <w:rPr>
          <w:b/>
          <w:color w:val="000000"/>
          <w:sz w:val="28"/>
          <w:szCs w:val="28"/>
        </w:rPr>
      </w:pPr>
    </w:p>
    <w:p w:rsidR="008C1E2A" w:rsidRPr="008C1E2A" w:rsidRDefault="008C1E2A" w:rsidP="008C1E2A">
      <w:pPr>
        <w:pStyle w:val="32"/>
        <w:spacing w:after="0"/>
        <w:ind w:left="0"/>
        <w:jc w:val="center"/>
        <w:rPr>
          <w:b/>
          <w:color w:val="000000"/>
          <w:sz w:val="28"/>
          <w:szCs w:val="28"/>
        </w:rPr>
      </w:pPr>
    </w:p>
    <w:p w:rsidR="008C1E2A" w:rsidRPr="00562B4C" w:rsidRDefault="008C1E2A" w:rsidP="008C1E2A">
      <w:pPr>
        <w:pStyle w:val="af8"/>
        <w:rPr>
          <w:caps/>
          <w:color w:val="000000"/>
          <w:szCs w:val="28"/>
          <w:lang w:val="uk-UA"/>
        </w:rPr>
      </w:pPr>
      <w:r w:rsidRPr="00562B4C">
        <w:rPr>
          <w:caps/>
          <w:color w:val="000000"/>
          <w:szCs w:val="28"/>
          <w:lang w:val="uk-UA"/>
        </w:rPr>
        <w:t xml:space="preserve">Біоелектрична активність мозку </w:t>
      </w:r>
      <w:r w:rsidRPr="00562B4C">
        <w:rPr>
          <w:caps/>
          <w:color w:val="000000"/>
          <w:szCs w:val="28"/>
        </w:rPr>
        <w:br/>
      </w:r>
      <w:r w:rsidRPr="00562B4C">
        <w:rPr>
          <w:caps/>
          <w:color w:val="000000"/>
          <w:szCs w:val="28"/>
          <w:lang w:val="uk-UA"/>
        </w:rPr>
        <w:t xml:space="preserve">при Гострих порушеннях мозкового кровообігу </w:t>
      </w:r>
      <w:r w:rsidRPr="00562B4C">
        <w:rPr>
          <w:caps/>
          <w:color w:val="000000"/>
          <w:szCs w:val="28"/>
        </w:rPr>
        <w:br/>
      </w:r>
      <w:r w:rsidRPr="00562B4C">
        <w:rPr>
          <w:caps/>
          <w:color w:val="000000"/>
          <w:szCs w:val="28"/>
          <w:lang w:val="uk-UA"/>
        </w:rPr>
        <w:t>в умовах фармакологічної блокади кальцієвих каналів</w:t>
      </w:r>
    </w:p>
    <w:p w:rsidR="008C1E2A" w:rsidRPr="00562B4C" w:rsidRDefault="008C1E2A" w:rsidP="008C1E2A">
      <w:pPr>
        <w:pStyle w:val="af8"/>
        <w:rPr>
          <w:caps/>
          <w:color w:val="000000"/>
          <w:szCs w:val="28"/>
          <w:lang w:val="uk-UA"/>
        </w:rPr>
      </w:pPr>
    </w:p>
    <w:p w:rsidR="008C1E2A" w:rsidRPr="008C1E2A" w:rsidRDefault="008C1E2A" w:rsidP="008C1E2A">
      <w:pPr>
        <w:pStyle w:val="32"/>
        <w:spacing w:after="0"/>
        <w:ind w:left="0"/>
        <w:jc w:val="center"/>
        <w:rPr>
          <w:caps/>
          <w:color w:val="000000"/>
          <w:sz w:val="28"/>
          <w:szCs w:val="28"/>
        </w:rPr>
      </w:pPr>
    </w:p>
    <w:p w:rsidR="008C1E2A" w:rsidRPr="008C1E2A" w:rsidRDefault="008C1E2A" w:rsidP="008C1E2A">
      <w:pPr>
        <w:pStyle w:val="32"/>
        <w:spacing w:after="0"/>
        <w:ind w:left="0"/>
        <w:jc w:val="center"/>
        <w:rPr>
          <w:caps/>
          <w:color w:val="000000"/>
          <w:sz w:val="28"/>
          <w:szCs w:val="28"/>
        </w:rPr>
      </w:pPr>
    </w:p>
    <w:p w:rsidR="008C1E2A" w:rsidRPr="008C1E2A" w:rsidRDefault="008C1E2A" w:rsidP="008C1E2A">
      <w:pPr>
        <w:pStyle w:val="32"/>
        <w:spacing w:after="0"/>
        <w:ind w:left="0"/>
        <w:jc w:val="center"/>
        <w:rPr>
          <w:caps/>
          <w:color w:val="000000"/>
          <w:sz w:val="28"/>
          <w:szCs w:val="28"/>
        </w:rPr>
      </w:pPr>
    </w:p>
    <w:p w:rsidR="008C1E2A" w:rsidRPr="00562B4C" w:rsidRDefault="008C1E2A" w:rsidP="008C1E2A">
      <w:pPr>
        <w:pStyle w:val="af8"/>
        <w:rPr>
          <w:b w:val="0"/>
          <w:bCs/>
          <w:color w:val="000000"/>
          <w:szCs w:val="28"/>
          <w:lang w:val="uk-UA"/>
        </w:rPr>
      </w:pPr>
      <w:bookmarkStart w:id="1" w:name="OLE_LINK2"/>
      <w:r w:rsidRPr="00562B4C">
        <w:rPr>
          <w:b w:val="0"/>
          <w:bCs/>
          <w:color w:val="000000"/>
          <w:szCs w:val="28"/>
          <w:lang w:val="uk-UA"/>
        </w:rPr>
        <w:t>14.03.04 – патологічна фізіологія</w:t>
      </w:r>
    </w:p>
    <w:bookmarkEnd w:id="1"/>
    <w:p w:rsidR="008C1E2A" w:rsidRPr="008C1E2A" w:rsidRDefault="008C1E2A" w:rsidP="008C1E2A">
      <w:pPr>
        <w:pStyle w:val="32"/>
        <w:spacing w:after="0"/>
        <w:ind w:left="0"/>
        <w:jc w:val="center"/>
        <w:rPr>
          <w:color w:val="000000"/>
          <w:sz w:val="28"/>
          <w:szCs w:val="28"/>
        </w:rPr>
      </w:pPr>
    </w:p>
    <w:p w:rsidR="008C1E2A" w:rsidRPr="008C1E2A" w:rsidRDefault="008C1E2A" w:rsidP="008C1E2A">
      <w:pPr>
        <w:pStyle w:val="32"/>
        <w:spacing w:after="0"/>
        <w:ind w:left="0"/>
        <w:jc w:val="center"/>
        <w:rPr>
          <w:color w:val="000000"/>
          <w:sz w:val="28"/>
          <w:szCs w:val="28"/>
        </w:rPr>
      </w:pPr>
    </w:p>
    <w:p w:rsidR="008C1E2A" w:rsidRPr="008C1E2A" w:rsidRDefault="008C1E2A" w:rsidP="008C1E2A">
      <w:pPr>
        <w:pStyle w:val="32"/>
        <w:spacing w:after="0"/>
        <w:ind w:left="0"/>
        <w:jc w:val="center"/>
        <w:rPr>
          <w:color w:val="000000"/>
          <w:sz w:val="28"/>
          <w:szCs w:val="28"/>
        </w:rPr>
      </w:pPr>
    </w:p>
    <w:p w:rsidR="008C1E2A" w:rsidRPr="008C1E2A" w:rsidRDefault="008C1E2A" w:rsidP="008C1E2A">
      <w:pPr>
        <w:pStyle w:val="32"/>
        <w:spacing w:after="0"/>
        <w:ind w:left="0"/>
        <w:jc w:val="center"/>
        <w:rPr>
          <w:color w:val="000000"/>
          <w:sz w:val="28"/>
          <w:szCs w:val="28"/>
        </w:rPr>
      </w:pPr>
    </w:p>
    <w:p w:rsidR="008C1E2A" w:rsidRPr="008C1E2A" w:rsidRDefault="008C1E2A" w:rsidP="008C1E2A">
      <w:pPr>
        <w:pStyle w:val="32"/>
        <w:spacing w:after="0"/>
        <w:ind w:left="0"/>
        <w:jc w:val="center"/>
        <w:rPr>
          <w:color w:val="000000"/>
          <w:sz w:val="28"/>
          <w:szCs w:val="28"/>
        </w:rPr>
      </w:pPr>
    </w:p>
    <w:p w:rsidR="008C1E2A" w:rsidRPr="008C1E2A" w:rsidRDefault="008C1E2A" w:rsidP="008C1E2A">
      <w:pPr>
        <w:pStyle w:val="32"/>
        <w:spacing w:after="0"/>
        <w:ind w:left="0"/>
        <w:jc w:val="center"/>
        <w:rPr>
          <w:color w:val="000000"/>
          <w:sz w:val="28"/>
          <w:szCs w:val="28"/>
        </w:rPr>
      </w:pPr>
    </w:p>
    <w:p w:rsidR="008C1E2A" w:rsidRPr="008C1E2A" w:rsidRDefault="008C1E2A" w:rsidP="008C1E2A">
      <w:pPr>
        <w:pStyle w:val="32"/>
        <w:spacing w:after="0"/>
        <w:ind w:left="0"/>
        <w:jc w:val="center"/>
        <w:rPr>
          <w:color w:val="000000"/>
          <w:sz w:val="28"/>
          <w:szCs w:val="28"/>
        </w:rPr>
      </w:pPr>
    </w:p>
    <w:p w:rsidR="008C1E2A" w:rsidRPr="00034549" w:rsidRDefault="008C1E2A" w:rsidP="008C1E2A">
      <w:pPr>
        <w:pStyle w:val="32"/>
        <w:spacing w:after="0"/>
        <w:ind w:left="0"/>
        <w:jc w:val="center"/>
        <w:outlineLvl w:val="0"/>
        <w:rPr>
          <w:color w:val="000000"/>
          <w:spacing w:val="40"/>
          <w:sz w:val="28"/>
          <w:szCs w:val="28"/>
          <w:lang w:val="uk-UA"/>
        </w:rPr>
      </w:pPr>
      <w:r w:rsidRPr="00034549">
        <w:rPr>
          <w:color w:val="000000"/>
          <w:spacing w:val="40"/>
          <w:sz w:val="28"/>
          <w:szCs w:val="28"/>
          <w:lang w:val="uk-UA"/>
        </w:rPr>
        <w:t>Автореферат</w:t>
      </w:r>
    </w:p>
    <w:p w:rsidR="008C1E2A" w:rsidRPr="00562B4C" w:rsidRDefault="008C1E2A" w:rsidP="008C1E2A">
      <w:pPr>
        <w:pStyle w:val="32"/>
        <w:spacing w:after="0"/>
        <w:ind w:left="0"/>
        <w:jc w:val="center"/>
        <w:rPr>
          <w:color w:val="000000"/>
          <w:sz w:val="28"/>
          <w:szCs w:val="28"/>
          <w:lang w:val="uk-UA"/>
        </w:rPr>
      </w:pPr>
      <w:r w:rsidRPr="00562B4C">
        <w:rPr>
          <w:color w:val="000000"/>
          <w:sz w:val="28"/>
          <w:szCs w:val="28"/>
          <w:lang w:val="uk-UA"/>
        </w:rPr>
        <w:t>дисертації на здобуття наукового ступеня</w:t>
      </w:r>
    </w:p>
    <w:p w:rsidR="008C1E2A" w:rsidRPr="00562B4C" w:rsidRDefault="008C1E2A" w:rsidP="008C1E2A">
      <w:pPr>
        <w:pStyle w:val="32"/>
        <w:spacing w:after="0"/>
        <w:ind w:left="0"/>
        <w:jc w:val="center"/>
        <w:rPr>
          <w:color w:val="000000"/>
          <w:sz w:val="28"/>
          <w:szCs w:val="28"/>
          <w:lang w:val="uk-UA"/>
        </w:rPr>
      </w:pPr>
      <w:r w:rsidRPr="00562B4C">
        <w:rPr>
          <w:color w:val="000000"/>
          <w:sz w:val="28"/>
          <w:szCs w:val="28"/>
          <w:lang w:val="uk-UA"/>
        </w:rPr>
        <w:t>кандидата медичних наук</w:t>
      </w:r>
    </w:p>
    <w:p w:rsidR="008C1E2A" w:rsidRPr="00562B4C" w:rsidRDefault="008C1E2A" w:rsidP="008C1E2A">
      <w:pPr>
        <w:pStyle w:val="32"/>
        <w:spacing w:after="0"/>
        <w:ind w:left="0"/>
        <w:jc w:val="center"/>
        <w:rPr>
          <w:b/>
          <w:color w:val="000000"/>
          <w:sz w:val="28"/>
          <w:szCs w:val="28"/>
          <w:lang w:val="uk-UA"/>
        </w:rPr>
      </w:pPr>
    </w:p>
    <w:p w:rsidR="008C1E2A" w:rsidRPr="00562B4C" w:rsidRDefault="008C1E2A" w:rsidP="008C1E2A">
      <w:pPr>
        <w:pStyle w:val="32"/>
        <w:spacing w:after="0"/>
        <w:ind w:left="0"/>
        <w:jc w:val="center"/>
        <w:rPr>
          <w:b/>
          <w:color w:val="000000"/>
          <w:sz w:val="28"/>
          <w:szCs w:val="28"/>
          <w:lang w:val="uk-UA"/>
        </w:rPr>
      </w:pPr>
    </w:p>
    <w:p w:rsidR="008C1E2A" w:rsidRPr="008C1E2A" w:rsidRDefault="008C1E2A" w:rsidP="008C1E2A">
      <w:pPr>
        <w:pStyle w:val="32"/>
        <w:spacing w:after="0"/>
        <w:ind w:left="0"/>
        <w:jc w:val="center"/>
        <w:rPr>
          <w:b/>
          <w:color w:val="000000"/>
          <w:sz w:val="28"/>
          <w:szCs w:val="28"/>
        </w:rPr>
      </w:pPr>
    </w:p>
    <w:p w:rsidR="008C1E2A" w:rsidRPr="008C1E2A" w:rsidRDefault="008C1E2A" w:rsidP="008C1E2A">
      <w:pPr>
        <w:pStyle w:val="32"/>
        <w:spacing w:after="0"/>
        <w:ind w:left="0"/>
        <w:jc w:val="center"/>
        <w:rPr>
          <w:b/>
          <w:color w:val="000000"/>
          <w:sz w:val="28"/>
          <w:szCs w:val="28"/>
        </w:rPr>
      </w:pPr>
    </w:p>
    <w:p w:rsidR="008C1E2A" w:rsidRPr="008C1E2A" w:rsidRDefault="008C1E2A" w:rsidP="008C1E2A">
      <w:pPr>
        <w:pStyle w:val="32"/>
        <w:spacing w:after="0"/>
        <w:ind w:left="0"/>
        <w:jc w:val="center"/>
        <w:rPr>
          <w:b/>
          <w:color w:val="000000"/>
          <w:sz w:val="28"/>
          <w:szCs w:val="28"/>
        </w:rPr>
      </w:pPr>
    </w:p>
    <w:p w:rsidR="008C1E2A" w:rsidRPr="008C1E2A" w:rsidRDefault="008C1E2A" w:rsidP="008C1E2A">
      <w:pPr>
        <w:pStyle w:val="32"/>
        <w:spacing w:after="0"/>
        <w:ind w:left="0"/>
        <w:jc w:val="center"/>
        <w:rPr>
          <w:b/>
          <w:color w:val="000000"/>
          <w:sz w:val="28"/>
          <w:szCs w:val="28"/>
        </w:rPr>
      </w:pPr>
    </w:p>
    <w:p w:rsidR="008C1E2A" w:rsidRPr="008C1E2A" w:rsidRDefault="008C1E2A" w:rsidP="008C1E2A">
      <w:pPr>
        <w:pStyle w:val="32"/>
        <w:spacing w:after="0"/>
        <w:ind w:left="0"/>
        <w:jc w:val="center"/>
        <w:rPr>
          <w:b/>
          <w:color w:val="000000"/>
          <w:sz w:val="28"/>
          <w:szCs w:val="28"/>
        </w:rPr>
      </w:pPr>
    </w:p>
    <w:p w:rsidR="008C1E2A" w:rsidRPr="008C1E2A" w:rsidRDefault="008C1E2A" w:rsidP="008C1E2A">
      <w:pPr>
        <w:pStyle w:val="32"/>
        <w:spacing w:after="0"/>
        <w:ind w:left="0"/>
        <w:jc w:val="center"/>
        <w:rPr>
          <w:b/>
          <w:color w:val="000000"/>
          <w:sz w:val="28"/>
          <w:szCs w:val="28"/>
        </w:rPr>
      </w:pPr>
    </w:p>
    <w:p w:rsidR="008C1E2A" w:rsidRPr="008C1E2A" w:rsidRDefault="008C1E2A" w:rsidP="008C1E2A">
      <w:pPr>
        <w:pStyle w:val="32"/>
        <w:spacing w:after="0"/>
        <w:ind w:left="0"/>
        <w:jc w:val="center"/>
        <w:rPr>
          <w:b/>
          <w:color w:val="000000"/>
          <w:sz w:val="28"/>
          <w:szCs w:val="28"/>
        </w:rPr>
      </w:pPr>
    </w:p>
    <w:p w:rsidR="008C1E2A" w:rsidRPr="008C1E2A" w:rsidRDefault="008C1E2A" w:rsidP="008C1E2A">
      <w:pPr>
        <w:pStyle w:val="32"/>
        <w:spacing w:after="0"/>
        <w:ind w:left="0"/>
        <w:jc w:val="center"/>
        <w:rPr>
          <w:b/>
          <w:color w:val="000000"/>
          <w:sz w:val="28"/>
          <w:szCs w:val="28"/>
        </w:rPr>
      </w:pPr>
    </w:p>
    <w:p w:rsidR="008C1E2A" w:rsidRPr="00562B4C" w:rsidRDefault="008C1E2A" w:rsidP="008C1E2A">
      <w:pPr>
        <w:pStyle w:val="32"/>
        <w:spacing w:after="0"/>
        <w:ind w:left="0"/>
        <w:jc w:val="center"/>
        <w:rPr>
          <w:b/>
          <w:color w:val="000000"/>
          <w:sz w:val="28"/>
          <w:szCs w:val="28"/>
          <w:lang w:val="uk-UA"/>
        </w:rPr>
      </w:pPr>
    </w:p>
    <w:p w:rsidR="008C1E2A" w:rsidRPr="00562B4C" w:rsidRDefault="008C1E2A" w:rsidP="008C1E2A">
      <w:pPr>
        <w:pStyle w:val="32"/>
        <w:spacing w:after="0"/>
        <w:ind w:left="0"/>
        <w:jc w:val="center"/>
        <w:outlineLvl w:val="0"/>
        <w:rPr>
          <w:color w:val="000000"/>
          <w:sz w:val="28"/>
          <w:szCs w:val="28"/>
          <w:lang w:val="uk-UA"/>
        </w:rPr>
      </w:pPr>
      <w:r w:rsidRPr="00562B4C">
        <w:rPr>
          <w:color w:val="000000"/>
          <w:sz w:val="28"/>
          <w:szCs w:val="28"/>
          <w:lang w:val="uk-UA"/>
        </w:rPr>
        <w:t>Харків</w:t>
      </w:r>
      <w:r w:rsidRPr="00562B4C">
        <w:rPr>
          <w:color w:val="000000"/>
          <w:spacing w:val="1"/>
          <w:sz w:val="28"/>
          <w:szCs w:val="28"/>
          <w:lang w:val="uk-UA"/>
        </w:rPr>
        <w:t>–</w:t>
      </w:r>
      <w:r w:rsidRPr="00562B4C">
        <w:rPr>
          <w:color w:val="000000"/>
          <w:sz w:val="28"/>
          <w:szCs w:val="28"/>
          <w:lang w:val="uk-UA"/>
        </w:rPr>
        <w:t>2009</w:t>
      </w:r>
    </w:p>
    <w:p w:rsidR="008C1E2A" w:rsidRPr="00494DE6" w:rsidRDefault="008C1E2A" w:rsidP="008C1E2A">
      <w:pPr>
        <w:pStyle w:val="32"/>
        <w:spacing w:after="0"/>
        <w:ind w:left="0"/>
        <w:outlineLvl w:val="0"/>
        <w:rPr>
          <w:color w:val="000000"/>
          <w:sz w:val="28"/>
          <w:szCs w:val="28"/>
          <w:lang w:val="uk-UA"/>
        </w:rPr>
      </w:pPr>
      <w:r>
        <w:rPr>
          <w:noProof/>
          <w:color w:val="000000"/>
          <w:sz w:val="28"/>
          <w:szCs w:val="28"/>
        </w:rPr>
        <mc:AlternateContent>
          <mc:Choice Requires="wps">
            <w:drawing>
              <wp:anchor distT="0" distB="0" distL="114300" distR="114300" simplePos="0" relativeHeight="251664384" behindDoc="0" locked="0" layoutInCell="1" allowOverlap="1">
                <wp:simplePos x="0" y="0"/>
                <wp:positionH relativeFrom="column">
                  <wp:posOffset>3048000</wp:posOffset>
                </wp:positionH>
                <wp:positionV relativeFrom="paragraph">
                  <wp:posOffset>-457200</wp:posOffset>
                </wp:positionV>
                <wp:extent cx="457200" cy="342900"/>
                <wp:effectExtent l="0" t="0" r="3810" b="4445"/>
                <wp:wrapNone/>
                <wp:docPr id="638" name="Прямоугольник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6A732" id="Прямоугольник 638" o:spid="_x0000_s1026" style="position:absolute;margin-left:240pt;margin-top:-36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" stroked="f"/>
            </w:pict>
          </mc:Fallback>
        </mc:AlternateContent>
      </w:r>
      <w:r w:rsidRPr="00562B4C">
        <w:rPr>
          <w:color w:val="000000"/>
          <w:sz w:val="28"/>
          <w:szCs w:val="28"/>
          <w:lang w:val="uk-UA"/>
        </w:rPr>
        <w:t>Дисертацією є рукопис</w:t>
      </w:r>
      <w:r>
        <w:rPr>
          <w:color w:val="000000"/>
          <w:sz w:val="28"/>
          <w:szCs w:val="28"/>
          <w:lang w:val="uk-UA"/>
        </w:rPr>
        <w:t>.</w:t>
      </w:r>
    </w:p>
    <w:p w:rsidR="008C1E2A" w:rsidRPr="00562B4C" w:rsidRDefault="008C1E2A" w:rsidP="008C1E2A">
      <w:pPr>
        <w:pStyle w:val="32"/>
        <w:spacing w:after="0"/>
        <w:ind w:left="0"/>
        <w:rPr>
          <w:color w:val="000000"/>
          <w:sz w:val="28"/>
          <w:szCs w:val="28"/>
          <w:lang w:val="uk-UA"/>
        </w:rPr>
      </w:pPr>
    </w:p>
    <w:p w:rsidR="008C1E2A" w:rsidRPr="00562B4C" w:rsidRDefault="008C1E2A" w:rsidP="008C1E2A">
      <w:pPr>
        <w:pStyle w:val="32"/>
        <w:spacing w:after="0"/>
        <w:ind w:left="0"/>
        <w:rPr>
          <w:color w:val="000000"/>
          <w:sz w:val="28"/>
          <w:szCs w:val="28"/>
          <w:lang w:val="uk-UA"/>
        </w:rPr>
      </w:pPr>
      <w:r w:rsidRPr="00562B4C">
        <w:rPr>
          <w:color w:val="000000"/>
          <w:sz w:val="28"/>
          <w:szCs w:val="28"/>
          <w:lang w:val="uk-UA"/>
        </w:rPr>
        <w:t>Робота виконана в Донецькому національному медичному університеті ім. Ма</w:t>
      </w:r>
      <w:r w:rsidRPr="00034549">
        <w:rPr>
          <w:color w:val="000000"/>
          <w:sz w:val="28"/>
          <w:szCs w:val="28"/>
        </w:rPr>
        <w:softHyphen/>
      </w:r>
      <w:r w:rsidRPr="00562B4C">
        <w:rPr>
          <w:color w:val="000000"/>
          <w:sz w:val="28"/>
          <w:szCs w:val="28"/>
          <w:lang w:val="uk-UA"/>
        </w:rPr>
        <w:t>ксима Горького МОЗ України.</w:t>
      </w:r>
    </w:p>
    <w:p w:rsidR="008C1E2A" w:rsidRPr="00562B4C" w:rsidRDefault="008C1E2A" w:rsidP="008C1E2A">
      <w:pPr>
        <w:pStyle w:val="32"/>
        <w:spacing w:after="0"/>
        <w:ind w:left="0"/>
        <w:rPr>
          <w:color w:val="000000"/>
          <w:sz w:val="28"/>
          <w:szCs w:val="28"/>
          <w:lang w:val="uk-UA"/>
        </w:rPr>
      </w:pPr>
    </w:p>
    <w:p w:rsidR="008C1E2A" w:rsidRPr="00034549" w:rsidRDefault="008C1E2A" w:rsidP="008C1E2A">
      <w:pPr>
        <w:pStyle w:val="32"/>
        <w:spacing w:after="0"/>
        <w:ind w:left="2608" w:hanging="2608"/>
        <w:outlineLvl w:val="0"/>
        <w:rPr>
          <w:color w:val="000000"/>
          <w:sz w:val="28"/>
          <w:szCs w:val="28"/>
          <w:lang w:val="uk-UA"/>
        </w:rPr>
      </w:pPr>
      <w:r w:rsidRPr="00562B4C">
        <w:rPr>
          <w:b/>
          <w:color w:val="000000"/>
          <w:sz w:val="28"/>
          <w:szCs w:val="28"/>
          <w:lang w:val="uk-UA"/>
        </w:rPr>
        <w:t>Науковий керівник:</w:t>
      </w:r>
      <w:r w:rsidRPr="00562B4C">
        <w:rPr>
          <w:b/>
          <w:color w:val="000000"/>
          <w:sz w:val="28"/>
          <w:szCs w:val="28"/>
        </w:rPr>
        <w:t xml:space="preserve"> </w:t>
      </w:r>
      <w:r w:rsidRPr="00562B4C">
        <w:rPr>
          <w:color w:val="000000"/>
          <w:sz w:val="28"/>
          <w:szCs w:val="28"/>
          <w:lang w:val="uk-UA"/>
        </w:rPr>
        <w:t>доктор медичних наук, доцент</w:t>
      </w:r>
      <w:r w:rsidRPr="00562B4C">
        <w:rPr>
          <w:color w:val="000000"/>
          <w:sz w:val="28"/>
          <w:szCs w:val="28"/>
        </w:rPr>
        <w:t xml:space="preserve"> </w:t>
      </w:r>
      <w:r w:rsidRPr="00562B4C">
        <w:rPr>
          <w:b/>
          <w:color w:val="000000"/>
          <w:sz w:val="28"/>
          <w:szCs w:val="28"/>
          <w:lang w:val="uk-UA"/>
        </w:rPr>
        <w:t>Натрус Лариса Валент</w:t>
      </w:r>
      <w:r w:rsidRPr="00562B4C">
        <w:rPr>
          <w:b/>
          <w:color w:val="000000"/>
          <w:sz w:val="28"/>
          <w:szCs w:val="28"/>
          <w:lang w:val="uk-UA"/>
        </w:rPr>
        <w:t>и</w:t>
      </w:r>
      <w:r w:rsidRPr="00562B4C">
        <w:rPr>
          <w:b/>
          <w:color w:val="000000"/>
          <w:sz w:val="28"/>
          <w:szCs w:val="28"/>
          <w:lang w:val="uk-UA"/>
        </w:rPr>
        <w:t>нівна,</w:t>
      </w:r>
      <w:r w:rsidRPr="00562B4C">
        <w:rPr>
          <w:b/>
          <w:color w:val="000000"/>
          <w:sz w:val="28"/>
          <w:szCs w:val="28"/>
        </w:rPr>
        <w:t xml:space="preserve"> </w:t>
      </w:r>
      <w:r w:rsidRPr="00562B4C">
        <w:rPr>
          <w:color w:val="000000"/>
          <w:sz w:val="28"/>
          <w:szCs w:val="28"/>
          <w:lang w:val="uk-UA"/>
        </w:rPr>
        <w:t>Донецьк</w:t>
      </w:r>
      <w:r>
        <w:rPr>
          <w:color w:val="000000"/>
          <w:sz w:val="28"/>
          <w:szCs w:val="28"/>
          <w:lang w:val="uk-UA"/>
        </w:rPr>
        <w:t>ий</w:t>
      </w:r>
      <w:r w:rsidRPr="00562B4C">
        <w:rPr>
          <w:color w:val="000000"/>
          <w:sz w:val="28"/>
          <w:szCs w:val="28"/>
          <w:lang w:val="uk-UA"/>
        </w:rPr>
        <w:t xml:space="preserve"> національн</w:t>
      </w:r>
      <w:r>
        <w:rPr>
          <w:color w:val="000000"/>
          <w:sz w:val="28"/>
          <w:szCs w:val="28"/>
          <w:lang w:val="uk-UA"/>
        </w:rPr>
        <w:t>ий</w:t>
      </w:r>
      <w:r w:rsidRPr="00562B4C">
        <w:rPr>
          <w:color w:val="000000"/>
          <w:sz w:val="28"/>
          <w:szCs w:val="28"/>
        </w:rPr>
        <w:t xml:space="preserve"> </w:t>
      </w:r>
      <w:r w:rsidRPr="00562B4C">
        <w:rPr>
          <w:color w:val="000000"/>
          <w:sz w:val="28"/>
          <w:szCs w:val="28"/>
          <w:lang w:val="uk-UA"/>
        </w:rPr>
        <w:t>медичн</w:t>
      </w:r>
      <w:r>
        <w:rPr>
          <w:color w:val="000000"/>
          <w:sz w:val="28"/>
          <w:szCs w:val="28"/>
          <w:lang w:val="uk-UA"/>
        </w:rPr>
        <w:t>ий</w:t>
      </w:r>
      <w:r w:rsidRPr="00562B4C">
        <w:rPr>
          <w:color w:val="000000"/>
          <w:sz w:val="28"/>
          <w:szCs w:val="28"/>
          <w:lang w:val="uk-UA"/>
        </w:rPr>
        <w:t xml:space="preserve"> університет ім.</w:t>
      </w:r>
      <w:r>
        <w:rPr>
          <w:color w:val="000000"/>
          <w:sz w:val="28"/>
          <w:szCs w:val="28"/>
          <w:lang w:val="uk-UA"/>
        </w:rPr>
        <w:t> </w:t>
      </w:r>
      <w:r w:rsidRPr="00562B4C">
        <w:rPr>
          <w:color w:val="000000"/>
          <w:sz w:val="28"/>
          <w:szCs w:val="28"/>
          <w:lang w:val="uk-UA"/>
        </w:rPr>
        <w:t>Максима Горького МОЗ України</w:t>
      </w:r>
      <w:r>
        <w:rPr>
          <w:color w:val="000000"/>
          <w:sz w:val="28"/>
          <w:szCs w:val="28"/>
          <w:lang w:val="uk-UA"/>
        </w:rPr>
        <w:t>,</w:t>
      </w:r>
      <w:r w:rsidRPr="00034549">
        <w:rPr>
          <w:color w:val="000000"/>
          <w:sz w:val="28"/>
          <w:szCs w:val="28"/>
          <w:lang w:val="uk-UA"/>
        </w:rPr>
        <w:t xml:space="preserve"> </w:t>
      </w:r>
      <w:r w:rsidRPr="00562B4C">
        <w:rPr>
          <w:color w:val="000000"/>
          <w:sz w:val="28"/>
          <w:szCs w:val="28"/>
          <w:lang w:val="uk-UA"/>
        </w:rPr>
        <w:t>професор кафедри фізіології</w:t>
      </w:r>
      <w:r>
        <w:rPr>
          <w:color w:val="000000"/>
          <w:sz w:val="28"/>
          <w:szCs w:val="28"/>
          <w:lang w:val="uk-UA"/>
        </w:rPr>
        <w:t>.</w:t>
      </w:r>
    </w:p>
    <w:p w:rsidR="008C1E2A" w:rsidRPr="00562B4C" w:rsidRDefault="008C1E2A" w:rsidP="008C1E2A">
      <w:pPr>
        <w:pStyle w:val="32"/>
        <w:spacing w:after="0"/>
        <w:ind w:left="0"/>
        <w:rPr>
          <w:b/>
          <w:color w:val="000000"/>
          <w:sz w:val="28"/>
          <w:szCs w:val="28"/>
          <w:lang w:val="uk-UA"/>
        </w:rPr>
      </w:pPr>
    </w:p>
    <w:p w:rsidR="008C1E2A" w:rsidRPr="00562B4C" w:rsidRDefault="008C1E2A" w:rsidP="008C1E2A">
      <w:pPr>
        <w:pStyle w:val="32"/>
        <w:spacing w:after="0"/>
        <w:ind w:left="0"/>
        <w:rPr>
          <w:b/>
          <w:color w:val="000000"/>
          <w:sz w:val="28"/>
          <w:szCs w:val="28"/>
          <w:lang w:val="uk-UA"/>
        </w:rPr>
      </w:pPr>
    </w:p>
    <w:p w:rsidR="008C1E2A" w:rsidRPr="00562B4C" w:rsidRDefault="008C1E2A" w:rsidP="008C1E2A">
      <w:pPr>
        <w:pStyle w:val="32"/>
        <w:spacing w:after="0"/>
        <w:ind w:left="0"/>
        <w:rPr>
          <w:b/>
          <w:color w:val="000000"/>
          <w:sz w:val="28"/>
          <w:szCs w:val="28"/>
          <w:lang w:val="uk-UA"/>
        </w:rPr>
      </w:pPr>
    </w:p>
    <w:p w:rsidR="008C1E2A" w:rsidRPr="00562B4C" w:rsidRDefault="008C1E2A" w:rsidP="008C1E2A">
      <w:pPr>
        <w:pStyle w:val="32"/>
        <w:spacing w:after="0"/>
        <w:ind w:left="0"/>
        <w:outlineLvl w:val="0"/>
        <w:rPr>
          <w:b/>
          <w:color w:val="000000"/>
          <w:sz w:val="28"/>
          <w:szCs w:val="28"/>
          <w:lang w:val="uk-UA"/>
        </w:rPr>
      </w:pPr>
      <w:r w:rsidRPr="00562B4C">
        <w:rPr>
          <w:b/>
          <w:color w:val="000000"/>
          <w:sz w:val="28"/>
          <w:szCs w:val="28"/>
          <w:lang w:val="uk-UA"/>
        </w:rPr>
        <w:t>Офіційні опоненти:</w:t>
      </w:r>
    </w:p>
    <w:p w:rsidR="008C1E2A" w:rsidRPr="00562B4C" w:rsidRDefault="008C1E2A" w:rsidP="008C1E2A">
      <w:pPr>
        <w:pStyle w:val="32"/>
        <w:spacing w:after="0"/>
        <w:ind w:left="0"/>
        <w:rPr>
          <w:color w:val="000000"/>
          <w:sz w:val="28"/>
          <w:szCs w:val="28"/>
          <w:lang w:val="uk-UA"/>
        </w:rPr>
      </w:pPr>
      <w:r w:rsidRPr="00562B4C">
        <w:rPr>
          <w:color w:val="000000"/>
          <w:sz w:val="28"/>
          <w:szCs w:val="28"/>
          <w:lang w:val="uk-UA"/>
        </w:rPr>
        <w:t>доктор медичних наук, професор</w:t>
      </w:r>
      <w:r w:rsidRPr="00034549">
        <w:rPr>
          <w:color w:val="000000"/>
          <w:sz w:val="28"/>
          <w:szCs w:val="28"/>
          <w:lang w:val="uk-UA"/>
        </w:rPr>
        <w:t xml:space="preserve"> </w:t>
      </w:r>
      <w:r w:rsidRPr="00562B4C">
        <w:rPr>
          <w:b/>
          <w:sz w:val="28"/>
          <w:szCs w:val="28"/>
          <w:lang w:val="uk-UA"/>
        </w:rPr>
        <w:t>Звягінцева Тетяна Володимирівна,</w:t>
      </w:r>
      <w:r w:rsidRPr="00034549">
        <w:rPr>
          <w:b/>
          <w:sz w:val="28"/>
          <w:szCs w:val="28"/>
          <w:lang w:val="uk-UA"/>
        </w:rPr>
        <w:t xml:space="preserve"> </w:t>
      </w:r>
      <w:r w:rsidRPr="00562B4C">
        <w:rPr>
          <w:sz w:val="28"/>
          <w:szCs w:val="28"/>
          <w:lang w:val="uk-UA"/>
        </w:rPr>
        <w:t>Харкі</w:t>
      </w:r>
      <w:r w:rsidRPr="00562B4C">
        <w:rPr>
          <w:sz w:val="28"/>
          <w:szCs w:val="28"/>
          <w:lang w:val="uk-UA"/>
        </w:rPr>
        <w:t>в</w:t>
      </w:r>
      <w:r w:rsidRPr="00562B4C">
        <w:rPr>
          <w:sz w:val="28"/>
          <w:szCs w:val="28"/>
          <w:lang w:val="uk-UA"/>
        </w:rPr>
        <w:t>ськ</w:t>
      </w:r>
      <w:r>
        <w:rPr>
          <w:sz w:val="28"/>
          <w:szCs w:val="28"/>
          <w:lang w:val="uk-UA"/>
        </w:rPr>
        <w:t>ий</w:t>
      </w:r>
      <w:r w:rsidRPr="00562B4C">
        <w:rPr>
          <w:sz w:val="28"/>
          <w:szCs w:val="28"/>
          <w:lang w:val="uk-UA"/>
        </w:rPr>
        <w:t xml:space="preserve"> національн</w:t>
      </w:r>
      <w:r>
        <w:rPr>
          <w:sz w:val="28"/>
          <w:szCs w:val="28"/>
          <w:lang w:val="uk-UA"/>
        </w:rPr>
        <w:t>ий</w:t>
      </w:r>
      <w:r w:rsidRPr="00562B4C">
        <w:rPr>
          <w:sz w:val="28"/>
          <w:szCs w:val="28"/>
          <w:lang w:val="uk-UA"/>
        </w:rPr>
        <w:t xml:space="preserve"> медичн</w:t>
      </w:r>
      <w:r>
        <w:rPr>
          <w:sz w:val="28"/>
          <w:szCs w:val="28"/>
          <w:lang w:val="uk-UA"/>
        </w:rPr>
        <w:t>ий</w:t>
      </w:r>
      <w:r w:rsidRPr="00562B4C">
        <w:rPr>
          <w:sz w:val="28"/>
          <w:szCs w:val="28"/>
          <w:lang w:val="uk-UA"/>
        </w:rPr>
        <w:t xml:space="preserve"> університет МОЗ України</w:t>
      </w:r>
      <w:r>
        <w:rPr>
          <w:sz w:val="28"/>
          <w:szCs w:val="28"/>
          <w:lang w:val="uk-UA"/>
        </w:rPr>
        <w:t>,</w:t>
      </w:r>
      <w:r w:rsidRPr="00034549">
        <w:rPr>
          <w:sz w:val="28"/>
          <w:szCs w:val="28"/>
          <w:lang w:val="uk-UA"/>
        </w:rPr>
        <w:t xml:space="preserve"> </w:t>
      </w:r>
      <w:r w:rsidRPr="00562B4C">
        <w:rPr>
          <w:sz w:val="28"/>
          <w:szCs w:val="28"/>
          <w:lang w:val="uk-UA"/>
        </w:rPr>
        <w:t>завіду</w:t>
      </w:r>
      <w:r>
        <w:rPr>
          <w:sz w:val="28"/>
          <w:szCs w:val="28"/>
          <w:lang w:val="uk-UA"/>
        </w:rPr>
        <w:t>вач</w:t>
      </w:r>
      <w:r w:rsidRPr="00562B4C">
        <w:rPr>
          <w:sz w:val="28"/>
          <w:szCs w:val="28"/>
          <w:lang w:val="uk-UA"/>
        </w:rPr>
        <w:t xml:space="preserve"> кафедри фармакології та медичної рецептури;</w:t>
      </w:r>
    </w:p>
    <w:p w:rsidR="008C1E2A" w:rsidRPr="00562B4C" w:rsidRDefault="008C1E2A" w:rsidP="008C1E2A">
      <w:pPr>
        <w:pStyle w:val="32"/>
        <w:spacing w:after="0"/>
        <w:ind w:left="0"/>
        <w:rPr>
          <w:color w:val="000000"/>
          <w:sz w:val="28"/>
          <w:szCs w:val="28"/>
          <w:lang w:val="uk-UA"/>
        </w:rPr>
      </w:pPr>
    </w:p>
    <w:p w:rsidR="008C1E2A" w:rsidRPr="00562B4C" w:rsidRDefault="008C1E2A" w:rsidP="008C1E2A">
      <w:pPr>
        <w:pStyle w:val="32"/>
        <w:spacing w:after="0"/>
        <w:ind w:left="0"/>
        <w:rPr>
          <w:color w:val="000000"/>
          <w:sz w:val="28"/>
          <w:szCs w:val="28"/>
          <w:lang w:val="uk-UA"/>
        </w:rPr>
      </w:pPr>
      <w:r w:rsidRPr="00562B4C">
        <w:rPr>
          <w:color w:val="000000"/>
          <w:sz w:val="28"/>
          <w:szCs w:val="28"/>
          <w:lang w:val="uk-UA"/>
        </w:rPr>
        <w:t xml:space="preserve">доктор медичних наук, професор </w:t>
      </w:r>
      <w:r w:rsidRPr="00562B4C">
        <w:rPr>
          <w:b/>
          <w:sz w:val="28"/>
          <w:szCs w:val="28"/>
          <w:lang w:val="uk-UA"/>
        </w:rPr>
        <w:t>Нещерет Олександр Павлович,</w:t>
      </w:r>
      <w:r w:rsidRPr="00034549">
        <w:rPr>
          <w:b/>
          <w:sz w:val="28"/>
          <w:szCs w:val="28"/>
          <w:lang w:val="uk-UA"/>
        </w:rPr>
        <w:t xml:space="preserve"> </w:t>
      </w:r>
      <w:r w:rsidRPr="00562B4C">
        <w:rPr>
          <w:sz w:val="28"/>
          <w:szCs w:val="28"/>
          <w:lang w:val="uk-UA"/>
        </w:rPr>
        <w:t>Інститут е</w:t>
      </w:r>
      <w:r w:rsidRPr="00562B4C">
        <w:rPr>
          <w:sz w:val="28"/>
          <w:szCs w:val="28"/>
          <w:lang w:val="uk-UA"/>
        </w:rPr>
        <w:t>н</w:t>
      </w:r>
      <w:r w:rsidRPr="00562B4C">
        <w:rPr>
          <w:sz w:val="28"/>
          <w:szCs w:val="28"/>
          <w:lang w:val="uk-UA"/>
        </w:rPr>
        <w:t xml:space="preserve">докринології та обміну речовин ім. В.П. Комісаренка </w:t>
      </w:r>
      <w:r>
        <w:rPr>
          <w:sz w:val="28"/>
          <w:szCs w:val="28"/>
          <w:lang w:val="uk-UA"/>
        </w:rPr>
        <w:t>АМН</w:t>
      </w:r>
      <w:r w:rsidRPr="00562B4C">
        <w:rPr>
          <w:sz w:val="28"/>
          <w:szCs w:val="28"/>
          <w:lang w:val="uk-UA"/>
        </w:rPr>
        <w:t xml:space="preserve"> України</w:t>
      </w:r>
      <w:r>
        <w:rPr>
          <w:sz w:val="28"/>
          <w:szCs w:val="28"/>
          <w:lang w:val="uk-UA"/>
        </w:rPr>
        <w:t xml:space="preserve"> (м. Київ), </w:t>
      </w:r>
      <w:r w:rsidRPr="00562B4C">
        <w:rPr>
          <w:sz w:val="28"/>
          <w:szCs w:val="28"/>
          <w:lang w:val="uk-UA"/>
        </w:rPr>
        <w:t>провідний на</w:t>
      </w:r>
      <w:r w:rsidRPr="00562B4C">
        <w:rPr>
          <w:sz w:val="28"/>
          <w:szCs w:val="28"/>
          <w:lang w:val="uk-UA"/>
        </w:rPr>
        <w:t>у</w:t>
      </w:r>
      <w:r w:rsidRPr="00562B4C">
        <w:rPr>
          <w:sz w:val="28"/>
          <w:szCs w:val="28"/>
          <w:lang w:val="uk-UA"/>
        </w:rPr>
        <w:t>ковий співробітник</w:t>
      </w:r>
      <w:r>
        <w:rPr>
          <w:sz w:val="28"/>
          <w:szCs w:val="28"/>
          <w:lang w:val="uk-UA"/>
        </w:rPr>
        <w:t>.</w:t>
      </w:r>
      <w:r w:rsidRPr="00034549">
        <w:rPr>
          <w:sz w:val="28"/>
          <w:szCs w:val="28"/>
          <w:lang w:val="uk-UA"/>
        </w:rPr>
        <w:t xml:space="preserve"> </w:t>
      </w:r>
    </w:p>
    <w:p w:rsidR="008C1E2A" w:rsidRPr="00562B4C" w:rsidRDefault="008C1E2A" w:rsidP="008C1E2A">
      <w:pPr>
        <w:pStyle w:val="32"/>
        <w:spacing w:after="0"/>
        <w:ind w:left="0"/>
        <w:rPr>
          <w:color w:val="000000"/>
          <w:sz w:val="28"/>
          <w:szCs w:val="28"/>
          <w:lang w:val="uk-UA"/>
        </w:rPr>
      </w:pPr>
    </w:p>
    <w:p w:rsidR="008C1E2A" w:rsidRPr="00034549" w:rsidRDefault="008C1E2A" w:rsidP="008C1E2A">
      <w:pPr>
        <w:pStyle w:val="32"/>
        <w:spacing w:after="0"/>
        <w:ind w:left="0"/>
        <w:rPr>
          <w:color w:val="000000"/>
          <w:sz w:val="28"/>
          <w:szCs w:val="28"/>
          <w:lang w:val="uk-UA"/>
        </w:rPr>
      </w:pPr>
    </w:p>
    <w:p w:rsidR="008C1E2A" w:rsidRPr="00034549" w:rsidRDefault="008C1E2A" w:rsidP="008C1E2A">
      <w:pPr>
        <w:pStyle w:val="32"/>
        <w:spacing w:after="0"/>
        <w:ind w:left="0"/>
        <w:rPr>
          <w:color w:val="000000"/>
          <w:sz w:val="28"/>
          <w:szCs w:val="28"/>
          <w:lang w:val="uk-UA"/>
        </w:rPr>
      </w:pPr>
    </w:p>
    <w:p w:rsidR="008C1E2A" w:rsidRPr="00034549" w:rsidRDefault="008C1E2A" w:rsidP="008C1E2A">
      <w:pPr>
        <w:pStyle w:val="32"/>
        <w:spacing w:after="0"/>
        <w:ind w:left="0"/>
        <w:rPr>
          <w:color w:val="000000"/>
          <w:sz w:val="28"/>
          <w:szCs w:val="28"/>
          <w:lang w:val="uk-UA"/>
        </w:rPr>
      </w:pPr>
    </w:p>
    <w:p w:rsidR="008C1E2A" w:rsidRPr="00562B4C" w:rsidRDefault="008C1E2A" w:rsidP="008C1E2A">
      <w:pPr>
        <w:pStyle w:val="32"/>
        <w:spacing w:after="0"/>
        <w:ind w:left="0"/>
        <w:rPr>
          <w:color w:val="000000"/>
          <w:sz w:val="28"/>
          <w:szCs w:val="28"/>
          <w:lang w:val="uk-UA"/>
        </w:rPr>
      </w:pPr>
    </w:p>
    <w:p w:rsidR="008C1E2A" w:rsidRPr="00562B4C" w:rsidRDefault="008C1E2A" w:rsidP="008C1E2A">
      <w:pPr>
        <w:pStyle w:val="32"/>
        <w:spacing w:after="0"/>
        <w:ind w:left="0"/>
        <w:rPr>
          <w:sz w:val="28"/>
          <w:szCs w:val="28"/>
          <w:lang w:val="uk-UA"/>
        </w:rPr>
      </w:pPr>
      <w:r w:rsidRPr="00562B4C">
        <w:rPr>
          <w:color w:val="000000"/>
          <w:sz w:val="28"/>
          <w:szCs w:val="28"/>
          <w:lang w:val="uk-UA"/>
        </w:rPr>
        <w:t>Захист відбудеться 10 грудня 2009 р. о 1</w:t>
      </w:r>
      <w:r>
        <w:rPr>
          <w:color w:val="000000"/>
          <w:sz w:val="28"/>
          <w:szCs w:val="28"/>
          <w:lang w:val="uk-UA"/>
        </w:rPr>
        <w:t>3</w:t>
      </w:r>
      <w:r w:rsidRPr="00562B4C">
        <w:rPr>
          <w:color w:val="000000"/>
          <w:sz w:val="28"/>
          <w:szCs w:val="28"/>
          <w:lang w:val="uk-UA"/>
        </w:rPr>
        <w:t>.00 годині на засіданні спеціалізов</w:t>
      </w:r>
      <w:r w:rsidRPr="00562B4C">
        <w:rPr>
          <w:color w:val="000000"/>
          <w:sz w:val="28"/>
          <w:szCs w:val="28"/>
          <w:lang w:val="uk-UA"/>
        </w:rPr>
        <w:t>а</w:t>
      </w:r>
      <w:r w:rsidRPr="00562B4C">
        <w:rPr>
          <w:color w:val="000000"/>
          <w:sz w:val="28"/>
          <w:szCs w:val="28"/>
          <w:lang w:val="uk-UA"/>
        </w:rPr>
        <w:t xml:space="preserve">ної вченої ради </w:t>
      </w:r>
      <w:r w:rsidRPr="00562B4C">
        <w:rPr>
          <w:sz w:val="28"/>
          <w:szCs w:val="28"/>
          <w:lang w:val="uk-UA"/>
        </w:rPr>
        <w:t>Д 64.600.03 при Харківському національному медичному універс</w:t>
      </w:r>
      <w:r w:rsidRPr="00562B4C">
        <w:rPr>
          <w:sz w:val="28"/>
          <w:szCs w:val="28"/>
          <w:lang w:val="uk-UA"/>
        </w:rPr>
        <w:t>и</w:t>
      </w:r>
      <w:r w:rsidRPr="00562B4C">
        <w:rPr>
          <w:sz w:val="28"/>
          <w:szCs w:val="28"/>
          <w:lang w:val="uk-UA"/>
        </w:rPr>
        <w:t>теті (</w:t>
      </w:r>
      <w:smartTag w:uri="urn:schemas-microsoft-com:office:smarttags" w:element="metricconverter">
        <w:smartTagPr>
          <w:attr w:name="ProductID" w:val="61022, м"/>
        </w:smartTagPr>
        <w:r w:rsidRPr="00562B4C">
          <w:rPr>
            <w:sz w:val="28"/>
            <w:szCs w:val="28"/>
            <w:lang w:val="uk-UA"/>
          </w:rPr>
          <w:t>61022, м</w:t>
        </w:r>
      </w:smartTag>
      <w:r w:rsidRPr="00562B4C">
        <w:rPr>
          <w:sz w:val="28"/>
          <w:szCs w:val="28"/>
          <w:lang w:val="uk-UA"/>
        </w:rPr>
        <w:t>. Харків, пр. Леніна, 4).</w:t>
      </w:r>
    </w:p>
    <w:p w:rsidR="008C1E2A" w:rsidRPr="008C1E2A" w:rsidRDefault="008C1E2A" w:rsidP="008C1E2A">
      <w:pPr>
        <w:pStyle w:val="32"/>
        <w:spacing w:after="0"/>
        <w:ind w:left="0"/>
        <w:rPr>
          <w:sz w:val="28"/>
          <w:szCs w:val="28"/>
        </w:rPr>
      </w:pPr>
    </w:p>
    <w:p w:rsidR="008C1E2A" w:rsidRPr="008C1E2A" w:rsidRDefault="008C1E2A" w:rsidP="008C1E2A">
      <w:pPr>
        <w:pStyle w:val="32"/>
        <w:spacing w:after="0"/>
        <w:ind w:left="0"/>
        <w:rPr>
          <w:sz w:val="28"/>
          <w:szCs w:val="28"/>
        </w:rPr>
      </w:pPr>
    </w:p>
    <w:p w:rsidR="008C1E2A" w:rsidRPr="00562B4C" w:rsidRDefault="008C1E2A" w:rsidP="008C1E2A">
      <w:pPr>
        <w:pStyle w:val="32"/>
        <w:spacing w:after="0"/>
        <w:ind w:left="0"/>
        <w:rPr>
          <w:sz w:val="28"/>
          <w:szCs w:val="28"/>
          <w:lang w:val="uk-UA"/>
        </w:rPr>
      </w:pPr>
      <w:r w:rsidRPr="00562B4C">
        <w:rPr>
          <w:sz w:val="28"/>
          <w:szCs w:val="28"/>
          <w:lang w:val="uk-UA"/>
        </w:rPr>
        <w:t>З дисертацією можна ознайомитись у бібліотеці Харківського національного медичного університету (</w:t>
      </w:r>
      <w:smartTag w:uri="urn:schemas-microsoft-com:office:smarttags" w:element="metricconverter">
        <w:smartTagPr>
          <w:attr w:name="ProductID" w:val="61022, м"/>
        </w:smartTagPr>
        <w:r w:rsidRPr="00562B4C">
          <w:rPr>
            <w:sz w:val="28"/>
            <w:szCs w:val="28"/>
            <w:lang w:val="uk-UA"/>
          </w:rPr>
          <w:t>61022, м</w:t>
        </w:r>
      </w:smartTag>
      <w:r w:rsidRPr="00562B4C">
        <w:rPr>
          <w:sz w:val="28"/>
          <w:szCs w:val="28"/>
          <w:lang w:val="uk-UA"/>
        </w:rPr>
        <w:t>. Харків, пр. Леніна, 4).</w:t>
      </w:r>
    </w:p>
    <w:p w:rsidR="008C1E2A" w:rsidRPr="00562B4C" w:rsidRDefault="008C1E2A" w:rsidP="008C1E2A">
      <w:pPr>
        <w:pStyle w:val="32"/>
        <w:spacing w:after="0"/>
        <w:ind w:left="0"/>
        <w:rPr>
          <w:sz w:val="28"/>
          <w:szCs w:val="28"/>
          <w:lang w:val="uk-UA"/>
        </w:rPr>
      </w:pPr>
    </w:p>
    <w:p w:rsidR="008C1E2A" w:rsidRPr="00562B4C" w:rsidRDefault="008C1E2A" w:rsidP="008C1E2A">
      <w:pPr>
        <w:pStyle w:val="32"/>
        <w:spacing w:after="0"/>
        <w:ind w:left="0"/>
        <w:rPr>
          <w:sz w:val="28"/>
          <w:szCs w:val="28"/>
          <w:lang w:val="uk-UA"/>
        </w:rPr>
      </w:pPr>
      <w:r w:rsidRPr="00562B4C">
        <w:rPr>
          <w:sz w:val="28"/>
          <w:szCs w:val="28"/>
          <w:lang w:val="uk-UA"/>
        </w:rPr>
        <w:t xml:space="preserve">Автореферат розісланий </w:t>
      </w:r>
      <w:r>
        <w:rPr>
          <w:sz w:val="28"/>
          <w:szCs w:val="28"/>
          <w:lang w:val="uk-UA"/>
        </w:rPr>
        <w:t>9</w:t>
      </w:r>
      <w:r w:rsidRPr="00562B4C">
        <w:rPr>
          <w:sz w:val="28"/>
          <w:szCs w:val="28"/>
          <w:lang w:val="uk-UA"/>
        </w:rPr>
        <w:t xml:space="preserve"> листопада 2009 р.</w:t>
      </w:r>
    </w:p>
    <w:p w:rsidR="008C1E2A" w:rsidRPr="00034549" w:rsidRDefault="008C1E2A" w:rsidP="008C1E2A">
      <w:pPr>
        <w:pStyle w:val="32"/>
        <w:spacing w:after="0"/>
        <w:ind w:left="0"/>
        <w:rPr>
          <w:sz w:val="28"/>
          <w:szCs w:val="28"/>
        </w:rPr>
      </w:pPr>
    </w:p>
    <w:p w:rsidR="008C1E2A" w:rsidRPr="00034549" w:rsidRDefault="008C1E2A" w:rsidP="008C1E2A">
      <w:pPr>
        <w:pStyle w:val="32"/>
        <w:spacing w:after="0"/>
        <w:ind w:left="0"/>
        <w:rPr>
          <w:sz w:val="28"/>
          <w:szCs w:val="28"/>
        </w:rPr>
      </w:pPr>
    </w:p>
    <w:p w:rsidR="008C1E2A" w:rsidRPr="00034549" w:rsidRDefault="008C1E2A" w:rsidP="008C1E2A">
      <w:pPr>
        <w:pStyle w:val="32"/>
        <w:spacing w:after="0"/>
        <w:ind w:left="0"/>
        <w:rPr>
          <w:sz w:val="28"/>
          <w:szCs w:val="28"/>
        </w:rPr>
      </w:pPr>
    </w:p>
    <w:p w:rsidR="008C1E2A" w:rsidRPr="00034549" w:rsidRDefault="008C1E2A" w:rsidP="008C1E2A">
      <w:pPr>
        <w:pStyle w:val="32"/>
        <w:spacing w:after="0"/>
        <w:ind w:left="0"/>
        <w:rPr>
          <w:sz w:val="28"/>
          <w:szCs w:val="28"/>
        </w:rPr>
      </w:pPr>
    </w:p>
    <w:p w:rsidR="008C1E2A" w:rsidRPr="00034549" w:rsidRDefault="008C1E2A" w:rsidP="008C1E2A">
      <w:pPr>
        <w:pStyle w:val="32"/>
        <w:spacing w:after="0"/>
        <w:ind w:left="0"/>
        <w:rPr>
          <w:sz w:val="28"/>
          <w:szCs w:val="28"/>
        </w:rPr>
      </w:pPr>
    </w:p>
    <w:p w:rsidR="008C1E2A" w:rsidRPr="00562B4C" w:rsidRDefault="008C1E2A" w:rsidP="008C1E2A">
      <w:pPr>
        <w:pStyle w:val="32"/>
        <w:spacing w:after="0"/>
        <w:ind w:left="0"/>
        <w:rPr>
          <w:sz w:val="28"/>
          <w:szCs w:val="28"/>
          <w:lang w:val="uk-UA"/>
        </w:rPr>
      </w:pPr>
      <w:r w:rsidRPr="00562B4C">
        <w:rPr>
          <w:sz w:val="28"/>
          <w:szCs w:val="28"/>
          <w:lang w:val="uk-UA"/>
        </w:rPr>
        <w:t>Вчений секретар</w:t>
      </w:r>
    </w:p>
    <w:p w:rsidR="008C1E2A" w:rsidRPr="00562B4C" w:rsidRDefault="008C1E2A" w:rsidP="008C1E2A">
      <w:pPr>
        <w:pStyle w:val="32"/>
        <w:spacing w:after="0"/>
        <w:ind w:left="0"/>
        <w:rPr>
          <w:sz w:val="28"/>
          <w:szCs w:val="28"/>
          <w:lang w:val="uk-UA"/>
        </w:rPr>
      </w:pPr>
      <w:r w:rsidRPr="00562B4C">
        <w:rPr>
          <w:sz w:val="28"/>
          <w:szCs w:val="28"/>
          <w:lang w:val="uk-UA"/>
        </w:rPr>
        <w:t>спеціалізованої вченої ради</w:t>
      </w:r>
    </w:p>
    <w:p w:rsidR="008C1E2A" w:rsidRPr="00562B4C" w:rsidRDefault="008C1E2A" w:rsidP="008C1E2A">
      <w:pPr>
        <w:pStyle w:val="32"/>
        <w:spacing w:after="0"/>
        <w:ind w:left="0"/>
        <w:rPr>
          <w:sz w:val="28"/>
          <w:szCs w:val="28"/>
          <w:lang w:val="uk-UA"/>
        </w:rPr>
      </w:pPr>
      <w:r w:rsidRPr="00562B4C">
        <w:rPr>
          <w:sz w:val="28"/>
          <w:szCs w:val="28"/>
          <w:lang w:val="uk-UA"/>
        </w:rPr>
        <w:lastRenderedPageBreak/>
        <w:t>канд. мед. наук, доцент</w:t>
      </w:r>
      <w:r w:rsidRPr="00562B4C">
        <w:rPr>
          <w:sz w:val="28"/>
          <w:szCs w:val="28"/>
          <w:lang w:val="uk-UA"/>
        </w:rPr>
        <w:tab/>
      </w:r>
      <w:r w:rsidRPr="00562B4C">
        <w:rPr>
          <w:sz w:val="28"/>
          <w:szCs w:val="28"/>
          <w:lang w:val="uk-UA"/>
        </w:rPr>
        <w:tab/>
      </w:r>
      <w:r w:rsidRPr="00562B4C">
        <w:rPr>
          <w:sz w:val="28"/>
          <w:szCs w:val="28"/>
          <w:lang w:val="uk-UA"/>
        </w:rPr>
        <w:tab/>
      </w:r>
      <w:r w:rsidRPr="008C1E2A">
        <w:rPr>
          <w:sz w:val="28"/>
          <w:szCs w:val="28"/>
        </w:rPr>
        <w:tab/>
      </w:r>
      <w:r w:rsidRPr="00562B4C">
        <w:rPr>
          <w:sz w:val="28"/>
          <w:szCs w:val="28"/>
          <w:lang w:val="uk-UA"/>
        </w:rPr>
        <w:tab/>
      </w:r>
      <w:r w:rsidRPr="00562B4C">
        <w:rPr>
          <w:sz w:val="28"/>
          <w:szCs w:val="28"/>
          <w:lang w:val="uk-UA"/>
        </w:rPr>
        <w:tab/>
      </w:r>
      <w:r w:rsidRPr="00562B4C">
        <w:rPr>
          <w:sz w:val="28"/>
          <w:szCs w:val="28"/>
          <w:lang w:val="uk-UA"/>
        </w:rPr>
        <w:tab/>
        <w:t>О.Ю. Степаненко</w:t>
      </w:r>
    </w:p>
    <w:p w:rsidR="008C1E2A" w:rsidRPr="00562B4C" w:rsidRDefault="008C1E2A" w:rsidP="008C1E2A">
      <w:pPr>
        <w:pStyle w:val="32"/>
        <w:spacing w:after="0"/>
        <w:ind w:left="0"/>
        <w:jc w:val="center"/>
        <w:rPr>
          <w:color w:val="000000"/>
          <w:sz w:val="28"/>
          <w:szCs w:val="28"/>
          <w:lang w:val="uk-UA"/>
        </w:rPr>
      </w:pPr>
    </w:p>
    <w:p w:rsidR="008C1E2A" w:rsidRDefault="008C1E2A" w:rsidP="008C1E2A">
      <w:pPr>
        <w:pStyle w:val="32"/>
        <w:spacing w:after="0"/>
        <w:ind w:left="0"/>
        <w:jc w:val="center"/>
        <w:outlineLvl w:val="0"/>
        <w:rPr>
          <w:b/>
          <w:color w:val="000000"/>
          <w:sz w:val="28"/>
          <w:szCs w:val="28"/>
          <w:lang w:val="uk-UA"/>
        </w:rPr>
        <w:sectPr w:rsidR="008C1E2A" w:rsidSect="00034549">
          <w:headerReference w:type="even" r:id="rId8"/>
          <w:headerReference w:type="default" r:id="rId9"/>
          <w:pgSz w:w="11906" w:h="16838" w:code="9"/>
          <w:pgMar w:top="1418" w:right="1134" w:bottom="1134" w:left="1134" w:header="709" w:footer="709" w:gutter="0"/>
          <w:pgNumType w:start="1"/>
          <w:cols w:space="708"/>
          <w:docGrid w:linePitch="360"/>
        </w:sectPr>
      </w:pPr>
    </w:p>
    <w:p w:rsidR="008C1E2A" w:rsidRPr="00562B4C" w:rsidRDefault="008C1E2A" w:rsidP="008C1E2A">
      <w:pPr>
        <w:pStyle w:val="32"/>
        <w:spacing w:after="0"/>
        <w:ind w:left="0"/>
        <w:jc w:val="center"/>
        <w:outlineLvl w:val="0"/>
        <w:rPr>
          <w:b/>
          <w:color w:val="000000"/>
          <w:sz w:val="28"/>
          <w:szCs w:val="28"/>
          <w:lang w:val="uk-UA"/>
        </w:rPr>
      </w:pPr>
      <w:r w:rsidRPr="00562B4C">
        <w:rPr>
          <w:b/>
          <w:color w:val="000000"/>
          <w:sz w:val="28"/>
          <w:szCs w:val="28"/>
          <w:lang w:val="uk-UA"/>
        </w:rPr>
        <w:lastRenderedPageBreak/>
        <w:t>ЗАГАЛЬНА ХАРАКТЕРИСТИКА РОБОТИ</w:t>
      </w:r>
    </w:p>
    <w:p w:rsidR="008C1E2A" w:rsidRPr="00562B4C" w:rsidRDefault="008C1E2A" w:rsidP="008C1E2A">
      <w:pPr>
        <w:rPr>
          <w:color w:val="000000"/>
          <w:sz w:val="28"/>
          <w:szCs w:val="28"/>
          <w:lang w:val="uk-UA"/>
        </w:rPr>
      </w:pPr>
      <w:r w:rsidRPr="00562B4C">
        <w:rPr>
          <w:b/>
          <w:bCs/>
          <w:color w:val="000000"/>
          <w:sz w:val="28"/>
          <w:szCs w:val="28"/>
          <w:lang w:val="uk-UA"/>
        </w:rPr>
        <w:t>Актуальність теми</w:t>
      </w:r>
      <w:r w:rsidRPr="00562B4C">
        <w:rPr>
          <w:i/>
          <w:iCs/>
          <w:color w:val="000000"/>
          <w:sz w:val="28"/>
          <w:szCs w:val="28"/>
          <w:lang w:val="uk-UA"/>
        </w:rPr>
        <w:t>.</w:t>
      </w:r>
      <w:r w:rsidRPr="00562B4C">
        <w:rPr>
          <w:color w:val="000000"/>
          <w:sz w:val="28"/>
          <w:szCs w:val="28"/>
          <w:lang w:val="uk-UA"/>
        </w:rPr>
        <w:t xml:space="preserve"> Гострі порушення мозкового кровообігу (ГП</w:t>
      </w:r>
      <w:r w:rsidRPr="00562B4C">
        <w:rPr>
          <w:caps/>
          <w:color w:val="000000"/>
          <w:sz w:val="28"/>
          <w:szCs w:val="28"/>
          <w:lang w:val="uk-UA"/>
        </w:rPr>
        <w:t>мк</w:t>
      </w:r>
      <w:r w:rsidRPr="00562B4C">
        <w:rPr>
          <w:color w:val="000000"/>
          <w:sz w:val="28"/>
          <w:szCs w:val="28"/>
          <w:lang w:val="uk-UA"/>
        </w:rPr>
        <w:t>) належать до одних з найбільш поширених захворювань, що завдають ураження населенню в будь-якому віці. Серед загальної кількості цереброваскулярних з</w:t>
      </w:r>
      <w:r w:rsidRPr="00562B4C">
        <w:rPr>
          <w:color w:val="000000"/>
          <w:sz w:val="28"/>
          <w:szCs w:val="28"/>
          <w:lang w:val="uk-UA"/>
        </w:rPr>
        <w:t>а</w:t>
      </w:r>
      <w:r w:rsidRPr="00562B4C">
        <w:rPr>
          <w:color w:val="000000"/>
          <w:sz w:val="28"/>
          <w:szCs w:val="28"/>
          <w:lang w:val="uk-UA"/>
        </w:rPr>
        <w:t>хворювань гострі розлади церебрального кровообігу, іменовані в клінічній практиці інсультами, характеризуються особливо тяжким перебігом й високим відсотком несприятливих наслідків. В Україні смертність від інсульту для ч</w:t>
      </w:r>
      <w:r w:rsidRPr="00562B4C">
        <w:rPr>
          <w:color w:val="000000"/>
          <w:sz w:val="28"/>
          <w:szCs w:val="28"/>
          <w:lang w:val="uk-UA"/>
        </w:rPr>
        <w:t>о</w:t>
      </w:r>
      <w:r w:rsidRPr="00562B4C">
        <w:rPr>
          <w:color w:val="000000"/>
          <w:sz w:val="28"/>
          <w:szCs w:val="28"/>
          <w:lang w:val="uk-UA"/>
        </w:rPr>
        <w:t>ловіків і жінок усіх вікових категорій складає відповідно 19,0–19,5 і 25,3–27,1</w:t>
      </w:r>
      <w:r>
        <w:rPr>
          <w:color w:val="000000"/>
          <w:sz w:val="28"/>
          <w:szCs w:val="28"/>
          <w:lang w:val="uk-UA"/>
        </w:rPr>
        <w:t> </w:t>
      </w:r>
      <w:r w:rsidRPr="00562B4C">
        <w:rPr>
          <w:color w:val="000000"/>
          <w:sz w:val="28"/>
          <w:szCs w:val="28"/>
          <w:lang w:val="uk-UA"/>
        </w:rPr>
        <w:t>випадк</w:t>
      </w:r>
      <w:r>
        <w:rPr>
          <w:color w:val="000000"/>
          <w:sz w:val="28"/>
          <w:szCs w:val="28"/>
          <w:lang w:val="uk-UA"/>
        </w:rPr>
        <w:t>у</w:t>
      </w:r>
      <w:r w:rsidRPr="00562B4C">
        <w:rPr>
          <w:color w:val="000000"/>
          <w:sz w:val="28"/>
          <w:szCs w:val="28"/>
          <w:lang w:val="uk-UA"/>
        </w:rPr>
        <w:t xml:space="preserve"> на 10</w:t>
      </w:r>
      <w:r>
        <w:rPr>
          <w:color w:val="000000"/>
          <w:sz w:val="28"/>
          <w:szCs w:val="28"/>
          <w:lang w:val="uk-UA"/>
        </w:rPr>
        <w:t> </w:t>
      </w:r>
      <w:r w:rsidRPr="00562B4C">
        <w:rPr>
          <w:color w:val="000000"/>
          <w:sz w:val="28"/>
          <w:szCs w:val="28"/>
          <w:lang w:val="uk-UA"/>
        </w:rPr>
        <w:t>000 населення (Who statistics, mortality database, 2005). Бл</w:t>
      </w:r>
      <w:r w:rsidRPr="00562B4C">
        <w:rPr>
          <w:color w:val="000000"/>
          <w:sz w:val="28"/>
          <w:szCs w:val="28"/>
          <w:lang w:val="uk-UA"/>
        </w:rPr>
        <w:t>и</w:t>
      </w:r>
      <w:r w:rsidRPr="00562B4C">
        <w:rPr>
          <w:color w:val="000000"/>
          <w:sz w:val="28"/>
          <w:szCs w:val="28"/>
          <w:lang w:val="uk-UA"/>
        </w:rPr>
        <w:t>зько 30 % хворих, які перенесли інсульт, залишаються інвалідами, до трудової діяльності повертається не більше 12 % (Weimar et al., 2002). Тому розробка н</w:t>
      </w:r>
      <w:r w:rsidRPr="00562B4C">
        <w:rPr>
          <w:color w:val="000000"/>
          <w:sz w:val="28"/>
          <w:szCs w:val="28"/>
          <w:lang w:val="uk-UA"/>
        </w:rPr>
        <w:t>о</w:t>
      </w:r>
      <w:r w:rsidRPr="00562B4C">
        <w:rPr>
          <w:color w:val="000000"/>
          <w:sz w:val="28"/>
          <w:szCs w:val="28"/>
          <w:lang w:val="uk-UA"/>
        </w:rPr>
        <w:t>ві</w:t>
      </w:r>
      <w:r w:rsidRPr="00562B4C">
        <w:rPr>
          <w:color w:val="000000"/>
          <w:sz w:val="28"/>
          <w:szCs w:val="28"/>
          <w:lang w:val="uk-UA"/>
        </w:rPr>
        <w:t>т</w:t>
      </w:r>
      <w:r w:rsidRPr="00562B4C">
        <w:rPr>
          <w:color w:val="000000"/>
          <w:sz w:val="28"/>
          <w:szCs w:val="28"/>
          <w:lang w:val="uk-UA"/>
        </w:rPr>
        <w:t xml:space="preserve">ніх терапевтичних методів і підходів до купірування ГПМК і їх наслідків є вкрай актуальною проблемою. </w:t>
      </w:r>
    </w:p>
    <w:p w:rsidR="008C1E2A" w:rsidRPr="00562B4C" w:rsidRDefault="008C1E2A" w:rsidP="008C1E2A">
      <w:pPr>
        <w:rPr>
          <w:color w:val="000000"/>
          <w:sz w:val="28"/>
          <w:szCs w:val="28"/>
          <w:lang w:val="uk-UA"/>
        </w:rPr>
      </w:pPr>
      <w:r w:rsidRPr="00562B4C">
        <w:rPr>
          <w:color w:val="000000"/>
          <w:sz w:val="28"/>
          <w:szCs w:val="28"/>
          <w:lang w:val="uk-UA"/>
        </w:rPr>
        <w:t>Впродовж останніх років розроблено низку концепцій і напрямів інтенс</w:t>
      </w:r>
      <w:r w:rsidRPr="00562B4C">
        <w:rPr>
          <w:color w:val="000000"/>
          <w:sz w:val="28"/>
          <w:szCs w:val="28"/>
          <w:lang w:val="uk-UA"/>
        </w:rPr>
        <w:t>и</w:t>
      </w:r>
      <w:r w:rsidRPr="00562B4C">
        <w:rPr>
          <w:color w:val="000000"/>
          <w:sz w:val="28"/>
          <w:szCs w:val="28"/>
          <w:lang w:val="uk-UA"/>
        </w:rPr>
        <w:t>вної терапії мозкового інсульту, завдяки чому намітився істотний прогрес у к</w:t>
      </w:r>
      <w:r w:rsidRPr="00562B4C">
        <w:rPr>
          <w:color w:val="000000"/>
          <w:sz w:val="28"/>
          <w:szCs w:val="28"/>
          <w:lang w:val="uk-UA"/>
        </w:rPr>
        <w:t>о</w:t>
      </w:r>
      <w:r w:rsidRPr="00562B4C">
        <w:rPr>
          <w:color w:val="000000"/>
          <w:sz w:val="28"/>
          <w:szCs w:val="28"/>
          <w:lang w:val="uk-UA"/>
        </w:rPr>
        <w:t>рекції стану пацієнта для подальшого найбільш сприятливого результату захв</w:t>
      </w:r>
      <w:r w:rsidRPr="00562B4C">
        <w:rPr>
          <w:color w:val="000000"/>
          <w:sz w:val="28"/>
          <w:szCs w:val="28"/>
          <w:lang w:val="uk-UA"/>
        </w:rPr>
        <w:t>о</w:t>
      </w:r>
      <w:r w:rsidRPr="00562B4C">
        <w:rPr>
          <w:color w:val="000000"/>
          <w:sz w:val="28"/>
          <w:szCs w:val="28"/>
          <w:lang w:val="uk-UA"/>
        </w:rPr>
        <w:t xml:space="preserve">рювання. Однак, незважаючи на значні досягнення </w:t>
      </w:r>
      <w:r>
        <w:rPr>
          <w:color w:val="000000"/>
          <w:sz w:val="28"/>
          <w:szCs w:val="28"/>
          <w:lang w:val="uk-UA"/>
        </w:rPr>
        <w:t>у</w:t>
      </w:r>
      <w:r w:rsidRPr="00562B4C">
        <w:rPr>
          <w:color w:val="000000"/>
          <w:sz w:val="28"/>
          <w:szCs w:val="28"/>
          <w:lang w:val="uk-UA"/>
        </w:rPr>
        <w:t xml:space="preserve"> профілактиці, діагностиці й лікуванні інсультів, багато питань патогенезу порушень мозкового кровооб</w:t>
      </w:r>
      <w:r w:rsidRPr="00562B4C">
        <w:rPr>
          <w:color w:val="000000"/>
          <w:sz w:val="28"/>
          <w:szCs w:val="28"/>
          <w:lang w:val="uk-UA"/>
        </w:rPr>
        <w:t>і</w:t>
      </w:r>
      <w:r w:rsidRPr="00562B4C">
        <w:rPr>
          <w:color w:val="000000"/>
          <w:sz w:val="28"/>
          <w:szCs w:val="28"/>
          <w:lang w:val="uk-UA"/>
        </w:rPr>
        <w:t>гу, як і раніше, носять дискусійний характер і залишаються невирішеними.</w:t>
      </w:r>
    </w:p>
    <w:p w:rsidR="008C1E2A" w:rsidRPr="00562B4C" w:rsidRDefault="008C1E2A" w:rsidP="008C1E2A">
      <w:pPr>
        <w:rPr>
          <w:color w:val="000000"/>
          <w:sz w:val="28"/>
          <w:szCs w:val="28"/>
          <w:lang w:val="uk-UA"/>
        </w:rPr>
      </w:pPr>
      <w:r w:rsidRPr="00562B4C">
        <w:rPr>
          <w:color w:val="000000"/>
          <w:sz w:val="28"/>
          <w:szCs w:val="28"/>
          <w:lang w:val="uk-UA"/>
        </w:rPr>
        <w:t>Поглиблення уявлень про механізми формування ішемічного ушкодже</w:t>
      </w:r>
      <w:r w:rsidRPr="00562B4C">
        <w:rPr>
          <w:color w:val="000000"/>
          <w:sz w:val="28"/>
          <w:szCs w:val="28"/>
          <w:lang w:val="uk-UA"/>
        </w:rPr>
        <w:t>н</w:t>
      </w:r>
      <w:r w:rsidRPr="00562B4C">
        <w:rPr>
          <w:color w:val="000000"/>
          <w:sz w:val="28"/>
          <w:szCs w:val="28"/>
          <w:lang w:val="uk-UA"/>
        </w:rPr>
        <w:t xml:space="preserve">ня мозку видозмінило стратегію лікування гострої церебральної недостатності різного генезу. </w:t>
      </w:r>
    </w:p>
    <w:p w:rsidR="008C1E2A" w:rsidRPr="00562B4C" w:rsidRDefault="008C1E2A" w:rsidP="008C1E2A">
      <w:pPr>
        <w:rPr>
          <w:color w:val="000000"/>
          <w:sz w:val="28"/>
          <w:szCs w:val="28"/>
          <w:lang w:val="uk-UA"/>
        </w:rPr>
      </w:pPr>
      <w:r w:rsidRPr="00562B4C">
        <w:rPr>
          <w:color w:val="000000"/>
          <w:sz w:val="28"/>
          <w:szCs w:val="28"/>
          <w:lang w:val="uk-UA"/>
        </w:rPr>
        <w:t>В аналізі патогенетичних механізмів розвитку мозкового інсульту дедалі біль</w:t>
      </w:r>
      <w:r>
        <w:rPr>
          <w:color w:val="000000"/>
          <w:sz w:val="28"/>
          <w:szCs w:val="28"/>
          <w:lang w:val="uk-UA"/>
        </w:rPr>
        <w:t>ше уваги приділяють так званій кальцієвій гіпотезі</w:t>
      </w:r>
      <w:r w:rsidRPr="00562B4C">
        <w:rPr>
          <w:color w:val="000000"/>
          <w:sz w:val="28"/>
          <w:szCs w:val="28"/>
          <w:lang w:val="uk-UA"/>
        </w:rPr>
        <w:t xml:space="preserve"> ушкодження нейронів (Л.А.</w:t>
      </w:r>
      <w:r w:rsidRPr="00EC1B2C">
        <w:rPr>
          <w:color w:val="000000"/>
          <w:sz w:val="28"/>
          <w:szCs w:val="28"/>
          <w:lang w:val="uk-UA"/>
        </w:rPr>
        <w:t xml:space="preserve"> </w:t>
      </w:r>
      <w:r w:rsidRPr="00562B4C">
        <w:rPr>
          <w:color w:val="000000"/>
          <w:sz w:val="28"/>
          <w:szCs w:val="28"/>
          <w:lang w:val="uk-UA"/>
        </w:rPr>
        <w:t>Дзяк, Н.А.</w:t>
      </w:r>
      <w:r w:rsidRPr="00EC1B2C">
        <w:rPr>
          <w:color w:val="000000"/>
          <w:sz w:val="28"/>
          <w:szCs w:val="28"/>
          <w:lang w:val="uk-UA"/>
        </w:rPr>
        <w:t xml:space="preserve"> </w:t>
      </w:r>
      <w:r w:rsidRPr="00562B4C">
        <w:rPr>
          <w:color w:val="000000"/>
          <w:sz w:val="28"/>
          <w:szCs w:val="28"/>
          <w:lang w:val="uk-UA"/>
        </w:rPr>
        <w:t>Зорин, В.А.</w:t>
      </w:r>
      <w:r w:rsidRPr="00EC1B2C">
        <w:rPr>
          <w:color w:val="000000"/>
          <w:sz w:val="28"/>
          <w:szCs w:val="28"/>
          <w:lang w:val="uk-UA"/>
        </w:rPr>
        <w:t xml:space="preserve"> </w:t>
      </w:r>
      <w:r w:rsidRPr="00562B4C">
        <w:rPr>
          <w:color w:val="000000"/>
          <w:sz w:val="28"/>
          <w:szCs w:val="28"/>
          <w:lang w:val="uk-UA"/>
        </w:rPr>
        <w:t xml:space="preserve">Голик, 2001). </w:t>
      </w:r>
      <w:r>
        <w:rPr>
          <w:color w:val="000000"/>
          <w:sz w:val="28"/>
          <w:szCs w:val="28"/>
          <w:lang w:val="uk-UA"/>
        </w:rPr>
        <w:t>У ході</w:t>
      </w:r>
      <w:r w:rsidRPr="00562B4C">
        <w:rPr>
          <w:color w:val="000000"/>
          <w:sz w:val="28"/>
          <w:szCs w:val="28"/>
          <w:lang w:val="uk-UA"/>
        </w:rPr>
        <w:t xml:space="preserve"> експериментальних і кліні</w:t>
      </w:r>
      <w:r w:rsidRPr="00562B4C">
        <w:rPr>
          <w:color w:val="000000"/>
          <w:sz w:val="28"/>
          <w:szCs w:val="28"/>
          <w:lang w:val="uk-UA"/>
        </w:rPr>
        <w:t>ч</w:t>
      </w:r>
      <w:r w:rsidRPr="00562B4C">
        <w:rPr>
          <w:color w:val="000000"/>
          <w:sz w:val="28"/>
          <w:szCs w:val="28"/>
          <w:lang w:val="uk-UA"/>
        </w:rPr>
        <w:t>них досліджень виявлено, що порушення обміну збудливих амінокислот та і</w:t>
      </w:r>
      <w:r w:rsidRPr="00562B4C">
        <w:rPr>
          <w:color w:val="000000"/>
          <w:sz w:val="28"/>
          <w:szCs w:val="28"/>
          <w:lang w:val="uk-UA"/>
        </w:rPr>
        <w:t>о</w:t>
      </w:r>
      <w:r w:rsidRPr="00562B4C">
        <w:rPr>
          <w:color w:val="000000"/>
          <w:sz w:val="28"/>
          <w:szCs w:val="28"/>
          <w:lang w:val="uk-UA"/>
        </w:rPr>
        <w:t>нів кал</w:t>
      </w:r>
      <w:r w:rsidRPr="00562B4C">
        <w:rPr>
          <w:color w:val="000000"/>
          <w:sz w:val="28"/>
          <w:szCs w:val="28"/>
          <w:lang w:val="uk-UA"/>
        </w:rPr>
        <w:t>ь</w:t>
      </w:r>
      <w:r w:rsidRPr="00562B4C">
        <w:rPr>
          <w:color w:val="000000"/>
          <w:sz w:val="28"/>
          <w:szCs w:val="28"/>
          <w:lang w:val="uk-UA"/>
        </w:rPr>
        <w:t xml:space="preserve">цію є провідним механізмом розвитку метаболічних порушень у зоні ішемії і геморагічного інсульту (В.А. Яворская </w:t>
      </w:r>
      <w:r>
        <w:rPr>
          <w:color w:val="000000"/>
          <w:sz w:val="28"/>
          <w:szCs w:val="28"/>
          <w:lang w:val="uk-UA"/>
        </w:rPr>
        <w:t>и соавт</w:t>
      </w:r>
      <w:r w:rsidRPr="00562B4C">
        <w:rPr>
          <w:color w:val="000000"/>
          <w:sz w:val="28"/>
          <w:szCs w:val="28"/>
          <w:lang w:val="uk-UA"/>
        </w:rPr>
        <w:t>., 2004). Оскільки зн</w:t>
      </w:r>
      <w:r w:rsidRPr="00562B4C">
        <w:rPr>
          <w:color w:val="000000"/>
          <w:sz w:val="28"/>
          <w:szCs w:val="28"/>
          <w:lang w:val="uk-UA"/>
        </w:rPr>
        <w:t>и</w:t>
      </w:r>
      <w:r w:rsidRPr="00562B4C">
        <w:rPr>
          <w:color w:val="000000"/>
          <w:sz w:val="28"/>
          <w:szCs w:val="28"/>
          <w:lang w:val="uk-UA"/>
        </w:rPr>
        <w:t>ження мозкової перфузії й осередкова ішемізація мозку виклика</w:t>
      </w:r>
      <w:r>
        <w:rPr>
          <w:color w:val="000000"/>
          <w:sz w:val="28"/>
          <w:szCs w:val="28"/>
          <w:lang w:val="uk-UA"/>
        </w:rPr>
        <w:t>ють</w:t>
      </w:r>
      <w:r w:rsidRPr="00562B4C">
        <w:rPr>
          <w:color w:val="000000"/>
          <w:sz w:val="28"/>
          <w:szCs w:val="28"/>
          <w:lang w:val="uk-UA"/>
        </w:rPr>
        <w:t xml:space="preserve"> параліч п</w:t>
      </w:r>
      <w:r w:rsidRPr="00562B4C">
        <w:rPr>
          <w:color w:val="000000"/>
          <w:sz w:val="28"/>
          <w:szCs w:val="28"/>
          <w:lang w:val="uk-UA"/>
        </w:rPr>
        <w:t>о</w:t>
      </w:r>
      <w:r w:rsidRPr="00562B4C">
        <w:rPr>
          <w:color w:val="000000"/>
          <w:sz w:val="28"/>
          <w:szCs w:val="28"/>
          <w:lang w:val="uk-UA"/>
        </w:rPr>
        <w:t>тенціалз</w:t>
      </w:r>
      <w:r w:rsidRPr="00562B4C">
        <w:rPr>
          <w:color w:val="000000"/>
          <w:sz w:val="28"/>
          <w:szCs w:val="28"/>
          <w:lang w:val="uk-UA"/>
        </w:rPr>
        <w:t>а</w:t>
      </w:r>
      <w:r w:rsidRPr="00562B4C">
        <w:rPr>
          <w:color w:val="000000"/>
          <w:sz w:val="28"/>
          <w:szCs w:val="28"/>
          <w:lang w:val="uk-UA"/>
        </w:rPr>
        <w:t>лежних іонних насосів, то внаслідок цього кальцій активно входить у клітину відповідно концентраційному градієнт</w:t>
      </w:r>
      <w:r>
        <w:rPr>
          <w:color w:val="000000"/>
          <w:sz w:val="28"/>
          <w:szCs w:val="28"/>
          <w:lang w:val="uk-UA"/>
        </w:rPr>
        <w:t>у</w:t>
      </w:r>
      <w:r w:rsidRPr="00562B4C">
        <w:rPr>
          <w:color w:val="000000"/>
          <w:sz w:val="28"/>
          <w:szCs w:val="28"/>
          <w:lang w:val="uk-UA"/>
        </w:rPr>
        <w:t xml:space="preserve"> й викликає деполяризацію мембрани. Виникаючий при цьому ацидоз обтяжує стан, включається складний каскад патобіохімічних процесів, що призводить до розвитку структурних ушкоджень нейронів і формування осередку інфаркту мозку (Е.И</w:t>
      </w:r>
      <w:r>
        <w:rPr>
          <w:color w:val="000000"/>
          <w:sz w:val="28"/>
          <w:szCs w:val="28"/>
          <w:lang w:val="uk-UA"/>
        </w:rPr>
        <w:t>.</w:t>
      </w:r>
      <w:r w:rsidRPr="00EC1B2C">
        <w:rPr>
          <w:color w:val="000000"/>
          <w:sz w:val="28"/>
          <w:szCs w:val="28"/>
          <w:lang w:val="uk-UA"/>
        </w:rPr>
        <w:t xml:space="preserve"> </w:t>
      </w:r>
      <w:r w:rsidRPr="00562B4C">
        <w:rPr>
          <w:color w:val="000000"/>
          <w:sz w:val="28"/>
          <w:szCs w:val="28"/>
          <w:lang w:val="uk-UA"/>
        </w:rPr>
        <w:t>Гусев, В.И.</w:t>
      </w:r>
      <w:r>
        <w:rPr>
          <w:color w:val="000000"/>
          <w:sz w:val="28"/>
          <w:szCs w:val="28"/>
          <w:lang w:val="uk-UA"/>
        </w:rPr>
        <w:t> </w:t>
      </w:r>
      <w:r w:rsidRPr="00562B4C">
        <w:rPr>
          <w:color w:val="000000"/>
          <w:sz w:val="28"/>
          <w:szCs w:val="28"/>
          <w:lang w:val="uk-UA"/>
        </w:rPr>
        <w:t>Скворцова, 2001). Описаний патогенез обґрунтовує доцільність викори</w:t>
      </w:r>
      <w:r w:rsidRPr="00562B4C">
        <w:rPr>
          <w:color w:val="000000"/>
          <w:sz w:val="28"/>
          <w:szCs w:val="28"/>
          <w:lang w:val="uk-UA"/>
        </w:rPr>
        <w:t>с</w:t>
      </w:r>
      <w:r w:rsidRPr="00562B4C">
        <w:rPr>
          <w:color w:val="000000"/>
          <w:sz w:val="28"/>
          <w:szCs w:val="28"/>
          <w:lang w:val="uk-UA"/>
        </w:rPr>
        <w:t>тання блокаторів кальцієвих каналів, особливо тропних до судин головного м</w:t>
      </w:r>
      <w:r w:rsidRPr="00562B4C">
        <w:rPr>
          <w:color w:val="000000"/>
          <w:sz w:val="28"/>
          <w:szCs w:val="28"/>
          <w:lang w:val="uk-UA"/>
        </w:rPr>
        <w:t>о</w:t>
      </w:r>
      <w:r w:rsidRPr="00562B4C">
        <w:rPr>
          <w:color w:val="000000"/>
          <w:sz w:val="28"/>
          <w:szCs w:val="28"/>
          <w:lang w:val="uk-UA"/>
        </w:rPr>
        <w:t>зку.</w:t>
      </w:r>
    </w:p>
    <w:p w:rsidR="008C1E2A" w:rsidRPr="00562B4C" w:rsidRDefault="008C1E2A" w:rsidP="008C1E2A">
      <w:pPr>
        <w:rPr>
          <w:color w:val="000000"/>
          <w:sz w:val="28"/>
          <w:szCs w:val="28"/>
          <w:lang w:val="uk-UA"/>
        </w:rPr>
      </w:pPr>
      <w:r>
        <w:rPr>
          <w:color w:val="000000"/>
          <w:sz w:val="28"/>
          <w:szCs w:val="28"/>
          <w:lang w:val="uk-UA"/>
        </w:rPr>
        <w:lastRenderedPageBreak/>
        <w:t>У доступній л</w:t>
      </w:r>
      <w:r w:rsidRPr="00562B4C">
        <w:rPr>
          <w:color w:val="000000"/>
          <w:sz w:val="28"/>
          <w:szCs w:val="28"/>
          <w:lang w:val="uk-UA"/>
        </w:rPr>
        <w:t>ітератур</w:t>
      </w:r>
      <w:r>
        <w:rPr>
          <w:color w:val="000000"/>
          <w:sz w:val="28"/>
          <w:szCs w:val="28"/>
          <w:lang w:val="uk-UA"/>
        </w:rPr>
        <w:t>і</w:t>
      </w:r>
      <w:r w:rsidRPr="00562B4C">
        <w:rPr>
          <w:color w:val="000000"/>
          <w:sz w:val="28"/>
          <w:szCs w:val="28"/>
          <w:lang w:val="uk-UA"/>
        </w:rPr>
        <w:t xml:space="preserve"> </w:t>
      </w:r>
      <w:r>
        <w:rPr>
          <w:color w:val="000000"/>
          <w:sz w:val="28"/>
          <w:szCs w:val="28"/>
          <w:lang w:val="uk-UA"/>
        </w:rPr>
        <w:t>є</w:t>
      </w:r>
      <w:r w:rsidRPr="00562B4C">
        <w:rPr>
          <w:color w:val="000000"/>
          <w:sz w:val="28"/>
          <w:szCs w:val="28"/>
          <w:lang w:val="uk-UA"/>
        </w:rPr>
        <w:t xml:space="preserve"> описання досвіду застосування блокаторів кал</w:t>
      </w:r>
      <w:r w:rsidRPr="00562B4C">
        <w:rPr>
          <w:color w:val="000000"/>
          <w:sz w:val="28"/>
          <w:szCs w:val="28"/>
          <w:lang w:val="uk-UA"/>
        </w:rPr>
        <w:t>ь</w:t>
      </w:r>
      <w:r w:rsidRPr="00562B4C">
        <w:rPr>
          <w:color w:val="000000"/>
          <w:sz w:val="28"/>
          <w:szCs w:val="28"/>
          <w:lang w:val="uk-UA"/>
        </w:rPr>
        <w:t>цієвих каналів у клінічній практиці. Ряд робіт свідчить про високу ефект</w:t>
      </w:r>
      <w:r w:rsidRPr="00562B4C">
        <w:rPr>
          <w:color w:val="000000"/>
          <w:sz w:val="28"/>
          <w:szCs w:val="28"/>
          <w:lang w:val="uk-UA"/>
        </w:rPr>
        <w:t>и</w:t>
      </w:r>
      <w:r w:rsidRPr="00562B4C">
        <w:rPr>
          <w:color w:val="000000"/>
          <w:sz w:val="28"/>
          <w:szCs w:val="28"/>
          <w:lang w:val="uk-UA"/>
        </w:rPr>
        <w:t>вність такого підходу при субарахноїдальних крововиливах. Показано, що застосува</w:t>
      </w:r>
      <w:r w:rsidRPr="00562B4C">
        <w:rPr>
          <w:color w:val="000000"/>
          <w:sz w:val="28"/>
          <w:szCs w:val="28"/>
          <w:lang w:val="uk-UA"/>
        </w:rPr>
        <w:t>н</w:t>
      </w:r>
      <w:r w:rsidRPr="00562B4C">
        <w:rPr>
          <w:color w:val="000000"/>
          <w:sz w:val="28"/>
          <w:szCs w:val="28"/>
          <w:lang w:val="uk-UA"/>
        </w:rPr>
        <w:t>ня блокаторів кальцієвих каналів дозволяє знизити летальність і показники і</w:t>
      </w:r>
      <w:r w:rsidRPr="00562B4C">
        <w:rPr>
          <w:color w:val="000000"/>
          <w:sz w:val="28"/>
          <w:szCs w:val="28"/>
          <w:lang w:val="uk-UA"/>
        </w:rPr>
        <w:t>н</w:t>
      </w:r>
      <w:r w:rsidRPr="00562B4C">
        <w:rPr>
          <w:color w:val="000000"/>
          <w:sz w:val="28"/>
          <w:szCs w:val="28"/>
          <w:lang w:val="uk-UA"/>
        </w:rPr>
        <w:t>валідизації після перенесених інсультів (</w:t>
      </w:r>
      <w:r w:rsidRPr="00562B4C">
        <w:rPr>
          <w:caps/>
          <w:color w:val="000000"/>
          <w:sz w:val="28"/>
          <w:szCs w:val="28"/>
          <w:lang w:val="uk-UA"/>
        </w:rPr>
        <w:t>g.s</w:t>
      </w:r>
      <w:r w:rsidRPr="00562B4C">
        <w:rPr>
          <w:color w:val="000000"/>
          <w:sz w:val="28"/>
          <w:szCs w:val="28"/>
          <w:lang w:val="uk-UA"/>
        </w:rPr>
        <w:t>.</w:t>
      </w:r>
      <w:r w:rsidRPr="00EC1B2C">
        <w:rPr>
          <w:color w:val="000000"/>
          <w:sz w:val="28"/>
          <w:szCs w:val="28"/>
          <w:lang w:val="uk-UA"/>
        </w:rPr>
        <w:t xml:space="preserve"> </w:t>
      </w:r>
      <w:r w:rsidRPr="00562B4C">
        <w:rPr>
          <w:color w:val="000000"/>
          <w:sz w:val="28"/>
          <w:szCs w:val="28"/>
          <w:lang w:val="uk-UA"/>
        </w:rPr>
        <w:t xml:space="preserve">Allen, </w:t>
      </w:r>
      <w:r w:rsidRPr="00562B4C">
        <w:rPr>
          <w:caps/>
          <w:color w:val="000000"/>
          <w:sz w:val="28"/>
          <w:szCs w:val="28"/>
          <w:lang w:val="uk-UA"/>
        </w:rPr>
        <w:t>h.s</w:t>
      </w:r>
      <w:r w:rsidRPr="00562B4C">
        <w:rPr>
          <w:color w:val="000000"/>
          <w:sz w:val="28"/>
          <w:szCs w:val="28"/>
          <w:lang w:val="uk-UA"/>
        </w:rPr>
        <w:t xml:space="preserve">. Ahn et al., 1983; </w:t>
      </w:r>
      <w:r w:rsidRPr="00562B4C">
        <w:rPr>
          <w:caps/>
          <w:color w:val="000000"/>
          <w:sz w:val="28"/>
          <w:szCs w:val="28"/>
          <w:lang w:val="uk-UA"/>
        </w:rPr>
        <w:t>j.d.</w:t>
      </w:r>
      <w:r>
        <w:rPr>
          <w:color w:val="000000"/>
          <w:sz w:val="28"/>
          <w:szCs w:val="28"/>
          <w:lang w:val="uk-UA"/>
        </w:rPr>
        <w:t> </w:t>
      </w:r>
      <w:r w:rsidRPr="00562B4C">
        <w:rPr>
          <w:color w:val="000000"/>
          <w:sz w:val="28"/>
          <w:szCs w:val="28"/>
          <w:lang w:val="uk-UA"/>
        </w:rPr>
        <w:t>Pickard</w:t>
      </w:r>
      <w:r w:rsidRPr="00562B4C">
        <w:rPr>
          <w:caps/>
          <w:color w:val="000000"/>
          <w:sz w:val="28"/>
          <w:szCs w:val="28"/>
          <w:lang w:val="uk-UA"/>
        </w:rPr>
        <w:t>,</w:t>
      </w:r>
      <w:r w:rsidRPr="00562B4C">
        <w:rPr>
          <w:color w:val="000000"/>
          <w:sz w:val="28"/>
          <w:szCs w:val="28"/>
          <w:lang w:val="uk-UA"/>
        </w:rPr>
        <w:t xml:space="preserve"> </w:t>
      </w:r>
      <w:r w:rsidRPr="00562B4C">
        <w:rPr>
          <w:caps/>
          <w:color w:val="000000"/>
          <w:sz w:val="28"/>
          <w:szCs w:val="28"/>
          <w:lang w:val="uk-UA"/>
        </w:rPr>
        <w:t>h.j</w:t>
      </w:r>
      <w:r w:rsidRPr="00562B4C">
        <w:rPr>
          <w:color w:val="000000"/>
          <w:sz w:val="28"/>
          <w:szCs w:val="28"/>
          <w:lang w:val="uk-UA"/>
        </w:rPr>
        <w:t>.</w:t>
      </w:r>
      <w:r w:rsidRPr="00EC1B2C">
        <w:rPr>
          <w:color w:val="000000"/>
          <w:sz w:val="28"/>
          <w:szCs w:val="28"/>
          <w:lang w:val="uk-UA"/>
        </w:rPr>
        <w:t xml:space="preserve"> </w:t>
      </w:r>
      <w:r w:rsidRPr="00562B4C">
        <w:rPr>
          <w:color w:val="000000"/>
          <w:sz w:val="28"/>
          <w:szCs w:val="28"/>
          <w:lang w:val="uk-UA"/>
        </w:rPr>
        <w:t xml:space="preserve">Gelmers, K. Gorter et al., 1988; </w:t>
      </w:r>
      <w:r w:rsidRPr="00562B4C">
        <w:rPr>
          <w:caps/>
          <w:color w:val="000000"/>
          <w:sz w:val="28"/>
          <w:szCs w:val="28"/>
          <w:lang w:val="uk-UA"/>
        </w:rPr>
        <w:t>g.d</w:t>
      </w:r>
      <w:r w:rsidRPr="00562B4C">
        <w:rPr>
          <w:color w:val="000000"/>
          <w:sz w:val="28"/>
          <w:szCs w:val="28"/>
          <w:lang w:val="uk-UA"/>
        </w:rPr>
        <w:t>. Murray et al., 1989; A.</w:t>
      </w:r>
      <w:r>
        <w:rPr>
          <w:color w:val="000000"/>
          <w:sz w:val="28"/>
          <w:szCs w:val="28"/>
          <w:lang w:val="uk-UA"/>
        </w:rPr>
        <w:t> </w:t>
      </w:r>
      <w:r w:rsidRPr="00562B4C">
        <w:rPr>
          <w:color w:val="000000"/>
          <w:sz w:val="28"/>
          <w:szCs w:val="28"/>
          <w:lang w:val="uk-UA"/>
        </w:rPr>
        <w:t>Kaka</w:t>
      </w:r>
      <w:r>
        <w:rPr>
          <w:color w:val="000000"/>
          <w:sz w:val="28"/>
          <w:szCs w:val="28"/>
          <w:lang w:val="uk-UA"/>
        </w:rPr>
        <w:softHyphen/>
      </w:r>
      <w:r w:rsidRPr="00562B4C">
        <w:rPr>
          <w:color w:val="000000"/>
          <w:sz w:val="28"/>
          <w:szCs w:val="28"/>
          <w:lang w:val="uk-UA"/>
        </w:rPr>
        <w:t xml:space="preserve">rieka, 1997). </w:t>
      </w:r>
      <w:r>
        <w:rPr>
          <w:color w:val="000000"/>
          <w:sz w:val="28"/>
          <w:szCs w:val="28"/>
          <w:lang w:val="uk-UA"/>
        </w:rPr>
        <w:t>Проте</w:t>
      </w:r>
      <w:r w:rsidRPr="00562B4C">
        <w:rPr>
          <w:color w:val="000000"/>
          <w:sz w:val="28"/>
          <w:szCs w:val="28"/>
          <w:lang w:val="uk-UA"/>
        </w:rPr>
        <w:t xml:space="preserve"> є роботи (</w:t>
      </w:r>
      <w:r w:rsidRPr="00562B4C">
        <w:rPr>
          <w:caps/>
          <w:color w:val="000000"/>
          <w:sz w:val="28"/>
          <w:szCs w:val="28"/>
          <w:lang w:val="uk-UA"/>
        </w:rPr>
        <w:t>h.j</w:t>
      </w:r>
      <w:r w:rsidRPr="00562B4C">
        <w:rPr>
          <w:color w:val="000000"/>
          <w:sz w:val="28"/>
          <w:szCs w:val="28"/>
          <w:lang w:val="uk-UA"/>
        </w:rPr>
        <w:t>.</w:t>
      </w:r>
      <w:r w:rsidRPr="00EC1B2C">
        <w:rPr>
          <w:color w:val="000000"/>
          <w:sz w:val="28"/>
          <w:szCs w:val="28"/>
          <w:lang w:val="uk-UA"/>
        </w:rPr>
        <w:t xml:space="preserve"> </w:t>
      </w:r>
      <w:r w:rsidRPr="00562B4C">
        <w:rPr>
          <w:color w:val="000000"/>
          <w:sz w:val="28"/>
          <w:szCs w:val="28"/>
          <w:lang w:val="uk-UA"/>
        </w:rPr>
        <w:t xml:space="preserve">Gelmers, K. Gorter et al., 1988; </w:t>
      </w:r>
      <w:r w:rsidRPr="00562B4C">
        <w:rPr>
          <w:caps/>
          <w:color w:val="000000"/>
          <w:sz w:val="28"/>
          <w:szCs w:val="28"/>
          <w:lang w:val="uk-UA"/>
        </w:rPr>
        <w:t>g.d.</w:t>
      </w:r>
      <w:r>
        <w:rPr>
          <w:color w:val="000000"/>
          <w:sz w:val="28"/>
          <w:szCs w:val="28"/>
          <w:lang w:val="uk-UA"/>
        </w:rPr>
        <w:t> </w:t>
      </w:r>
      <w:r w:rsidRPr="00562B4C">
        <w:rPr>
          <w:color w:val="000000"/>
          <w:sz w:val="28"/>
          <w:szCs w:val="28"/>
          <w:lang w:val="uk-UA"/>
        </w:rPr>
        <w:t>Murray et</w:t>
      </w:r>
      <w:r>
        <w:rPr>
          <w:color w:val="000000"/>
          <w:sz w:val="28"/>
          <w:szCs w:val="28"/>
          <w:lang w:val="uk-UA"/>
        </w:rPr>
        <w:t> </w:t>
      </w:r>
      <w:r w:rsidRPr="00562B4C">
        <w:rPr>
          <w:color w:val="000000"/>
          <w:sz w:val="28"/>
          <w:szCs w:val="28"/>
          <w:lang w:val="uk-UA"/>
        </w:rPr>
        <w:t>al., 1989; A.</w:t>
      </w:r>
      <w:r w:rsidRPr="00EC1B2C">
        <w:rPr>
          <w:color w:val="000000"/>
          <w:sz w:val="28"/>
          <w:szCs w:val="28"/>
          <w:lang w:val="uk-UA"/>
        </w:rPr>
        <w:t xml:space="preserve"> </w:t>
      </w:r>
      <w:r w:rsidRPr="00562B4C">
        <w:rPr>
          <w:color w:val="000000"/>
          <w:sz w:val="28"/>
          <w:szCs w:val="28"/>
          <w:lang w:val="uk-UA"/>
        </w:rPr>
        <w:t>Kakarieka, 1997), автори яких говорять про відсутність істотного впливу блокаторів кальцієвих каналів на перебіг і результат мозкового інсул</w:t>
      </w:r>
      <w:r w:rsidRPr="00562B4C">
        <w:rPr>
          <w:color w:val="000000"/>
          <w:sz w:val="28"/>
          <w:szCs w:val="28"/>
          <w:lang w:val="uk-UA"/>
        </w:rPr>
        <w:t>ь</w:t>
      </w:r>
      <w:r w:rsidRPr="00562B4C">
        <w:rPr>
          <w:color w:val="000000"/>
          <w:sz w:val="28"/>
          <w:szCs w:val="28"/>
          <w:lang w:val="uk-UA"/>
        </w:rPr>
        <w:t>ту. Таким чином, питання про доцільність застосування блокаторів кал</w:t>
      </w:r>
      <w:r w:rsidRPr="00562B4C">
        <w:rPr>
          <w:color w:val="000000"/>
          <w:sz w:val="28"/>
          <w:szCs w:val="28"/>
          <w:lang w:val="uk-UA"/>
        </w:rPr>
        <w:t>ь</w:t>
      </w:r>
      <w:r w:rsidRPr="00562B4C">
        <w:rPr>
          <w:color w:val="000000"/>
          <w:sz w:val="28"/>
          <w:szCs w:val="28"/>
          <w:lang w:val="uk-UA"/>
        </w:rPr>
        <w:t>цієвих каналів залишається невирішеним і вимагає роз</w:t>
      </w:r>
      <w:r>
        <w:rPr>
          <w:color w:val="000000"/>
          <w:sz w:val="28"/>
          <w:szCs w:val="28"/>
          <w:lang w:val="uk-UA"/>
        </w:rPr>
        <w:t>’</w:t>
      </w:r>
      <w:r w:rsidRPr="00562B4C">
        <w:rPr>
          <w:color w:val="000000"/>
          <w:sz w:val="28"/>
          <w:szCs w:val="28"/>
          <w:lang w:val="uk-UA"/>
        </w:rPr>
        <w:t xml:space="preserve">яснення з позицій доказової медицини. </w:t>
      </w:r>
    </w:p>
    <w:p w:rsidR="008C1E2A" w:rsidRPr="00562B4C" w:rsidRDefault="008C1E2A" w:rsidP="008C1E2A">
      <w:pPr>
        <w:rPr>
          <w:color w:val="000000"/>
          <w:sz w:val="28"/>
          <w:szCs w:val="28"/>
          <w:lang w:val="uk-UA"/>
        </w:rPr>
      </w:pPr>
      <w:r>
        <w:rPr>
          <w:color w:val="000000"/>
          <w:sz w:val="28"/>
          <w:szCs w:val="28"/>
          <w:lang w:val="uk-UA"/>
        </w:rPr>
        <w:t>У зв’язку з тим</w:t>
      </w:r>
      <w:r w:rsidRPr="00562B4C">
        <w:rPr>
          <w:color w:val="000000"/>
          <w:sz w:val="28"/>
          <w:szCs w:val="28"/>
          <w:lang w:val="uk-UA"/>
        </w:rPr>
        <w:t xml:space="preserve">, що </w:t>
      </w:r>
      <w:r>
        <w:rPr>
          <w:color w:val="000000"/>
          <w:sz w:val="28"/>
          <w:szCs w:val="28"/>
          <w:lang w:val="uk-UA"/>
        </w:rPr>
        <w:t>у</w:t>
      </w:r>
      <w:r w:rsidRPr="00562B4C">
        <w:rPr>
          <w:color w:val="000000"/>
          <w:sz w:val="28"/>
          <w:szCs w:val="28"/>
          <w:lang w:val="uk-UA"/>
        </w:rPr>
        <w:t xml:space="preserve"> патогенезі будь-якої гострої церебральної недоста</w:t>
      </w:r>
      <w:r w:rsidRPr="00562B4C">
        <w:rPr>
          <w:color w:val="000000"/>
          <w:sz w:val="28"/>
          <w:szCs w:val="28"/>
          <w:lang w:val="uk-UA"/>
        </w:rPr>
        <w:t>т</w:t>
      </w:r>
      <w:r w:rsidRPr="00562B4C">
        <w:rPr>
          <w:color w:val="000000"/>
          <w:sz w:val="28"/>
          <w:szCs w:val="28"/>
          <w:lang w:val="uk-UA"/>
        </w:rPr>
        <w:t>ності Са</w:t>
      </w:r>
      <w:r w:rsidRPr="00562B4C">
        <w:rPr>
          <w:color w:val="000000"/>
          <w:sz w:val="28"/>
          <w:szCs w:val="28"/>
          <w:vertAlign w:val="superscript"/>
          <w:lang w:val="uk-UA"/>
        </w:rPr>
        <w:t>2+</w:t>
      </w:r>
      <w:r w:rsidRPr="00562B4C">
        <w:rPr>
          <w:color w:val="000000"/>
          <w:sz w:val="28"/>
          <w:szCs w:val="28"/>
          <w:lang w:val="uk-UA"/>
        </w:rPr>
        <w:t>-індукована ексайтотоксичність є ключовою ланкою в розвитку ур</w:t>
      </w:r>
      <w:r w:rsidRPr="00562B4C">
        <w:rPr>
          <w:color w:val="000000"/>
          <w:sz w:val="28"/>
          <w:szCs w:val="28"/>
          <w:lang w:val="uk-UA"/>
        </w:rPr>
        <w:t>а</w:t>
      </w:r>
      <w:r w:rsidRPr="00562B4C">
        <w:rPr>
          <w:color w:val="000000"/>
          <w:sz w:val="28"/>
          <w:szCs w:val="28"/>
          <w:lang w:val="uk-UA"/>
        </w:rPr>
        <w:t xml:space="preserve">ження </w:t>
      </w:r>
      <w:r w:rsidRPr="00562B4C">
        <w:rPr>
          <w:caps/>
          <w:color w:val="000000"/>
          <w:sz w:val="28"/>
          <w:szCs w:val="28"/>
          <w:lang w:val="uk-UA"/>
        </w:rPr>
        <w:t>цнс</w:t>
      </w:r>
      <w:r w:rsidRPr="00562B4C">
        <w:rPr>
          <w:color w:val="000000"/>
          <w:sz w:val="28"/>
          <w:szCs w:val="28"/>
          <w:lang w:val="uk-UA"/>
        </w:rPr>
        <w:t>, ми вважаємо за доцільне проведення об</w:t>
      </w:r>
      <w:r>
        <w:rPr>
          <w:color w:val="000000"/>
          <w:sz w:val="28"/>
          <w:szCs w:val="28"/>
          <w:lang w:val="uk-UA"/>
        </w:rPr>
        <w:t>’</w:t>
      </w:r>
      <w:r w:rsidRPr="00562B4C">
        <w:rPr>
          <w:color w:val="000000"/>
          <w:sz w:val="28"/>
          <w:szCs w:val="28"/>
          <w:lang w:val="uk-UA"/>
        </w:rPr>
        <w:t>єктивної оцінки ефекти</w:t>
      </w:r>
      <w:r w:rsidRPr="00562B4C">
        <w:rPr>
          <w:color w:val="000000"/>
          <w:sz w:val="28"/>
          <w:szCs w:val="28"/>
          <w:lang w:val="uk-UA"/>
        </w:rPr>
        <w:t>в</w:t>
      </w:r>
      <w:r w:rsidRPr="00562B4C">
        <w:rPr>
          <w:color w:val="000000"/>
          <w:sz w:val="28"/>
          <w:szCs w:val="28"/>
          <w:lang w:val="uk-UA"/>
        </w:rPr>
        <w:t>ності корекції порушень кальцієвого обміну при мозкових інсультах різної ет</w:t>
      </w:r>
      <w:r w:rsidRPr="00562B4C">
        <w:rPr>
          <w:color w:val="000000"/>
          <w:sz w:val="28"/>
          <w:szCs w:val="28"/>
          <w:lang w:val="uk-UA"/>
        </w:rPr>
        <w:t>і</w:t>
      </w:r>
      <w:r w:rsidRPr="00562B4C">
        <w:rPr>
          <w:color w:val="000000"/>
          <w:sz w:val="28"/>
          <w:szCs w:val="28"/>
          <w:lang w:val="uk-UA"/>
        </w:rPr>
        <w:t>ології.</w:t>
      </w:r>
    </w:p>
    <w:p w:rsidR="008C1E2A" w:rsidRPr="00562B4C" w:rsidRDefault="008C1E2A" w:rsidP="008C1E2A">
      <w:pPr>
        <w:rPr>
          <w:color w:val="000000"/>
          <w:sz w:val="28"/>
          <w:szCs w:val="28"/>
          <w:lang w:val="uk-UA"/>
        </w:rPr>
      </w:pPr>
      <w:r w:rsidRPr="00562B4C">
        <w:rPr>
          <w:color w:val="000000"/>
          <w:sz w:val="28"/>
          <w:szCs w:val="28"/>
          <w:lang w:val="uk-UA"/>
        </w:rPr>
        <w:t>В клінічній пато- і нейрофізіології при вивченні патогенезу гострого п</w:t>
      </w:r>
      <w:r w:rsidRPr="00562B4C">
        <w:rPr>
          <w:color w:val="000000"/>
          <w:sz w:val="28"/>
          <w:szCs w:val="28"/>
          <w:lang w:val="uk-UA"/>
        </w:rPr>
        <w:t>о</w:t>
      </w:r>
      <w:r w:rsidRPr="00562B4C">
        <w:rPr>
          <w:color w:val="000000"/>
          <w:sz w:val="28"/>
          <w:szCs w:val="28"/>
          <w:lang w:val="uk-UA"/>
        </w:rPr>
        <w:t>рушення мозкового кровообігу практично неможливо застосувати інвазивні м</w:t>
      </w:r>
      <w:r w:rsidRPr="00562B4C">
        <w:rPr>
          <w:color w:val="000000"/>
          <w:sz w:val="28"/>
          <w:szCs w:val="28"/>
          <w:lang w:val="uk-UA"/>
        </w:rPr>
        <w:t>е</w:t>
      </w:r>
      <w:r w:rsidRPr="00562B4C">
        <w:rPr>
          <w:color w:val="000000"/>
          <w:sz w:val="28"/>
          <w:szCs w:val="28"/>
          <w:lang w:val="uk-UA"/>
        </w:rPr>
        <w:t xml:space="preserve">тоди. Традиційне дослідження мозкового кровотоку не дозволяє </w:t>
      </w:r>
      <w:r>
        <w:rPr>
          <w:color w:val="000000"/>
          <w:sz w:val="28"/>
          <w:szCs w:val="28"/>
          <w:lang w:val="uk-UA"/>
        </w:rPr>
        <w:t>зробити в</w:t>
      </w:r>
      <w:r>
        <w:rPr>
          <w:color w:val="000000"/>
          <w:sz w:val="28"/>
          <w:szCs w:val="28"/>
          <w:lang w:val="uk-UA"/>
        </w:rPr>
        <w:t>и</w:t>
      </w:r>
      <w:r>
        <w:rPr>
          <w:color w:val="000000"/>
          <w:sz w:val="28"/>
          <w:szCs w:val="28"/>
          <w:lang w:val="uk-UA"/>
        </w:rPr>
        <w:t>сновок</w:t>
      </w:r>
      <w:r w:rsidRPr="00562B4C">
        <w:rPr>
          <w:color w:val="000000"/>
          <w:sz w:val="28"/>
          <w:szCs w:val="28"/>
          <w:lang w:val="uk-UA"/>
        </w:rPr>
        <w:t xml:space="preserve"> про те, як відбувається відновлення функцій нейронів після перенесен</w:t>
      </w:r>
      <w:r w:rsidRPr="00562B4C">
        <w:rPr>
          <w:color w:val="000000"/>
          <w:sz w:val="28"/>
          <w:szCs w:val="28"/>
          <w:lang w:val="uk-UA"/>
        </w:rPr>
        <w:t>о</w:t>
      </w:r>
      <w:r w:rsidRPr="00562B4C">
        <w:rPr>
          <w:color w:val="000000"/>
          <w:sz w:val="28"/>
          <w:szCs w:val="28"/>
          <w:lang w:val="uk-UA"/>
        </w:rPr>
        <w:t xml:space="preserve">го </w:t>
      </w:r>
      <w:r>
        <w:rPr>
          <w:color w:val="000000"/>
          <w:sz w:val="28"/>
          <w:szCs w:val="28"/>
          <w:lang w:val="uk-UA"/>
        </w:rPr>
        <w:t xml:space="preserve">ГПМК </w:t>
      </w:r>
      <w:r w:rsidRPr="00562B4C">
        <w:rPr>
          <w:color w:val="000000"/>
          <w:sz w:val="28"/>
          <w:szCs w:val="28"/>
          <w:lang w:val="uk-UA"/>
        </w:rPr>
        <w:t>й наскільки ефективним є терапевтичний підхід. Як відомо, одним із провідних клінічних методів оцінки функції центральної нервової системи є елек</w:t>
      </w:r>
      <w:r w:rsidRPr="00562B4C">
        <w:rPr>
          <w:color w:val="000000"/>
          <w:sz w:val="28"/>
          <w:szCs w:val="28"/>
          <w:lang w:val="uk-UA"/>
        </w:rPr>
        <w:t>т</w:t>
      </w:r>
      <w:r w:rsidRPr="00562B4C">
        <w:rPr>
          <w:color w:val="000000"/>
          <w:sz w:val="28"/>
          <w:szCs w:val="28"/>
          <w:lang w:val="uk-UA"/>
        </w:rPr>
        <w:t>роенцефалографія (ЕЕГ). Сьогодні завдяки впровадженню комп</w:t>
      </w:r>
      <w:r>
        <w:rPr>
          <w:color w:val="000000"/>
          <w:sz w:val="28"/>
          <w:szCs w:val="28"/>
          <w:lang w:val="uk-UA"/>
        </w:rPr>
        <w:t>’</w:t>
      </w:r>
      <w:r w:rsidRPr="00562B4C">
        <w:rPr>
          <w:color w:val="000000"/>
          <w:sz w:val="28"/>
          <w:szCs w:val="28"/>
          <w:lang w:val="uk-UA"/>
        </w:rPr>
        <w:t>ютерних технологій аналіз ЕЕГ зазнав значних змін і дозволяє проводити інтегральну к</w:t>
      </w:r>
      <w:r w:rsidRPr="00562B4C">
        <w:rPr>
          <w:color w:val="000000"/>
          <w:sz w:val="28"/>
          <w:szCs w:val="28"/>
          <w:lang w:val="uk-UA"/>
        </w:rPr>
        <w:t>і</w:t>
      </w:r>
      <w:r w:rsidRPr="00562B4C">
        <w:rPr>
          <w:color w:val="000000"/>
          <w:sz w:val="28"/>
          <w:szCs w:val="28"/>
          <w:lang w:val="uk-UA"/>
        </w:rPr>
        <w:t>лькісну оцінку змін ЕЕГ, об</w:t>
      </w:r>
      <w:r>
        <w:rPr>
          <w:color w:val="000000"/>
          <w:sz w:val="28"/>
          <w:szCs w:val="28"/>
          <w:lang w:val="uk-UA"/>
        </w:rPr>
        <w:t>’</w:t>
      </w:r>
      <w:r w:rsidRPr="00562B4C">
        <w:rPr>
          <w:color w:val="000000"/>
          <w:sz w:val="28"/>
          <w:szCs w:val="28"/>
          <w:lang w:val="uk-UA"/>
        </w:rPr>
        <w:t>єктивно подавати ступінь порушення електричної активності головного мозку й динаміку перебігу захв</w:t>
      </w:r>
      <w:r w:rsidRPr="00562B4C">
        <w:rPr>
          <w:color w:val="000000"/>
          <w:sz w:val="28"/>
          <w:szCs w:val="28"/>
          <w:lang w:val="uk-UA"/>
        </w:rPr>
        <w:t>о</w:t>
      </w:r>
      <w:r w:rsidRPr="00562B4C">
        <w:rPr>
          <w:color w:val="000000"/>
          <w:sz w:val="28"/>
          <w:szCs w:val="28"/>
          <w:lang w:val="uk-UA"/>
        </w:rPr>
        <w:t>рювання (Т.В.</w:t>
      </w:r>
      <w:r w:rsidRPr="001259D9">
        <w:rPr>
          <w:color w:val="000000"/>
          <w:sz w:val="28"/>
          <w:szCs w:val="28"/>
          <w:lang w:val="uk-UA"/>
        </w:rPr>
        <w:t xml:space="preserve"> </w:t>
      </w:r>
      <w:r w:rsidRPr="00562B4C">
        <w:rPr>
          <w:color w:val="000000"/>
          <w:sz w:val="28"/>
          <w:szCs w:val="28"/>
          <w:lang w:val="uk-UA"/>
        </w:rPr>
        <w:t>Островая, 2002). Застосування методу інтегрального кількісного аналізу ЕЕГ дозволяє р</w:t>
      </w:r>
      <w:r w:rsidRPr="00562B4C">
        <w:rPr>
          <w:color w:val="000000"/>
          <w:sz w:val="28"/>
          <w:szCs w:val="28"/>
          <w:lang w:val="uk-UA"/>
        </w:rPr>
        <w:t>о</w:t>
      </w:r>
      <w:r w:rsidRPr="00562B4C">
        <w:rPr>
          <w:color w:val="000000"/>
          <w:sz w:val="28"/>
          <w:szCs w:val="28"/>
          <w:lang w:val="uk-UA"/>
        </w:rPr>
        <w:t xml:space="preserve">зробити математичні моделі </w:t>
      </w:r>
      <w:r>
        <w:rPr>
          <w:color w:val="000000"/>
          <w:sz w:val="28"/>
          <w:szCs w:val="28"/>
          <w:lang w:val="uk-UA"/>
        </w:rPr>
        <w:t xml:space="preserve">ГПМК </w:t>
      </w:r>
      <w:r w:rsidRPr="00562B4C">
        <w:rPr>
          <w:color w:val="000000"/>
          <w:sz w:val="28"/>
          <w:szCs w:val="28"/>
          <w:lang w:val="uk-UA"/>
        </w:rPr>
        <w:t>різної локалізації й генезу, а також в</w:t>
      </w:r>
      <w:r w:rsidRPr="00562B4C">
        <w:rPr>
          <w:color w:val="000000"/>
          <w:sz w:val="28"/>
          <w:szCs w:val="28"/>
          <w:lang w:val="uk-UA"/>
        </w:rPr>
        <w:t>и</w:t>
      </w:r>
      <w:r w:rsidRPr="00562B4C">
        <w:rPr>
          <w:color w:val="000000"/>
          <w:sz w:val="28"/>
          <w:szCs w:val="28"/>
          <w:lang w:val="uk-UA"/>
        </w:rPr>
        <w:t>вчити їхні зміни після застосування антагоністів кальцію для корекції Са</w:t>
      </w:r>
      <w:r w:rsidRPr="00562B4C">
        <w:rPr>
          <w:color w:val="000000"/>
          <w:sz w:val="28"/>
          <w:szCs w:val="28"/>
          <w:vertAlign w:val="superscript"/>
          <w:lang w:val="uk-UA"/>
        </w:rPr>
        <w:t>2+</w:t>
      </w:r>
      <w:r w:rsidRPr="00562B4C">
        <w:rPr>
          <w:color w:val="000000"/>
          <w:sz w:val="28"/>
          <w:szCs w:val="28"/>
          <w:lang w:val="uk-UA"/>
        </w:rPr>
        <w:t>-індукованої ексайтотокс</w:t>
      </w:r>
      <w:r w:rsidRPr="00562B4C">
        <w:rPr>
          <w:color w:val="000000"/>
          <w:sz w:val="28"/>
          <w:szCs w:val="28"/>
          <w:lang w:val="uk-UA"/>
        </w:rPr>
        <w:t>и</w:t>
      </w:r>
      <w:r w:rsidRPr="00562B4C">
        <w:rPr>
          <w:color w:val="000000"/>
          <w:sz w:val="28"/>
          <w:szCs w:val="28"/>
          <w:lang w:val="uk-UA"/>
        </w:rPr>
        <w:t>чності.</w:t>
      </w:r>
    </w:p>
    <w:p w:rsidR="008C1E2A" w:rsidRPr="001259D9" w:rsidRDefault="008C1E2A" w:rsidP="008C1E2A">
      <w:pPr>
        <w:rPr>
          <w:color w:val="000000"/>
          <w:sz w:val="28"/>
          <w:szCs w:val="28"/>
          <w:lang w:val="uk-UA"/>
        </w:rPr>
      </w:pPr>
      <w:r w:rsidRPr="00562B4C">
        <w:rPr>
          <w:color w:val="000000"/>
          <w:sz w:val="28"/>
          <w:szCs w:val="28"/>
          <w:lang w:val="uk-UA"/>
        </w:rPr>
        <w:t xml:space="preserve">Таким чином, вважаємо за </w:t>
      </w:r>
      <w:r>
        <w:rPr>
          <w:color w:val="000000"/>
          <w:sz w:val="28"/>
          <w:szCs w:val="28"/>
          <w:lang w:val="uk-UA"/>
        </w:rPr>
        <w:t>необхід</w:t>
      </w:r>
      <w:r w:rsidRPr="00562B4C">
        <w:rPr>
          <w:color w:val="000000"/>
          <w:sz w:val="28"/>
          <w:szCs w:val="28"/>
          <w:lang w:val="uk-UA"/>
        </w:rPr>
        <w:t>не застосовувати кількісний аналіз ЕЕГ для оцінки функціонального стану головного мозку пацієнтів з ГПМК, а також за допомогою доказової медицини охарактеризувати доцільність викор</w:t>
      </w:r>
      <w:r w:rsidRPr="00562B4C">
        <w:rPr>
          <w:color w:val="000000"/>
          <w:sz w:val="28"/>
          <w:szCs w:val="28"/>
          <w:lang w:val="uk-UA"/>
        </w:rPr>
        <w:t>и</w:t>
      </w:r>
      <w:r w:rsidRPr="00562B4C">
        <w:rPr>
          <w:color w:val="000000"/>
          <w:sz w:val="28"/>
          <w:szCs w:val="28"/>
          <w:lang w:val="uk-UA"/>
        </w:rPr>
        <w:t xml:space="preserve">стання блокаторів кальцієвих каналів у терапії при </w:t>
      </w:r>
      <w:r>
        <w:rPr>
          <w:color w:val="000000"/>
          <w:sz w:val="28"/>
          <w:szCs w:val="28"/>
          <w:lang w:val="uk-UA"/>
        </w:rPr>
        <w:t>ГПМК</w:t>
      </w:r>
      <w:r w:rsidRPr="00562B4C">
        <w:rPr>
          <w:color w:val="000000"/>
          <w:sz w:val="28"/>
          <w:szCs w:val="28"/>
          <w:lang w:val="uk-UA"/>
        </w:rPr>
        <w:t xml:space="preserve"> різного генезу й різної лок</w:t>
      </w:r>
      <w:r w:rsidRPr="00562B4C">
        <w:rPr>
          <w:color w:val="000000"/>
          <w:sz w:val="28"/>
          <w:szCs w:val="28"/>
          <w:lang w:val="uk-UA"/>
        </w:rPr>
        <w:t>а</w:t>
      </w:r>
      <w:r w:rsidRPr="00562B4C">
        <w:rPr>
          <w:color w:val="000000"/>
          <w:sz w:val="28"/>
          <w:szCs w:val="28"/>
          <w:lang w:val="uk-UA"/>
        </w:rPr>
        <w:t>лізації.</w:t>
      </w:r>
    </w:p>
    <w:p w:rsidR="008C1E2A" w:rsidRPr="001259D9" w:rsidRDefault="008C1E2A" w:rsidP="008C1E2A">
      <w:pPr>
        <w:rPr>
          <w:color w:val="000000"/>
          <w:sz w:val="28"/>
          <w:szCs w:val="28"/>
          <w:lang w:val="uk-UA"/>
        </w:rPr>
      </w:pPr>
      <w:r w:rsidRPr="00562B4C">
        <w:rPr>
          <w:b/>
          <w:color w:val="000000"/>
          <w:sz w:val="28"/>
          <w:szCs w:val="28"/>
          <w:lang w:val="uk-UA"/>
        </w:rPr>
        <w:lastRenderedPageBreak/>
        <w:t>Зв</w:t>
      </w:r>
      <w:r>
        <w:rPr>
          <w:b/>
          <w:color w:val="000000"/>
          <w:sz w:val="28"/>
          <w:szCs w:val="28"/>
          <w:lang w:val="uk-UA"/>
        </w:rPr>
        <w:t>’</w:t>
      </w:r>
      <w:r w:rsidRPr="00562B4C">
        <w:rPr>
          <w:b/>
          <w:color w:val="000000"/>
          <w:sz w:val="28"/>
          <w:szCs w:val="28"/>
          <w:lang w:val="uk-UA"/>
        </w:rPr>
        <w:t>язок роботи з науковими програмами, планами, темами</w:t>
      </w:r>
      <w:r w:rsidRPr="00562B4C">
        <w:rPr>
          <w:bCs/>
          <w:color w:val="000000"/>
          <w:sz w:val="28"/>
          <w:szCs w:val="28"/>
          <w:lang w:val="uk-UA"/>
        </w:rPr>
        <w:t xml:space="preserve">. </w:t>
      </w:r>
      <w:r w:rsidRPr="00562B4C">
        <w:rPr>
          <w:color w:val="000000"/>
          <w:sz w:val="28"/>
          <w:szCs w:val="28"/>
          <w:lang w:val="uk-UA"/>
        </w:rPr>
        <w:t>Дисерт</w:t>
      </w:r>
      <w:r w:rsidRPr="00562B4C">
        <w:rPr>
          <w:color w:val="000000"/>
          <w:sz w:val="28"/>
          <w:szCs w:val="28"/>
          <w:lang w:val="uk-UA"/>
        </w:rPr>
        <w:t>а</w:t>
      </w:r>
      <w:r w:rsidRPr="00562B4C">
        <w:rPr>
          <w:color w:val="000000"/>
          <w:sz w:val="28"/>
          <w:szCs w:val="28"/>
          <w:lang w:val="uk-UA"/>
        </w:rPr>
        <w:t>ційна робота виконувалася як фрагмент теми «Нейромережеве моделювання функціональної асиметрії головного мозку людини в разі зміни його реактивн</w:t>
      </w:r>
      <w:r w:rsidRPr="00562B4C">
        <w:rPr>
          <w:color w:val="000000"/>
          <w:sz w:val="28"/>
          <w:szCs w:val="28"/>
          <w:lang w:val="uk-UA"/>
        </w:rPr>
        <w:t>о</w:t>
      </w:r>
      <w:r w:rsidRPr="00562B4C">
        <w:rPr>
          <w:color w:val="000000"/>
          <w:sz w:val="28"/>
          <w:szCs w:val="28"/>
          <w:lang w:val="uk-UA"/>
        </w:rPr>
        <w:t xml:space="preserve">сті в нормі й патології» </w:t>
      </w:r>
      <w:r w:rsidRPr="00562B4C">
        <w:rPr>
          <w:iCs/>
          <w:color w:val="000000"/>
          <w:sz w:val="28"/>
          <w:szCs w:val="28"/>
          <w:lang w:val="uk-UA"/>
        </w:rPr>
        <w:t>кафедри нервових хвороб і кафедри анестезіології, н</w:t>
      </w:r>
      <w:r w:rsidRPr="00562B4C">
        <w:rPr>
          <w:iCs/>
          <w:color w:val="000000"/>
          <w:sz w:val="28"/>
          <w:szCs w:val="28"/>
          <w:lang w:val="uk-UA"/>
        </w:rPr>
        <w:t>е</w:t>
      </w:r>
      <w:r w:rsidRPr="00562B4C">
        <w:rPr>
          <w:iCs/>
          <w:color w:val="000000"/>
          <w:sz w:val="28"/>
          <w:szCs w:val="28"/>
          <w:lang w:val="uk-UA"/>
        </w:rPr>
        <w:t>відкладних станів та інтенсивної терапії ФІПО ДонНМУ ім. Максима Горького (</w:t>
      </w:r>
      <w:r w:rsidRPr="00562B4C">
        <w:rPr>
          <w:color w:val="000000"/>
          <w:sz w:val="28"/>
          <w:szCs w:val="28"/>
          <w:lang w:val="uk-UA"/>
        </w:rPr>
        <w:t xml:space="preserve">номер держреєстрації 0100U006372). </w:t>
      </w:r>
      <w:r>
        <w:rPr>
          <w:sz w:val="28"/>
          <w:szCs w:val="28"/>
          <w:lang w:val="uk-UA" w:eastAsia="uk-UA"/>
        </w:rPr>
        <w:t>Здобувач</w:t>
      </w:r>
      <w:r w:rsidRPr="00562B4C">
        <w:rPr>
          <w:sz w:val="28"/>
          <w:szCs w:val="28"/>
          <w:lang w:val="uk-UA" w:eastAsia="uk-UA"/>
        </w:rPr>
        <w:t xml:space="preserve"> бу</w:t>
      </w:r>
      <w:r>
        <w:rPr>
          <w:sz w:val="28"/>
          <w:szCs w:val="28"/>
          <w:lang w:val="uk-UA" w:eastAsia="uk-UA"/>
        </w:rPr>
        <w:t>ла</w:t>
      </w:r>
      <w:r w:rsidRPr="00562B4C">
        <w:rPr>
          <w:sz w:val="28"/>
          <w:szCs w:val="28"/>
          <w:lang w:val="uk-UA" w:eastAsia="uk-UA"/>
        </w:rPr>
        <w:t xml:space="preserve"> співвиконавцем роботи і вивча</w:t>
      </w:r>
      <w:r>
        <w:rPr>
          <w:sz w:val="28"/>
          <w:szCs w:val="28"/>
          <w:lang w:val="uk-UA" w:eastAsia="uk-UA"/>
        </w:rPr>
        <w:t>ла</w:t>
      </w:r>
      <w:r w:rsidRPr="00562B4C">
        <w:rPr>
          <w:sz w:val="28"/>
          <w:szCs w:val="28"/>
          <w:lang w:val="uk-UA" w:eastAsia="uk-UA"/>
        </w:rPr>
        <w:t xml:space="preserve"> зміну </w:t>
      </w:r>
      <w:r w:rsidRPr="00562B4C">
        <w:rPr>
          <w:color w:val="000000"/>
          <w:sz w:val="28"/>
          <w:szCs w:val="28"/>
          <w:lang w:val="uk-UA"/>
        </w:rPr>
        <w:t>спектральної потужності електричної активності мозку в лівій і правій гемісферах у гострому періоді відновлення після ішемічного та гемор</w:t>
      </w:r>
      <w:r w:rsidRPr="00562B4C">
        <w:rPr>
          <w:color w:val="000000"/>
          <w:sz w:val="28"/>
          <w:szCs w:val="28"/>
          <w:lang w:val="uk-UA"/>
        </w:rPr>
        <w:t>а</w:t>
      </w:r>
      <w:r w:rsidRPr="00562B4C">
        <w:rPr>
          <w:color w:val="000000"/>
          <w:sz w:val="28"/>
          <w:szCs w:val="28"/>
          <w:lang w:val="uk-UA"/>
        </w:rPr>
        <w:t>гічно</w:t>
      </w:r>
      <w:r>
        <w:rPr>
          <w:color w:val="000000"/>
          <w:sz w:val="28"/>
          <w:szCs w:val="28"/>
          <w:lang w:val="uk-UA"/>
        </w:rPr>
        <w:t>го</w:t>
      </w:r>
      <w:r w:rsidRPr="00562B4C">
        <w:rPr>
          <w:color w:val="000000"/>
          <w:sz w:val="28"/>
          <w:szCs w:val="28"/>
          <w:lang w:val="uk-UA"/>
        </w:rPr>
        <w:t xml:space="preserve"> інсульт</w:t>
      </w:r>
      <w:r>
        <w:rPr>
          <w:color w:val="000000"/>
          <w:sz w:val="28"/>
          <w:szCs w:val="28"/>
          <w:lang w:val="uk-UA"/>
        </w:rPr>
        <w:t>ів</w:t>
      </w:r>
      <w:r w:rsidRPr="00562B4C">
        <w:rPr>
          <w:color w:val="000000"/>
          <w:sz w:val="28"/>
          <w:szCs w:val="28"/>
          <w:lang w:val="uk-UA"/>
        </w:rPr>
        <w:t>.</w:t>
      </w:r>
    </w:p>
    <w:p w:rsidR="008C1E2A" w:rsidRPr="00562B4C" w:rsidRDefault="008C1E2A" w:rsidP="008C1E2A">
      <w:pPr>
        <w:rPr>
          <w:color w:val="000000"/>
          <w:sz w:val="28"/>
          <w:szCs w:val="28"/>
          <w:lang w:val="uk-UA"/>
        </w:rPr>
      </w:pPr>
      <w:r w:rsidRPr="00562B4C">
        <w:rPr>
          <w:b/>
          <w:bCs/>
          <w:color w:val="000000"/>
          <w:sz w:val="28"/>
          <w:szCs w:val="28"/>
          <w:lang w:val="uk-UA"/>
        </w:rPr>
        <w:t xml:space="preserve">Мета дослідження </w:t>
      </w:r>
      <w:r w:rsidRPr="001259D9">
        <w:rPr>
          <w:bCs/>
          <w:color w:val="000000"/>
          <w:sz w:val="28"/>
          <w:szCs w:val="28"/>
          <w:lang w:val="uk-UA"/>
        </w:rPr>
        <w:t xml:space="preserve">– </w:t>
      </w:r>
      <w:r w:rsidRPr="00562B4C">
        <w:rPr>
          <w:color w:val="000000"/>
          <w:sz w:val="28"/>
          <w:szCs w:val="28"/>
          <w:lang w:val="uk-UA"/>
        </w:rPr>
        <w:t>обґрунтувати доцільність використання фармакол</w:t>
      </w:r>
      <w:r w:rsidRPr="00562B4C">
        <w:rPr>
          <w:color w:val="000000"/>
          <w:sz w:val="28"/>
          <w:szCs w:val="28"/>
          <w:lang w:val="uk-UA"/>
        </w:rPr>
        <w:t>о</w:t>
      </w:r>
      <w:r w:rsidRPr="00562B4C">
        <w:rPr>
          <w:color w:val="000000"/>
          <w:sz w:val="28"/>
          <w:szCs w:val="28"/>
          <w:lang w:val="uk-UA"/>
        </w:rPr>
        <w:t xml:space="preserve">гічної блокади кальцієвих каналів для відновлення функціональної активності головного мозку після гострих порушень мозкового кровообігу різного генезу. </w:t>
      </w:r>
    </w:p>
    <w:p w:rsidR="008C1E2A" w:rsidRPr="00562B4C" w:rsidRDefault="008C1E2A" w:rsidP="008C1E2A">
      <w:pPr>
        <w:rPr>
          <w:b/>
          <w:color w:val="000000"/>
          <w:sz w:val="28"/>
          <w:szCs w:val="28"/>
          <w:lang w:val="uk-UA"/>
        </w:rPr>
      </w:pPr>
      <w:r w:rsidRPr="00562B4C">
        <w:rPr>
          <w:b/>
          <w:color w:val="000000"/>
          <w:sz w:val="28"/>
          <w:szCs w:val="28"/>
          <w:lang w:val="uk-UA"/>
        </w:rPr>
        <w:t>Завдання дослідження.</w:t>
      </w:r>
    </w:p>
    <w:p w:rsidR="008C1E2A" w:rsidRPr="00562B4C" w:rsidRDefault="008C1E2A" w:rsidP="00E137E2">
      <w:pPr>
        <w:numPr>
          <w:ilvl w:val="0"/>
          <w:numId w:val="40"/>
        </w:numPr>
        <w:tabs>
          <w:tab w:val="clear" w:pos="1309"/>
          <w:tab w:val="num" w:pos="0"/>
          <w:tab w:val="left" w:pos="1080"/>
        </w:tabs>
        <w:spacing w:after="0" w:line="240" w:lineRule="auto"/>
        <w:ind w:left="0" w:firstLine="709"/>
        <w:jc w:val="both"/>
        <w:rPr>
          <w:color w:val="000000"/>
          <w:sz w:val="28"/>
          <w:szCs w:val="28"/>
          <w:lang w:val="uk-UA"/>
        </w:rPr>
      </w:pPr>
      <w:r w:rsidRPr="00562B4C">
        <w:rPr>
          <w:color w:val="000000"/>
          <w:sz w:val="28"/>
          <w:szCs w:val="28"/>
          <w:lang w:val="uk-UA"/>
        </w:rPr>
        <w:t>Дослідити просторово-часову організацію електричної активності мо</w:t>
      </w:r>
      <w:r w:rsidRPr="00562B4C">
        <w:rPr>
          <w:color w:val="000000"/>
          <w:sz w:val="28"/>
          <w:szCs w:val="28"/>
          <w:lang w:val="uk-UA"/>
        </w:rPr>
        <w:t>з</w:t>
      </w:r>
      <w:r w:rsidRPr="00562B4C">
        <w:rPr>
          <w:color w:val="000000"/>
          <w:sz w:val="28"/>
          <w:szCs w:val="28"/>
          <w:lang w:val="uk-UA"/>
        </w:rPr>
        <w:t>ку людини, що укладається в поняття «норма» у різних вікових групах.</w:t>
      </w:r>
    </w:p>
    <w:p w:rsidR="008C1E2A" w:rsidRPr="00562B4C" w:rsidRDefault="008C1E2A" w:rsidP="00E137E2">
      <w:pPr>
        <w:numPr>
          <w:ilvl w:val="0"/>
          <w:numId w:val="40"/>
        </w:numPr>
        <w:tabs>
          <w:tab w:val="clear" w:pos="1309"/>
          <w:tab w:val="num" w:pos="0"/>
          <w:tab w:val="left" w:pos="1080"/>
        </w:tabs>
        <w:spacing w:after="0" w:line="240" w:lineRule="auto"/>
        <w:ind w:left="0" w:firstLine="709"/>
        <w:jc w:val="both"/>
        <w:rPr>
          <w:color w:val="000000"/>
          <w:sz w:val="28"/>
          <w:szCs w:val="28"/>
          <w:lang w:val="uk-UA"/>
        </w:rPr>
      </w:pPr>
      <w:r w:rsidRPr="00562B4C">
        <w:rPr>
          <w:color w:val="000000"/>
          <w:sz w:val="28"/>
          <w:szCs w:val="28"/>
          <w:lang w:val="uk-UA"/>
        </w:rPr>
        <w:t>Виявити особливості змін електричної активності головного мозку, пов</w:t>
      </w:r>
      <w:r>
        <w:rPr>
          <w:color w:val="000000"/>
          <w:sz w:val="28"/>
          <w:szCs w:val="28"/>
          <w:lang w:val="uk-UA"/>
        </w:rPr>
        <w:t>’</w:t>
      </w:r>
      <w:r w:rsidRPr="00562B4C">
        <w:rPr>
          <w:color w:val="000000"/>
          <w:sz w:val="28"/>
          <w:szCs w:val="28"/>
          <w:lang w:val="uk-UA"/>
        </w:rPr>
        <w:t xml:space="preserve">язані з формою порушення мозкового кровообігу </w:t>
      </w:r>
      <w:r>
        <w:rPr>
          <w:color w:val="000000"/>
          <w:sz w:val="28"/>
          <w:szCs w:val="28"/>
          <w:lang w:val="uk-UA"/>
        </w:rPr>
        <w:t>–</w:t>
      </w:r>
      <w:r w:rsidRPr="00562B4C">
        <w:rPr>
          <w:color w:val="000000"/>
          <w:sz w:val="28"/>
          <w:szCs w:val="28"/>
          <w:lang w:val="uk-UA"/>
        </w:rPr>
        <w:t xml:space="preserve"> ішемічний і геморагі</w:t>
      </w:r>
      <w:r w:rsidRPr="00562B4C">
        <w:rPr>
          <w:color w:val="000000"/>
          <w:sz w:val="28"/>
          <w:szCs w:val="28"/>
          <w:lang w:val="uk-UA"/>
        </w:rPr>
        <w:t>ч</w:t>
      </w:r>
      <w:r w:rsidRPr="00562B4C">
        <w:rPr>
          <w:color w:val="000000"/>
          <w:sz w:val="28"/>
          <w:szCs w:val="28"/>
          <w:lang w:val="uk-UA"/>
        </w:rPr>
        <w:t>ний інсульт</w:t>
      </w:r>
      <w:r>
        <w:rPr>
          <w:color w:val="000000"/>
          <w:sz w:val="28"/>
          <w:szCs w:val="28"/>
          <w:lang w:val="uk-UA"/>
        </w:rPr>
        <w:t>и</w:t>
      </w:r>
      <w:r w:rsidRPr="00562B4C">
        <w:rPr>
          <w:color w:val="000000"/>
          <w:sz w:val="28"/>
          <w:szCs w:val="28"/>
          <w:lang w:val="uk-UA"/>
        </w:rPr>
        <w:t xml:space="preserve">. </w:t>
      </w:r>
    </w:p>
    <w:p w:rsidR="008C1E2A" w:rsidRPr="00562B4C" w:rsidRDefault="008C1E2A" w:rsidP="00E137E2">
      <w:pPr>
        <w:numPr>
          <w:ilvl w:val="0"/>
          <w:numId w:val="40"/>
        </w:numPr>
        <w:tabs>
          <w:tab w:val="clear" w:pos="1309"/>
          <w:tab w:val="num" w:pos="0"/>
          <w:tab w:val="left" w:pos="1080"/>
        </w:tabs>
        <w:spacing w:after="0" w:line="240" w:lineRule="auto"/>
        <w:ind w:left="0" w:firstLine="709"/>
        <w:jc w:val="both"/>
        <w:rPr>
          <w:color w:val="000000"/>
          <w:sz w:val="28"/>
          <w:szCs w:val="28"/>
          <w:lang w:val="uk-UA"/>
        </w:rPr>
      </w:pPr>
      <w:r w:rsidRPr="00562B4C">
        <w:rPr>
          <w:color w:val="000000"/>
          <w:sz w:val="28"/>
          <w:szCs w:val="28"/>
          <w:lang w:val="uk-UA"/>
        </w:rPr>
        <w:t>Вивчити зміни спектральної потужності електричної активності мозку в лівій і правій гемісферах у гострому періоді відновлення після ішемічного і</w:t>
      </w:r>
      <w:r w:rsidRPr="00562B4C">
        <w:rPr>
          <w:color w:val="000000"/>
          <w:sz w:val="28"/>
          <w:szCs w:val="28"/>
          <w:lang w:val="uk-UA"/>
        </w:rPr>
        <w:t>н</w:t>
      </w:r>
      <w:r w:rsidRPr="00562B4C">
        <w:rPr>
          <w:color w:val="000000"/>
          <w:sz w:val="28"/>
          <w:szCs w:val="28"/>
          <w:lang w:val="uk-UA"/>
        </w:rPr>
        <w:t>сульту.</w:t>
      </w:r>
    </w:p>
    <w:p w:rsidR="008C1E2A" w:rsidRPr="00562B4C" w:rsidRDefault="008C1E2A" w:rsidP="00E137E2">
      <w:pPr>
        <w:numPr>
          <w:ilvl w:val="0"/>
          <w:numId w:val="40"/>
        </w:numPr>
        <w:tabs>
          <w:tab w:val="clear" w:pos="1309"/>
          <w:tab w:val="num" w:pos="0"/>
          <w:tab w:val="left" w:pos="1080"/>
        </w:tabs>
        <w:spacing w:after="0" w:line="240" w:lineRule="auto"/>
        <w:ind w:left="0" w:firstLine="709"/>
        <w:jc w:val="both"/>
        <w:rPr>
          <w:color w:val="000000"/>
          <w:sz w:val="28"/>
          <w:szCs w:val="28"/>
          <w:lang w:val="uk-UA"/>
        </w:rPr>
      </w:pPr>
      <w:r w:rsidRPr="00562B4C">
        <w:rPr>
          <w:color w:val="000000"/>
          <w:sz w:val="28"/>
          <w:szCs w:val="28"/>
          <w:lang w:val="uk-UA"/>
        </w:rPr>
        <w:t>Вивчити зміни спектральної потужності електричної активності мозку в лівій і правій гемісферах у гострому періоді відновлення після геморагічного інсульту.</w:t>
      </w:r>
    </w:p>
    <w:p w:rsidR="008C1E2A" w:rsidRPr="00562B4C" w:rsidRDefault="008C1E2A" w:rsidP="00E137E2">
      <w:pPr>
        <w:numPr>
          <w:ilvl w:val="0"/>
          <w:numId w:val="40"/>
        </w:numPr>
        <w:tabs>
          <w:tab w:val="clear" w:pos="1309"/>
          <w:tab w:val="num" w:pos="0"/>
          <w:tab w:val="left" w:pos="1080"/>
        </w:tabs>
        <w:spacing w:after="0" w:line="240" w:lineRule="auto"/>
        <w:ind w:left="0" w:firstLine="709"/>
        <w:jc w:val="both"/>
        <w:rPr>
          <w:color w:val="000000"/>
          <w:sz w:val="28"/>
          <w:szCs w:val="28"/>
          <w:lang w:val="uk-UA"/>
        </w:rPr>
      </w:pPr>
      <w:r w:rsidRPr="00562B4C">
        <w:rPr>
          <w:color w:val="000000"/>
          <w:sz w:val="28"/>
          <w:szCs w:val="28"/>
          <w:lang w:val="uk-UA"/>
        </w:rPr>
        <w:t>Оцінити вплив блокади кальцієвих каналів на динаміку змін спектр</w:t>
      </w:r>
      <w:r w:rsidRPr="00562B4C">
        <w:rPr>
          <w:color w:val="000000"/>
          <w:sz w:val="28"/>
          <w:szCs w:val="28"/>
          <w:lang w:val="uk-UA"/>
        </w:rPr>
        <w:t>а</w:t>
      </w:r>
      <w:r w:rsidRPr="00562B4C">
        <w:rPr>
          <w:color w:val="000000"/>
          <w:sz w:val="28"/>
          <w:szCs w:val="28"/>
          <w:lang w:val="uk-UA"/>
        </w:rPr>
        <w:t>льної потужності електричної активності головного мозку після ішемічного і</w:t>
      </w:r>
      <w:r w:rsidRPr="00562B4C">
        <w:rPr>
          <w:color w:val="000000"/>
          <w:sz w:val="28"/>
          <w:szCs w:val="28"/>
          <w:lang w:val="uk-UA"/>
        </w:rPr>
        <w:t>н</w:t>
      </w:r>
      <w:r w:rsidRPr="00562B4C">
        <w:rPr>
          <w:color w:val="000000"/>
          <w:sz w:val="28"/>
          <w:szCs w:val="28"/>
          <w:lang w:val="uk-UA"/>
        </w:rPr>
        <w:t>сульту.</w:t>
      </w:r>
    </w:p>
    <w:p w:rsidR="008C1E2A" w:rsidRPr="00562B4C" w:rsidRDefault="008C1E2A" w:rsidP="00E137E2">
      <w:pPr>
        <w:numPr>
          <w:ilvl w:val="0"/>
          <w:numId w:val="40"/>
        </w:numPr>
        <w:tabs>
          <w:tab w:val="clear" w:pos="1309"/>
          <w:tab w:val="num" w:pos="0"/>
          <w:tab w:val="left" w:pos="960"/>
        </w:tabs>
        <w:spacing w:after="0" w:line="240" w:lineRule="auto"/>
        <w:ind w:left="0" w:firstLine="709"/>
        <w:jc w:val="both"/>
        <w:rPr>
          <w:color w:val="000000"/>
          <w:sz w:val="28"/>
          <w:szCs w:val="28"/>
          <w:lang w:val="uk-UA"/>
        </w:rPr>
      </w:pPr>
      <w:r w:rsidRPr="00562B4C">
        <w:rPr>
          <w:color w:val="000000"/>
          <w:sz w:val="28"/>
          <w:szCs w:val="28"/>
          <w:lang w:val="uk-UA"/>
        </w:rPr>
        <w:t>Оцінити вплив блокади кальцієвих каналів на динаміку змін спектрал</w:t>
      </w:r>
      <w:r w:rsidRPr="00562B4C">
        <w:rPr>
          <w:color w:val="000000"/>
          <w:sz w:val="28"/>
          <w:szCs w:val="28"/>
          <w:lang w:val="uk-UA"/>
        </w:rPr>
        <w:t>ь</w:t>
      </w:r>
      <w:r w:rsidRPr="00562B4C">
        <w:rPr>
          <w:color w:val="000000"/>
          <w:sz w:val="28"/>
          <w:szCs w:val="28"/>
          <w:lang w:val="uk-UA"/>
        </w:rPr>
        <w:t>ної потужності електричної активності головного мозку після геморагічного і</w:t>
      </w:r>
      <w:r w:rsidRPr="00562B4C">
        <w:rPr>
          <w:color w:val="000000"/>
          <w:sz w:val="28"/>
          <w:szCs w:val="28"/>
          <w:lang w:val="uk-UA"/>
        </w:rPr>
        <w:t>н</w:t>
      </w:r>
      <w:r w:rsidRPr="00562B4C">
        <w:rPr>
          <w:color w:val="000000"/>
          <w:sz w:val="28"/>
          <w:szCs w:val="28"/>
          <w:lang w:val="uk-UA"/>
        </w:rPr>
        <w:t>сульту.</w:t>
      </w:r>
    </w:p>
    <w:p w:rsidR="008C1E2A" w:rsidRPr="00562B4C" w:rsidRDefault="008C1E2A" w:rsidP="008C1E2A">
      <w:pPr>
        <w:rPr>
          <w:color w:val="000000"/>
          <w:sz w:val="28"/>
          <w:szCs w:val="28"/>
          <w:lang w:val="uk-UA"/>
        </w:rPr>
      </w:pPr>
      <w:r w:rsidRPr="00562B4C">
        <w:rPr>
          <w:i/>
          <w:color w:val="000000"/>
          <w:sz w:val="28"/>
          <w:szCs w:val="28"/>
          <w:lang w:val="uk-UA"/>
        </w:rPr>
        <w:t>Об</w:t>
      </w:r>
      <w:r>
        <w:rPr>
          <w:i/>
          <w:color w:val="000000"/>
          <w:sz w:val="28"/>
          <w:szCs w:val="28"/>
          <w:lang w:val="uk-UA"/>
        </w:rPr>
        <w:t>’</w:t>
      </w:r>
      <w:r w:rsidRPr="00562B4C">
        <w:rPr>
          <w:i/>
          <w:color w:val="000000"/>
          <w:sz w:val="28"/>
          <w:szCs w:val="28"/>
          <w:lang w:val="uk-UA"/>
        </w:rPr>
        <w:t>єкт дослідження</w:t>
      </w:r>
      <w:r w:rsidRPr="00562B4C">
        <w:rPr>
          <w:color w:val="000000"/>
          <w:sz w:val="28"/>
          <w:szCs w:val="28"/>
          <w:lang w:val="uk-UA"/>
        </w:rPr>
        <w:t xml:space="preserve"> </w:t>
      </w:r>
      <w:r>
        <w:rPr>
          <w:color w:val="000000"/>
          <w:sz w:val="28"/>
          <w:szCs w:val="28"/>
          <w:lang w:val="uk-UA"/>
        </w:rPr>
        <w:t>–</w:t>
      </w:r>
      <w:r w:rsidRPr="00562B4C">
        <w:rPr>
          <w:color w:val="000000"/>
          <w:sz w:val="28"/>
          <w:szCs w:val="28"/>
          <w:lang w:val="uk-UA"/>
        </w:rPr>
        <w:t xml:space="preserve"> біоелектрична активність мозку людини в нормі й</w:t>
      </w:r>
      <w:r>
        <w:rPr>
          <w:color w:val="000000"/>
          <w:sz w:val="28"/>
          <w:szCs w:val="28"/>
          <w:lang w:val="uk-UA"/>
        </w:rPr>
        <w:t> </w:t>
      </w:r>
      <w:r w:rsidRPr="00562B4C">
        <w:rPr>
          <w:color w:val="000000"/>
          <w:sz w:val="28"/>
          <w:szCs w:val="28"/>
          <w:lang w:val="uk-UA"/>
        </w:rPr>
        <w:t>за різних форм порушень мозкового кровообігу.</w:t>
      </w:r>
    </w:p>
    <w:p w:rsidR="008C1E2A" w:rsidRPr="00562B4C" w:rsidRDefault="008C1E2A" w:rsidP="008C1E2A">
      <w:pPr>
        <w:rPr>
          <w:color w:val="000000"/>
          <w:sz w:val="28"/>
          <w:szCs w:val="28"/>
          <w:lang w:val="uk-UA"/>
        </w:rPr>
      </w:pPr>
      <w:r w:rsidRPr="00562B4C">
        <w:rPr>
          <w:bCs/>
          <w:i/>
          <w:color w:val="000000"/>
          <w:sz w:val="28"/>
          <w:szCs w:val="28"/>
          <w:lang w:val="uk-UA"/>
        </w:rPr>
        <w:t>Предмет дослідження</w:t>
      </w:r>
      <w:r w:rsidRPr="00562B4C">
        <w:rPr>
          <w:bCs/>
          <w:color w:val="000000"/>
          <w:sz w:val="28"/>
          <w:szCs w:val="28"/>
          <w:lang w:val="uk-UA"/>
        </w:rPr>
        <w:t xml:space="preserve"> </w:t>
      </w:r>
      <w:r w:rsidRPr="00562B4C">
        <w:rPr>
          <w:color w:val="000000"/>
          <w:sz w:val="28"/>
          <w:szCs w:val="28"/>
          <w:lang w:val="uk-UA"/>
        </w:rPr>
        <w:t>– вплив блокади кальцієвих каналів на відновле</w:t>
      </w:r>
      <w:r w:rsidRPr="00562B4C">
        <w:rPr>
          <w:color w:val="000000"/>
          <w:sz w:val="28"/>
          <w:szCs w:val="28"/>
          <w:lang w:val="uk-UA"/>
        </w:rPr>
        <w:t>н</w:t>
      </w:r>
      <w:r w:rsidRPr="00562B4C">
        <w:rPr>
          <w:color w:val="000000"/>
          <w:sz w:val="28"/>
          <w:szCs w:val="28"/>
          <w:lang w:val="uk-UA"/>
        </w:rPr>
        <w:t xml:space="preserve">ня електричної активності головного мозку за різних форм порушень мозкового кровообігу. </w:t>
      </w:r>
    </w:p>
    <w:p w:rsidR="008C1E2A" w:rsidRPr="00562B4C" w:rsidRDefault="008C1E2A" w:rsidP="008C1E2A">
      <w:pPr>
        <w:rPr>
          <w:color w:val="000000"/>
          <w:sz w:val="28"/>
          <w:szCs w:val="28"/>
          <w:lang w:val="uk-UA"/>
        </w:rPr>
      </w:pPr>
      <w:r w:rsidRPr="00562B4C">
        <w:rPr>
          <w:i/>
          <w:color w:val="000000"/>
          <w:sz w:val="28"/>
          <w:szCs w:val="28"/>
          <w:lang w:val="uk-UA"/>
        </w:rPr>
        <w:t>Методи дослідження</w:t>
      </w:r>
      <w:r w:rsidRPr="00562B4C">
        <w:rPr>
          <w:color w:val="000000"/>
          <w:sz w:val="28"/>
          <w:szCs w:val="28"/>
          <w:lang w:val="uk-UA"/>
        </w:rPr>
        <w:t xml:space="preserve"> </w:t>
      </w:r>
      <w:r>
        <w:rPr>
          <w:color w:val="000000"/>
          <w:sz w:val="28"/>
          <w:szCs w:val="28"/>
          <w:lang w:val="uk-UA"/>
        </w:rPr>
        <w:t>–</w:t>
      </w:r>
      <w:r w:rsidRPr="00562B4C">
        <w:rPr>
          <w:color w:val="000000"/>
          <w:sz w:val="28"/>
          <w:szCs w:val="28"/>
          <w:lang w:val="uk-UA"/>
        </w:rPr>
        <w:t xml:space="preserve"> клініко-неврологічні й функціональні методи оц</w:t>
      </w:r>
      <w:r w:rsidRPr="00562B4C">
        <w:rPr>
          <w:color w:val="000000"/>
          <w:sz w:val="28"/>
          <w:szCs w:val="28"/>
          <w:lang w:val="uk-UA"/>
        </w:rPr>
        <w:t>і</w:t>
      </w:r>
      <w:r w:rsidRPr="00562B4C">
        <w:rPr>
          <w:color w:val="000000"/>
          <w:sz w:val="28"/>
          <w:szCs w:val="28"/>
          <w:lang w:val="uk-UA"/>
        </w:rPr>
        <w:t xml:space="preserve">нки стану </w:t>
      </w:r>
      <w:r w:rsidRPr="00562B4C">
        <w:rPr>
          <w:caps/>
          <w:color w:val="000000"/>
          <w:sz w:val="28"/>
          <w:szCs w:val="28"/>
          <w:lang w:val="uk-UA"/>
        </w:rPr>
        <w:t>цнс</w:t>
      </w:r>
      <w:r w:rsidRPr="00562B4C">
        <w:rPr>
          <w:color w:val="000000"/>
          <w:sz w:val="28"/>
          <w:szCs w:val="28"/>
          <w:lang w:val="uk-UA"/>
        </w:rPr>
        <w:t xml:space="preserve">: топографічне картирування, метод інтегрального кількісного </w:t>
      </w:r>
      <w:r w:rsidRPr="00562B4C">
        <w:rPr>
          <w:color w:val="000000"/>
          <w:sz w:val="28"/>
          <w:szCs w:val="28"/>
          <w:lang w:val="uk-UA"/>
        </w:rPr>
        <w:lastRenderedPageBreak/>
        <w:t>аналізу ЕЕГ-патерну, метод систематизації, класифікації і кодування електро</w:t>
      </w:r>
      <w:r w:rsidRPr="00562B4C">
        <w:rPr>
          <w:color w:val="000000"/>
          <w:sz w:val="28"/>
          <w:szCs w:val="28"/>
          <w:lang w:val="uk-UA"/>
        </w:rPr>
        <w:t>е</w:t>
      </w:r>
      <w:r w:rsidRPr="00562B4C">
        <w:rPr>
          <w:color w:val="000000"/>
          <w:sz w:val="28"/>
          <w:szCs w:val="28"/>
          <w:lang w:val="uk-UA"/>
        </w:rPr>
        <w:t>нцефалограм людини, ультразвукове доп</w:t>
      </w:r>
      <w:r>
        <w:rPr>
          <w:color w:val="000000"/>
          <w:sz w:val="28"/>
          <w:szCs w:val="28"/>
          <w:lang w:val="uk-UA"/>
        </w:rPr>
        <w:t>п</w:t>
      </w:r>
      <w:r w:rsidRPr="00562B4C">
        <w:rPr>
          <w:color w:val="000000"/>
          <w:sz w:val="28"/>
          <w:szCs w:val="28"/>
          <w:lang w:val="uk-UA"/>
        </w:rPr>
        <w:t>лерографічне дослідження екстра- й інтракраніальних судин мозку, комп</w:t>
      </w:r>
      <w:r>
        <w:rPr>
          <w:color w:val="000000"/>
          <w:sz w:val="28"/>
          <w:szCs w:val="28"/>
          <w:lang w:val="uk-UA"/>
        </w:rPr>
        <w:t>’</w:t>
      </w:r>
      <w:r w:rsidRPr="00562B4C">
        <w:rPr>
          <w:color w:val="000000"/>
          <w:sz w:val="28"/>
          <w:szCs w:val="28"/>
          <w:lang w:val="uk-UA"/>
        </w:rPr>
        <w:t>ютерна й магнітно-резонансна томографії.</w:t>
      </w:r>
    </w:p>
    <w:p w:rsidR="008C1E2A" w:rsidRPr="00562B4C" w:rsidRDefault="008C1E2A" w:rsidP="008C1E2A">
      <w:pPr>
        <w:rPr>
          <w:b/>
          <w:color w:val="000000"/>
          <w:sz w:val="28"/>
          <w:szCs w:val="28"/>
          <w:lang w:val="uk-UA"/>
        </w:rPr>
      </w:pPr>
      <w:r w:rsidRPr="00562B4C">
        <w:rPr>
          <w:b/>
          <w:color w:val="000000"/>
          <w:sz w:val="28"/>
          <w:szCs w:val="28"/>
          <w:lang w:val="uk-UA"/>
        </w:rPr>
        <w:t xml:space="preserve">Наукова новизна одержаних результатів. </w:t>
      </w:r>
      <w:r w:rsidRPr="00562B4C">
        <w:rPr>
          <w:color w:val="000000"/>
          <w:sz w:val="28"/>
          <w:szCs w:val="28"/>
          <w:lang w:val="uk-UA"/>
        </w:rPr>
        <w:t>Уперше в умовах клініки з</w:t>
      </w:r>
      <w:r w:rsidRPr="00562B4C">
        <w:rPr>
          <w:color w:val="000000"/>
          <w:sz w:val="28"/>
          <w:szCs w:val="28"/>
          <w:lang w:val="uk-UA"/>
        </w:rPr>
        <w:t>а</w:t>
      </w:r>
      <w:r w:rsidRPr="00562B4C">
        <w:rPr>
          <w:color w:val="000000"/>
          <w:sz w:val="28"/>
          <w:szCs w:val="28"/>
          <w:lang w:val="uk-UA"/>
        </w:rPr>
        <w:t>стосовано метод інтегрального кількісного аналізу ЕЕГ для опису функціон</w:t>
      </w:r>
      <w:r w:rsidRPr="00562B4C">
        <w:rPr>
          <w:color w:val="000000"/>
          <w:sz w:val="28"/>
          <w:szCs w:val="28"/>
          <w:lang w:val="uk-UA"/>
        </w:rPr>
        <w:t>а</w:t>
      </w:r>
      <w:r w:rsidRPr="00562B4C">
        <w:rPr>
          <w:color w:val="000000"/>
          <w:sz w:val="28"/>
          <w:szCs w:val="28"/>
          <w:lang w:val="uk-UA"/>
        </w:rPr>
        <w:t xml:space="preserve">льної активності мозку при </w:t>
      </w:r>
      <w:r>
        <w:rPr>
          <w:color w:val="000000"/>
          <w:sz w:val="28"/>
          <w:szCs w:val="28"/>
          <w:lang w:val="uk-UA"/>
        </w:rPr>
        <w:t>ГПМК</w:t>
      </w:r>
      <w:r w:rsidRPr="00562B4C">
        <w:rPr>
          <w:color w:val="000000"/>
          <w:sz w:val="28"/>
          <w:szCs w:val="28"/>
          <w:lang w:val="uk-UA"/>
        </w:rPr>
        <w:t xml:space="preserve">. </w:t>
      </w:r>
    </w:p>
    <w:p w:rsidR="008C1E2A" w:rsidRPr="00562B4C" w:rsidRDefault="008C1E2A" w:rsidP="008C1E2A">
      <w:pPr>
        <w:rPr>
          <w:color w:val="000000"/>
          <w:sz w:val="28"/>
          <w:szCs w:val="28"/>
          <w:lang w:val="uk-UA"/>
        </w:rPr>
      </w:pPr>
      <w:r w:rsidRPr="00562B4C">
        <w:rPr>
          <w:color w:val="000000"/>
          <w:sz w:val="28"/>
          <w:szCs w:val="28"/>
          <w:lang w:val="uk-UA"/>
        </w:rPr>
        <w:t>Уперше пр</w:t>
      </w:r>
      <w:r>
        <w:rPr>
          <w:color w:val="000000"/>
          <w:sz w:val="28"/>
          <w:szCs w:val="28"/>
          <w:lang w:val="uk-UA"/>
        </w:rPr>
        <w:t>о</w:t>
      </w:r>
      <w:r w:rsidRPr="00562B4C">
        <w:rPr>
          <w:color w:val="000000"/>
          <w:sz w:val="28"/>
          <w:szCs w:val="28"/>
          <w:lang w:val="uk-UA"/>
        </w:rPr>
        <w:t>аналіз</w:t>
      </w:r>
      <w:r>
        <w:rPr>
          <w:color w:val="000000"/>
          <w:sz w:val="28"/>
          <w:szCs w:val="28"/>
          <w:lang w:val="uk-UA"/>
        </w:rPr>
        <w:t>овано</w:t>
      </w:r>
      <w:r w:rsidRPr="00562B4C">
        <w:rPr>
          <w:color w:val="000000"/>
          <w:sz w:val="28"/>
          <w:szCs w:val="28"/>
          <w:lang w:val="uk-UA"/>
        </w:rPr>
        <w:t xml:space="preserve"> інтегральн</w:t>
      </w:r>
      <w:r>
        <w:rPr>
          <w:color w:val="000000"/>
          <w:sz w:val="28"/>
          <w:szCs w:val="28"/>
          <w:lang w:val="uk-UA"/>
        </w:rPr>
        <w:t>і</w:t>
      </w:r>
      <w:r w:rsidRPr="00562B4C">
        <w:rPr>
          <w:color w:val="000000"/>
          <w:sz w:val="28"/>
          <w:szCs w:val="28"/>
          <w:lang w:val="uk-UA"/>
        </w:rPr>
        <w:t xml:space="preserve"> параметр</w:t>
      </w:r>
      <w:r>
        <w:rPr>
          <w:color w:val="000000"/>
          <w:sz w:val="28"/>
          <w:szCs w:val="28"/>
          <w:lang w:val="uk-UA"/>
        </w:rPr>
        <w:t>и</w:t>
      </w:r>
      <w:r w:rsidRPr="00562B4C">
        <w:rPr>
          <w:color w:val="000000"/>
          <w:sz w:val="28"/>
          <w:szCs w:val="28"/>
          <w:lang w:val="uk-UA"/>
        </w:rPr>
        <w:t xml:space="preserve"> спектральної потужності ЕЕГ мозку людини в динаміці розвитку ішемічного й геморагічного інсульт</w:t>
      </w:r>
      <w:r>
        <w:rPr>
          <w:color w:val="000000"/>
          <w:sz w:val="28"/>
          <w:szCs w:val="28"/>
          <w:lang w:val="uk-UA"/>
        </w:rPr>
        <w:t>ів</w:t>
      </w:r>
      <w:r w:rsidRPr="00562B4C">
        <w:rPr>
          <w:color w:val="000000"/>
          <w:sz w:val="28"/>
          <w:szCs w:val="28"/>
          <w:lang w:val="uk-UA"/>
        </w:rPr>
        <w:t xml:space="preserve"> для кількісної оцінки змін функціонального стану мозку.</w:t>
      </w:r>
    </w:p>
    <w:p w:rsidR="008C1E2A" w:rsidRPr="00562B4C" w:rsidRDefault="008C1E2A" w:rsidP="008C1E2A">
      <w:pPr>
        <w:rPr>
          <w:color w:val="000000"/>
          <w:sz w:val="28"/>
          <w:szCs w:val="28"/>
          <w:lang w:val="uk-UA"/>
        </w:rPr>
      </w:pPr>
      <w:r w:rsidRPr="00562B4C">
        <w:rPr>
          <w:color w:val="000000"/>
          <w:sz w:val="28"/>
          <w:szCs w:val="28"/>
          <w:lang w:val="uk-UA"/>
        </w:rPr>
        <w:t>Уперше порівнян</w:t>
      </w:r>
      <w:r>
        <w:rPr>
          <w:color w:val="000000"/>
          <w:sz w:val="28"/>
          <w:szCs w:val="28"/>
          <w:lang w:val="uk-UA"/>
        </w:rPr>
        <w:t>о</w:t>
      </w:r>
      <w:r w:rsidRPr="00562B4C">
        <w:rPr>
          <w:color w:val="000000"/>
          <w:sz w:val="28"/>
          <w:szCs w:val="28"/>
          <w:lang w:val="uk-UA"/>
        </w:rPr>
        <w:t xml:space="preserve"> біоелектричн</w:t>
      </w:r>
      <w:r>
        <w:rPr>
          <w:color w:val="000000"/>
          <w:sz w:val="28"/>
          <w:szCs w:val="28"/>
          <w:lang w:val="uk-UA"/>
        </w:rPr>
        <w:t>у</w:t>
      </w:r>
      <w:r w:rsidRPr="00562B4C">
        <w:rPr>
          <w:color w:val="000000"/>
          <w:sz w:val="28"/>
          <w:szCs w:val="28"/>
          <w:lang w:val="uk-UA"/>
        </w:rPr>
        <w:t xml:space="preserve"> активн</w:t>
      </w:r>
      <w:r>
        <w:rPr>
          <w:color w:val="000000"/>
          <w:sz w:val="28"/>
          <w:szCs w:val="28"/>
          <w:lang w:val="uk-UA"/>
        </w:rPr>
        <w:t>і</w:t>
      </w:r>
      <w:r w:rsidRPr="00562B4C">
        <w:rPr>
          <w:color w:val="000000"/>
          <w:sz w:val="28"/>
          <w:szCs w:val="28"/>
          <w:lang w:val="uk-UA"/>
        </w:rPr>
        <w:t>ст</w:t>
      </w:r>
      <w:r>
        <w:rPr>
          <w:color w:val="000000"/>
          <w:sz w:val="28"/>
          <w:szCs w:val="28"/>
          <w:lang w:val="uk-UA"/>
        </w:rPr>
        <w:t>ь</w:t>
      </w:r>
      <w:r w:rsidRPr="00562B4C">
        <w:rPr>
          <w:color w:val="000000"/>
          <w:sz w:val="28"/>
          <w:szCs w:val="28"/>
          <w:lang w:val="uk-UA"/>
        </w:rPr>
        <w:t xml:space="preserve"> різних півкуль мозку за л</w:t>
      </w:r>
      <w:r w:rsidRPr="00562B4C">
        <w:rPr>
          <w:color w:val="000000"/>
          <w:sz w:val="28"/>
          <w:szCs w:val="28"/>
          <w:lang w:val="uk-UA"/>
        </w:rPr>
        <w:t>о</w:t>
      </w:r>
      <w:r w:rsidRPr="00562B4C">
        <w:rPr>
          <w:color w:val="000000"/>
          <w:sz w:val="28"/>
          <w:szCs w:val="28"/>
          <w:lang w:val="uk-UA"/>
        </w:rPr>
        <w:t>кального ураження лівої і правої гемісфер для характеристики мі</w:t>
      </w:r>
      <w:r w:rsidRPr="00562B4C">
        <w:rPr>
          <w:color w:val="000000"/>
          <w:sz w:val="28"/>
          <w:szCs w:val="28"/>
          <w:lang w:val="uk-UA"/>
        </w:rPr>
        <w:t>ж</w:t>
      </w:r>
      <w:r w:rsidRPr="00562B4C">
        <w:rPr>
          <w:color w:val="000000"/>
          <w:sz w:val="28"/>
          <w:szCs w:val="28"/>
          <w:lang w:val="uk-UA"/>
        </w:rPr>
        <w:t xml:space="preserve">півкульної асиметрії </w:t>
      </w:r>
      <w:r>
        <w:rPr>
          <w:color w:val="000000"/>
          <w:sz w:val="28"/>
          <w:szCs w:val="28"/>
          <w:lang w:val="uk-UA"/>
        </w:rPr>
        <w:t>за</w:t>
      </w:r>
      <w:r w:rsidRPr="00562B4C">
        <w:rPr>
          <w:color w:val="000000"/>
          <w:sz w:val="28"/>
          <w:szCs w:val="28"/>
          <w:lang w:val="uk-UA"/>
        </w:rPr>
        <w:t xml:space="preserve"> умов ішемічного й геморагічного уражен</w:t>
      </w:r>
      <w:r>
        <w:rPr>
          <w:color w:val="000000"/>
          <w:sz w:val="28"/>
          <w:szCs w:val="28"/>
          <w:lang w:val="uk-UA"/>
        </w:rPr>
        <w:t>ь</w:t>
      </w:r>
      <w:r w:rsidRPr="00562B4C">
        <w:rPr>
          <w:color w:val="000000"/>
          <w:sz w:val="28"/>
          <w:szCs w:val="28"/>
          <w:lang w:val="uk-UA"/>
        </w:rPr>
        <w:t>.</w:t>
      </w:r>
    </w:p>
    <w:p w:rsidR="008C1E2A" w:rsidRPr="00562B4C" w:rsidRDefault="008C1E2A" w:rsidP="008C1E2A">
      <w:pPr>
        <w:rPr>
          <w:color w:val="000000"/>
          <w:sz w:val="28"/>
          <w:szCs w:val="28"/>
          <w:lang w:val="uk-UA"/>
        </w:rPr>
      </w:pPr>
      <w:r w:rsidRPr="00562B4C">
        <w:rPr>
          <w:color w:val="000000"/>
          <w:sz w:val="28"/>
          <w:szCs w:val="28"/>
          <w:lang w:val="uk-UA"/>
        </w:rPr>
        <w:t>Розроблено математичні моделі, що відбивають функціональний стан м</w:t>
      </w:r>
      <w:r w:rsidRPr="00562B4C">
        <w:rPr>
          <w:color w:val="000000"/>
          <w:sz w:val="28"/>
          <w:szCs w:val="28"/>
          <w:lang w:val="uk-UA"/>
        </w:rPr>
        <w:t>о</w:t>
      </w:r>
      <w:r w:rsidRPr="00562B4C">
        <w:rPr>
          <w:color w:val="000000"/>
          <w:sz w:val="28"/>
          <w:szCs w:val="28"/>
          <w:lang w:val="uk-UA"/>
        </w:rPr>
        <w:t xml:space="preserve">зку при </w:t>
      </w:r>
      <w:r>
        <w:rPr>
          <w:color w:val="000000"/>
          <w:sz w:val="28"/>
          <w:szCs w:val="28"/>
          <w:lang w:val="uk-UA"/>
        </w:rPr>
        <w:t xml:space="preserve">ГПМК </w:t>
      </w:r>
      <w:r w:rsidRPr="00562B4C">
        <w:rPr>
          <w:color w:val="000000"/>
          <w:sz w:val="28"/>
          <w:szCs w:val="28"/>
          <w:lang w:val="uk-UA"/>
        </w:rPr>
        <w:t xml:space="preserve">різного генезу й різної локалізації, і вивчено їх зміни </w:t>
      </w:r>
      <w:r>
        <w:rPr>
          <w:color w:val="000000"/>
          <w:sz w:val="28"/>
          <w:szCs w:val="28"/>
          <w:lang w:val="uk-UA"/>
        </w:rPr>
        <w:t xml:space="preserve">за умов </w:t>
      </w:r>
      <w:r w:rsidRPr="00562B4C">
        <w:rPr>
          <w:color w:val="000000"/>
          <w:sz w:val="28"/>
          <w:szCs w:val="28"/>
          <w:lang w:val="uk-UA"/>
        </w:rPr>
        <w:t>фармакологічної блокади кальцієвих кан</w:t>
      </w:r>
      <w:r w:rsidRPr="00562B4C">
        <w:rPr>
          <w:color w:val="000000"/>
          <w:sz w:val="28"/>
          <w:szCs w:val="28"/>
          <w:lang w:val="uk-UA"/>
        </w:rPr>
        <w:t>а</w:t>
      </w:r>
      <w:r w:rsidRPr="00562B4C">
        <w:rPr>
          <w:color w:val="000000"/>
          <w:sz w:val="28"/>
          <w:szCs w:val="28"/>
          <w:lang w:val="uk-UA"/>
        </w:rPr>
        <w:t>лів.</w:t>
      </w:r>
    </w:p>
    <w:p w:rsidR="008C1E2A" w:rsidRPr="00562B4C" w:rsidRDefault="008C1E2A" w:rsidP="008C1E2A">
      <w:pPr>
        <w:rPr>
          <w:color w:val="000000"/>
          <w:sz w:val="28"/>
          <w:szCs w:val="28"/>
          <w:lang w:val="uk-UA"/>
        </w:rPr>
      </w:pPr>
      <w:r w:rsidRPr="00562B4C">
        <w:rPr>
          <w:color w:val="000000"/>
          <w:sz w:val="28"/>
          <w:szCs w:val="28"/>
          <w:lang w:val="uk-UA"/>
        </w:rPr>
        <w:t>Уперше за допомогою методів доказової медицини надано оцінку ефе</w:t>
      </w:r>
      <w:r w:rsidRPr="00562B4C">
        <w:rPr>
          <w:color w:val="000000"/>
          <w:sz w:val="28"/>
          <w:szCs w:val="28"/>
          <w:lang w:val="uk-UA"/>
        </w:rPr>
        <w:t>к</w:t>
      </w:r>
      <w:r w:rsidRPr="00562B4C">
        <w:rPr>
          <w:color w:val="000000"/>
          <w:sz w:val="28"/>
          <w:szCs w:val="28"/>
          <w:lang w:val="uk-UA"/>
        </w:rPr>
        <w:t xml:space="preserve">тивності використання блокаторів кальцієвих каналів при </w:t>
      </w:r>
      <w:r>
        <w:rPr>
          <w:color w:val="000000"/>
          <w:sz w:val="28"/>
          <w:szCs w:val="28"/>
          <w:lang w:val="uk-UA"/>
        </w:rPr>
        <w:t xml:space="preserve">ГПМК </w:t>
      </w:r>
      <w:r w:rsidRPr="00562B4C">
        <w:rPr>
          <w:color w:val="000000"/>
          <w:sz w:val="28"/>
          <w:szCs w:val="28"/>
          <w:lang w:val="uk-UA"/>
        </w:rPr>
        <w:t>різного генезу й різної локалізації.</w:t>
      </w:r>
    </w:p>
    <w:p w:rsidR="008C1E2A" w:rsidRPr="00562B4C" w:rsidRDefault="008C1E2A" w:rsidP="008C1E2A">
      <w:pPr>
        <w:rPr>
          <w:b/>
          <w:color w:val="000000"/>
          <w:sz w:val="28"/>
          <w:szCs w:val="28"/>
          <w:lang w:val="uk-UA"/>
        </w:rPr>
      </w:pPr>
      <w:r w:rsidRPr="00562B4C">
        <w:rPr>
          <w:b/>
          <w:color w:val="000000"/>
          <w:sz w:val="28"/>
          <w:szCs w:val="28"/>
          <w:lang w:val="uk-UA"/>
        </w:rPr>
        <w:t xml:space="preserve">Практичне значення одержаних результатів. </w:t>
      </w:r>
      <w:r w:rsidRPr="00562B4C">
        <w:rPr>
          <w:color w:val="000000"/>
          <w:sz w:val="28"/>
          <w:szCs w:val="28"/>
          <w:lang w:val="uk-UA"/>
        </w:rPr>
        <w:t>Доведено ефективність застосування блокаторів кальцієвих каналів для відновлення електричної акт</w:t>
      </w:r>
      <w:r w:rsidRPr="00562B4C">
        <w:rPr>
          <w:color w:val="000000"/>
          <w:sz w:val="28"/>
          <w:szCs w:val="28"/>
          <w:lang w:val="uk-UA"/>
        </w:rPr>
        <w:t>и</w:t>
      </w:r>
      <w:r w:rsidRPr="00562B4C">
        <w:rPr>
          <w:color w:val="000000"/>
          <w:sz w:val="28"/>
          <w:szCs w:val="28"/>
          <w:lang w:val="uk-UA"/>
        </w:rPr>
        <w:t xml:space="preserve">вності головного мозку після </w:t>
      </w:r>
      <w:r>
        <w:rPr>
          <w:color w:val="000000"/>
          <w:sz w:val="28"/>
          <w:szCs w:val="28"/>
          <w:lang w:val="uk-UA"/>
        </w:rPr>
        <w:t xml:space="preserve">ГПМК </w:t>
      </w:r>
      <w:r w:rsidRPr="00562B4C">
        <w:rPr>
          <w:color w:val="000000"/>
          <w:sz w:val="28"/>
          <w:szCs w:val="28"/>
          <w:lang w:val="uk-UA"/>
        </w:rPr>
        <w:t>різної етіології.</w:t>
      </w:r>
    </w:p>
    <w:p w:rsidR="008C1E2A" w:rsidRPr="00562B4C" w:rsidRDefault="008C1E2A" w:rsidP="008C1E2A">
      <w:pPr>
        <w:rPr>
          <w:color w:val="000000"/>
          <w:sz w:val="28"/>
          <w:szCs w:val="28"/>
          <w:lang w:val="uk-UA"/>
        </w:rPr>
      </w:pPr>
      <w:r w:rsidRPr="00562B4C">
        <w:rPr>
          <w:color w:val="000000"/>
          <w:sz w:val="28"/>
          <w:szCs w:val="28"/>
          <w:lang w:val="uk-UA"/>
        </w:rPr>
        <w:t>Показано доцільність використання в клінічній практиці методу інтегр</w:t>
      </w:r>
      <w:r w:rsidRPr="00562B4C">
        <w:rPr>
          <w:color w:val="000000"/>
          <w:sz w:val="28"/>
          <w:szCs w:val="28"/>
          <w:lang w:val="uk-UA"/>
        </w:rPr>
        <w:t>а</w:t>
      </w:r>
      <w:r w:rsidRPr="00562B4C">
        <w:rPr>
          <w:color w:val="000000"/>
          <w:sz w:val="28"/>
          <w:szCs w:val="28"/>
          <w:lang w:val="uk-UA"/>
        </w:rPr>
        <w:t>льної кількісної оцінки ЕЕГ для характеристики функціональної активності м</w:t>
      </w:r>
      <w:r w:rsidRPr="00562B4C">
        <w:rPr>
          <w:color w:val="000000"/>
          <w:sz w:val="28"/>
          <w:szCs w:val="28"/>
          <w:lang w:val="uk-UA"/>
        </w:rPr>
        <w:t>о</w:t>
      </w:r>
      <w:r w:rsidRPr="00562B4C">
        <w:rPr>
          <w:color w:val="000000"/>
          <w:sz w:val="28"/>
          <w:szCs w:val="28"/>
          <w:lang w:val="uk-UA"/>
        </w:rPr>
        <w:t>зку при порушенні мозкового кровообігу різної етіології.</w:t>
      </w:r>
    </w:p>
    <w:p w:rsidR="008C1E2A" w:rsidRPr="00562B4C" w:rsidRDefault="008C1E2A" w:rsidP="008C1E2A">
      <w:pPr>
        <w:rPr>
          <w:color w:val="000000"/>
          <w:sz w:val="28"/>
          <w:szCs w:val="28"/>
          <w:lang w:val="uk-UA"/>
        </w:rPr>
      </w:pPr>
      <w:r w:rsidRPr="00562B4C">
        <w:rPr>
          <w:color w:val="000000"/>
          <w:sz w:val="28"/>
          <w:szCs w:val="28"/>
          <w:lang w:val="uk-UA"/>
        </w:rPr>
        <w:t>Розроблено математичні моделі ішемічного й геморагічного інсультів, які є методами доказової медицини й характеризують ступінь тяжкості стану пац</w:t>
      </w:r>
      <w:r w:rsidRPr="00562B4C">
        <w:rPr>
          <w:color w:val="000000"/>
          <w:sz w:val="28"/>
          <w:szCs w:val="28"/>
          <w:lang w:val="uk-UA"/>
        </w:rPr>
        <w:t>і</w:t>
      </w:r>
      <w:r w:rsidRPr="00562B4C">
        <w:rPr>
          <w:color w:val="000000"/>
          <w:sz w:val="28"/>
          <w:szCs w:val="28"/>
          <w:lang w:val="uk-UA"/>
        </w:rPr>
        <w:t>єнтів, ефективність заходів щодо відновлення електричної активності головн</w:t>
      </w:r>
      <w:r w:rsidRPr="00562B4C">
        <w:rPr>
          <w:color w:val="000000"/>
          <w:sz w:val="28"/>
          <w:szCs w:val="28"/>
          <w:lang w:val="uk-UA"/>
        </w:rPr>
        <w:t>о</w:t>
      </w:r>
      <w:r w:rsidRPr="00562B4C">
        <w:rPr>
          <w:color w:val="000000"/>
          <w:sz w:val="28"/>
          <w:szCs w:val="28"/>
          <w:lang w:val="uk-UA"/>
        </w:rPr>
        <w:t xml:space="preserve">го мозку після </w:t>
      </w:r>
      <w:r>
        <w:rPr>
          <w:color w:val="000000"/>
          <w:sz w:val="28"/>
          <w:szCs w:val="28"/>
          <w:lang w:val="uk-UA"/>
        </w:rPr>
        <w:t xml:space="preserve">ГПМК </w:t>
      </w:r>
      <w:r w:rsidRPr="00562B4C">
        <w:rPr>
          <w:color w:val="000000"/>
          <w:sz w:val="28"/>
          <w:szCs w:val="28"/>
          <w:lang w:val="uk-UA"/>
        </w:rPr>
        <w:t>і дозволяють прогноз</w:t>
      </w:r>
      <w:r w:rsidRPr="00562B4C">
        <w:rPr>
          <w:color w:val="000000"/>
          <w:sz w:val="28"/>
          <w:szCs w:val="28"/>
          <w:lang w:val="uk-UA"/>
        </w:rPr>
        <w:t>у</w:t>
      </w:r>
      <w:r w:rsidRPr="00562B4C">
        <w:rPr>
          <w:color w:val="000000"/>
          <w:sz w:val="28"/>
          <w:szCs w:val="28"/>
          <w:lang w:val="uk-UA"/>
        </w:rPr>
        <w:t>вати наслідки таких станів.</w:t>
      </w:r>
    </w:p>
    <w:p w:rsidR="008C1E2A" w:rsidRPr="00562B4C" w:rsidRDefault="008C1E2A" w:rsidP="008C1E2A">
      <w:pPr>
        <w:rPr>
          <w:color w:val="000000"/>
          <w:sz w:val="28"/>
          <w:szCs w:val="28"/>
          <w:lang w:val="uk-UA"/>
        </w:rPr>
      </w:pPr>
      <w:r w:rsidRPr="00562B4C">
        <w:rPr>
          <w:color w:val="000000"/>
          <w:sz w:val="28"/>
          <w:szCs w:val="28"/>
          <w:lang w:val="uk-UA"/>
        </w:rPr>
        <w:t>Розроблені методичні підходи й математичні моделі знайдуть застосува</w:t>
      </w:r>
      <w:r w:rsidRPr="00562B4C">
        <w:rPr>
          <w:color w:val="000000"/>
          <w:sz w:val="28"/>
          <w:szCs w:val="28"/>
          <w:lang w:val="uk-UA"/>
        </w:rPr>
        <w:t>н</w:t>
      </w:r>
      <w:r w:rsidRPr="00562B4C">
        <w:rPr>
          <w:color w:val="000000"/>
          <w:sz w:val="28"/>
          <w:szCs w:val="28"/>
          <w:lang w:val="uk-UA"/>
        </w:rPr>
        <w:t xml:space="preserve">ня при плануванні й реалізації досліджень в розділі клінічної фізіології </w:t>
      </w:r>
      <w:r>
        <w:rPr>
          <w:color w:val="000000"/>
          <w:sz w:val="28"/>
          <w:szCs w:val="28"/>
          <w:lang w:val="uk-UA"/>
        </w:rPr>
        <w:t>ЦНС</w:t>
      </w:r>
      <w:r w:rsidRPr="00562B4C">
        <w:rPr>
          <w:color w:val="000000"/>
          <w:sz w:val="28"/>
          <w:szCs w:val="28"/>
          <w:lang w:val="uk-UA"/>
        </w:rPr>
        <w:t>, а також у процесі розробки програм моніторингу стану пацієнтів з особливост</w:t>
      </w:r>
      <w:r w:rsidRPr="00562B4C">
        <w:rPr>
          <w:color w:val="000000"/>
          <w:sz w:val="28"/>
          <w:szCs w:val="28"/>
          <w:lang w:val="uk-UA"/>
        </w:rPr>
        <w:t>я</w:t>
      </w:r>
      <w:r w:rsidRPr="00562B4C">
        <w:rPr>
          <w:color w:val="000000"/>
          <w:sz w:val="28"/>
          <w:szCs w:val="28"/>
          <w:lang w:val="uk-UA"/>
        </w:rPr>
        <w:t>ми мозкового кровообігу.</w:t>
      </w:r>
    </w:p>
    <w:p w:rsidR="008C1E2A" w:rsidRPr="00562B4C" w:rsidRDefault="008C1E2A" w:rsidP="008C1E2A">
      <w:pPr>
        <w:rPr>
          <w:color w:val="000000"/>
          <w:sz w:val="28"/>
          <w:szCs w:val="28"/>
          <w:lang w:val="uk-UA"/>
        </w:rPr>
      </w:pPr>
      <w:r w:rsidRPr="00562B4C">
        <w:rPr>
          <w:color w:val="000000"/>
          <w:sz w:val="28"/>
          <w:szCs w:val="28"/>
          <w:lang w:val="uk-UA"/>
        </w:rPr>
        <w:lastRenderedPageBreak/>
        <w:t>О</w:t>
      </w:r>
      <w:r>
        <w:rPr>
          <w:color w:val="000000"/>
          <w:sz w:val="28"/>
          <w:szCs w:val="28"/>
          <w:lang w:val="uk-UA"/>
        </w:rPr>
        <w:t>держ</w:t>
      </w:r>
      <w:r w:rsidRPr="00562B4C">
        <w:rPr>
          <w:color w:val="000000"/>
          <w:sz w:val="28"/>
          <w:szCs w:val="28"/>
          <w:lang w:val="uk-UA"/>
        </w:rPr>
        <w:t xml:space="preserve">ані результати й виявлені закономірності можуть бути використані </w:t>
      </w:r>
      <w:r>
        <w:rPr>
          <w:color w:val="000000"/>
          <w:sz w:val="28"/>
          <w:szCs w:val="28"/>
          <w:lang w:val="uk-UA"/>
        </w:rPr>
        <w:t>у</w:t>
      </w:r>
      <w:r w:rsidRPr="00562B4C">
        <w:rPr>
          <w:color w:val="000000"/>
          <w:sz w:val="28"/>
          <w:szCs w:val="28"/>
          <w:lang w:val="uk-UA"/>
        </w:rPr>
        <w:t xml:space="preserve"> педагогічному процесі пр</w:t>
      </w:r>
      <w:r>
        <w:rPr>
          <w:color w:val="000000"/>
          <w:sz w:val="28"/>
          <w:szCs w:val="28"/>
          <w:lang w:val="uk-UA"/>
        </w:rPr>
        <w:t>и</w:t>
      </w:r>
      <w:r w:rsidRPr="00562B4C">
        <w:rPr>
          <w:color w:val="000000"/>
          <w:sz w:val="28"/>
          <w:szCs w:val="28"/>
          <w:lang w:val="uk-UA"/>
        </w:rPr>
        <w:t xml:space="preserve"> викладанн</w:t>
      </w:r>
      <w:r>
        <w:rPr>
          <w:color w:val="000000"/>
          <w:sz w:val="28"/>
          <w:szCs w:val="28"/>
          <w:lang w:val="uk-UA"/>
        </w:rPr>
        <w:t>і</w:t>
      </w:r>
      <w:r w:rsidRPr="00562B4C">
        <w:rPr>
          <w:color w:val="000000"/>
          <w:sz w:val="28"/>
          <w:szCs w:val="28"/>
          <w:lang w:val="uk-UA"/>
        </w:rPr>
        <w:t xml:space="preserve"> фізіології, патологічної фізіології, ан</w:t>
      </w:r>
      <w:r w:rsidRPr="00562B4C">
        <w:rPr>
          <w:color w:val="000000"/>
          <w:sz w:val="28"/>
          <w:szCs w:val="28"/>
          <w:lang w:val="uk-UA"/>
        </w:rPr>
        <w:t>е</w:t>
      </w:r>
      <w:r w:rsidRPr="00562B4C">
        <w:rPr>
          <w:color w:val="000000"/>
          <w:sz w:val="28"/>
          <w:szCs w:val="28"/>
          <w:lang w:val="uk-UA"/>
        </w:rPr>
        <w:t xml:space="preserve">стезіології та інтенсивної терапії, неврології, нейрохірургії. </w:t>
      </w:r>
    </w:p>
    <w:p w:rsidR="008C1E2A" w:rsidRPr="00562B4C" w:rsidRDefault="008C1E2A" w:rsidP="008C1E2A">
      <w:pPr>
        <w:rPr>
          <w:color w:val="000000"/>
          <w:sz w:val="28"/>
          <w:szCs w:val="28"/>
          <w:lang w:val="uk-UA"/>
        </w:rPr>
      </w:pPr>
      <w:r w:rsidRPr="00562B4C">
        <w:rPr>
          <w:color w:val="000000"/>
          <w:sz w:val="28"/>
          <w:szCs w:val="28"/>
          <w:lang w:val="uk-UA"/>
        </w:rPr>
        <w:t>Виявлені ефекти патогенетичної корекції можуть стати основою для вд</w:t>
      </w:r>
      <w:r w:rsidRPr="00562B4C">
        <w:rPr>
          <w:color w:val="000000"/>
          <w:sz w:val="28"/>
          <w:szCs w:val="28"/>
          <w:lang w:val="uk-UA"/>
        </w:rPr>
        <w:t>о</w:t>
      </w:r>
      <w:r w:rsidRPr="00562B4C">
        <w:rPr>
          <w:color w:val="000000"/>
          <w:sz w:val="28"/>
          <w:szCs w:val="28"/>
          <w:lang w:val="uk-UA"/>
        </w:rPr>
        <w:t xml:space="preserve">сконалення схем терапії хворих з </w:t>
      </w:r>
      <w:r>
        <w:rPr>
          <w:color w:val="000000"/>
          <w:sz w:val="28"/>
          <w:szCs w:val="28"/>
          <w:lang w:val="uk-UA"/>
        </w:rPr>
        <w:t xml:space="preserve">ГПМК </w:t>
      </w:r>
      <w:r w:rsidRPr="00562B4C">
        <w:rPr>
          <w:color w:val="000000"/>
          <w:sz w:val="28"/>
          <w:szCs w:val="28"/>
          <w:lang w:val="uk-UA"/>
        </w:rPr>
        <w:t>різного генезу й локалізації.</w:t>
      </w:r>
    </w:p>
    <w:p w:rsidR="008C1E2A" w:rsidRPr="00562B4C" w:rsidRDefault="008C1E2A" w:rsidP="008C1E2A">
      <w:pPr>
        <w:rPr>
          <w:sz w:val="28"/>
          <w:szCs w:val="28"/>
          <w:lang w:val="uk-UA"/>
        </w:rPr>
      </w:pPr>
      <w:r w:rsidRPr="00562B4C">
        <w:rPr>
          <w:sz w:val="28"/>
          <w:szCs w:val="28"/>
          <w:lang w:val="uk-UA"/>
        </w:rPr>
        <w:t>Матеріали дисертації впроваджено у навчальний процес на кафедр</w:t>
      </w:r>
      <w:r>
        <w:rPr>
          <w:sz w:val="28"/>
          <w:szCs w:val="28"/>
          <w:lang w:val="uk-UA"/>
        </w:rPr>
        <w:t>і</w:t>
      </w:r>
      <w:r w:rsidRPr="00562B4C">
        <w:rPr>
          <w:sz w:val="28"/>
          <w:szCs w:val="28"/>
          <w:lang w:val="uk-UA"/>
        </w:rPr>
        <w:t xml:space="preserve"> пат</w:t>
      </w:r>
      <w:r w:rsidRPr="00562B4C">
        <w:rPr>
          <w:sz w:val="28"/>
          <w:szCs w:val="28"/>
          <w:lang w:val="uk-UA"/>
        </w:rPr>
        <w:t>о</w:t>
      </w:r>
      <w:r w:rsidRPr="00562B4C">
        <w:rPr>
          <w:sz w:val="28"/>
          <w:szCs w:val="28"/>
          <w:lang w:val="uk-UA"/>
        </w:rPr>
        <w:t xml:space="preserve">логічної фізіології ДонНМУ ім. Максима Горького </w:t>
      </w:r>
      <w:r>
        <w:rPr>
          <w:sz w:val="28"/>
          <w:szCs w:val="28"/>
          <w:lang w:val="uk-UA"/>
        </w:rPr>
        <w:t>та</w:t>
      </w:r>
      <w:r w:rsidRPr="00562B4C">
        <w:rPr>
          <w:sz w:val="28"/>
          <w:szCs w:val="28"/>
          <w:lang w:val="uk-UA"/>
        </w:rPr>
        <w:t xml:space="preserve"> кафедрі анестезіології, і</w:t>
      </w:r>
      <w:r w:rsidRPr="00562B4C">
        <w:rPr>
          <w:sz w:val="28"/>
          <w:szCs w:val="28"/>
          <w:lang w:val="uk-UA"/>
        </w:rPr>
        <w:t>н</w:t>
      </w:r>
      <w:r w:rsidRPr="00562B4C">
        <w:rPr>
          <w:sz w:val="28"/>
          <w:szCs w:val="28"/>
          <w:lang w:val="uk-UA"/>
        </w:rPr>
        <w:t>тенсивної терапії та медицини невідкладних станів ФІПО ДонНМУ ім. Максима Горького</w:t>
      </w:r>
      <w:r>
        <w:rPr>
          <w:sz w:val="28"/>
          <w:szCs w:val="28"/>
          <w:lang w:val="uk-UA"/>
        </w:rPr>
        <w:t>,</w:t>
      </w:r>
      <w:r w:rsidRPr="00562B4C">
        <w:rPr>
          <w:sz w:val="28"/>
          <w:szCs w:val="28"/>
          <w:lang w:val="uk-UA"/>
        </w:rPr>
        <w:t xml:space="preserve"> відділенні реанімації ДОКТМО. </w:t>
      </w:r>
    </w:p>
    <w:p w:rsidR="008C1E2A" w:rsidRPr="00562B4C" w:rsidRDefault="008C1E2A" w:rsidP="008C1E2A">
      <w:pPr>
        <w:rPr>
          <w:bCs/>
          <w:color w:val="000000"/>
          <w:sz w:val="28"/>
          <w:szCs w:val="28"/>
          <w:lang w:val="uk-UA"/>
        </w:rPr>
      </w:pPr>
      <w:r w:rsidRPr="00562B4C">
        <w:rPr>
          <w:b/>
          <w:color w:val="000000"/>
          <w:sz w:val="28"/>
          <w:szCs w:val="28"/>
          <w:lang w:val="uk-UA"/>
        </w:rPr>
        <w:t>Особистий внесок здобувача</w:t>
      </w:r>
      <w:r w:rsidRPr="00562B4C">
        <w:rPr>
          <w:bCs/>
          <w:color w:val="000000"/>
          <w:sz w:val="28"/>
          <w:szCs w:val="28"/>
          <w:lang w:val="uk-UA"/>
        </w:rPr>
        <w:t xml:space="preserve">. </w:t>
      </w:r>
      <w:r w:rsidRPr="00562B4C">
        <w:rPr>
          <w:color w:val="000000"/>
          <w:sz w:val="28"/>
          <w:szCs w:val="28"/>
          <w:lang w:val="uk-UA"/>
        </w:rPr>
        <w:t>Автором особисто проаналізована літер</w:t>
      </w:r>
      <w:r w:rsidRPr="00562B4C">
        <w:rPr>
          <w:color w:val="000000"/>
          <w:sz w:val="28"/>
          <w:szCs w:val="28"/>
          <w:lang w:val="uk-UA"/>
        </w:rPr>
        <w:t>а</w:t>
      </w:r>
      <w:r w:rsidRPr="00562B4C">
        <w:rPr>
          <w:color w:val="000000"/>
          <w:sz w:val="28"/>
          <w:szCs w:val="28"/>
          <w:lang w:val="uk-UA"/>
        </w:rPr>
        <w:t>тура з обраної теми, проведено і</w:t>
      </w:r>
      <w:r w:rsidRPr="00562B4C">
        <w:rPr>
          <w:color w:val="000000"/>
          <w:sz w:val="28"/>
          <w:szCs w:val="28"/>
          <w:lang w:val="uk-UA"/>
        </w:rPr>
        <w:t>н</w:t>
      </w:r>
      <w:r w:rsidRPr="00562B4C">
        <w:rPr>
          <w:color w:val="000000"/>
          <w:sz w:val="28"/>
          <w:szCs w:val="28"/>
          <w:lang w:val="uk-UA"/>
        </w:rPr>
        <w:t>формаційний пошук, виконано дослідження біоелектр</w:t>
      </w:r>
      <w:r w:rsidRPr="00562B4C">
        <w:rPr>
          <w:color w:val="000000"/>
          <w:sz w:val="28"/>
          <w:szCs w:val="28"/>
          <w:lang w:val="uk-UA"/>
        </w:rPr>
        <w:t>и</w:t>
      </w:r>
      <w:r w:rsidRPr="00562B4C">
        <w:rPr>
          <w:color w:val="000000"/>
          <w:sz w:val="28"/>
          <w:szCs w:val="28"/>
          <w:lang w:val="uk-UA"/>
        </w:rPr>
        <w:t xml:space="preserve">чної активності мозку методом топографічного картирування. </w:t>
      </w:r>
      <w:r>
        <w:rPr>
          <w:color w:val="000000"/>
          <w:sz w:val="28"/>
          <w:szCs w:val="28"/>
          <w:lang w:val="uk-UA"/>
        </w:rPr>
        <w:t>М</w:t>
      </w:r>
      <w:r w:rsidRPr="00562B4C">
        <w:rPr>
          <w:color w:val="000000"/>
          <w:sz w:val="28"/>
          <w:szCs w:val="28"/>
          <w:lang w:val="uk-UA"/>
        </w:rPr>
        <w:t xml:space="preserve">ета й завдання дослідження, висновки, практичні рекомендації сформульовані </w:t>
      </w:r>
      <w:r>
        <w:rPr>
          <w:color w:val="000000"/>
          <w:sz w:val="28"/>
          <w:szCs w:val="28"/>
          <w:lang w:val="uk-UA"/>
        </w:rPr>
        <w:t>р</w:t>
      </w:r>
      <w:r w:rsidRPr="00562B4C">
        <w:rPr>
          <w:color w:val="000000"/>
          <w:sz w:val="28"/>
          <w:szCs w:val="28"/>
          <w:lang w:val="uk-UA"/>
        </w:rPr>
        <w:t>а</w:t>
      </w:r>
      <w:r w:rsidRPr="00562B4C">
        <w:rPr>
          <w:color w:val="000000"/>
          <w:sz w:val="28"/>
          <w:szCs w:val="28"/>
          <w:lang w:val="uk-UA"/>
        </w:rPr>
        <w:t xml:space="preserve">зом з науковим керівником. </w:t>
      </w:r>
    </w:p>
    <w:p w:rsidR="008C1E2A" w:rsidRPr="00562B4C" w:rsidRDefault="008C1E2A" w:rsidP="008C1E2A">
      <w:pPr>
        <w:rPr>
          <w:b/>
          <w:bCs/>
          <w:color w:val="000000"/>
          <w:sz w:val="28"/>
          <w:szCs w:val="28"/>
          <w:lang w:val="uk-UA"/>
        </w:rPr>
      </w:pPr>
      <w:r w:rsidRPr="00562B4C">
        <w:rPr>
          <w:b/>
          <w:bCs/>
          <w:color w:val="000000"/>
          <w:sz w:val="28"/>
          <w:szCs w:val="28"/>
          <w:lang w:val="uk-UA"/>
        </w:rPr>
        <w:t xml:space="preserve">Апробація результатів дослідження. </w:t>
      </w:r>
      <w:r w:rsidRPr="00562B4C">
        <w:rPr>
          <w:color w:val="000000"/>
          <w:sz w:val="28"/>
          <w:szCs w:val="28"/>
          <w:lang w:val="uk-UA"/>
        </w:rPr>
        <w:t>Результати досліджень, покладені в основу цієї роботи, оприлюднені й обговорені на IV Національному конгресі анестезіологів України «Біль, знеболювання й інтенсивна терапія» (Донецьк, 2004); Міжнародному медико-фармацевтичному конгресі «Ліки та життя» (К</w:t>
      </w:r>
      <w:r w:rsidRPr="00562B4C">
        <w:rPr>
          <w:color w:val="000000"/>
          <w:sz w:val="28"/>
          <w:szCs w:val="28"/>
          <w:lang w:val="uk-UA"/>
        </w:rPr>
        <w:t>и</w:t>
      </w:r>
      <w:r w:rsidRPr="00562B4C">
        <w:rPr>
          <w:color w:val="000000"/>
          <w:sz w:val="28"/>
          <w:szCs w:val="28"/>
          <w:lang w:val="uk-UA"/>
        </w:rPr>
        <w:t xml:space="preserve">їв, 2005); VI читаннях ім. В.В. Підвисоцького, присвячених 150-річчю </w:t>
      </w:r>
      <w:r>
        <w:rPr>
          <w:color w:val="000000"/>
          <w:sz w:val="28"/>
          <w:szCs w:val="28"/>
          <w:lang w:val="uk-UA"/>
        </w:rPr>
        <w:t>з</w:t>
      </w:r>
      <w:r w:rsidRPr="00562B4C">
        <w:rPr>
          <w:color w:val="000000"/>
          <w:sz w:val="28"/>
          <w:szCs w:val="28"/>
          <w:lang w:val="uk-UA"/>
        </w:rPr>
        <w:t xml:space="preserve"> дня н</w:t>
      </w:r>
      <w:r w:rsidRPr="00562B4C">
        <w:rPr>
          <w:color w:val="000000"/>
          <w:sz w:val="28"/>
          <w:szCs w:val="28"/>
          <w:lang w:val="uk-UA"/>
        </w:rPr>
        <w:t>а</w:t>
      </w:r>
      <w:r w:rsidRPr="00562B4C">
        <w:rPr>
          <w:color w:val="000000"/>
          <w:sz w:val="28"/>
          <w:szCs w:val="28"/>
          <w:lang w:val="uk-UA"/>
        </w:rPr>
        <w:t>родження (Одеса, 2007).</w:t>
      </w:r>
    </w:p>
    <w:p w:rsidR="008C1E2A" w:rsidRPr="00562B4C" w:rsidRDefault="008C1E2A" w:rsidP="008C1E2A">
      <w:pPr>
        <w:rPr>
          <w:sz w:val="28"/>
          <w:szCs w:val="28"/>
          <w:lang w:val="uk-UA"/>
        </w:rPr>
      </w:pPr>
      <w:r w:rsidRPr="00562B4C">
        <w:rPr>
          <w:b/>
          <w:bCs/>
          <w:sz w:val="28"/>
          <w:szCs w:val="28"/>
          <w:lang w:val="uk-UA"/>
        </w:rPr>
        <w:t>Публікації</w:t>
      </w:r>
      <w:r w:rsidRPr="00562B4C">
        <w:rPr>
          <w:sz w:val="28"/>
          <w:szCs w:val="28"/>
          <w:lang w:val="uk-UA"/>
        </w:rPr>
        <w:t>. За матеріалами дослідження опубліковано 8 робіт, з них 1</w:t>
      </w:r>
      <w:r>
        <w:rPr>
          <w:sz w:val="28"/>
          <w:szCs w:val="28"/>
          <w:lang w:val="uk-UA"/>
        </w:rPr>
        <w:t> </w:t>
      </w:r>
      <w:r w:rsidRPr="00562B4C">
        <w:rPr>
          <w:sz w:val="28"/>
          <w:szCs w:val="28"/>
          <w:lang w:val="uk-UA"/>
        </w:rPr>
        <w:t>ме</w:t>
      </w:r>
      <w:r>
        <w:rPr>
          <w:sz w:val="28"/>
          <w:szCs w:val="28"/>
          <w:lang w:val="uk-UA"/>
        </w:rPr>
        <w:softHyphen/>
      </w:r>
      <w:r w:rsidRPr="00562B4C">
        <w:rPr>
          <w:sz w:val="28"/>
          <w:szCs w:val="28"/>
          <w:lang w:val="uk-UA"/>
        </w:rPr>
        <w:t>тодичні рекомендації, 5 статей у фахових виданнях, рекомендованих В</w:t>
      </w:r>
      <w:r w:rsidRPr="00562B4C">
        <w:rPr>
          <w:sz w:val="28"/>
          <w:szCs w:val="28"/>
          <w:lang w:val="uk-UA"/>
        </w:rPr>
        <w:t>А</w:t>
      </w:r>
      <w:r w:rsidRPr="00562B4C">
        <w:rPr>
          <w:sz w:val="28"/>
          <w:szCs w:val="28"/>
          <w:lang w:val="uk-UA"/>
        </w:rPr>
        <w:t>К</w:t>
      </w:r>
      <w:r>
        <w:rPr>
          <w:sz w:val="28"/>
          <w:szCs w:val="28"/>
          <w:lang w:val="uk-UA"/>
        </w:rPr>
        <w:t>ом</w:t>
      </w:r>
      <w:r w:rsidRPr="00562B4C">
        <w:rPr>
          <w:sz w:val="28"/>
          <w:szCs w:val="28"/>
          <w:lang w:val="uk-UA"/>
        </w:rPr>
        <w:t xml:space="preserve"> України, та 2 тез</w:t>
      </w:r>
      <w:r>
        <w:rPr>
          <w:sz w:val="28"/>
          <w:szCs w:val="28"/>
          <w:lang w:val="uk-UA"/>
        </w:rPr>
        <w:t>и</w:t>
      </w:r>
      <w:r w:rsidRPr="00562B4C">
        <w:rPr>
          <w:sz w:val="28"/>
          <w:szCs w:val="28"/>
          <w:lang w:val="uk-UA"/>
        </w:rPr>
        <w:t xml:space="preserve"> доповідей на конференціях.</w:t>
      </w:r>
    </w:p>
    <w:p w:rsidR="008C1E2A" w:rsidRPr="00562B4C" w:rsidRDefault="008C1E2A" w:rsidP="008C1E2A">
      <w:pPr>
        <w:rPr>
          <w:sz w:val="28"/>
          <w:szCs w:val="28"/>
          <w:lang w:val="uk-UA"/>
        </w:rPr>
      </w:pPr>
      <w:r w:rsidRPr="00562B4C">
        <w:rPr>
          <w:b/>
          <w:sz w:val="28"/>
          <w:szCs w:val="28"/>
          <w:lang w:val="uk-UA"/>
        </w:rPr>
        <w:t>Структура та обсяг дисертації</w:t>
      </w:r>
      <w:r w:rsidRPr="00562B4C">
        <w:rPr>
          <w:sz w:val="28"/>
          <w:szCs w:val="28"/>
          <w:lang w:val="uk-UA"/>
        </w:rPr>
        <w:t>. Дисертація складається зі вступу, ш</w:t>
      </w:r>
      <w:r>
        <w:rPr>
          <w:sz w:val="28"/>
          <w:szCs w:val="28"/>
          <w:lang w:val="uk-UA"/>
        </w:rPr>
        <w:t>е</w:t>
      </w:r>
      <w:r w:rsidRPr="00562B4C">
        <w:rPr>
          <w:sz w:val="28"/>
          <w:szCs w:val="28"/>
          <w:lang w:val="uk-UA"/>
        </w:rPr>
        <w:t>сти розділів, висновків, списку використаних джерел</w:t>
      </w:r>
      <w:r>
        <w:rPr>
          <w:sz w:val="28"/>
          <w:szCs w:val="28"/>
          <w:lang w:val="uk-UA"/>
        </w:rPr>
        <w:t>; викладена на 159 </w:t>
      </w:r>
      <w:r w:rsidRPr="00562B4C">
        <w:rPr>
          <w:sz w:val="28"/>
          <w:szCs w:val="28"/>
          <w:lang w:val="uk-UA"/>
        </w:rPr>
        <w:t>сторінках. Робота ілюстрована 46 таблицями та 5 рисунками</w:t>
      </w:r>
      <w:r>
        <w:rPr>
          <w:sz w:val="28"/>
          <w:szCs w:val="28"/>
          <w:lang w:val="uk-UA"/>
        </w:rPr>
        <w:t>, які займають 19 повних</w:t>
      </w:r>
      <w:r w:rsidRPr="00562B4C">
        <w:rPr>
          <w:sz w:val="28"/>
          <w:szCs w:val="28"/>
          <w:lang w:val="uk-UA"/>
        </w:rPr>
        <w:t xml:space="preserve"> ст</w:t>
      </w:r>
      <w:r w:rsidRPr="00562B4C">
        <w:rPr>
          <w:sz w:val="28"/>
          <w:szCs w:val="28"/>
          <w:lang w:val="uk-UA"/>
        </w:rPr>
        <w:t>о</w:t>
      </w:r>
      <w:r w:rsidRPr="00562B4C">
        <w:rPr>
          <w:sz w:val="28"/>
          <w:szCs w:val="28"/>
          <w:lang w:val="uk-UA"/>
        </w:rPr>
        <w:t>рін</w:t>
      </w:r>
      <w:r>
        <w:rPr>
          <w:sz w:val="28"/>
          <w:szCs w:val="28"/>
          <w:lang w:val="uk-UA"/>
        </w:rPr>
        <w:t>ок</w:t>
      </w:r>
      <w:r w:rsidRPr="00562B4C">
        <w:rPr>
          <w:sz w:val="28"/>
          <w:szCs w:val="28"/>
          <w:lang w:val="uk-UA"/>
        </w:rPr>
        <w:t>. Список використаних джерел містить 218 найменувань вітчизняних та ін</w:t>
      </w:r>
      <w:r w:rsidRPr="00562B4C">
        <w:rPr>
          <w:sz w:val="28"/>
          <w:szCs w:val="28"/>
          <w:lang w:val="uk-UA"/>
        </w:rPr>
        <w:t>о</w:t>
      </w:r>
      <w:r w:rsidRPr="00562B4C">
        <w:rPr>
          <w:sz w:val="28"/>
          <w:szCs w:val="28"/>
          <w:lang w:val="uk-UA"/>
        </w:rPr>
        <w:t xml:space="preserve">земних </w:t>
      </w:r>
      <w:r>
        <w:rPr>
          <w:sz w:val="28"/>
          <w:szCs w:val="28"/>
          <w:lang w:val="uk-UA"/>
        </w:rPr>
        <w:t>авторів</w:t>
      </w:r>
      <w:r w:rsidRPr="00562B4C">
        <w:rPr>
          <w:sz w:val="28"/>
          <w:szCs w:val="28"/>
          <w:lang w:val="uk-UA"/>
        </w:rPr>
        <w:t>.</w:t>
      </w:r>
    </w:p>
    <w:p w:rsidR="008C1E2A" w:rsidRPr="00562B4C" w:rsidRDefault="008C1E2A" w:rsidP="008C1E2A">
      <w:pPr>
        <w:rPr>
          <w:sz w:val="28"/>
          <w:szCs w:val="28"/>
          <w:lang w:val="uk-UA"/>
        </w:rPr>
      </w:pPr>
    </w:p>
    <w:p w:rsidR="008C1E2A" w:rsidRPr="00562B4C" w:rsidRDefault="008C1E2A" w:rsidP="008C1E2A">
      <w:pPr>
        <w:jc w:val="center"/>
        <w:outlineLvl w:val="0"/>
        <w:rPr>
          <w:b/>
          <w:color w:val="000000"/>
          <w:sz w:val="28"/>
          <w:szCs w:val="28"/>
          <w:lang w:val="uk-UA"/>
        </w:rPr>
      </w:pPr>
      <w:r w:rsidRPr="00562B4C">
        <w:rPr>
          <w:b/>
          <w:color w:val="000000"/>
          <w:sz w:val="28"/>
          <w:szCs w:val="28"/>
          <w:lang w:val="uk-UA"/>
        </w:rPr>
        <w:t>ОСНОВНИЙ ЗМІСТ РОБОТИ</w:t>
      </w:r>
    </w:p>
    <w:p w:rsidR="008C1E2A" w:rsidRPr="00562B4C" w:rsidRDefault="008C1E2A" w:rsidP="008C1E2A">
      <w:pPr>
        <w:rPr>
          <w:spacing w:val="8"/>
          <w:sz w:val="28"/>
          <w:szCs w:val="28"/>
          <w:lang w:val="uk-UA"/>
        </w:rPr>
      </w:pPr>
      <w:r w:rsidRPr="00562B4C">
        <w:rPr>
          <w:b/>
          <w:bCs/>
          <w:color w:val="000000"/>
          <w:sz w:val="28"/>
          <w:szCs w:val="28"/>
          <w:lang w:val="uk-UA"/>
        </w:rPr>
        <w:t xml:space="preserve">Матеріали і методи дослідження. </w:t>
      </w:r>
      <w:r w:rsidRPr="00562B4C">
        <w:rPr>
          <w:color w:val="000000"/>
          <w:sz w:val="28"/>
          <w:szCs w:val="28"/>
          <w:lang w:val="uk-UA"/>
        </w:rPr>
        <w:t>В основу роботи покладено результ</w:t>
      </w:r>
      <w:r w:rsidRPr="00562B4C">
        <w:rPr>
          <w:color w:val="000000"/>
          <w:sz w:val="28"/>
          <w:szCs w:val="28"/>
          <w:lang w:val="uk-UA"/>
        </w:rPr>
        <w:t>а</w:t>
      </w:r>
      <w:r w:rsidRPr="00562B4C">
        <w:rPr>
          <w:color w:val="000000"/>
          <w:sz w:val="28"/>
          <w:szCs w:val="28"/>
          <w:lang w:val="uk-UA"/>
        </w:rPr>
        <w:t>ти</w:t>
      </w:r>
      <w:r w:rsidRPr="00562B4C">
        <w:rPr>
          <w:b/>
          <w:bCs/>
          <w:color w:val="000000"/>
          <w:sz w:val="28"/>
          <w:szCs w:val="28"/>
          <w:lang w:val="uk-UA"/>
        </w:rPr>
        <w:t xml:space="preserve"> </w:t>
      </w:r>
      <w:r w:rsidRPr="00562B4C">
        <w:rPr>
          <w:color w:val="000000"/>
          <w:sz w:val="28"/>
          <w:szCs w:val="28"/>
          <w:lang w:val="uk-UA"/>
        </w:rPr>
        <w:t>обстеження 12 добровольців (8 чоловіків і 4</w:t>
      </w:r>
      <w:r>
        <w:rPr>
          <w:color w:val="000000"/>
          <w:sz w:val="28"/>
          <w:szCs w:val="28"/>
          <w:lang w:val="en-US"/>
        </w:rPr>
        <w:t> </w:t>
      </w:r>
      <w:r w:rsidRPr="00562B4C">
        <w:rPr>
          <w:color w:val="000000"/>
          <w:sz w:val="28"/>
          <w:szCs w:val="28"/>
          <w:lang w:val="uk-UA"/>
        </w:rPr>
        <w:t>жінки) у віці від 21 року до 38</w:t>
      </w:r>
      <w:r>
        <w:rPr>
          <w:color w:val="000000"/>
          <w:sz w:val="28"/>
          <w:szCs w:val="28"/>
          <w:lang w:val="uk-UA"/>
        </w:rPr>
        <w:t> </w:t>
      </w:r>
      <w:r w:rsidRPr="00562B4C">
        <w:rPr>
          <w:color w:val="000000"/>
          <w:sz w:val="28"/>
          <w:szCs w:val="28"/>
          <w:lang w:val="uk-UA"/>
        </w:rPr>
        <w:t>років</w:t>
      </w:r>
      <w:r>
        <w:rPr>
          <w:color w:val="000000"/>
          <w:sz w:val="28"/>
          <w:szCs w:val="28"/>
          <w:lang w:val="uk-UA"/>
        </w:rPr>
        <w:t xml:space="preserve"> (</w:t>
      </w:r>
      <w:r w:rsidRPr="00562B4C">
        <w:rPr>
          <w:color w:val="000000"/>
          <w:sz w:val="28"/>
          <w:szCs w:val="28"/>
          <w:lang w:val="uk-UA"/>
        </w:rPr>
        <w:t>1-ша контрольна група</w:t>
      </w:r>
      <w:r>
        <w:rPr>
          <w:color w:val="000000"/>
          <w:sz w:val="28"/>
          <w:szCs w:val="28"/>
          <w:lang w:val="uk-UA"/>
        </w:rPr>
        <w:t>)</w:t>
      </w:r>
      <w:r w:rsidRPr="00562B4C">
        <w:rPr>
          <w:color w:val="000000"/>
          <w:sz w:val="28"/>
          <w:szCs w:val="28"/>
          <w:lang w:val="uk-UA"/>
        </w:rPr>
        <w:t xml:space="preserve">, 12 добровольців </w:t>
      </w:r>
      <w:r>
        <w:rPr>
          <w:color w:val="000000"/>
          <w:sz w:val="28"/>
          <w:szCs w:val="28"/>
          <w:lang w:val="uk-UA"/>
        </w:rPr>
        <w:t>(</w:t>
      </w:r>
      <w:r w:rsidRPr="00562B4C">
        <w:rPr>
          <w:color w:val="000000"/>
          <w:sz w:val="28"/>
          <w:szCs w:val="28"/>
          <w:lang w:val="uk-UA"/>
        </w:rPr>
        <w:t>9 чол</w:t>
      </w:r>
      <w:r w:rsidRPr="00562B4C">
        <w:rPr>
          <w:color w:val="000000"/>
          <w:sz w:val="28"/>
          <w:szCs w:val="28"/>
          <w:lang w:val="uk-UA"/>
        </w:rPr>
        <w:t>о</w:t>
      </w:r>
      <w:r w:rsidRPr="00562B4C">
        <w:rPr>
          <w:color w:val="000000"/>
          <w:sz w:val="28"/>
          <w:szCs w:val="28"/>
          <w:lang w:val="uk-UA"/>
        </w:rPr>
        <w:t>віків і 3 жінки) у віці від 50 до 60 років (2-га контрольна група</w:t>
      </w:r>
      <w:r>
        <w:rPr>
          <w:color w:val="000000"/>
          <w:sz w:val="28"/>
          <w:szCs w:val="28"/>
          <w:lang w:val="uk-UA"/>
        </w:rPr>
        <w:t>)</w:t>
      </w:r>
      <w:r w:rsidRPr="00562B4C">
        <w:rPr>
          <w:color w:val="000000"/>
          <w:sz w:val="28"/>
          <w:szCs w:val="28"/>
          <w:lang w:val="uk-UA"/>
        </w:rPr>
        <w:t xml:space="preserve"> і 12 добровольців </w:t>
      </w:r>
      <w:r>
        <w:rPr>
          <w:color w:val="000000"/>
          <w:sz w:val="28"/>
          <w:szCs w:val="28"/>
          <w:lang w:val="uk-UA"/>
        </w:rPr>
        <w:t>(</w:t>
      </w:r>
      <w:r w:rsidRPr="00562B4C">
        <w:rPr>
          <w:color w:val="000000"/>
          <w:sz w:val="28"/>
          <w:szCs w:val="28"/>
          <w:lang w:val="uk-UA"/>
        </w:rPr>
        <w:t>7 чоловіків і 5 ж</w:t>
      </w:r>
      <w:r w:rsidRPr="00562B4C">
        <w:rPr>
          <w:color w:val="000000"/>
          <w:sz w:val="28"/>
          <w:szCs w:val="28"/>
          <w:lang w:val="uk-UA"/>
        </w:rPr>
        <w:t>і</w:t>
      </w:r>
      <w:r w:rsidRPr="00562B4C">
        <w:rPr>
          <w:color w:val="000000"/>
          <w:sz w:val="28"/>
          <w:szCs w:val="28"/>
          <w:lang w:val="uk-UA"/>
        </w:rPr>
        <w:t>нок)</w:t>
      </w:r>
      <w:r>
        <w:rPr>
          <w:color w:val="000000"/>
          <w:sz w:val="28"/>
          <w:szCs w:val="28"/>
          <w:lang w:val="uk-UA"/>
        </w:rPr>
        <w:t xml:space="preserve"> </w:t>
      </w:r>
      <w:r w:rsidRPr="00562B4C">
        <w:rPr>
          <w:color w:val="000000"/>
          <w:sz w:val="28"/>
          <w:szCs w:val="28"/>
          <w:lang w:val="uk-UA"/>
        </w:rPr>
        <w:t>у віці від 61</w:t>
      </w:r>
      <w:r>
        <w:rPr>
          <w:color w:val="000000"/>
          <w:sz w:val="28"/>
          <w:szCs w:val="28"/>
          <w:lang w:val="en-US"/>
        </w:rPr>
        <w:t> </w:t>
      </w:r>
      <w:r w:rsidRPr="00562B4C">
        <w:rPr>
          <w:color w:val="000000"/>
          <w:sz w:val="28"/>
          <w:szCs w:val="28"/>
          <w:lang w:val="uk-UA"/>
        </w:rPr>
        <w:t>року до 70 років (3-тя контрольна група</w:t>
      </w:r>
      <w:r>
        <w:rPr>
          <w:color w:val="000000"/>
          <w:sz w:val="28"/>
          <w:szCs w:val="28"/>
          <w:lang w:val="uk-UA"/>
        </w:rPr>
        <w:t>)</w:t>
      </w:r>
      <w:r w:rsidRPr="00562B4C">
        <w:rPr>
          <w:color w:val="000000"/>
          <w:sz w:val="28"/>
          <w:szCs w:val="28"/>
          <w:lang w:val="uk-UA"/>
        </w:rPr>
        <w:t xml:space="preserve">, які після </w:t>
      </w:r>
      <w:r w:rsidRPr="00562B4C">
        <w:rPr>
          <w:color w:val="000000"/>
          <w:sz w:val="28"/>
          <w:szCs w:val="28"/>
          <w:lang w:val="uk-UA"/>
        </w:rPr>
        <w:lastRenderedPageBreak/>
        <w:t>обстеження були визнані неврологічно здоровими. Показники електроенцефалограми до</w:t>
      </w:r>
      <w:r w:rsidRPr="00562B4C">
        <w:rPr>
          <w:color w:val="000000"/>
          <w:sz w:val="28"/>
          <w:szCs w:val="28"/>
          <w:lang w:val="uk-UA"/>
        </w:rPr>
        <w:t>б</w:t>
      </w:r>
      <w:r w:rsidRPr="00562B4C">
        <w:rPr>
          <w:color w:val="000000"/>
          <w:sz w:val="28"/>
          <w:szCs w:val="28"/>
          <w:lang w:val="uk-UA"/>
        </w:rPr>
        <w:t xml:space="preserve">ровольців </w:t>
      </w:r>
      <w:r>
        <w:rPr>
          <w:color w:val="000000"/>
          <w:sz w:val="28"/>
          <w:szCs w:val="28"/>
          <w:lang w:val="uk-UA"/>
        </w:rPr>
        <w:t>1-</w:t>
      </w:r>
      <w:r w:rsidRPr="00562B4C">
        <w:rPr>
          <w:color w:val="000000"/>
          <w:sz w:val="28"/>
          <w:szCs w:val="28"/>
          <w:lang w:val="uk-UA"/>
        </w:rPr>
        <w:t xml:space="preserve">ї групи стали контрольною групою «ідеальної норми», </w:t>
      </w:r>
      <w:r>
        <w:rPr>
          <w:color w:val="000000"/>
          <w:sz w:val="28"/>
          <w:szCs w:val="28"/>
          <w:lang w:val="uk-UA"/>
        </w:rPr>
        <w:t>2-</w:t>
      </w:r>
      <w:r w:rsidRPr="00562B4C">
        <w:rPr>
          <w:color w:val="000000"/>
          <w:sz w:val="28"/>
          <w:szCs w:val="28"/>
          <w:lang w:val="uk-UA"/>
        </w:rPr>
        <w:t xml:space="preserve">ї і </w:t>
      </w:r>
      <w:r>
        <w:rPr>
          <w:color w:val="000000"/>
          <w:sz w:val="28"/>
          <w:szCs w:val="28"/>
          <w:lang w:val="uk-UA"/>
        </w:rPr>
        <w:t>3-</w:t>
      </w:r>
      <w:r w:rsidRPr="00562B4C">
        <w:rPr>
          <w:color w:val="000000"/>
          <w:sz w:val="28"/>
          <w:szCs w:val="28"/>
          <w:lang w:val="uk-UA"/>
        </w:rPr>
        <w:t xml:space="preserve">ї – </w:t>
      </w:r>
      <w:r w:rsidRPr="00562B4C">
        <w:rPr>
          <w:spacing w:val="8"/>
          <w:sz w:val="28"/>
          <w:szCs w:val="28"/>
          <w:lang w:val="uk-UA"/>
        </w:rPr>
        <w:t xml:space="preserve">контрольними групами «вікової норми» і </w:t>
      </w:r>
      <w:r>
        <w:rPr>
          <w:spacing w:val="8"/>
          <w:sz w:val="28"/>
          <w:szCs w:val="28"/>
          <w:lang w:val="uk-UA"/>
        </w:rPr>
        <w:t>роз</w:t>
      </w:r>
      <w:r w:rsidRPr="00562B4C">
        <w:rPr>
          <w:spacing w:val="8"/>
          <w:sz w:val="28"/>
          <w:szCs w:val="28"/>
          <w:lang w:val="uk-UA"/>
        </w:rPr>
        <w:t>різнялися різним ступенем дезорганізації ЕЕГ-патерну.</w:t>
      </w:r>
    </w:p>
    <w:p w:rsidR="008C1E2A" w:rsidRPr="00562B4C" w:rsidRDefault="008C1E2A" w:rsidP="008C1E2A">
      <w:pPr>
        <w:rPr>
          <w:spacing w:val="8"/>
          <w:sz w:val="28"/>
          <w:szCs w:val="28"/>
          <w:lang w:val="uk-UA"/>
        </w:rPr>
      </w:pPr>
      <w:r w:rsidRPr="00562B4C">
        <w:rPr>
          <w:spacing w:val="8"/>
          <w:sz w:val="28"/>
          <w:szCs w:val="28"/>
          <w:lang w:val="uk-UA"/>
        </w:rPr>
        <w:t>Було обстежено 160 пацієнтів (99 чоловіків і 61 жінка) у віці від 19 до 80 років з діагнозом гостре порушення мозкового кровообігу (ішемі</w:t>
      </w:r>
      <w:r w:rsidRPr="00562B4C">
        <w:rPr>
          <w:spacing w:val="8"/>
          <w:sz w:val="28"/>
          <w:szCs w:val="28"/>
          <w:lang w:val="uk-UA"/>
        </w:rPr>
        <w:t>ч</w:t>
      </w:r>
      <w:r w:rsidRPr="00562B4C">
        <w:rPr>
          <w:spacing w:val="8"/>
          <w:sz w:val="28"/>
          <w:szCs w:val="28"/>
          <w:lang w:val="uk-UA"/>
        </w:rPr>
        <w:t xml:space="preserve">ний інсульт – 80 пацієнтів, геморагічний </w:t>
      </w:r>
      <w:r w:rsidRPr="00562B4C">
        <w:rPr>
          <w:rStyle w:val="af5"/>
          <w:spacing w:val="8"/>
          <w:szCs w:val="28"/>
        </w:rPr>
        <w:t>інсульт – 80 пацієнтів). Досл</w:t>
      </w:r>
      <w:r w:rsidRPr="00562B4C">
        <w:rPr>
          <w:rStyle w:val="af5"/>
          <w:spacing w:val="8"/>
          <w:szCs w:val="28"/>
        </w:rPr>
        <w:t>і</w:t>
      </w:r>
      <w:r w:rsidRPr="00562B4C">
        <w:rPr>
          <w:rStyle w:val="af5"/>
          <w:spacing w:val="8"/>
          <w:szCs w:val="28"/>
        </w:rPr>
        <w:t>дження проводилися з урахуванням принципів Гельсінської декларації, прийнятої Генеральною асамблеєю Всесвітньої медичної асоціації (1964</w:t>
      </w:r>
      <w:r>
        <w:rPr>
          <w:rStyle w:val="af5"/>
          <w:spacing w:val="8"/>
          <w:szCs w:val="28"/>
        </w:rPr>
        <w:t>–</w:t>
      </w:r>
      <w:r w:rsidRPr="00562B4C">
        <w:rPr>
          <w:rStyle w:val="af5"/>
          <w:spacing w:val="8"/>
          <w:szCs w:val="28"/>
        </w:rPr>
        <w:t>2000 рр.), Конвенції Ради Європи про права людини та біомедицину (1997 р.), Європейської конвенції по використанню хребетних тварин для експериментів (1986 р.), відповідни</w:t>
      </w:r>
      <w:r>
        <w:rPr>
          <w:rStyle w:val="af5"/>
          <w:spacing w:val="8"/>
          <w:szCs w:val="28"/>
        </w:rPr>
        <w:t>х</w:t>
      </w:r>
      <w:r w:rsidRPr="00562B4C">
        <w:rPr>
          <w:rStyle w:val="af5"/>
          <w:spacing w:val="8"/>
          <w:szCs w:val="28"/>
        </w:rPr>
        <w:t xml:space="preserve"> положен</w:t>
      </w:r>
      <w:r>
        <w:rPr>
          <w:rStyle w:val="af5"/>
          <w:spacing w:val="8"/>
          <w:szCs w:val="28"/>
        </w:rPr>
        <w:t>ь</w:t>
      </w:r>
      <w:r w:rsidRPr="00562B4C">
        <w:rPr>
          <w:rStyle w:val="af5"/>
          <w:spacing w:val="8"/>
          <w:szCs w:val="28"/>
        </w:rPr>
        <w:t xml:space="preserve"> ВООЗ, Міжнародної р</w:t>
      </w:r>
      <w:r w:rsidRPr="00562B4C">
        <w:rPr>
          <w:rStyle w:val="af5"/>
          <w:spacing w:val="8"/>
          <w:szCs w:val="28"/>
        </w:rPr>
        <w:t>а</w:t>
      </w:r>
      <w:r w:rsidRPr="00562B4C">
        <w:rPr>
          <w:rStyle w:val="af5"/>
          <w:spacing w:val="8"/>
          <w:szCs w:val="28"/>
        </w:rPr>
        <w:t>ди медичних наукових товариств, Міжнародного к</w:t>
      </w:r>
      <w:r>
        <w:rPr>
          <w:rStyle w:val="af5"/>
          <w:spacing w:val="8"/>
          <w:szCs w:val="28"/>
        </w:rPr>
        <w:t>одексу медичної етики (1983 р.)</w:t>
      </w:r>
      <w:r w:rsidRPr="00562B4C">
        <w:rPr>
          <w:rStyle w:val="af5"/>
          <w:spacing w:val="8"/>
          <w:szCs w:val="28"/>
        </w:rPr>
        <w:t xml:space="preserve"> та закон</w:t>
      </w:r>
      <w:r>
        <w:rPr>
          <w:rStyle w:val="af5"/>
          <w:spacing w:val="8"/>
          <w:szCs w:val="28"/>
        </w:rPr>
        <w:t>ів України</w:t>
      </w:r>
      <w:r w:rsidRPr="00562B4C">
        <w:rPr>
          <w:rStyle w:val="af5"/>
          <w:spacing w:val="8"/>
          <w:szCs w:val="28"/>
        </w:rPr>
        <w:t xml:space="preserve"> </w:t>
      </w:r>
      <w:r>
        <w:rPr>
          <w:rStyle w:val="af5"/>
          <w:spacing w:val="8"/>
          <w:szCs w:val="28"/>
        </w:rPr>
        <w:t>(</w:t>
      </w:r>
      <w:r w:rsidRPr="00562B4C">
        <w:rPr>
          <w:rStyle w:val="af5"/>
          <w:spacing w:val="8"/>
          <w:szCs w:val="28"/>
        </w:rPr>
        <w:t xml:space="preserve">протокол комісії з питань біоетики ДонДМУ </w:t>
      </w:r>
      <w:r>
        <w:rPr>
          <w:spacing w:val="8"/>
          <w:sz w:val="28"/>
          <w:szCs w:val="28"/>
          <w:lang w:val="uk-UA"/>
        </w:rPr>
        <w:t>№ 5 від 29.05.</w:t>
      </w:r>
      <w:r w:rsidRPr="00562B4C">
        <w:rPr>
          <w:spacing w:val="8"/>
          <w:sz w:val="28"/>
          <w:szCs w:val="28"/>
          <w:lang w:val="uk-UA"/>
        </w:rPr>
        <w:t>09</w:t>
      </w:r>
      <w:r>
        <w:rPr>
          <w:spacing w:val="8"/>
          <w:sz w:val="28"/>
          <w:szCs w:val="28"/>
          <w:lang w:val="uk-UA"/>
        </w:rPr>
        <w:t>)</w:t>
      </w:r>
      <w:r w:rsidRPr="00562B4C">
        <w:rPr>
          <w:spacing w:val="8"/>
          <w:sz w:val="28"/>
          <w:szCs w:val="28"/>
          <w:lang w:val="uk-UA"/>
        </w:rPr>
        <w:t>.</w:t>
      </w:r>
    </w:p>
    <w:p w:rsidR="008C1E2A" w:rsidRPr="00562B4C" w:rsidRDefault="008C1E2A" w:rsidP="008C1E2A">
      <w:pPr>
        <w:pStyle w:val="Telo"/>
        <w:spacing w:line="240" w:lineRule="auto"/>
        <w:ind w:firstLine="709"/>
        <w:rPr>
          <w:spacing w:val="8"/>
          <w:sz w:val="28"/>
          <w:szCs w:val="28"/>
          <w:lang w:val="uk-UA"/>
        </w:rPr>
      </w:pPr>
      <w:r w:rsidRPr="00562B4C">
        <w:rPr>
          <w:spacing w:val="8"/>
          <w:sz w:val="28"/>
          <w:szCs w:val="28"/>
          <w:lang w:val="uk-UA"/>
        </w:rPr>
        <w:t>За локалізацією порушень хворих було розподілено таким чином: правопівкульні інсульти (ППІ) – 39 пацієнтів, лівопівкульні (ЛПІ) – 90 пацієнтів і вертебробазилярні (ВБІ) – 31 хворий. Додатково за характ</w:t>
      </w:r>
      <w:r w:rsidRPr="00562B4C">
        <w:rPr>
          <w:spacing w:val="8"/>
          <w:sz w:val="28"/>
          <w:szCs w:val="28"/>
          <w:lang w:val="uk-UA"/>
        </w:rPr>
        <w:t>е</w:t>
      </w:r>
      <w:r w:rsidRPr="00562B4C">
        <w:rPr>
          <w:spacing w:val="8"/>
          <w:sz w:val="28"/>
          <w:szCs w:val="28"/>
          <w:lang w:val="uk-UA"/>
        </w:rPr>
        <w:t>ром інсульту було виокремлено групи пацієнтів з інсультами: іш</w:t>
      </w:r>
      <w:r w:rsidRPr="00562B4C">
        <w:rPr>
          <w:spacing w:val="8"/>
          <w:sz w:val="28"/>
          <w:szCs w:val="28"/>
          <w:lang w:val="uk-UA"/>
        </w:rPr>
        <w:t>е</w:t>
      </w:r>
      <w:r w:rsidRPr="00562B4C">
        <w:rPr>
          <w:spacing w:val="8"/>
          <w:sz w:val="28"/>
          <w:szCs w:val="28"/>
          <w:lang w:val="uk-UA"/>
        </w:rPr>
        <w:t>мічним ППІ (ІППІ) – 10 пацієнтів, ішемічним ЛПІ (ІЛПІ) – 47 і гемораг</w:t>
      </w:r>
      <w:r w:rsidRPr="00562B4C">
        <w:rPr>
          <w:spacing w:val="8"/>
          <w:sz w:val="28"/>
          <w:szCs w:val="28"/>
          <w:lang w:val="uk-UA"/>
        </w:rPr>
        <w:t>і</w:t>
      </w:r>
      <w:r w:rsidRPr="00562B4C">
        <w:rPr>
          <w:spacing w:val="8"/>
          <w:sz w:val="28"/>
          <w:szCs w:val="28"/>
          <w:lang w:val="uk-UA"/>
        </w:rPr>
        <w:t>чним ППІ (ГППІ) – 29, геморагічним ЛПІ (ГЛПІ) – 43 пац</w:t>
      </w:r>
      <w:r w:rsidRPr="00562B4C">
        <w:rPr>
          <w:spacing w:val="8"/>
          <w:sz w:val="28"/>
          <w:szCs w:val="28"/>
          <w:lang w:val="uk-UA"/>
        </w:rPr>
        <w:t>і</w:t>
      </w:r>
      <w:r w:rsidRPr="00562B4C">
        <w:rPr>
          <w:spacing w:val="8"/>
          <w:sz w:val="28"/>
          <w:szCs w:val="28"/>
          <w:lang w:val="uk-UA"/>
        </w:rPr>
        <w:t>єнти.</w:t>
      </w:r>
    </w:p>
    <w:p w:rsidR="008C1E2A" w:rsidRPr="00562B4C" w:rsidRDefault="008C1E2A" w:rsidP="008C1E2A">
      <w:pPr>
        <w:pStyle w:val="Telo"/>
        <w:spacing w:line="240" w:lineRule="auto"/>
        <w:ind w:firstLine="709"/>
        <w:rPr>
          <w:color w:val="000000"/>
          <w:spacing w:val="0"/>
          <w:sz w:val="28"/>
          <w:szCs w:val="28"/>
          <w:lang w:val="uk-UA"/>
        </w:rPr>
      </w:pPr>
      <w:r w:rsidRPr="00562B4C">
        <w:rPr>
          <w:spacing w:val="8"/>
          <w:sz w:val="28"/>
          <w:szCs w:val="28"/>
          <w:lang w:val="uk-UA"/>
        </w:rPr>
        <w:t>Обстежуваних хворих було роз</w:t>
      </w:r>
      <w:r>
        <w:rPr>
          <w:spacing w:val="8"/>
          <w:sz w:val="28"/>
          <w:szCs w:val="28"/>
          <w:lang w:val="uk-UA"/>
        </w:rPr>
        <w:t>поділен</w:t>
      </w:r>
      <w:r w:rsidRPr="00562B4C">
        <w:rPr>
          <w:spacing w:val="8"/>
          <w:sz w:val="28"/>
          <w:szCs w:val="28"/>
          <w:lang w:val="uk-UA"/>
        </w:rPr>
        <w:t>о на дві</w:t>
      </w:r>
      <w:r>
        <w:rPr>
          <w:color w:val="000000"/>
          <w:spacing w:val="0"/>
          <w:sz w:val="28"/>
          <w:szCs w:val="28"/>
          <w:lang w:val="uk-UA"/>
        </w:rPr>
        <w:t xml:space="preserve"> групи. Першу групу </w:t>
      </w:r>
      <w:r w:rsidRPr="00562B4C">
        <w:rPr>
          <w:color w:val="000000"/>
          <w:spacing w:val="0"/>
          <w:sz w:val="28"/>
          <w:szCs w:val="28"/>
          <w:lang w:val="uk-UA"/>
        </w:rPr>
        <w:t>склали 79</w:t>
      </w:r>
      <w:r>
        <w:rPr>
          <w:color w:val="000000"/>
          <w:spacing w:val="0"/>
          <w:sz w:val="28"/>
          <w:szCs w:val="28"/>
          <w:lang w:val="uk-UA"/>
        </w:rPr>
        <w:t xml:space="preserve"> </w:t>
      </w:r>
      <w:r w:rsidRPr="00562B4C">
        <w:rPr>
          <w:color w:val="000000"/>
          <w:spacing w:val="0"/>
          <w:sz w:val="28"/>
          <w:szCs w:val="28"/>
          <w:lang w:val="uk-UA"/>
        </w:rPr>
        <w:t>хвор</w:t>
      </w:r>
      <w:r>
        <w:rPr>
          <w:color w:val="000000"/>
          <w:spacing w:val="0"/>
          <w:sz w:val="28"/>
          <w:szCs w:val="28"/>
          <w:lang w:val="uk-UA"/>
        </w:rPr>
        <w:t>их</w:t>
      </w:r>
      <w:r w:rsidRPr="00562B4C">
        <w:rPr>
          <w:color w:val="000000"/>
          <w:spacing w:val="0"/>
          <w:sz w:val="28"/>
          <w:szCs w:val="28"/>
          <w:lang w:val="uk-UA"/>
        </w:rPr>
        <w:t>, що отримували додатково до протоколу німодипін, причому 46 з них мали ішемічний інсульт, 33 – геморагічний. Друг</w:t>
      </w:r>
      <w:r>
        <w:rPr>
          <w:color w:val="000000"/>
          <w:spacing w:val="0"/>
          <w:sz w:val="28"/>
          <w:szCs w:val="28"/>
          <w:lang w:val="uk-UA"/>
        </w:rPr>
        <w:t>у</w:t>
      </w:r>
      <w:r w:rsidRPr="00562B4C">
        <w:rPr>
          <w:color w:val="000000"/>
          <w:spacing w:val="0"/>
          <w:sz w:val="28"/>
          <w:szCs w:val="28"/>
          <w:lang w:val="uk-UA"/>
        </w:rPr>
        <w:t xml:space="preserve"> груп</w:t>
      </w:r>
      <w:r>
        <w:rPr>
          <w:color w:val="000000"/>
          <w:spacing w:val="0"/>
          <w:sz w:val="28"/>
          <w:szCs w:val="28"/>
          <w:lang w:val="uk-UA"/>
        </w:rPr>
        <w:t>у</w:t>
      </w:r>
      <w:r w:rsidRPr="00562B4C">
        <w:rPr>
          <w:color w:val="000000"/>
          <w:spacing w:val="0"/>
          <w:sz w:val="28"/>
          <w:szCs w:val="28"/>
          <w:lang w:val="uk-UA"/>
        </w:rPr>
        <w:t xml:space="preserve"> </w:t>
      </w:r>
      <w:r>
        <w:rPr>
          <w:color w:val="000000"/>
          <w:spacing w:val="0"/>
          <w:sz w:val="28"/>
          <w:szCs w:val="28"/>
          <w:lang w:val="uk-UA"/>
        </w:rPr>
        <w:t>склали</w:t>
      </w:r>
      <w:r w:rsidRPr="00562B4C">
        <w:rPr>
          <w:color w:val="000000"/>
          <w:spacing w:val="0"/>
          <w:sz w:val="28"/>
          <w:szCs w:val="28"/>
          <w:lang w:val="uk-UA"/>
        </w:rPr>
        <w:t xml:space="preserve"> 81</w:t>
      </w:r>
      <w:r>
        <w:rPr>
          <w:color w:val="000000"/>
          <w:spacing w:val="0"/>
          <w:sz w:val="28"/>
          <w:szCs w:val="28"/>
          <w:lang w:val="uk-UA"/>
        </w:rPr>
        <w:t> </w:t>
      </w:r>
      <w:r w:rsidRPr="00562B4C">
        <w:rPr>
          <w:color w:val="000000"/>
          <w:spacing w:val="0"/>
          <w:sz w:val="28"/>
          <w:szCs w:val="28"/>
          <w:lang w:val="uk-UA"/>
        </w:rPr>
        <w:t>хвор</w:t>
      </w:r>
      <w:r>
        <w:rPr>
          <w:color w:val="000000"/>
          <w:spacing w:val="0"/>
          <w:sz w:val="28"/>
          <w:szCs w:val="28"/>
          <w:lang w:val="uk-UA"/>
        </w:rPr>
        <w:t>ий</w:t>
      </w:r>
      <w:r w:rsidRPr="00562B4C">
        <w:rPr>
          <w:color w:val="000000"/>
          <w:spacing w:val="0"/>
          <w:sz w:val="28"/>
          <w:szCs w:val="28"/>
          <w:lang w:val="uk-UA"/>
        </w:rPr>
        <w:t>: 34 – з ішемічним і 47 – з геморагічним інсультом. Хворі цієї групи отр</w:t>
      </w:r>
      <w:r w:rsidRPr="00562B4C">
        <w:rPr>
          <w:color w:val="000000"/>
          <w:spacing w:val="0"/>
          <w:sz w:val="28"/>
          <w:szCs w:val="28"/>
          <w:lang w:val="uk-UA"/>
        </w:rPr>
        <w:t>и</w:t>
      </w:r>
      <w:r w:rsidRPr="00562B4C">
        <w:rPr>
          <w:color w:val="000000"/>
          <w:spacing w:val="0"/>
          <w:sz w:val="28"/>
          <w:szCs w:val="28"/>
          <w:lang w:val="uk-UA"/>
        </w:rPr>
        <w:t>мували лікування за протоколом.</w:t>
      </w:r>
    </w:p>
    <w:p w:rsidR="008C1E2A" w:rsidRPr="00562B4C" w:rsidRDefault="008C1E2A" w:rsidP="008C1E2A">
      <w:pPr>
        <w:rPr>
          <w:color w:val="000000"/>
          <w:sz w:val="28"/>
          <w:szCs w:val="28"/>
          <w:lang w:val="uk-UA"/>
        </w:rPr>
      </w:pPr>
      <w:r>
        <w:rPr>
          <w:color w:val="000000"/>
          <w:sz w:val="28"/>
          <w:szCs w:val="28"/>
          <w:lang w:val="uk-UA"/>
        </w:rPr>
        <w:t>У</w:t>
      </w:r>
      <w:r w:rsidRPr="00562B4C">
        <w:rPr>
          <w:color w:val="000000"/>
          <w:sz w:val="28"/>
          <w:szCs w:val="28"/>
          <w:lang w:val="uk-UA"/>
        </w:rPr>
        <w:t xml:space="preserve"> першій групі ЕЕГ-дослідження проводили</w:t>
      </w:r>
      <w:r>
        <w:rPr>
          <w:color w:val="000000"/>
          <w:sz w:val="28"/>
          <w:szCs w:val="28"/>
          <w:lang w:val="uk-UA"/>
        </w:rPr>
        <w:t xml:space="preserve"> за 30 хв до введення, </w:t>
      </w:r>
      <w:r w:rsidRPr="00562B4C">
        <w:rPr>
          <w:color w:val="000000"/>
          <w:sz w:val="28"/>
          <w:szCs w:val="28"/>
          <w:lang w:val="uk-UA"/>
        </w:rPr>
        <w:t>на фоні введення</w:t>
      </w:r>
      <w:r>
        <w:rPr>
          <w:color w:val="000000"/>
          <w:sz w:val="28"/>
          <w:szCs w:val="28"/>
          <w:lang w:val="uk-UA"/>
        </w:rPr>
        <w:t xml:space="preserve"> і через 30 хв після введення</w:t>
      </w:r>
      <w:r w:rsidRPr="00562B4C">
        <w:rPr>
          <w:color w:val="000000"/>
          <w:sz w:val="28"/>
          <w:szCs w:val="28"/>
          <w:lang w:val="uk-UA"/>
        </w:rPr>
        <w:t xml:space="preserve"> препарату внутрішньовенно. </w:t>
      </w:r>
      <w:r>
        <w:rPr>
          <w:color w:val="000000"/>
          <w:sz w:val="28"/>
          <w:szCs w:val="28"/>
          <w:lang w:val="uk-UA"/>
        </w:rPr>
        <w:t>У</w:t>
      </w:r>
      <w:r w:rsidRPr="00562B4C">
        <w:rPr>
          <w:color w:val="000000"/>
          <w:sz w:val="28"/>
          <w:szCs w:val="28"/>
          <w:lang w:val="uk-UA"/>
        </w:rPr>
        <w:t xml:space="preserve"> другій групі замість розчину німодипіну вводи</w:t>
      </w:r>
      <w:r>
        <w:rPr>
          <w:color w:val="000000"/>
          <w:sz w:val="28"/>
          <w:szCs w:val="28"/>
          <w:lang w:val="uk-UA"/>
        </w:rPr>
        <w:t>ли</w:t>
      </w:r>
      <w:r w:rsidRPr="00562B4C">
        <w:rPr>
          <w:color w:val="000000"/>
          <w:sz w:val="28"/>
          <w:szCs w:val="28"/>
          <w:lang w:val="uk-UA"/>
        </w:rPr>
        <w:t xml:space="preserve"> фізіологічний розчин.</w:t>
      </w:r>
    </w:p>
    <w:p w:rsidR="008C1E2A" w:rsidRPr="00562B4C" w:rsidRDefault="008C1E2A" w:rsidP="008C1E2A">
      <w:pPr>
        <w:shd w:val="clear" w:color="auto" w:fill="FFFFFF"/>
        <w:tabs>
          <w:tab w:val="left" w:pos="0"/>
          <w:tab w:val="num" w:pos="1117"/>
        </w:tabs>
        <w:rPr>
          <w:color w:val="000000"/>
          <w:sz w:val="28"/>
          <w:szCs w:val="28"/>
          <w:lang w:val="uk-UA"/>
        </w:rPr>
      </w:pPr>
      <w:r w:rsidRPr="00562B4C">
        <w:rPr>
          <w:color w:val="000000"/>
          <w:sz w:val="28"/>
          <w:szCs w:val="28"/>
          <w:lang w:val="uk-UA"/>
        </w:rPr>
        <w:t>Для оцінки функції ЦНС проводили клінічне неврологічне обстеження й електроенцефалографію, визначали ступінь тяжкості порушень мозкового кр</w:t>
      </w:r>
      <w:r w:rsidRPr="00562B4C">
        <w:rPr>
          <w:color w:val="000000"/>
          <w:sz w:val="28"/>
          <w:szCs w:val="28"/>
          <w:lang w:val="uk-UA"/>
        </w:rPr>
        <w:t>о</w:t>
      </w:r>
      <w:r w:rsidRPr="00562B4C">
        <w:rPr>
          <w:color w:val="000000"/>
          <w:sz w:val="28"/>
          <w:szCs w:val="28"/>
          <w:lang w:val="uk-UA"/>
        </w:rPr>
        <w:t>вообігу і динаміку його перебігу за Скандинавською шкалою інсультів (скор</w:t>
      </w:r>
      <w:r w:rsidRPr="00562B4C">
        <w:rPr>
          <w:color w:val="000000"/>
          <w:sz w:val="28"/>
          <w:szCs w:val="28"/>
          <w:lang w:val="uk-UA"/>
        </w:rPr>
        <w:t>о</w:t>
      </w:r>
      <w:r w:rsidRPr="00562B4C">
        <w:rPr>
          <w:color w:val="000000"/>
          <w:sz w:val="28"/>
          <w:szCs w:val="28"/>
          <w:lang w:val="uk-UA"/>
        </w:rPr>
        <w:t>чений варіант), вивчали клінічні форми розладів свідомості, глибину комато</w:t>
      </w:r>
      <w:r w:rsidRPr="00562B4C">
        <w:rPr>
          <w:color w:val="000000"/>
          <w:sz w:val="28"/>
          <w:szCs w:val="28"/>
          <w:lang w:val="uk-UA"/>
        </w:rPr>
        <w:t>з</w:t>
      </w:r>
      <w:r w:rsidRPr="00562B4C">
        <w:rPr>
          <w:color w:val="000000"/>
          <w:sz w:val="28"/>
          <w:szCs w:val="28"/>
          <w:lang w:val="uk-UA"/>
        </w:rPr>
        <w:t xml:space="preserve">ного стану за допомогою шкали ком Глазго. </w:t>
      </w:r>
    </w:p>
    <w:p w:rsidR="008C1E2A" w:rsidRPr="00562B4C" w:rsidRDefault="008C1E2A" w:rsidP="008C1E2A">
      <w:pPr>
        <w:pStyle w:val="Telo"/>
        <w:spacing w:line="240" w:lineRule="auto"/>
        <w:ind w:firstLine="709"/>
        <w:rPr>
          <w:color w:val="000000"/>
          <w:spacing w:val="0"/>
          <w:sz w:val="28"/>
          <w:szCs w:val="28"/>
          <w:lang w:val="uk-UA"/>
        </w:rPr>
      </w:pPr>
      <w:r>
        <w:rPr>
          <w:spacing w:val="0"/>
          <w:sz w:val="28"/>
          <w:szCs w:val="28"/>
          <w:lang w:val="uk-UA"/>
        </w:rPr>
        <w:t>Б</w:t>
      </w:r>
      <w:r w:rsidRPr="00E120A7">
        <w:rPr>
          <w:spacing w:val="0"/>
          <w:sz w:val="28"/>
          <w:szCs w:val="28"/>
          <w:lang w:val="uk-UA"/>
        </w:rPr>
        <w:t>іопотенціал</w:t>
      </w:r>
      <w:r>
        <w:rPr>
          <w:spacing w:val="0"/>
          <w:sz w:val="28"/>
          <w:szCs w:val="28"/>
          <w:lang w:val="uk-UA"/>
        </w:rPr>
        <w:t>и</w:t>
      </w:r>
      <w:r w:rsidRPr="00E120A7">
        <w:rPr>
          <w:spacing w:val="0"/>
          <w:sz w:val="28"/>
          <w:szCs w:val="28"/>
          <w:lang w:val="uk-UA"/>
        </w:rPr>
        <w:t xml:space="preserve"> мозку </w:t>
      </w:r>
      <w:r>
        <w:rPr>
          <w:spacing w:val="0"/>
          <w:sz w:val="28"/>
          <w:szCs w:val="28"/>
          <w:lang w:val="uk-UA"/>
        </w:rPr>
        <w:t>р</w:t>
      </w:r>
      <w:r w:rsidRPr="00E120A7">
        <w:rPr>
          <w:spacing w:val="0"/>
          <w:sz w:val="28"/>
          <w:szCs w:val="28"/>
          <w:lang w:val="uk-UA"/>
        </w:rPr>
        <w:t>еєстр</w:t>
      </w:r>
      <w:r>
        <w:rPr>
          <w:spacing w:val="0"/>
          <w:sz w:val="28"/>
          <w:szCs w:val="28"/>
          <w:lang w:val="uk-UA"/>
        </w:rPr>
        <w:t>ували</w:t>
      </w:r>
      <w:r w:rsidRPr="00E120A7">
        <w:rPr>
          <w:spacing w:val="0"/>
          <w:sz w:val="28"/>
          <w:szCs w:val="28"/>
          <w:lang w:val="uk-UA"/>
        </w:rPr>
        <w:t xml:space="preserve"> за допомогою нейрофізіологічного ко</w:t>
      </w:r>
      <w:r w:rsidRPr="00E120A7">
        <w:rPr>
          <w:spacing w:val="0"/>
          <w:sz w:val="28"/>
          <w:szCs w:val="28"/>
          <w:lang w:val="uk-UA"/>
        </w:rPr>
        <w:t>м</w:t>
      </w:r>
      <w:r w:rsidRPr="00E120A7">
        <w:rPr>
          <w:spacing w:val="0"/>
          <w:sz w:val="28"/>
          <w:szCs w:val="28"/>
          <w:lang w:val="uk-UA"/>
        </w:rPr>
        <w:t>плексу</w:t>
      </w:r>
      <w:r w:rsidRPr="00562B4C">
        <w:rPr>
          <w:color w:val="000000"/>
          <w:spacing w:val="0"/>
          <w:sz w:val="28"/>
          <w:szCs w:val="28"/>
          <w:lang w:val="uk-UA"/>
        </w:rPr>
        <w:t xml:space="preserve"> «BrainMap». Використовували мискові хлорсрібні електроди, які накл</w:t>
      </w:r>
      <w:r w:rsidRPr="00562B4C">
        <w:rPr>
          <w:color w:val="000000"/>
          <w:spacing w:val="0"/>
          <w:sz w:val="28"/>
          <w:szCs w:val="28"/>
          <w:lang w:val="uk-UA"/>
        </w:rPr>
        <w:t>а</w:t>
      </w:r>
      <w:r w:rsidRPr="00562B4C">
        <w:rPr>
          <w:color w:val="000000"/>
          <w:spacing w:val="0"/>
          <w:sz w:val="28"/>
          <w:szCs w:val="28"/>
          <w:lang w:val="uk-UA"/>
        </w:rPr>
        <w:t>далися відповідно до міжнародної системи «10–20» у положення Fp1, Fp2, C3, C4, O1, O2, T3, T4, при цьому застосовувалося монополярне відведення біоп</w:t>
      </w:r>
      <w:r w:rsidRPr="00562B4C">
        <w:rPr>
          <w:color w:val="000000"/>
          <w:spacing w:val="0"/>
          <w:sz w:val="28"/>
          <w:szCs w:val="28"/>
          <w:lang w:val="uk-UA"/>
        </w:rPr>
        <w:t>о</w:t>
      </w:r>
      <w:r w:rsidRPr="00562B4C">
        <w:rPr>
          <w:color w:val="000000"/>
          <w:spacing w:val="0"/>
          <w:sz w:val="28"/>
          <w:szCs w:val="28"/>
          <w:lang w:val="uk-UA"/>
        </w:rPr>
        <w:t>тенціалів з референтним електродом на мочці іпсилатерального вуха. Запис ЕЕГ проводили</w:t>
      </w:r>
      <w:r>
        <w:rPr>
          <w:color w:val="000000"/>
          <w:spacing w:val="0"/>
          <w:sz w:val="28"/>
          <w:szCs w:val="28"/>
          <w:lang w:val="uk-UA"/>
        </w:rPr>
        <w:t xml:space="preserve"> в основному</w:t>
      </w:r>
      <w:r w:rsidRPr="00562B4C">
        <w:rPr>
          <w:color w:val="000000"/>
          <w:spacing w:val="0"/>
          <w:sz w:val="28"/>
          <w:szCs w:val="28"/>
          <w:lang w:val="uk-UA"/>
        </w:rPr>
        <w:t xml:space="preserve"> при чутлив</w:t>
      </w:r>
      <w:r>
        <w:rPr>
          <w:color w:val="000000"/>
          <w:spacing w:val="0"/>
          <w:sz w:val="28"/>
          <w:szCs w:val="28"/>
          <w:lang w:val="uk-UA"/>
        </w:rPr>
        <w:t>о</w:t>
      </w:r>
      <w:r w:rsidRPr="00562B4C">
        <w:rPr>
          <w:color w:val="000000"/>
          <w:spacing w:val="0"/>
          <w:sz w:val="28"/>
          <w:szCs w:val="28"/>
          <w:lang w:val="uk-UA"/>
        </w:rPr>
        <w:t xml:space="preserve">сті </w:t>
      </w:r>
      <w:r w:rsidRPr="00562B4C">
        <w:rPr>
          <w:color w:val="000000"/>
          <w:spacing w:val="0"/>
          <w:sz w:val="28"/>
          <w:szCs w:val="28"/>
          <w:lang w:val="uk-UA"/>
        </w:rPr>
        <w:lastRenderedPageBreak/>
        <w:t>ЕЕГ-каналу рівній 50 мкВ/см. По</w:t>
      </w:r>
      <w:r w:rsidRPr="00562B4C">
        <w:rPr>
          <w:color w:val="000000"/>
          <w:spacing w:val="0"/>
          <w:sz w:val="28"/>
          <w:szCs w:val="28"/>
          <w:lang w:val="uk-UA"/>
        </w:rPr>
        <w:t>с</w:t>
      </w:r>
      <w:r w:rsidRPr="00562B4C">
        <w:rPr>
          <w:color w:val="000000"/>
          <w:spacing w:val="0"/>
          <w:sz w:val="28"/>
          <w:szCs w:val="28"/>
          <w:lang w:val="uk-UA"/>
        </w:rPr>
        <w:t>тійна часу складала 0,3 с, а фільтр верхніх частот 50 Гц, що відповідає смузі р</w:t>
      </w:r>
      <w:r w:rsidRPr="00562B4C">
        <w:rPr>
          <w:color w:val="000000"/>
          <w:spacing w:val="0"/>
          <w:sz w:val="28"/>
          <w:szCs w:val="28"/>
          <w:lang w:val="uk-UA"/>
        </w:rPr>
        <w:t>е</w:t>
      </w:r>
      <w:r w:rsidRPr="00562B4C">
        <w:rPr>
          <w:color w:val="000000"/>
          <w:spacing w:val="0"/>
          <w:sz w:val="28"/>
          <w:szCs w:val="28"/>
          <w:lang w:val="uk-UA"/>
        </w:rPr>
        <w:t>єстрованих коливань 0,5–50 Гц. Візуально обиралася найбільш представн</w:t>
      </w:r>
      <w:r w:rsidRPr="00562B4C">
        <w:rPr>
          <w:color w:val="000000"/>
          <w:spacing w:val="0"/>
          <w:sz w:val="28"/>
          <w:szCs w:val="28"/>
          <w:lang w:val="uk-UA"/>
        </w:rPr>
        <w:t>и</w:t>
      </w:r>
      <w:r w:rsidRPr="00562B4C">
        <w:rPr>
          <w:color w:val="000000"/>
          <w:spacing w:val="0"/>
          <w:sz w:val="28"/>
          <w:szCs w:val="28"/>
          <w:lang w:val="uk-UA"/>
        </w:rPr>
        <w:t>цька ділянка безартефактної ЕЕГ. Тривалість її в більшості випадків склала 4 с.</w:t>
      </w:r>
    </w:p>
    <w:p w:rsidR="008C1E2A" w:rsidRPr="00562B4C" w:rsidRDefault="008C1E2A" w:rsidP="008C1E2A">
      <w:pPr>
        <w:pStyle w:val="Body"/>
        <w:spacing w:line="240" w:lineRule="auto"/>
        <w:rPr>
          <w:color w:val="000000"/>
          <w:lang w:val="uk-UA"/>
        </w:rPr>
      </w:pPr>
      <w:r>
        <w:rPr>
          <w:color w:val="000000"/>
          <w:lang w:val="uk-UA"/>
        </w:rPr>
        <w:t>Вивчали</w:t>
      </w:r>
      <w:r w:rsidRPr="00562B4C">
        <w:rPr>
          <w:color w:val="000000"/>
          <w:lang w:val="uk-UA"/>
        </w:rPr>
        <w:t xml:space="preserve"> показники абсолютної спектральної потужності (АСП, мкВ/√Гц), відносної спектральної потужності (ВСП, %) за таким частотним д</w:t>
      </w:r>
      <w:r w:rsidRPr="00562B4C">
        <w:rPr>
          <w:color w:val="000000"/>
          <w:lang w:val="uk-UA"/>
        </w:rPr>
        <w:t>і</w:t>
      </w:r>
      <w:r w:rsidRPr="00562B4C">
        <w:rPr>
          <w:color w:val="000000"/>
          <w:lang w:val="uk-UA"/>
        </w:rPr>
        <w:t>апазоном ЕЕГ: дельта (1-4 Гц), тета (5</w:t>
      </w:r>
      <w:r>
        <w:rPr>
          <w:color w:val="000000"/>
          <w:lang w:val="uk-UA"/>
        </w:rPr>
        <w:t>–</w:t>
      </w:r>
      <w:r w:rsidRPr="00562B4C">
        <w:rPr>
          <w:color w:val="000000"/>
          <w:lang w:val="uk-UA"/>
        </w:rPr>
        <w:t>7 Гц), альфа (8</w:t>
      </w:r>
      <w:r>
        <w:rPr>
          <w:color w:val="000000"/>
          <w:lang w:val="uk-UA"/>
        </w:rPr>
        <w:t>–</w:t>
      </w:r>
      <w:r w:rsidRPr="00562B4C">
        <w:rPr>
          <w:color w:val="000000"/>
          <w:lang w:val="uk-UA"/>
        </w:rPr>
        <w:t>12 Гц), альфа1 (9</w:t>
      </w:r>
      <w:r>
        <w:rPr>
          <w:color w:val="000000"/>
          <w:lang w:val="uk-UA"/>
        </w:rPr>
        <w:t>–</w:t>
      </w:r>
      <w:r w:rsidRPr="00562B4C">
        <w:rPr>
          <w:color w:val="000000"/>
          <w:lang w:val="uk-UA"/>
        </w:rPr>
        <w:t>11 Гц), бета1 (13</w:t>
      </w:r>
      <w:r>
        <w:rPr>
          <w:color w:val="000000"/>
          <w:lang w:val="uk-UA"/>
        </w:rPr>
        <w:t>–</w:t>
      </w:r>
      <w:r w:rsidRPr="00562B4C">
        <w:rPr>
          <w:color w:val="000000"/>
          <w:lang w:val="uk-UA"/>
        </w:rPr>
        <w:t>20 Гц), бета2 (20</w:t>
      </w:r>
      <w:r>
        <w:rPr>
          <w:color w:val="000000"/>
          <w:lang w:val="uk-UA"/>
        </w:rPr>
        <w:t>–</w:t>
      </w:r>
      <w:r w:rsidRPr="00562B4C">
        <w:rPr>
          <w:color w:val="000000"/>
          <w:lang w:val="uk-UA"/>
        </w:rPr>
        <w:t>30 Гц).</w:t>
      </w:r>
    </w:p>
    <w:p w:rsidR="008C1E2A" w:rsidRPr="00562B4C" w:rsidRDefault="008C1E2A" w:rsidP="008C1E2A">
      <w:pPr>
        <w:pStyle w:val="Telo"/>
        <w:spacing w:line="240" w:lineRule="auto"/>
        <w:ind w:firstLine="709"/>
        <w:rPr>
          <w:color w:val="000000"/>
          <w:spacing w:val="0"/>
          <w:sz w:val="28"/>
          <w:szCs w:val="28"/>
          <w:lang w:val="uk-UA"/>
        </w:rPr>
      </w:pPr>
      <w:r w:rsidRPr="00562B4C">
        <w:rPr>
          <w:color w:val="000000"/>
          <w:spacing w:val="0"/>
          <w:sz w:val="28"/>
          <w:szCs w:val="28"/>
          <w:lang w:val="uk-UA"/>
        </w:rPr>
        <w:t>Для об</w:t>
      </w:r>
      <w:r>
        <w:rPr>
          <w:color w:val="000000"/>
          <w:spacing w:val="0"/>
          <w:sz w:val="28"/>
          <w:szCs w:val="28"/>
          <w:lang w:val="uk-UA"/>
        </w:rPr>
        <w:t>’</w:t>
      </w:r>
      <w:r w:rsidRPr="00562B4C">
        <w:rPr>
          <w:color w:val="000000"/>
          <w:spacing w:val="0"/>
          <w:sz w:val="28"/>
          <w:szCs w:val="28"/>
          <w:lang w:val="uk-UA"/>
        </w:rPr>
        <w:t>єктивізації інтерпретаціїї ЕЕГ-патернів нами було застосовано м</w:t>
      </w:r>
      <w:r w:rsidRPr="00562B4C">
        <w:rPr>
          <w:color w:val="000000"/>
          <w:spacing w:val="0"/>
          <w:sz w:val="28"/>
          <w:szCs w:val="28"/>
          <w:lang w:val="uk-UA"/>
        </w:rPr>
        <w:t>е</w:t>
      </w:r>
      <w:r w:rsidRPr="00562B4C">
        <w:rPr>
          <w:color w:val="000000"/>
          <w:spacing w:val="0"/>
          <w:sz w:val="28"/>
          <w:szCs w:val="28"/>
          <w:lang w:val="uk-UA"/>
        </w:rPr>
        <w:t>тод інтегрального кількісного аналізу ЕЕГ-патерну. Використовували коефіці</w:t>
      </w:r>
      <w:r>
        <w:rPr>
          <w:color w:val="000000"/>
          <w:spacing w:val="0"/>
          <w:sz w:val="28"/>
          <w:szCs w:val="28"/>
          <w:lang w:val="uk-UA"/>
        </w:rPr>
        <w:t>-</w:t>
      </w:r>
      <w:r w:rsidRPr="00562B4C">
        <w:rPr>
          <w:color w:val="000000"/>
          <w:spacing w:val="0"/>
          <w:sz w:val="28"/>
          <w:szCs w:val="28"/>
          <w:lang w:val="uk-UA"/>
        </w:rPr>
        <w:t>єнти, які дають можливість провести інтегральну оцінку спектральної потужн</w:t>
      </w:r>
      <w:r w:rsidRPr="00562B4C">
        <w:rPr>
          <w:color w:val="000000"/>
          <w:spacing w:val="0"/>
          <w:sz w:val="28"/>
          <w:szCs w:val="28"/>
          <w:lang w:val="uk-UA"/>
        </w:rPr>
        <w:t>о</w:t>
      </w:r>
      <w:r w:rsidRPr="00562B4C">
        <w:rPr>
          <w:color w:val="000000"/>
          <w:spacing w:val="0"/>
          <w:sz w:val="28"/>
          <w:szCs w:val="28"/>
          <w:lang w:val="uk-UA"/>
        </w:rPr>
        <w:t xml:space="preserve">сті всіх частотних діапазонів ЕЕГ і визначити значущість окремих частотних спектрів ЕЕГ у формуванні цілісного патерну ЕЕГ. Перші чотири коефіцієнти складені таким чином, що в чисельнику дробу сумовані патологічні ритми, а в знаменнику – ритми, </w:t>
      </w:r>
      <w:r>
        <w:rPr>
          <w:color w:val="000000"/>
          <w:spacing w:val="0"/>
          <w:sz w:val="28"/>
          <w:szCs w:val="28"/>
          <w:lang w:val="uk-UA"/>
        </w:rPr>
        <w:t>характерні для норми. При цьому</w:t>
      </w:r>
      <w:r w:rsidRPr="00562B4C">
        <w:rPr>
          <w:color w:val="000000"/>
          <w:spacing w:val="0"/>
          <w:sz w:val="28"/>
          <w:szCs w:val="28"/>
          <w:lang w:val="uk-UA"/>
        </w:rPr>
        <w:t xml:space="preserve"> бета1-ритм розглядаєт</w:t>
      </w:r>
      <w:r w:rsidRPr="00562B4C">
        <w:rPr>
          <w:color w:val="000000"/>
          <w:spacing w:val="0"/>
          <w:sz w:val="28"/>
          <w:szCs w:val="28"/>
          <w:lang w:val="uk-UA"/>
        </w:rPr>
        <w:t>ь</w:t>
      </w:r>
      <w:r w:rsidRPr="00562B4C">
        <w:rPr>
          <w:color w:val="000000"/>
          <w:spacing w:val="0"/>
          <w:sz w:val="28"/>
          <w:szCs w:val="28"/>
          <w:lang w:val="uk-UA"/>
        </w:rPr>
        <w:t xml:space="preserve">ся у двох коефіцієнтах як патологічний, а </w:t>
      </w:r>
      <w:r>
        <w:rPr>
          <w:color w:val="000000"/>
          <w:spacing w:val="0"/>
          <w:sz w:val="28"/>
          <w:szCs w:val="28"/>
          <w:lang w:val="uk-UA"/>
        </w:rPr>
        <w:t>у</w:t>
      </w:r>
      <w:r w:rsidRPr="00562B4C">
        <w:rPr>
          <w:color w:val="000000"/>
          <w:spacing w:val="0"/>
          <w:sz w:val="28"/>
          <w:szCs w:val="28"/>
          <w:lang w:val="uk-UA"/>
        </w:rPr>
        <w:t xml:space="preserve"> двох – як характерний для но</w:t>
      </w:r>
      <w:r w:rsidRPr="00562B4C">
        <w:rPr>
          <w:color w:val="000000"/>
          <w:spacing w:val="0"/>
          <w:sz w:val="28"/>
          <w:szCs w:val="28"/>
          <w:lang w:val="uk-UA"/>
        </w:rPr>
        <w:t>р</w:t>
      </w:r>
      <w:r w:rsidRPr="00562B4C">
        <w:rPr>
          <w:color w:val="000000"/>
          <w:spacing w:val="0"/>
          <w:sz w:val="28"/>
          <w:szCs w:val="28"/>
          <w:lang w:val="uk-UA"/>
        </w:rPr>
        <w:t>ми:  kfc 1 = (дельта + тета + бета1)/(альфа + бета2);  kfc 2 = (дельта + т</w:t>
      </w:r>
      <w:r w:rsidRPr="00562B4C">
        <w:rPr>
          <w:color w:val="000000"/>
          <w:spacing w:val="0"/>
          <w:sz w:val="28"/>
          <w:szCs w:val="28"/>
          <w:lang w:val="uk-UA"/>
        </w:rPr>
        <w:t>е</w:t>
      </w:r>
      <w:r w:rsidRPr="00562B4C">
        <w:rPr>
          <w:color w:val="000000"/>
          <w:spacing w:val="0"/>
          <w:sz w:val="28"/>
          <w:szCs w:val="28"/>
          <w:lang w:val="uk-UA"/>
        </w:rPr>
        <w:t>та)/(альфа + бета1 + бета2);  kfc 3 = (дельта + тета + бета1)/(альфа1 + бета2);  kfc 4 = (дельта + тета)/(альфа1 + бета1 + бета2)</w:t>
      </w:r>
      <w:r>
        <w:rPr>
          <w:color w:val="000000"/>
          <w:spacing w:val="0"/>
          <w:sz w:val="28"/>
          <w:szCs w:val="28"/>
          <w:lang w:val="uk-UA"/>
        </w:rPr>
        <w:t>.</w:t>
      </w:r>
    </w:p>
    <w:p w:rsidR="008C1E2A" w:rsidRPr="00562B4C" w:rsidRDefault="008C1E2A" w:rsidP="008C1E2A">
      <w:pPr>
        <w:pStyle w:val="Body"/>
        <w:spacing w:line="240" w:lineRule="auto"/>
        <w:rPr>
          <w:color w:val="000000"/>
          <w:lang w:val="uk-UA"/>
        </w:rPr>
      </w:pPr>
      <w:r w:rsidRPr="00562B4C">
        <w:rPr>
          <w:color w:val="000000"/>
          <w:lang w:val="uk-UA"/>
        </w:rPr>
        <w:t>Решта вісім коефіцієнтів відображують взаємозв</w:t>
      </w:r>
      <w:r>
        <w:rPr>
          <w:color w:val="000000"/>
          <w:lang w:val="uk-UA"/>
        </w:rPr>
        <w:t>’</w:t>
      </w:r>
      <w:r w:rsidRPr="00562B4C">
        <w:rPr>
          <w:color w:val="000000"/>
          <w:lang w:val="uk-UA"/>
        </w:rPr>
        <w:t>язок бета1 і бета2</w:t>
      </w:r>
      <w:r>
        <w:rPr>
          <w:color w:val="000000"/>
          <w:lang w:val="uk-UA"/>
        </w:rPr>
        <w:t>-</w:t>
      </w:r>
      <w:r w:rsidRPr="00562B4C">
        <w:rPr>
          <w:color w:val="000000"/>
          <w:lang w:val="uk-UA"/>
        </w:rPr>
        <w:t>діап</w:t>
      </w:r>
      <w:r w:rsidRPr="00562B4C">
        <w:rPr>
          <w:color w:val="000000"/>
          <w:lang w:val="uk-UA"/>
        </w:rPr>
        <w:t>а</w:t>
      </w:r>
      <w:r>
        <w:rPr>
          <w:color w:val="000000"/>
          <w:lang w:val="uk-UA"/>
        </w:rPr>
        <w:softHyphen/>
      </w:r>
      <w:r w:rsidRPr="00562B4C">
        <w:rPr>
          <w:color w:val="000000"/>
          <w:lang w:val="uk-UA"/>
        </w:rPr>
        <w:t>зонів, взаємозв</w:t>
      </w:r>
      <w:r>
        <w:rPr>
          <w:color w:val="000000"/>
          <w:lang w:val="uk-UA"/>
        </w:rPr>
        <w:t>’</w:t>
      </w:r>
      <w:r w:rsidRPr="00562B4C">
        <w:rPr>
          <w:color w:val="000000"/>
          <w:lang w:val="uk-UA"/>
        </w:rPr>
        <w:t>язок тета- і дельта-діапазонів, взаємозв</w:t>
      </w:r>
      <w:r>
        <w:rPr>
          <w:color w:val="000000"/>
          <w:lang w:val="uk-UA"/>
        </w:rPr>
        <w:t>’</w:t>
      </w:r>
      <w:r w:rsidRPr="00562B4C">
        <w:rPr>
          <w:color w:val="000000"/>
          <w:lang w:val="uk-UA"/>
        </w:rPr>
        <w:t>язок тета- і дельта-діа</w:t>
      </w:r>
      <w:r>
        <w:rPr>
          <w:color w:val="000000"/>
          <w:lang w:val="uk-UA"/>
        </w:rPr>
        <w:softHyphen/>
      </w:r>
      <w:r w:rsidRPr="00562B4C">
        <w:rPr>
          <w:color w:val="000000"/>
          <w:lang w:val="uk-UA"/>
        </w:rPr>
        <w:t>пазонів із альфа- і альфа1-діапазонами: kfc 5 = бета1/бета2; kfc 6 = т</w:t>
      </w:r>
      <w:r w:rsidRPr="00562B4C">
        <w:rPr>
          <w:color w:val="000000"/>
          <w:lang w:val="uk-UA"/>
        </w:rPr>
        <w:t>е</w:t>
      </w:r>
      <w:r w:rsidRPr="00562B4C">
        <w:rPr>
          <w:color w:val="000000"/>
          <w:lang w:val="uk-UA"/>
        </w:rPr>
        <w:t>та/дельта; kfc 7 = тета/альфа; kfc 8 = тета/альфа1; kfc 9 = дельта/альфа; kfc 10 = дельта/</w:t>
      </w:r>
      <w:r>
        <w:rPr>
          <w:color w:val="000000"/>
          <w:lang w:val="uk-UA"/>
        </w:rPr>
        <w:t xml:space="preserve"> </w:t>
      </w:r>
      <w:r w:rsidRPr="00562B4C">
        <w:rPr>
          <w:color w:val="000000"/>
          <w:lang w:val="uk-UA"/>
        </w:rPr>
        <w:t>альфа1;  kfc 11 = дельта/тета;  kfc 14 = альфа/альфа1;</w:t>
      </w:r>
    </w:p>
    <w:p w:rsidR="008C1E2A" w:rsidRPr="00562B4C" w:rsidRDefault="008C1E2A" w:rsidP="008C1E2A">
      <w:pPr>
        <w:pStyle w:val="Body"/>
        <w:spacing w:line="240" w:lineRule="auto"/>
        <w:rPr>
          <w:color w:val="000000"/>
          <w:lang w:val="uk-UA"/>
        </w:rPr>
      </w:pPr>
      <w:r w:rsidRPr="00562B4C">
        <w:rPr>
          <w:color w:val="000000"/>
          <w:lang w:val="uk-UA"/>
        </w:rPr>
        <w:t>Три останні коефіцієнти являють собою показники міжпівкульної асим</w:t>
      </w:r>
      <w:r w:rsidRPr="00562B4C">
        <w:rPr>
          <w:color w:val="000000"/>
          <w:lang w:val="uk-UA"/>
        </w:rPr>
        <w:t>е</w:t>
      </w:r>
      <w:r w:rsidRPr="00562B4C">
        <w:rPr>
          <w:color w:val="000000"/>
          <w:lang w:val="uk-UA"/>
        </w:rPr>
        <w:t>трії – між лівою (L) і правою (R) півкул</w:t>
      </w:r>
      <w:r>
        <w:rPr>
          <w:color w:val="000000"/>
          <w:lang w:val="uk-UA"/>
        </w:rPr>
        <w:t>ями</w:t>
      </w:r>
      <w:r w:rsidRPr="00562B4C">
        <w:rPr>
          <w:color w:val="000000"/>
          <w:lang w:val="uk-UA"/>
        </w:rPr>
        <w:t>: kfc 12 [(L–R)/L; kfc 12</w:t>
      </w:r>
      <w:r w:rsidRPr="00562B4C">
        <w:rPr>
          <w:color w:val="000000"/>
          <w:vertAlign w:val="subscript"/>
          <w:lang w:val="uk-UA"/>
        </w:rPr>
        <w:t>p</w:t>
      </w:r>
      <w:r w:rsidRPr="00562B4C">
        <w:rPr>
          <w:color w:val="000000"/>
          <w:lang w:val="uk-UA"/>
        </w:rPr>
        <w:t xml:space="preserve"> (</w:t>
      </w:r>
      <w:r w:rsidRPr="00562B4C">
        <w:rPr>
          <w:rStyle w:val="tb0i0u0s10c0"/>
          <w:rFonts w:eastAsia="MS Mincho"/>
          <w:lang w:val="uk-UA"/>
        </w:rPr>
        <w:t>patholo</w:t>
      </w:r>
      <w:r>
        <w:rPr>
          <w:rStyle w:val="tb0i0u0s10c0"/>
          <w:rFonts w:eastAsia="MS Mincho"/>
          <w:lang w:val="uk-UA"/>
        </w:rPr>
        <w:softHyphen/>
      </w:r>
      <w:r w:rsidRPr="00562B4C">
        <w:rPr>
          <w:rStyle w:val="tb0i0u0s10c0"/>
          <w:rFonts w:eastAsia="MS Mincho"/>
          <w:lang w:val="uk-UA"/>
        </w:rPr>
        <w:t>gic</w:t>
      </w:r>
      <w:r>
        <w:rPr>
          <w:color w:val="000000"/>
          <w:lang w:val="uk-UA"/>
        </w:rPr>
        <w:t> –</w:t>
      </w:r>
      <w:r w:rsidRPr="00562B4C">
        <w:rPr>
          <w:color w:val="000000"/>
          <w:lang w:val="uk-UA"/>
        </w:rPr>
        <w:t xml:space="preserve"> «патологічний») ((дельта</w:t>
      </w:r>
      <w:r w:rsidRPr="00562B4C">
        <w:rPr>
          <w:color w:val="000000"/>
          <w:vertAlign w:val="subscript"/>
          <w:lang w:val="uk-UA"/>
        </w:rPr>
        <w:t>L</w:t>
      </w:r>
      <w:r>
        <w:rPr>
          <w:color w:val="000000"/>
          <w:vertAlign w:val="subscript"/>
          <w:lang w:val="uk-UA"/>
        </w:rPr>
        <w:t xml:space="preserve"> </w:t>
      </w:r>
      <w:r w:rsidRPr="00562B4C">
        <w:rPr>
          <w:color w:val="000000"/>
          <w:lang w:val="uk-UA"/>
        </w:rPr>
        <w:t>+</w:t>
      </w:r>
      <w:r>
        <w:rPr>
          <w:color w:val="000000"/>
          <w:lang w:val="uk-UA"/>
        </w:rPr>
        <w:t xml:space="preserve"> </w:t>
      </w:r>
      <w:r w:rsidRPr="00562B4C">
        <w:rPr>
          <w:color w:val="000000"/>
          <w:lang w:val="uk-UA"/>
        </w:rPr>
        <w:t>тета</w:t>
      </w:r>
      <w:r w:rsidRPr="00562B4C">
        <w:rPr>
          <w:color w:val="000000"/>
          <w:vertAlign w:val="subscript"/>
          <w:lang w:val="uk-UA"/>
        </w:rPr>
        <w:t>L</w:t>
      </w:r>
      <w:r>
        <w:rPr>
          <w:color w:val="000000"/>
          <w:vertAlign w:val="subscript"/>
          <w:lang w:val="uk-UA"/>
        </w:rPr>
        <w:t xml:space="preserve"> </w:t>
      </w:r>
      <w:r w:rsidRPr="00562B4C">
        <w:rPr>
          <w:color w:val="000000"/>
          <w:lang w:val="uk-UA"/>
        </w:rPr>
        <w:t>+</w:t>
      </w:r>
      <w:r>
        <w:rPr>
          <w:color w:val="000000"/>
          <w:lang w:val="uk-UA"/>
        </w:rPr>
        <w:t xml:space="preserve"> </w:t>
      </w:r>
      <w:r w:rsidRPr="00562B4C">
        <w:rPr>
          <w:color w:val="000000"/>
          <w:lang w:val="uk-UA"/>
        </w:rPr>
        <w:t>бета1</w:t>
      </w:r>
      <w:r w:rsidRPr="00562B4C">
        <w:rPr>
          <w:color w:val="000000"/>
          <w:vertAlign w:val="subscript"/>
          <w:lang w:val="uk-UA"/>
        </w:rPr>
        <w:t>L</w:t>
      </w:r>
      <w:r w:rsidRPr="00562B4C">
        <w:rPr>
          <w:color w:val="000000"/>
          <w:lang w:val="uk-UA"/>
        </w:rPr>
        <w:t>) </w:t>
      </w:r>
      <w:r>
        <w:rPr>
          <w:color w:val="000000"/>
          <w:lang w:val="uk-UA"/>
        </w:rPr>
        <w:t>–</w:t>
      </w:r>
      <w:r w:rsidRPr="00562B4C">
        <w:rPr>
          <w:color w:val="000000"/>
          <w:lang w:val="uk-UA"/>
        </w:rPr>
        <w:t> (дельта</w:t>
      </w:r>
      <w:r w:rsidRPr="00562B4C">
        <w:rPr>
          <w:color w:val="000000"/>
          <w:vertAlign w:val="subscript"/>
          <w:lang w:val="uk-UA"/>
        </w:rPr>
        <w:t>R</w:t>
      </w:r>
      <w:r>
        <w:rPr>
          <w:color w:val="000000"/>
          <w:vertAlign w:val="subscript"/>
          <w:lang w:val="uk-UA"/>
        </w:rPr>
        <w:t xml:space="preserve"> </w:t>
      </w:r>
      <w:r w:rsidRPr="00562B4C">
        <w:rPr>
          <w:color w:val="000000"/>
          <w:lang w:val="uk-UA"/>
        </w:rPr>
        <w:t>+</w:t>
      </w:r>
      <w:r>
        <w:rPr>
          <w:color w:val="000000"/>
          <w:lang w:val="uk-UA"/>
        </w:rPr>
        <w:t xml:space="preserve"> </w:t>
      </w:r>
      <w:r w:rsidRPr="00562B4C">
        <w:rPr>
          <w:color w:val="000000"/>
          <w:lang w:val="uk-UA"/>
        </w:rPr>
        <w:t>тета</w:t>
      </w:r>
      <w:r w:rsidRPr="00562B4C">
        <w:rPr>
          <w:color w:val="000000"/>
          <w:vertAlign w:val="subscript"/>
          <w:lang w:val="uk-UA"/>
        </w:rPr>
        <w:t>R</w:t>
      </w:r>
      <w:r>
        <w:rPr>
          <w:color w:val="000000"/>
          <w:vertAlign w:val="subscript"/>
          <w:lang w:val="uk-UA"/>
        </w:rPr>
        <w:t xml:space="preserve"> </w:t>
      </w:r>
      <w:r w:rsidRPr="00562B4C">
        <w:rPr>
          <w:color w:val="000000"/>
          <w:lang w:val="uk-UA"/>
        </w:rPr>
        <w:t>+</w:t>
      </w:r>
      <w:r>
        <w:rPr>
          <w:color w:val="000000"/>
          <w:lang w:val="uk-UA"/>
        </w:rPr>
        <w:t xml:space="preserve"> </w:t>
      </w:r>
      <w:r w:rsidRPr="00562B4C">
        <w:rPr>
          <w:color w:val="000000"/>
          <w:lang w:val="uk-UA"/>
        </w:rPr>
        <w:t>бета1</w:t>
      </w:r>
      <w:r w:rsidRPr="00562B4C">
        <w:rPr>
          <w:color w:val="000000"/>
          <w:vertAlign w:val="subscript"/>
          <w:lang w:val="uk-UA"/>
        </w:rPr>
        <w:t>R</w:t>
      </w:r>
      <w:r w:rsidRPr="00562B4C">
        <w:rPr>
          <w:color w:val="000000"/>
          <w:lang w:val="uk-UA"/>
        </w:rPr>
        <w:t>)) / (дельта</w:t>
      </w:r>
      <w:r w:rsidRPr="00562B4C">
        <w:rPr>
          <w:color w:val="000000"/>
          <w:vertAlign w:val="subscript"/>
          <w:lang w:val="uk-UA"/>
        </w:rPr>
        <w:t>L</w:t>
      </w:r>
      <w:r>
        <w:rPr>
          <w:color w:val="000000"/>
          <w:vertAlign w:val="subscript"/>
          <w:lang w:val="uk-UA"/>
        </w:rPr>
        <w:t xml:space="preserve"> </w:t>
      </w:r>
      <w:r w:rsidRPr="00562B4C">
        <w:rPr>
          <w:color w:val="000000"/>
          <w:lang w:val="uk-UA"/>
        </w:rPr>
        <w:t>+</w:t>
      </w:r>
      <w:r>
        <w:rPr>
          <w:color w:val="000000"/>
          <w:lang w:val="uk-UA"/>
        </w:rPr>
        <w:t xml:space="preserve"> </w:t>
      </w:r>
      <w:r w:rsidRPr="00562B4C">
        <w:rPr>
          <w:color w:val="000000"/>
          <w:lang w:val="uk-UA"/>
        </w:rPr>
        <w:t>тета</w:t>
      </w:r>
      <w:r w:rsidRPr="00562B4C">
        <w:rPr>
          <w:color w:val="000000"/>
          <w:vertAlign w:val="subscript"/>
          <w:lang w:val="uk-UA"/>
        </w:rPr>
        <w:t>L</w:t>
      </w:r>
      <w:r>
        <w:rPr>
          <w:color w:val="000000"/>
          <w:vertAlign w:val="subscript"/>
          <w:lang w:val="uk-UA"/>
        </w:rPr>
        <w:t xml:space="preserve"> </w:t>
      </w:r>
      <w:r w:rsidRPr="00562B4C">
        <w:rPr>
          <w:color w:val="000000"/>
          <w:lang w:val="uk-UA"/>
        </w:rPr>
        <w:t>+</w:t>
      </w:r>
      <w:r>
        <w:rPr>
          <w:color w:val="000000"/>
          <w:lang w:val="uk-UA"/>
        </w:rPr>
        <w:t xml:space="preserve"> </w:t>
      </w:r>
      <w:r w:rsidRPr="00562B4C">
        <w:rPr>
          <w:color w:val="000000"/>
          <w:lang w:val="uk-UA"/>
        </w:rPr>
        <w:t>бета1</w:t>
      </w:r>
      <w:r w:rsidRPr="00562B4C">
        <w:rPr>
          <w:color w:val="000000"/>
          <w:vertAlign w:val="subscript"/>
          <w:lang w:val="uk-UA"/>
        </w:rPr>
        <w:t>L</w:t>
      </w:r>
      <w:r w:rsidRPr="00562B4C">
        <w:rPr>
          <w:color w:val="000000"/>
          <w:lang w:val="uk-UA"/>
        </w:rPr>
        <w:t>)); kfc 12</w:t>
      </w:r>
      <w:r w:rsidRPr="00562B4C">
        <w:rPr>
          <w:color w:val="000000"/>
          <w:vertAlign w:val="subscript"/>
          <w:lang w:val="uk-UA"/>
        </w:rPr>
        <w:t>n</w:t>
      </w:r>
      <w:r w:rsidRPr="00562B4C">
        <w:rPr>
          <w:color w:val="000000"/>
          <w:lang w:val="uk-UA"/>
        </w:rPr>
        <w:t xml:space="preserve"> (</w:t>
      </w:r>
      <w:r w:rsidRPr="00562B4C">
        <w:rPr>
          <w:rStyle w:val="tb0i0u0s10c0"/>
          <w:rFonts w:eastAsia="MS Mincho"/>
          <w:lang w:val="uk-UA"/>
        </w:rPr>
        <w:t>normal</w:t>
      </w:r>
      <w:r w:rsidRPr="00562B4C">
        <w:rPr>
          <w:color w:val="000000"/>
          <w:lang w:val="uk-UA"/>
        </w:rPr>
        <w:t xml:space="preserve"> </w:t>
      </w:r>
      <w:r>
        <w:rPr>
          <w:color w:val="000000"/>
          <w:lang w:val="uk-UA"/>
        </w:rPr>
        <w:t>–</w:t>
      </w:r>
      <w:r w:rsidRPr="00562B4C">
        <w:rPr>
          <w:color w:val="000000"/>
          <w:lang w:val="uk-UA"/>
        </w:rPr>
        <w:t xml:space="preserve"> «нормальний») ((ал</w:t>
      </w:r>
      <w:r w:rsidRPr="00562B4C">
        <w:rPr>
          <w:color w:val="000000"/>
          <w:lang w:val="uk-UA"/>
        </w:rPr>
        <w:t>ь</w:t>
      </w:r>
      <w:r w:rsidRPr="00562B4C">
        <w:rPr>
          <w:color w:val="000000"/>
          <w:lang w:val="uk-UA"/>
        </w:rPr>
        <w:t>фа</w:t>
      </w:r>
      <w:r w:rsidRPr="00562B4C">
        <w:rPr>
          <w:color w:val="000000"/>
          <w:vertAlign w:val="subscript"/>
          <w:lang w:val="uk-UA"/>
        </w:rPr>
        <w:t>L</w:t>
      </w:r>
      <w:r w:rsidRPr="00562B4C">
        <w:rPr>
          <w:color w:val="000000"/>
          <w:lang w:val="uk-UA"/>
        </w:rPr>
        <w:t>+бета2</w:t>
      </w:r>
      <w:r w:rsidRPr="00562B4C">
        <w:rPr>
          <w:color w:val="000000"/>
          <w:vertAlign w:val="subscript"/>
          <w:lang w:val="uk-UA"/>
        </w:rPr>
        <w:t>L</w:t>
      </w:r>
      <w:r w:rsidRPr="00562B4C">
        <w:rPr>
          <w:color w:val="000000"/>
          <w:lang w:val="uk-UA"/>
        </w:rPr>
        <w:t>) </w:t>
      </w:r>
      <w:r>
        <w:rPr>
          <w:color w:val="000000"/>
          <w:lang w:val="uk-UA"/>
        </w:rPr>
        <w:t>–</w:t>
      </w:r>
      <w:r w:rsidRPr="00562B4C">
        <w:rPr>
          <w:color w:val="000000"/>
          <w:lang w:val="uk-UA"/>
        </w:rPr>
        <w:t>(альфа</w:t>
      </w:r>
      <w:r w:rsidRPr="00562B4C">
        <w:rPr>
          <w:color w:val="000000"/>
          <w:vertAlign w:val="subscript"/>
          <w:lang w:val="uk-UA"/>
        </w:rPr>
        <w:t>R</w:t>
      </w:r>
      <w:r>
        <w:rPr>
          <w:color w:val="000000"/>
          <w:vertAlign w:val="subscript"/>
          <w:lang w:val="uk-UA"/>
        </w:rPr>
        <w:t xml:space="preserve"> </w:t>
      </w:r>
      <w:r w:rsidRPr="00562B4C">
        <w:rPr>
          <w:color w:val="000000"/>
          <w:lang w:val="uk-UA"/>
        </w:rPr>
        <w:t>+</w:t>
      </w:r>
      <w:r>
        <w:rPr>
          <w:color w:val="000000"/>
          <w:lang w:val="uk-UA"/>
        </w:rPr>
        <w:t xml:space="preserve"> </w:t>
      </w:r>
      <w:r w:rsidRPr="00562B4C">
        <w:rPr>
          <w:color w:val="000000"/>
          <w:lang w:val="uk-UA"/>
        </w:rPr>
        <w:t>бета2</w:t>
      </w:r>
      <w:r w:rsidRPr="00562B4C">
        <w:rPr>
          <w:color w:val="000000"/>
          <w:vertAlign w:val="subscript"/>
          <w:lang w:val="uk-UA"/>
        </w:rPr>
        <w:t>R</w:t>
      </w:r>
      <w:r w:rsidRPr="00562B4C">
        <w:rPr>
          <w:color w:val="000000"/>
          <w:lang w:val="uk-UA"/>
        </w:rPr>
        <w:t>)) / (альфа</w:t>
      </w:r>
      <w:r w:rsidRPr="00562B4C">
        <w:rPr>
          <w:color w:val="000000"/>
          <w:vertAlign w:val="subscript"/>
          <w:lang w:val="uk-UA"/>
        </w:rPr>
        <w:t>L</w:t>
      </w:r>
      <w:r>
        <w:rPr>
          <w:color w:val="000000"/>
          <w:vertAlign w:val="subscript"/>
          <w:lang w:val="uk-UA"/>
        </w:rPr>
        <w:t xml:space="preserve"> </w:t>
      </w:r>
      <w:r w:rsidRPr="00562B4C">
        <w:rPr>
          <w:color w:val="000000"/>
          <w:lang w:val="uk-UA"/>
        </w:rPr>
        <w:t>+</w:t>
      </w:r>
      <w:r>
        <w:rPr>
          <w:color w:val="000000"/>
          <w:lang w:val="uk-UA"/>
        </w:rPr>
        <w:t xml:space="preserve"> </w:t>
      </w:r>
      <w:r w:rsidRPr="00562B4C">
        <w:rPr>
          <w:color w:val="000000"/>
          <w:lang w:val="uk-UA"/>
        </w:rPr>
        <w:t>бета2</w:t>
      </w:r>
      <w:r w:rsidRPr="00562B4C">
        <w:rPr>
          <w:color w:val="000000"/>
          <w:vertAlign w:val="subscript"/>
          <w:lang w:val="uk-UA"/>
        </w:rPr>
        <w:t>L</w:t>
      </w:r>
      <w:r w:rsidRPr="00562B4C">
        <w:rPr>
          <w:color w:val="000000"/>
          <w:lang w:val="uk-UA"/>
        </w:rPr>
        <w:t xml:space="preserve">). </w:t>
      </w:r>
    </w:p>
    <w:p w:rsidR="008C1E2A" w:rsidRPr="00562B4C" w:rsidRDefault="008C1E2A" w:rsidP="008C1E2A">
      <w:pPr>
        <w:pStyle w:val="Body"/>
        <w:spacing w:line="240" w:lineRule="auto"/>
        <w:rPr>
          <w:color w:val="000000"/>
          <w:lang w:val="uk-UA"/>
        </w:rPr>
      </w:pPr>
      <w:r>
        <w:rPr>
          <w:color w:val="000000"/>
          <w:lang w:val="uk-UA"/>
        </w:rPr>
        <w:t>І</w:t>
      </w:r>
      <w:r w:rsidRPr="00562B4C">
        <w:rPr>
          <w:color w:val="000000"/>
          <w:lang w:val="uk-UA"/>
        </w:rPr>
        <w:t>нтегральн</w:t>
      </w:r>
      <w:r>
        <w:rPr>
          <w:color w:val="000000"/>
          <w:lang w:val="uk-UA"/>
        </w:rPr>
        <w:t>і</w:t>
      </w:r>
      <w:r w:rsidRPr="00562B4C">
        <w:rPr>
          <w:color w:val="000000"/>
          <w:lang w:val="uk-UA"/>
        </w:rPr>
        <w:t xml:space="preserve"> коефіцієнт</w:t>
      </w:r>
      <w:r>
        <w:rPr>
          <w:color w:val="000000"/>
          <w:lang w:val="uk-UA"/>
        </w:rPr>
        <w:t>и</w:t>
      </w:r>
      <w:r w:rsidRPr="00562B4C">
        <w:rPr>
          <w:color w:val="000000"/>
          <w:lang w:val="uk-UA"/>
        </w:rPr>
        <w:t xml:space="preserve"> </w:t>
      </w:r>
      <w:r>
        <w:rPr>
          <w:color w:val="000000"/>
          <w:lang w:val="uk-UA"/>
        </w:rPr>
        <w:t>р</w:t>
      </w:r>
      <w:r w:rsidRPr="00562B4C">
        <w:rPr>
          <w:color w:val="000000"/>
          <w:lang w:val="uk-UA"/>
        </w:rPr>
        <w:t>озрах</w:t>
      </w:r>
      <w:r>
        <w:rPr>
          <w:color w:val="000000"/>
          <w:lang w:val="uk-UA"/>
        </w:rPr>
        <w:t>овували</w:t>
      </w:r>
      <w:r w:rsidRPr="00562B4C">
        <w:rPr>
          <w:color w:val="000000"/>
          <w:lang w:val="uk-UA"/>
        </w:rPr>
        <w:t xml:space="preserve"> сумарно в обох гемісферах і окр</w:t>
      </w:r>
      <w:r w:rsidRPr="00562B4C">
        <w:rPr>
          <w:color w:val="000000"/>
          <w:lang w:val="uk-UA"/>
        </w:rPr>
        <w:t>е</w:t>
      </w:r>
      <w:r w:rsidRPr="00562B4C">
        <w:rPr>
          <w:color w:val="000000"/>
          <w:lang w:val="uk-UA"/>
        </w:rPr>
        <w:t xml:space="preserve">мо </w:t>
      </w:r>
      <w:r>
        <w:rPr>
          <w:color w:val="000000"/>
          <w:lang w:val="uk-UA"/>
        </w:rPr>
        <w:t>у</w:t>
      </w:r>
      <w:r w:rsidRPr="00562B4C">
        <w:rPr>
          <w:color w:val="000000"/>
          <w:lang w:val="uk-UA"/>
        </w:rPr>
        <w:t xml:space="preserve"> правій та лівій півкулях. </w:t>
      </w:r>
    </w:p>
    <w:p w:rsidR="008C1E2A" w:rsidRPr="00562B4C" w:rsidRDefault="008C1E2A" w:rsidP="008C1E2A">
      <w:pPr>
        <w:rPr>
          <w:color w:val="000000"/>
          <w:sz w:val="28"/>
          <w:szCs w:val="28"/>
          <w:lang w:val="uk-UA"/>
        </w:rPr>
      </w:pPr>
      <w:r w:rsidRPr="00562B4C">
        <w:rPr>
          <w:color w:val="000000"/>
          <w:sz w:val="28"/>
          <w:szCs w:val="28"/>
          <w:lang w:val="uk-UA"/>
        </w:rPr>
        <w:t>О</w:t>
      </w:r>
      <w:r>
        <w:rPr>
          <w:color w:val="000000"/>
          <w:sz w:val="28"/>
          <w:szCs w:val="28"/>
          <w:lang w:val="uk-UA"/>
        </w:rPr>
        <w:t>держа</w:t>
      </w:r>
      <w:r w:rsidRPr="00562B4C">
        <w:rPr>
          <w:color w:val="000000"/>
          <w:sz w:val="28"/>
          <w:szCs w:val="28"/>
          <w:lang w:val="uk-UA"/>
        </w:rPr>
        <w:t>ні цифрові дані аналізували за допомогою прикладного пакета програм STATISTICA. Перевірку на нормальність розподілу змінних, що обч</w:t>
      </w:r>
      <w:r w:rsidRPr="00562B4C">
        <w:rPr>
          <w:color w:val="000000"/>
          <w:sz w:val="28"/>
          <w:szCs w:val="28"/>
          <w:lang w:val="uk-UA"/>
        </w:rPr>
        <w:t>и</w:t>
      </w:r>
      <w:r w:rsidRPr="00562B4C">
        <w:rPr>
          <w:color w:val="000000"/>
          <w:sz w:val="28"/>
          <w:szCs w:val="28"/>
          <w:lang w:val="uk-UA"/>
        </w:rPr>
        <w:t>слюються безперевною шкалою, здійснювали за допомогою критерію Колмог</w:t>
      </w:r>
      <w:r w:rsidRPr="00562B4C">
        <w:rPr>
          <w:color w:val="000000"/>
          <w:sz w:val="28"/>
          <w:szCs w:val="28"/>
          <w:lang w:val="uk-UA"/>
        </w:rPr>
        <w:t>о</w:t>
      </w:r>
      <w:r w:rsidRPr="00562B4C">
        <w:rPr>
          <w:color w:val="000000"/>
          <w:sz w:val="28"/>
          <w:szCs w:val="28"/>
          <w:lang w:val="uk-UA"/>
        </w:rPr>
        <w:t xml:space="preserve">рова–Смирнова. Непараметричні критерії порівняння використовували для змінних, характер розподілу яких у вибірковій сукупності даних статистично значущо відрізнявся від нормального. </w:t>
      </w:r>
      <w:r>
        <w:rPr>
          <w:color w:val="000000"/>
          <w:sz w:val="28"/>
          <w:szCs w:val="28"/>
          <w:lang w:val="uk-UA"/>
        </w:rPr>
        <w:t>В</w:t>
      </w:r>
      <w:r w:rsidRPr="00562B4C">
        <w:rPr>
          <w:color w:val="000000"/>
          <w:sz w:val="28"/>
          <w:szCs w:val="28"/>
          <w:lang w:val="uk-UA"/>
        </w:rPr>
        <w:t>ідмінност</w:t>
      </w:r>
      <w:r>
        <w:rPr>
          <w:color w:val="000000"/>
          <w:sz w:val="28"/>
          <w:szCs w:val="28"/>
          <w:lang w:val="uk-UA"/>
        </w:rPr>
        <w:t>і</w:t>
      </w:r>
      <w:r w:rsidRPr="00562B4C">
        <w:rPr>
          <w:color w:val="000000"/>
          <w:sz w:val="28"/>
          <w:szCs w:val="28"/>
          <w:lang w:val="uk-UA"/>
        </w:rPr>
        <w:t xml:space="preserve"> між групами </w:t>
      </w:r>
      <w:r>
        <w:rPr>
          <w:color w:val="000000"/>
          <w:sz w:val="28"/>
          <w:szCs w:val="28"/>
          <w:lang w:val="uk-UA"/>
        </w:rPr>
        <w:t>п</w:t>
      </w:r>
      <w:r w:rsidRPr="00562B4C">
        <w:rPr>
          <w:color w:val="000000"/>
          <w:sz w:val="28"/>
          <w:szCs w:val="28"/>
          <w:lang w:val="uk-UA"/>
        </w:rPr>
        <w:t>еревір</w:t>
      </w:r>
      <w:r>
        <w:rPr>
          <w:color w:val="000000"/>
          <w:sz w:val="28"/>
          <w:szCs w:val="28"/>
          <w:lang w:val="uk-UA"/>
        </w:rPr>
        <w:t>яли</w:t>
      </w:r>
      <w:r w:rsidRPr="00562B4C">
        <w:rPr>
          <w:color w:val="000000"/>
          <w:sz w:val="28"/>
          <w:szCs w:val="28"/>
          <w:lang w:val="uk-UA"/>
        </w:rPr>
        <w:t xml:space="preserve"> з використанням критеріїв Стьюдента, Манна–Уїтні й т</w:t>
      </w:r>
      <w:r w:rsidRPr="00562B4C">
        <w:rPr>
          <w:color w:val="000000"/>
          <w:sz w:val="28"/>
          <w:szCs w:val="28"/>
          <w:lang w:val="uk-UA"/>
        </w:rPr>
        <w:t>о</w:t>
      </w:r>
      <w:r w:rsidRPr="00562B4C">
        <w:rPr>
          <w:color w:val="000000"/>
          <w:sz w:val="28"/>
          <w:szCs w:val="28"/>
          <w:lang w:val="uk-UA"/>
        </w:rPr>
        <w:t xml:space="preserve">чного критерію Фішера. В роботі використані методи кореляційного аналізу Пірсона і Спірмана. </w:t>
      </w:r>
    </w:p>
    <w:p w:rsidR="008C1E2A" w:rsidRPr="00562B4C" w:rsidRDefault="008C1E2A" w:rsidP="008C1E2A">
      <w:pPr>
        <w:pStyle w:val="Body"/>
        <w:spacing w:line="240" w:lineRule="auto"/>
        <w:rPr>
          <w:color w:val="000000"/>
          <w:lang w:val="uk-UA"/>
        </w:rPr>
      </w:pPr>
      <w:r w:rsidRPr="00562B4C">
        <w:rPr>
          <w:b/>
          <w:bCs/>
          <w:color w:val="000000"/>
          <w:lang w:val="uk-UA"/>
        </w:rPr>
        <w:t>Результати дослідження</w:t>
      </w:r>
      <w:r>
        <w:rPr>
          <w:b/>
          <w:bCs/>
          <w:color w:val="000000"/>
          <w:lang w:val="uk-UA"/>
        </w:rPr>
        <w:t xml:space="preserve"> та їх обговорення</w:t>
      </w:r>
      <w:r w:rsidRPr="00562B4C">
        <w:rPr>
          <w:b/>
          <w:bCs/>
          <w:color w:val="000000"/>
          <w:lang w:val="uk-UA"/>
        </w:rPr>
        <w:t>.</w:t>
      </w:r>
      <w:r w:rsidRPr="00562B4C">
        <w:rPr>
          <w:color w:val="000000"/>
          <w:lang w:val="uk-UA"/>
        </w:rPr>
        <w:t xml:space="preserve"> Аналіз даних ЕЕГ у 36 до</w:t>
      </w:r>
      <w:r w:rsidRPr="00562B4C">
        <w:rPr>
          <w:color w:val="000000"/>
          <w:lang w:val="uk-UA"/>
        </w:rPr>
        <w:t>б</w:t>
      </w:r>
      <w:r w:rsidRPr="00562B4C">
        <w:rPr>
          <w:color w:val="000000"/>
          <w:lang w:val="uk-UA"/>
        </w:rPr>
        <w:t>ровольців проводи</w:t>
      </w:r>
      <w:r>
        <w:rPr>
          <w:color w:val="000000"/>
          <w:lang w:val="uk-UA"/>
        </w:rPr>
        <w:t xml:space="preserve">ли </w:t>
      </w:r>
      <w:r w:rsidRPr="00562B4C">
        <w:rPr>
          <w:color w:val="000000"/>
          <w:lang w:val="uk-UA"/>
        </w:rPr>
        <w:t>після виключення соматичних і неврологічних захвор</w:t>
      </w:r>
      <w:r w:rsidRPr="00562B4C">
        <w:rPr>
          <w:color w:val="000000"/>
          <w:lang w:val="uk-UA"/>
        </w:rPr>
        <w:t>ю</w:t>
      </w:r>
      <w:r w:rsidRPr="00562B4C">
        <w:rPr>
          <w:color w:val="000000"/>
          <w:lang w:val="uk-UA"/>
        </w:rPr>
        <w:t>вань. У 12 добровольців віком від 21 до 38 років (1</w:t>
      </w:r>
      <w:r>
        <w:rPr>
          <w:color w:val="000000"/>
          <w:lang w:val="uk-UA"/>
        </w:rPr>
        <w:t>-ша</w:t>
      </w:r>
      <w:r w:rsidRPr="00562B4C">
        <w:rPr>
          <w:color w:val="000000"/>
          <w:lang w:val="uk-UA"/>
        </w:rPr>
        <w:t xml:space="preserve"> контрольна </w:t>
      </w:r>
      <w:r w:rsidRPr="00562B4C">
        <w:rPr>
          <w:color w:val="000000"/>
          <w:lang w:val="uk-UA"/>
        </w:rPr>
        <w:lastRenderedPageBreak/>
        <w:t>група) зміни біоеле</w:t>
      </w:r>
      <w:r w:rsidRPr="00562B4C">
        <w:rPr>
          <w:color w:val="000000"/>
          <w:lang w:val="uk-UA"/>
        </w:rPr>
        <w:t>к</w:t>
      </w:r>
      <w:r w:rsidRPr="00562B4C">
        <w:rPr>
          <w:color w:val="000000"/>
          <w:lang w:val="uk-UA"/>
        </w:rPr>
        <w:t>тричної активності мозку укладалися в поняття «ідеальна норма». У 24 добровольців віком від 50 до 70 років (2</w:t>
      </w:r>
      <w:r>
        <w:rPr>
          <w:color w:val="000000"/>
          <w:lang w:val="uk-UA"/>
        </w:rPr>
        <w:t>-га</w:t>
      </w:r>
      <w:r w:rsidRPr="00562B4C">
        <w:rPr>
          <w:color w:val="000000"/>
          <w:lang w:val="uk-UA"/>
        </w:rPr>
        <w:t xml:space="preserve"> і 3</w:t>
      </w:r>
      <w:r>
        <w:rPr>
          <w:color w:val="000000"/>
          <w:lang w:val="uk-UA"/>
        </w:rPr>
        <w:t>-тя</w:t>
      </w:r>
      <w:r w:rsidRPr="00562B4C">
        <w:rPr>
          <w:color w:val="000000"/>
          <w:lang w:val="uk-UA"/>
        </w:rPr>
        <w:t xml:space="preserve"> кон</w:t>
      </w:r>
      <w:r>
        <w:rPr>
          <w:color w:val="000000"/>
          <w:lang w:val="uk-UA"/>
        </w:rPr>
        <w:t>трольні групи – «вікова норма»)</w:t>
      </w:r>
      <w:r w:rsidRPr="00562B4C">
        <w:rPr>
          <w:color w:val="000000"/>
          <w:lang w:val="uk-UA"/>
        </w:rPr>
        <w:t xml:space="preserve"> відмічалася виражена дезорганізація ЕЕГ-патернів (рис. 1): значне пі</w:t>
      </w:r>
      <w:r w:rsidRPr="00562B4C">
        <w:rPr>
          <w:color w:val="000000"/>
          <w:lang w:val="uk-UA"/>
        </w:rPr>
        <w:t>д</w:t>
      </w:r>
      <w:r w:rsidRPr="00562B4C">
        <w:rPr>
          <w:color w:val="000000"/>
          <w:lang w:val="uk-UA"/>
        </w:rPr>
        <w:t>вищення показників сумарної абсолютної спектральної потужності (АСП), с</w:t>
      </w:r>
      <w:r w:rsidRPr="00562B4C">
        <w:rPr>
          <w:color w:val="000000"/>
          <w:lang w:val="uk-UA"/>
        </w:rPr>
        <w:t>и</w:t>
      </w:r>
      <w:r w:rsidRPr="00562B4C">
        <w:rPr>
          <w:color w:val="000000"/>
          <w:lang w:val="uk-UA"/>
        </w:rPr>
        <w:t>метричне зростання АСП дельта-, тета-хвильових діапазонів при паралел</w:t>
      </w:r>
      <w:r w:rsidRPr="00562B4C">
        <w:rPr>
          <w:color w:val="000000"/>
          <w:lang w:val="uk-UA"/>
        </w:rPr>
        <w:t>ь</w:t>
      </w:r>
      <w:r w:rsidRPr="00562B4C">
        <w:rPr>
          <w:color w:val="000000"/>
          <w:lang w:val="uk-UA"/>
        </w:rPr>
        <w:t>ному зростанні альфа-</w:t>
      </w:r>
      <w:r>
        <w:rPr>
          <w:color w:val="000000"/>
          <w:lang w:val="uk-UA"/>
        </w:rPr>
        <w:t xml:space="preserve"> і бета-</w:t>
      </w:r>
      <w:r w:rsidRPr="00562B4C">
        <w:rPr>
          <w:color w:val="000000"/>
          <w:lang w:val="uk-UA"/>
        </w:rPr>
        <w:t>активності, асиметричне зростання відносної спектр</w:t>
      </w:r>
      <w:r w:rsidRPr="00562B4C">
        <w:rPr>
          <w:color w:val="000000"/>
          <w:lang w:val="uk-UA"/>
        </w:rPr>
        <w:t>а</w:t>
      </w:r>
      <w:r w:rsidRPr="00562B4C">
        <w:rPr>
          <w:color w:val="000000"/>
          <w:lang w:val="uk-UA"/>
        </w:rPr>
        <w:t xml:space="preserve">льної потужності (ВСП) </w:t>
      </w:r>
      <w:r>
        <w:rPr>
          <w:color w:val="000000"/>
          <w:lang w:val="uk-UA"/>
        </w:rPr>
        <w:t>у</w:t>
      </w:r>
      <w:r w:rsidRPr="00562B4C">
        <w:rPr>
          <w:color w:val="000000"/>
          <w:lang w:val="uk-UA"/>
        </w:rPr>
        <w:t xml:space="preserve"> дельта-</w:t>
      </w:r>
      <w:r>
        <w:rPr>
          <w:color w:val="000000"/>
          <w:lang w:val="uk-UA"/>
        </w:rPr>
        <w:t>, тета-</w:t>
      </w:r>
      <w:r w:rsidRPr="00562B4C">
        <w:rPr>
          <w:color w:val="000000"/>
          <w:lang w:val="uk-UA"/>
        </w:rPr>
        <w:t>хвильових діапазонах і паралельне з</w:t>
      </w:r>
      <w:r>
        <w:rPr>
          <w:color w:val="000000"/>
          <w:lang w:val="uk-UA"/>
        </w:rPr>
        <w:t>н</w:t>
      </w:r>
      <w:r>
        <w:rPr>
          <w:color w:val="000000"/>
          <w:lang w:val="uk-UA"/>
        </w:rPr>
        <w:t>и</w:t>
      </w:r>
      <w:r>
        <w:rPr>
          <w:color w:val="000000"/>
          <w:lang w:val="uk-UA"/>
        </w:rPr>
        <w:t>ження альфа-</w:t>
      </w:r>
      <w:r w:rsidRPr="00562B4C">
        <w:rPr>
          <w:color w:val="000000"/>
          <w:lang w:val="uk-UA"/>
        </w:rPr>
        <w:t xml:space="preserve">активності при відносній стабільності рівнів ВСП </w:t>
      </w:r>
      <w:r>
        <w:rPr>
          <w:color w:val="000000"/>
          <w:lang w:val="uk-UA"/>
        </w:rPr>
        <w:t>у</w:t>
      </w:r>
      <w:r w:rsidRPr="00562B4C">
        <w:rPr>
          <w:color w:val="000000"/>
          <w:lang w:val="uk-UA"/>
        </w:rPr>
        <w:t xml:space="preserve"> решт</w:t>
      </w:r>
      <w:r>
        <w:rPr>
          <w:color w:val="000000"/>
          <w:lang w:val="uk-UA"/>
        </w:rPr>
        <w:t>и</w:t>
      </w:r>
      <w:r w:rsidRPr="00562B4C">
        <w:rPr>
          <w:color w:val="000000"/>
          <w:lang w:val="uk-UA"/>
        </w:rPr>
        <w:t xml:space="preserve"> досл</w:t>
      </w:r>
      <w:r w:rsidRPr="00562B4C">
        <w:rPr>
          <w:color w:val="000000"/>
          <w:lang w:val="uk-UA"/>
        </w:rPr>
        <w:t>і</w:t>
      </w:r>
      <w:r w:rsidRPr="00562B4C">
        <w:rPr>
          <w:color w:val="000000"/>
          <w:lang w:val="uk-UA"/>
        </w:rPr>
        <w:t xml:space="preserve">джених частотних діапазонах у порівнянні з </w:t>
      </w:r>
      <w:r>
        <w:rPr>
          <w:color w:val="000000"/>
          <w:lang w:val="uk-UA"/>
        </w:rPr>
        <w:t xml:space="preserve">показниками </w:t>
      </w:r>
      <w:r w:rsidRPr="00562B4C">
        <w:rPr>
          <w:color w:val="000000"/>
          <w:lang w:val="uk-UA"/>
        </w:rPr>
        <w:t>1</w:t>
      </w:r>
      <w:r>
        <w:rPr>
          <w:color w:val="000000"/>
          <w:lang w:val="uk-UA"/>
        </w:rPr>
        <w:t>-ї</w:t>
      </w:r>
      <w:r w:rsidRPr="00562B4C">
        <w:rPr>
          <w:color w:val="000000"/>
          <w:lang w:val="uk-UA"/>
        </w:rPr>
        <w:t xml:space="preserve"> груп</w:t>
      </w:r>
      <w:r>
        <w:rPr>
          <w:color w:val="000000"/>
          <w:lang w:val="uk-UA"/>
        </w:rPr>
        <w:t>и</w:t>
      </w:r>
      <w:r w:rsidRPr="00562B4C">
        <w:rPr>
          <w:color w:val="000000"/>
          <w:lang w:val="uk-UA"/>
        </w:rPr>
        <w:t xml:space="preserve"> «іде</w:t>
      </w:r>
      <w:r w:rsidRPr="00562B4C">
        <w:rPr>
          <w:color w:val="000000"/>
          <w:lang w:val="uk-UA"/>
        </w:rPr>
        <w:t>а</w:t>
      </w:r>
      <w:r w:rsidRPr="00562B4C">
        <w:rPr>
          <w:color w:val="000000"/>
          <w:lang w:val="uk-UA"/>
        </w:rPr>
        <w:t xml:space="preserve">льна норма». </w:t>
      </w:r>
    </w:p>
    <w:p w:rsidR="008C1E2A" w:rsidRPr="00065961" w:rsidRDefault="008C1E2A" w:rsidP="008C1E2A">
      <w:pPr>
        <w:pStyle w:val="Body"/>
        <w:spacing w:line="240" w:lineRule="auto"/>
        <w:rPr>
          <w:i/>
          <w:color w:val="000000"/>
          <w:lang w:val="uk-UA"/>
        </w:rPr>
      </w:pPr>
      <w:r>
        <w:rPr>
          <w:i/>
          <w:noProof/>
          <w:color w:val="000000"/>
        </w:rPr>
        <mc:AlternateContent>
          <mc:Choice Requires="wpg">
            <w:drawing>
              <wp:anchor distT="0" distB="0" distL="114300" distR="114300" simplePos="0" relativeHeight="251659264" behindDoc="1" locked="0" layoutInCell="1" allowOverlap="1">
                <wp:simplePos x="0" y="0"/>
                <wp:positionH relativeFrom="column">
                  <wp:posOffset>304800</wp:posOffset>
                </wp:positionH>
                <wp:positionV relativeFrom="paragraph">
                  <wp:posOffset>144780</wp:posOffset>
                </wp:positionV>
                <wp:extent cx="5708015" cy="2161540"/>
                <wp:effectExtent l="0" t="0" r="1270" b="5080"/>
                <wp:wrapNone/>
                <wp:docPr id="635" name="Группа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015" cy="2161540"/>
                          <a:chOff x="1675" y="3724"/>
                          <a:chExt cx="8989" cy="3404"/>
                        </a:xfrm>
                      </wpg:grpSpPr>
                      <pic:pic xmlns:pic="http://schemas.openxmlformats.org/drawingml/2006/picture">
                        <pic:nvPicPr>
                          <pic:cNvPr id="636" name="Picture 202"/>
                          <pic:cNvPicPr>
                            <a:picLocks noChangeAspect="1" noChangeArrowheads="1"/>
                          </pic:cNvPicPr>
                        </pic:nvPicPr>
                        <pic:blipFill>
                          <a:blip r:embed="rId10">
                            <a:extLst>
                              <a:ext uri="{28A0092B-C50C-407E-A947-70E740481C1C}">
                                <a14:useLocalDpi xmlns:a14="http://schemas.microsoft.com/office/drawing/2010/main" val="0"/>
                              </a:ext>
                            </a:extLst>
                          </a:blip>
                          <a:srcRect l="7751" r="6938"/>
                          <a:stretch>
                            <a:fillRect/>
                          </a:stretch>
                        </pic:blipFill>
                        <pic:spPr bwMode="auto">
                          <a:xfrm>
                            <a:off x="6713" y="4064"/>
                            <a:ext cx="3951" cy="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7" name="Picture 203"/>
                          <pic:cNvPicPr>
                            <a:picLocks noChangeAspect="1" noChangeArrowheads="1"/>
                          </pic:cNvPicPr>
                        </pic:nvPicPr>
                        <pic:blipFill>
                          <a:blip r:embed="rId11">
                            <a:extLst>
                              <a:ext uri="{28A0092B-C50C-407E-A947-70E740481C1C}">
                                <a14:useLocalDpi xmlns:a14="http://schemas.microsoft.com/office/drawing/2010/main" val="0"/>
                              </a:ext>
                            </a:extLst>
                          </a:blip>
                          <a:srcRect l="12044" r="9906"/>
                          <a:stretch>
                            <a:fillRect/>
                          </a:stretch>
                        </pic:blipFill>
                        <pic:spPr bwMode="auto">
                          <a:xfrm>
                            <a:off x="1675" y="3724"/>
                            <a:ext cx="4320" cy="3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2B4F4C" id="Группа 635" o:spid="_x0000_s1026" style="position:absolute;margin-left:24pt;margin-top:11.4pt;width:449.45pt;height:170.2pt;z-index:-251657216" coordorigin="1675,3724" coordsize="8989,340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2" o:spid="_x0000_s1027" type="#_x0000_t75" style="position:absolute;left:6713;top:4064;width:3951;height:2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I7trEAAAA3AAAAA8AAABkcnMvZG93bnJldi54bWxEj0FrAjEUhO8F/0N4greatQuhrEYpthU9&#10;1urB23Pz3F27eVmSqOu/N4VCj8PMfMPMFr1txZV8aBxrmIwzEMSlMw1XGnbfn8+vIEJENtg6Jg13&#10;CrCYD55mWBh34y+6bmMlEoRDgRrqGLtCylDWZDGMXUecvJPzFmOSvpLG4y3BbStfskxJiw2nhRo7&#10;WtZU/mwvVsNmc9nl65ZXH+c+V/vjAf27VVqPhv3bFESkPv6H/9pro0HlCn7PpCMg5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I7trEAAAA3AAAAA8AAAAAAAAAAAAAAAAA&#10;nwIAAGRycy9kb3ducmV2LnhtbFBLBQYAAAAABAAEAPcAAACQAwAAAAA=&#10;">
                  <v:imagedata r:id="rId12" o:title="" cropleft="5080f" cropright="4547f"/>
                </v:shape>
                <v:shape id="Picture 203" o:spid="_x0000_s1028" type="#_x0000_t75" style="position:absolute;left:1675;top:3724;width:4320;height:34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TG1TGAAAA3AAAAA8AAABkcnMvZG93bnJldi54bWxEj0FrwkAUhO8F/8PyhN7qRoVUomtQoVDa&#10;Sxs96O2ZfSYh2bdxd6vpv+8WCj0OM/MNs8oH04kbOd9YVjCdJCCIS6sbrhQc9i9PCxA+IGvsLJOC&#10;b/KQr0cPK8y0vfMn3YpQiQhhn6GCOoQ+k9KXNRn0E9sTR+9incEQpaukdniPcNPJWZKk0mDDcaHG&#10;nnY1lW3xZRTM0/ft+WTcteXULcqPffG2Pe6UehwPmyWIQEP4D/+1X7WCdP4Mv2fiEZDr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ZMbVMYAAADcAAAADwAAAAAAAAAAAAAA&#10;AACfAgAAZHJzL2Rvd25yZXYueG1sUEsFBgAAAAAEAAQA9wAAAJIDAAAAAA==&#10;">
                  <v:imagedata r:id="rId13" o:title="" cropleft="7893f" cropright="6492f"/>
                </v:shape>
              </v:group>
            </w:pict>
          </mc:Fallback>
        </mc:AlternateContent>
      </w:r>
      <w:r w:rsidRPr="00562B4C">
        <w:rPr>
          <w:color w:val="000000"/>
          <w:lang w:val="uk-UA"/>
        </w:rPr>
        <w:tab/>
      </w:r>
      <w:r w:rsidRPr="00562B4C">
        <w:rPr>
          <w:color w:val="000000"/>
          <w:lang w:val="uk-UA"/>
        </w:rPr>
        <w:tab/>
      </w:r>
      <w:r w:rsidRPr="00065961">
        <w:rPr>
          <w:i/>
          <w:color w:val="000000"/>
          <w:lang w:val="uk-UA"/>
        </w:rPr>
        <w:t>а</w:t>
      </w:r>
      <w:r w:rsidRPr="00065961">
        <w:rPr>
          <w:i/>
          <w:color w:val="000000"/>
          <w:lang w:val="uk-UA"/>
        </w:rPr>
        <w:tab/>
      </w:r>
      <w:r w:rsidRPr="00065961">
        <w:rPr>
          <w:i/>
          <w:color w:val="000000"/>
          <w:lang w:val="uk-UA"/>
        </w:rPr>
        <w:tab/>
      </w:r>
      <w:r w:rsidRPr="00065961">
        <w:rPr>
          <w:i/>
          <w:color w:val="000000"/>
          <w:lang w:val="uk-UA"/>
        </w:rPr>
        <w:tab/>
      </w:r>
      <w:r w:rsidRPr="00065961">
        <w:rPr>
          <w:i/>
          <w:color w:val="000000"/>
          <w:lang w:val="uk-UA"/>
        </w:rPr>
        <w:tab/>
      </w:r>
      <w:r w:rsidRPr="00065961">
        <w:rPr>
          <w:i/>
          <w:color w:val="000000"/>
          <w:lang w:val="uk-UA"/>
        </w:rPr>
        <w:tab/>
      </w:r>
      <w:r w:rsidRPr="00065961">
        <w:rPr>
          <w:i/>
          <w:color w:val="000000"/>
          <w:lang w:val="uk-UA"/>
        </w:rPr>
        <w:tab/>
      </w:r>
      <w:r w:rsidRPr="00065961">
        <w:rPr>
          <w:i/>
          <w:color w:val="000000"/>
          <w:lang w:val="uk-UA"/>
        </w:rPr>
        <w:tab/>
        <w:t>б</w:t>
      </w:r>
    </w:p>
    <w:p w:rsidR="008C1E2A" w:rsidRPr="00065961" w:rsidRDefault="008C1E2A" w:rsidP="008C1E2A">
      <w:pPr>
        <w:pStyle w:val="Body"/>
        <w:spacing w:line="240" w:lineRule="auto"/>
        <w:rPr>
          <w:i/>
          <w:color w:val="000000"/>
          <w:lang w:val="uk-UA"/>
        </w:rPr>
      </w:pPr>
    </w:p>
    <w:p w:rsidR="008C1E2A" w:rsidRPr="00562B4C" w:rsidRDefault="008C1E2A" w:rsidP="008C1E2A">
      <w:pPr>
        <w:pStyle w:val="Body"/>
        <w:spacing w:line="240" w:lineRule="auto"/>
        <w:rPr>
          <w:color w:val="000000"/>
          <w:lang w:val="uk-UA"/>
        </w:rPr>
      </w:pPr>
    </w:p>
    <w:p w:rsidR="008C1E2A" w:rsidRPr="00562B4C" w:rsidRDefault="008C1E2A" w:rsidP="008C1E2A">
      <w:pPr>
        <w:pStyle w:val="Body"/>
        <w:spacing w:line="240" w:lineRule="auto"/>
        <w:rPr>
          <w:color w:val="000000"/>
          <w:lang w:val="uk-UA"/>
        </w:rPr>
      </w:pPr>
    </w:p>
    <w:p w:rsidR="008C1E2A" w:rsidRPr="00562B4C" w:rsidRDefault="008C1E2A" w:rsidP="008C1E2A">
      <w:pPr>
        <w:pStyle w:val="Body"/>
        <w:spacing w:line="240" w:lineRule="auto"/>
        <w:rPr>
          <w:color w:val="000000"/>
          <w:lang w:val="uk-UA"/>
        </w:rPr>
      </w:pPr>
    </w:p>
    <w:p w:rsidR="008C1E2A" w:rsidRPr="00562B4C" w:rsidRDefault="008C1E2A" w:rsidP="008C1E2A">
      <w:pPr>
        <w:pStyle w:val="Body"/>
        <w:spacing w:line="240" w:lineRule="auto"/>
        <w:rPr>
          <w:color w:val="000000"/>
          <w:lang w:val="uk-UA"/>
        </w:rPr>
      </w:pPr>
    </w:p>
    <w:p w:rsidR="008C1E2A" w:rsidRPr="00562B4C" w:rsidRDefault="008C1E2A" w:rsidP="008C1E2A">
      <w:pPr>
        <w:pStyle w:val="Body"/>
        <w:spacing w:line="240" w:lineRule="auto"/>
        <w:rPr>
          <w:color w:val="000000"/>
          <w:lang w:val="uk-UA"/>
        </w:rPr>
      </w:pPr>
    </w:p>
    <w:p w:rsidR="008C1E2A" w:rsidRPr="00562B4C" w:rsidRDefault="008C1E2A" w:rsidP="008C1E2A">
      <w:pPr>
        <w:pStyle w:val="Body"/>
        <w:spacing w:line="240" w:lineRule="auto"/>
        <w:rPr>
          <w:color w:val="000000"/>
          <w:lang w:val="uk-UA"/>
        </w:rPr>
      </w:pPr>
    </w:p>
    <w:p w:rsidR="008C1E2A" w:rsidRPr="00562B4C" w:rsidRDefault="008C1E2A" w:rsidP="008C1E2A">
      <w:pPr>
        <w:pStyle w:val="Body"/>
        <w:spacing w:line="240" w:lineRule="auto"/>
        <w:rPr>
          <w:color w:val="000000"/>
          <w:lang w:val="uk-UA"/>
        </w:rPr>
      </w:pPr>
    </w:p>
    <w:p w:rsidR="008C1E2A" w:rsidRPr="00562B4C" w:rsidRDefault="008C1E2A" w:rsidP="008C1E2A">
      <w:pPr>
        <w:pStyle w:val="Body"/>
        <w:spacing w:line="240" w:lineRule="auto"/>
        <w:rPr>
          <w:color w:val="000000"/>
          <w:lang w:val="uk-UA"/>
        </w:rPr>
      </w:pPr>
    </w:p>
    <w:p w:rsidR="008C1E2A" w:rsidRPr="00562B4C" w:rsidRDefault="008C1E2A" w:rsidP="008C1E2A">
      <w:pPr>
        <w:pStyle w:val="Body"/>
        <w:spacing w:line="240" w:lineRule="auto"/>
        <w:rPr>
          <w:color w:val="000000"/>
          <w:lang w:val="uk-UA"/>
        </w:rPr>
      </w:pPr>
    </w:p>
    <w:p w:rsidR="008C1E2A" w:rsidRPr="00562B4C" w:rsidRDefault="008C1E2A" w:rsidP="008C1E2A">
      <w:pPr>
        <w:pStyle w:val="Body"/>
        <w:spacing w:line="240" w:lineRule="auto"/>
        <w:rPr>
          <w:color w:val="000000"/>
          <w:lang w:val="uk-UA"/>
        </w:rPr>
      </w:pPr>
    </w:p>
    <w:p w:rsidR="008C1E2A" w:rsidRPr="00562B4C" w:rsidRDefault="008C1E2A" w:rsidP="008C1E2A">
      <w:pPr>
        <w:pStyle w:val="Body"/>
        <w:spacing w:line="240" w:lineRule="auto"/>
        <w:rPr>
          <w:color w:val="000000"/>
          <w:lang w:val="uk-UA"/>
        </w:rPr>
      </w:pPr>
      <w:r w:rsidRPr="00562B4C">
        <w:rPr>
          <w:color w:val="000000"/>
          <w:lang w:val="uk-UA"/>
        </w:rPr>
        <w:t>Рис. 1. Рівні спектральної потужності (</w:t>
      </w:r>
      <w:r w:rsidRPr="00CD27CC">
        <w:rPr>
          <w:i/>
          <w:color w:val="000000"/>
          <w:lang w:val="uk-UA"/>
        </w:rPr>
        <w:t>а</w:t>
      </w:r>
      <w:r w:rsidRPr="00562B4C">
        <w:rPr>
          <w:color w:val="000000"/>
          <w:lang w:val="uk-UA"/>
        </w:rPr>
        <w:t>) і інтегральних коефіцієнтів (</w:t>
      </w:r>
      <w:r>
        <w:rPr>
          <w:i/>
          <w:color w:val="000000"/>
          <w:lang w:val="uk-UA"/>
        </w:rPr>
        <w:t>б</w:t>
      </w:r>
      <w:r w:rsidRPr="00562B4C">
        <w:rPr>
          <w:color w:val="000000"/>
          <w:lang w:val="uk-UA"/>
        </w:rPr>
        <w:t xml:space="preserve">) </w:t>
      </w:r>
      <w:r>
        <w:rPr>
          <w:color w:val="000000"/>
          <w:lang w:val="uk-UA"/>
        </w:rPr>
        <w:t>у</w:t>
      </w:r>
      <w:r w:rsidRPr="00562B4C">
        <w:rPr>
          <w:color w:val="000000"/>
          <w:lang w:val="uk-UA"/>
        </w:rPr>
        <w:t xml:space="preserve"> правій (D) та лівій (S) півкулях у групах здорових добровольців </w:t>
      </w:r>
    </w:p>
    <w:p w:rsidR="008C1E2A" w:rsidRPr="00562B4C" w:rsidRDefault="008C1E2A" w:rsidP="008C1E2A">
      <w:pPr>
        <w:pStyle w:val="Body"/>
        <w:spacing w:line="240" w:lineRule="auto"/>
        <w:rPr>
          <w:color w:val="000000"/>
          <w:lang w:val="uk-UA"/>
        </w:rPr>
      </w:pPr>
    </w:p>
    <w:p w:rsidR="008C1E2A" w:rsidRPr="00562B4C" w:rsidRDefault="008C1E2A" w:rsidP="008C1E2A">
      <w:pPr>
        <w:pStyle w:val="Body"/>
        <w:spacing w:line="240" w:lineRule="auto"/>
        <w:rPr>
          <w:color w:val="000000"/>
          <w:lang w:val="uk-UA"/>
        </w:rPr>
      </w:pPr>
      <w:r w:rsidRPr="00562B4C">
        <w:rPr>
          <w:color w:val="000000"/>
          <w:lang w:val="uk-UA"/>
        </w:rPr>
        <w:t>Міцність кореляційного зв</w:t>
      </w:r>
      <w:r>
        <w:rPr>
          <w:color w:val="000000"/>
          <w:lang w:val="uk-UA"/>
        </w:rPr>
        <w:t>’</w:t>
      </w:r>
      <w:r w:rsidRPr="00562B4C">
        <w:rPr>
          <w:color w:val="000000"/>
          <w:lang w:val="uk-UA"/>
        </w:rPr>
        <w:t>язку між рівнями сумарних інтегральних ко</w:t>
      </w:r>
      <w:r w:rsidRPr="00562B4C">
        <w:rPr>
          <w:color w:val="000000"/>
          <w:lang w:val="uk-UA"/>
        </w:rPr>
        <w:t>е</w:t>
      </w:r>
      <w:r w:rsidRPr="00562B4C">
        <w:rPr>
          <w:color w:val="000000"/>
          <w:lang w:val="uk-UA"/>
        </w:rPr>
        <w:t xml:space="preserve">фіцієнтів зростала </w:t>
      </w:r>
      <w:r>
        <w:rPr>
          <w:color w:val="000000"/>
          <w:lang w:val="uk-UA"/>
        </w:rPr>
        <w:t>в</w:t>
      </w:r>
      <w:r w:rsidRPr="00562B4C">
        <w:rPr>
          <w:color w:val="000000"/>
          <w:lang w:val="uk-UA"/>
        </w:rPr>
        <w:t xml:space="preserve"> мір</w:t>
      </w:r>
      <w:r>
        <w:rPr>
          <w:color w:val="000000"/>
          <w:lang w:val="uk-UA"/>
        </w:rPr>
        <w:t>у</w:t>
      </w:r>
      <w:r w:rsidRPr="00562B4C">
        <w:rPr>
          <w:color w:val="000000"/>
          <w:lang w:val="uk-UA"/>
        </w:rPr>
        <w:t xml:space="preserve"> посилення дезорганізації ЕЕГ-патерну: від 1</w:t>
      </w:r>
      <w:r>
        <w:rPr>
          <w:color w:val="000000"/>
          <w:lang w:val="uk-UA"/>
        </w:rPr>
        <w:t>-ї</w:t>
      </w:r>
      <w:r w:rsidRPr="00562B4C">
        <w:rPr>
          <w:color w:val="000000"/>
          <w:lang w:val="uk-UA"/>
        </w:rPr>
        <w:t xml:space="preserve"> групи («ідеальна норма») до 3</w:t>
      </w:r>
      <w:r>
        <w:rPr>
          <w:color w:val="000000"/>
          <w:lang w:val="uk-UA"/>
        </w:rPr>
        <w:t>-ї</w:t>
      </w:r>
      <w:r w:rsidRPr="00562B4C">
        <w:rPr>
          <w:color w:val="000000"/>
          <w:lang w:val="uk-UA"/>
        </w:rPr>
        <w:t xml:space="preserve"> («вікова норма»). Кількість сильних кореляційних зв</w:t>
      </w:r>
      <w:r>
        <w:rPr>
          <w:color w:val="000000"/>
          <w:lang w:val="uk-UA"/>
        </w:rPr>
        <w:t>’</w:t>
      </w:r>
      <w:r w:rsidRPr="00562B4C">
        <w:rPr>
          <w:color w:val="000000"/>
          <w:lang w:val="uk-UA"/>
        </w:rPr>
        <w:t xml:space="preserve">язків, як позитивних, так і негативних, збільшилася </w:t>
      </w:r>
      <w:r>
        <w:rPr>
          <w:color w:val="000000"/>
          <w:lang w:val="uk-UA"/>
        </w:rPr>
        <w:t>таким чином</w:t>
      </w:r>
      <w:r w:rsidRPr="00562B4C">
        <w:rPr>
          <w:color w:val="000000"/>
          <w:lang w:val="uk-UA"/>
        </w:rPr>
        <w:t>: 1</w:t>
      </w:r>
      <w:r>
        <w:rPr>
          <w:color w:val="000000"/>
          <w:lang w:val="uk-UA"/>
        </w:rPr>
        <w:t>-ша</w:t>
      </w:r>
      <w:r w:rsidRPr="00562B4C">
        <w:rPr>
          <w:color w:val="000000"/>
          <w:lang w:val="uk-UA"/>
        </w:rPr>
        <w:t xml:space="preserve"> гр</w:t>
      </w:r>
      <w:r w:rsidRPr="00562B4C">
        <w:rPr>
          <w:color w:val="000000"/>
          <w:lang w:val="uk-UA"/>
        </w:rPr>
        <w:t>у</w:t>
      </w:r>
      <w:r w:rsidRPr="00562B4C">
        <w:rPr>
          <w:color w:val="000000"/>
          <w:lang w:val="uk-UA"/>
        </w:rPr>
        <w:t>па</w:t>
      </w:r>
      <w:r>
        <w:rPr>
          <w:color w:val="000000"/>
          <w:lang w:val="uk-UA"/>
        </w:rPr>
        <w:t> </w:t>
      </w:r>
      <w:r w:rsidRPr="00562B4C">
        <w:rPr>
          <w:color w:val="000000"/>
          <w:lang w:val="uk-UA"/>
        </w:rPr>
        <w:t>– 4</w:t>
      </w:r>
      <w:r>
        <w:rPr>
          <w:color w:val="000000"/>
          <w:lang w:val="uk-UA"/>
        </w:rPr>
        <w:t>;</w:t>
      </w:r>
      <w:r w:rsidRPr="00562B4C">
        <w:rPr>
          <w:color w:val="000000"/>
          <w:lang w:val="uk-UA"/>
        </w:rPr>
        <w:t xml:space="preserve"> 2</w:t>
      </w:r>
      <w:r>
        <w:rPr>
          <w:color w:val="000000"/>
          <w:lang w:val="uk-UA"/>
        </w:rPr>
        <w:t xml:space="preserve">-га </w:t>
      </w:r>
      <w:r w:rsidRPr="00562B4C">
        <w:rPr>
          <w:color w:val="000000"/>
          <w:lang w:val="uk-UA"/>
        </w:rPr>
        <w:t>– 7</w:t>
      </w:r>
      <w:r>
        <w:rPr>
          <w:color w:val="000000"/>
          <w:lang w:val="uk-UA"/>
        </w:rPr>
        <w:t>;</w:t>
      </w:r>
      <w:r w:rsidRPr="00562B4C">
        <w:rPr>
          <w:color w:val="000000"/>
          <w:lang w:val="uk-UA"/>
        </w:rPr>
        <w:t xml:space="preserve"> 3</w:t>
      </w:r>
      <w:r>
        <w:rPr>
          <w:color w:val="000000"/>
          <w:lang w:val="uk-UA"/>
        </w:rPr>
        <w:t>-тя</w:t>
      </w:r>
      <w:r w:rsidRPr="00562B4C">
        <w:rPr>
          <w:color w:val="000000"/>
          <w:lang w:val="uk-UA"/>
        </w:rPr>
        <w:t xml:space="preserve"> – 11. Це пов</w:t>
      </w:r>
      <w:r>
        <w:rPr>
          <w:color w:val="000000"/>
          <w:lang w:val="uk-UA"/>
        </w:rPr>
        <w:t>’</w:t>
      </w:r>
      <w:r w:rsidRPr="00562B4C">
        <w:rPr>
          <w:color w:val="000000"/>
          <w:lang w:val="uk-UA"/>
        </w:rPr>
        <w:t>язано з особливістю дезорганізації ЕЕГ-патерну для 2</w:t>
      </w:r>
      <w:r>
        <w:rPr>
          <w:color w:val="000000"/>
          <w:lang w:val="uk-UA"/>
        </w:rPr>
        <w:t>-ї</w:t>
      </w:r>
      <w:r w:rsidRPr="00562B4C">
        <w:rPr>
          <w:color w:val="000000"/>
          <w:lang w:val="uk-UA"/>
        </w:rPr>
        <w:t xml:space="preserve"> та 3</w:t>
      </w:r>
      <w:r>
        <w:rPr>
          <w:color w:val="000000"/>
          <w:lang w:val="uk-UA"/>
        </w:rPr>
        <w:t>-ї</w:t>
      </w:r>
      <w:r w:rsidRPr="00562B4C">
        <w:rPr>
          <w:color w:val="000000"/>
          <w:lang w:val="uk-UA"/>
        </w:rPr>
        <w:t xml:space="preserve"> контрольних груп «вікова норма», яка полягає в тому, що АСП у дельта-, тета- і альфа-частотних діапазонах зростал</w:t>
      </w:r>
      <w:r>
        <w:rPr>
          <w:color w:val="000000"/>
          <w:lang w:val="uk-UA"/>
        </w:rPr>
        <w:t>а</w:t>
      </w:r>
      <w:r w:rsidRPr="00562B4C">
        <w:rPr>
          <w:color w:val="000000"/>
          <w:lang w:val="uk-UA"/>
        </w:rPr>
        <w:t xml:space="preserve"> і практично не ві</w:t>
      </w:r>
      <w:r w:rsidRPr="00562B4C">
        <w:rPr>
          <w:color w:val="000000"/>
          <w:lang w:val="uk-UA"/>
        </w:rPr>
        <w:t>д</w:t>
      </w:r>
      <w:r w:rsidRPr="00562B4C">
        <w:rPr>
          <w:color w:val="000000"/>
          <w:lang w:val="uk-UA"/>
        </w:rPr>
        <w:t>різнял</w:t>
      </w:r>
      <w:r>
        <w:rPr>
          <w:color w:val="000000"/>
          <w:lang w:val="uk-UA"/>
        </w:rPr>
        <w:t xml:space="preserve">ася </w:t>
      </w:r>
      <w:r w:rsidRPr="00562B4C">
        <w:rPr>
          <w:color w:val="000000"/>
          <w:lang w:val="uk-UA"/>
        </w:rPr>
        <w:t>од</w:t>
      </w:r>
      <w:r>
        <w:rPr>
          <w:color w:val="000000"/>
          <w:lang w:val="uk-UA"/>
        </w:rPr>
        <w:t>на</w:t>
      </w:r>
      <w:r w:rsidRPr="00562B4C">
        <w:rPr>
          <w:color w:val="000000"/>
          <w:lang w:val="uk-UA"/>
        </w:rPr>
        <w:t xml:space="preserve"> від одно</w:t>
      </w:r>
      <w:r>
        <w:rPr>
          <w:color w:val="000000"/>
          <w:lang w:val="uk-UA"/>
        </w:rPr>
        <w:t>ї</w:t>
      </w:r>
      <w:r w:rsidRPr="00562B4C">
        <w:rPr>
          <w:color w:val="000000"/>
          <w:lang w:val="uk-UA"/>
        </w:rPr>
        <w:t xml:space="preserve"> – так зване «підрівнювання» значень спектральної п</w:t>
      </w:r>
      <w:r w:rsidRPr="00562B4C">
        <w:rPr>
          <w:color w:val="000000"/>
          <w:lang w:val="uk-UA"/>
        </w:rPr>
        <w:t>о</w:t>
      </w:r>
      <w:r w:rsidRPr="00562B4C">
        <w:rPr>
          <w:color w:val="000000"/>
          <w:lang w:val="uk-UA"/>
        </w:rPr>
        <w:t>тужн</w:t>
      </w:r>
      <w:r w:rsidRPr="00562B4C">
        <w:rPr>
          <w:color w:val="000000"/>
          <w:lang w:val="uk-UA"/>
        </w:rPr>
        <w:t>о</w:t>
      </w:r>
      <w:r>
        <w:rPr>
          <w:color w:val="000000"/>
          <w:lang w:val="uk-UA"/>
        </w:rPr>
        <w:t>сті різних ЕЕГ-</w:t>
      </w:r>
      <w:r w:rsidRPr="00562B4C">
        <w:rPr>
          <w:color w:val="000000"/>
          <w:lang w:val="uk-UA"/>
        </w:rPr>
        <w:t>діапазонів.</w:t>
      </w:r>
    </w:p>
    <w:p w:rsidR="008C1E2A" w:rsidRPr="001D7801" w:rsidRDefault="008C1E2A" w:rsidP="008C1E2A">
      <w:pPr>
        <w:rPr>
          <w:sz w:val="28"/>
          <w:szCs w:val="28"/>
          <w:lang w:val="uk-UA"/>
        </w:rPr>
      </w:pPr>
      <w:r w:rsidRPr="001D7801">
        <w:rPr>
          <w:sz w:val="28"/>
          <w:szCs w:val="28"/>
          <w:lang w:val="uk-UA"/>
        </w:rPr>
        <w:t>У 1-й контрольній групі тенденція до лівопівкульної асиметрії ЕЕГ фо</w:t>
      </w:r>
      <w:r w:rsidRPr="001D7801">
        <w:rPr>
          <w:sz w:val="28"/>
          <w:szCs w:val="28"/>
          <w:lang w:val="uk-UA"/>
        </w:rPr>
        <w:t>р</w:t>
      </w:r>
      <w:r w:rsidRPr="001D7801">
        <w:rPr>
          <w:sz w:val="28"/>
          <w:szCs w:val="28"/>
          <w:lang w:val="uk-UA"/>
        </w:rPr>
        <w:t>мувалася більшою мірою за рахунок так званої нормальної активності, то</w:t>
      </w:r>
      <w:r w:rsidRPr="001D7801">
        <w:rPr>
          <w:sz w:val="28"/>
          <w:szCs w:val="28"/>
          <w:lang w:val="uk-UA"/>
        </w:rPr>
        <w:t>б</w:t>
      </w:r>
      <w:r w:rsidRPr="001D7801">
        <w:rPr>
          <w:sz w:val="28"/>
          <w:szCs w:val="28"/>
          <w:lang w:val="uk-UA"/>
        </w:rPr>
        <w:t>то за рахунок тенденції до асиметрії альфа- і бета2-хвильової активності. У 2-й і 3-й контрольних групах правопівкульна ЕЕГ-асиметрія формувалася за рахунок д</w:t>
      </w:r>
      <w:r w:rsidRPr="001D7801">
        <w:rPr>
          <w:sz w:val="28"/>
          <w:szCs w:val="28"/>
          <w:lang w:val="uk-UA"/>
        </w:rPr>
        <w:t>е</w:t>
      </w:r>
      <w:r w:rsidRPr="001D7801">
        <w:rPr>
          <w:sz w:val="28"/>
          <w:szCs w:val="28"/>
          <w:lang w:val="uk-UA"/>
        </w:rPr>
        <w:t>льта-, тета- і бета1-потужностей, тобто так званих патологічних ритмів.</w:t>
      </w:r>
    </w:p>
    <w:p w:rsidR="008C1E2A" w:rsidRPr="00562B4C" w:rsidRDefault="008C1E2A" w:rsidP="008C1E2A">
      <w:pPr>
        <w:rPr>
          <w:color w:val="000000"/>
          <w:sz w:val="28"/>
          <w:szCs w:val="28"/>
          <w:lang w:val="uk-UA"/>
        </w:rPr>
      </w:pPr>
      <w:r w:rsidRPr="00562B4C">
        <w:rPr>
          <w:color w:val="000000"/>
          <w:sz w:val="28"/>
          <w:szCs w:val="28"/>
          <w:lang w:val="uk-UA"/>
        </w:rPr>
        <w:t xml:space="preserve">Особливістю ішемічного ураження лівої гемісфери </w:t>
      </w:r>
      <w:r>
        <w:rPr>
          <w:color w:val="000000"/>
          <w:sz w:val="28"/>
          <w:szCs w:val="28"/>
          <w:lang w:val="uk-UA"/>
        </w:rPr>
        <w:t>(</w:t>
      </w:r>
      <w:r w:rsidRPr="00562B4C">
        <w:rPr>
          <w:color w:val="000000"/>
          <w:sz w:val="28"/>
          <w:szCs w:val="28"/>
          <w:lang w:val="uk-UA"/>
        </w:rPr>
        <w:t>ІЛПІ) була активація дельта-хвильової активності при помірній редукції ритмів альфа-</w:t>
      </w:r>
      <w:r>
        <w:rPr>
          <w:color w:val="000000"/>
          <w:sz w:val="28"/>
          <w:szCs w:val="28"/>
          <w:lang w:val="uk-UA"/>
        </w:rPr>
        <w:t xml:space="preserve"> і бета-</w:t>
      </w:r>
      <w:r w:rsidRPr="00562B4C">
        <w:rPr>
          <w:color w:val="000000"/>
          <w:sz w:val="28"/>
          <w:szCs w:val="28"/>
          <w:lang w:val="uk-UA"/>
        </w:rPr>
        <w:t>діап</w:t>
      </w:r>
      <w:r w:rsidRPr="00562B4C">
        <w:rPr>
          <w:color w:val="000000"/>
          <w:sz w:val="28"/>
          <w:szCs w:val="28"/>
          <w:lang w:val="uk-UA"/>
        </w:rPr>
        <w:t>а</w:t>
      </w:r>
      <w:r w:rsidRPr="00562B4C">
        <w:rPr>
          <w:color w:val="000000"/>
          <w:sz w:val="28"/>
          <w:szCs w:val="28"/>
          <w:lang w:val="uk-UA"/>
        </w:rPr>
        <w:t xml:space="preserve">зонів на боці ураження та зниження сумарної потужності ЕЕГ за рахунок </w:t>
      </w:r>
      <w:r w:rsidRPr="00562B4C">
        <w:rPr>
          <w:color w:val="000000"/>
          <w:sz w:val="28"/>
          <w:szCs w:val="28"/>
          <w:lang w:val="uk-UA"/>
        </w:rPr>
        <w:lastRenderedPageBreak/>
        <w:t>пр</w:t>
      </w:r>
      <w:r w:rsidRPr="00562B4C">
        <w:rPr>
          <w:color w:val="000000"/>
          <w:sz w:val="28"/>
          <w:szCs w:val="28"/>
          <w:lang w:val="uk-UA"/>
        </w:rPr>
        <w:t>и</w:t>
      </w:r>
      <w:r w:rsidRPr="00562B4C">
        <w:rPr>
          <w:color w:val="000000"/>
          <w:sz w:val="28"/>
          <w:szCs w:val="28"/>
          <w:lang w:val="uk-UA"/>
        </w:rPr>
        <w:t>гнічення ритмів усіх досліджуваних діапазонів із максимальною редукцією бета-активності в інтактній півкулі. Більш виразні зміни інтегральних коефіці</w:t>
      </w:r>
      <w:r w:rsidRPr="00562B4C">
        <w:rPr>
          <w:color w:val="000000"/>
          <w:sz w:val="28"/>
          <w:szCs w:val="28"/>
          <w:lang w:val="uk-UA"/>
        </w:rPr>
        <w:t>є</w:t>
      </w:r>
      <w:r w:rsidRPr="00562B4C">
        <w:rPr>
          <w:color w:val="000000"/>
          <w:sz w:val="28"/>
          <w:szCs w:val="28"/>
          <w:lang w:val="uk-UA"/>
        </w:rPr>
        <w:t>нтів (kfc) відносно нормальних вікових показників контрольної групи виявл</w:t>
      </w:r>
      <w:r w:rsidRPr="00562B4C">
        <w:rPr>
          <w:color w:val="000000"/>
          <w:sz w:val="28"/>
          <w:szCs w:val="28"/>
          <w:lang w:val="uk-UA"/>
        </w:rPr>
        <w:t>е</w:t>
      </w:r>
      <w:r w:rsidRPr="00562B4C">
        <w:rPr>
          <w:color w:val="000000"/>
          <w:sz w:val="28"/>
          <w:szCs w:val="28"/>
          <w:lang w:val="uk-UA"/>
        </w:rPr>
        <w:t>но в інтактній гемісфері (рис.</w:t>
      </w:r>
      <w:r>
        <w:rPr>
          <w:color w:val="000000"/>
          <w:sz w:val="28"/>
          <w:szCs w:val="28"/>
          <w:lang w:val="uk-UA"/>
        </w:rPr>
        <w:t xml:space="preserve"> </w:t>
      </w:r>
      <w:r w:rsidRPr="00562B4C">
        <w:rPr>
          <w:color w:val="000000"/>
          <w:sz w:val="28"/>
          <w:szCs w:val="28"/>
          <w:lang w:val="uk-UA"/>
        </w:rPr>
        <w:t>2</w:t>
      </w:r>
      <w:r>
        <w:rPr>
          <w:color w:val="000000"/>
          <w:sz w:val="28"/>
          <w:szCs w:val="28"/>
          <w:lang w:val="uk-UA"/>
        </w:rPr>
        <w:t xml:space="preserve">, </w:t>
      </w:r>
      <w:r w:rsidRPr="001D7801">
        <w:rPr>
          <w:i/>
          <w:color w:val="000000"/>
          <w:sz w:val="28"/>
          <w:szCs w:val="28"/>
          <w:lang w:val="uk-UA"/>
        </w:rPr>
        <w:t>а</w:t>
      </w:r>
      <w:r w:rsidRPr="00562B4C">
        <w:rPr>
          <w:color w:val="000000"/>
          <w:sz w:val="28"/>
          <w:szCs w:val="28"/>
          <w:lang w:val="uk-UA"/>
        </w:rPr>
        <w:t>). Вони характеризувалися з</w:t>
      </w:r>
      <w:r>
        <w:rPr>
          <w:color w:val="000000"/>
          <w:sz w:val="28"/>
          <w:szCs w:val="28"/>
          <w:lang w:val="uk-UA"/>
        </w:rPr>
        <w:t>більше</w:t>
      </w:r>
      <w:r w:rsidRPr="00562B4C">
        <w:rPr>
          <w:color w:val="000000"/>
          <w:sz w:val="28"/>
          <w:szCs w:val="28"/>
          <w:lang w:val="uk-UA"/>
        </w:rPr>
        <w:t>нням рівнів 1, 2, 7, і 9 kfc. Ліворуч на боці ураження виявлено збільшення 1, 2 і 9 kfc при зн</w:t>
      </w:r>
      <w:r w:rsidRPr="00562B4C">
        <w:rPr>
          <w:color w:val="000000"/>
          <w:sz w:val="28"/>
          <w:szCs w:val="28"/>
          <w:lang w:val="uk-UA"/>
        </w:rPr>
        <w:t>и</w:t>
      </w:r>
      <w:r w:rsidRPr="00562B4C">
        <w:rPr>
          <w:color w:val="000000"/>
          <w:sz w:val="28"/>
          <w:szCs w:val="28"/>
          <w:lang w:val="uk-UA"/>
        </w:rPr>
        <w:t>женні 5 і 6 kfc. Це пов</w:t>
      </w:r>
      <w:r>
        <w:rPr>
          <w:color w:val="000000"/>
          <w:sz w:val="28"/>
          <w:szCs w:val="28"/>
          <w:lang w:val="uk-UA"/>
        </w:rPr>
        <w:t>’</w:t>
      </w:r>
      <w:r w:rsidRPr="00562B4C">
        <w:rPr>
          <w:color w:val="000000"/>
          <w:sz w:val="28"/>
          <w:szCs w:val="28"/>
          <w:lang w:val="uk-UA"/>
        </w:rPr>
        <w:t>язано з лівопівкульною активацією дельта-ритму і пом</w:t>
      </w:r>
      <w:r w:rsidRPr="00562B4C">
        <w:rPr>
          <w:color w:val="000000"/>
          <w:sz w:val="28"/>
          <w:szCs w:val="28"/>
          <w:lang w:val="uk-UA"/>
        </w:rPr>
        <w:t>і</w:t>
      </w:r>
      <w:r w:rsidRPr="00562B4C">
        <w:rPr>
          <w:color w:val="000000"/>
          <w:sz w:val="28"/>
          <w:szCs w:val="28"/>
          <w:lang w:val="uk-UA"/>
        </w:rPr>
        <w:t>рною редукцією низькочастотного бета1-ритму і альфа-хвильової активності, переважно в частотному діапазоні 9</w:t>
      </w:r>
      <w:r>
        <w:rPr>
          <w:color w:val="000000"/>
          <w:sz w:val="28"/>
          <w:szCs w:val="28"/>
          <w:lang w:val="uk-UA"/>
        </w:rPr>
        <w:t>–</w:t>
      </w:r>
      <w:r w:rsidRPr="00562B4C">
        <w:rPr>
          <w:color w:val="000000"/>
          <w:sz w:val="28"/>
          <w:szCs w:val="28"/>
          <w:lang w:val="uk-UA"/>
        </w:rPr>
        <w:t>11 Гц. Відсутність вірогідної міжпівкул</w:t>
      </w:r>
      <w:r w:rsidRPr="00562B4C">
        <w:rPr>
          <w:color w:val="000000"/>
          <w:sz w:val="28"/>
          <w:szCs w:val="28"/>
          <w:lang w:val="uk-UA"/>
        </w:rPr>
        <w:t>ь</w:t>
      </w:r>
      <w:r w:rsidRPr="00562B4C">
        <w:rPr>
          <w:color w:val="000000"/>
          <w:sz w:val="28"/>
          <w:szCs w:val="28"/>
          <w:lang w:val="uk-UA"/>
        </w:rPr>
        <w:t>ної асиметрії та високий рівень варіабельності 12</w:t>
      </w:r>
      <w:r w:rsidRPr="00562B4C">
        <w:rPr>
          <w:color w:val="000000"/>
          <w:sz w:val="28"/>
          <w:szCs w:val="28"/>
          <w:vertAlign w:val="subscript"/>
          <w:lang w:val="uk-UA"/>
        </w:rPr>
        <w:t>p</w:t>
      </w:r>
      <w:r w:rsidRPr="00562B4C">
        <w:rPr>
          <w:color w:val="000000"/>
          <w:sz w:val="28"/>
          <w:szCs w:val="28"/>
          <w:lang w:val="uk-UA"/>
        </w:rPr>
        <w:t>kfc у досліджув</w:t>
      </w:r>
      <w:r w:rsidRPr="00562B4C">
        <w:rPr>
          <w:color w:val="000000"/>
          <w:sz w:val="28"/>
          <w:szCs w:val="28"/>
          <w:lang w:val="uk-UA"/>
        </w:rPr>
        <w:t>а</w:t>
      </w:r>
      <w:r w:rsidRPr="00562B4C">
        <w:rPr>
          <w:color w:val="000000"/>
          <w:sz w:val="28"/>
          <w:szCs w:val="28"/>
          <w:lang w:val="uk-UA"/>
        </w:rPr>
        <w:t>них із ІЛПІ мож</w:t>
      </w:r>
      <w:r>
        <w:rPr>
          <w:color w:val="000000"/>
          <w:sz w:val="28"/>
          <w:szCs w:val="28"/>
          <w:lang w:val="uk-UA"/>
        </w:rPr>
        <w:t>уть</w:t>
      </w:r>
      <w:r w:rsidRPr="00562B4C">
        <w:rPr>
          <w:color w:val="000000"/>
          <w:sz w:val="28"/>
          <w:szCs w:val="28"/>
          <w:lang w:val="uk-UA"/>
        </w:rPr>
        <w:t xml:space="preserve"> свідчити про генералізацію повільнохвильової активності як в ураж</w:t>
      </w:r>
      <w:r w:rsidRPr="00562B4C">
        <w:rPr>
          <w:color w:val="000000"/>
          <w:sz w:val="28"/>
          <w:szCs w:val="28"/>
          <w:lang w:val="uk-UA"/>
        </w:rPr>
        <w:t>е</w:t>
      </w:r>
      <w:r w:rsidRPr="00562B4C">
        <w:rPr>
          <w:color w:val="000000"/>
          <w:sz w:val="28"/>
          <w:szCs w:val="28"/>
          <w:lang w:val="uk-UA"/>
        </w:rPr>
        <w:t>ній, так і в інтактній гемісферах.</w:t>
      </w:r>
    </w:p>
    <w:p w:rsidR="008C1E2A" w:rsidRPr="00562B4C" w:rsidRDefault="008C1E2A" w:rsidP="008C1E2A">
      <w:pPr>
        <w:rPr>
          <w:color w:val="000000"/>
          <w:sz w:val="28"/>
          <w:szCs w:val="28"/>
          <w:lang w:val="uk-UA"/>
        </w:rPr>
      </w:pPr>
      <w:r w:rsidRPr="00562B4C">
        <w:rPr>
          <w:color w:val="000000"/>
          <w:sz w:val="28"/>
          <w:szCs w:val="28"/>
          <w:lang w:val="uk-UA"/>
        </w:rPr>
        <w:t>Особливістю ішемічного ураження правої гемісфери (ІППІ) була відсу</w:t>
      </w:r>
      <w:r w:rsidRPr="00562B4C">
        <w:rPr>
          <w:color w:val="000000"/>
          <w:sz w:val="28"/>
          <w:szCs w:val="28"/>
          <w:lang w:val="uk-UA"/>
        </w:rPr>
        <w:t>т</w:t>
      </w:r>
      <w:r w:rsidRPr="00562B4C">
        <w:rPr>
          <w:color w:val="000000"/>
          <w:sz w:val="28"/>
          <w:szCs w:val="28"/>
          <w:lang w:val="uk-UA"/>
        </w:rPr>
        <w:t>ність достовірних відмінностей значень абсолютної спектр-потужності всіх д</w:t>
      </w:r>
      <w:r w:rsidRPr="00562B4C">
        <w:rPr>
          <w:color w:val="000000"/>
          <w:sz w:val="28"/>
          <w:szCs w:val="28"/>
          <w:lang w:val="uk-UA"/>
        </w:rPr>
        <w:t>о</w:t>
      </w:r>
      <w:r w:rsidRPr="00562B4C">
        <w:rPr>
          <w:color w:val="000000"/>
          <w:sz w:val="28"/>
          <w:szCs w:val="28"/>
          <w:lang w:val="uk-UA"/>
        </w:rPr>
        <w:t>сліджуваних діапазонів праворуч, на боці ураження, від показників 3-ї контр</w:t>
      </w:r>
      <w:r w:rsidRPr="00562B4C">
        <w:rPr>
          <w:color w:val="000000"/>
          <w:sz w:val="28"/>
          <w:szCs w:val="28"/>
          <w:lang w:val="uk-UA"/>
        </w:rPr>
        <w:t>о</w:t>
      </w:r>
      <w:r w:rsidRPr="00562B4C">
        <w:rPr>
          <w:color w:val="000000"/>
          <w:sz w:val="28"/>
          <w:szCs w:val="28"/>
          <w:lang w:val="uk-UA"/>
        </w:rPr>
        <w:t>льної групи («вікова норма»).</w:t>
      </w:r>
      <w:r>
        <w:rPr>
          <w:color w:val="000000"/>
          <w:sz w:val="28"/>
          <w:szCs w:val="28"/>
          <w:lang w:val="uk-UA"/>
        </w:rPr>
        <w:t xml:space="preserve"> </w:t>
      </w:r>
      <w:r w:rsidRPr="00562B4C">
        <w:rPr>
          <w:color w:val="000000"/>
          <w:sz w:val="28"/>
          <w:szCs w:val="28"/>
          <w:lang w:val="uk-UA"/>
        </w:rPr>
        <w:t>У лівій, інтактній</w:t>
      </w:r>
      <w:r>
        <w:rPr>
          <w:color w:val="000000"/>
          <w:sz w:val="28"/>
          <w:szCs w:val="28"/>
          <w:lang w:val="uk-UA"/>
        </w:rPr>
        <w:t>,</w:t>
      </w:r>
      <w:r w:rsidRPr="00562B4C">
        <w:rPr>
          <w:color w:val="000000"/>
          <w:sz w:val="28"/>
          <w:szCs w:val="28"/>
          <w:lang w:val="uk-UA"/>
        </w:rPr>
        <w:t xml:space="preserve"> гемісфері виявлено активацію «патологічної» тета-хвильової акти</w:t>
      </w:r>
      <w:r w:rsidRPr="00562B4C">
        <w:rPr>
          <w:color w:val="000000"/>
          <w:sz w:val="28"/>
          <w:szCs w:val="28"/>
          <w:lang w:val="uk-UA"/>
        </w:rPr>
        <w:t>в</w:t>
      </w:r>
      <w:r w:rsidRPr="00562B4C">
        <w:rPr>
          <w:color w:val="000000"/>
          <w:sz w:val="28"/>
          <w:szCs w:val="28"/>
          <w:lang w:val="uk-UA"/>
        </w:rPr>
        <w:t>ності за рахунок помірної редукції ритмів альфа- і бета1-діапазонів і більш значущих відмінностей рівнів 1, 2, 7 kfc від показників контрольної групи (рис.</w:t>
      </w:r>
      <w:r>
        <w:rPr>
          <w:color w:val="000000"/>
          <w:sz w:val="28"/>
          <w:szCs w:val="28"/>
          <w:lang w:val="en-US"/>
        </w:rPr>
        <w:t> </w:t>
      </w:r>
      <w:r w:rsidRPr="00562B4C">
        <w:rPr>
          <w:color w:val="000000"/>
          <w:sz w:val="28"/>
          <w:szCs w:val="28"/>
          <w:lang w:val="uk-UA"/>
        </w:rPr>
        <w:t>2</w:t>
      </w:r>
      <w:r>
        <w:rPr>
          <w:color w:val="000000"/>
          <w:sz w:val="28"/>
          <w:szCs w:val="28"/>
          <w:lang w:val="uk-UA"/>
        </w:rPr>
        <w:t xml:space="preserve">, </w:t>
      </w:r>
      <w:r w:rsidRPr="001D7801">
        <w:rPr>
          <w:i/>
          <w:color w:val="000000"/>
          <w:sz w:val="28"/>
          <w:szCs w:val="28"/>
          <w:lang w:val="uk-UA"/>
        </w:rPr>
        <w:t>б</w:t>
      </w:r>
      <w:r w:rsidRPr="00562B4C">
        <w:rPr>
          <w:color w:val="000000"/>
          <w:sz w:val="28"/>
          <w:szCs w:val="28"/>
          <w:lang w:val="uk-UA"/>
        </w:rPr>
        <w:t xml:space="preserve">). </w:t>
      </w:r>
    </w:p>
    <w:p w:rsidR="008C1E2A" w:rsidRPr="001D7801" w:rsidRDefault="008C1E2A" w:rsidP="008C1E2A">
      <w:pPr>
        <w:rPr>
          <w:i/>
          <w:color w:val="000000"/>
          <w:sz w:val="28"/>
          <w:szCs w:val="28"/>
          <w:lang w:val="uk-UA"/>
        </w:rPr>
      </w:pPr>
      <w:r w:rsidRPr="00562B4C">
        <w:rPr>
          <w:color w:val="000000"/>
          <w:sz w:val="28"/>
          <w:szCs w:val="28"/>
          <w:lang w:val="uk-UA"/>
        </w:rPr>
        <w:tab/>
      </w:r>
      <w:r w:rsidRPr="00562B4C">
        <w:rPr>
          <w:color w:val="000000"/>
          <w:sz w:val="28"/>
          <w:szCs w:val="28"/>
          <w:lang w:val="uk-UA"/>
        </w:rPr>
        <w:tab/>
      </w:r>
      <w:r w:rsidRPr="00562B4C">
        <w:rPr>
          <w:color w:val="000000"/>
          <w:sz w:val="28"/>
          <w:szCs w:val="28"/>
          <w:lang w:val="uk-UA"/>
        </w:rPr>
        <w:tab/>
      </w:r>
      <w:r w:rsidRPr="001D7801">
        <w:rPr>
          <w:i/>
          <w:color w:val="000000"/>
          <w:sz w:val="28"/>
          <w:szCs w:val="28"/>
          <w:lang w:val="uk-UA"/>
        </w:rPr>
        <w:t>а</w:t>
      </w:r>
      <w:r w:rsidRPr="001D7801">
        <w:rPr>
          <w:i/>
          <w:color w:val="000000"/>
          <w:sz w:val="28"/>
          <w:szCs w:val="28"/>
          <w:lang w:val="uk-UA"/>
        </w:rPr>
        <w:tab/>
      </w:r>
      <w:r w:rsidRPr="001D7801">
        <w:rPr>
          <w:i/>
          <w:color w:val="000000"/>
          <w:sz w:val="28"/>
          <w:szCs w:val="28"/>
          <w:lang w:val="uk-UA"/>
        </w:rPr>
        <w:tab/>
      </w:r>
      <w:r w:rsidRPr="001D7801">
        <w:rPr>
          <w:i/>
          <w:color w:val="000000"/>
          <w:sz w:val="28"/>
          <w:szCs w:val="28"/>
          <w:lang w:val="uk-UA"/>
        </w:rPr>
        <w:tab/>
      </w:r>
      <w:r w:rsidRPr="001D7801">
        <w:rPr>
          <w:i/>
          <w:color w:val="000000"/>
          <w:sz w:val="28"/>
          <w:szCs w:val="28"/>
          <w:lang w:val="uk-UA"/>
        </w:rPr>
        <w:tab/>
      </w:r>
      <w:r w:rsidRPr="001D7801">
        <w:rPr>
          <w:i/>
          <w:color w:val="000000"/>
          <w:sz w:val="28"/>
          <w:szCs w:val="28"/>
          <w:lang w:val="uk-UA"/>
        </w:rPr>
        <w:tab/>
      </w:r>
      <w:r w:rsidRPr="001D7801">
        <w:rPr>
          <w:i/>
          <w:color w:val="000000"/>
          <w:sz w:val="28"/>
          <w:szCs w:val="28"/>
          <w:lang w:val="uk-UA"/>
        </w:rPr>
        <w:tab/>
      </w:r>
      <w:r w:rsidRPr="001D7801">
        <w:rPr>
          <w:i/>
          <w:color w:val="000000"/>
          <w:sz w:val="28"/>
          <w:szCs w:val="28"/>
          <w:lang w:val="uk-UA"/>
        </w:rPr>
        <w:tab/>
        <w:t>б</w:t>
      </w:r>
    </w:p>
    <w:p w:rsidR="008C1E2A" w:rsidRPr="001D7801" w:rsidRDefault="008C1E2A" w:rsidP="008C1E2A">
      <w:pPr>
        <w:pStyle w:val="Body"/>
        <w:spacing w:line="240" w:lineRule="auto"/>
        <w:rPr>
          <w:i/>
          <w:color w:val="000000"/>
          <w:lang w:val="uk-UA"/>
        </w:rPr>
      </w:pPr>
      <w:r w:rsidRPr="001D7801">
        <w:rPr>
          <w:i/>
          <w:noProof/>
          <w:color w:val="000000"/>
        </w:rPr>
        <mc:AlternateContent>
          <mc:Choice Requires="wpg">
            <w:drawing>
              <wp:anchor distT="0" distB="0" distL="114300" distR="114300" simplePos="0" relativeHeight="251660288" behindDoc="1" locked="0" layoutInCell="1" allowOverlap="1">
                <wp:simplePos x="0" y="0"/>
                <wp:positionH relativeFrom="column">
                  <wp:posOffset>350520</wp:posOffset>
                </wp:positionH>
                <wp:positionV relativeFrom="paragraph">
                  <wp:posOffset>122555</wp:posOffset>
                </wp:positionV>
                <wp:extent cx="6015355" cy="2437130"/>
                <wp:effectExtent l="3810" t="4445" r="635" b="0"/>
                <wp:wrapNone/>
                <wp:docPr id="632" name="Группа 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355" cy="2437130"/>
                          <a:chOff x="1686" y="8636"/>
                          <a:chExt cx="9473" cy="3838"/>
                        </a:xfrm>
                      </wpg:grpSpPr>
                      <pic:pic xmlns:pic="http://schemas.openxmlformats.org/drawingml/2006/picture">
                        <pic:nvPicPr>
                          <pic:cNvPr id="633" name="Picture 205"/>
                          <pic:cNvPicPr>
                            <a:picLocks noChangeAspect="1" noChangeArrowheads="1"/>
                          </pic:cNvPicPr>
                        </pic:nvPicPr>
                        <pic:blipFill>
                          <a:blip r:embed="rId14">
                            <a:extLst>
                              <a:ext uri="{28A0092B-C50C-407E-A947-70E740481C1C}">
                                <a14:useLocalDpi xmlns:a14="http://schemas.microsoft.com/office/drawing/2010/main" val="0"/>
                              </a:ext>
                            </a:extLst>
                          </a:blip>
                          <a:srcRect l="7121" t="8000"/>
                          <a:stretch>
                            <a:fillRect/>
                          </a:stretch>
                        </pic:blipFill>
                        <pic:spPr bwMode="auto">
                          <a:xfrm>
                            <a:off x="1686" y="8636"/>
                            <a:ext cx="4433" cy="3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4" name="Picture 206"/>
                          <pic:cNvPicPr>
                            <a:picLocks noChangeAspect="1" noChangeArrowheads="1"/>
                          </pic:cNvPicPr>
                        </pic:nvPicPr>
                        <pic:blipFill>
                          <a:blip r:embed="rId15">
                            <a:extLst>
                              <a:ext uri="{28A0092B-C50C-407E-A947-70E740481C1C}">
                                <a14:useLocalDpi xmlns:a14="http://schemas.microsoft.com/office/drawing/2010/main" val="0"/>
                              </a:ext>
                            </a:extLst>
                          </a:blip>
                          <a:srcRect l="7121" t="8000"/>
                          <a:stretch>
                            <a:fillRect/>
                          </a:stretch>
                        </pic:blipFill>
                        <pic:spPr bwMode="auto">
                          <a:xfrm>
                            <a:off x="6726" y="8636"/>
                            <a:ext cx="4433" cy="3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CFB94A2" id="Группа 632" o:spid="_x0000_s1026" style="position:absolute;margin-left:27.6pt;margin-top:9.65pt;width:473.65pt;height:191.9pt;z-index:-251656192" coordorigin="1686,8636" coordsize="9473,383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">
                <v:shape id="Picture 205" o:spid="_x0000_s1027" type="#_x0000_t75" style="position:absolute;left:1686;top:8636;width:4433;height:38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NN0TEAAAA3AAAAA8AAABkcnMvZG93bnJldi54bWxEj81qwzAQhO+BvoPYQm+x7DoE41oJaWmh&#10;16Sh7XGx1j/EWhlJTZw8fRQI9DjMzDdMtZ7MII7kfG9ZQZakIIhrq3tuFey/PuYFCB+QNQ6WScGZ&#10;PKxXD7MKS21PvKXjLrQiQtiXqKALYSyl9HVHBn1iR+LoNdYZDFG6VmqHpwg3g3xO06U02HNc6HCk&#10;t47qw+7PKKjd5XU8b7+HZoFF5i5Zbn/ff5R6epw2LyACTeE/fG9/agXLPIfbmXgE5Oo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6NN0TEAAAA3AAAAA8AAAAAAAAAAAAAAAAA&#10;nwIAAGRycy9kb3ducmV2LnhtbFBLBQYAAAAABAAEAPcAAACQAwAAAAA=&#10;">
                  <v:imagedata r:id="rId16" o:title="" croptop="5243f" cropleft="4667f"/>
                </v:shape>
                <v:shape id="Picture 206" o:spid="_x0000_s1028" type="#_x0000_t75" style="position:absolute;left:6726;top:8636;width:4433;height:38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zZXjHAAAA3AAAAA8AAABkcnMvZG93bnJldi54bWxEj09rwkAUxO8Fv8PyCr01G1u1IXUVKxWK&#10;gtDopbfX7Msfkn0bsluN374rCB6HmfkNM18OphUn6l1tWcE4ikEQ51bXXCo4HjbPCQjnkTW2lknB&#10;hRwsF6OHOabanvmbTpkvRYCwS1FB5X2XSunyigy6yHbEwStsb9AH2ZdS93gOcNPKlzieSYM1h4UK&#10;O1pXlDfZn1GQ/26an3Xysdu6cVG3+yL+fJs2Sj09Dqt3EJ4Gfw/f2l9awex1Atcz4QjIxT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GzZXjHAAAA3AAAAA8AAAAAAAAAAAAA&#10;AAAAnwIAAGRycy9kb3ducmV2LnhtbFBLBQYAAAAABAAEAPcAAACTAwAAAAA=&#10;">
                  <v:imagedata r:id="rId17" o:title="" croptop="5243f" cropleft="4667f"/>
                </v:shape>
              </v:group>
            </w:pict>
          </mc:Fallback>
        </mc:AlternateContent>
      </w:r>
    </w:p>
    <w:p w:rsidR="008C1E2A" w:rsidRPr="00562B4C" w:rsidRDefault="008C1E2A" w:rsidP="008C1E2A">
      <w:pPr>
        <w:pStyle w:val="Body"/>
        <w:spacing w:line="240" w:lineRule="auto"/>
        <w:rPr>
          <w:color w:val="000000"/>
          <w:lang w:val="uk-UA"/>
        </w:rPr>
      </w:pPr>
    </w:p>
    <w:p w:rsidR="008C1E2A" w:rsidRPr="00562B4C" w:rsidRDefault="008C1E2A" w:rsidP="008C1E2A">
      <w:pPr>
        <w:pStyle w:val="Body"/>
        <w:spacing w:line="240" w:lineRule="auto"/>
        <w:rPr>
          <w:color w:val="000000"/>
          <w:lang w:val="uk-UA"/>
        </w:rPr>
      </w:pPr>
    </w:p>
    <w:p w:rsidR="008C1E2A" w:rsidRPr="00562B4C" w:rsidRDefault="008C1E2A" w:rsidP="008C1E2A">
      <w:pPr>
        <w:pStyle w:val="Body"/>
        <w:spacing w:line="240" w:lineRule="auto"/>
        <w:rPr>
          <w:color w:val="000000"/>
          <w:lang w:val="uk-UA"/>
        </w:rPr>
      </w:pPr>
    </w:p>
    <w:p w:rsidR="008C1E2A" w:rsidRPr="00562B4C" w:rsidRDefault="008C1E2A" w:rsidP="008C1E2A">
      <w:pPr>
        <w:pStyle w:val="Body"/>
        <w:spacing w:line="240" w:lineRule="auto"/>
        <w:rPr>
          <w:color w:val="000000"/>
          <w:lang w:val="uk-UA"/>
        </w:rPr>
      </w:pPr>
    </w:p>
    <w:p w:rsidR="008C1E2A" w:rsidRPr="00562B4C" w:rsidRDefault="008C1E2A" w:rsidP="008C1E2A">
      <w:pPr>
        <w:pStyle w:val="Body"/>
        <w:spacing w:line="240" w:lineRule="auto"/>
        <w:rPr>
          <w:color w:val="000000"/>
          <w:lang w:val="uk-UA"/>
        </w:rPr>
      </w:pPr>
    </w:p>
    <w:p w:rsidR="008C1E2A" w:rsidRPr="00562B4C" w:rsidRDefault="008C1E2A" w:rsidP="008C1E2A">
      <w:pPr>
        <w:pStyle w:val="Body"/>
        <w:spacing w:line="240" w:lineRule="auto"/>
        <w:rPr>
          <w:color w:val="000000"/>
          <w:lang w:val="uk-UA"/>
        </w:rPr>
      </w:pPr>
    </w:p>
    <w:p w:rsidR="008C1E2A" w:rsidRPr="00562B4C" w:rsidRDefault="008C1E2A" w:rsidP="008C1E2A">
      <w:pPr>
        <w:pStyle w:val="Body"/>
        <w:spacing w:line="240" w:lineRule="auto"/>
        <w:rPr>
          <w:color w:val="000000"/>
          <w:lang w:val="uk-UA"/>
        </w:rPr>
      </w:pPr>
    </w:p>
    <w:p w:rsidR="008C1E2A" w:rsidRPr="00562B4C" w:rsidRDefault="008C1E2A" w:rsidP="008C1E2A">
      <w:pPr>
        <w:pStyle w:val="Body"/>
        <w:spacing w:line="240" w:lineRule="auto"/>
        <w:rPr>
          <w:color w:val="000000"/>
          <w:lang w:val="uk-UA"/>
        </w:rPr>
      </w:pPr>
    </w:p>
    <w:p w:rsidR="008C1E2A" w:rsidRPr="00562B4C" w:rsidRDefault="008C1E2A" w:rsidP="008C1E2A">
      <w:pPr>
        <w:pStyle w:val="Body"/>
        <w:spacing w:line="240" w:lineRule="auto"/>
        <w:rPr>
          <w:color w:val="000000"/>
          <w:lang w:val="uk-UA"/>
        </w:rPr>
      </w:pPr>
    </w:p>
    <w:p w:rsidR="008C1E2A" w:rsidRPr="00562B4C" w:rsidRDefault="008C1E2A" w:rsidP="008C1E2A">
      <w:pPr>
        <w:pStyle w:val="Body"/>
        <w:spacing w:line="240" w:lineRule="auto"/>
        <w:rPr>
          <w:color w:val="000000"/>
          <w:lang w:val="uk-UA"/>
        </w:rPr>
      </w:pPr>
    </w:p>
    <w:p w:rsidR="008C1E2A" w:rsidRPr="00562B4C" w:rsidRDefault="008C1E2A" w:rsidP="008C1E2A">
      <w:pPr>
        <w:pStyle w:val="Body"/>
        <w:spacing w:line="240" w:lineRule="auto"/>
        <w:rPr>
          <w:color w:val="000000"/>
          <w:lang w:val="uk-UA"/>
        </w:rPr>
      </w:pPr>
    </w:p>
    <w:p w:rsidR="008C1E2A" w:rsidRPr="00562B4C" w:rsidRDefault="008C1E2A" w:rsidP="008C1E2A">
      <w:pPr>
        <w:pStyle w:val="Body"/>
        <w:spacing w:line="240" w:lineRule="auto"/>
        <w:rPr>
          <w:color w:val="000000"/>
          <w:lang w:val="uk-UA"/>
        </w:rPr>
      </w:pPr>
    </w:p>
    <w:p w:rsidR="008C1E2A" w:rsidRPr="00562B4C" w:rsidRDefault="008C1E2A" w:rsidP="008C1E2A">
      <w:pPr>
        <w:pStyle w:val="Body"/>
        <w:spacing w:line="240" w:lineRule="auto"/>
        <w:rPr>
          <w:color w:val="000000"/>
          <w:lang w:val="uk-UA"/>
        </w:rPr>
      </w:pPr>
      <w:r w:rsidRPr="00562B4C">
        <w:rPr>
          <w:color w:val="000000"/>
          <w:lang w:val="uk-UA"/>
        </w:rPr>
        <w:t>Рис. 2. Динаміка інтегральних коефіцієнтів у групах з ішемічним лів</w:t>
      </w:r>
      <w:r w:rsidRPr="00562B4C">
        <w:rPr>
          <w:color w:val="000000"/>
          <w:lang w:val="uk-UA"/>
        </w:rPr>
        <w:t>о</w:t>
      </w:r>
      <w:r>
        <w:rPr>
          <w:color w:val="000000"/>
          <w:lang w:val="uk-UA"/>
        </w:rPr>
        <w:t>-</w:t>
      </w:r>
      <w:r w:rsidRPr="00562B4C">
        <w:rPr>
          <w:color w:val="000000"/>
          <w:lang w:val="uk-UA"/>
        </w:rPr>
        <w:t xml:space="preserve"> (</w:t>
      </w:r>
      <w:r w:rsidRPr="001D7801">
        <w:rPr>
          <w:i/>
          <w:color w:val="000000"/>
          <w:lang w:val="uk-UA"/>
        </w:rPr>
        <w:t>а</w:t>
      </w:r>
      <w:r w:rsidRPr="00562B4C">
        <w:rPr>
          <w:color w:val="000000"/>
          <w:lang w:val="uk-UA"/>
        </w:rPr>
        <w:t>) і правопівкульним (</w:t>
      </w:r>
      <w:r w:rsidRPr="001D7801">
        <w:rPr>
          <w:i/>
          <w:color w:val="000000"/>
          <w:lang w:val="uk-UA"/>
        </w:rPr>
        <w:t>б</w:t>
      </w:r>
      <w:r w:rsidRPr="00562B4C">
        <w:rPr>
          <w:color w:val="000000"/>
          <w:lang w:val="uk-UA"/>
        </w:rPr>
        <w:t xml:space="preserve">) інсультом </w:t>
      </w:r>
      <w:r>
        <w:rPr>
          <w:color w:val="000000"/>
          <w:lang w:val="uk-UA"/>
        </w:rPr>
        <w:t>у</w:t>
      </w:r>
      <w:r w:rsidRPr="00562B4C">
        <w:rPr>
          <w:color w:val="000000"/>
          <w:lang w:val="uk-UA"/>
        </w:rPr>
        <w:t xml:space="preserve"> правій (D) </w:t>
      </w:r>
      <w:r>
        <w:rPr>
          <w:color w:val="000000"/>
          <w:lang w:val="uk-UA"/>
        </w:rPr>
        <w:t>і</w:t>
      </w:r>
      <w:r w:rsidRPr="00562B4C">
        <w:rPr>
          <w:color w:val="000000"/>
          <w:lang w:val="uk-UA"/>
        </w:rPr>
        <w:t xml:space="preserve"> лівій (S) півкулях та </w:t>
      </w:r>
      <w:r>
        <w:rPr>
          <w:color w:val="000000"/>
          <w:lang w:val="uk-UA"/>
        </w:rPr>
        <w:t>за</w:t>
      </w:r>
      <w:r w:rsidRPr="00562B4C">
        <w:rPr>
          <w:color w:val="000000"/>
          <w:lang w:val="uk-UA"/>
        </w:rPr>
        <w:t xml:space="preserve"> умов ф</w:t>
      </w:r>
      <w:r w:rsidRPr="00562B4C">
        <w:rPr>
          <w:color w:val="000000"/>
          <w:lang w:val="uk-UA"/>
        </w:rPr>
        <w:t>а</w:t>
      </w:r>
      <w:r w:rsidRPr="00562B4C">
        <w:rPr>
          <w:color w:val="000000"/>
          <w:lang w:val="uk-UA"/>
        </w:rPr>
        <w:t>рмакологічної блокади кал</w:t>
      </w:r>
      <w:r>
        <w:rPr>
          <w:color w:val="000000"/>
          <w:lang w:val="uk-UA"/>
        </w:rPr>
        <w:t>ьцієвих каналів</w:t>
      </w:r>
    </w:p>
    <w:p w:rsidR="008C1E2A" w:rsidRDefault="008C1E2A" w:rsidP="008C1E2A">
      <w:pPr>
        <w:rPr>
          <w:color w:val="000000"/>
          <w:sz w:val="28"/>
          <w:szCs w:val="28"/>
          <w:lang w:val="uk-UA"/>
        </w:rPr>
      </w:pPr>
    </w:p>
    <w:p w:rsidR="008C1E2A" w:rsidRPr="00562B4C" w:rsidRDefault="008C1E2A" w:rsidP="008C1E2A">
      <w:pPr>
        <w:rPr>
          <w:color w:val="000000"/>
          <w:sz w:val="28"/>
          <w:szCs w:val="28"/>
          <w:lang w:val="uk-UA"/>
        </w:rPr>
      </w:pPr>
      <w:r w:rsidRPr="00562B4C">
        <w:rPr>
          <w:color w:val="000000"/>
          <w:sz w:val="28"/>
          <w:szCs w:val="28"/>
          <w:lang w:val="uk-UA"/>
        </w:rPr>
        <w:t>Встановлено лівопівкульну ЕЕГ-асиметрію, що пов</w:t>
      </w:r>
      <w:r>
        <w:rPr>
          <w:color w:val="000000"/>
          <w:sz w:val="28"/>
          <w:szCs w:val="28"/>
          <w:lang w:val="uk-UA"/>
        </w:rPr>
        <w:t>’</w:t>
      </w:r>
      <w:r w:rsidRPr="00562B4C">
        <w:rPr>
          <w:color w:val="000000"/>
          <w:sz w:val="28"/>
          <w:szCs w:val="28"/>
          <w:lang w:val="uk-UA"/>
        </w:rPr>
        <w:t xml:space="preserve">язана з генерацією повільнохвильової активності (в основному в тета-діапазоні) в інтактній лівій </w:t>
      </w:r>
      <w:r w:rsidRPr="00562B4C">
        <w:rPr>
          <w:color w:val="000000"/>
          <w:sz w:val="28"/>
          <w:szCs w:val="28"/>
          <w:lang w:val="uk-UA"/>
        </w:rPr>
        <w:lastRenderedPageBreak/>
        <w:t>гемісфері. Домінування лівої півкулі визначає характер і механізм компенсації у досліджуваних із ІППІ.</w:t>
      </w:r>
    </w:p>
    <w:p w:rsidR="008C1E2A" w:rsidRPr="00562B4C" w:rsidRDefault="008C1E2A" w:rsidP="008C1E2A">
      <w:pPr>
        <w:rPr>
          <w:color w:val="000000"/>
          <w:sz w:val="28"/>
          <w:szCs w:val="28"/>
          <w:lang w:val="uk-UA"/>
        </w:rPr>
      </w:pPr>
      <w:r w:rsidRPr="00562B4C">
        <w:rPr>
          <w:color w:val="000000"/>
          <w:sz w:val="28"/>
          <w:szCs w:val="28"/>
          <w:lang w:val="uk-UA"/>
        </w:rPr>
        <w:t>В групі хворих із геморагічним лівопівкульним інсультом (ГЛПІ) особл</w:t>
      </w:r>
      <w:r w:rsidRPr="00562B4C">
        <w:rPr>
          <w:color w:val="000000"/>
          <w:sz w:val="28"/>
          <w:szCs w:val="28"/>
          <w:lang w:val="uk-UA"/>
        </w:rPr>
        <w:t>и</w:t>
      </w:r>
      <w:r w:rsidRPr="00562B4C">
        <w:rPr>
          <w:color w:val="000000"/>
          <w:sz w:val="28"/>
          <w:szCs w:val="28"/>
          <w:lang w:val="uk-UA"/>
        </w:rPr>
        <w:t>вість десинхронізації ЕЕГ-патерну полягала у підвищенні рівня АСП у тета-хвильовому і зниженні рівнів АСП альфа-, альфа1- і бета1-частотних діапазонів на боці ураження. В інтактній правій гемісфері відмічалось виразне пригніче</w:t>
      </w:r>
      <w:r w:rsidRPr="00562B4C">
        <w:rPr>
          <w:color w:val="000000"/>
          <w:sz w:val="28"/>
          <w:szCs w:val="28"/>
          <w:lang w:val="uk-UA"/>
        </w:rPr>
        <w:t>н</w:t>
      </w:r>
      <w:r w:rsidRPr="00562B4C">
        <w:rPr>
          <w:color w:val="000000"/>
          <w:sz w:val="28"/>
          <w:szCs w:val="28"/>
          <w:lang w:val="uk-UA"/>
        </w:rPr>
        <w:t>ня активності альфа1-частотного піддіапазону і зростання рівня ВСП бета2-ритму. Виявлено значні відмінності від нормальних показників усіх лівобічних інтегральних коефіцієнтів, а рівні правопівкульних 11 (дельта/тета) і 14 (ал</w:t>
      </w:r>
      <w:r w:rsidRPr="00562B4C">
        <w:rPr>
          <w:color w:val="000000"/>
          <w:sz w:val="28"/>
          <w:szCs w:val="28"/>
          <w:lang w:val="uk-UA"/>
        </w:rPr>
        <w:t>ь</w:t>
      </w:r>
      <w:r w:rsidRPr="00562B4C">
        <w:rPr>
          <w:color w:val="000000"/>
          <w:sz w:val="28"/>
          <w:szCs w:val="28"/>
          <w:lang w:val="uk-UA"/>
        </w:rPr>
        <w:t>фа/альфа1) ІК знижені відносно даних контрольної групи (рис.</w:t>
      </w:r>
      <w:r>
        <w:rPr>
          <w:color w:val="000000"/>
          <w:sz w:val="28"/>
          <w:szCs w:val="28"/>
          <w:lang w:val="uk-UA"/>
        </w:rPr>
        <w:t xml:space="preserve"> </w:t>
      </w:r>
      <w:r w:rsidRPr="00562B4C">
        <w:rPr>
          <w:color w:val="000000"/>
          <w:sz w:val="28"/>
          <w:szCs w:val="28"/>
          <w:lang w:val="uk-UA"/>
        </w:rPr>
        <w:t>3</w:t>
      </w:r>
      <w:r>
        <w:rPr>
          <w:color w:val="000000"/>
          <w:sz w:val="28"/>
          <w:szCs w:val="28"/>
          <w:lang w:val="uk-UA"/>
        </w:rPr>
        <w:t xml:space="preserve">, </w:t>
      </w:r>
      <w:r w:rsidRPr="00A130FD">
        <w:rPr>
          <w:i/>
          <w:color w:val="000000"/>
          <w:sz w:val="28"/>
          <w:szCs w:val="28"/>
          <w:lang w:val="uk-UA"/>
        </w:rPr>
        <w:t>а</w:t>
      </w:r>
      <w:r w:rsidRPr="00562B4C">
        <w:rPr>
          <w:color w:val="000000"/>
          <w:sz w:val="28"/>
          <w:szCs w:val="28"/>
          <w:lang w:val="uk-UA"/>
        </w:rPr>
        <w:t>). Геморагі</w:t>
      </w:r>
      <w:r w:rsidRPr="00562B4C">
        <w:rPr>
          <w:color w:val="000000"/>
          <w:sz w:val="28"/>
          <w:szCs w:val="28"/>
          <w:lang w:val="uk-UA"/>
        </w:rPr>
        <w:t>ч</w:t>
      </w:r>
      <w:r w:rsidRPr="00562B4C">
        <w:rPr>
          <w:color w:val="000000"/>
          <w:sz w:val="28"/>
          <w:szCs w:val="28"/>
          <w:lang w:val="uk-UA"/>
        </w:rPr>
        <w:t>не ураження лівої гемісфери супроводжувала лівопівкульна ЕЕГ</w:t>
      </w:r>
      <w:r>
        <w:rPr>
          <w:color w:val="000000"/>
          <w:sz w:val="28"/>
          <w:szCs w:val="28"/>
          <w:lang w:val="uk-UA"/>
        </w:rPr>
        <w:t>-</w:t>
      </w:r>
      <w:r w:rsidRPr="00562B4C">
        <w:rPr>
          <w:color w:val="000000"/>
          <w:sz w:val="28"/>
          <w:szCs w:val="28"/>
          <w:lang w:val="uk-UA"/>
        </w:rPr>
        <w:t>асиметрія, яка формувалася за рахунок повільнохвильової, здебільшого тета-частотної акти</w:t>
      </w:r>
      <w:r w:rsidRPr="00562B4C">
        <w:rPr>
          <w:color w:val="000000"/>
          <w:sz w:val="28"/>
          <w:szCs w:val="28"/>
          <w:lang w:val="uk-UA"/>
        </w:rPr>
        <w:t>в</w:t>
      </w:r>
      <w:r w:rsidRPr="00562B4C">
        <w:rPr>
          <w:color w:val="000000"/>
          <w:sz w:val="28"/>
          <w:szCs w:val="28"/>
          <w:lang w:val="uk-UA"/>
        </w:rPr>
        <w:t>ності.</w:t>
      </w:r>
    </w:p>
    <w:p w:rsidR="008C1E2A" w:rsidRPr="00562B4C" w:rsidRDefault="008C1E2A" w:rsidP="008C1E2A">
      <w:pPr>
        <w:rPr>
          <w:color w:val="000000"/>
          <w:sz w:val="28"/>
          <w:szCs w:val="28"/>
          <w:lang w:val="uk-UA"/>
        </w:rPr>
      </w:pPr>
      <w:r w:rsidRPr="00562B4C">
        <w:rPr>
          <w:color w:val="000000"/>
          <w:sz w:val="28"/>
          <w:szCs w:val="28"/>
          <w:lang w:val="uk-UA"/>
        </w:rPr>
        <w:t>У пацієнтів при геморагічному інсульті правої півкулі (ГППІ) більш вир</w:t>
      </w:r>
      <w:r w:rsidRPr="00562B4C">
        <w:rPr>
          <w:color w:val="000000"/>
          <w:sz w:val="28"/>
          <w:szCs w:val="28"/>
          <w:lang w:val="uk-UA"/>
        </w:rPr>
        <w:t>а</w:t>
      </w:r>
      <w:r w:rsidRPr="00562B4C">
        <w:rPr>
          <w:color w:val="000000"/>
          <w:sz w:val="28"/>
          <w:szCs w:val="28"/>
          <w:lang w:val="uk-UA"/>
        </w:rPr>
        <w:t xml:space="preserve">зні відмінності показників АСП від значень контрольної групи виявлено </w:t>
      </w:r>
      <w:r>
        <w:rPr>
          <w:color w:val="000000"/>
          <w:sz w:val="28"/>
          <w:szCs w:val="28"/>
          <w:lang w:val="uk-UA"/>
        </w:rPr>
        <w:t>у</w:t>
      </w:r>
      <w:r w:rsidRPr="00562B4C">
        <w:rPr>
          <w:color w:val="000000"/>
          <w:sz w:val="28"/>
          <w:szCs w:val="28"/>
          <w:lang w:val="uk-UA"/>
        </w:rPr>
        <w:t xml:space="preserve"> пр</w:t>
      </w:r>
      <w:r w:rsidRPr="00562B4C">
        <w:rPr>
          <w:color w:val="000000"/>
          <w:sz w:val="28"/>
          <w:szCs w:val="28"/>
          <w:lang w:val="uk-UA"/>
        </w:rPr>
        <w:t>а</w:t>
      </w:r>
      <w:r w:rsidRPr="00562B4C">
        <w:rPr>
          <w:color w:val="000000"/>
          <w:sz w:val="28"/>
          <w:szCs w:val="28"/>
          <w:lang w:val="uk-UA"/>
        </w:rPr>
        <w:t>вій, ураженій півкулі: збільшення рівня АСП у дельта- і тета-діапазонах одн</w:t>
      </w:r>
      <w:r w:rsidRPr="00562B4C">
        <w:rPr>
          <w:color w:val="000000"/>
          <w:sz w:val="28"/>
          <w:szCs w:val="28"/>
          <w:lang w:val="uk-UA"/>
        </w:rPr>
        <w:t>о</w:t>
      </w:r>
      <w:r w:rsidRPr="00562B4C">
        <w:rPr>
          <w:color w:val="000000"/>
          <w:sz w:val="28"/>
          <w:szCs w:val="28"/>
          <w:lang w:val="uk-UA"/>
        </w:rPr>
        <w:t>часно зі зниженням АСП бета1-активності та альфа-</w:t>
      </w:r>
      <w:r>
        <w:rPr>
          <w:color w:val="000000"/>
          <w:sz w:val="28"/>
          <w:szCs w:val="28"/>
          <w:lang w:val="uk-UA"/>
        </w:rPr>
        <w:t xml:space="preserve"> </w:t>
      </w:r>
      <w:r w:rsidRPr="00562B4C">
        <w:rPr>
          <w:color w:val="000000"/>
          <w:sz w:val="28"/>
          <w:szCs w:val="28"/>
          <w:lang w:val="uk-UA"/>
        </w:rPr>
        <w:t>переважно за рахунок пр</w:t>
      </w:r>
      <w:r w:rsidRPr="00562B4C">
        <w:rPr>
          <w:color w:val="000000"/>
          <w:sz w:val="28"/>
          <w:szCs w:val="28"/>
          <w:lang w:val="uk-UA"/>
        </w:rPr>
        <w:t>и</w:t>
      </w:r>
      <w:r w:rsidRPr="00562B4C">
        <w:rPr>
          <w:color w:val="000000"/>
          <w:sz w:val="28"/>
          <w:szCs w:val="28"/>
          <w:lang w:val="uk-UA"/>
        </w:rPr>
        <w:t>гнічення спектр-потужності альфа1-ритму. В інтактній лівій гемісфері в</w:t>
      </w:r>
      <w:r w:rsidRPr="00562B4C">
        <w:rPr>
          <w:color w:val="000000"/>
          <w:sz w:val="28"/>
          <w:szCs w:val="28"/>
          <w:lang w:val="uk-UA"/>
        </w:rPr>
        <w:t>и</w:t>
      </w:r>
      <w:r w:rsidRPr="00562B4C">
        <w:rPr>
          <w:color w:val="000000"/>
          <w:sz w:val="28"/>
          <w:szCs w:val="28"/>
          <w:lang w:val="uk-UA"/>
        </w:rPr>
        <w:t xml:space="preserve">явлено зростання показників АСП тета- і бета2-активності </w:t>
      </w:r>
      <w:r>
        <w:rPr>
          <w:color w:val="000000"/>
          <w:sz w:val="28"/>
          <w:szCs w:val="28"/>
          <w:lang w:val="uk-UA"/>
        </w:rPr>
        <w:t>і</w:t>
      </w:r>
      <w:r w:rsidRPr="00562B4C">
        <w:rPr>
          <w:color w:val="000000"/>
          <w:sz w:val="28"/>
          <w:szCs w:val="28"/>
          <w:lang w:val="uk-UA"/>
        </w:rPr>
        <w:t xml:space="preserve"> різк</w:t>
      </w:r>
      <w:r>
        <w:rPr>
          <w:color w:val="000000"/>
          <w:sz w:val="28"/>
          <w:szCs w:val="28"/>
          <w:lang w:val="uk-UA"/>
        </w:rPr>
        <w:t>е</w:t>
      </w:r>
      <w:r w:rsidRPr="00562B4C">
        <w:rPr>
          <w:color w:val="000000"/>
          <w:sz w:val="28"/>
          <w:szCs w:val="28"/>
          <w:lang w:val="uk-UA"/>
        </w:rPr>
        <w:t xml:space="preserve"> пригнічення активн</w:t>
      </w:r>
      <w:r w:rsidRPr="00562B4C">
        <w:rPr>
          <w:color w:val="000000"/>
          <w:sz w:val="28"/>
          <w:szCs w:val="28"/>
          <w:lang w:val="uk-UA"/>
        </w:rPr>
        <w:t>о</w:t>
      </w:r>
      <w:r w:rsidRPr="00562B4C">
        <w:rPr>
          <w:color w:val="000000"/>
          <w:sz w:val="28"/>
          <w:szCs w:val="28"/>
          <w:lang w:val="uk-UA"/>
        </w:rPr>
        <w:t>сті всіх частотних складових альфа-діапазону. Відповідно праворуч зафікс</w:t>
      </w:r>
      <w:r w:rsidRPr="00562B4C">
        <w:rPr>
          <w:color w:val="000000"/>
          <w:sz w:val="28"/>
          <w:szCs w:val="28"/>
          <w:lang w:val="uk-UA"/>
        </w:rPr>
        <w:t>о</w:t>
      </w:r>
      <w:r w:rsidRPr="00562B4C">
        <w:rPr>
          <w:color w:val="000000"/>
          <w:sz w:val="28"/>
          <w:szCs w:val="28"/>
          <w:lang w:val="uk-UA"/>
        </w:rPr>
        <w:t>вані більш значущі відмінності рівнів інтегральних коефіцієнтів від показників ко</w:t>
      </w:r>
      <w:r w:rsidRPr="00562B4C">
        <w:rPr>
          <w:color w:val="000000"/>
          <w:sz w:val="28"/>
          <w:szCs w:val="28"/>
          <w:lang w:val="uk-UA"/>
        </w:rPr>
        <w:t>н</w:t>
      </w:r>
      <w:r w:rsidRPr="00562B4C">
        <w:rPr>
          <w:color w:val="000000"/>
          <w:sz w:val="28"/>
          <w:szCs w:val="28"/>
          <w:lang w:val="uk-UA"/>
        </w:rPr>
        <w:t>трольної групи, максимально збільшувалися показники 1, 2, 7 і 9 kfc (рис. 3</w:t>
      </w:r>
      <w:r>
        <w:rPr>
          <w:color w:val="000000"/>
          <w:sz w:val="28"/>
          <w:szCs w:val="28"/>
          <w:lang w:val="uk-UA"/>
        </w:rPr>
        <w:t xml:space="preserve">, </w:t>
      </w:r>
      <w:r w:rsidRPr="00A130FD">
        <w:rPr>
          <w:i/>
          <w:color w:val="000000"/>
          <w:sz w:val="28"/>
          <w:szCs w:val="28"/>
          <w:lang w:val="uk-UA"/>
        </w:rPr>
        <w:t>б</w:t>
      </w:r>
      <w:r w:rsidRPr="00562B4C">
        <w:rPr>
          <w:color w:val="000000"/>
          <w:sz w:val="28"/>
          <w:szCs w:val="28"/>
          <w:lang w:val="uk-UA"/>
        </w:rPr>
        <w:t xml:space="preserve">). </w:t>
      </w:r>
    </w:p>
    <w:p w:rsidR="008C1E2A" w:rsidRPr="001D7801" w:rsidRDefault="008C1E2A" w:rsidP="008C1E2A">
      <w:pPr>
        <w:rPr>
          <w:i/>
          <w:color w:val="000000"/>
          <w:sz w:val="28"/>
          <w:szCs w:val="28"/>
          <w:lang w:val="uk-UA"/>
        </w:rPr>
      </w:pPr>
      <w:r w:rsidRPr="00562B4C">
        <w:rPr>
          <w:color w:val="000000"/>
          <w:sz w:val="28"/>
          <w:szCs w:val="28"/>
          <w:lang w:val="uk-UA"/>
        </w:rPr>
        <w:tab/>
      </w:r>
      <w:r w:rsidRPr="00562B4C">
        <w:rPr>
          <w:color w:val="000000"/>
          <w:sz w:val="28"/>
          <w:szCs w:val="28"/>
          <w:lang w:val="uk-UA"/>
        </w:rPr>
        <w:tab/>
      </w:r>
      <w:r w:rsidRPr="00562B4C">
        <w:rPr>
          <w:color w:val="000000"/>
          <w:sz w:val="28"/>
          <w:szCs w:val="28"/>
          <w:lang w:val="uk-UA"/>
        </w:rPr>
        <w:tab/>
      </w:r>
      <w:r w:rsidRPr="001D7801">
        <w:rPr>
          <w:i/>
          <w:color w:val="000000"/>
          <w:sz w:val="28"/>
          <w:szCs w:val="28"/>
          <w:lang w:val="uk-UA"/>
        </w:rPr>
        <w:t>а</w:t>
      </w:r>
      <w:r w:rsidRPr="001D7801">
        <w:rPr>
          <w:i/>
          <w:color w:val="000000"/>
          <w:sz w:val="28"/>
          <w:szCs w:val="28"/>
          <w:lang w:val="uk-UA"/>
        </w:rPr>
        <w:tab/>
      </w:r>
      <w:r w:rsidRPr="001D7801">
        <w:rPr>
          <w:i/>
          <w:color w:val="000000"/>
          <w:sz w:val="28"/>
          <w:szCs w:val="28"/>
          <w:lang w:val="uk-UA"/>
        </w:rPr>
        <w:tab/>
      </w:r>
      <w:r w:rsidRPr="001D7801">
        <w:rPr>
          <w:i/>
          <w:color w:val="000000"/>
          <w:sz w:val="28"/>
          <w:szCs w:val="28"/>
          <w:lang w:val="uk-UA"/>
        </w:rPr>
        <w:tab/>
      </w:r>
      <w:r w:rsidRPr="001D7801">
        <w:rPr>
          <w:i/>
          <w:color w:val="000000"/>
          <w:sz w:val="28"/>
          <w:szCs w:val="28"/>
          <w:lang w:val="uk-UA"/>
        </w:rPr>
        <w:tab/>
      </w:r>
      <w:r w:rsidRPr="001D7801">
        <w:rPr>
          <w:i/>
          <w:color w:val="000000"/>
          <w:sz w:val="28"/>
          <w:szCs w:val="28"/>
          <w:lang w:val="uk-UA"/>
        </w:rPr>
        <w:tab/>
      </w:r>
      <w:r w:rsidRPr="001D7801">
        <w:rPr>
          <w:i/>
          <w:color w:val="000000"/>
          <w:sz w:val="28"/>
          <w:szCs w:val="28"/>
          <w:lang w:val="uk-UA"/>
        </w:rPr>
        <w:tab/>
      </w:r>
      <w:r w:rsidRPr="001D7801">
        <w:rPr>
          <w:i/>
          <w:color w:val="000000"/>
          <w:sz w:val="28"/>
          <w:szCs w:val="28"/>
          <w:lang w:val="uk-UA"/>
        </w:rPr>
        <w:tab/>
        <w:t>б</w:t>
      </w:r>
    </w:p>
    <w:p w:rsidR="008C1E2A" w:rsidRPr="001D7801" w:rsidRDefault="008C1E2A" w:rsidP="008C1E2A">
      <w:pPr>
        <w:pStyle w:val="Body"/>
        <w:spacing w:line="240" w:lineRule="auto"/>
        <w:rPr>
          <w:i/>
          <w:color w:val="000000"/>
          <w:lang w:val="uk-UA"/>
        </w:rPr>
      </w:pPr>
      <w:r w:rsidRPr="00562B4C">
        <w:rPr>
          <w:noProof/>
          <w:color w:val="000000"/>
        </w:rPr>
        <mc:AlternateContent>
          <mc:Choice Requires="wpg">
            <w:drawing>
              <wp:anchor distT="0" distB="0" distL="114300" distR="114300" simplePos="0" relativeHeight="251661312" behindDoc="1" locked="0" layoutInCell="1" allowOverlap="1">
                <wp:simplePos x="0" y="0"/>
                <wp:positionH relativeFrom="column">
                  <wp:posOffset>457200</wp:posOffset>
                </wp:positionH>
                <wp:positionV relativeFrom="paragraph">
                  <wp:posOffset>60960</wp:posOffset>
                </wp:positionV>
                <wp:extent cx="5463540" cy="2343150"/>
                <wp:effectExtent l="5715" t="5080" r="0" b="0"/>
                <wp:wrapNone/>
                <wp:docPr id="629" name="Группа 6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3540" cy="2343150"/>
                          <a:chOff x="1903" y="7614"/>
                          <a:chExt cx="8604" cy="3690"/>
                        </a:xfrm>
                      </wpg:grpSpPr>
                      <pic:pic xmlns:pic="http://schemas.openxmlformats.org/drawingml/2006/picture">
                        <pic:nvPicPr>
                          <pic:cNvPr id="630" name="Picture 208"/>
                          <pic:cNvPicPr>
                            <a:picLocks noChangeAspect="1" noChangeArrowheads="1"/>
                          </pic:cNvPicPr>
                        </pic:nvPicPr>
                        <pic:blipFill>
                          <a:blip r:embed="rId18">
                            <a:extLst>
                              <a:ext uri="{28A0092B-C50C-407E-A947-70E740481C1C}">
                                <a14:useLocalDpi xmlns:a14="http://schemas.microsoft.com/office/drawing/2010/main" val="0"/>
                              </a:ext>
                            </a:extLst>
                          </a:blip>
                          <a:srcRect l="7848" t="12021"/>
                          <a:stretch>
                            <a:fillRect/>
                          </a:stretch>
                        </pic:blipFill>
                        <pic:spPr bwMode="auto">
                          <a:xfrm>
                            <a:off x="1903" y="7622"/>
                            <a:ext cx="3923" cy="3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1" name="Picture 209"/>
                          <pic:cNvPicPr>
                            <a:picLocks noChangeAspect="1" noChangeArrowheads="1"/>
                          </pic:cNvPicPr>
                        </pic:nvPicPr>
                        <pic:blipFill>
                          <a:blip r:embed="rId19">
                            <a:extLst>
                              <a:ext uri="{28A0092B-C50C-407E-A947-70E740481C1C}">
                                <a14:useLocalDpi xmlns:a14="http://schemas.microsoft.com/office/drawing/2010/main" val="0"/>
                              </a:ext>
                            </a:extLst>
                          </a:blip>
                          <a:srcRect l="7130" t="8014"/>
                          <a:stretch>
                            <a:fillRect/>
                          </a:stretch>
                        </pic:blipFill>
                        <pic:spPr bwMode="auto">
                          <a:xfrm>
                            <a:off x="6323" y="7614"/>
                            <a:ext cx="4184" cy="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35B2AD" id="Группа 629" o:spid="_x0000_s1026" style="position:absolute;margin-left:36pt;margin-top:4.8pt;width:430.2pt;height:184.5pt;z-index:-251655168" coordorigin="1903,7614" coordsize="8604,369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">
                <v:shape id="Picture 208" o:spid="_x0000_s1027" type="#_x0000_t75" style="position:absolute;left:1903;top:7622;width:3923;height:3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hqInAAAAA3AAAAA8AAABkcnMvZG93bnJldi54bWxET01rwkAQvRf6H5Yp9FY3KohEVylCodBC&#10;GxW8DtkxCc3OhOwaY39951Dw+Hjf6+0YWjNQHxthB9NJBoa4FN9w5eB4eHtZgokJ2WMrTA5uFGG7&#10;eXxYY+7lygUN+1QZDeGYo4M6pS63NpY1BYwT6YiVO0sfMCnsK+t7vGp4aO0syxY2YMPaUGNHu5rK&#10;n/0laMnnjdvh8jWLhQzz798PKU4ozj0/ja8rMInGdBf/u9+9g8Vc5+sZPQJ28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uGoicAAAADcAAAADwAAAAAAAAAAAAAAAACfAgAA&#10;ZHJzL2Rvd25yZXYueG1sUEsFBgAAAAAEAAQA9wAAAIwDAAAAAA==&#10;">
                  <v:imagedata r:id="rId20" o:title="" croptop="7878f" cropleft="5143f"/>
                </v:shape>
                <v:shape id="Picture 209" o:spid="_x0000_s1028" type="#_x0000_t75" style="position:absolute;left:6323;top:7614;width:4184;height:36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O5yjEAAAA3AAAAA8AAABkcnMvZG93bnJldi54bWxEj8FqwzAQRO+F/IPYQi8lkd2CqZ0oIRQC&#10;OeRSN4ceF2tjm1orIamOna+PCoUeh5l5w2x2kxnESD70lhXkqwwEcWN1z62C8+dh+QYiRGSNg2VS&#10;MFOA3XbxsMFK2yt/0FjHViQIhwoVdDG6SsrQdGQwrKwjTt7FeoMxSd9K7fGa4GaQL1lWSIM9p4UO&#10;Hb131HzXP0bBzcRnX96+Sldye7Ennt2ZZ6WeHqf9GkSkKf6H/9pHraB4zeH3TDoCcns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lO5yjEAAAA3AAAAA8AAAAAAAAAAAAAAAAA&#10;nwIAAGRycy9kb3ducmV2LnhtbFBLBQYAAAAABAAEAPcAAACQAwAAAAA=&#10;">
                  <v:imagedata r:id="rId21" o:title="" croptop="5252f" cropleft="4673f"/>
                </v:shape>
              </v:group>
            </w:pict>
          </mc:Fallback>
        </mc:AlternateContent>
      </w:r>
    </w:p>
    <w:p w:rsidR="008C1E2A" w:rsidRDefault="008C1E2A" w:rsidP="008C1E2A">
      <w:pPr>
        <w:pStyle w:val="Body"/>
        <w:spacing w:line="240" w:lineRule="auto"/>
        <w:rPr>
          <w:color w:val="000000"/>
          <w:lang w:val="uk-UA"/>
        </w:rPr>
      </w:pPr>
    </w:p>
    <w:p w:rsidR="008C1E2A" w:rsidRPr="00562B4C" w:rsidRDefault="008C1E2A" w:rsidP="008C1E2A">
      <w:pPr>
        <w:pStyle w:val="Body"/>
        <w:spacing w:line="240" w:lineRule="auto"/>
        <w:rPr>
          <w:color w:val="000000"/>
          <w:lang w:val="uk-UA"/>
        </w:rPr>
      </w:pPr>
    </w:p>
    <w:p w:rsidR="008C1E2A" w:rsidRPr="00562B4C" w:rsidRDefault="008C1E2A" w:rsidP="008C1E2A">
      <w:pPr>
        <w:pStyle w:val="Body"/>
        <w:spacing w:line="240" w:lineRule="auto"/>
        <w:rPr>
          <w:color w:val="000000"/>
          <w:lang w:val="uk-UA"/>
        </w:rPr>
      </w:pPr>
    </w:p>
    <w:p w:rsidR="008C1E2A" w:rsidRPr="00562B4C" w:rsidRDefault="008C1E2A" w:rsidP="008C1E2A">
      <w:pPr>
        <w:pStyle w:val="Body"/>
        <w:spacing w:line="240" w:lineRule="auto"/>
        <w:rPr>
          <w:color w:val="000000"/>
          <w:lang w:val="uk-UA"/>
        </w:rPr>
      </w:pPr>
    </w:p>
    <w:p w:rsidR="008C1E2A" w:rsidRPr="00562B4C" w:rsidRDefault="008C1E2A" w:rsidP="008C1E2A">
      <w:pPr>
        <w:pStyle w:val="Body"/>
        <w:spacing w:line="240" w:lineRule="auto"/>
        <w:rPr>
          <w:color w:val="000000"/>
          <w:lang w:val="uk-UA"/>
        </w:rPr>
      </w:pPr>
    </w:p>
    <w:p w:rsidR="008C1E2A" w:rsidRPr="00562B4C" w:rsidRDefault="008C1E2A" w:rsidP="008C1E2A">
      <w:pPr>
        <w:pStyle w:val="Body"/>
        <w:spacing w:line="240" w:lineRule="auto"/>
        <w:rPr>
          <w:color w:val="000000"/>
          <w:lang w:val="uk-UA"/>
        </w:rPr>
      </w:pPr>
    </w:p>
    <w:p w:rsidR="008C1E2A" w:rsidRPr="00562B4C" w:rsidRDefault="008C1E2A" w:rsidP="008C1E2A">
      <w:pPr>
        <w:pStyle w:val="Body"/>
        <w:spacing w:line="240" w:lineRule="auto"/>
        <w:rPr>
          <w:color w:val="000000"/>
          <w:lang w:val="uk-UA"/>
        </w:rPr>
      </w:pPr>
    </w:p>
    <w:p w:rsidR="008C1E2A" w:rsidRPr="00562B4C" w:rsidRDefault="008C1E2A" w:rsidP="008C1E2A">
      <w:pPr>
        <w:pStyle w:val="Body"/>
        <w:spacing w:line="240" w:lineRule="auto"/>
        <w:rPr>
          <w:color w:val="000000"/>
          <w:lang w:val="uk-UA"/>
        </w:rPr>
      </w:pPr>
    </w:p>
    <w:p w:rsidR="008C1E2A" w:rsidRPr="00562B4C" w:rsidRDefault="008C1E2A" w:rsidP="008C1E2A">
      <w:pPr>
        <w:pStyle w:val="Body"/>
        <w:spacing w:line="240" w:lineRule="auto"/>
        <w:rPr>
          <w:color w:val="000000"/>
          <w:lang w:val="uk-UA"/>
        </w:rPr>
      </w:pPr>
    </w:p>
    <w:p w:rsidR="008C1E2A" w:rsidRPr="00562B4C" w:rsidRDefault="008C1E2A" w:rsidP="008C1E2A">
      <w:pPr>
        <w:pStyle w:val="Body"/>
        <w:spacing w:line="240" w:lineRule="auto"/>
        <w:rPr>
          <w:color w:val="000000"/>
          <w:lang w:val="uk-UA"/>
        </w:rPr>
      </w:pPr>
    </w:p>
    <w:p w:rsidR="008C1E2A" w:rsidRPr="00562B4C" w:rsidRDefault="008C1E2A" w:rsidP="008C1E2A">
      <w:pPr>
        <w:pStyle w:val="Body"/>
        <w:spacing w:line="240" w:lineRule="auto"/>
        <w:rPr>
          <w:color w:val="000000"/>
          <w:lang w:val="uk-UA"/>
        </w:rPr>
      </w:pPr>
    </w:p>
    <w:p w:rsidR="008C1E2A" w:rsidRPr="00562B4C" w:rsidRDefault="008C1E2A" w:rsidP="008C1E2A">
      <w:pPr>
        <w:pStyle w:val="Body"/>
        <w:spacing w:line="240" w:lineRule="auto"/>
        <w:rPr>
          <w:color w:val="000000"/>
          <w:lang w:val="uk-UA"/>
        </w:rPr>
      </w:pPr>
      <w:r w:rsidRPr="00562B4C">
        <w:rPr>
          <w:color w:val="000000"/>
          <w:lang w:val="uk-UA"/>
        </w:rPr>
        <w:t>Рис. 3. Динаміка інтегральних коефіцієнтів у групах з геморагічним ліво</w:t>
      </w:r>
      <w:r>
        <w:rPr>
          <w:color w:val="000000"/>
          <w:lang w:val="uk-UA"/>
        </w:rPr>
        <w:t>-</w:t>
      </w:r>
      <w:r w:rsidRPr="00562B4C">
        <w:rPr>
          <w:color w:val="000000"/>
          <w:lang w:val="uk-UA"/>
        </w:rPr>
        <w:t xml:space="preserve"> (</w:t>
      </w:r>
      <w:r w:rsidRPr="0076104A">
        <w:rPr>
          <w:i/>
          <w:color w:val="000000"/>
          <w:lang w:val="uk-UA"/>
        </w:rPr>
        <w:t>а</w:t>
      </w:r>
      <w:r w:rsidRPr="00562B4C">
        <w:rPr>
          <w:color w:val="000000"/>
          <w:lang w:val="uk-UA"/>
        </w:rPr>
        <w:t>) і правопівкульним (</w:t>
      </w:r>
      <w:r w:rsidRPr="0076104A">
        <w:rPr>
          <w:i/>
          <w:color w:val="000000"/>
          <w:lang w:val="uk-UA"/>
        </w:rPr>
        <w:t>б</w:t>
      </w:r>
      <w:r w:rsidRPr="00562B4C">
        <w:rPr>
          <w:color w:val="000000"/>
          <w:lang w:val="uk-UA"/>
        </w:rPr>
        <w:t xml:space="preserve">) інсультом </w:t>
      </w:r>
      <w:r>
        <w:rPr>
          <w:color w:val="000000"/>
          <w:lang w:val="uk-UA"/>
        </w:rPr>
        <w:t>у</w:t>
      </w:r>
      <w:r w:rsidRPr="00562B4C">
        <w:rPr>
          <w:color w:val="000000"/>
          <w:lang w:val="uk-UA"/>
        </w:rPr>
        <w:t xml:space="preserve"> правій (D) та лівій (S) півк</w:t>
      </w:r>
      <w:r w:rsidRPr="00562B4C">
        <w:rPr>
          <w:color w:val="000000"/>
          <w:lang w:val="uk-UA"/>
        </w:rPr>
        <w:t>у</w:t>
      </w:r>
      <w:r w:rsidRPr="00562B4C">
        <w:rPr>
          <w:color w:val="000000"/>
          <w:lang w:val="uk-UA"/>
        </w:rPr>
        <w:t xml:space="preserve">лях та </w:t>
      </w:r>
      <w:r>
        <w:rPr>
          <w:color w:val="000000"/>
          <w:lang w:val="uk-UA"/>
        </w:rPr>
        <w:t>за</w:t>
      </w:r>
      <w:r w:rsidRPr="00562B4C">
        <w:rPr>
          <w:color w:val="000000"/>
          <w:lang w:val="uk-UA"/>
        </w:rPr>
        <w:t xml:space="preserve"> умов фармакологічної бл</w:t>
      </w:r>
      <w:r>
        <w:rPr>
          <w:color w:val="000000"/>
          <w:lang w:val="uk-UA"/>
        </w:rPr>
        <w:t>окади кальцієвих каналів</w:t>
      </w:r>
    </w:p>
    <w:p w:rsidR="008C1E2A" w:rsidRPr="00562B4C" w:rsidRDefault="008C1E2A" w:rsidP="008C1E2A">
      <w:pPr>
        <w:pStyle w:val="Body"/>
        <w:spacing w:line="240" w:lineRule="auto"/>
        <w:rPr>
          <w:color w:val="000000"/>
          <w:lang w:val="uk-UA"/>
        </w:rPr>
      </w:pPr>
    </w:p>
    <w:p w:rsidR="008C1E2A" w:rsidRPr="00562B4C" w:rsidRDefault="008C1E2A" w:rsidP="008C1E2A">
      <w:pPr>
        <w:rPr>
          <w:color w:val="000000"/>
          <w:sz w:val="28"/>
          <w:szCs w:val="28"/>
          <w:lang w:val="uk-UA"/>
        </w:rPr>
      </w:pPr>
      <w:r w:rsidRPr="00562B4C">
        <w:rPr>
          <w:color w:val="000000"/>
          <w:sz w:val="28"/>
          <w:szCs w:val="28"/>
          <w:lang w:val="uk-UA"/>
        </w:rPr>
        <w:t>Дослідження спектральної потужності ЕЕГ у хворих з ІЛПІ, проведені п</w:t>
      </w:r>
      <w:r w:rsidRPr="00562B4C">
        <w:rPr>
          <w:color w:val="000000"/>
          <w:sz w:val="28"/>
          <w:szCs w:val="28"/>
          <w:lang w:val="uk-UA"/>
        </w:rPr>
        <w:t>і</w:t>
      </w:r>
      <w:r w:rsidRPr="00562B4C">
        <w:rPr>
          <w:color w:val="000000"/>
          <w:sz w:val="28"/>
          <w:szCs w:val="28"/>
          <w:lang w:val="uk-UA"/>
        </w:rPr>
        <w:t>сля селективної блокади Ca</w:t>
      </w:r>
      <w:r w:rsidRPr="00562B4C">
        <w:rPr>
          <w:color w:val="000000"/>
          <w:sz w:val="28"/>
          <w:szCs w:val="28"/>
          <w:vertAlign w:val="superscript"/>
          <w:lang w:val="uk-UA"/>
        </w:rPr>
        <w:t>2+</w:t>
      </w:r>
      <w:r w:rsidRPr="00562B4C">
        <w:rPr>
          <w:color w:val="000000"/>
          <w:sz w:val="28"/>
          <w:szCs w:val="28"/>
          <w:lang w:val="uk-UA"/>
        </w:rPr>
        <w:t>-каналів при введенні препарату німодипін (рис. 2</w:t>
      </w:r>
      <w:r>
        <w:rPr>
          <w:color w:val="000000"/>
          <w:sz w:val="28"/>
          <w:szCs w:val="28"/>
          <w:lang w:val="uk-UA"/>
        </w:rPr>
        <w:t>,</w:t>
      </w:r>
      <w:r>
        <w:rPr>
          <w:color w:val="000000"/>
          <w:sz w:val="28"/>
          <w:szCs w:val="28"/>
          <w:lang w:val="en-US"/>
        </w:rPr>
        <w:t> </w:t>
      </w:r>
      <w:r w:rsidRPr="0076104A">
        <w:rPr>
          <w:i/>
          <w:color w:val="000000"/>
          <w:sz w:val="28"/>
          <w:szCs w:val="28"/>
          <w:lang w:val="uk-UA"/>
        </w:rPr>
        <w:t>а</w:t>
      </w:r>
      <w:r w:rsidRPr="00562B4C">
        <w:rPr>
          <w:color w:val="000000"/>
          <w:sz w:val="28"/>
          <w:szCs w:val="28"/>
          <w:lang w:val="uk-UA"/>
        </w:rPr>
        <w:t>), показали, що інтактна права півкуля реагувала на введення препарату зр</w:t>
      </w:r>
      <w:r w:rsidRPr="00562B4C">
        <w:rPr>
          <w:color w:val="000000"/>
          <w:sz w:val="28"/>
          <w:szCs w:val="28"/>
          <w:lang w:val="uk-UA"/>
        </w:rPr>
        <w:t>о</w:t>
      </w:r>
      <w:r w:rsidRPr="00562B4C">
        <w:rPr>
          <w:color w:val="000000"/>
          <w:sz w:val="28"/>
          <w:szCs w:val="28"/>
          <w:lang w:val="uk-UA"/>
        </w:rPr>
        <w:t>станням спектр-потужності в усіх частотних ЕЕГ</w:t>
      </w:r>
      <w:r>
        <w:rPr>
          <w:color w:val="000000"/>
          <w:sz w:val="28"/>
          <w:szCs w:val="28"/>
          <w:lang w:val="en-US"/>
        </w:rPr>
        <w:t>-</w:t>
      </w:r>
      <w:r w:rsidRPr="00562B4C">
        <w:rPr>
          <w:color w:val="000000"/>
          <w:sz w:val="28"/>
          <w:szCs w:val="28"/>
          <w:lang w:val="uk-UA"/>
        </w:rPr>
        <w:t>діапазонах. «Відповідь» ур</w:t>
      </w:r>
      <w:r w:rsidRPr="00562B4C">
        <w:rPr>
          <w:color w:val="000000"/>
          <w:sz w:val="28"/>
          <w:szCs w:val="28"/>
          <w:lang w:val="uk-UA"/>
        </w:rPr>
        <w:t>а</w:t>
      </w:r>
      <w:r w:rsidRPr="00562B4C">
        <w:rPr>
          <w:color w:val="000000"/>
          <w:sz w:val="28"/>
          <w:szCs w:val="28"/>
          <w:lang w:val="uk-UA"/>
        </w:rPr>
        <w:t>женої лівої півкулі на блокаду кальцієвих каналів була більш диференційов</w:t>
      </w:r>
      <w:r w:rsidRPr="00562B4C">
        <w:rPr>
          <w:color w:val="000000"/>
          <w:sz w:val="28"/>
          <w:szCs w:val="28"/>
          <w:lang w:val="uk-UA"/>
        </w:rPr>
        <w:t>а</w:t>
      </w:r>
      <w:r w:rsidRPr="00562B4C">
        <w:rPr>
          <w:color w:val="000000"/>
          <w:sz w:val="28"/>
          <w:szCs w:val="28"/>
          <w:lang w:val="uk-UA"/>
        </w:rPr>
        <w:t>ною: при стабільності дельта-активності помірно активізувався тета-ритм і ма</w:t>
      </w:r>
      <w:r w:rsidRPr="00562B4C">
        <w:rPr>
          <w:color w:val="000000"/>
          <w:sz w:val="28"/>
          <w:szCs w:val="28"/>
          <w:lang w:val="uk-UA"/>
        </w:rPr>
        <w:t>к</w:t>
      </w:r>
      <w:r w:rsidRPr="00562B4C">
        <w:rPr>
          <w:color w:val="000000"/>
          <w:sz w:val="28"/>
          <w:szCs w:val="28"/>
          <w:lang w:val="uk-UA"/>
        </w:rPr>
        <w:t>симально підвищувалася альфа-активність. Виявлено значні зміни лівопівкул</w:t>
      </w:r>
      <w:r w:rsidRPr="00562B4C">
        <w:rPr>
          <w:color w:val="000000"/>
          <w:sz w:val="28"/>
          <w:szCs w:val="28"/>
          <w:lang w:val="uk-UA"/>
        </w:rPr>
        <w:t>ь</w:t>
      </w:r>
      <w:r w:rsidRPr="00562B4C">
        <w:rPr>
          <w:color w:val="000000"/>
          <w:sz w:val="28"/>
          <w:szCs w:val="28"/>
          <w:lang w:val="uk-UA"/>
        </w:rPr>
        <w:t>них рівнів kfc: 1</w:t>
      </w:r>
      <w:r>
        <w:rPr>
          <w:color w:val="000000"/>
          <w:sz w:val="28"/>
          <w:szCs w:val="28"/>
          <w:lang w:val="uk-UA"/>
        </w:rPr>
        <w:t>,</w:t>
      </w:r>
      <w:r w:rsidRPr="00562B4C">
        <w:rPr>
          <w:color w:val="000000"/>
          <w:sz w:val="28"/>
          <w:szCs w:val="28"/>
          <w:lang w:val="uk-UA"/>
        </w:rPr>
        <w:t xml:space="preserve"> 2, 7, 9 коефіцієнти знизилися, а рівень 5kfc зріс до значень к</w:t>
      </w:r>
      <w:r w:rsidRPr="00562B4C">
        <w:rPr>
          <w:color w:val="000000"/>
          <w:sz w:val="28"/>
          <w:szCs w:val="28"/>
          <w:lang w:val="uk-UA"/>
        </w:rPr>
        <w:t>о</w:t>
      </w:r>
      <w:r w:rsidRPr="00562B4C">
        <w:rPr>
          <w:color w:val="000000"/>
          <w:sz w:val="28"/>
          <w:szCs w:val="28"/>
          <w:lang w:val="uk-UA"/>
        </w:rPr>
        <w:t>нтрольної групи (рис. 2</w:t>
      </w:r>
      <w:r>
        <w:rPr>
          <w:color w:val="000000"/>
          <w:sz w:val="28"/>
          <w:szCs w:val="28"/>
          <w:lang w:val="uk-UA"/>
        </w:rPr>
        <w:t>,</w:t>
      </w:r>
      <w:r>
        <w:rPr>
          <w:color w:val="000000"/>
          <w:sz w:val="28"/>
          <w:szCs w:val="28"/>
          <w:lang w:val="en-US"/>
        </w:rPr>
        <w:t xml:space="preserve"> </w:t>
      </w:r>
      <w:r w:rsidRPr="0076104A">
        <w:rPr>
          <w:i/>
          <w:color w:val="000000"/>
          <w:sz w:val="28"/>
          <w:szCs w:val="28"/>
          <w:lang w:val="uk-UA"/>
        </w:rPr>
        <w:t>а</w:t>
      </w:r>
      <w:r w:rsidRPr="00562B4C">
        <w:rPr>
          <w:color w:val="000000"/>
          <w:sz w:val="28"/>
          <w:szCs w:val="28"/>
          <w:lang w:val="uk-UA"/>
        </w:rPr>
        <w:t>). В умовах блокади Ca</w:t>
      </w:r>
      <w:r w:rsidRPr="00562B4C">
        <w:rPr>
          <w:color w:val="000000"/>
          <w:sz w:val="28"/>
          <w:szCs w:val="28"/>
          <w:vertAlign w:val="superscript"/>
          <w:lang w:val="uk-UA"/>
        </w:rPr>
        <w:t>2+</w:t>
      </w:r>
      <w:r>
        <w:rPr>
          <w:color w:val="000000"/>
          <w:sz w:val="28"/>
          <w:szCs w:val="28"/>
          <w:lang w:val="uk-UA"/>
        </w:rPr>
        <w:t>-</w:t>
      </w:r>
      <w:r w:rsidRPr="00562B4C">
        <w:rPr>
          <w:color w:val="000000"/>
          <w:sz w:val="28"/>
          <w:szCs w:val="28"/>
          <w:lang w:val="uk-UA"/>
        </w:rPr>
        <w:t>каналів значуще було вия</w:t>
      </w:r>
      <w:r w:rsidRPr="00562B4C">
        <w:rPr>
          <w:color w:val="000000"/>
          <w:sz w:val="28"/>
          <w:szCs w:val="28"/>
          <w:lang w:val="uk-UA"/>
        </w:rPr>
        <w:t>в</w:t>
      </w:r>
      <w:r w:rsidRPr="00562B4C">
        <w:rPr>
          <w:color w:val="000000"/>
          <w:sz w:val="28"/>
          <w:szCs w:val="28"/>
          <w:lang w:val="uk-UA"/>
        </w:rPr>
        <w:t>лено зростання на боці ураження та тенденція до збільшення в інтактній гемі</w:t>
      </w:r>
      <w:r w:rsidRPr="00562B4C">
        <w:rPr>
          <w:color w:val="000000"/>
          <w:sz w:val="28"/>
          <w:szCs w:val="28"/>
          <w:lang w:val="uk-UA"/>
        </w:rPr>
        <w:t>с</w:t>
      </w:r>
      <w:r w:rsidRPr="00562B4C">
        <w:rPr>
          <w:color w:val="000000"/>
          <w:sz w:val="28"/>
          <w:szCs w:val="28"/>
          <w:lang w:val="uk-UA"/>
        </w:rPr>
        <w:t>фері рівня 6kfc (тета/дельта) відображували білатеральне превалювання генер</w:t>
      </w:r>
      <w:r w:rsidRPr="00562B4C">
        <w:rPr>
          <w:color w:val="000000"/>
          <w:sz w:val="28"/>
          <w:szCs w:val="28"/>
          <w:lang w:val="uk-UA"/>
        </w:rPr>
        <w:t>а</w:t>
      </w:r>
      <w:r w:rsidRPr="00562B4C">
        <w:rPr>
          <w:color w:val="000000"/>
          <w:sz w:val="28"/>
          <w:szCs w:val="28"/>
          <w:lang w:val="uk-UA"/>
        </w:rPr>
        <w:t>ції т</w:t>
      </w:r>
      <w:r w:rsidRPr="00562B4C">
        <w:rPr>
          <w:color w:val="000000"/>
          <w:sz w:val="28"/>
          <w:szCs w:val="28"/>
          <w:lang w:val="uk-UA"/>
        </w:rPr>
        <w:t>е</w:t>
      </w:r>
      <w:r w:rsidRPr="00562B4C">
        <w:rPr>
          <w:color w:val="000000"/>
          <w:sz w:val="28"/>
          <w:szCs w:val="28"/>
          <w:lang w:val="uk-UA"/>
        </w:rPr>
        <w:t>та-ритму над дельта-ритмом, що свідчить про зростаючий вплив на кору з боку регулюючих підкіркових лімбічних структур і гіпокамп</w:t>
      </w:r>
      <w:r>
        <w:rPr>
          <w:color w:val="000000"/>
          <w:sz w:val="28"/>
          <w:szCs w:val="28"/>
          <w:lang w:val="uk-UA"/>
        </w:rPr>
        <w:t>а</w:t>
      </w:r>
      <w:r w:rsidRPr="00562B4C">
        <w:rPr>
          <w:color w:val="000000"/>
          <w:sz w:val="28"/>
          <w:szCs w:val="28"/>
          <w:lang w:val="uk-UA"/>
        </w:rPr>
        <w:t>. Зберігалася х</w:t>
      </w:r>
      <w:r w:rsidRPr="00562B4C">
        <w:rPr>
          <w:color w:val="000000"/>
          <w:sz w:val="28"/>
          <w:szCs w:val="28"/>
          <w:lang w:val="uk-UA"/>
        </w:rPr>
        <w:t>а</w:t>
      </w:r>
      <w:r w:rsidRPr="00562B4C">
        <w:rPr>
          <w:color w:val="000000"/>
          <w:sz w:val="28"/>
          <w:szCs w:val="28"/>
          <w:lang w:val="uk-UA"/>
        </w:rPr>
        <w:t>рактерна для норми правопівкульна ЕЕГ</w:t>
      </w:r>
      <w:r>
        <w:rPr>
          <w:color w:val="000000"/>
          <w:sz w:val="28"/>
          <w:szCs w:val="28"/>
          <w:lang w:val="uk-UA"/>
        </w:rPr>
        <w:t>-</w:t>
      </w:r>
      <w:r w:rsidRPr="00562B4C">
        <w:rPr>
          <w:color w:val="000000"/>
          <w:sz w:val="28"/>
          <w:szCs w:val="28"/>
          <w:lang w:val="uk-UA"/>
        </w:rPr>
        <w:t>асиметрія, яка щодо нормальних ри</w:t>
      </w:r>
      <w:r w:rsidRPr="00562B4C">
        <w:rPr>
          <w:color w:val="000000"/>
          <w:sz w:val="28"/>
          <w:szCs w:val="28"/>
          <w:lang w:val="uk-UA"/>
        </w:rPr>
        <w:t>т</w:t>
      </w:r>
      <w:r w:rsidRPr="00562B4C">
        <w:rPr>
          <w:color w:val="000000"/>
          <w:sz w:val="28"/>
          <w:szCs w:val="28"/>
          <w:lang w:val="uk-UA"/>
        </w:rPr>
        <w:t xml:space="preserve">мів трансформувалася </w:t>
      </w:r>
      <w:r>
        <w:rPr>
          <w:color w:val="000000"/>
          <w:sz w:val="28"/>
          <w:szCs w:val="28"/>
          <w:lang w:val="uk-UA"/>
        </w:rPr>
        <w:t>у</w:t>
      </w:r>
      <w:r w:rsidRPr="00562B4C">
        <w:rPr>
          <w:color w:val="000000"/>
          <w:sz w:val="28"/>
          <w:szCs w:val="28"/>
          <w:lang w:val="uk-UA"/>
        </w:rPr>
        <w:t xml:space="preserve"> лівопівкульну. В умовах блокади кальцієвих каналів дезо</w:t>
      </w:r>
      <w:r w:rsidRPr="00562B4C">
        <w:rPr>
          <w:color w:val="000000"/>
          <w:sz w:val="28"/>
          <w:szCs w:val="28"/>
          <w:lang w:val="uk-UA"/>
        </w:rPr>
        <w:t>р</w:t>
      </w:r>
      <w:r w:rsidRPr="00562B4C">
        <w:rPr>
          <w:color w:val="000000"/>
          <w:sz w:val="28"/>
          <w:szCs w:val="28"/>
          <w:lang w:val="uk-UA"/>
        </w:rPr>
        <w:t xml:space="preserve">ганізація ЕЕГ-патерну в інтактній півкулі не посилювалася, а в ураженій </w:t>
      </w:r>
      <w:r>
        <w:rPr>
          <w:color w:val="000000"/>
          <w:sz w:val="28"/>
          <w:szCs w:val="28"/>
          <w:lang w:val="uk-UA"/>
        </w:rPr>
        <w:t>–</w:t>
      </w:r>
      <w:r w:rsidRPr="00562B4C">
        <w:rPr>
          <w:color w:val="000000"/>
          <w:sz w:val="28"/>
          <w:szCs w:val="28"/>
          <w:lang w:val="uk-UA"/>
        </w:rPr>
        <w:t xml:space="preserve"> зменшувалася. </w:t>
      </w:r>
    </w:p>
    <w:p w:rsidR="008C1E2A" w:rsidRPr="00562B4C" w:rsidRDefault="008C1E2A" w:rsidP="008C1E2A">
      <w:pPr>
        <w:rPr>
          <w:color w:val="000000"/>
          <w:sz w:val="28"/>
          <w:szCs w:val="28"/>
          <w:lang w:val="uk-UA"/>
        </w:rPr>
      </w:pPr>
      <w:r w:rsidRPr="00562B4C">
        <w:rPr>
          <w:color w:val="000000"/>
          <w:sz w:val="28"/>
          <w:szCs w:val="28"/>
          <w:lang w:val="uk-UA"/>
        </w:rPr>
        <w:t xml:space="preserve">При ІППІ достовірних змін показників АСП та kfc </w:t>
      </w:r>
      <w:r>
        <w:rPr>
          <w:color w:val="000000"/>
          <w:sz w:val="28"/>
          <w:szCs w:val="28"/>
          <w:lang w:val="uk-UA"/>
        </w:rPr>
        <w:t>у</w:t>
      </w:r>
      <w:r w:rsidRPr="00562B4C">
        <w:rPr>
          <w:color w:val="000000"/>
          <w:sz w:val="28"/>
          <w:szCs w:val="28"/>
          <w:lang w:val="uk-UA"/>
        </w:rPr>
        <w:t xml:space="preserve"> лівій, інтактній</w:t>
      </w:r>
      <w:r>
        <w:rPr>
          <w:color w:val="000000"/>
          <w:sz w:val="28"/>
          <w:szCs w:val="28"/>
          <w:lang w:val="uk-UA"/>
        </w:rPr>
        <w:t>,</w:t>
      </w:r>
      <w:r w:rsidRPr="00562B4C">
        <w:rPr>
          <w:color w:val="000000"/>
          <w:sz w:val="28"/>
          <w:szCs w:val="28"/>
          <w:lang w:val="uk-UA"/>
        </w:rPr>
        <w:t xml:space="preserve"> пі</w:t>
      </w:r>
      <w:r w:rsidRPr="00562B4C">
        <w:rPr>
          <w:color w:val="000000"/>
          <w:sz w:val="28"/>
          <w:szCs w:val="28"/>
          <w:lang w:val="uk-UA"/>
        </w:rPr>
        <w:t>в</w:t>
      </w:r>
      <w:r>
        <w:rPr>
          <w:color w:val="000000"/>
          <w:sz w:val="28"/>
          <w:szCs w:val="28"/>
          <w:lang w:val="uk-UA"/>
        </w:rPr>
        <w:t>кулі</w:t>
      </w:r>
      <w:r w:rsidRPr="00562B4C">
        <w:rPr>
          <w:color w:val="000000"/>
          <w:sz w:val="28"/>
          <w:szCs w:val="28"/>
          <w:lang w:val="uk-UA"/>
        </w:rPr>
        <w:t xml:space="preserve"> до і після фармакологічної блокади Ca</w:t>
      </w:r>
      <w:r w:rsidRPr="00562B4C">
        <w:rPr>
          <w:color w:val="000000"/>
          <w:sz w:val="28"/>
          <w:szCs w:val="28"/>
          <w:vertAlign w:val="superscript"/>
          <w:lang w:val="uk-UA"/>
        </w:rPr>
        <w:t>2+</w:t>
      </w:r>
      <w:r>
        <w:rPr>
          <w:color w:val="000000"/>
          <w:sz w:val="28"/>
          <w:szCs w:val="28"/>
          <w:lang w:val="uk-UA"/>
        </w:rPr>
        <w:t>-</w:t>
      </w:r>
      <w:r w:rsidRPr="00562B4C">
        <w:rPr>
          <w:color w:val="000000"/>
          <w:sz w:val="28"/>
          <w:szCs w:val="28"/>
          <w:lang w:val="uk-UA"/>
        </w:rPr>
        <w:t>каналів</w:t>
      </w:r>
      <w:r>
        <w:rPr>
          <w:color w:val="000000"/>
          <w:sz w:val="28"/>
          <w:szCs w:val="28"/>
          <w:lang w:val="uk-UA"/>
        </w:rPr>
        <w:t xml:space="preserve"> не відмічено</w:t>
      </w:r>
      <w:r w:rsidRPr="00562B4C">
        <w:rPr>
          <w:color w:val="000000"/>
          <w:sz w:val="28"/>
          <w:szCs w:val="28"/>
          <w:lang w:val="uk-UA"/>
        </w:rPr>
        <w:t xml:space="preserve">. </w:t>
      </w:r>
      <w:r>
        <w:rPr>
          <w:color w:val="000000"/>
          <w:sz w:val="28"/>
          <w:szCs w:val="28"/>
          <w:lang w:val="uk-UA"/>
        </w:rPr>
        <w:t>У</w:t>
      </w:r>
      <w:r w:rsidRPr="00562B4C">
        <w:rPr>
          <w:color w:val="000000"/>
          <w:sz w:val="28"/>
          <w:szCs w:val="28"/>
          <w:lang w:val="uk-UA"/>
        </w:rPr>
        <w:t xml:space="preserve"> правій ураженій гемісфері виявлено тенденції до зниження рівнів АСП у низько- і в</w:t>
      </w:r>
      <w:r w:rsidRPr="00562B4C">
        <w:rPr>
          <w:color w:val="000000"/>
          <w:sz w:val="28"/>
          <w:szCs w:val="28"/>
          <w:lang w:val="uk-UA"/>
        </w:rPr>
        <w:t>и</w:t>
      </w:r>
      <w:r w:rsidRPr="00562B4C">
        <w:rPr>
          <w:color w:val="000000"/>
          <w:sz w:val="28"/>
          <w:szCs w:val="28"/>
          <w:lang w:val="uk-UA"/>
        </w:rPr>
        <w:t>сокочастотних діапазонах бета-активності, зафіксовано максимальне збільше</w:t>
      </w:r>
      <w:r w:rsidRPr="00562B4C">
        <w:rPr>
          <w:color w:val="000000"/>
          <w:sz w:val="28"/>
          <w:szCs w:val="28"/>
          <w:lang w:val="uk-UA"/>
        </w:rPr>
        <w:t>н</w:t>
      </w:r>
      <w:r w:rsidRPr="00562B4C">
        <w:rPr>
          <w:color w:val="000000"/>
          <w:sz w:val="28"/>
          <w:szCs w:val="28"/>
          <w:lang w:val="uk-UA"/>
        </w:rPr>
        <w:t>ня рі</w:t>
      </w:r>
      <w:r w:rsidRPr="00562B4C">
        <w:rPr>
          <w:color w:val="000000"/>
          <w:sz w:val="28"/>
          <w:szCs w:val="28"/>
          <w:lang w:val="uk-UA"/>
        </w:rPr>
        <w:t>в</w:t>
      </w:r>
      <w:r w:rsidRPr="00562B4C">
        <w:rPr>
          <w:color w:val="000000"/>
          <w:sz w:val="28"/>
          <w:szCs w:val="28"/>
          <w:lang w:val="uk-UA"/>
        </w:rPr>
        <w:t>нів 2, 9 і 10 kfc (рис. 2</w:t>
      </w:r>
      <w:r>
        <w:rPr>
          <w:color w:val="000000"/>
          <w:sz w:val="28"/>
          <w:szCs w:val="28"/>
          <w:lang w:val="uk-UA"/>
        </w:rPr>
        <w:t xml:space="preserve">, </w:t>
      </w:r>
      <w:r w:rsidRPr="0076104A">
        <w:rPr>
          <w:i/>
          <w:color w:val="000000"/>
          <w:sz w:val="28"/>
          <w:szCs w:val="28"/>
          <w:lang w:val="uk-UA"/>
        </w:rPr>
        <w:t>б</w:t>
      </w:r>
      <w:r w:rsidRPr="00562B4C">
        <w:rPr>
          <w:color w:val="000000"/>
          <w:sz w:val="28"/>
          <w:szCs w:val="28"/>
          <w:lang w:val="uk-UA"/>
        </w:rPr>
        <w:t xml:space="preserve">). </w:t>
      </w:r>
    </w:p>
    <w:p w:rsidR="008C1E2A" w:rsidRPr="00562B4C" w:rsidRDefault="008C1E2A" w:rsidP="008C1E2A">
      <w:pPr>
        <w:rPr>
          <w:color w:val="000000"/>
          <w:sz w:val="28"/>
          <w:szCs w:val="28"/>
          <w:lang w:val="uk-UA"/>
        </w:rPr>
      </w:pPr>
      <w:r w:rsidRPr="00562B4C">
        <w:rPr>
          <w:color w:val="000000"/>
          <w:sz w:val="28"/>
          <w:szCs w:val="28"/>
          <w:lang w:val="uk-UA"/>
        </w:rPr>
        <w:t xml:space="preserve">Різнонаспрямованість змін kfc на </w:t>
      </w:r>
      <w:r>
        <w:rPr>
          <w:color w:val="000000"/>
          <w:sz w:val="28"/>
          <w:szCs w:val="28"/>
          <w:lang w:val="uk-UA"/>
        </w:rPr>
        <w:t>боці ураження при асиметричному</w:t>
      </w:r>
      <w:r w:rsidRPr="00562B4C">
        <w:rPr>
          <w:color w:val="000000"/>
          <w:sz w:val="28"/>
          <w:szCs w:val="28"/>
          <w:lang w:val="uk-UA"/>
        </w:rPr>
        <w:t xml:space="preserve"> л</w:t>
      </w:r>
      <w:r w:rsidRPr="00562B4C">
        <w:rPr>
          <w:color w:val="000000"/>
          <w:sz w:val="28"/>
          <w:szCs w:val="28"/>
          <w:lang w:val="uk-UA"/>
        </w:rPr>
        <w:t>і</w:t>
      </w:r>
      <w:r w:rsidRPr="00562B4C">
        <w:rPr>
          <w:color w:val="000000"/>
          <w:sz w:val="28"/>
          <w:szCs w:val="28"/>
          <w:lang w:val="uk-UA"/>
        </w:rPr>
        <w:t>во- або правопівкульному ішемічному інсульті (рис. 4</w:t>
      </w:r>
      <w:r>
        <w:rPr>
          <w:color w:val="000000"/>
          <w:sz w:val="28"/>
          <w:szCs w:val="28"/>
          <w:lang w:val="uk-UA"/>
        </w:rPr>
        <w:t xml:space="preserve">, </w:t>
      </w:r>
      <w:r w:rsidRPr="0076104A">
        <w:rPr>
          <w:i/>
          <w:color w:val="000000"/>
          <w:sz w:val="28"/>
          <w:szCs w:val="28"/>
          <w:lang w:val="uk-UA"/>
        </w:rPr>
        <w:t>а</w:t>
      </w:r>
      <w:r w:rsidRPr="00562B4C">
        <w:rPr>
          <w:color w:val="000000"/>
          <w:sz w:val="28"/>
          <w:szCs w:val="28"/>
          <w:lang w:val="uk-UA"/>
        </w:rPr>
        <w:t>) пов</w:t>
      </w:r>
      <w:r>
        <w:rPr>
          <w:color w:val="000000"/>
          <w:sz w:val="28"/>
          <w:szCs w:val="28"/>
          <w:lang w:val="uk-UA"/>
        </w:rPr>
        <w:t>’</w:t>
      </w:r>
      <w:r w:rsidRPr="00562B4C">
        <w:rPr>
          <w:color w:val="000000"/>
          <w:sz w:val="28"/>
          <w:szCs w:val="28"/>
          <w:lang w:val="uk-UA"/>
        </w:rPr>
        <w:t xml:space="preserve">язана з тим, </w:t>
      </w:r>
      <w:r w:rsidRPr="0076104A">
        <w:rPr>
          <w:color w:val="000000"/>
          <w:sz w:val="28"/>
          <w:szCs w:val="28"/>
          <w:lang w:val="uk-UA"/>
        </w:rPr>
        <w:t>що за умов блокади кальцієвих каналів в ураженій півкулі при ІППІ відмічався з</w:t>
      </w:r>
      <w:r w:rsidRPr="00562B4C">
        <w:rPr>
          <w:color w:val="000000"/>
          <w:sz w:val="28"/>
          <w:szCs w:val="28"/>
          <w:lang w:val="uk-UA"/>
        </w:rPr>
        <w:t>сув «піку» домінуючої активності в дельта-частотний діапазон, а при ІЛПІ макс</w:t>
      </w:r>
      <w:r w:rsidRPr="00562B4C">
        <w:rPr>
          <w:color w:val="000000"/>
          <w:sz w:val="28"/>
          <w:szCs w:val="28"/>
          <w:lang w:val="uk-UA"/>
        </w:rPr>
        <w:t>и</w:t>
      </w:r>
      <w:r w:rsidRPr="00562B4C">
        <w:rPr>
          <w:color w:val="000000"/>
          <w:sz w:val="28"/>
          <w:szCs w:val="28"/>
          <w:lang w:val="uk-UA"/>
        </w:rPr>
        <w:t>мально зростав рівень тета-хвильової активності. Такі зміни, на наш погляд, слід вважати пр</w:t>
      </w:r>
      <w:r w:rsidRPr="00562B4C">
        <w:rPr>
          <w:color w:val="000000"/>
          <w:sz w:val="28"/>
          <w:szCs w:val="28"/>
          <w:lang w:val="uk-UA"/>
        </w:rPr>
        <w:t>о</w:t>
      </w:r>
      <w:r w:rsidRPr="00562B4C">
        <w:rPr>
          <w:color w:val="000000"/>
          <w:sz w:val="28"/>
          <w:szCs w:val="28"/>
          <w:lang w:val="uk-UA"/>
        </w:rPr>
        <w:t>явом активізації впливу на кору з боку підкіркових структур різного анатомі</w:t>
      </w:r>
      <w:r w:rsidRPr="00562B4C">
        <w:rPr>
          <w:color w:val="000000"/>
          <w:sz w:val="28"/>
          <w:szCs w:val="28"/>
          <w:lang w:val="uk-UA"/>
        </w:rPr>
        <w:t>ч</w:t>
      </w:r>
      <w:r w:rsidRPr="00562B4C">
        <w:rPr>
          <w:color w:val="000000"/>
          <w:sz w:val="28"/>
          <w:szCs w:val="28"/>
          <w:lang w:val="uk-UA"/>
        </w:rPr>
        <w:t xml:space="preserve">ного рівня. </w:t>
      </w:r>
    </w:p>
    <w:p w:rsidR="008C1E2A" w:rsidRPr="0076104A" w:rsidRDefault="008C1E2A" w:rsidP="008C1E2A">
      <w:pPr>
        <w:rPr>
          <w:i/>
          <w:color w:val="000000"/>
          <w:sz w:val="28"/>
          <w:szCs w:val="28"/>
          <w:lang w:val="uk-UA"/>
        </w:rPr>
      </w:pPr>
      <w:r w:rsidRPr="00562B4C">
        <w:rPr>
          <w:noProof/>
          <w:color w:val="000000"/>
          <w:sz w:val="28"/>
          <w:szCs w:val="28"/>
          <w:lang w:eastAsia="ru-RU"/>
        </w:rPr>
        <mc:AlternateContent>
          <mc:Choice Requires="wpg">
            <w:drawing>
              <wp:anchor distT="0" distB="0" distL="114300" distR="114300" simplePos="0" relativeHeight="251662336" behindDoc="1" locked="0" layoutInCell="1" allowOverlap="1">
                <wp:simplePos x="0" y="0"/>
                <wp:positionH relativeFrom="column">
                  <wp:posOffset>247650</wp:posOffset>
                </wp:positionH>
                <wp:positionV relativeFrom="paragraph">
                  <wp:posOffset>156845</wp:posOffset>
                </wp:positionV>
                <wp:extent cx="5854700" cy="1828800"/>
                <wp:effectExtent l="0" t="0" r="0" b="4445"/>
                <wp:wrapNone/>
                <wp:docPr id="626" name="Группа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0" cy="1828800"/>
                          <a:chOff x="2166" y="7794"/>
                          <a:chExt cx="9220" cy="2880"/>
                        </a:xfrm>
                      </wpg:grpSpPr>
                      <pic:pic xmlns:pic="http://schemas.openxmlformats.org/drawingml/2006/picture">
                        <pic:nvPicPr>
                          <pic:cNvPr id="627" name="Picture 211"/>
                          <pic:cNvPicPr>
                            <a:picLocks noChangeAspect="1" noChangeArrowheads="1"/>
                          </pic:cNvPicPr>
                        </pic:nvPicPr>
                        <pic:blipFill>
                          <a:blip r:embed="rId22">
                            <a:extLst>
                              <a:ext uri="{28A0092B-C50C-407E-A947-70E740481C1C}">
                                <a14:useLocalDpi xmlns:a14="http://schemas.microsoft.com/office/drawing/2010/main" val="0"/>
                              </a:ext>
                            </a:extLst>
                          </a:blip>
                          <a:srcRect l="7527"/>
                          <a:stretch>
                            <a:fillRect/>
                          </a:stretch>
                        </pic:blipFill>
                        <pic:spPr bwMode="auto">
                          <a:xfrm>
                            <a:off x="2166" y="7794"/>
                            <a:ext cx="4423"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8" name="Picture 212"/>
                          <pic:cNvPicPr>
                            <a:picLocks noChangeAspect="1" noChangeArrowheads="1"/>
                          </pic:cNvPicPr>
                        </pic:nvPicPr>
                        <pic:blipFill>
                          <a:blip r:embed="rId23">
                            <a:extLst>
                              <a:ext uri="{28A0092B-C50C-407E-A947-70E740481C1C}">
                                <a14:useLocalDpi xmlns:a14="http://schemas.microsoft.com/office/drawing/2010/main" val="0"/>
                              </a:ext>
                            </a:extLst>
                          </a:blip>
                          <a:srcRect l="7532"/>
                          <a:stretch>
                            <a:fillRect/>
                          </a:stretch>
                        </pic:blipFill>
                        <pic:spPr bwMode="auto">
                          <a:xfrm>
                            <a:off x="6966" y="7794"/>
                            <a:ext cx="4420"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F5F64AA" id="Группа 626" o:spid="_x0000_s1026" style="position:absolute;margin-left:19.5pt;margin-top:12.35pt;width:461pt;height:2in;z-index:-251654144" coordorigin="2166,7794" coordsize="9220,28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">
                <v:shape id="Picture 211" o:spid="_x0000_s1027" type="#_x0000_t75" style="position:absolute;left:2166;top:7794;width:4423;height:2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ZpUfDAAAA3AAAAA8AAABkcnMvZG93bnJldi54bWxEj92KwjAUhO+FfYdwFvZOUxW1VKMsguB6&#10;IfjzAIfm2NY2J6HJ2u7bbwTBy2FmvmFWm9404kGtrywrGI8SEMS51RUXCq6X3TAF4QOyxsYyKfgj&#10;D5v1x2CFmbYdn+hxDoWIEPYZKihDcJmUPi/JoB9ZRxy9m20NhijbQuoWuwg3jZwkyVwarDgulOho&#10;W1Jen3+NAvY/x2nq9sWh1nU43u8u7bYzpb4+++8liEB9eIdf7b1WMJ8s4HkmHgG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hmlR8MAAADcAAAADwAAAAAAAAAAAAAAAACf&#10;AgAAZHJzL2Rvd25yZXYueG1sUEsFBgAAAAAEAAQA9wAAAI8DAAAAAA==&#10;">
                  <v:imagedata r:id="rId24" o:title="" cropleft="4933f"/>
                </v:shape>
                <v:shape id="Picture 212" o:spid="_x0000_s1028" type="#_x0000_t75" style="position:absolute;left:6966;top:7794;width:4420;height:2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9hRjCAAAA3AAAAA8AAABkcnMvZG93bnJldi54bWxET7tuwjAU3ZH4B+tWYgOnDDxSDEIIBIgB&#10;QRk63sa3SdT4OopNMHw9HpAYj857tgimEi01rrSs4HOQgCDOrC45V3D53vQnIJxH1lhZJgV3crCY&#10;dzszTLW98Ynas89FDGGXooLC+zqV0mUFGXQDWxNH7s82Bn2ETS51g7cYbio5TJKRNFhybCiwplVB&#10;2f/5ahTs+Wc1bR8XPbbHEOp18ru9Lg9K9T7C8guEp+Df4pd7pxWMhnFtPBOPgJ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YUYwgAAANwAAAAPAAAAAAAAAAAAAAAAAJ8C&#10;AABkcnMvZG93bnJldi54bWxQSwUGAAAAAAQABAD3AAAAjgMAAAAA&#10;">
                  <v:imagedata r:id="rId25" o:title="" cropleft="4936f"/>
                </v:shape>
              </v:group>
            </w:pict>
          </mc:Fallback>
        </mc:AlternateContent>
      </w:r>
      <w:r w:rsidRPr="0076104A">
        <w:rPr>
          <w:i/>
          <w:color w:val="000000"/>
          <w:sz w:val="28"/>
          <w:szCs w:val="28"/>
          <w:lang w:val="uk-UA"/>
        </w:rPr>
        <w:tab/>
      </w:r>
      <w:r w:rsidRPr="0076104A">
        <w:rPr>
          <w:i/>
          <w:color w:val="000000"/>
          <w:sz w:val="28"/>
          <w:szCs w:val="28"/>
          <w:lang w:val="uk-UA"/>
        </w:rPr>
        <w:tab/>
      </w:r>
      <w:r w:rsidRPr="0076104A">
        <w:rPr>
          <w:i/>
          <w:color w:val="000000"/>
          <w:sz w:val="28"/>
          <w:szCs w:val="28"/>
          <w:lang w:val="uk-UA"/>
        </w:rPr>
        <w:tab/>
        <w:t>а</w:t>
      </w:r>
      <w:r w:rsidRPr="0076104A">
        <w:rPr>
          <w:i/>
          <w:color w:val="000000"/>
          <w:sz w:val="28"/>
          <w:szCs w:val="28"/>
          <w:lang w:val="uk-UA"/>
        </w:rPr>
        <w:tab/>
      </w:r>
      <w:r w:rsidRPr="0076104A">
        <w:rPr>
          <w:i/>
          <w:color w:val="000000"/>
          <w:sz w:val="28"/>
          <w:szCs w:val="28"/>
          <w:lang w:val="uk-UA"/>
        </w:rPr>
        <w:tab/>
      </w:r>
      <w:r w:rsidRPr="0076104A">
        <w:rPr>
          <w:i/>
          <w:color w:val="000000"/>
          <w:sz w:val="28"/>
          <w:szCs w:val="28"/>
          <w:lang w:val="uk-UA"/>
        </w:rPr>
        <w:tab/>
      </w:r>
      <w:r w:rsidRPr="0076104A">
        <w:rPr>
          <w:i/>
          <w:color w:val="000000"/>
          <w:sz w:val="28"/>
          <w:szCs w:val="28"/>
          <w:lang w:val="uk-UA"/>
        </w:rPr>
        <w:tab/>
      </w:r>
      <w:r w:rsidRPr="0076104A">
        <w:rPr>
          <w:i/>
          <w:color w:val="000000"/>
          <w:sz w:val="28"/>
          <w:szCs w:val="28"/>
          <w:lang w:val="uk-UA"/>
        </w:rPr>
        <w:tab/>
      </w:r>
      <w:r w:rsidRPr="0076104A">
        <w:rPr>
          <w:i/>
          <w:color w:val="000000"/>
          <w:sz w:val="28"/>
          <w:szCs w:val="28"/>
          <w:lang w:val="uk-UA"/>
        </w:rPr>
        <w:tab/>
      </w:r>
      <w:r w:rsidRPr="0076104A">
        <w:rPr>
          <w:i/>
          <w:color w:val="000000"/>
          <w:sz w:val="28"/>
          <w:szCs w:val="28"/>
          <w:lang w:val="uk-UA"/>
        </w:rPr>
        <w:tab/>
        <w:t>б</w:t>
      </w:r>
    </w:p>
    <w:p w:rsidR="008C1E2A" w:rsidRPr="00562B4C" w:rsidRDefault="008C1E2A" w:rsidP="008C1E2A">
      <w:pPr>
        <w:rPr>
          <w:color w:val="000000"/>
          <w:sz w:val="28"/>
          <w:szCs w:val="28"/>
          <w:lang w:val="uk-UA"/>
        </w:rPr>
      </w:pPr>
    </w:p>
    <w:p w:rsidR="008C1E2A" w:rsidRPr="00562B4C" w:rsidRDefault="008C1E2A" w:rsidP="008C1E2A">
      <w:pPr>
        <w:rPr>
          <w:color w:val="000000"/>
          <w:sz w:val="28"/>
          <w:szCs w:val="28"/>
          <w:lang w:val="uk-UA"/>
        </w:rPr>
      </w:pPr>
    </w:p>
    <w:p w:rsidR="008C1E2A" w:rsidRPr="00562B4C" w:rsidRDefault="008C1E2A" w:rsidP="008C1E2A">
      <w:pPr>
        <w:rPr>
          <w:color w:val="000000"/>
          <w:sz w:val="28"/>
          <w:szCs w:val="28"/>
          <w:lang w:val="uk-UA"/>
        </w:rPr>
      </w:pPr>
    </w:p>
    <w:p w:rsidR="008C1E2A" w:rsidRPr="00562B4C" w:rsidRDefault="008C1E2A" w:rsidP="008C1E2A">
      <w:pPr>
        <w:rPr>
          <w:color w:val="000000"/>
          <w:sz w:val="28"/>
          <w:szCs w:val="28"/>
          <w:lang w:val="uk-UA"/>
        </w:rPr>
      </w:pPr>
    </w:p>
    <w:p w:rsidR="008C1E2A" w:rsidRPr="00562B4C" w:rsidRDefault="008C1E2A" w:rsidP="008C1E2A">
      <w:pPr>
        <w:rPr>
          <w:color w:val="000000"/>
          <w:sz w:val="28"/>
          <w:szCs w:val="28"/>
          <w:lang w:val="uk-UA"/>
        </w:rPr>
      </w:pPr>
    </w:p>
    <w:p w:rsidR="008C1E2A" w:rsidRPr="00562B4C" w:rsidRDefault="008C1E2A" w:rsidP="008C1E2A">
      <w:pPr>
        <w:rPr>
          <w:color w:val="000000"/>
          <w:sz w:val="28"/>
          <w:szCs w:val="28"/>
          <w:lang w:val="uk-UA"/>
        </w:rPr>
      </w:pPr>
    </w:p>
    <w:p w:rsidR="008C1E2A" w:rsidRPr="00562B4C" w:rsidRDefault="008C1E2A" w:rsidP="008C1E2A">
      <w:pPr>
        <w:rPr>
          <w:color w:val="000000"/>
          <w:sz w:val="28"/>
          <w:szCs w:val="28"/>
          <w:lang w:val="uk-UA"/>
        </w:rPr>
      </w:pPr>
    </w:p>
    <w:p w:rsidR="008C1E2A" w:rsidRPr="00562B4C" w:rsidRDefault="008C1E2A" w:rsidP="008C1E2A">
      <w:pPr>
        <w:rPr>
          <w:color w:val="000000"/>
          <w:sz w:val="28"/>
          <w:szCs w:val="28"/>
          <w:lang w:val="uk-UA"/>
        </w:rPr>
      </w:pPr>
    </w:p>
    <w:p w:rsidR="008C1E2A" w:rsidRPr="00562B4C" w:rsidRDefault="008C1E2A" w:rsidP="008C1E2A">
      <w:pPr>
        <w:rPr>
          <w:color w:val="000000"/>
          <w:sz w:val="28"/>
          <w:szCs w:val="28"/>
          <w:lang w:val="uk-UA"/>
        </w:rPr>
      </w:pPr>
    </w:p>
    <w:p w:rsidR="008C1E2A" w:rsidRPr="00562B4C" w:rsidRDefault="008C1E2A" w:rsidP="008C1E2A">
      <w:pPr>
        <w:rPr>
          <w:color w:val="000000"/>
          <w:sz w:val="28"/>
          <w:szCs w:val="28"/>
          <w:lang w:val="uk-UA"/>
        </w:rPr>
      </w:pPr>
      <w:r w:rsidRPr="00562B4C">
        <w:rPr>
          <w:color w:val="000000"/>
          <w:sz w:val="28"/>
          <w:szCs w:val="28"/>
          <w:lang w:val="uk-UA"/>
        </w:rPr>
        <w:t>Рис. 4. Змінення рівнів kfc на боці ураження</w:t>
      </w:r>
      <w:r>
        <w:rPr>
          <w:color w:val="000000"/>
          <w:sz w:val="28"/>
          <w:szCs w:val="28"/>
          <w:lang w:val="uk-UA"/>
        </w:rPr>
        <w:t xml:space="preserve"> </w:t>
      </w:r>
      <w:r w:rsidRPr="00562B4C">
        <w:rPr>
          <w:color w:val="000000"/>
          <w:sz w:val="28"/>
          <w:szCs w:val="28"/>
          <w:lang w:val="uk-UA"/>
        </w:rPr>
        <w:t>(</w:t>
      </w:r>
      <w:r w:rsidRPr="00FF0E59">
        <w:rPr>
          <w:i/>
          <w:color w:val="000000"/>
          <w:sz w:val="28"/>
          <w:szCs w:val="28"/>
          <w:lang w:val="uk-UA"/>
        </w:rPr>
        <w:t>а</w:t>
      </w:r>
      <w:r w:rsidRPr="00562B4C">
        <w:rPr>
          <w:color w:val="000000"/>
          <w:sz w:val="28"/>
          <w:szCs w:val="28"/>
          <w:lang w:val="uk-UA"/>
        </w:rPr>
        <w:t>) та в інтактній гемісфері (</w:t>
      </w:r>
      <w:r w:rsidRPr="00FF0E59">
        <w:rPr>
          <w:i/>
          <w:color w:val="000000"/>
          <w:sz w:val="28"/>
          <w:szCs w:val="28"/>
          <w:lang w:val="uk-UA"/>
        </w:rPr>
        <w:t>б</w:t>
      </w:r>
      <w:r w:rsidRPr="00FF0E59">
        <w:rPr>
          <w:color w:val="000000"/>
          <w:sz w:val="28"/>
          <w:szCs w:val="28"/>
          <w:lang w:val="uk-UA"/>
        </w:rPr>
        <w:t>) за умов блокади</w:t>
      </w:r>
      <w:r w:rsidRPr="00562B4C">
        <w:rPr>
          <w:color w:val="000000"/>
          <w:sz w:val="28"/>
          <w:szCs w:val="28"/>
          <w:lang w:val="uk-UA"/>
        </w:rPr>
        <w:t xml:space="preserve"> кальцієвих каналів у пацієнтів з ІЛПІ </w:t>
      </w:r>
      <w:r>
        <w:rPr>
          <w:color w:val="000000"/>
          <w:sz w:val="28"/>
          <w:szCs w:val="28"/>
          <w:lang w:val="uk-UA"/>
        </w:rPr>
        <w:t xml:space="preserve">і </w:t>
      </w:r>
      <w:r w:rsidRPr="00562B4C">
        <w:rPr>
          <w:color w:val="000000"/>
          <w:sz w:val="28"/>
          <w:szCs w:val="28"/>
          <w:lang w:val="uk-UA"/>
        </w:rPr>
        <w:t>ІППІ</w:t>
      </w:r>
    </w:p>
    <w:p w:rsidR="008C1E2A" w:rsidRDefault="008C1E2A" w:rsidP="008C1E2A">
      <w:pPr>
        <w:rPr>
          <w:color w:val="000000"/>
          <w:sz w:val="28"/>
          <w:szCs w:val="28"/>
          <w:lang w:val="uk-UA"/>
        </w:rPr>
      </w:pPr>
    </w:p>
    <w:p w:rsidR="008C1E2A" w:rsidRPr="00562B4C" w:rsidRDefault="008C1E2A" w:rsidP="008C1E2A">
      <w:pPr>
        <w:rPr>
          <w:color w:val="000000"/>
          <w:sz w:val="28"/>
          <w:szCs w:val="28"/>
          <w:lang w:val="uk-UA"/>
        </w:rPr>
      </w:pPr>
      <w:r w:rsidRPr="00562B4C">
        <w:rPr>
          <w:color w:val="000000"/>
          <w:sz w:val="28"/>
          <w:szCs w:val="28"/>
          <w:lang w:val="uk-UA"/>
        </w:rPr>
        <w:t>Так, домінування тета-активності може бути пов</w:t>
      </w:r>
      <w:r>
        <w:rPr>
          <w:color w:val="000000"/>
          <w:sz w:val="28"/>
          <w:szCs w:val="28"/>
          <w:lang w:val="uk-UA"/>
        </w:rPr>
        <w:t>’</w:t>
      </w:r>
      <w:r w:rsidRPr="00562B4C">
        <w:rPr>
          <w:color w:val="000000"/>
          <w:sz w:val="28"/>
          <w:szCs w:val="28"/>
          <w:lang w:val="uk-UA"/>
        </w:rPr>
        <w:t>язано з переважною ре</w:t>
      </w:r>
      <w:r w:rsidRPr="00562B4C">
        <w:rPr>
          <w:color w:val="000000"/>
          <w:sz w:val="28"/>
          <w:szCs w:val="28"/>
          <w:lang w:val="uk-UA"/>
        </w:rPr>
        <w:t>а</w:t>
      </w:r>
      <w:r w:rsidRPr="00562B4C">
        <w:rPr>
          <w:color w:val="000000"/>
          <w:sz w:val="28"/>
          <w:szCs w:val="28"/>
          <w:lang w:val="uk-UA"/>
        </w:rPr>
        <w:t>лізацією фармаковідповіді на селективну блокаду Ca</w:t>
      </w:r>
      <w:r w:rsidRPr="00562B4C">
        <w:rPr>
          <w:color w:val="000000"/>
          <w:sz w:val="28"/>
          <w:szCs w:val="28"/>
          <w:vertAlign w:val="superscript"/>
          <w:lang w:val="uk-UA"/>
        </w:rPr>
        <w:t>2+</w:t>
      </w:r>
      <w:r>
        <w:rPr>
          <w:color w:val="000000"/>
          <w:sz w:val="28"/>
          <w:szCs w:val="28"/>
          <w:lang w:val="uk-UA"/>
        </w:rPr>
        <w:t>-</w:t>
      </w:r>
      <w:r w:rsidRPr="00562B4C">
        <w:rPr>
          <w:color w:val="000000"/>
          <w:sz w:val="28"/>
          <w:szCs w:val="28"/>
          <w:lang w:val="uk-UA"/>
        </w:rPr>
        <w:t>каналів на рівні лімбі</w:t>
      </w:r>
      <w:r w:rsidRPr="00562B4C">
        <w:rPr>
          <w:color w:val="000000"/>
          <w:sz w:val="28"/>
          <w:szCs w:val="28"/>
          <w:lang w:val="uk-UA"/>
        </w:rPr>
        <w:t>ч</w:t>
      </w:r>
      <w:r w:rsidRPr="00562B4C">
        <w:rPr>
          <w:color w:val="000000"/>
          <w:sz w:val="28"/>
          <w:szCs w:val="28"/>
          <w:lang w:val="uk-UA"/>
        </w:rPr>
        <w:t>них структур і гіпокамп</w:t>
      </w:r>
      <w:r>
        <w:rPr>
          <w:color w:val="000000"/>
          <w:sz w:val="28"/>
          <w:szCs w:val="28"/>
          <w:lang w:val="uk-UA"/>
        </w:rPr>
        <w:t>а</w:t>
      </w:r>
      <w:r w:rsidRPr="00562B4C">
        <w:rPr>
          <w:color w:val="000000"/>
          <w:sz w:val="28"/>
          <w:szCs w:val="28"/>
          <w:lang w:val="uk-UA"/>
        </w:rPr>
        <w:t xml:space="preserve">, генерація дельта-ритму може бути </w:t>
      </w:r>
      <w:r>
        <w:rPr>
          <w:color w:val="000000"/>
          <w:sz w:val="28"/>
          <w:szCs w:val="28"/>
          <w:lang w:val="uk-UA"/>
        </w:rPr>
        <w:t>з</w:t>
      </w:r>
      <w:r w:rsidRPr="00562B4C">
        <w:rPr>
          <w:color w:val="000000"/>
          <w:sz w:val="28"/>
          <w:szCs w:val="28"/>
          <w:lang w:val="uk-UA"/>
        </w:rPr>
        <w:t>умовлена пос</w:t>
      </w:r>
      <w:r w:rsidRPr="00562B4C">
        <w:rPr>
          <w:color w:val="000000"/>
          <w:sz w:val="28"/>
          <w:szCs w:val="28"/>
          <w:lang w:val="uk-UA"/>
        </w:rPr>
        <w:t>и</w:t>
      </w:r>
      <w:r w:rsidRPr="00562B4C">
        <w:rPr>
          <w:color w:val="000000"/>
          <w:sz w:val="28"/>
          <w:szCs w:val="28"/>
          <w:lang w:val="uk-UA"/>
        </w:rPr>
        <w:t>ленням впливу переднього і заднього гіпоталамуса, філогенетично більш ст</w:t>
      </w:r>
      <w:r w:rsidRPr="00562B4C">
        <w:rPr>
          <w:color w:val="000000"/>
          <w:sz w:val="28"/>
          <w:szCs w:val="28"/>
          <w:lang w:val="uk-UA"/>
        </w:rPr>
        <w:t>а</w:t>
      </w:r>
      <w:r w:rsidRPr="00562B4C">
        <w:rPr>
          <w:color w:val="000000"/>
          <w:sz w:val="28"/>
          <w:szCs w:val="28"/>
          <w:lang w:val="uk-UA"/>
        </w:rPr>
        <w:t xml:space="preserve">ріших стовбурових активуючих підкіркових систем на кору </w:t>
      </w:r>
      <w:r w:rsidRPr="00F72E60">
        <w:rPr>
          <w:color w:val="000000"/>
          <w:sz w:val="28"/>
          <w:szCs w:val="28"/>
          <w:lang w:val="uk-UA"/>
        </w:rPr>
        <w:t>за умов</w:t>
      </w:r>
      <w:r>
        <w:rPr>
          <w:color w:val="000000"/>
          <w:lang w:val="uk-UA"/>
        </w:rPr>
        <w:t xml:space="preserve"> </w:t>
      </w:r>
      <w:r w:rsidRPr="00562B4C">
        <w:rPr>
          <w:color w:val="000000"/>
          <w:sz w:val="28"/>
          <w:szCs w:val="28"/>
          <w:lang w:val="uk-UA"/>
        </w:rPr>
        <w:t>блокади к</w:t>
      </w:r>
      <w:r w:rsidRPr="00562B4C">
        <w:rPr>
          <w:color w:val="000000"/>
          <w:sz w:val="28"/>
          <w:szCs w:val="28"/>
          <w:lang w:val="uk-UA"/>
        </w:rPr>
        <w:t>а</w:t>
      </w:r>
      <w:r w:rsidRPr="00562B4C">
        <w:rPr>
          <w:color w:val="000000"/>
          <w:sz w:val="28"/>
          <w:szCs w:val="28"/>
          <w:lang w:val="uk-UA"/>
        </w:rPr>
        <w:t>льцієвих каналів. В інтактних гемісферах при ІЛПІ та ІППІ зміни інтеграл</w:t>
      </w:r>
      <w:r w:rsidRPr="00562B4C">
        <w:rPr>
          <w:color w:val="000000"/>
          <w:sz w:val="28"/>
          <w:szCs w:val="28"/>
          <w:lang w:val="uk-UA"/>
        </w:rPr>
        <w:t>ь</w:t>
      </w:r>
      <w:r w:rsidRPr="00562B4C">
        <w:rPr>
          <w:color w:val="000000"/>
          <w:sz w:val="28"/>
          <w:szCs w:val="28"/>
          <w:lang w:val="uk-UA"/>
        </w:rPr>
        <w:t>них коефіцієнтів у відповідь на блокаду кальцієвих каналів подібні (рис. 4</w:t>
      </w:r>
      <w:r>
        <w:rPr>
          <w:color w:val="000000"/>
          <w:sz w:val="28"/>
          <w:szCs w:val="28"/>
          <w:lang w:val="uk-UA"/>
        </w:rPr>
        <w:t xml:space="preserve">, </w:t>
      </w:r>
      <w:r w:rsidRPr="00F72E60">
        <w:rPr>
          <w:i/>
          <w:color w:val="000000"/>
          <w:sz w:val="28"/>
          <w:szCs w:val="28"/>
          <w:lang w:val="uk-UA"/>
        </w:rPr>
        <w:t>б</w:t>
      </w:r>
      <w:r w:rsidRPr="00562B4C">
        <w:rPr>
          <w:color w:val="000000"/>
          <w:sz w:val="28"/>
          <w:szCs w:val="28"/>
          <w:lang w:val="uk-UA"/>
        </w:rPr>
        <w:t>).</w:t>
      </w:r>
    </w:p>
    <w:p w:rsidR="008C1E2A" w:rsidRPr="00562B4C" w:rsidRDefault="008C1E2A" w:rsidP="008C1E2A">
      <w:pPr>
        <w:rPr>
          <w:color w:val="000000"/>
          <w:sz w:val="28"/>
          <w:szCs w:val="28"/>
          <w:lang w:val="uk-UA"/>
        </w:rPr>
      </w:pPr>
      <w:r w:rsidRPr="00562B4C">
        <w:rPr>
          <w:color w:val="000000"/>
          <w:sz w:val="28"/>
          <w:szCs w:val="28"/>
          <w:lang w:val="uk-UA"/>
        </w:rPr>
        <w:t>На основі класифікації типів реакцій ЦНС на фармакологічне застосува</w:t>
      </w:r>
      <w:r w:rsidRPr="00562B4C">
        <w:rPr>
          <w:color w:val="000000"/>
          <w:sz w:val="28"/>
          <w:szCs w:val="28"/>
          <w:lang w:val="uk-UA"/>
        </w:rPr>
        <w:t>н</w:t>
      </w:r>
      <w:r w:rsidRPr="00562B4C">
        <w:rPr>
          <w:color w:val="000000"/>
          <w:sz w:val="28"/>
          <w:szCs w:val="28"/>
          <w:lang w:val="uk-UA"/>
        </w:rPr>
        <w:t xml:space="preserve">ня проведено аналіз реактивних зсувів, які виявляються на ЕЕГ у відповідь на введення блокатора кальцієвих каналів німодипіну у пацієнтів з ішемічним ураженням головного мозку різної локалізації. </w:t>
      </w:r>
    </w:p>
    <w:p w:rsidR="008C1E2A" w:rsidRPr="00562B4C" w:rsidRDefault="008C1E2A" w:rsidP="008C1E2A">
      <w:pPr>
        <w:rPr>
          <w:color w:val="000000"/>
          <w:sz w:val="28"/>
          <w:szCs w:val="28"/>
          <w:lang w:val="uk-UA"/>
        </w:rPr>
      </w:pPr>
      <w:r w:rsidRPr="00562B4C">
        <w:rPr>
          <w:color w:val="000000"/>
          <w:sz w:val="28"/>
          <w:szCs w:val="28"/>
          <w:lang w:val="uk-UA"/>
        </w:rPr>
        <w:t>У даної категорії хворих виявлено 13 підгруп реакцій ЦНС, які відносят</w:t>
      </w:r>
      <w:r w:rsidRPr="00562B4C">
        <w:rPr>
          <w:color w:val="000000"/>
          <w:sz w:val="28"/>
          <w:szCs w:val="28"/>
          <w:lang w:val="uk-UA"/>
        </w:rPr>
        <w:t>ь</w:t>
      </w:r>
      <w:r w:rsidRPr="00562B4C">
        <w:rPr>
          <w:color w:val="000000"/>
          <w:sz w:val="28"/>
          <w:szCs w:val="28"/>
          <w:lang w:val="uk-UA"/>
        </w:rPr>
        <w:t>ся до 3 типів. При ІЛПІ виявлено 13 варіантів реакцій ЦНС у відповідь на сел</w:t>
      </w:r>
      <w:r w:rsidRPr="00562B4C">
        <w:rPr>
          <w:color w:val="000000"/>
          <w:sz w:val="28"/>
          <w:szCs w:val="28"/>
          <w:lang w:val="uk-UA"/>
        </w:rPr>
        <w:t>е</w:t>
      </w:r>
      <w:r w:rsidRPr="00562B4C">
        <w:rPr>
          <w:color w:val="000000"/>
          <w:sz w:val="28"/>
          <w:szCs w:val="28"/>
          <w:lang w:val="uk-UA"/>
        </w:rPr>
        <w:t>ктивну блокаду Са</w:t>
      </w:r>
      <w:r w:rsidRPr="00562B4C">
        <w:rPr>
          <w:color w:val="000000"/>
          <w:sz w:val="28"/>
          <w:szCs w:val="28"/>
          <w:vertAlign w:val="superscript"/>
          <w:lang w:val="uk-UA"/>
        </w:rPr>
        <w:t>2+</w:t>
      </w:r>
      <w:r>
        <w:rPr>
          <w:color w:val="000000"/>
          <w:sz w:val="28"/>
          <w:szCs w:val="28"/>
          <w:lang w:val="uk-UA"/>
        </w:rPr>
        <w:t>-</w:t>
      </w:r>
      <w:r w:rsidRPr="00562B4C">
        <w:rPr>
          <w:color w:val="000000"/>
          <w:sz w:val="28"/>
          <w:szCs w:val="28"/>
          <w:lang w:val="uk-UA"/>
        </w:rPr>
        <w:t>каналів. Домінуючими були реакції «перерозподілу пот</w:t>
      </w:r>
      <w:r w:rsidRPr="00562B4C">
        <w:rPr>
          <w:color w:val="000000"/>
          <w:sz w:val="28"/>
          <w:szCs w:val="28"/>
          <w:lang w:val="uk-UA"/>
        </w:rPr>
        <w:t>у</w:t>
      </w:r>
      <w:r w:rsidRPr="00562B4C">
        <w:rPr>
          <w:color w:val="000000"/>
          <w:sz w:val="28"/>
          <w:szCs w:val="28"/>
          <w:lang w:val="uk-UA"/>
        </w:rPr>
        <w:t>жності» (III тип), що склали 53</w:t>
      </w:r>
      <w:r>
        <w:rPr>
          <w:color w:val="000000"/>
          <w:sz w:val="28"/>
          <w:szCs w:val="28"/>
          <w:lang w:val="uk-UA"/>
        </w:rPr>
        <w:t xml:space="preserve"> </w:t>
      </w:r>
      <w:r w:rsidRPr="00562B4C">
        <w:rPr>
          <w:color w:val="000000"/>
          <w:sz w:val="28"/>
          <w:szCs w:val="28"/>
          <w:lang w:val="uk-UA"/>
        </w:rPr>
        <w:t>% всіх виявлених ЕЕГ</w:t>
      </w:r>
      <w:r>
        <w:rPr>
          <w:color w:val="000000"/>
          <w:sz w:val="28"/>
          <w:szCs w:val="28"/>
          <w:lang w:val="uk-UA"/>
        </w:rPr>
        <w:t>-</w:t>
      </w:r>
      <w:r w:rsidRPr="00562B4C">
        <w:rPr>
          <w:color w:val="000000"/>
          <w:sz w:val="28"/>
          <w:szCs w:val="28"/>
          <w:lang w:val="uk-UA"/>
        </w:rPr>
        <w:t xml:space="preserve">змінень. Із них найбільш часто </w:t>
      </w:r>
      <w:r>
        <w:rPr>
          <w:color w:val="000000"/>
          <w:sz w:val="28"/>
          <w:szCs w:val="28"/>
          <w:lang w:val="uk-UA"/>
        </w:rPr>
        <w:t>спостеріга</w:t>
      </w:r>
      <w:r w:rsidRPr="00562B4C">
        <w:rPr>
          <w:color w:val="000000"/>
          <w:sz w:val="28"/>
          <w:szCs w:val="28"/>
          <w:lang w:val="uk-UA"/>
        </w:rPr>
        <w:t>лися реакції ЦНС III 2б підгрупи (22</w:t>
      </w:r>
      <w:r>
        <w:rPr>
          <w:color w:val="000000"/>
          <w:sz w:val="28"/>
          <w:szCs w:val="28"/>
          <w:lang w:val="uk-UA"/>
        </w:rPr>
        <w:t> </w:t>
      </w:r>
      <w:r w:rsidRPr="00562B4C">
        <w:rPr>
          <w:color w:val="000000"/>
          <w:sz w:val="28"/>
          <w:szCs w:val="28"/>
          <w:lang w:val="uk-UA"/>
        </w:rPr>
        <w:t>% всіх реакцій), тобто п</w:t>
      </w:r>
      <w:r w:rsidRPr="00562B4C">
        <w:rPr>
          <w:color w:val="000000"/>
          <w:sz w:val="28"/>
          <w:szCs w:val="28"/>
          <w:lang w:val="uk-UA"/>
        </w:rPr>
        <w:t>е</w:t>
      </w:r>
      <w:r w:rsidRPr="00562B4C">
        <w:rPr>
          <w:color w:val="000000"/>
          <w:sz w:val="28"/>
          <w:szCs w:val="28"/>
          <w:lang w:val="uk-UA"/>
        </w:rPr>
        <w:t>рерозпо</w:t>
      </w:r>
      <w:r>
        <w:rPr>
          <w:color w:val="000000"/>
          <w:sz w:val="28"/>
          <w:szCs w:val="28"/>
          <w:lang w:val="uk-UA"/>
        </w:rPr>
        <w:t>діл ЕЕГ-</w:t>
      </w:r>
      <w:r w:rsidRPr="00562B4C">
        <w:rPr>
          <w:color w:val="000000"/>
          <w:sz w:val="28"/>
          <w:szCs w:val="28"/>
          <w:lang w:val="uk-UA"/>
        </w:rPr>
        <w:t>активності зі збільшенням альфа-потужності за рахунок син</w:t>
      </w:r>
      <w:r w:rsidRPr="00562B4C">
        <w:rPr>
          <w:color w:val="000000"/>
          <w:sz w:val="28"/>
          <w:szCs w:val="28"/>
          <w:lang w:val="uk-UA"/>
        </w:rPr>
        <w:t>х</w:t>
      </w:r>
      <w:r w:rsidRPr="00562B4C">
        <w:rPr>
          <w:color w:val="000000"/>
          <w:sz w:val="28"/>
          <w:szCs w:val="28"/>
          <w:lang w:val="uk-UA"/>
        </w:rPr>
        <w:t>ронної редукції високочастотного бета2- і «патологічного» дельта-ритмів із п</w:t>
      </w:r>
      <w:r w:rsidRPr="00562B4C">
        <w:rPr>
          <w:color w:val="000000"/>
          <w:sz w:val="28"/>
          <w:szCs w:val="28"/>
          <w:lang w:val="uk-UA"/>
        </w:rPr>
        <w:t>о</w:t>
      </w:r>
      <w:r w:rsidRPr="00562B4C">
        <w:rPr>
          <w:color w:val="000000"/>
          <w:sz w:val="28"/>
          <w:szCs w:val="28"/>
          <w:lang w:val="uk-UA"/>
        </w:rPr>
        <w:t>мірним зниженням 7–10 ІК,</w:t>
      </w:r>
      <w:r>
        <w:rPr>
          <w:color w:val="000000"/>
          <w:sz w:val="28"/>
          <w:szCs w:val="28"/>
          <w:lang w:val="uk-UA"/>
        </w:rPr>
        <w:t xml:space="preserve"> тенденцією до зростання 5 і 14</w:t>
      </w:r>
      <w:r w:rsidRPr="00562B4C">
        <w:rPr>
          <w:color w:val="000000"/>
          <w:sz w:val="28"/>
          <w:szCs w:val="28"/>
          <w:lang w:val="uk-UA"/>
        </w:rPr>
        <w:t xml:space="preserve"> як свідчення т</w:t>
      </w:r>
      <w:r w:rsidRPr="00562B4C">
        <w:rPr>
          <w:color w:val="000000"/>
          <w:sz w:val="28"/>
          <w:szCs w:val="28"/>
          <w:lang w:val="uk-UA"/>
        </w:rPr>
        <w:t>о</w:t>
      </w:r>
      <w:r w:rsidRPr="00562B4C">
        <w:rPr>
          <w:color w:val="000000"/>
          <w:sz w:val="28"/>
          <w:szCs w:val="28"/>
          <w:lang w:val="uk-UA"/>
        </w:rPr>
        <w:t>го, що активація альфа-ритму пов</w:t>
      </w:r>
      <w:r>
        <w:rPr>
          <w:color w:val="000000"/>
          <w:sz w:val="28"/>
          <w:szCs w:val="28"/>
          <w:lang w:val="uk-UA"/>
        </w:rPr>
        <w:t>’</w:t>
      </w:r>
      <w:r w:rsidRPr="00562B4C">
        <w:rPr>
          <w:color w:val="000000"/>
          <w:sz w:val="28"/>
          <w:szCs w:val="28"/>
          <w:lang w:val="uk-UA"/>
        </w:rPr>
        <w:t>язана з переважним збільшенням АСП ал</w:t>
      </w:r>
      <w:r w:rsidRPr="00562B4C">
        <w:rPr>
          <w:color w:val="000000"/>
          <w:sz w:val="28"/>
          <w:szCs w:val="28"/>
          <w:lang w:val="uk-UA"/>
        </w:rPr>
        <w:t>ь</w:t>
      </w:r>
      <w:r w:rsidRPr="00562B4C">
        <w:rPr>
          <w:color w:val="000000"/>
          <w:sz w:val="28"/>
          <w:szCs w:val="28"/>
          <w:lang w:val="uk-UA"/>
        </w:rPr>
        <w:t>фа1-піддіапазону.</w:t>
      </w:r>
    </w:p>
    <w:p w:rsidR="008C1E2A" w:rsidRPr="00562B4C" w:rsidRDefault="008C1E2A" w:rsidP="008C1E2A">
      <w:pPr>
        <w:rPr>
          <w:color w:val="000000"/>
          <w:sz w:val="28"/>
          <w:szCs w:val="28"/>
          <w:lang w:val="uk-UA"/>
        </w:rPr>
      </w:pPr>
      <w:r w:rsidRPr="00562B4C">
        <w:rPr>
          <w:color w:val="000000"/>
          <w:sz w:val="28"/>
          <w:szCs w:val="28"/>
          <w:lang w:val="uk-UA"/>
        </w:rPr>
        <w:t>Серед реакцій II типу найбільш поширеними були лівопівкульні або с</w:t>
      </w:r>
      <w:r w:rsidRPr="00562B4C">
        <w:rPr>
          <w:color w:val="000000"/>
          <w:sz w:val="28"/>
          <w:szCs w:val="28"/>
          <w:lang w:val="uk-UA"/>
        </w:rPr>
        <w:t>и</w:t>
      </w:r>
      <w:r w:rsidRPr="00562B4C">
        <w:rPr>
          <w:color w:val="000000"/>
          <w:sz w:val="28"/>
          <w:szCs w:val="28"/>
          <w:lang w:val="uk-UA"/>
        </w:rPr>
        <w:t>метричні зміни II 1а ПГ (13</w:t>
      </w:r>
      <w:r>
        <w:rPr>
          <w:color w:val="000000"/>
          <w:sz w:val="28"/>
          <w:szCs w:val="28"/>
          <w:lang w:val="uk-UA"/>
        </w:rPr>
        <w:t xml:space="preserve"> </w:t>
      </w:r>
      <w:r w:rsidRPr="00562B4C">
        <w:rPr>
          <w:color w:val="000000"/>
          <w:sz w:val="28"/>
          <w:szCs w:val="28"/>
          <w:lang w:val="uk-UA"/>
        </w:rPr>
        <w:t>%), що характеризуються зростанням сумарної ЕЕГ</w:t>
      </w:r>
      <w:r>
        <w:rPr>
          <w:color w:val="000000"/>
          <w:sz w:val="28"/>
          <w:szCs w:val="28"/>
          <w:lang w:val="uk-UA"/>
        </w:rPr>
        <w:t>-</w:t>
      </w:r>
      <w:r w:rsidRPr="00562B4C">
        <w:rPr>
          <w:color w:val="000000"/>
          <w:sz w:val="28"/>
          <w:szCs w:val="28"/>
          <w:lang w:val="uk-UA"/>
        </w:rPr>
        <w:t xml:space="preserve">потужності, як правило, за рахунок збільшення АСП дельта- і тета-діапазонів з помірною активацією альфа-ритму. </w:t>
      </w:r>
    </w:p>
    <w:p w:rsidR="008C1E2A" w:rsidRPr="00562B4C" w:rsidRDefault="008C1E2A" w:rsidP="008C1E2A">
      <w:pPr>
        <w:rPr>
          <w:color w:val="000000"/>
          <w:sz w:val="28"/>
          <w:szCs w:val="28"/>
          <w:lang w:val="uk-UA"/>
        </w:rPr>
      </w:pPr>
      <w:r w:rsidRPr="00562B4C">
        <w:rPr>
          <w:color w:val="000000"/>
          <w:sz w:val="28"/>
          <w:szCs w:val="28"/>
          <w:lang w:val="uk-UA"/>
        </w:rPr>
        <w:lastRenderedPageBreak/>
        <w:t>Більш виразні зміни середньогрупових показників АСП, ВСП та kfc в і</w:t>
      </w:r>
      <w:r w:rsidRPr="00562B4C">
        <w:rPr>
          <w:color w:val="000000"/>
          <w:sz w:val="28"/>
          <w:szCs w:val="28"/>
          <w:lang w:val="uk-UA"/>
        </w:rPr>
        <w:t>н</w:t>
      </w:r>
      <w:r w:rsidRPr="00562B4C">
        <w:rPr>
          <w:color w:val="000000"/>
          <w:sz w:val="28"/>
          <w:szCs w:val="28"/>
          <w:lang w:val="uk-UA"/>
        </w:rPr>
        <w:t>тактній правій півкулі після блокади Са</w:t>
      </w:r>
      <w:r w:rsidRPr="00562B4C">
        <w:rPr>
          <w:color w:val="000000"/>
          <w:sz w:val="28"/>
          <w:szCs w:val="28"/>
          <w:vertAlign w:val="superscript"/>
          <w:lang w:val="uk-UA"/>
        </w:rPr>
        <w:t>2+</w:t>
      </w:r>
      <w:r>
        <w:rPr>
          <w:color w:val="000000"/>
          <w:sz w:val="28"/>
          <w:szCs w:val="28"/>
          <w:lang w:val="uk-UA"/>
        </w:rPr>
        <w:t>-</w:t>
      </w:r>
      <w:r w:rsidRPr="00562B4C">
        <w:rPr>
          <w:color w:val="000000"/>
          <w:sz w:val="28"/>
          <w:szCs w:val="28"/>
          <w:lang w:val="uk-UA"/>
        </w:rPr>
        <w:t>каналів у даної категорії пацієнтів пов</w:t>
      </w:r>
      <w:r>
        <w:rPr>
          <w:color w:val="000000"/>
          <w:sz w:val="28"/>
          <w:szCs w:val="28"/>
          <w:lang w:val="uk-UA"/>
        </w:rPr>
        <w:t>’</w:t>
      </w:r>
      <w:r w:rsidRPr="00562B4C">
        <w:rPr>
          <w:color w:val="000000"/>
          <w:sz w:val="28"/>
          <w:szCs w:val="28"/>
          <w:lang w:val="uk-UA"/>
        </w:rPr>
        <w:t>язані зі значною кількістю реакцій ЦНС II типу: II 1а ПГ і II 1б ПГ, відпов</w:t>
      </w:r>
      <w:r w:rsidRPr="00562B4C">
        <w:rPr>
          <w:color w:val="000000"/>
          <w:sz w:val="28"/>
          <w:szCs w:val="28"/>
          <w:lang w:val="uk-UA"/>
        </w:rPr>
        <w:t>і</w:t>
      </w:r>
      <w:r>
        <w:rPr>
          <w:color w:val="000000"/>
          <w:sz w:val="28"/>
          <w:szCs w:val="28"/>
          <w:lang w:val="uk-UA"/>
        </w:rPr>
        <w:t>дно 18</w:t>
      </w:r>
      <w:r w:rsidRPr="00562B4C">
        <w:rPr>
          <w:color w:val="000000"/>
          <w:sz w:val="28"/>
          <w:szCs w:val="28"/>
          <w:lang w:val="uk-UA"/>
        </w:rPr>
        <w:t xml:space="preserve"> і 4</w:t>
      </w:r>
      <w:r>
        <w:rPr>
          <w:color w:val="000000"/>
          <w:sz w:val="28"/>
          <w:szCs w:val="28"/>
          <w:lang w:val="uk-UA"/>
        </w:rPr>
        <w:t xml:space="preserve"> </w:t>
      </w:r>
      <w:r w:rsidRPr="00562B4C">
        <w:rPr>
          <w:color w:val="000000"/>
          <w:sz w:val="28"/>
          <w:szCs w:val="28"/>
          <w:lang w:val="uk-UA"/>
        </w:rPr>
        <w:t>% всіх правопівкульних ЕЕГ</w:t>
      </w:r>
      <w:r>
        <w:rPr>
          <w:color w:val="000000"/>
          <w:sz w:val="28"/>
          <w:szCs w:val="28"/>
          <w:lang w:val="uk-UA"/>
        </w:rPr>
        <w:t>-</w:t>
      </w:r>
      <w:r w:rsidRPr="00562B4C">
        <w:rPr>
          <w:color w:val="000000"/>
          <w:sz w:val="28"/>
          <w:szCs w:val="28"/>
          <w:lang w:val="uk-UA"/>
        </w:rPr>
        <w:t>змінень. В ураженій лівій півкулі пер</w:t>
      </w:r>
      <w:r w:rsidRPr="00562B4C">
        <w:rPr>
          <w:color w:val="000000"/>
          <w:sz w:val="28"/>
          <w:szCs w:val="28"/>
          <w:lang w:val="uk-UA"/>
        </w:rPr>
        <w:t>е</w:t>
      </w:r>
      <w:r w:rsidRPr="00562B4C">
        <w:rPr>
          <w:color w:val="000000"/>
          <w:sz w:val="28"/>
          <w:szCs w:val="28"/>
          <w:lang w:val="uk-UA"/>
        </w:rPr>
        <w:t xml:space="preserve">важали так звані реакції перерозподілу ЕЕГ потужності, чим і </w:t>
      </w:r>
      <w:r>
        <w:rPr>
          <w:color w:val="000000"/>
          <w:sz w:val="28"/>
          <w:szCs w:val="28"/>
          <w:lang w:val="uk-UA"/>
        </w:rPr>
        <w:t>з</w:t>
      </w:r>
      <w:r w:rsidRPr="00562B4C">
        <w:rPr>
          <w:color w:val="000000"/>
          <w:sz w:val="28"/>
          <w:szCs w:val="28"/>
          <w:lang w:val="uk-UA"/>
        </w:rPr>
        <w:t>умовлені менш значущі зміни середніх лівобічних рівнів АСП та kfc у відповідь на блокаду к</w:t>
      </w:r>
      <w:r w:rsidRPr="00562B4C">
        <w:rPr>
          <w:color w:val="000000"/>
          <w:sz w:val="28"/>
          <w:szCs w:val="28"/>
          <w:lang w:val="uk-UA"/>
        </w:rPr>
        <w:t>а</w:t>
      </w:r>
      <w:r w:rsidRPr="00562B4C">
        <w:rPr>
          <w:color w:val="000000"/>
          <w:sz w:val="28"/>
          <w:szCs w:val="28"/>
          <w:lang w:val="uk-UA"/>
        </w:rPr>
        <w:t>льцієвих каналів. Реакції ЦНС, що відносяться до так званих прогностично сприятливих, які свідчать про зниження дезорганізації ЕЕГ-патерну і посилення підкіркових активуючих впливів на кору, переважали на боці ішемічного ур</w:t>
      </w:r>
      <w:r w:rsidRPr="00562B4C">
        <w:rPr>
          <w:color w:val="000000"/>
          <w:sz w:val="28"/>
          <w:szCs w:val="28"/>
          <w:lang w:val="uk-UA"/>
        </w:rPr>
        <w:t>а</w:t>
      </w:r>
      <w:r w:rsidRPr="00562B4C">
        <w:rPr>
          <w:color w:val="000000"/>
          <w:sz w:val="28"/>
          <w:szCs w:val="28"/>
          <w:lang w:val="uk-UA"/>
        </w:rPr>
        <w:t>ження: вони склали 75</w:t>
      </w:r>
      <w:r>
        <w:rPr>
          <w:color w:val="000000"/>
          <w:sz w:val="28"/>
          <w:szCs w:val="28"/>
          <w:lang w:val="uk-UA"/>
        </w:rPr>
        <w:t> </w:t>
      </w:r>
      <w:r w:rsidRPr="00562B4C">
        <w:rPr>
          <w:color w:val="000000"/>
          <w:sz w:val="28"/>
          <w:szCs w:val="28"/>
          <w:lang w:val="uk-UA"/>
        </w:rPr>
        <w:t xml:space="preserve">% </w:t>
      </w:r>
      <w:r>
        <w:rPr>
          <w:color w:val="000000"/>
          <w:sz w:val="28"/>
          <w:szCs w:val="28"/>
          <w:lang w:val="uk-UA"/>
        </w:rPr>
        <w:t>у</w:t>
      </w:r>
      <w:r w:rsidRPr="00562B4C">
        <w:rPr>
          <w:color w:val="000000"/>
          <w:sz w:val="28"/>
          <w:szCs w:val="28"/>
          <w:lang w:val="uk-UA"/>
        </w:rPr>
        <w:t>сіх лівопівкульних і 58</w:t>
      </w:r>
      <w:r>
        <w:rPr>
          <w:color w:val="000000"/>
          <w:sz w:val="28"/>
          <w:szCs w:val="28"/>
          <w:lang w:val="uk-UA"/>
        </w:rPr>
        <w:t> </w:t>
      </w:r>
      <w:r w:rsidRPr="00562B4C">
        <w:rPr>
          <w:color w:val="000000"/>
          <w:sz w:val="28"/>
          <w:szCs w:val="28"/>
          <w:lang w:val="uk-UA"/>
        </w:rPr>
        <w:t xml:space="preserve">% </w:t>
      </w:r>
      <w:r>
        <w:rPr>
          <w:color w:val="000000"/>
          <w:sz w:val="28"/>
          <w:szCs w:val="28"/>
          <w:lang w:val="uk-UA"/>
        </w:rPr>
        <w:t>у</w:t>
      </w:r>
      <w:r w:rsidRPr="00562B4C">
        <w:rPr>
          <w:color w:val="000000"/>
          <w:sz w:val="28"/>
          <w:szCs w:val="28"/>
          <w:lang w:val="uk-UA"/>
        </w:rPr>
        <w:t>сіх правопівкульних ре</w:t>
      </w:r>
      <w:r w:rsidRPr="00562B4C">
        <w:rPr>
          <w:color w:val="000000"/>
          <w:sz w:val="28"/>
          <w:szCs w:val="28"/>
          <w:lang w:val="uk-UA"/>
        </w:rPr>
        <w:t>а</w:t>
      </w:r>
      <w:r w:rsidRPr="00562B4C">
        <w:rPr>
          <w:color w:val="000000"/>
          <w:sz w:val="28"/>
          <w:szCs w:val="28"/>
          <w:lang w:val="uk-UA"/>
        </w:rPr>
        <w:t>кцій після селективної блокади Са</w:t>
      </w:r>
      <w:r w:rsidRPr="00562B4C">
        <w:rPr>
          <w:color w:val="000000"/>
          <w:sz w:val="28"/>
          <w:szCs w:val="28"/>
          <w:vertAlign w:val="superscript"/>
          <w:lang w:val="uk-UA"/>
        </w:rPr>
        <w:t>2+</w:t>
      </w:r>
      <w:r>
        <w:rPr>
          <w:color w:val="000000"/>
          <w:sz w:val="28"/>
          <w:szCs w:val="28"/>
          <w:lang w:val="uk-UA"/>
        </w:rPr>
        <w:t>-</w:t>
      </w:r>
      <w:r w:rsidRPr="00562B4C">
        <w:rPr>
          <w:color w:val="000000"/>
          <w:sz w:val="28"/>
          <w:szCs w:val="28"/>
          <w:lang w:val="uk-UA"/>
        </w:rPr>
        <w:t>каналів у пацієнтів із ІЛПІ.</w:t>
      </w:r>
    </w:p>
    <w:p w:rsidR="008C1E2A" w:rsidRPr="00562B4C" w:rsidRDefault="008C1E2A" w:rsidP="008C1E2A">
      <w:pPr>
        <w:rPr>
          <w:color w:val="000000"/>
          <w:sz w:val="28"/>
          <w:szCs w:val="28"/>
          <w:lang w:val="uk-UA"/>
        </w:rPr>
      </w:pPr>
      <w:r w:rsidRPr="00562B4C">
        <w:rPr>
          <w:color w:val="000000"/>
          <w:sz w:val="28"/>
          <w:szCs w:val="28"/>
          <w:lang w:val="uk-UA"/>
        </w:rPr>
        <w:t>При ІППІ виявлено тільки 8 варіантів відповідей на блокаду кальцієвих каналів. Домінували реакції III типу (61</w:t>
      </w:r>
      <w:r>
        <w:rPr>
          <w:color w:val="000000"/>
          <w:sz w:val="28"/>
          <w:szCs w:val="28"/>
          <w:lang w:val="uk-UA"/>
        </w:rPr>
        <w:t> </w:t>
      </w:r>
      <w:r w:rsidRPr="00562B4C">
        <w:rPr>
          <w:color w:val="000000"/>
          <w:sz w:val="28"/>
          <w:szCs w:val="28"/>
          <w:lang w:val="uk-UA"/>
        </w:rPr>
        <w:t>% усіх виявлених змін), з яких на</w:t>
      </w:r>
      <w:r w:rsidRPr="00562B4C">
        <w:rPr>
          <w:color w:val="000000"/>
          <w:sz w:val="28"/>
          <w:szCs w:val="28"/>
          <w:lang w:val="uk-UA"/>
        </w:rPr>
        <w:t>й</w:t>
      </w:r>
      <w:r w:rsidRPr="00562B4C">
        <w:rPr>
          <w:color w:val="000000"/>
          <w:sz w:val="28"/>
          <w:szCs w:val="28"/>
          <w:lang w:val="uk-UA"/>
        </w:rPr>
        <w:t>більш розповсюдженою була реакція III 2б ПГ (32</w:t>
      </w:r>
      <w:r>
        <w:rPr>
          <w:color w:val="000000"/>
          <w:sz w:val="28"/>
          <w:szCs w:val="28"/>
          <w:lang w:val="uk-UA"/>
        </w:rPr>
        <w:t> </w:t>
      </w:r>
      <w:r w:rsidRPr="00562B4C">
        <w:rPr>
          <w:color w:val="000000"/>
          <w:sz w:val="28"/>
          <w:szCs w:val="28"/>
          <w:lang w:val="uk-UA"/>
        </w:rPr>
        <w:t>%), зафіксована білатерально (</w:t>
      </w:r>
      <w:r>
        <w:rPr>
          <w:color w:val="000000"/>
          <w:sz w:val="28"/>
          <w:szCs w:val="28"/>
          <w:lang w:val="uk-UA"/>
        </w:rPr>
        <w:t>близько</w:t>
      </w:r>
      <w:r w:rsidRPr="00562B4C">
        <w:rPr>
          <w:color w:val="000000"/>
          <w:sz w:val="28"/>
          <w:szCs w:val="28"/>
          <w:lang w:val="uk-UA"/>
        </w:rPr>
        <w:t xml:space="preserve"> 20</w:t>
      </w:r>
      <w:r>
        <w:rPr>
          <w:color w:val="000000"/>
          <w:sz w:val="28"/>
          <w:szCs w:val="28"/>
          <w:lang w:val="uk-UA"/>
        </w:rPr>
        <w:t> </w:t>
      </w:r>
      <w:r w:rsidRPr="00562B4C">
        <w:rPr>
          <w:color w:val="000000"/>
          <w:sz w:val="28"/>
          <w:szCs w:val="28"/>
          <w:lang w:val="uk-UA"/>
        </w:rPr>
        <w:t>%), частіше в лівій інтактній півкулі (більш 10</w:t>
      </w:r>
      <w:r>
        <w:rPr>
          <w:color w:val="000000"/>
          <w:sz w:val="28"/>
          <w:szCs w:val="28"/>
          <w:lang w:val="uk-UA"/>
        </w:rPr>
        <w:t> </w:t>
      </w:r>
      <w:r w:rsidRPr="00562B4C">
        <w:rPr>
          <w:color w:val="000000"/>
          <w:sz w:val="28"/>
          <w:szCs w:val="28"/>
          <w:lang w:val="uk-UA"/>
        </w:rPr>
        <w:t>%), рідше (</w:t>
      </w:r>
      <w:r>
        <w:rPr>
          <w:color w:val="000000"/>
          <w:sz w:val="28"/>
          <w:szCs w:val="28"/>
          <w:lang w:val="uk-UA"/>
        </w:rPr>
        <w:t>близько</w:t>
      </w:r>
      <w:r w:rsidRPr="00562B4C">
        <w:rPr>
          <w:color w:val="000000"/>
          <w:sz w:val="28"/>
          <w:szCs w:val="28"/>
          <w:lang w:val="uk-UA"/>
        </w:rPr>
        <w:t xml:space="preserve"> 2</w:t>
      </w:r>
      <w:r>
        <w:rPr>
          <w:color w:val="000000"/>
          <w:sz w:val="28"/>
          <w:szCs w:val="28"/>
          <w:lang w:val="uk-UA"/>
        </w:rPr>
        <w:t> </w:t>
      </w:r>
      <w:r w:rsidRPr="00562B4C">
        <w:rPr>
          <w:color w:val="000000"/>
          <w:sz w:val="28"/>
          <w:szCs w:val="28"/>
          <w:lang w:val="uk-UA"/>
        </w:rPr>
        <w:t xml:space="preserve">%) – на боці ураження. </w:t>
      </w:r>
    </w:p>
    <w:p w:rsidR="008C1E2A" w:rsidRPr="00562B4C" w:rsidRDefault="008C1E2A" w:rsidP="008C1E2A">
      <w:pPr>
        <w:rPr>
          <w:color w:val="000000"/>
          <w:sz w:val="28"/>
          <w:szCs w:val="28"/>
          <w:lang w:val="uk-UA"/>
        </w:rPr>
      </w:pPr>
      <w:r>
        <w:rPr>
          <w:color w:val="000000"/>
          <w:sz w:val="28"/>
          <w:szCs w:val="28"/>
          <w:lang w:val="uk-UA"/>
        </w:rPr>
        <w:t>У</w:t>
      </w:r>
      <w:r w:rsidRPr="00562B4C">
        <w:rPr>
          <w:color w:val="000000"/>
          <w:sz w:val="28"/>
          <w:szCs w:val="28"/>
          <w:lang w:val="uk-UA"/>
        </w:rPr>
        <w:t xml:space="preserve"> правій ураженій гемісфері виявлено 8 варіантів змінень ЕЕГ-показників, домінуючими з яких були реакці</w:t>
      </w:r>
      <w:r>
        <w:rPr>
          <w:color w:val="000000"/>
          <w:sz w:val="28"/>
          <w:szCs w:val="28"/>
          <w:lang w:val="uk-UA"/>
        </w:rPr>
        <w:t>ї</w:t>
      </w:r>
      <w:r w:rsidRPr="00562B4C">
        <w:rPr>
          <w:color w:val="000000"/>
          <w:sz w:val="28"/>
          <w:szCs w:val="28"/>
          <w:lang w:val="uk-UA"/>
        </w:rPr>
        <w:t xml:space="preserve"> III 2б ПГ (14</w:t>
      </w:r>
      <w:r>
        <w:rPr>
          <w:color w:val="000000"/>
          <w:sz w:val="28"/>
          <w:szCs w:val="28"/>
          <w:lang w:val="uk-UA"/>
        </w:rPr>
        <w:t> %</w:t>
      </w:r>
      <w:r w:rsidRPr="00562B4C">
        <w:rPr>
          <w:color w:val="000000"/>
          <w:sz w:val="28"/>
          <w:szCs w:val="28"/>
          <w:lang w:val="uk-UA"/>
        </w:rPr>
        <w:t>) і II 2б ПГ (7</w:t>
      </w:r>
      <w:r>
        <w:rPr>
          <w:color w:val="000000"/>
          <w:sz w:val="28"/>
          <w:szCs w:val="28"/>
          <w:lang w:val="uk-UA"/>
        </w:rPr>
        <w:t> %). Ліворуч</w:t>
      </w:r>
      <w:r w:rsidRPr="00562B4C">
        <w:rPr>
          <w:color w:val="000000"/>
          <w:sz w:val="28"/>
          <w:szCs w:val="28"/>
          <w:lang w:val="uk-UA"/>
        </w:rPr>
        <w:t xml:space="preserve"> в інтактній півкулі зафіксовано тільки 6 ПГ реакцій ЦНС, з яких на</w:t>
      </w:r>
      <w:r w:rsidRPr="00562B4C">
        <w:rPr>
          <w:color w:val="000000"/>
          <w:sz w:val="28"/>
          <w:szCs w:val="28"/>
          <w:lang w:val="uk-UA"/>
        </w:rPr>
        <w:t>й</w:t>
      </w:r>
      <w:r w:rsidRPr="00562B4C">
        <w:rPr>
          <w:color w:val="000000"/>
          <w:sz w:val="28"/>
          <w:szCs w:val="28"/>
          <w:lang w:val="uk-UA"/>
        </w:rPr>
        <w:t>більш частотними значилися реакція III 2б ПГ (21</w:t>
      </w:r>
      <w:r>
        <w:rPr>
          <w:color w:val="000000"/>
          <w:sz w:val="28"/>
          <w:szCs w:val="28"/>
          <w:lang w:val="uk-UA"/>
        </w:rPr>
        <w:t> %</w:t>
      </w:r>
      <w:r w:rsidRPr="00562B4C">
        <w:rPr>
          <w:color w:val="000000"/>
          <w:sz w:val="28"/>
          <w:szCs w:val="28"/>
          <w:lang w:val="uk-UA"/>
        </w:rPr>
        <w:t>) і III 3б ПГ (11</w:t>
      </w:r>
      <w:r>
        <w:rPr>
          <w:color w:val="000000"/>
          <w:sz w:val="28"/>
          <w:szCs w:val="28"/>
          <w:lang w:val="uk-UA"/>
        </w:rPr>
        <w:t> %</w:t>
      </w:r>
      <w:r w:rsidRPr="00562B4C">
        <w:rPr>
          <w:color w:val="000000"/>
          <w:sz w:val="28"/>
          <w:szCs w:val="28"/>
          <w:lang w:val="uk-UA"/>
        </w:rPr>
        <w:t xml:space="preserve">). </w:t>
      </w:r>
    </w:p>
    <w:p w:rsidR="008C1E2A" w:rsidRPr="00562B4C" w:rsidRDefault="008C1E2A" w:rsidP="008C1E2A">
      <w:pPr>
        <w:rPr>
          <w:color w:val="000000"/>
          <w:sz w:val="28"/>
          <w:szCs w:val="28"/>
          <w:lang w:val="uk-UA"/>
        </w:rPr>
      </w:pPr>
      <w:r w:rsidRPr="00562B4C">
        <w:rPr>
          <w:color w:val="000000"/>
          <w:sz w:val="28"/>
          <w:szCs w:val="28"/>
          <w:lang w:val="uk-UA"/>
        </w:rPr>
        <w:t>Близько 50</w:t>
      </w:r>
      <w:r>
        <w:rPr>
          <w:color w:val="000000"/>
          <w:sz w:val="28"/>
          <w:szCs w:val="28"/>
          <w:lang w:val="uk-UA"/>
        </w:rPr>
        <w:t> %</w:t>
      </w:r>
      <w:r w:rsidRPr="00562B4C">
        <w:rPr>
          <w:color w:val="000000"/>
          <w:sz w:val="28"/>
          <w:szCs w:val="28"/>
          <w:lang w:val="uk-UA"/>
        </w:rPr>
        <w:t xml:space="preserve"> змінень ЕЕГ, зафіксованих у відповідь на блокаду кальці</w:t>
      </w:r>
      <w:r w:rsidRPr="00562B4C">
        <w:rPr>
          <w:color w:val="000000"/>
          <w:sz w:val="28"/>
          <w:szCs w:val="28"/>
          <w:lang w:val="uk-UA"/>
        </w:rPr>
        <w:t>є</w:t>
      </w:r>
      <w:r w:rsidRPr="00562B4C">
        <w:rPr>
          <w:color w:val="000000"/>
          <w:sz w:val="28"/>
          <w:szCs w:val="28"/>
          <w:lang w:val="uk-UA"/>
        </w:rPr>
        <w:t xml:space="preserve">вих каналів, були симетричними, серед них переважали реакції III (реакція III 2б ПГ </w:t>
      </w:r>
      <w:r w:rsidRPr="008C5952">
        <w:rPr>
          <w:color w:val="000000"/>
          <w:sz w:val="28"/>
          <w:szCs w:val="28"/>
        </w:rPr>
        <w:t>–</w:t>
      </w:r>
      <w:r w:rsidRPr="00562B4C">
        <w:rPr>
          <w:color w:val="000000"/>
          <w:sz w:val="28"/>
          <w:szCs w:val="28"/>
          <w:lang w:val="uk-UA"/>
        </w:rPr>
        <w:t xml:space="preserve"> 32</w:t>
      </w:r>
      <w:r>
        <w:rPr>
          <w:color w:val="000000"/>
          <w:sz w:val="28"/>
          <w:szCs w:val="28"/>
          <w:lang w:val="uk-UA"/>
        </w:rPr>
        <w:t> %</w:t>
      </w:r>
      <w:r w:rsidRPr="00562B4C">
        <w:rPr>
          <w:color w:val="000000"/>
          <w:sz w:val="28"/>
          <w:szCs w:val="28"/>
          <w:lang w:val="uk-UA"/>
        </w:rPr>
        <w:t xml:space="preserve">) і II типу (реакція II 1а ПГ </w:t>
      </w:r>
      <w:r w:rsidRPr="008C5952">
        <w:rPr>
          <w:color w:val="000000"/>
          <w:sz w:val="28"/>
          <w:szCs w:val="28"/>
        </w:rPr>
        <w:t xml:space="preserve">– </w:t>
      </w:r>
      <w:r w:rsidRPr="00562B4C">
        <w:rPr>
          <w:color w:val="000000"/>
          <w:sz w:val="28"/>
          <w:szCs w:val="28"/>
          <w:lang w:val="uk-UA"/>
        </w:rPr>
        <w:t>14</w:t>
      </w:r>
      <w:r>
        <w:rPr>
          <w:color w:val="000000"/>
          <w:sz w:val="28"/>
          <w:szCs w:val="28"/>
          <w:lang w:val="uk-UA"/>
        </w:rPr>
        <w:t> %</w:t>
      </w:r>
      <w:r w:rsidRPr="00562B4C">
        <w:rPr>
          <w:color w:val="000000"/>
          <w:sz w:val="28"/>
          <w:szCs w:val="28"/>
          <w:lang w:val="uk-UA"/>
        </w:rPr>
        <w:t xml:space="preserve">). </w:t>
      </w:r>
    </w:p>
    <w:p w:rsidR="008C1E2A" w:rsidRPr="00562B4C" w:rsidRDefault="008C1E2A" w:rsidP="008C1E2A">
      <w:pPr>
        <w:rPr>
          <w:color w:val="000000"/>
          <w:sz w:val="28"/>
          <w:szCs w:val="28"/>
          <w:lang w:val="uk-UA"/>
        </w:rPr>
      </w:pPr>
      <w:r w:rsidRPr="00562B4C">
        <w:rPr>
          <w:color w:val="000000"/>
          <w:sz w:val="28"/>
          <w:szCs w:val="28"/>
          <w:lang w:val="uk-UA"/>
        </w:rPr>
        <w:t>Зміни середніх групових показників АСП, ВСП та kfc при ішемічному ураженні правої півкулі у відповідь на блокаду Са</w:t>
      </w:r>
      <w:r w:rsidRPr="00562B4C">
        <w:rPr>
          <w:color w:val="000000"/>
          <w:sz w:val="28"/>
          <w:szCs w:val="28"/>
          <w:vertAlign w:val="superscript"/>
          <w:lang w:val="uk-UA"/>
        </w:rPr>
        <w:t>2+</w:t>
      </w:r>
      <w:r>
        <w:rPr>
          <w:color w:val="000000"/>
          <w:sz w:val="28"/>
          <w:szCs w:val="28"/>
          <w:lang w:val="en-US"/>
        </w:rPr>
        <w:t>-</w:t>
      </w:r>
      <w:r w:rsidRPr="00562B4C">
        <w:rPr>
          <w:color w:val="000000"/>
          <w:sz w:val="28"/>
          <w:szCs w:val="28"/>
          <w:lang w:val="uk-UA"/>
        </w:rPr>
        <w:t>каналів, виявлені на рівні тенденцій в обох гемісферах (рис. 2</w:t>
      </w:r>
      <w:r>
        <w:rPr>
          <w:color w:val="000000"/>
          <w:sz w:val="28"/>
          <w:szCs w:val="28"/>
          <w:lang w:val="uk-UA"/>
        </w:rPr>
        <w:t xml:space="preserve">, </w:t>
      </w:r>
      <w:r w:rsidRPr="008C5952">
        <w:rPr>
          <w:i/>
          <w:color w:val="000000"/>
          <w:sz w:val="28"/>
          <w:szCs w:val="28"/>
          <w:lang w:val="uk-UA"/>
        </w:rPr>
        <w:t>б</w:t>
      </w:r>
      <w:r w:rsidRPr="00562B4C">
        <w:rPr>
          <w:color w:val="000000"/>
          <w:sz w:val="28"/>
          <w:szCs w:val="28"/>
          <w:lang w:val="uk-UA"/>
        </w:rPr>
        <w:t>), не варто розглядати як неадекватність чи недостатність відповіді. Це пов</w:t>
      </w:r>
      <w:r>
        <w:rPr>
          <w:color w:val="000000"/>
          <w:sz w:val="28"/>
          <w:szCs w:val="28"/>
          <w:lang w:val="uk-UA"/>
        </w:rPr>
        <w:t>’</w:t>
      </w:r>
      <w:r w:rsidRPr="00562B4C">
        <w:rPr>
          <w:color w:val="000000"/>
          <w:sz w:val="28"/>
          <w:szCs w:val="28"/>
          <w:lang w:val="uk-UA"/>
        </w:rPr>
        <w:t xml:space="preserve">язано з численністю та різноспрямованістю реакцій ЦНС, які характерні для даної категорії пацієнтів. </w:t>
      </w:r>
      <w:r>
        <w:rPr>
          <w:color w:val="000000"/>
          <w:sz w:val="28"/>
          <w:szCs w:val="28"/>
          <w:lang w:val="uk-UA"/>
        </w:rPr>
        <w:t>У</w:t>
      </w:r>
      <w:r w:rsidRPr="00562B4C">
        <w:rPr>
          <w:color w:val="000000"/>
          <w:sz w:val="28"/>
          <w:szCs w:val="28"/>
          <w:lang w:val="uk-UA"/>
        </w:rPr>
        <w:t xml:space="preserve"> правій півкулі практично з рівною частотою (по 14</w:t>
      </w:r>
      <w:r>
        <w:rPr>
          <w:color w:val="000000"/>
          <w:sz w:val="28"/>
          <w:szCs w:val="28"/>
          <w:lang w:val="uk-UA"/>
        </w:rPr>
        <w:t> %</w:t>
      </w:r>
      <w:r w:rsidRPr="00562B4C">
        <w:rPr>
          <w:color w:val="000000"/>
          <w:sz w:val="28"/>
          <w:szCs w:val="28"/>
          <w:lang w:val="uk-UA"/>
        </w:rPr>
        <w:t xml:space="preserve"> </w:t>
      </w:r>
      <w:r>
        <w:rPr>
          <w:color w:val="000000"/>
          <w:sz w:val="28"/>
          <w:szCs w:val="28"/>
          <w:lang w:val="uk-UA"/>
        </w:rPr>
        <w:t>у</w:t>
      </w:r>
      <w:r w:rsidRPr="00562B4C">
        <w:rPr>
          <w:color w:val="000000"/>
          <w:sz w:val="28"/>
          <w:szCs w:val="28"/>
          <w:lang w:val="uk-UA"/>
        </w:rPr>
        <w:t>сіх правобічних реакцій) зафіксовані змінення ЕЕГ II 1а і II 2б ПГ, які характеризуються відповідно зростанням і зниженням СП і потужності «патологічних» ритмів. В обох гемісферах дом</w:t>
      </w:r>
      <w:r w:rsidRPr="00562B4C">
        <w:rPr>
          <w:color w:val="000000"/>
          <w:sz w:val="28"/>
          <w:szCs w:val="28"/>
          <w:lang w:val="uk-UA"/>
        </w:rPr>
        <w:t>і</w:t>
      </w:r>
      <w:r w:rsidRPr="00562B4C">
        <w:rPr>
          <w:color w:val="000000"/>
          <w:sz w:val="28"/>
          <w:szCs w:val="28"/>
          <w:lang w:val="uk-UA"/>
        </w:rPr>
        <w:t>нуючими змінами були реакції перерозподілу потужності. Але на боці ішемі</w:t>
      </w:r>
      <w:r w:rsidRPr="00562B4C">
        <w:rPr>
          <w:color w:val="000000"/>
          <w:sz w:val="28"/>
          <w:szCs w:val="28"/>
          <w:lang w:val="uk-UA"/>
        </w:rPr>
        <w:t>ч</w:t>
      </w:r>
      <w:r w:rsidRPr="00562B4C">
        <w:rPr>
          <w:color w:val="000000"/>
          <w:sz w:val="28"/>
          <w:szCs w:val="28"/>
          <w:lang w:val="uk-UA"/>
        </w:rPr>
        <w:t>ного ураження 65</w:t>
      </w:r>
      <w:r>
        <w:rPr>
          <w:color w:val="000000"/>
          <w:sz w:val="28"/>
          <w:szCs w:val="28"/>
          <w:lang w:val="uk-UA"/>
        </w:rPr>
        <w:t> %</w:t>
      </w:r>
      <w:r w:rsidRPr="00562B4C">
        <w:rPr>
          <w:color w:val="000000"/>
          <w:sz w:val="28"/>
          <w:szCs w:val="28"/>
          <w:lang w:val="uk-UA"/>
        </w:rPr>
        <w:t xml:space="preserve"> ЕЕГ</w:t>
      </w:r>
      <w:r>
        <w:rPr>
          <w:color w:val="000000"/>
          <w:sz w:val="28"/>
          <w:szCs w:val="28"/>
          <w:lang w:val="uk-UA"/>
        </w:rPr>
        <w:t>-</w:t>
      </w:r>
      <w:r w:rsidRPr="00562B4C">
        <w:rPr>
          <w:color w:val="000000"/>
          <w:sz w:val="28"/>
          <w:szCs w:val="28"/>
          <w:lang w:val="uk-UA"/>
        </w:rPr>
        <w:t>змін відносилися до реакцій ЦНС, які характеризув</w:t>
      </w:r>
      <w:r w:rsidRPr="00562B4C">
        <w:rPr>
          <w:color w:val="000000"/>
          <w:sz w:val="28"/>
          <w:szCs w:val="28"/>
          <w:lang w:val="uk-UA"/>
        </w:rPr>
        <w:t>а</w:t>
      </w:r>
      <w:r w:rsidRPr="00562B4C">
        <w:rPr>
          <w:color w:val="000000"/>
          <w:sz w:val="28"/>
          <w:szCs w:val="28"/>
          <w:lang w:val="uk-UA"/>
        </w:rPr>
        <w:t>лися зниженням дезо</w:t>
      </w:r>
      <w:r>
        <w:rPr>
          <w:color w:val="000000"/>
          <w:sz w:val="28"/>
          <w:szCs w:val="28"/>
          <w:lang w:val="uk-UA"/>
        </w:rPr>
        <w:t>рганізаційних процесів. Ліворуч</w:t>
      </w:r>
      <w:r w:rsidRPr="00562B4C">
        <w:rPr>
          <w:color w:val="000000"/>
          <w:sz w:val="28"/>
          <w:szCs w:val="28"/>
          <w:lang w:val="uk-UA"/>
        </w:rPr>
        <w:t xml:space="preserve"> в інтактній півкулі такі зміни складали 79</w:t>
      </w:r>
      <w:r>
        <w:rPr>
          <w:color w:val="000000"/>
          <w:sz w:val="28"/>
          <w:szCs w:val="28"/>
          <w:lang w:val="uk-UA"/>
        </w:rPr>
        <w:t> %</w:t>
      </w:r>
      <w:r w:rsidRPr="00562B4C">
        <w:rPr>
          <w:color w:val="000000"/>
          <w:sz w:val="28"/>
          <w:szCs w:val="28"/>
          <w:lang w:val="uk-UA"/>
        </w:rPr>
        <w:t xml:space="preserve"> всіх реакцій. </w:t>
      </w:r>
    </w:p>
    <w:p w:rsidR="008C1E2A" w:rsidRPr="00562B4C" w:rsidRDefault="008C1E2A" w:rsidP="008C1E2A">
      <w:pPr>
        <w:pStyle w:val="Body"/>
        <w:spacing w:line="240" w:lineRule="auto"/>
        <w:rPr>
          <w:color w:val="000000"/>
          <w:lang w:val="uk-UA"/>
        </w:rPr>
      </w:pPr>
      <w:r w:rsidRPr="00562B4C">
        <w:rPr>
          <w:color w:val="000000"/>
          <w:lang w:val="uk-UA"/>
        </w:rPr>
        <w:lastRenderedPageBreak/>
        <w:t>Порівн</w:t>
      </w:r>
      <w:r>
        <w:rPr>
          <w:color w:val="000000"/>
          <w:lang w:val="uk-UA"/>
        </w:rPr>
        <w:t>явши</w:t>
      </w:r>
      <w:r w:rsidRPr="00562B4C">
        <w:rPr>
          <w:color w:val="000000"/>
          <w:lang w:val="uk-UA"/>
        </w:rPr>
        <w:t xml:space="preserve"> АСП та kfc до і після фармакологічної блокади </w:t>
      </w:r>
      <w:r>
        <w:rPr>
          <w:color w:val="000000"/>
          <w:lang w:val="uk-UA"/>
        </w:rPr>
        <w:t>Са</w:t>
      </w:r>
      <w:r>
        <w:rPr>
          <w:color w:val="000000"/>
          <w:vertAlign w:val="superscript"/>
          <w:lang w:val="uk-UA"/>
        </w:rPr>
        <w:t>2+</w:t>
      </w:r>
      <w:r w:rsidRPr="00BA1BD6">
        <w:rPr>
          <w:color w:val="000000"/>
          <w:lang w:val="uk-UA"/>
        </w:rPr>
        <w:t>-</w:t>
      </w:r>
      <w:r>
        <w:rPr>
          <w:color w:val="000000"/>
          <w:lang w:val="uk-UA"/>
        </w:rPr>
        <w:t>каналів</w:t>
      </w:r>
      <w:r w:rsidRPr="00562B4C">
        <w:rPr>
          <w:color w:val="000000"/>
          <w:lang w:val="uk-UA"/>
        </w:rPr>
        <w:t xml:space="preserve"> при геморагічному ураженні лівої гемісфери (ГЛПІ), </w:t>
      </w:r>
      <w:r>
        <w:rPr>
          <w:color w:val="000000"/>
          <w:lang w:val="uk-UA"/>
        </w:rPr>
        <w:t>ми</w:t>
      </w:r>
      <w:r w:rsidRPr="00562B4C">
        <w:rPr>
          <w:color w:val="000000"/>
          <w:lang w:val="uk-UA"/>
        </w:rPr>
        <w:t xml:space="preserve"> відміти</w:t>
      </w:r>
      <w:r>
        <w:rPr>
          <w:color w:val="000000"/>
          <w:lang w:val="uk-UA"/>
        </w:rPr>
        <w:t>л</w:t>
      </w:r>
      <w:r w:rsidRPr="00562B4C">
        <w:rPr>
          <w:color w:val="000000"/>
          <w:lang w:val="uk-UA"/>
        </w:rPr>
        <w:t>и значні зм</w:t>
      </w:r>
      <w:r w:rsidRPr="00562B4C">
        <w:rPr>
          <w:color w:val="000000"/>
          <w:lang w:val="uk-UA"/>
        </w:rPr>
        <w:t>і</w:t>
      </w:r>
      <w:r w:rsidRPr="00562B4C">
        <w:rPr>
          <w:color w:val="000000"/>
          <w:lang w:val="uk-UA"/>
        </w:rPr>
        <w:t>ни цих показників у правій інтактній півкулі, які характеризуються значним пі</w:t>
      </w:r>
      <w:r w:rsidRPr="00562B4C">
        <w:rPr>
          <w:color w:val="000000"/>
          <w:lang w:val="uk-UA"/>
        </w:rPr>
        <w:t>д</w:t>
      </w:r>
      <w:r w:rsidRPr="00562B4C">
        <w:rPr>
          <w:color w:val="000000"/>
          <w:lang w:val="uk-UA"/>
        </w:rPr>
        <w:t>вищенням рівня АСП практично в усіх досліджених діапазонах. В інтактній правій півкулі виявлено перерозподіл ЕЕГ</w:t>
      </w:r>
      <w:r>
        <w:rPr>
          <w:color w:val="000000"/>
          <w:lang w:val="uk-UA"/>
        </w:rPr>
        <w:t>-</w:t>
      </w:r>
      <w:r w:rsidRPr="00562B4C">
        <w:rPr>
          <w:color w:val="000000"/>
          <w:lang w:val="uk-UA"/>
        </w:rPr>
        <w:t>потужностей з вираженим домін</w:t>
      </w:r>
      <w:r w:rsidRPr="00562B4C">
        <w:rPr>
          <w:color w:val="000000"/>
          <w:lang w:val="uk-UA"/>
        </w:rPr>
        <w:t>у</w:t>
      </w:r>
      <w:r w:rsidRPr="00562B4C">
        <w:rPr>
          <w:color w:val="000000"/>
          <w:lang w:val="uk-UA"/>
        </w:rPr>
        <w:t xml:space="preserve">ванням повільнохвильової дельта- і тета-активності та редукцією альфа-частотного ритму. В ураженій лівій гемісфері ЕЕГ-корелятом реакції </w:t>
      </w:r>
      <w:r>
        <w:rPr>
          <w:color w:val="000000"/>
          <w:lang w:val="uk-UA"/>
        </w:rPr>
        <w:t xml:space="preserve">за умов </w:t>
      </w:r>
      <w:r w:rsidRPr="00562B4C">
        <w:rPr>
          <w:color w:val="000000"/>
          <w:lang w:val="uk-UA"/>
        </w:rPr>
        <w:t>блокади кальцієвих каналів слід вважати активацію альфа-активності – значне зростання АСП – за пригнічення здебільшого тета-хвильового ритму. Ліворуч на боці ураження також виявлено зниження рівня ВСП тета- і бета1-діапазонів при збільшенні показника відносної спектр-потужності альфа-</w:t>
      </w:r>
      <w:r>
        <w:rPr>
          <w:color w:val="000000"/>
          <w:lang w:val="uk-UA"/>
        </w:rPr>
        <w:t>активності</w:t>
      </w:r>
      <w:r w:rsidRPr="00562B4C">
        <w:rPr>
          <w:color w:val="000000"/>
          <w:lang w:val="uk-UA"/>
        </w:rPr>
        <w:t xml:space="preserve"> пер</w:t>
      </w:r>
      <w:r w:rsidRPr="00562B4C">
        <w:rPr>
          <w:color w:val="000000"/>
          <w:lang w:val="uk-UA"/>
        </w:rPr>
        <w:t>е</w:t>
      </w:r>
      <w:r w:rsidRPr="00562B4C">
        <w:rPr>
          <w:color w:val="000000"/>
          <w:lang w:val="uk-UA"/>
        </w:rPr>
        <w:t>важно за рахунок низькочастотного компонента альфа-хвильового діапазону. Рівні інтегральних коефіцієнтів (рис.</w:t>
      </w:r>
      <w:r>
        <w:rPr>
          <w:color w:val="000000"/>
          <w:lang w:val="uk-UA"/>
        </w:rPr>
        <w:t xml:space="preserve"> </w:t>
      </w:r>
      <w:r w:rsidRPr="00562B4C">
        <w:rPr>
          <w:color w:val="000000"/>
          <w:lang w:val="uk-UA"/>
        </w:rPr>
        <w:t>3</w:t>
      </w:r>
      <w:r>
        <w:rPr>
          <w:color w:val="000000"/>
          <w:lang w:val="uk-UA"/>
        </w:rPr>
        <w:t xml:space="preserve">, </w:t>
      </w:r>
      <w:r w:rsidRPr="00BA1BD6">
        <w:rPr>
          <w:i/>
          <w:color w:val="000000"/>
          <w:lang w:val="uk-UA"/>
        </w:rPr>
        <w:t>а</w:t>
      </w:r>
      <w:r w:rsidRPr="00562B4C">
        <w:rPr>
          <w:color w:val="000000"/>
          <w:lang w:val="uk-UA"/>
        </w:rPr>
        <w:t xml:space="preserve">) </w:t>
      </w:r>
      <w:r>
        <w:rPr>
          <w:color w:val="000000"/>
          <w:lang w:val="uk-UA"/>
        </w:rPr>
        <w:t>у</w:t>
      </w:r>
      <w:r w:rsidRPr="00562B4C">
        <w:rPr>
          <w:color w:val="000000"/>
          <w:lang w:val="uk-UA"/>
        </w:rPr>
        <w:t xml:space="preserve"> правій гемісфері після фармакол</w:t>
      </w:r>
      <w:r w:rsidRPr="00562B4C">
        <w:rPr>
          <w:color w:val="000000"/>
          <w:lang w:val="uk-UA"/>
        </w:rPr>
        <w:t>о</w:t>
      </w:r>
      <w:r w:rsidRPr="00562B4C">
        <w:rPr>
          <w:color w:val="000000"/>
          <w:lang w:val="uk-UA"/>
        </w:rPr>
        <w:t xml:space="preserve">гічної блокади </w:t>
      </w:r>
      <w:r>
        <w:rPr>
          <w:color w:val="000000"/>
          <w:lang w:val="uk-UA"/>
        </w:rPr>
        <w:t>Са</w:t>
      </w:r>
      <w:r>
        <w:rPr>
          <w:color w:val="000000"/>
          <w:vertAlign w:val="superscript"/>
          <w:lang w:val="uk-UA"/>
        </w:rPr>
        <w:t>2+</w:t>
      </w:r>
      <w:r>
        <w:rPr>
          <w:color w:val="000000"/>
          <w:lang w:val="en-US"/>
        </w:rPr>
        <w:t>-</w:t>
      </w:r>
      <w:r>
        <w:rPr>
          <w:color w:val="000000"/>
          <w:lang w:val="uk-UA"/>
        </w:rPr>
        <w:t>каналів</w:t>
      </w:r>
      <w:r w:rsidRPr="00562B4C">
        <w:rPr>
          <w:color w:val="000000"/>
          <w:lang w:val="uk-UA"/>
        </w:rPr>
        <w:t xml:space="preserve"> були стабільні або зростали (максимально – 1, 7 і 9 kfc), </w:t>
      </w:r>
      <w:r>
        <w:rPr>
          <w:color w:val="000000"/>
          <w:lang w:val="uk-UA"/>
        </w:rPr>
        <w:t>у</w:t>
      </w:r>
      <w:r w:rsidRPr="00562B4C">
        <w:rPr>
          <w:color w:val="000000"/>
          <w:lang w:val="uk-UA"/>
        </w:rPr>
        <w:t xml:space="preserve"> лівій півкулі – знижувалися (особливо 1 і 7 kfc) або мали тенденцію до зниження. Вихідна лівопівкульна ЕЕГ</w:t>
      </w:r>
      <w:r>
        <w:rPr>
          <w:color w:val="000000"/>
          <w:lang w:val="uk-UA"/>
        </w:rPr>
        <w:t>-</w:t>
      </w:r>
      <w:r w:rsidRPr="00562B4C">
        <w:rPr>
          <w:color w:val="000000"/>
          <w:lang w:val="uk-UA"/>
        </w:rPr>
        <w:t xml:space="preserve">асиметрія </w:t>
      </w:r>
      <w:r>
        <w:rPr>
          <w:color w:val="000000"/>
          <w:lang w:val="uk-UA"/>
        </w:rPr>
        <w:t xml:space="preserve">за умов </w:t>
      </w:r>
      <w:r w:rsidRPr="00562B4C">
        <w:rPr>
          <w:color w:val="000000"/>
          <w:lang w:val="uk-UA"/>
        </w:rPr>
        <w:t>блокади кальцієвих каналів змінювалася вираженою правопівкульною асиметрією, що спричин</w:t>
      </w:r>
      <w:r w:rsidRPr="00562B4C">
        <w:rPr>
          <w:color w:val="000000"/>
          <w:lang w:val="uk-UA"/>
        </w:rPr>
        <w:t>я</w:t>
      </w:r>
      <w:r>
        <w:rPr>
          <w:color w:val="000000"/>
          <w:lang w:val="uk-UA"/>
        </w:rPr>
        <w:t>ється</w:t>
      </w:r>
      <w:r w:rsidRPr="00562B4C">
        <w:rPr>
          <w:color w:val="000000"/>
          <w:lang w:val="uk-UA"/>
        </w:rPr>
        <w:t xml:space="preserve"> насамперед збільшенням у правій гемісфері повільнохвильової «патолог</w:t>
      </w:r>
      <w:r w:rsidRPr="00562B4C">
        <w:rPr>
          <w:color w:val="000000"/>
          <w:lang w:val="uk-UA"/>
        </w:rPr>
        <w:t>і</w:t>
      </w:r>
      <w:r w:rsidRPr="00562B4C">
        <w:rPr>
          <w:color w:val="000000"/>
          <w:lang w:val="uk-UA"/>
        </w:rPr>
        <w:t xml:space="preserve">чної» активності. </w:t>
      </w:r>
    </w:p>
    <w:p w:rsidR="008C1E2A" w:rsidRPr="00562B4C" w:rsidRDefault="008C1E2A" w:rsidP="008C1E2A">
      <w:pPr>
        <w:pStyle w:val="Body"/>
        <w:spacing w:line="240" w:lineRule="auto"/>
        <w:rPr>
          <w:color w:val="000000"/>
          <w:lang w:val="uk-UA"/>
        </w:rPr>
      </w:pPr>
      <w:r w:rsidRPr="00562B4C">
        <w:rPr>
          <w:color w:val="000000"/>
          <w:lang w:val="uk-UA"/>
        </w:rPr>
        <w:t>При геморагічному ураженні структур правої півкулі (ГППІ) виявлено н</w:t>
      </w:r>
      <w:r w:rsidRPr="00562B4C">
        <w:rPr>
          <w:color w:val="000000"/>
          <w:lang w:val="uk-UA"/>
        </w:rPr>
        <w:t>е</w:t>
      </w:r>
      <w:r w:rsidRPr="00562B4C">
        <w:rPr>
          <w:color w:val="000000"/>
          <w:lang w:val="uk-UA"/>
        </w:rPr>
        <w:t xml:space="preserve">значні зміни всіх параметрів, досліджених у відповідь на блокаду </w:t>
      </w:r>
      <w:r>
        <w:rPr>
          <w:color w:val="000000"/>
          <w:lang w:val="uk-UA"/>
        </w:rPr>
        <w:t>Са</w:t>
      </w:r>
      <w:r>
        <w:rPr>
          <w:color w:val="000000"/>
          <w:vertAlign w:val="superscript"/>
          <w:lang w:val="uk-UA"/>
        </w:rPr>
        <w:t>2+</w:t>
      </w:r>
      <w:r w:rsidRPr="00BA1BD6">
        <w:rPr>
          <w:color w:val="000000"/>
        </w:rPr>
        <w:t>-</w:t>
      </w:r>
      <w:r>
        <w:rPr>
          <w:color w:val="000000"/>
          <w:lang w:val="uk-UA"/>
        </w:rPr>
        <w:t>каналів</w:t>
      </w:r>
      <w:r w:rsidRPr="00562B4C">
        <w:rPr>
          <w:color w:val="000000"/>
          <w:lang w:val="uk-UA"/>
        </w:rPr>
        <w:t>. В інтактній лівій півкулі зафіксовано домінування повільнохвильової дельта- і особливо тета-активності при редукції потужності альфа- і бета-частотних ді</w:t>
      </w:r>
      <w:r w:rsidRPr="00562B4C">
        <w:rPr>
          <w:color w:val="000000"/>
          <w:lang w:val="uk-UA"/>
        </w:rPr>
        <w:t>а</w:t>
      </w:r>
      <w:r w:rsidRPr="00562B4C">
        <w:rPr>
          <w:color w:val="000000"/>
          <w:lang w:val="uk-UA"/>
        </w:rPr>
        <w:t>пазонів. В ураженій правій гемісфері ознакою фармакологічної реакції на з</w:t>
      </w:r>
      <w:r w:rsidRPr="00562B4C">
        <w:rPr>
          <w:color w:val="000000"/>
          <w:lang w:val="uk-UA"/>
        </w:rPr>
        <w:t>а</w:t>
      </w:r>
      <w:r w:rsidRPr="00562B4C">
        <w:rPr>
          <w:color w:val="000000"/>
          <w:lang w:val="uk-UA"/>
        </w:rPr>
        <w:t>стосування блокатора кальцієвих каналів є зміни тільки на рівні тенденцій до зростання потужності як низькочастотного, так і «швидкого» бета-ритму. Ан</w:t>
      </w:r>
      <w:r w:rsidRPr="00562B4C">
        <w:rPr>
          <w:color w:val="000000"/>
          <w:lang w:val="uk-UA"/>
        </w:rPr>
        <w:t>а</w:t>
      </w:r>
      <w:r w:rsidRPr="00562B4C">
        <w:rPr>
          <w:color w:val="000000"/>
          <w:lang w:val="uk-UA"/>
        </w:rPr>
        <w:t xml:space="preserve">логічні зміни типові і для показників ВСП: тенденції до зростання рівнів ВСП бета1- і бета2-діапазонів на боці ураження і тенденції до зниження відповідних показників ВСП в інтактній гемісфері. Інтегральні коефіцієнти </w:t>
      </w:r>
      <w:r>
        <w:rPr>
          <w:color w:val="000000"/>
          <w:lang w:val="uk-UA"/>
        </w:rPr>
        <w:t>у</w:t>
      </w:r>
      <w:r w:rsidRPr="00562B4C">
        <w:rPr>
          <w:color w:val="000000"/>
          <w:lang w:val="uk-UA"/>
        </w:rPr>
        <w:t xml:space="preserve"> правій гемі</w:t>
      </w:r>
      <w:r>
        <w:rPr>
          <w:color w:val="000000"/>
          <w:lang w:val="uk-UA"/>
        </w:rPr>
        <w:softHyphen/>
      </w:r>
      <w:r w:rsidRPr="00562B4C">
        <w:rPr>
          <w:color w:val="000000"/>
          <w:lang w:val="uk-UA"/>
        </w:rPr>
        <w:t>сфері (рис. 3</w:t>
      </w:r>
      <w:r>
        <w:rPr>
          <w:color w:val="000000"/>
          <w:lang w:val="uk-UA"/>
        </w:rPr>
        <w:t xml:space="preserve">, </w:t>
      </w:r>
      <w:r w:rsidRPr="00BA1BD6">
        <w:rPr>
          <w:i/>
          <w:color w:val="000000"/>
          <w:lang w:val="uk-UA"/>
        </w:rPr>
        <w:t>б</w:t>
      </w:r>
      <w:r w:rsidRPr="00562B4C">
        <w:rPr>
          <w:color w:val="000000"/>
          <w:lang w:val="uk-UA"/>
        </w:rPr>
        <w:t>) після введення блокатора кальцієвих каналів стабільні, в л</w:t>
      </w:r>
      <w:r w:rsidRPr="00562B4C">
        <w:rPr>
          <w:color w:val="000000"/>
          <w:lang w:val="uk-UA"/>
        </w:rPr>
        <w:t>і</w:t>
      </w:r>
      <w:r w:rsidRPr="00562B4C">
        <w:rPr>
          <w:color w:val="000000"/>
          <w:lang w:val="uk-UA"/>
        </w:rPr>
        <w:t>вій півкулі</w:t>
      </w:r>
      <w:r>
        <w:rPr>
          <w:color w:val="000000"/>
          <w:lang w:val="uk-UA"/>
        </w:rPr>
        <w:t xml:space="preserve"> – помірно зростають за рахунок переважно</w:t>
      </w:r>
      <w:r w:rsidRPr="00562B4C">
        <w:rPr>
          <w:color w:val="000000"/>
          <w:lang w:val="uk-UA"/>
        </w:rPr>
        <w:t xml:space="preserve"> активізації тета-ритму і р</w:t>
      </w:r>
      <w:r w:rsidRPr="00562B4C">
        <w:rPr>
          <w:color w:val="000000"/>
          <w:lang w:val="uk-UA"/>
        </w:rPr>
        <w:t>е</w:t>
      </w:r>
      <w:r w:rsidRPr="00562B4C">
        <w:rPr>
          <w:color w:val="000000"/>
          <w:lang w:val="uk-UA"/>
        </w:rPr>
        <w:t xml:space="preserve">дукції бета-активності. </w:t>
      </w:r>
    </w:p>
    <w:p w:rsidR="008C1E2A" w:rsidRPr="00562B4C" w:rsidRDefault="008C1E2A" w:rsidP="008C1E2A">
      <w:pPr>
        <w:rPr>
          <w:color w:val="000000"/>
          <w:sz w:val="28"/>
          <w:szCs w:val="28"/>
          <w:lang w:val="uk-UA"/>
        </w:rPr>
      </w:pPr>
      <w:r w:rsidRPr="00562B4C">
        <w:rPr>
          <w:color w:val="000000"/>
          <w:sz w:val="28"/>
          <w:szCs w:val="28"/>
          <w:lang w:val="uk-UA"/>
        </w:rPr>
        <w:t>Для групи пацієнтів із геморагічним ураженням лівої півкулі (ГЛПІ) т</w:t>
      </w:r>
      <w:r w:rsidRPr="00562B4C">
        <w:rPr>
          <w:color w:val="000000"/>
          <w:sz w:val="28"/>
          <w:szCs w:val="28"/>
          <w:lang w:val="uk-UA"/>
        </w:rPr>
        <w:t>и</w:t>
      </w:r>
      <w:r w:rsidRPr="00562B4C">
        <w:rPr>
          <w:color w:val="000000"/>
          <w:sz w:val="28"/>
          <w:szCs w:val="28"/>
          <w:lang w:val="uk-UA"/>
        </w:rPr>
        <w:t>повим є формування 7 підгруп реакції ЦНС, які відносяться до трьох типів, у відповідь на дію блокатора кальціє</w:t>
      </w:r>
      <w:r>
        <w:rPr>
          <w:color w:val="000000"/>
          <w:sz w:val="28"/>
          <w:szCs w:val="28"/>
          <w:lang w:val="uk-UA"/>
        </w:rPr>
        <w:t>вих каналів німодипіну. Ліворуч на боці ураження</w:t>
      </w:r>
      <w:r w:rsidRPr="00562B4C">
        <w:rPr>
          <w:color w:val="000000"/>
          <w:sz w:val="28"/>
          <w:szCs w:val="28"/>
          <w:lang w:val="uk-UA"/>
        </w:rPr>
        <w:t xml:space="preserve"> відсутність достовірних змін АСП та kfc – реакцію I типу</w:t>
      </w:r>
      <w:r>
        <w:rPr>
          <w:color w:val="000000"/>
          <w:sz w:val="28"/>
          <w:szCs w:val="28"/>
          <w:lang w:val="uk-UA"/>
        </w:rPr>
        <w:t xml:space="preserve"> </w:t>
      </w:r>
      <w:r w:rsidRPr="00BA1BD6">
        <w:rPr>
          <w:color w:val="000000"/>
          <w:sz w:val="28"/>
          <w:szCs w:val="28"/>
          <w:lang w:val="uk-UA"/>
        </w:rPr>
        <w:t>–</w:t>
      </w:r>
      <w:r w:rsidRPr="00562B4C">
        <w:rPr>
          <w:color w:val="000000"/>
          <w:sz w:val="28"/>
          <w:szCs w:val="28"/>
          <w:lang w:val="uk-UA"/>
        </w:rPr>
        <w:t xml:space="preserve"> виявлено у 12</w:t>
      </w:r>
      <w:r>
        <w:rPr>
          <w:color w:val="000000"/>
          <w:sz w:val="28"/>
          <w:szCs w:val="28"/>
          <w:lang w:val="uk-UA"/>
        </w:rPr>
        <w:t> %</w:t>
      </w:r>
      <w:r w:rsidRPr="00562B4C">
        <w:rPr>
          <w:color w:val="000000"/>
          <w:sz w:val="28"/>
          <w:szCs w:val="28"/>
          <w:lang w:val="uk-UA"/>
        </w:rPr>
        <w:t xml:space="preserve"> випадків.</w:t>
      </w:r>
    </w:p>
    <w:p w:rsidR="008C1E2A" w:rsidRPr="00562B4C" w:rsidRDefault="008C1E2A" w:rsidP="008C1E2A">
      <w:pPr>
        <w:rPr>
          <w:color w:val="000000"/>
          <w:sz w:val="28"/>
          <w:szCs w:val="28"/>
          <w:lang w:val="uk-UA"/>
        </w:rPr>
      </w:pPr>
      <w:r w:rsidRPr="00562B4C">
        <w:rPr>
          <w:color w:val="000000"/>
          <w:sz w:val="28"/>
          <w:szCs w:val="28"/>
          <w:lang w:val="uk-UA"/>
        </w:rPr>
        <w:t>Домінування реакції III типу (57</w:t>
      </w:r>
      <w:r>
        <w:rPr>
          <w:color w:val="000000"/>
          <w:sz w:val="28"/>
          <w:szCs w:val="28"/>
          <w:lang w:val="uk-UA"/>
        </w:rPr>
        <w:t> %</w:t>
      </w:r>
      <w:r w:rsidRPr="00562B4C">
        <w:rPr>
          <w:color w:val="000000"/>
          <w:sz w:val="28"/>
          <w:szCs w:val="28"/>
          <w:lang w:val="uk-UA"/>
        </w:rPr>
        <w:t>), тобто реакції перерозподілу, яка х</w:t>
      </w:r>
      <w:r w:rsidRPr="00562B4C">
        <w:rPr>
          <w:color w:val="000000"/>
          <w:sz w:val="28"/>
          <w:szCs w:val="28"/>
          <w:lang w:val="uk-UA"/>
        </w:rPr>
        <w:t>а</w:t>
      </w:r>
      <w:r w:rsidRPr="00562B4C">
        <w:rPr>
          <w:color w:val="000000"/>
          <w:sz w:val="28"/>
          <w:szCs w:val="28"/>
          <w:lang w:val="uk-UA"/>
        </w:rPr>
        <w:t>рактеризується відсутністю достовірних змін сумарної потужності (СП) ЕЕГ, реєстрували на тлі змін ЕЕГ-патерну, які були пов</w:t>
      </w:r>
      <w:r>
        <w:rPr>
          <w:color w:val="000000"/>
          <w:sz w:val="28"/>
          <w:szCs w:val="28"/>
          <w:lang w:val="uk-UA"/>
        </w:rPr>
        <w:t>’</w:t>
      </w:r>
      <w:r w:rsidRPr="00562B4C">
        <w:rPr>
          <w:color w:val="000000"/>
          <w:sz w:val="28"/>
          <w:szCs w:val="28"/>
          <w:lang w:val="uk-UA"/>
        </w:rPr>
        <w:t>язані з перерозподілом спе</w:t>
      </w:r>
      <w:r w:rsidRPr="00562B4C">
        <w:rPr>
          <w:color w:val="000000"/>
          <w:sz w:val="28"/>
          <w:szCs w:val="28"/>
          <w:lang w:val="uk-UA"/>
        </w:rPr>
        <w:t>к</w:t>
      </w:r>
      <w:r w:rsidRPr="00562B4C">
        <w:rPr>
          <w:color w:val="000000"/>
          <w:sz w:val="28"/>
          <w:szCs w:val="28"/>
          <w:lang w:val="uk-UA"/>
        </w:rPr>
        <w:t xml:space="preserve">тральної потужності </w:t>
      </w:r>
      <w:r>
        <w:rPr>
          <w:color w:val="000000"/>
          <w:sz w:val="28"/>
          <w:szCs w:val="28"/>
          <w:lang w:val="uk-UA"/>
        </w:rPr>
        <w:t>–</w:t>
      </w:r>
      <w:r w:rsidRPr="00562B4C">
        <w:rPr>
          <w:color w:val="000000"/>
          <w:sz w:val="28"/>
          <w:szCs w:val="28"/>
          <w:lang w:val="uk-UA"/>
        </w:rPr>
        <w:t xml:space="preserve"> з активацією ЕЕГ</w:t>
      </w:r>
      <w:r>
        <w:rPr>
          <w:color w:val="000000"/>
          <w:sz w:val="28"/>
          <w:szCs w:val="28"/>
          <w:lang w:val="uk-UA"/>
        </w:rPr>
        <w:t>-</w:t>
      </w:r>
      <w:r w:rsidRPr="00562B4C">
        <w:rPr>
          <w:color w:val="000000"/>
          <w:sz w:val="28"/>
          <w:szCs w:val="28"/>
          <w:lang w:val="uk-UA"/>
        </w:rPr>
        <w:t>ритму одного частотного діапазону за рахунок пригнічення іншого. Найбільш поширеною – 23</w:t>
      </w:r>
      <w:r>
        <w:rPr>
          <w:color w:val="000000"/>
          <w:sz w:val="28"/>
          <w:szCs w:val="28"/>
          <w:lang w:val="uk-UA"/>
        </w:rPr>
        <w:t> %</w:t>
      </w:r>
      <w:r w:rsidRPr="00562B4C">
        <w:rPr>
          <w:color w:val="000000"/>
          <w:sz w:val="28"/>
          <w:szCs w:val="28"/>
          <w:lang w:val="uk-UA"/>
        </w:rPr>
        <w:t xml:space="preserve"> всіх реакцій – була «гіпоергічна» реакція III 3б, яка характеризується </w:t>
      </w:r>
      <w:r w:rsidRPr="00562B4C">
        <w:rPr>
          <w:color w:val="000000"/>
          <w:sz w:val="28"/>
          <w:szCs w:val="28"/>
          <w:lang w:val="uk-UA"/>
        </w:rPr>
        <w:lastRenderedPageBreak/>
        <w:t>перерозподілом ЕЕГ-активності зі збільшенням бета2-потужності за рахунок редукції дельта-ритму. Реакції ЦНС II типу, для яких характерна вірогідна змінна СП, склала 31</w:t>
      </w:r>
      <w:r>
        <w:rPr>
          <w:color w:val="000000"/>
          <w:sz w:val="28"/>
          <w:szCs w:val="28"/>
          <w:lang w:val="uk-UA"/>
        </w:rPr>
        <w:t> %</w:t>
      </w:r>
      <w:r w:rsidRPr="00562B4C">
        <w:rPr>
          <w:color w:val="000000"/>
          <w:sz w:val="28"/>
          <w:szCs w:val="28"/>
          <w:lang w:val="uk-UA"/>
        </w:rPr>
        <w:t xml:space="preserve"> л</w:t>
      </w:r>
      <w:r w:rsidRPr="00562B4C">
        <w:rPr>
          <w:color w:val="000000"/>
          <w:sz w:val="28"/>
          <w:szCs w:val="28"/>
          <w:lang w:val="uk-UA"/>
        </w:rPr>
        <w:t>і</w:t>
      </w:r>
      <w:r w:rsidRPr="00562B4C">
        <w:rPr>
          <w:color w:val="000000"/>
          <w:sz w:val="28"/>
          <w:szCs w:val="28"/>
          <w:lang w:val="uk-UA"/>
        </w:rPr>
        <w:t>вопівкульних змін. Із них найбільш поширеною (17</w:t>
      </w:r>
      <w:r>
        <w:rPr>
          <w:color w:val="000000"/>
          <w:sz w:val="28"/>
          <w:szCs w:val="28"/>
          <w:lang w:val="uk-UA"/>
        </w:rPr>
        <w:t> %</w:t>
      </w:r>
      <w:r w:rsidRPr="00562B4C">
        <w:rPr>
          <w:color w:val="000000"/>
          <w:sz w:val="28"/>
          <w:szCs w:val="28"/>
          <w:lang w:val="uk-UA"/>
        </w:rPr>
        <w:t>) була II 2б ПГР, яка від</w:t>
      </w:r>
      <w:r w:rsidRPr="00562B4C">
        <w:rPr>
          <w:color w:val="000000"/>
          <w:sz w:val="28"/>
          <w:szCs w:val="28"/>
          <w:lang w:val="uk-UA"/>
        </w:rPr>
        <w:t>о</w:t>
      </w:r>
      <w:r w:rsidRPr="00562B4C">
        <w:rPr>
          <w:color w:val="000000"/>
          <w:sz w:val="28"/>
          <w:szCs w:val="28"/>
          <w:lang w:val="uk-UA"/>
        </w:rPr>
        <w:t>бражає синхронність зниження АСП усіх ЕЕГ-діапазонів. Слід відмітити рівну кількість (</w:t>
      </w:r>
      <w:r>
        <w:rPr>
          <w:color w:val="000000"/>
          <w:sz w:val="28"/>
          <w:szCs w:val="28"/>
          <w:lang w:val="uk-UA"/>
        </w:rPr>
        <w:t xml:space="preserve">близько </w:t>
      </w:r>
      <w:r w:rsidRPr="00562B4C">
        <w:rPr>
          <w:color w:val="000000"/>
          <w:sz w:val="28"/>
          <w:szCs w:val="28"/>
          <w:lang w:val="uk-UA"/>
        </w:rPr>
        <w:t>17</w:t>
      </w:r>
      <w:r>
        <w:rPr>
          <w:color w:val="000000"/>
          <w:sz w:val="28"/>
          <w:szCs w:val="28"/>
          <w:lang w:val="uk-UA"/>
        </w:rPr>
        <w:t> %</w:t>
      </w:r>
      <w:r w:rsidRPr="00562B4C">
        <w:rPr>
          <w:color w:val="000000"/>
          <w:sz w:val="28"/>
          <w:szCs w:val="28"/>
          <w:lang w:val="uk-UA"/>
        </w:rPr>
        <w:t>) практично «протилежних» реакцій III 1а, за якої відм</w:t>
      </w:r>
      <w:r w:rsidRPr="00562B4C">
        <w:rPr>
          <w:color w:val="000000"/>
          <w:sz w:val="28"/>
          <w:szCs w:val="28"/>
          <w:lang w:val="uk-UA"/>
        </w:rPr>
        <w:t>і</w:t>
      </w:r>
      <w:r w:rsidRPr="00562B4C">
        <w:rPr>
          <w:color w:val="000000"/>
          <w:sz w:val="28"/>
          <w:szCs w:val="28"/>
          <w:lang w:val="uk-UA"/>
        </w:rPr>
        <w:t>чалася активація повільнохвильових дельта- і тета-ритмів за рахунок пригн</w:t>
      </w:r>
      <w:r w:rsidRPr="00562B4C">
        <w:rPr>
          <w:color w:val="000000"/>
          <w:sz w:val="28"/>
          <w:szCs w:val="28"/>
          <w:lang w:val="uk-UA"/>
        </w:rPr>
        <w:t>і</w:t>
      </w:r>
      <w:r w:rsidRPr="00562B4C">
        <w:rPr>
          <w:color w:val="000000"/>
          <w:sz w:val="28"/>
          <w:szCs w:val="28"/>
          <w:lang w:val="uk-UA"/>
        </w:rPr>
        <w:t>чення альфа1-активності і III 2а, реакції перерозподілу з активацією потужності альфа- і бета2-діапазонів («нормальних» ритмів ЕЕГ) за рахунок редукції дел</w:t>
      </w:r>
      <w:r w:rsidRPr="00562B4C">
        <w:rPr>
          <w:color w:val="000000"/>
          <w:sz w:val="28"/>
          <w:szCs w:val="28"/>
          <w:lang w:val="uk-UA"/>
        </w:rPr>
        <w:t>ь</w:t>
      </w:r>
      <w:r w:rsidRPr="00562B4C">
        <w:rPr>
          <w:color w:val="000000"/>
          <w:sz w:val="28"/>
          <w:szCs w:val="28"/>
          <w:lang w:val="uk-UA"/>
        </w:rPr>
        <w:t xml:space="preserve">та-активності.  </w:t>
      </w:r>
    </w:p>
    <w:p w:rsidR="008C1E2A" w:rsidRPr="00562B4C" w:rsidRDefault="008C1E2A" w:rsidP="008C1E2A">
      <w:pPr>
        <w:rPr>
          <w:color w:val="000000"/>
          <w:sz w:val="28"/>
          <w:szCs w:val="28"/>
          <w:lang w:val="uk-UA"/>
        </w:rPr>
      </w:pPr>
      <w:r w:rsidRPr="00562B4C">
        <w:rPr>
          <w:color w:val="000000"/>
          <w:sz w:val="28"/>
          <w:szCs w:val="28"/>
          <w:lang w:val="uk-UA"/>
        </w:rPr>
        <w:t>Праворуч в інтактній гемісфері подібні тенденції зберігаються. Необхі</w:t>
      </w:r>
      <w:r w:rsidRPr="00562B4C">
        <w:rPr>
          <w:color w:val="000000"/>
          <w:sz w:val="28"/>
          <w:szCs w:val="28"/>
          <w:lang w:val="uk-UA"/>
        </w:rPr>
        <w:t>д</w:t>
      </w:r>
      <w:r w:rsidRPr="00562B4C">
        <w:rPr>
          <w:color w:val="000000"/>
          <w:sz w:val="28"/>
          <w:szCs w:val="28"/>
          <w:lang w:val="uk-UA"/>
        </w:rPr>
        <w:t xml:space="preserve">но сказати про збільшення (p&lt;0,05) </w:t>
      </w:r>
      <w:r>
        <w:rPr>
          <w:color w:val="000000"/>
          <w:sz w:val="28"/>
          <w:szCs w:val="28"/>
          <w:lang w:val="uk-UA"/>
        </w:rPr>
        <w:t>у</w:t>
      </w:r>
      <w:r w:rsidRPr="00562B4C">
        <w:rPr>
          <w:color w:val="000000"/>
          <w:sz w:val="28"/>
          <w:szCs w:val="28"/>
          <w:lang w:val="uk-UA"/>
        </w:rPr>
        <w:t xml:space="preserve"> 1,8 раза кількості реакцій I типу в інтак</w:t>
      </w:r>
      <w:r w:rsidRPr="00562B4C">
        <w:rPr>
          <w:color w:val="000000"/>
          <w:sz w:val="28"/>
          <w:szCs w:val="28"/>
          <w:lang w:val="uk-UA"/>
        </w:rPr>
        <w:t>т</w:t>
      </w:r>
      <w:r w:rsidRPr="00562B4C">
        <w:rPr>
          <w:color w:val="000000"/>
          <w:sz w:val="28"/>
          <w:szCs w:val="28"/>
          <w:lang w:val="uk-UA"/>
        </w:rPr>
        <w:t>ній півкулі у порівнянні з лівою, ураженою. Цікаво, що в цій підгрупі пацієнтів р</w:t>
      </w:r>
      <w:r w:rsidRPr="00562B4C">
        <w:rPr>
          <w:color w:val="000000"/>
          <w:sz w:val="28"/>
          <w:szCs w:val="28"/>
          <w:lang w:val="uk-UA"/>
        </w:rPr>
        <w:t>е</w:t>
      </w:r>
      <w:r w:rsidRPr="00562B4C">
        <w:rPr>
          <w:color w:val="000000"/>
          <w:sz w:val="28"/>
          <w:szCs w:val="28"/>
          <w:lang w:val="uk-UA"/>
        </w:rPr>
        <w:t>акція III 2а мала місце лише на боці ураження, а реакція III 2б – перерозпод</w:t>
      </w:r>
      <w:r w:rsidRPr="00562B4C">
        <w:rPr>
          <w:color w:val="000000"/>
          <w:sz w:val="28"/>
          <w:szCs w:val="28"/>
          <w:lang w:val="uk-UA"/>
        </w:rPr>
        <w:t>і</w:t>
      </w:r>
      <w:r w:rsidRPr="00562B4C">
        <w:rPr>
          <w:color w:val="000000"/>
          <w:sz w:val="28"/>
          <w:szCs w:val="28"/>
          <w:lang w:val="uk-UA"/>
        </w:rPr>
        <w:t>лу ЕЕГ-активності зі збільшенням альфа-потужності за рахунок синхронної ред</w:t>
      </w:r>
      <w:r w:rsidRPr="00562B4C">
        <w:rPr>
          <w:color w:val="000000"/>
          <w:sz w:val="28"/>
          <w:szCs w:val="28"/>
          <w:lang w:val="uk-UA"/>
        </w:rPr>
        <w:t>у</w:t>
      </w:r>
      <w:r w:rsidRPr="00562B4C">
        <w:rPr>
          <w:color w:val="000000"/>
          <w:sz w:val="28"/>
          <w:szCs w:val="28"/>
          <w:lang w:val="uk-UA"/>
        </w:rPr>
        <w:t>кції високочастотного бета2- і «патологічного» дельта-ритмів – лише прав</w:t>
      </w:r>
      <w:r w:rsidRPr="00562B4C">
        <w:rPr>
          <w:color w:val="000000"/>
          <w:sz w:val="28"/>
          <w:szCs w:val="28"/>
          <w:lang w:val="uk-UA"/>
        </w:rPr>
        <w:t>о</w:t>
      </w:r>
      <w:r w:rsidRPr="00562B4C">
        <w:rPr>
          <w:color w:val="000000"/>
          <w:sz w:val="28"/>
          <w:szCs w:val="28"/>
          <w:lang w:val="uk-UA"/>
        </w:rPr>
        <w:t xml:space="preserve">руч, в інтактній гемісфері. </w:t>
      </w:r>
    </w:p>
    <w:p w:rsidR="008C1E2A" w:rsidRPr="00562B4C" w:rsidRDefault="008C1E2A" w:rsidP="008C1E2A">
      <w:pPr>
        <w:rPr>
          <w:color w:val="000000"/>
          <w:sz w:val="28"/>
          <w:szCs w:val="28"/>
          <w:lang w:val="uk-UA"/>
        </w:rPr>
      </w:pPr>
      <w:r w:rsidRPr="00562B4C">
        <w:rPr>
          <w:color w:val="000000"/>
          <w:sz w:val="28"/>
          <w:szCs w:val="28"/>
          <w:lang w:val="uk-UA"/>
        </w:rPr>
        <w:t>Симетричні реакції, що відносяться до однієї підгрупи і виявлені одноч</w:t>
      </w:r>
      <w:r w:rsidRPr="00562B4C">
        <w:rPr>
          <w:color w:val="000000"/>
          <w:sz w:val="28"/>
          <w:szCs w:val="28"/>
          <w:lang w:val="uk-UA"/>
        </w:rPr>
        <w:t>а</w:t>
      </w:r>
      <w:r w:rsidRPr="00562B4C">
        <w:rPr>
          <w:color w:val="000000"/>
          <w:sz w:val="28"/>
          <w:szCs w:val="28"/>
          <w:lang w:val="uk-UA"/>
        </w:rPr>
        <w:t>сно в обох півкулях, складали 69,3</w:t>
      </w:r>
      <w:r>
        <w:rPr>
          <w:color w:val="000000"/>
          <w:sz w:val="28"/>
          <w:szCs w:val="28"/>
          <w:lang w:val="uk-UA"/>
        </w:rPr>
        <w:t> %</w:t>
      </w:r>
      <w:r w:rsidRPr="00562B4C">
        <w:rPr>
          <w:color w:val="000000"/>
          <w:sz w:val="28"/>
          <w:szCs w:val="28"/>
          <w:lang w:val="uk-UA"/>
        </w:rPr>
        <w:t xml:space="preserve"> </w:t>
      </w:r>
      <w:r>
        <w:rPr>
          <w:color w:val="000000"/>
          <w:sz w:val="28"/>
          <w:szCs w:val="28"/>
          <w:lang w:val="uk-UA"/>
        </w:rPr>
        <w:t>у</w:t>
      </w:r>
      <w:r w:rsidRPr="00562B4C">
        <w:rPr>
          <w:color w:val="000000"/>
          <w:sz w:val="28"/>
          <w:szCs w:val="28"/>
          <w:lang w:val="uk-UA"/>
        </w:rPr>
        <w:t>сіх змін. Серед них переважали реакції перерозподілу (III типу) – 38,5</w:t>
      </w:r>
      <w:r>
        <w:rPr>
          <w:color w:val="000000"/>
          <w:sz w:val="28"/>
          <w:szCs w:val="28"/>
          <w:lang w:val="uk-UA"/>
        </w:rPr>
        <w:t> %</w:t>
      </w:r>
      <w:r w:rsidRPr="00562B4C">
        <w:rPr>
          <w:color w:val="000000"/>
          <w:sz w:val="28"/>
          <w:szCs w:val="28"/>
          <w:lang w:val="uk-UA"/>
        </w:rPr>
        <w:t xml:space="preserve"> </w:t>
      </w:r>
      <w:r>
        <w:rPr>
          <w:color w:val="000000"/>
          <w:sz w:val="28"/>
          <w:szCs w:val="28"/>
          <w:lang w:val="uk-UA"/>
        </w:rPr>
        <w:t>у</w:t>
      </w:r>
      <w:r w:rsidRPr="00562B4C">
        <w:rPr>
          <w:color w:val="000000"/>
          <w:sz w:val="28"/>
          <w:szCs w:val="28"/>
          <w:lang w:val="uk-UA"/>
        </w:rPr>
        <w:t>сіх виявлених реакцій. Серед симетричних реакцій II типу (30,8</w:t>
      </w:r>
      <w:r>
        <w:rPr>
          <w:color w:val="000000"/>
          <w:sz w:val="28"/>
          <w:szCs w:val="28"/>
          <w:lang w:val="uk-UA"/>
        </w:rPr>
        <w:t> %</w:t>
      </w:r>
      <w:r w:rsidRPr="00562B4C">
        <w:rPr>
          <w:color w:val="000000"/>
          <w:sz w:val="28"/>
          <w:szCs w:val="28"/>
          <w:lang w:val="uk-UA"/>
        </w:rPr>
        <w:t xml:space="preserve"> </w:t>
      </w:r>
      <w:r>
        <w:rPr>
          <w:color w:val="000000"/>
          <w:sz w:val="28"/>
          <w:szCs w:val="28"/>
          <w:lang w:val="uk-UA"/>
        </w:rPr>
        <w:t>у</w:t>
      </w:r>
      <w:r w:rsidRPr="00562B4C">
        <w:rPr>
          <w:color w:val="000000"/>
          <w:sz w:val="28"/>
          <w:szCs w:val="28"/>
          <w:lang w:val="uk-UA"/>
        </w:rPr>
        <w:t xml:space="preserve">сіх реакцій) однаково часто </w:t>
      </w:r>
      <w:r>
        <w:rPr>
          <w:color w:val="000000"/>
          <w:sz w:val="28"/>
          <w:szCs w:val="28"/>
          <w:lang w:val="uk-UA"/>
        </w:rPr>
        <w:t>спостеріга</w:t>
      </w:r>
      <w:r w:rsidRPr="00562B4C">
        <w:rPr>
          <w:color w:val="000000"/>
          <w:sz w:val="28"/>
          <w:szCs w:val="28"/>
          <w:lang w:val="uk-UA"/>
        </w:rPr>
        <w:t>лися: II 1а ПГР, з типовим підвищенням СП (p&lt;0,05) переважно за рахунок збільшення АСП «п</w:t>
      </w:r>
      <w:r w:rsidRPr="00562B4C">
        <w:rPr>
          <w:color w:val="000000"/>
          <w:sz w:val="28"/>
          <w:szCs w:val="28"/>
          <w:lang w:val="uk-UA"/>
        </w:rPr>
        <w:t>а</w:t>
      </w:r>
      <w:r w:rsidRPr="00562B4C">
        <w:rPr>
          <w:color w:val="000000"/>
          <w:sz w:val="28"/>
          <w:szCs w:val="28"/>
          <w:lang w:val="uk-UA"/>
        </w:rPr>
        <w:t>тологі</w:t>
      </w:r>
      <w:r w:rsidRPr="00562B4C">
        <w:rPr>
          <w:color w:val="000000"/>
          <w:sz w:val="28"/>
          <w:szCs w:val="28"/>
          <w:lang w:val="uk-UA"/>
        </w:rPr>
        <w:t>ч</w:t>
      </w:r>
      <w:r w:rsidRPr="00562B4C">
        <w:rPr>
          <w:color w:val="000000"/>
          <w:sz w:val="28"/>
          <w:szCs w:val="28"/>
          <w:lang w:val="uk-UA"/>
        </w:rPr>
        <w:t>них» дельта- і тета-діапазонів із помірною активацією альфа-ритму та II 2б ПГР, яка характеризується зниженням СП (p&lt;0,05) за рахунок АСП всіх ча</w:t>
      </w:r>
      <w:r w:rsidRPr="00562B4C">
        <w:rPr>
          <w:color w:val="000000"/>
          <w:sz w:val="28"/>
          <w:szCs w:val="28"/>
          <w:lang w:val="uk-UA"/>
        </w:rPr>
        <w:t>с</w:t>
      </w:r>
      <w:r w:rsidRPr="00562B4C">
        <w:rPr>
          <w:color w:val="000000"/>
          <w:sz w:val="28"/>
          <w:szCs w:val="28"/>
          <w:lang w:val="uk-UA"/>
        </w:rPr>
        <w:t>то</w:t>
      </w:r>
      <w:r>
        <w:rPr>
          <w:color w:val="000000"/>
          <w:sz w:val="28"/>
          <w:szCs w:val="28"/>
          <w:lang w:val="uk-UA"/>
        </w:rPr>
        <w:t>тних ЕЕГ-</w:t>
      </w:r>
      <w:r w:rsidRPr="00562B4C">
        <w:rPr>
          <w:color w:val="000000"/>
          <w:sz w:val="28"/>
          <w:szCs w:val="28"/>
          <w:lang w:val="uk-UA"/>
        </w:rPr>
        <w:t>діапазонів із максимальним пригніченням бета2-активності. Ас</w:t>
      </w:r>
      <w:r w:rsidRPr="00562B4C">
        <w:rPr>
          <w:color w:val="000000"/>
          <w:sz w:val="28"/>
          <w:szCs w:val="28"/>
          <w:lang w:val="uk-UA"/>
        </w:rPr>
        <w:t>и</w:t>
      </w:r>
      <w:r w:rsidRPr="00562B4C">
        <w:rPr>
          <w:color w:val="000000"/>
          <w:sz w:val="28"/>
          <w:szCs w:val="28"/>
          <w:lang w:val="uk-UA"/>
        </w:rPr>
        <w:t>метричні реакції характеризувалися різноспрямованістю змін в обох гемісф</w:t>
      </w:r>
      <w:r w:rsidRPr="00562B4C">
        <w:rPr>
          <w:color w:val="000000"/>
          <w:sz w:val="28"/>
          <w:szCs w:val="28"/>
          <w:lang w:val="uk-UA"/>
        </w:rPr>
        <w:t>е</w:t>
      </w:r>
      <w:r w:rsidRPr="00562B4C">
        <w:rPr>
          <w:color w:val="000000"/>
          <w:sz w:val="28"/>
          <w:szCs w:val="28"/>
          <w:lang w:val="uk-UA"/>
        </w:rPr>
        <w:t>рах. Праворуч</w:t>
      </w:r>
      <w:r>
        <w:rPr>
          <w:color w:val="000000"/>
          <w:sz w:val="28"/>
          <w:szCs w:val="28"/>
          <w:lang w:val="uk-UA"/>
        </w:rPr>
        <w:t xml:space="preserve"> в інтактній півкулі частіше мали місце так звані </w:t>
      </w:r>
      <w:r w:rsidRPr="00562B4C">
        <w:rPr>
          <w:color w:val="000000"/>
          <w:sz w:val="28"/>
          <w:szCs w:val="28"/>
          <w:lang w:val="uk-UA"/>
        </w:rPr>
        <w:t>гіпореактивні р</w:t>
      </w:r>
      <w:r w:rsidRPr="00562B4C">
        <w:rPr>
          <w:color w:val="000000"/>
          <w:sz w:val="28"/>
          <w:szCs w:val="28"/>
          <w:lang w:val="uk-UA"/>
        </w:rPr>
        <w:t>е</w:t>
      </w:r>
      <w:r w:rsidRPr="00562B4C">
        <w:rPr>
          <w:color w:val="000000"/>
          <w:sz w:val="28"/>
          <w:szCs w:val="28"/>
          <w:lang w:val="uk-UA"/>
        </w:rPr>
        <w:t>акції III 3б ПГР (у 9,3</w:t>
      </w:r>
      <w:r>
        <w:rPr>
          <w:color w:val="000000"/>
          <w:sz w:val="28"/>
          <w:szCs w:val="28"/>
          <w:lang w:val="uk-UA"/>
        </w:rPr>
        <w:t> %</w:t>
      </w:r>
      <w:r w:rsidRPr="00562B4C">
        <w:rPr>
          <w:color w:val="000000"/>
          <w:sz w:val="28"/>
          <w:szCs w:val="28"/>
          <w:lang w:val="uk-UA"/>
        </w:rPr>
        <w:t xml:space="preserve"> </w:t>
      </w:r>
      <w:r>
        <w:rPr>
          <w:color w:val="000000"/>
          <w:sz w:val="28"/>
          <w:szCs w:val="28"/>
          <w:lang w:val="uk-UA"/>
        </w:rPr>
        <w:t>у</w:t>
      </w:r>
      <w:r w:rsidRPr="00562B4C">
        <w:rPr>
          <w:color w:val="000000"/>
          <w:sz w:val="28"/>
          <w:szCs w:val="28"/>
          <w:lang w:val="uk-UA"/>
        </w:rPr>
        <w:t>сіх підгруп) і I типу (у 6,9</w:t>
      </w:r>
      <w:r>
        <w:rPr>
          <w:color w:val="000000"/>
          <w:sz w:val="28"/>
          <w:szCs w:val="28"/>
          <w:lang w:val="uk-UA"/>
        </w:rPr>
        <w:t> %</w:t>
      </w:r>
      <w:r w:rsidRPr="00562B4C">
        <w:rPr>
          <w:color w:val="000000"/>
          <w:sz w:val="28"/>
          <w:szCs w:val="28"/>
          <w:lang w:val="uk-UA"/>
        </w:rPr>
        <w:t xml:space="preserve">). </w:t>
      </w:r>
    </w:p>
    <w:p w:rsidR="008C1E2A" w:rsidRPr="00562B4C" w:rsidRDefault="008C1E2A" w:rsidP="008C1E2A">
      <w:pPr>
        <w:rPr>
          <w:color w:val="000000"/>
          <w:sz w:val="28"/>
          <w:szCs w:val="28"/>
          <w:lang w:val="uk-UA"/>
        </w:rPr>
      </w:pPr>
      <w:r w:rsidRPr="00562B4C">
        <w:rPr>
          <w:color w:val="000000"/>
          <w:sz w:val="28"/>
          <w:szCs w:val="28"/>
          <w:lang w:val="uk-UA"/>
        </w:rPr>
        <w:t>При геморагічному ураженні правої півкулі виявлено розмаїття варіантів реакцій ЦНС – 11 підгруп, які відносяться до трьох типів. В ураженій правій п</w:t>
      </w:r>
      <w:r w:rsidRPr="00562B4C">
        <w:rPr>
          <w:color w:val="000000"/>
          <w:sz w:val="28"/>
          <w:szCs w:val="28"/>
          <w:lang w:val="uk-UA"/>
        </w:rPr>
        <w:t>і</w:t>
      </w:r>
      <w:r w:rsidRPr="00562B4C">
        <w:rPr>
          <w:color w:val="000000"/>
          <w:sz w:val="28"/>
          <w:szCs w:val="28"/>
          <w:lang w:val="uk-UA"/>
        </w:rPr>
        <w:t>вкулі виявлено 6,9</w:t>
      </w:r>
      <w:r>
        <w:rPr>
          <w:color w:val="000000"/>
          <w:sz w:val="28"/>
          <w:szCs w:val="28"/>
          <w:lang w:val="uk-UA"/>
        </w:rPr>
        <w:t> %</w:t>
      </w:r>
      <w:r w:rsidRPr="00562B4C">
        <w:rPr>
          <w:color w:val="000000"/>
          <w:sz w:val="28"/>
          <w:szCs w:val="28"/>
          <w:lang w:val="uk-UA"/>
        </w:rPr>
        <w:t xml:space="preserve"> реакцій I типу, 24,1</w:t>
      </w:r>
      <w:r>
        <w:rPr>
          <w:color w:val="000000"/>
          <w:sz w:val="28"/>
          <w:szCs w:val="28"/>
          <w:lang w:val="uk-UA"/>
        </w:rPr>
        <w:t> %</w:t>
      </w:r>
      <w:r w:rsidRPr="00562B4C">
        <w:rPr>
          <w:color w:val="000000"/>
          <w:sz w:val="28"/>
          <w:szCs w:val="28"/>
          <w:lang w:val="uk-UA"/>
        </w:rPr>
        <w:t xml:space="preserve"> – II типу, з яких найбільш розп</w:t>
      </w:r>
      <w:r w:rsidRPr="00562B4C">
        <w:rPr>
          <w:color w:val="000000"/>
          <w:sz w:val="28"/>
          <w:szCs w:val="28"/>
          <w:lang w:val="uk-UA"/>
        </w:rPr>
        <w:t>о</w:t>
      </w:r>
      <w:r w:rsidRPr="00562B4C">
        <w:rPr>
          <w:color w:val="000000"/>
          <w:sz w:val="28"/>
          <w:szCs w:val="28"/>
          <w:lang w:val="uk-UA"/>
        </w:rPr>
        <w:t>всюдженою була II 2а реакція (10</w:t>
      </w:r>
      <w:r>
        <w:rPr>
          <w:color w:val="000000"/>
          <w:sz w:val="28"/>
          <w:szCs w:val="28"/>
          <w:lang w:val="uk-UA"/>
        </w:rPr>
        <w:t> %</w:t>
      </w:r>
      <w:r w:rsidRPr="00562B4C">
        <w:rPr>
          <w:color w:val="000000"/>
          <w:sz w:val="28"/>
          <w:szCs w:val="28"/>
          <w:lang w:val="uk-UA"/>
        </w:rPr>
        <w:t>) – зменшення СП переважно за рахунок пригнічення «патологічних» дельта- і тета-ритмів з помірною редукцією альфа-активності, що слід вважати проявом посилення активуючих підкіркових впл</w:t>
      </w:r>
      <w:r w:rsidRPr="00562B4C">
        <w:rPr>
          <w:color w:val="000000"/>
          <w:sz w:val="28"/>
          <w:szCs w:val="28"/>
          <w:lang w:val="uk-UA"/>
        </w:rPr>
        <w:t>и</w:t>
      </w:r>
      <w:r w:rsidRPr="00562B4C">
        <w:rPr>
          <w:color w:val="000000"/>
          <w:sz w:val="28"/>
          <w:szCs w:val="28"/>
          <w:lang w:val="uk-UA"/>
        </w:rPr>
        <w:t>вів на кору. Домінуючими правобічними змінами значилися реакції ЦНС, які відносяться до III типу</w:t>
      </w:r>
      <w:r>
        <w:rPr>
          <w:color w:val="000000"/>
          <w:sz w:val="28"/>
          <w:szCs w:val="28"/>
          <w:lang w:val="uk-UA"/>
        </w:rPr>
        <w:t>,</w:t>
      </w:r>
      <w:r w:rsidRPr="00562B4C">
        <w:rPr>
          <w:color w:val="000000"/>
          <w:sz w:val="28"/>
          <w:szCs w:val="28"/>
          <w:lang w:val="uk-UA"/>
        </w:rPr>
        <w:t xml:space="preserve"> – майже 69</w:t>
      </w:r>
      <w:r>
        <w:rPr>
          <w:color w:val="000000"/>
          <w:sz w:val="28"/>
          <w:szCs w:val="28"/>
          <w:lang w:val="uk-UA"/>
        </w:rPr>
        <w:t> %</w:t>
      </w:r>
      <w:r w:rsidRPr="00562B4C">
        <w:rPr>
          <w:color w:val="000000"/>
          <w:sz w:val="28"/>
          <w:szCs w:val="28"/>
          <w:lang w:val="uk-UA"/>
        </w:rPr>
        <w:t>, а найбільш поширен</w:t>
      </w:r>
      <w:r>
        <w:rPr>
          <w:color w:val="000000"/>
          <w:sz w:val="28"/>
          <w:szCs w:val="28"/>
          <w:lang w:val="uk-UA"/>
        </w:rPr>
        <w:t>ою</w:t>
      </w:r>
      <w:r w:rsidRPr="00562B4C">
        <w:rPr>
          <w:color w:val="000000"/>
          <w:sz w:val="28"/>
          <w:szCs w:val="28"/>
          <w:lang w:val="uk-UA"/>
        </w:rPr>
        <w:t xml:space="preserve"> серед них (25</w:t>
      </w:r>
      <w:r>
        <w:rPr>
          <w:color w:val="000000"/>
          <w:sz w:val="28"/>
          <w:szCs w:val="28"/>
          <w:lang w:val="uk-UA"/>
        </w:rPr>
        <w:t> %</w:t>
      </w:r>
      <w:r w:rsidRPr="00562B4C">
        <w:rPr>
          <w:color w:val="000000"/>
          <w:sz w:val="28"/>
          <w:szCs w:val="28"/>
          <w:lang w:val="uk-UA"/>
        </w:rPr>
        <w:t>) є III 2б реакція. Слід зауважити, що досить розповсюдженою (18</w:t>
      </w:r>
      <w:r>
        <w:rPr>
          <w:color w:val="000000"/>
          <w:sz w:val="28"/>
          <w:szCs w:val="28"/>
          <w:lang w:val="uk-UA"/>
        </w:rPr>
        <w:t> %</w:t>
      </w:r>
      <w:r w:rsidRPr="00562B4C">
        <w:rPr>
          <w:color w:val="000000"/>
          <w:sz w:val="28"/>
          <w:szCs w:val="28"/>
          <w:lang w:val="uk-UA"/>
        </w:rPr>
        <w:t>) була реа</w:t>
      </w:r>
      <w:r w:rsidRPr="00562B4C">
        <w:rPr>
          <w:color w:val="000000"/>
          <w:sz w:val="28"/>
          <w:szCs w:val="28"/>
          <w:lang w:val="uk-UA"/>
        </w:rPr>
        <w:t>к</w:t>
      </w:r>
      <w:r w:rsidRPr="00562B4C">
        <w:rPr>
          <w:color w:val="000000"/>
          <w:sz w:val="28"/>
          <w:szCs w:val="28"/>
          <w:lang w:val="uk-UA"/>
        </w:rPr>
        <w:t xml:space="preserve">ція III 1а ПГР, для якої характерна активація </w:t>
      </w:r>
      <w:r w:rsidRPr="00562B4C">
        <w:rPr>
          <w:color w:val="000000"/>
          <w:sz w:val="28"/>
          <w:szCs w:val="28"/>
          <w:lang w:val="uk-UA"/>
        </w:rPr>
        <w:lastRenderedPageBreak/>
        <w:t>повільнохвильових дельта- і тета-р</w:t>
      </w:r>
      <w:r w:rsidRPr="00562B4C">
        <w:rPr>
          <w:color w:val="000000"/>
          <w:sz w:val="28"/>
          <w:szCs w:val="28"/>
          <w:lang w:val="uk-UA"/>
        </w:rPr>
        <w:t>и</w:t>
      </w:r>
      <w:r w:rsidRPr="00562B4C">
        <w:rPr>
          <w:color w:val="000000"/>
          <w:sz w:val="28"/>
          <w:szCs w:val="28"/>
          <w:lang w:val="uk-UA"/>
        </w:rPr>
        <w:t xml:space="preserve">тмів за рахунок пригнічення альфа1-активності без вірогідних змін сумарної спектр-потужності. </w:t>
      </w:r>
    </w:p>
    <w:p w:rsidR="008C1E2A" w:rsidRPr="00562B4C" w:rsidRDefault="008C1E2A" w:rsidP="008C1E2A">
      <w:pPr>
        <w:rPr>
          <w:color w:val="000000"/>
          <w:sz w:val="28"/>
          <w:szCs w:val="28"/>
          <w:lang w:val="uk-UA"/>
        </w:rPr>
      </w:pPr>
      <w:r>
        <w:rPr>
          <w:color w:val="000000"/>
          <w:sz w:val="28"/>
          <w:szCs w:val="28"/>
          <w:lang w:val="uk-UA"/>
        </w:rPr>
        <w:t>В інтактній</w:t>
      </w:r>
      <w:r w:rsidRPr="00562B4C">
        <w:rPr>
          <w:color w:val="000000"/>
          <w:sz w:val="28"/>
          <w:szCs w:val="28"/>
          <w:lang w:val="uk-UA"/>
        </w:rPr>
        <w:t xml:space="preserve"> лівій півкулі I тип реакцій </w:t>
      </w:r>
      <w:r>
        <w:rPr>
          <w:color w:val="000000"/>
          <w:sz w:val="28"/>
          <w:szCs w:val="28"/>
          <w:lang w:val="uk-UA"/>
        </w:rPr>
        <w:t>відміча</w:t>
      </w:r>
      <w:r w:rsidRPr="00562B4C">
        <w:rPr>
          <w:color w:val="000000"/>
          <w:sz w:val="28"/>
          <w:szCs w:val="28"/>
          <w:lang w:val="uk-UA"/>
        </w:rPr>
        <w:t xml:space="preserve">вся </w:t>
      </w:r>
      <w:r>
        <w:rPr>
          <w:color w:val="000000"/>
          <w:sz w:val="28"/>
          <w:szCs w:val="28"/>
          <w:lang w:val="uk-UA"/>
        </w:rPr>
        <w:t>у</w:t>
      </w:r>
      <w:r w:rsidRPr="00562B4C">
        <w:rPr>
          <w:color w:val="000000"/>
          <w:sz w:val="28"/>
          <w:szCs w:val="28"/>
          <w:lang w:val="uk-UA"/>
        </w:rPr>
        <w:t xml:space="preserve"> 2,5 раза частіше, ніж на боці ураження. Якщо в ураженій півкулі найчастіше виявлялася реакція II типу – II 2а реакція (10</w:t>
      </w:r>
      <w:r>
        <w:rPr>
          <w:color w:val="000000"/>
          <w:sz w:val="28"/>
          <w:szCs w:val="28"/>
          <w:lang w:val="uk-UA"/>
        </w:rPr>
        <w:t> %</w:t>
      </w:r>
      <w:r w:rsidRPr="00562B4C">
        <w:rPr>
          <w:color w:val="000000"/>
          <w:sz w:val="28"/>
          <w:szCs w:val="28"/>
          <w:lang w:val="uk-UA"/>
        </w:rPr>
        <w:t>), то в інтактній півкулі переважали реакції II 2б – 13,8</w:t>
      </w:r>
      <w:r>
        <w:rPr>
          <w:color w:val="000000"/>
          <w:sz w:val="28"/>
          <w:szCs w:val="28"/>
          <w:lang w:val="uk-UA"/>
        </w:rPr>
        <w:t> %</w:t>
      </w:r>
      <w:r w:rsidRPr="00562B4C">
        <w:rPr>
          <w:color w:val="000000"/>
          <w:sz w:val="28"/>
          <w:szCs w:val="28"/>
          <w:lang w:val="uk-UA"/>
        </w:rPr>
        <w:t>. Так само, як і на боці ураження, з реакцією III типу домінували зміни, що відносяться до III 2б (18,2</w:t>
      </w:r>
      <w:r>
        <w:rPr>
          <w:color w:val="000000"/>
          <w:sz w:val="28"/>
          <w:szCs w:val="28"/>
          <w:lang w:val="uk-UA"/>
        </w:rPr>
        <w:t> %</w:t>
      </w:r>
      <w:r w:rsidRPr="00562B4C">
        <w:rPr>
          <w:color w:val="000000"/>
          <w:sz w:val="28"/>
          <w:szCs w:val="28"/>
          <w:lang w:val="uk-UA"/>
        </w:rPr>
        <w:t>) ПГР. «Гіпоергічні» III 3б реакції (17</w:t>
      </w:r>
      <w:r>
        <w:rPr>
          <w:color w:val="000000"/>
          <w:sz w:val="28"/>
          <w:szCs w:val="28"/>
          <w:lang w:val="uk-UA"/>
        </w:rPr>
        <w:t> %</w:t>
      </w:r>
      <w:r w:rsidRPr="00562B4C">
        <w:rPr>
          <w:color w:val="000000"/>
          <w:sz w:val="28"/>
          <w:szCs w:val="28"/>
          <w:lang w:val="uk-UA"/>
        </w:rPr>
        <w:t>) лів</w:t>
      </w:r>
      <w:r w:rsidRPr="00562B4C">
        <w:rPr>
          <w:color w:val="000000"/>
          <w:sz w:val="28"/>
          <w:szCs w:val="28"/>
          <w:lang w:val="uk-UA"/>
        </w:rPr>
        <w:t>о</w:t>
      </w:r>
      <w:r w:rsidRPr="00562B4C">
        <w:rPr>
          <w:color w:val="000000"/>
          <w:sz w:val="28"/>
          <w:szCs w:val="28"/>
          <w:lang w:val="uk-UA"/>
        </w:rPr>
        <w:t>руч в</w:t>
      </w:r>
      <w:r w:rsidRPr="00562B4C">
        <w:rPr>
          <w:color w:val="000000"/>
          <w:sz w:val="28"/>
          <w:szCs w:val="28"/>
          <w:lang w:val="uk-UA"/>
        </w:rPr>
        <w:t>и</w:t>
      </w:r>
      <w:r w:rsidRPr="00562B4C">
        <w:rPr>
          <w:color w:val="000000"/>
          <w:sz w:val="28"/>
          <w:szCs w:val="28"/>
          <w:lang w:val="uk-UA"/>
        </w:rPr>
        <w:t xml:space="preserve">являлися в 1,7 раза частіше, ніж в ураженій правій гемісфері. </w:t>
      </w:r>
    </w:p>
    <w:p w:rsidR="008C1E2A" w:rsidRPr="00562B4C" w:rsidRDefault="008C1E2A" w:rsidP="008C1E2A">
      <w:pPr>
        <w:rPr>
          <w:color w:val="000000"/>
          <w:sz w:val="28"/>
          <w:szCs w:val="28"/>
          <w:lang w:val="uk-UA"/>
        </w:rPr>
      </w:pPr>
      <w:r w:rsidRPr="00562B4C">
        <w:rPr>
          <w:color w:val="000000"/>
          <w:sz w:val="28"/>
          <w:szCs w:val="28"/>
          <w:lang w:val="uk-UA"/>
        </w:rPr>
        <w:t xml:space="preserve">У пацієнтів із ГППІ різноманітність та різноспрямованість змін ЕЕГ-показників, перевага асиметричних реакцій ЦНС у відповідь на фармакологічну дію </w:t>
      </w:r>
      <w:r>
        <w:rPr>
          <w:color w:val="000000"/>
          <w:sz w:val="28"/>
          <w:szCs w:val="28"/>
          <w:lang w:val="uk-UA"/>
        </w:rPr>
        <w:t>з</w:t>
      </w:r>
      <w:r w:rsidRPr="00562B4C">
        <w:rPr>
          <w:color w:val="000000"/>
          <w:sz w:val="28"/>
          <w:szCs w:val="28"/>
          <w:lang w:val="uk-UA"/>
        </w:rPr>
        <w:t>умовлювали варіабельність середньогрупових значень АСП та kfc і відс</w:t>
      </w:r>
      <w:r w:rsidRPr="00562B4C">
        <w:rPr>
          <w:color w:val="000000"/>
          <w:sz w:val="28"/>
          <w:szCs w:val="28"/>
          <w:lang w:val="uk-UA"/>
        </w:rPr>
        <w:t>у</w:t>
      </w:r>
      <w:r w:rsidRPr="00562B4C">
        <w:rPr>
          <w:color w:val="000000"/>
          <w:sz w:val="28"/>
          <w:szCs w:val="28"/>
          <w:lang w:val="uk-UA"/>
        </w:rPr>
        <w:t>тність виражених вірогідних змін при порівнянні рівнів (M±m) даних показн</w:t>
      </w:r>
      <w:r w:rsidRPr="00562B4C">
        <w:rPr>
          <w:color w:val="000000"/>
          <w:sz w:val="28"/>
          <w:szCs w:val="28"/>
          <w:lang w:val="uk-UA"/>
        </w:rPr>
        <w:t>и</w:t>
      </w:r>
      <w:r w:rsidRPr="00562B4C">
        <w:rPr>
          <w:color w:val="000000"/>
          <w:sz w:val="28"/>
          <w:szCs w:val="28"/>
          <w:lang w:val="uk-UA"/>
        </w:rPr>
        <w:t>ків до і після селективної блокади кальцієвих каналів.</w:t>
      </w:r>
    </w:p>
    <w:p w:rsidR="008C1E2A" w:rsidRPr="00562B4C" w:rsidRDefault="008C1E2A" w:rsidP="008C1E2A">
      <w:pPr>
        <w:rPr>
          <w:color w:val="000000"/>
          <w:sz w:val="28"/>
          <w:szCs w:val="28"/>
          <w:lang w:val="uk-UA"/>
        </w:rPr>
      </w:pPr>
      <w:r w:rsidRPr="00562B4C">
        <w:rPr>
          <w:color w:val="000000"/>
          <w:sz w:val="28"/>
          <w:szCs w:val="28"/>
          <w:lang w:val="uk-UA"/>
        </w:rPr>
        <w:t>Враховуючи локалізацію геморагічного ураження у пацієнтів із ГВБІ, слід від</w:t>
      </w:r>
      <w:r>
        <w:rPr>
          <w:color w:val="000000"/>
          <w:sz w:val="28"/>
          <w:szCs w:val="28"/>
          <w:lang w:val="uk-UA"/>
        </w:rPr>
        <w:t>міт</w:t>
      </w:r>
      <w:r w:rsidRPr="00562B4C">
        <w:rPr>
          <w:color w:val="000000"/>
          <w:sz w:val="28"/>
          <w:szCs w:val="28"/>
          <w:lang w:val="uk-UA"/>
        </w:rPr>
        <w:t xml:space="preserve">ити різноспрямованість виявлених реакцій ЦНС </w:t>
      </w:r>
      <w:r>
        <w:rPr>
          <w:color w:val="000000"/>
          <w:sz w:val="28"/>
          <w:szCs w:val="28"/>
          <w:lang w:val="uk-UA"/>
        </w:rPr>
        <w:t>у</w:t>
      </w:r>
      <w:r w:rsidRPr="00562B4C">
        <w:rPr>
          <w:color w:val="000000"/>
          <w:sz w:val="28"/>
          <w:szCs w:val="28"/>
          <w:lang w:val="uk-UA"/>
        </w:rPr>
        <w:t xml:space="preserve"> правій та лівій г</w:t>
      </w:r>
      <w:r w:rsidRPr="00562B4C">
        <w:rPr>
          <w:color w:val="000000"/>
          <w:sz w:val="28"/>
          <w:szCs w:val="28"/>
          <w:lang w:val="uk-UA"/>
        </w:rPr>
        <w:t>е</w:t>
      </w:r>
      <w:r w:rsidRPr="00562B4C">
        <w:rPr>
          <w:color w:val="000000"/>
          <w:sz w:val="28"/>
          <w:szCs w:val="28"/>
          <w:lang w:val="uk-UA"/>
        </w:rPr>
        <w:t>місферах. Праворуч виявлено 5</w:t>
      </w:r>
      <w:r>
        <w:rPr>
          <w:color w:val="000000"/>
          <w:sz w:val="28"/>
          <w:szCs w:val="28"/>
          <w:lang w:val="uk-UA"/>
        </w:rPr>
        <w:t>-ту</w:t>
      </w:r>
      <w:r w:rsidRPr="00562B4C">
        <w:rPr>
          <w:color w:val="000000"/>
          <w:sz w:val="28"/>
          <w:szCs w:val="28"/>
          <w:lang w:val="uk-UA"/>
        </w:rPr>
        <w:t xml:space="preserve"> підгрупу реакцій ЦНС на введення блокат</w:t>
      </w:r>
      <w:r w:rsidRPr="00562B4C">
        <w:rPr>
          <w:color w:val="000000"/>
          <w:sz w:val="28"/>
          <w:szCs w:val="28"/>
          <w:lang w:val="uk-UA"/>
        </w:rPr>
        <w:t>о</w:t>
      </w:r>
      <w:r w:rsidRPr="00562B4C">
        <w:rPr>
          <w:color w:val="000000"/>
          <w:sz w:val="28"/>
          <w:szCs w:val="28"/>
          <w:lang w:val="uk-UA"/>
        </w:rPr>
        <w:t>ра кальцієвих каналів, переважали реакції II типу, що склали 62,5</w:t>
      </w:r>
      <w:r>
        <w:rPr>
          <w:color w:val="000000"/>
          <w:sz w:val="28"/>
          <w:szCs w:val="28"/>
          <w:lang w:val="uk-UA"/>
        </w:rPr>
        <w:t> %</w:t>
      </w:r>
      <w:r w:rsidRPr="00562B4C">
        <w:rPr>
          <w:color w:val="000000"/>
          <w:sz w:val="28"/>
          <w:szCs w:val="28"/>
          <w:lang w:val="uk-UA"/>
        </w:rPr>
        <w:t>, з них на</w:t>
      </w:r>
      <w:r w:rsidRPr="00562B4C">
        <w:rPr>
          <w:color w:val="000000"/>
          <w:sz w:val="28"/>
          <w:szCs w:val="28"/>
          <w:lang w:val="uk-UA"/>
        </w:rPr>
        <w:t>й</w:t>
      </w:r>
      <w:r w:rsidRPr="00562B4C">
        <w:rPr>
          <w:color w:val="000000"/>
          <w:sz w:val="28"/>
          <w:szCs w:val="28"/>
          <w:lang w:val="uk-UA"/>
        </w:rPr>
        <w:t>поширенішими (по 25</w:t>
      </w:r>
      <w:r>
        <w:rPr>
          <w:color w:val="000000"/>
          <w:sz w:val="28"/>
          <w:szCs w:val="28"/>
          <w:lang w:val="uk-UA"/>
        </w:rPr>
        <w:t> %</w:t>
      </w:r>
      <w:r w:rsidRPr="00562B4C">
        <w:rPr>
          <w:color w:val="000000"/>
          <w:sz w:val="28"/>
          <w:szCs w:val="28"/>
          <w:lang w:val="uk-UA"/>
        </w:rPr>
        <w:t>) були «протилежні» II 1а і II 2а реакції. З реакцій п</w:t>
      </w:r>
      <w:r w:rsidRPr="00562B4C">
        <w:rPr>
          <w:color w:val="000000"/>
          <w:sz w:val="28"/>
          <w:szCs w:val="28"/>
          <w:lang w:val="uk-UA"/>
        </w:rPr>
        <w:t>е</w:t>
      </w:r>
      <w:r w:rsidRPr="00562B4C">
        <w:rPr>
          <w:color w:val="000000"/>
          <w:sz w:val="28"/>
          <w:szCs w:val="28"/>
          <w:lang w:val="uk-UA"/>
        </w:rPr>
        <w:t>рерозподілу ЕЕГ-потужності (III тип) найбільш розповсюдженою (25</w:t>
      </w:r>
      <w:r>
        <w:rPr>
          <w:color w:val="000000"/>
          <w:sz w:val="28"/>
          <w:szCs w:val="28"/>
          <w:lang w:val="uk-UA"/>
        </w:rPr>
        <w:t> %</w:t>
      </w:r>
      <w:r w:rsidRPr="00562B4C">
        <w:rPr>
          <w:color w:val="000000"/>
          <w:sz w:val="28"/>
          <w:szCs w:val="28"/>
          <w:lang w:val="uk-UA"/>
        </w:rPr>
        <w:t xml:space="preserve">) була III 3б. </w:t>
      </w:r>
    </w:p>
    <w:p w:rsidR="008C1E2A" w:rsidRPr="00562B4C" w:rsidRDefault="008C1E2A" w:rsidP="008C1E2A">
      <w:pPr>
        <w:rPr>
          <w:color w:val="000000"/>
          <w:sz w:val="28"/>
          <w:szCs w:val="28"/>
          <w:lang w:val="uk-UA"/>
        </w:rPr>
      </w:pPr>
      <w:r w:rsidRPr="00562B4C">
        <w:rPr>
          <w:color w:val="000000"/>
          <w:sz w:val="28"/>
          <w:szCs w:val="28"/>
          <w:lang w:val="uk-UA"/>
        </w:rPr>
        <w:t>Ліворуч також мала місце 5</w:t>
      </w:r>
      <w:r>
        <w:rPr>
          <w:color w:val="000000"/>
          <w:sz w:val="28"/>
          <w:szCs w:val="28"/>
          <w:lang w:val="uk-UA"/>
        </w:rPr>
        <w:t>-та</w:t>
      </w:r>
      <w:r w:rsidRPr="00562B4C">
        <w:rPr>
          <w:color w:val="000000"/>
          <w:sz w:val="28"/>
          <w:szCs w:val="28"/>
          <w:lang w:val="uk-UA"/>
        </w:rPr>
        <w:t xml:space="preserve"> підгруп</w:t>
      </w:r>
      <w:r>
        <w:rPr>
          <w:color w:val="000000"/>
          <w:sz w:val="28"/>
          <w:szCs w:val="28"/>
          <w:lang w:val="uk-UA"/>
        </w:rPr>
        <w:t>а. Але для лівобічних змін ЕЕГ-</w:t>
      </w:r>
      <w:r w:rsidRPr="00562B4C">
        <w:rPr>
          <w:color w:val="000000"/>
          <w:sz w:val="28"/>
          <w:szCs w:val="28"/>
          <w:lang w:val="uk-UA"/>
        </w:rPr>
        <w:t>показників характерним було: у 13</w:t>
      </w:r>
      <w:r>
        <w:rPr>
          <w:color w:val="000000"/>
          <w:sz w:val="28"/>
          <w:szCs w:val="28"/>
          <w:lang w:val="uk-UA"/>
        </w:rPr>
        <w:t> %</w:t>
      </w:r>
      <w:r w:rsidRPr="00562B4C">
        <w:rPr>
          <w:color w:val="000000"/>
          <w:sz w:val="28"/>
          <w:szCs w:val="28"/>
          <w:lang w:val="uk-UA"/>
        </w:rPr>
        <w:t xml:space="preserve"> випадків – реакція I типу, домінування змін, які відносяться до II типу</w:t>
      </w:r>
      <w:r>
        <w:rPr>
          <w:color w:val="000000"/>
          <w:sz w:val="28"/>
          <w:szCs w:val="28"/>
          <w:lang w:val="uk-UA"/>
        </w:rPr>
        <w:t>,</w:t>
      </w:r>
      <w:r w:rsidRPr="00562B4C">
        <w:rPr>
          <w:color w:val="000000"/>
          <w:sz w:val="28"/>
          <w:szCs w:val="28"/>
          <w:lang w:val="uk-UA"/>
        </w:rPr>
        <w:t xml:space="preserve"> – 50</w:t>
      </w:r>
      <w:r>
        <w:rPr>
          <w:color w:val="000000"/>
          <w:sz w:val="28"/>
          <w:szCs w:val="28"/>
          <w:lang w:val="uk-UA"/>
        </w:rPr>
        <w:t> %</w:t>
      </w:r>
      <w:r w:rsidRPr="00562B4C">
        <w:rPr>
          <w:color w:val="000000"/>
          <w:sz w:val="28"/>
          <w:szCs w:val="28"/>
          <w:lang w:val="uk-UA"/>
        </w:rPr>
        <w:t xml:space="preserve"> і перевага серед них (37</w:t>
      </w:r>
      <w:r>
        <w:rPr>
          <w:color w:val="000000"/>
          <w:sz w:val="28"/>
          <w:szCs w:val="28"/>
          <w:lang w:val="uk-UA"/>
        </w:rPr>
        <w:t> %</w:t>
      </w:r>
      <w:r w:rsidRPr="00562B4C">
        <w:rPr>
          <w:color w:val="000000"/>
          <w:sz w:val="28"/>
          <w:szCs w:val="28"/>
          <w:lang w:val="uk-UA"/>
        </w:rPr>
        <w:t>) реакції II</w:t>
      </w:r>
      <w:r>
        <w:rPr>
          <w:color w:val="000000"/>
          <w:sz w:val="28"/>
          <w:szCs w:val="28"/>
          <w:lang w:val="uk-UA"/>
        </w:rPr>
        <w:t> </w:t>
      </w:r>
      <w:r w:rsidRPr="00562B4C">
        <w:rPr>
          <w:color w:val="000000"/>
          <w:sz w:val="28"/>
          <w:szCs w:val="28"/>
          <w:lang w:val="uk-UA"/>
        </w:rPr>
        <w:t>2а</w:t>
      </w:r>
      <w:r>
        <w:rPr>
          <w:color w:val="000000"/>
          <w:sz w:val="28"/>
          <w:szCs w:val="28"/>
          <w:lang w:val="uk-UA"/>
        </w:rPr>
        <w:t> </w:t>
      </w:r>
      <w:r w:rsidRPr="00562B4C">
        <w:rPr>
          <w:color w:val="000000"/>
          <w:sz w:val="28"/>
          <w:szCs w:val="28"/>
          <w:lang w:val="uk-UA"/>
        </w:rPr>
        <w:t>– зменшення СП переважно за рахунок пригнічення «патологічних» дел</w:t>
      </w:r>
      <w:r w:rsidRPr="00562B4C">
        <w:rPr>
          <w:color w:val="000000"/>
          <w:sz w:val="28"/>
          <w:szCs w:val="28"/>
          <w:lang w:val="uk-UA"/>
        </w:rPr>
        <w:t>ь</w:t>
      </w:r>
      <w:r w:rsidRPr="00562B4C">
        <w:rPr>
          <w:color w:val="000000"/>
          <w:sz w:val="28"/>
          <w:szCs w:val="28"/>
          <w:lang w:val="uk-UA"/>
        </w:rPr>
        <w:t>та- і тета- ритмів з помірною редукцією альфа-активності, наявність реакцій п</w:t>
      </w:r>
      <w:r w:rsidRPr="00562B4C">
        <w:rPr>
          <w:color w:val="000000"/>
          <w:sz w:val="28"/>
          <w:szCs w:val="28"/>
          <w:lang w:val="uk-UA"/>
        </w:rPr>
        <w:t>е</w:t>
      </w:r>
      <w:r w:rsidRPr="00562B4C">
        <w:rPr>
          <w:color w:val="000000"/>
          <w:sz w:val="28"/>
          <w:szCs w:val="28"/>
          <w:lang w:val="uk-UA"/>
        </w:rPr>
        <w:t>рерозподілу потужності (III типу) тільки з активацією альфа-ритму – III 2а (24</w:t>
      </w:r>
      <w:r>
        <w:rPr>
          <w:color w:val="000000"/>
          <w:sz w:val="28"/>
          <w:szCs w:val="28"/>
          <w:lang w:val="uk-UA"/>
        </w:rPr>
        <w:t> %</w:t>
      </w:r>
      <w:r w:rsidRPr="00562B4C">
        <w:rPr>
          <w:color w:val="000000"/>
          <w:sz w:val="28"/>
          <w:szCs w:val="28"/>
          <w:lang w:val="uk-UA"/>
        </w:rPr>
        <w:t>) і III 2б (13</w:t>
      </w:r>
      <w:r>
        <w:rPr>
          <w:color w:val="000000"/>
          <w:sz w:val="28"/>
          <w:szCs w:val="28"/>
          <w:lang w:val="uk-UA"/>
        </w:rPr>
        <w:t> %</w:t>
      </w:r>
      <w:r w:rsidRPr="00562B4C">
        <w:rPr>
          <w:color w:val="000000"/>
          <w:sz w:val="28"/>
          <w:szCs w:val="28"/>
          <w:lang w:val="uk-UA"/>
        </w:rPr>
        <w:t xml:space="preserve">) підгрупи. </w:t>
      </w:r>
    </w:p>
    <w:p w:rsidR="008C1E2A" w:rsidRPr="00562B4C" w:rsidRDefault="008C1E2A" w:rsidP="008C1E2A">
      <w:pPr>
        <w:rPr>
          <w:color w:val="000000"/>
          <w:sz w:val="28"/>
          <w:szCs w:val="28"/>
          <w:lang w:val="uk-UA"/>
        </w:rPr>
      </w:pPr>
      <w:r w:rsidRPr="00562B4C">
        <w:rPr>
          <w:color w:val="000000"/>
          <w:sz w:val="28"/>
          <w:szCs w:val="28"/>
          <w:lang w:val="uk-UA"/>
        </w:rPr>
        <w:t>Таким чином, виявлені достовірні зміни середньогрупових значень АСП та kfc у пацієнтів із ГЛПІ більш з</w:t>
      </w:r>
      <w:r>
        <w:rPr>
          <w:color w:val="000000"/>
          <w:sz w:val="28"/>
          <w:szCs w:val="28"/>
          <w:lang w:val="uk-UA"/>
        </w:rPr>
        <w:t>начущі праворуч</w:t>
      </w:r>
      <w:r w:rsidRPr="00562B4C">
        <w:rPr>
          <w:color w:val="000000"/>
          <w:sz w:val="28"/>
          <w:szCs w:val="28"/>
          <w:lang w:val="uk-UA"/>
        </w:rPr>
        <w:t xml:space="preserve"> в інтактній півкулі, що зум</w:t>
      </w:r>
      <w:r w:rsidRPr="00562B4C">
        <w:rPr>
          <w:color w:val="000000"/>
          <w:sz w:val="28"/>
          <w:szCs w:val="28"/>
          <w:lang w:val="uk-UA"/>
        </w:rPr>
        <w:t>о</w:t>
      </w:r>
      <w:r w:rsidRPr="00562B4C">
        <w:rPr>
          <w:color w:val="000000"/>
          <w:sz w:val="28"/>
          <w:szCs w:val="28"/>
          <w:lang w:val="uk-UA"/>
        </w:rPr>
        <w:t>влено перевагою у даної категорії правопівкульних реакцій II типу. Внасл</w:t>
      </w:r>
      <w:r w:rsidRPr="00562B4C">
        <w:rPr>
          <w:color w:val="000000"/>
          <w:sz w:val="28"/>
          <w:szCs w:val="28"/>
          <w:lang w:val="uk-UA"/>
        </w:rPr>
        <w:t>і</w:t>
      </w:r>
      <w:r w:rsidRPr="00562B4C">
        <w:rPr>
          <w:color w:val="000000"/>
          <w:sz w:val="28"/>
          <w:szCs w:val="28"/>
          <w:lang w:val="uk-UA"/>
        </w:rPr>
        <w:t>док аналізу змін даних ЕЕГ-показників з визначенням типів реакцій ЦНС можна стверджувати, що більш виразну «відповідь» ЦНС на блокаду кальцієвих кан</w:t>
      </w:r>
      <w:r w:rsidRPr="00562B4C">
        <w:rPr>
          <w:color w:val="000000"/>
          <w:sz w:val="28"/>
          <w:szCs w:val="28"/>
          <w:lang w:val="uk-UA"/>
        </w:rPr>
        <w:t>а</w:t>
      </w:r>
      <w:r w:rsidRPr="00562B4C">
        <w:rPr>
          <w:color w:val="000000"/>
          <w:sz w:val="28"/>
          <w:szCs w:val="28"/>
          <w:lang w:val="uk-UA"/>
        </w:rPr>
        <w:t>лів виявлено саме на боці ураження, в лівій гемісфері. Відмічалася менша кіл</w:t>
      </w:r>
      <w:r w:rsidRPr="00562B4C">
        <w:rPr>
          <w:color w:val="000000"/>
          <w:sz w:val="28"/>
          <w:szCs w:val="28"/>
          <w:lang w:val="uk-UA"/>
        </w:rPr>
        <w:t>ь</w:t>
      </w:r>
      <w:r w:rsidRPr="00562B4C">
        <w:rPr>
          <w:color w:val="000000"/>
          <w:sz w:val="28"/>
          <w:szCs w:val="28"/>
          <w:lang w:val="uk-UA"/>
        </w:rPr>
        <w:t>кість (в 1,8 раза) лівобічних реакцій I типу, тобто відсутність вірогідних змін ЕЕГ-показників. Ліворуч в 1,21 раза частіше, ніж праворуч</w:t>
      </w:r>
      <w:r>
        <w:rPr>
          <w:color w:val="000000"/>
          <w:sz w:val="28"/>
          <w:szCs w:val="28"/>
          <w:lang w:val="uk-UA"/>
        </w:rPr>
        <w:t>,</w:t>
      </w:r>
      <w:r w:rsidRPr="00562B4C">
        <w:rPr>
          <w:color w:val="000000"/>
          <w:sz w:val="28"/>
          <w:szCs w:val="28"/>
          <w:lang w:val="uk-UA"/>
        </w:rPr>
        <w:t xml:space="preserve"> визначаються реа</w:t>
      </w:r>
      <w:r w:rsidRPr="00562B4C">
        <w:rPr>
          <w:color w:val="000000"/>
          <w:sz w:val="28"/>
          <w:szCs w:val="28"/>
          <w:lang w:val="uk-UA"/>
        </w:rPr>
        <w:t>к</w:t>
      </w:r>
      <w:r w:rsidRPr="00562B4C">
        <w:rPr>
          <w:color w:val="000000"/>
          <w:sz w:val="28"/>
          <w:szCs w:val="28"/>
          <w:lang w:val="uk-UA"/>
        </w:rPr>
        <w:t>ції перерозподілу ЕЕГ</w:t>
      </w:r>
      <w:r>
        <w:rPr>
          <w:color w:val="000000"/>
          <w:sz w:val="28"/>
          <w:szCs w:val="28"/>
          <w:lang w:val="uk-UA"/>
        </w:rPr>
        <w:t>-</w:t>
      </w:r>
      <w:r w:rsidRPr="00562B4C">
        <w:rPr>
          <w:color w:val="000000"/>
          <w:sz w:val="28"/>
          <w:szCs w:val="28"/>
          <w:lang w:val="uk-UA"/>
        </w:rPr>
        <w:t xml:space="preserve">потужності III типу з активацією «нормальних» ритмів альфа- і бета2-діапазонів (III 2а, III 2б і III 3б підгрупи). </w:t>
      </w:r>
    </w:p>
    <w:p w:rsidR="008C1E2A" w:rsidRPr="00562B4C" w:rsidRDefault="008C1E2A" w:rsidP="008C1E2A">
      <w:pPr>
        <w:widowControl w:val="0"/>
        <w:autoSpaceDE w:val="0"/>
        <w:autoSpaceDN w:val="0"/>
        <w:adjustRightInd w:val="0"/>
        <w:rPr>
          <w:color w:val="000000"/>
          <w:sz w:val="28"/>
          <w:szCs w:val="28"/>
          <w:lang w:val="uk-UA"/>
        </w:rPr>
      </w:pPr>
      <w:r w:rsidRPr="00562B4C">
        <w:rPr>
          <w:color w:val="000000"/>
          <w:sz w:val="28"/>
          <w:szCs w:val="28"/>
          <w:lang w:val="uk-UA"/>
        </w:rPr>
        <w:lastRenderedPageBreak/>
        <w:t>Зміни середньогрупових значень АСП та ІК у підгрупі пацієнтів із Г</w:t>
      </w:r>
      <w:r>
        <w:rPr>
          <w:color w:val="000000"/>
          <w:sz w:val="28"/>
          <w:szCs w:val="28"/>
          <w:lang w:val="uk-UA"/>
        </w:rPr>
        <w:t>ППІ виявлені на рівні тенденцій як у правій</w:t>
      </w:r>
      <w:r w:rsidRPr="00562B4C">
        <w:rPr>
          <w:color w:val="000000"/>
          <w:sz w:val="28"/>
          <w:szCs w:val="28"/>
          <w:lang w:val="uk-UA"/>
        </w:rPr>
        <w:t xml:space="preserve"> ураженій півкулі, так і </w:t>
      </w:r>
      <w:r>
        <w:rPr>
          <w:color w:val="000000"/>
          <w:sz w:val="28"/>
          <w:szCs w:val="28"/>
          <w:lang w:val="uk-UA"/>
        </w:rPr>
        <w:t>у</w:t>
      </w:r>
      <w:r w:rsidRPr="00562B4C">
        <w:rPr>
          <w:color w:val="000000"/>
          <w:sz w:val="28"/>
          <w:szCs w:val="28"/>
          <w:lang w:val="uk-UA"/>
        </w:rPr>
        <w:t xml:space="preserve"> лівій інтак</w:t>
      </w:r>
      <w:r w:rsidRPr="00562B4C">
        <w:rPr>
          <w:color w:val="000000"/>
          <w:sz w:val="28"/>
          <w:szCs w:val="28"/>
          <w:lang w:val="uk-UA"/>
        </w:rPr>
        <w:t>т</w:t>
      </w:r>
      <w:r w:rsidRPr="00562B4C">
        <w:rPr>
          <w:color w:val="000000"/>
          <w:sz w:val="28"/>
          <w:szCs w:val="28"/>
          <w:lang w:val="uk-UA"/>
        </w:rPr>
        <w:t xml:space="preserve">ній  гемісфері. Але, </w:t>
      </w:r>
      <w:r>
        <w:rPr>
          <w:color w:val="000000"/>
          <w:sz w:val="28"/>
          <w:szCs w:val="28"/>
          <w:lang w:val="uk-UA"/>
        </w:rPr>
        <w:t>про</w:t>
      </w:r>
      <w:r w:rsidRPr="00562B4C">
        <w:rPr>
          <w:color w:val="000000"/>
          <w:sz w:val="28"/>
          <w:szCs w:val="28"/>
          <w:lang w:val="uk-UA"/>
        </w:rPr>
        <w:t>аналізу</w:t>
      </w:r>
      <w:r>
        <w:rPr>
          <w:color w:val="000000"/>
          <w:sz w:val="28"/>
          <w:szCs w:val="28"/>
          <w:lang w:val="uk-UA"/>
        </w:rPr>
        <w:t>вавши</w:t>
      </w:r>
      <w:r w:rsidRPr="00562B4C">
        <w:rPr>
          <w:color w:val="000000"/>
          <w:sz w:val="28"/>
          <w:szCs w:val="28"/>
          <w:lang w:val="uk-UA"/>
        </w:rPr>
        <w:t xml:space="preserve"> типи реакцій ЦНС, притаманні пацієнтам д</w:t>
      </w:r>
      <w:r w:rsidRPr="00562B4C">
        <w:rPr>
          <w:color w:val="000000"/>
          <w:sz w:val="28"/>
          <w:szCs w:val="28"/>
          <w:lang w:val="uk-UA"/>
        </w:rPr>
        <w:t>а</w:t>
      </w:r>
      <w:r w:rsidRPr="00562B4C">
        <w:rPr>
          <w:color w:val="000000"/>
          <w:sz w:val="28"/>
          <w:szCs w:val="28"/>
          <w:lang w:val="uk-UA"/>
        </w:rPr>
        <w:t xml:space="preserve">ної підгрупи, </w:t>
      </w:r>
      <w:r>
        <w:rPr>
          <w:color w:val="000000"/>
          <w:sz w:val="28"/>
          <w:szCs w:val="28"/>
          <w:lang w:val="uk-UA"/>
        </w:rPr>
        <w:t>ми</w:t>
      </w:r>
      <w:r w:rsidRPr="00562B4C">
        <w:rPr>
          <w:color w:val="000000"/>
          <w:sz w:val="28"/>
          <w:szCs w:val="28"/>
          <w:lang w:val="uk-UA"/>
        </w:rPr>
        <w:t xml:space="preserve"> вияв</w:t>
      </w:r>
      <w:r>
        <w:rPr>
          <w:color w:val="000000"/>
          <w:sz w:val="28"/>
          <w:szCs w:val="28"/>
          <w:lang w:val="uk-UA"/>
        </w:rPr>
        <w:t>или</w:t>
      </w:r>
      <w:r w:rsidRPr="00562B4C">
        <w:rPr>
          <w:color w:val="000000"/>
          <w:sz w:val="28"/>
          <w:szCs w:val="28"/>
          <w:lang w:val="uk-UA"/>
        </w:rPr>
        <w:t xml:space="preserve"> максимальний серед усіх досліджених груп пацієнтів спектр змін ЕЕГ</w:t>
      </w:r>
      <w:r>
        <w:rPr>
          <w:color w:val="000000"/>
          <w:sz w:val="28"/>
          <w:szCs w:val="28"/>
          <w:lang w:val="uk-UA"/>
        </w:rPr>
        <w:t>-</w:t>
      </w:r>
      <w:r w:rsidRPr="00562B4C">
        <w:rPr>
          <w:color w:val="000000"/>
          <w:sz w:val="28"/>
          <w:szCs w:val="28"/>
          <w:lang w:val="uk-UA"/>
        </w:rPr>
        <w:t>показників 11-ї підгрупи. Перевага асиметричних реакцій, д</w:t>
      </w:r>
      <w:r w:rsidRPr="00562B4C">
        <w:rPr>
          <w:color w:val="000000"/>
          <w:sz w:val="28"/>
          <w:szCs w:val="28"/>
          <w:lang w:val="uk-UA"/>
        </w:rPr>
        <w:t>о</w:t>
      </w:r>
      <w:r w:rsidRPr="00562B4C">
        <w:rPr>
          <w:color w:val="000000"/>
          <w:sz w:val="28"/>
          <w:szCs w:val="28"/>
          <w:lang w:val="uk-UA"/>
        </w:rPr>
        <w:t>мінування реакцій перерозподілу потужності, велика кількість протилежно</w:t>
      </w:r>
      <w:r>
        <w:rPr>
          <w:color w:val="000000"/>
          <w:sz w:val="28"/>
          <w:szCs w:val="28"/>
          <w:lang w:val="uk-UA"/>
        </w:rPr>
        <w:t xml:space="preserve"> </w:t>
      </w:r>
      <w:r>
        <w:rPr>
          <w:color w:val="000000"/>
          <w:sz w:val="28"/>
          <w:szCs w:val="28"/>
          <w:lang w:val="uk-UA"/>
        </w:rPr>
        <w:br/>
      </w:r>
      <w:r w:rsidRPr="00562B4C">
        <w:rPr>
          <w:color w:val="000000"/>
          <w:sz w:val="28"/>
          <w:szCs w:val="28"/>
          <w:lang w:val="uk-UA"/>
        </w:rPr>
        <w:t>с</w:t>
      </w:r>
      <w:r w:rsidRPr="00562B4C">
        <w:rPr>
          <w:color w:val="000000"/>
          <w:sz w:val="28"/>
          <w:szCs w:val="28"/>
          <w:lang w:val="uk-UA"/>
        </w:rPr>
        <w:t>п</w:t>
      </w:r>
      <w:r w:rsidRPr="00562B4C">
        <w:rPr>
          <w:color w:val="000000"/>
          <w:sz w:val="28"/>
          <w:szCs w:val="28"/>
          <w:lang w:val="uk-UA"/>
        </w:rPr>
        <w:t>рямованих, тобто «дзеркальних», реакцій у даної категорії хворих наводить на думку про відомий дисонанс кірково-підкіркових і міжпівкульних ЕЕГ-</w:t>
      </w:r>
      <w:r w:rsidRPr="00565B03">
        <w:rPr>
          <w:color w:val="000000"/>
          <w:sz w:val="28"/>
          <w:szCs w:val="28"/>
          <w:lang w:val="uk-UA"/>
        </w:rPr>
        <w:t>взаємодій при геморагічному ураженні правої півкулі. За даними багатьох а</w:t>
      </w:r>
      <w:r w:rsidRPr="00565B03">
        <w:rPr>
          <w:color w:val="000000"/>
          <w:sz w:val="28"/>
          <w:szCs w:val="28"/>
          <w:lang w:val="uk-UA"/>
        </w:rPr>
        <w:t>в</w:t>
      </w:r>
      <w:r w:rsidRPr="00565B03">
        <w:rPr>
          <w:color w:val="000000"/>
          <w:sz w:val="28"/>
          <w:szCs w:val="28"/>
          <w:lang w:val="uk-UA"/>
        </w:rPr>
        <w:t>торів, за умов значного</w:t>
      </w:r>
      <w:r w:rsidRPr="00562B4C">
        <w:rPr>
          <w:color w:val="000000"/>
          <w:sz w:val="28"/>
          <w:szCs w:val="28"/>
          <w:lang w:val="uk-UA"/>
        </w:rPr>
        <w:t xml:space="preserve"> пошкодження утворень правої півкулі, яка, завдяки зв</w:t>
      </w:r>
      <w:r>
        <w:rPr>
          <w:color w:val="000000"/>
          <w:sz w:val="28"/>
          <w:szCs w:val="28"/>
          <w:lang w:val="uk-UA"/>
        </w:rPr>
        <w:t>’</w:t>
      </w:r>
      <w:r w:rsidRPr="00562B4C">
        <w:rPr>
          <w:color w:val="000000"/>
          <w:sz w:val="28"/>
          <w:szCs w:val="28"/>
          <w:lang w:val="uk-UA"/>
        </w:rPr>
        <w:t>язкам з діенцефальними структурами, є свого роду фундаментом, необхі</w:t>
      </w:r>
      <w:r w:rsidRPr="00562B4C">
        <w:rPr>
          <w:color w:val="000000"/>
          <w:sz w:val="28"/>
          <w:szCs w:val="28"/>
          <w:lang w:val="uk-UA"/>
        </w:rPr>
        <w:t>д</w:t>
      </w:r>
      <w:r w:rsidRPr="00562B4C">
        <w:rPr>
          <w:color w:val="000000"/>
          <w:sz w:val="28"/>
          <w:szCs w:val="28"/>
          <w:lang w:val="uk-UA"/>
        </w:rPr>
        <w:t>н</w:t>
      </w:r>
      <w:r>
        <w:rPr>
          <w:color w:val="000000"/>
          <w:sz w:val="28"/>
          <w:szCs w:val="28"/>
          <w:lang w:val="uk-UA"/>
        </w:rPr>
        <w:t>им</w:t>
      </w:r>
      <w:r w:rsidRPr="00562B4C">
        <w:rPr>
          <w:color w:val="000000"/>
          <w:sz w:val="28"/>
          <w:szCs w:val="28"/>
          <w:lang w:val="uk-UA"/>
        </w:rPr>
        <w:t xml:space="preserve"> для реалізації початкових етапів компенсаторних</w:t>
      </w:r>
      <w:r w:rsidRPr="00562B4C">
        <w:rPr>
          <w:i/>
          <w:iCs/>
          <w:color w:val="000000"/>
          <w:sz w:val="28"/>
          <w:szCs w:val="28"/>
          <w:lang w:val="uk-UA"/>
        </w:rPr>
        <w:t xml:space="preserve"> </w:t>
      </w:r>
      <w:r w:rsidRPr="00562B4C">
        <w:rPr>
          <w:color w:val="000000"/>
          <w:sz w:val="28"/>
          <w:szCs w:val="28"/>
          <w:lang w:val="uk-UA"/>
        </w:rPr>
        <w:t>процесів, адже формуєт</w:t>
      </w:r>
      <w:r w:rsidRPr="00562B4C">
        <w:rPr>
          <w:color w:val="000000"/>
          <w:sz w:val="28"/>
          <w:szCs w:val="28"/>
          <w:lang w:val="uk-UA"/>
        </w:rPr>
        <w:t>ь</w:t>
      </w:r>
      <w:r w:rsidRPr="00562B4C">
        <w:rPr>
          <w:color w:val="000000"/>
          <w:sz w:val="28"/>
          <w:szCs w:val="28"/>
          <w:lang w:val="uk-UA"/>
        </w:rPr>
        <w:t xml:space="preserve">ся компенсаторна недостатність ЦНС. </w:t>
      </w:r>
    </w:p>
    <w:p w:rsidR="008C1E2A" w:rsidRPr="00562B4C" w:rsidRDefault="008C1E2A" w:rsidP="008C1E2A">
      <w:pPr>
        <w:rPr>
          <w:color w:val="000000"/>
          <w:sz w:val="28"/>
          <w:szCs w:val="28"/>
          <w:lang w:val="uk-UA"/>
        </w:rPr>
      </w:pPr>
      <w:r w:rsidRPr="00562B4C">
        <w:rPr>
          <w:color w:val="000000"/>
          <w:sz w:val="28"/>
          <w:szCs w:val="28"/>
          <w:lang w:val="uk-UA"/>
        </w:rPr>
        <w:t>Варто зауважити, що і в цій підгрупі більш виразні та сприятливі зміни ЕЕГ</w:t>
      </w:r>
      <w:r>
        <w:rPr>
          <w:color w:val="000000"/>
          <w:sz w:val="28"/>
          <w:szCs w:val="28"/>
          <w:lang w:val="uk-UA"/>
        </w:rPr>
        <w:t>-</w:t>
      </w:r>
      <w:r w:rsidRPr="00562B4C">
        <w:rPr>
          <w:color w:val="000000"/>
          <w:sz w:val="28"/>
          <w:szCs w:val="28"/>
          <w:lang w:val="uk-UA"/>
        </w:rPr>
        <w:t>показників виявлені на боці ураження, тобто праворуч. Правопівкульні р</w:t>
      </w:r>
      <w:r w:rsidRPr="00562B4C">
        <w:rPr>
          <w:color w:val="000000"/>
          <w:sz w:val="28"/>
          <w:szCs w:val="28"/>
          <w:lang w:val="uk-UA"/>
        </w:rPr>
        <w:t>е</w:t>
      </w:r>
      <w:r w:rsidRPr="00562B4C">
        <w:rPr>
          <w:color w:val="000000"/>
          <w:sz w:val="28"/>
          <w:szCs w:val="28"/>
          <w:lang w:val="uk-UA"/>
        </w:rPr>
        <w:t>акції I </w:t>
      </w:r>
      <w:r>
        <w:rPr>
          <w:color w:val="000000"/>
          <w:sz w:val="28"/>
          <w:szCs w:val="28"/>
          <w:lang w:val="uk-UA"/>
        </w:rPr>
        <w:t xml:space="preserve">типу </w:t>
      </w:r>
      <w:r w:rsidRPr="00562B4C">
        <w:rPr>
          <w:color w:val="000000"/>
          <w:sz w:val="28"/>
          <w:szCs w:val="28"/>
          <w:lang w:val="uk-UA"/>
        </w:rPr>
        <w:t>спостерігаються у 2,5 раза рідше, ніж лівопівкульні. Правобічні р</w:t>
      </w:r>
      <w:r w:rsidRPr="00562B4C">
        <w:rPr>
          <w:color w:val="000000"/>
          <w:sz w:val="28"/>
          <w:szCs w:val="28"/>
          <w:lang w:val="uk-UA"/>
        </w:rPr>
        <w:t>е</w:t>
      </w:r>
      <w:r w:rsidRPr="00562B4C">
        <w:rPr>
          <w:color w:val="000000"/>
          <w:sz w:val="28"/>
          <w:szCs w:val="28"/>
          <w:lang w:val="uk-UA"/>
        </w:rPr>
        <w:t>акції перерозподілу зі зниженням рівня дезорганізації ЕЕГ-патерну за рах</w:t>
      </w:r>
      <w:r w:rsidRPr="00562B4C">
        <w:rPr>
          <w:color w:val="000000"/>
          <w:sz w:val="28"/>
          <w:szCs w:val="28"/>
          <w:lang w:val="uk-UA"/>
        </w:rPr>
        <w:t>у</w:t>
      </w:r>
      <w:r w:rsidRPr="00562B4C">
        <w:rPr>
          <w:color w:val="000000"/>
          <w:sz w:val="28"/>
          <w:szCs w:val="28"/>
          <w:lang w:val="uk-UA"/>
        </w:rPr>
        <w:t xml:space="preserve">нок активації нормальної </w:t>
      </w:r>
      <w:r>
        <w:rPr>
          <w:color w:val="000000"/>
          <w:sz w:val="28"/>
          <w:szCs w:val="28"/>
          <w:lang w:val="uk-UA"/>
        </w:rPr>
        <w:t>альфа- і бета</w:t>
      </w:r>
      <w:r w:rsidRPr="00562B4C">
        <w:rPr>
          <w:color w:val="000000"/>
          <w:sz w:val="28"/>
          <w:szCs w:val="28"/>
          <w:lang w:val="uk-UA"/>
        </w:rPr>
        <w:t>2-активності (III 2а, III 2б і III 3а) вия</w:t>
      </w:r>
      <w:r w:rsidRPr="00562B4C">
        <w:rPr>
          <w:color w:val="000000"/>
          <w:sz w:val="28"/>
          <w:szCs w:val="28"/>
          <w:lang w:val="uk-UA"/>
        </w:rPr>
        <w:t>в</w:t>
      </w:r>
      <w:r w:rsidRPr="00562B4C">
        <w:rPr>
          <w:color w:val="000000"/>
          <w:sz w:val="28"/>
          <w:szCs w:val="28"/>
          <w:lang w:val="uk-UA"/>
        </w:rPr>
        <w:t xml:space="preserve">лені в 1,57 раза частіше, ніж лівобічні. </w:t>
      </w:r>
    </w:p>
    <w:p w:rsidR="008C1E2A" w:rsidRPr="00562B4C" w:rsidRDefault="008C1E2A" w:rsidP="008C1E2A">
      <w:pPr>
        <w:rPr>
          <w:color w:val="000000"/>
          <w:sz w:val="28"/>
          <w:szCs w:val="28"/>
          <w:lang w:val="uk-UA"/>
        </w:rPr>
      </w:pPr>
    </w:p>
    <w:p w:rsidR="008C1E2A" w:rsidRPr="00562B4C" w:rsidRDefault="008C1E2A" w:rsidP="008C1E2A">
      <w:pPr>
        <w:jc w:val="center"/>
        <w:rPr>
          <w:b/>
          <w:color w:val="000000"/>
          <w:sz w:val="28"/>
          <w:szCs w:val="28"/>
          <w:lang w:val="uk-UA"/>
        </w:rPr>
      </w:pPr>
      <w:r w:rsidRPr="00562B4C">
        <w:rPr>
          <w:b/>
          <w:color w:val="000000"/>
          <w:sz w:val="28"/>
          <w:szCs w:val="28"/>
          <w:lang w:val="uk-UA"/>
        </w:rPr>
        <w:t>ВИСНОВКИ</w:t>
      </w:r>
    </w:p>
    <w:p w:rsidR="008C1E2A" w:rsidRPr="00562B4C" w:rsidRDefault="008C1E2A" w:rsidP="008C1E2A">
      <w:pPr>
        <w:rPr>
          <w:sz w:val="28"/>
          <w:szCs w:val="28"/>
          <w:lang w:val="uk-UA"/>
        </w:rPr>
      </w:pPr>
      <w:r w:rsidRPr="00562B4C">
        <w:rPr>
          <w:sz w:val="28"/>
          <w:szCs w:val="28"/>
          <w:lang w:val="uk-UA"/>
        </w:rPr>
        <w:t>У дисертації наведено теоретичне обґрунтування та запропоновано вир</w:t>
      </w:r>
      <w:r w:rsidRPr="00562B4C">
        <w:rPr>
          <w:sz w:val="28"/>
          <w:szCs w:val="28"/>
          <w:lang w:val="uk-UA"/>
        </w:rPr>
        <w:t>і</w:t>
      </w:r>
      <w:r w:rsidRPr="00562B4C">
        <w:rPr>
          <w:sz w:val="28"/>
          <w:szCs w:val="28"/>
          <w:lang w:val="uk-UA"/>
        </w:rPr>
        <w:t>шення актуального наукового медичного завдання – кількісне вивчення про</w:t>
      </w:r>
      <w:r w:rsidRPr="00562B4C">
        <w:rPr>
          <w:sz w:val="28"/>
          <w:szCs w:val="28"/>
          <w:lang w:val="uk-UA"/>
        </w:rPr>
        <w:t>с</w:t>
      </w:r>
      <w:r w:rsidRPr="00562B4C">
        <w:rPr>
          <w:sz w:val="28"/>
          <w:szCs w:val="28"/>
          <w:lang w:val="uk-UA"/>
        </w:rPr>
        <w:t>торово-часової організації біоелектричної активності головного мозку та осо</w:t>
      </w:r>
      <w:r w:rsidRPr="00562B4C">
        <w:rPr>
          <w:sz w:val="28"/>
          <w:szCs w:val="28"/>
          <w:lang w:val="uk-UA"/>
        </w:rPr>
        <w:t>б</w:t>
      </w:r>
      <w:r w:rsidRPr="00562B4C">
        <w:rPr>
          <w:sz w:val="28"/>
          <w:szCs w:val="28"/>
          <w:lang w:val="uk-UA"/>
        </w:rPr>
        <w:t>ливостей зміни функціонального стану структур головного мозку пацієнтів при гострих порушеннях мозкового кровообігу різного генезу та застосуванн</w:t>
      </w:r>
      <w:r>
        <w:rPr>
          <w:sz w:val="28"/>
          <w:szCs w:val="28"/>
          <w:lang w:val="uk-UA"/>
        </w:rPr>
        <w:t>і</w:t>
      </w:r>
      <w:r w:rsidRPr="00562B4C">
        <w:rPr>
          <w:sz w:val="28"/>
          <w:szCs w:val="28"/>
          <w:lang w:val="uk-UA"/>
        </w:rPr>
        <w:t xml:space="preserve"> у т</w:t>
      </w:r>
      <w:r w:rsidRPr="00562B4C">
        <w:rPr>
          <w:sz w:val="28"/>
          <w:szCs w:val="28"/>
          <w:lang w:val="uk-UA"/>
        </w:rPr>
        <w:t>е</w:t>
      </w:r>
      <w:r w:rsidRPr="00562B4C">
        <w:rPr>
          <w:sz w:val="28"/>
          <w:szCs w:val="28"/>
          <w:lang w:val="uk-UA"/>
        </w:rPr>
        <w:t xml:space="preserve">рапії блокаторів кальцієвих каналів. </w:t>
      </w:r>
    </w:p>
    <w:p w:rsidR="008C1E2A" w:rsidRPr="00562B4C" w:rsidRDefault="008C1E2A" w:rsidP="00E137E2">
      <w:pPr>
        <w:numPr>
          <w:ilvl w:val="0"/>
          <w:numId w:val="39"/>
        </w:numPr>
        <w:tabs>
          <w:tab w:val="clear" w:pos="680"/>
          <w:tab w:val="num" w:pos="0"/>
          <w:tab w:val="left" w:pos="1080"/>
        </w:tabs>
        <w:spacing w:after="0" w:line="240" w:lineRule="auto"/>
        <w:ind w:firstLine="709"/>
        <w:jc w:val="both"/>
        <w:rPr>
          <w:color w:val="000000"/>
          <w:sz w:val="28"/>
          <w:szCs w:val="28"/>
          <w:lang w:val="uk-UA"/>
        </w:rPr>
      </w:pPr>
      <w:r w:rsidRPr="00562B4C">
        <w:rPr>
          <w:sz w:val="28"/>
          <w:szCs w:val="28"/>
          <w:lang w:val="uk-UA"/>
        </w:rPr>
        <w:t>Порушення мозкового кровообігу проявляється</w:t>
      </w:r>
      <w:r w:rsidRPr="00562B4C">
        <w:rPr>
          <w:color w:val="000000"/>
          <w:sz w:val="28"/>
          <w:szCs w:val="28"/>
          <w:lang w:val="uk-UA"/>
        </w:rPr>
        <w:t xml:space="preserve"> істотними змінами к</w:t>
      </w:r>
      <w:r w:rsidRPr="00562B4C">
        <w:rPr>
          <w:color w:val="000000"/>
          <w:sz w:val="28"/>
          <w:szCs w:val="28"/>
          <w:lang w:val="uk-UA"/>
        </w:rPr>
        <w:t>і</w:t>
      </w:r>
      <w:r w:rsidRPr="00562B4C">
        <w:rPr>
          <w:color w:val="000000"/>
          <w:sz w:val="28"/>
          <w:szCs w:val="28"/>
          <w:lang w:val="uk-UA"/>
        </w:rPr>
        <w:t>лькісних характеристик біоелектричної активності головного мозку. Фармак</w:t>
      </w:r>
      <w:r w:rsidRPr="00562B4C">
        <w:rPr>
          <w:color w:val="000000"/>
          <w:sz w:val="28"/>
          <w:szCs w:val="28"/>
          <w:lang w:val="uk-UA"/>
        </w:rPr>
        <w:t>о</w:t>
      </w:r>
      <w:r w:rsidRPr="00562B4C">
        <w:rPr>
          <w:color w:val="000000"/>
          <w:sz w:val="28"/>
          <w:szCs w:val="28"/>
          <w:lang w:val="uk-UA"/>
        </w:rPr>
        <w:t>логічна блокада кальцієвих каналів при ішемічних інсультах призводить до зниження дезорганізації біоелектричної активності на боці ураження: помірного пригнічення патологічних дельта-, тета-ритмів та активації всіх нормальних ч</w:t>
      </w:r>
      <w:r w:rsidRPr="00562B4C">
        <w:rPr>
          <w:color w:val="000000"/>
          <w:sz w:val="28"/>
          <w:szCs w:val="28"/>
          <w:lang w:val="uk-UA"/>
        </w:rPr>
        <w:t>а</w:t>
      </w:r>
      <w:r w:rsidRPr="00562B4C">
        <w:rPr>
          <w:color w:val="000000"/>
          <w:sz w:val="28"/>
          <w:szCs w:val="28"/>
          <w:lang w:val="uk-UA"/>
        </w:rPr>
        <w:t>стотних спектрів ЕЕГ. Ефект блокади кальцієвих каналів при геморагічних і</w:t>
      </w:r>
      <w:r w:rsidRPr="00562B4C">
        <w:rPr>
          <w:color w:val="000000"/>
          <w:sz w:val="28"/>
          <w:szCs w:val="28"/>
          <w:lang w:val="uk-UA"/>
        </w:rPr>
        <w:t>н</w:t>
      </w:r>
      <w:r w:rsidRPr="00562B4C">
        <w:rPr>
          <w:color w:val="000000"/>
          <w:sz w:val="28"/>
          <w:szCs w:val="28"/>
          <w:lang w:val="uk-UA"/>
        </w:rPr>
        <w:t xml:space="preserve">сультах у праву півкулю головного мозку менш виражений, ніж </w:t>
      </w:r>
      <w:r w:rsidRPr="00605D57">
        <w:rPr>
          <w:color w:val="000000"/>
          <w:sz w:val="28"/>
          <w:szCs w:val="28"/>
          <w:lang w:val="uk-UA"/>
        </w:rPr>
        <w:t>у</w:t>
      </w:r>
      <w:r>
        <w:rPr>
          <w:color w:val="000000"/>
          <w:lang w:val="uk-UA"/>
        </w:rPr>
        <w:t xml:space="preserve"> </w:t>
      </w:r>
      <w:r w:rsidRPr="00562B4C">
        <w:rPr>
          <w:color w:val="000000"/>
          <w:sz w:val="28"/>
          <w:szCs w:val="28"/>
          <w:lang w:val="uk-UA"/>
        </w:rPr>
        <w:t>лів</w:t>
      </w:r>
      <w:r>
        <w:rPr>
          <w:color w:val="000000"/>
          <w:sz w:val="28"/>
          <w:szCs w:val="28"/>
          <w:lang w:val="uk-UA"/>
        </w:rPr>
        <w:t>у півкулю</w:t>
      </w:r>
      <w:r w:rsidRPr="00562B4C">
        <w:rPr>
          <w:color w:val="000000"/>
          <w:sz w:val="28"/>
          <w:szCs w:val="28"/>
          <w:lang w:val="uk-UA"/>
        </w:rPr>
        <w:t xml:space="preserve">, однак фармакологічна блокада кальцієвих каналів при геморагічних інсультах </w:t>
      </w:r>
      <w:r>
        <w:rPr>
          <w:color w:val="000000"/>
          <w:sz w:val="28"/>
          <w:szCs w:val="28"/>
          <w:lang w:val="uk-UA"/>
        </w:rPr>
        <w:t>призводить до перерозподілу ЕЕГ-</w:t>
      </w:r>
      <w:r w:rsidRPr="00562B4C">
        <w:rPr>
          <w:color w:val="000000"/>
          <w:sz w:val="28"/>
          <w:szCs w:val="28"/>
          <w:lang w:val="uk-UA"/>
        </w:rPr>
        <w:t>потужностей в збереж</w:t>
      </w:r>
      <w:r w:rsidRPr="00562B4C">
        <w:rPr>
          <w:color w:val="000000"/>
          <w:sz w:val="28"/>
          <w:szCs w:val="28"/>
          <w:lang w:val="uk-UA"/>
        </w:rPr>
        <w:t>е</w:t>
      </w:r>
      <w:r w:rsidRPr="00562B4C">
        <w:rPr>
          <w:color w:val="000000"/>
          <w:sz w:val="28"/>
          <w:szCs w:val="28"/>
          <w:lang w:val="uk-UA"/>
        </w:rPr>
        <w:t>ній півкулі.</w:t>
      </w:r>
    </w:p>
    <w:p w:rsidR="008C1E2A" w:rsidRPr="00562B4C" w:rsidRDefault="008C1E2A" w:rsidP="00E137E2">
      <w:pPr>
        <w:numPr>
          <w:ilvl w:val="0"/>
          <w:numId w:val="39"/>
        </w:numPr>
        <w:tabs>
          <w:tab w:val="clear" w:pos="680"/>
          <w:tab w:val="num" w:pos="-120"/>
          <w:tab w:val="left" w:pos="1080"/>
        </w:tabs>
        <w:spacing w:after="0" w:line="240" w:lineRule="auto"/>
        <w:ind w:firstLine="709"/>
        <w:jc w:val="both"/>
        <w:rPr>
          <w:color w:val="000000"/>
          <w:sz w:val="28"/>
          <w:szCs w:val="28"/>
          <w:lang w:val="uk-UA"/>
        </w:rPr>
      </w:pPr>
      <w:r w:rsidRPr="00562B4C">
        <w:rPr>
          <w:color w:val="000000"/>
          <w:sz w:val="28"/>
          <w:szCs w:val="28"/>
          <w:lang w:val="uk-UA"/>
        </w:rPr>
        <w:lastRenderedPageBreak/>
        <w:t>Просторово-часова організація біоелектричної активності головного мозку залежить від віку обстежених і може бути кількісно описана як з викор</w:t>
      </w:r>
      <w:r w:rsidRPr="00562B4C">
        <w:rPr>
          <w:color w:val="000000"/>
          <w:sz w:val="28"/>
          <w:szCs w:val="28"/>
          <w:lang w:val="uk-UA"/>
        </w:rPr>
        <w:t>и</w:t>
      </w:r>
      <w:r w:rsidRPr="00562B4C">
        <w:rPr>
          <w:color w:val="000000"/>
          <w:sz w:val="28"/>
          <w:szCs w:val="28"/>
          <w:lang w:val="uk-UA"/>
        </w:rPr>
        <w:t xml:space="preserve">станням спектральних характеристик різних частотних діапазонів, так </w:t>
      </w:r>
      <w:r>
        <w:rPr>
          <w:color w:val="000000"/>
          <w:sz w:val="28"/>
          <w:szCs w:val="28"/>
          <w:lang w:val="uk-UA"/>
        </w:rPr>
        <w:t>і</w:t>
      </w:r>
      <w:r w:rsidRPr="00562B4C">
        <w:rPr>
          <w:color w:val="000000"/>
          <w:sz w:val="28"/>
          <w:szCs w:val="28"/>
          <w:lang w:val="uk-UA"/>
        </w:rPr>
        <w:t xml:space="preserve"> інтегр</w:t>
      </w:r>
      <w:r w:rsidRPr="00562B4C">
        <w:rPr>
          <w:color w:val="000000"/>
          <w:sz w:val="28"/>
          <w:szCs w:val="28"/>
          <w:lang w:val="uk-UA"/>
        </w:rPr>
        <w:t>а</w:t>
      </w:r>
      <w:r w:rsidRPr="00562B4C">
        <w:rPr>
          <w:color w:val="000000"/>
          <w:sz w:val="28"/>
          <w:szCs w:val="28"/>
          <w:lang w:val="uk-UA"/>
        </w:rPr>
        <w:t xml:space="preserve">льними коефіцієнтами. Для старших вікових груп характерним є симетричне підвищення сумарної абсолютної спектральної потужності в усіх діапазонах з наростанням правопівкульної ЕЕГ-асиметрії за рахунок дельта-, тета- и бета1- потужностей, тоді як у молодому віці слабовиражена правопівкульна асиметрія ЕЕГ формується  здебільшого за рахунок тенденції до асиметрії альфа- і бета2- хвильової активності. </w:t>
      </w:r>
    </w:p>
    <w:p w:rsidR="008C1E2A" w:rsidRPr="00562B4C" w:rsidRDefault="008C1E2A" w:rsidP="00E137E2">
      <w:pPr>
        <w:numPr>
          <w:ilvl w:val="0"/>
          <w:numId w:val="39"/>
        </w:numPr>
        <w:tabs>
          <w:tab w:val="clear" w:pos="680"/>
          <w:tab w:val="num" w:pos="-120"/>
          <w:tab w:val="left" w:pos="1080"/>
        </w:tabs>
        <w:spacing w:after="0" w:line="240" w:lineRule="auto"/>
        <w:ind w:firstLine="709"/>
        <w:jc w:val="both"/>
        <w:rPr>
          <w:color w:val="000000"/>
          <w:sz w:val="28"/>
          <w:szCs w:val="28"/>
          <w:lang w:val="uk-UA"/>
        </w:rPr>
      </w:pPr>
      <w:r w:rsidRPr="00562B4C">
        <w:rPr>
          <w:color w:val="000000"/>
          <w:sz w:val="28"/>
          <w:szCs w:val="28"/>
          <w:lang w:val="uk-UA"/>
        </w:rPr>
        <w:t>Ішемічне порушення мозкового кровообігу призводить до достовірн</w:t>
      </w:r>
      <w:r w:rsidRPr="00562B4C">
        <w:rPr>
          <w:color w:val="000000"/>
          <w:sz w:val="28"/>
          <w:szCs w:val="28"/>
          <w:lang w:val="uk-UA"/>
        </w:rPr>
        <w:t>о</w:t>
      </w:r>
      <w:r w:rsidRPr="00562B4C">
        <w:rPr>
          <w:color w:val="000000"/>
          <w:sz w:val="28"/>
          <w:szCs w:val="28"/>
          <w:lang w:val="uk-UA"/>
        </w:rPr>
        <w:t>го зростання показників активності дельта- і тета-ритмів на фоні помірної ред</w:t>
      </w:r>
      <w:r w:rsidRPr="00562B4C">
        <w:rPr>
          <w:color w:val="000000"/>
          <w:sz w:val="28"/>
          <w:szCs w:val="28"/>
          <w:lang w:val="uk-UA"/>
        </w:rPr>
        <w:t>у</w:t>
      </w:r>
      <w:r w:rsidRPr="00562B4C">
        <w:rPr>
          <w:color w:val="000000"/>
          <w:sz w:val="28"/>
          <w:szCs w:val="28"/>
          <w:lang w:val="uk-UA"/>
        </w:rPr>
        <w:t>кції активності альфа1- і бета1-діапазонів хвиль ЕЕГ на боці ураження. Гемор</w:t>
      </w:r>
      <w:r w:rsidRPr="00562B4C">
        <w:rPr>
          <w:color w:val="000000"/>
          <w:sz w:val="28"/>
          <w:szCs w:val="28"/>
          <w:lang w:val="uk-UA"/>
        </w:rPr>
        <w:t>а</w:t>
      </w:r>
      <w:r w:rsidRPr="00562B4C">
        <w:rPr>
          <w:color w:val="000000"/>
          <w:sz w:val="28"/>
          <w:szCs w:val="28"/>
          <w:lang w:val="uk-UA"/>
        </w:rPr>
        <w:t>гії в півкулі головного мозку супроводжуються зростанням абсолютної спек</w:t>
      </w:r>
      <w:r w:rsidRPr="00562B4C">
        <w:rPr>
          <w:color w:val="000000"/>
          <w:sz w:val="28"/>
          <w:szCs w:val="28"/>
          <w:lang w:val="uk-UA"/>
        </w:rPr>
        <w:t>т</w:t>
      </w:r>
      <w:r w:rsidRPr="00562B4C">
        <w:rPr>
          <w:color w:val="000000"/>
          <w:sz w:val="28"/>
          <w:szCs w:val="28"/>
          <w:lang w:val="uk-UA"/>
        </w:rPr>
        <w:t>ральної потужності тета-хвильового діапазону на боці ураження й пос</w:t>
      </w:r>
      <w:r w:rsidRPr="00562B4C">
        <w:rPr>
          <w:color w:val="000000"/>
          <w:sz w:val="28"/>
          <w:szCs w:val="28"/>
          <w:lang w:val="uk-UA"/>
        </w:rPr>
        <w:t>и</w:t>
      </w:r>
      <w:r w:rsidRPr="00562B4C">
        <w:rPr>
          <w:color w:val="000000"/>
          <w:sz w:val="28"/>
          <w:szCs w:val="28"/>
          <w:lang w:val="uk-UA"/>
        </w:rPr>
        <w:t>ленням асиметрії в електричній активності в бік ушкодженої півкулі головного мозку за рахунок зниження в обох півкулях потужностей в альфа- і бета1-діапазонах.</w:t>
      </w:r>
    </w:p>
    <w:p w:rsidR="008C1E2A" w:rsidRPr="00562B4C" w:rsidRDefault="008C1E2A" w:rsidP="00E137E2">
      <w:pPr>
        <w:numPr>
          <w:ilvl w:val="0"/>
          <w:numId w:val="39"/>
        </w:numPr>
        <w:tabs>
          <w:tab w:val="clear" w:pos="680"/>
          <w:tab w:val="num" w:pos="-120"/>
          <w:tab w:val="left" w:pos="1080"/>
        </w:tabs>
        <w:spacing w:after="0" w:line="240" w:lineRule="auto"/>
        <w:ind w:firstLine="709"/>
        <w:jc w:val="both"/>
        <w:rPr>
          <w:color w:val="000000"/>
          <w:sz w:val="28"/>
          <w:szCs w:val="28"/>
          <w:lang w:val="uk-UA"/>
        </w:rPr>
      </w:pPr>
      <w:r w:rsidRPr="00562B4C">
        <w:rPr>
          <w:color w:val="000000"/>
          <w:sz w:val="28"/>
          <w:szCs w:val="28"/>
          <w:lang w:val="uk-UA"/>
        </w:rPr>
        <w:t>Особливістю ішемічного ураження лівої півкулі є посилення на боці ураження дельта-хвильової активності за рахунок помірної редукції потужності в альфа- і бета-діапазонах частот, що супроводжується зниженням в інтактній гемісфері сумарної ЕЕГ-активності і потужності всіх досліджуваних діапазонів частот. При ішемічному ураженні правої півкулі виражені відмінності від зн</w:t>
      </w:r>
      <w:r w:rsidRPr="00562B4C">
        <w:rPr>
          <w:color w:val="000000"/>
          <w:sz w:val="28"/>
          <w:szCs w:val="28"/>
          <w:lang w:val="uk-UA"/>
        </w:rPr>
        <w:t>а</w:t>
      </w:r>
      <w:r w:rsidRPr="00562B4C">
        <w:rPr>
          <w:color w:val="000000"/>
          <w:sz w:val="28"/>
          <w:szCs w:val="28"/>
          <w:lang w:val="uk-UA"/>
        </w:rPr>
        <w:t>чень контрольної групи виявлені лише в лівій інтактній гемісфері. Вони проя</w:t>
      </w:r>
      <w:r w:rsidRPr="00562B4C">
        <w:rPr>
          <w:color w:val="000000"/>
          <w:sz w:val="28"/>
          <w:szCs w:val="28"/>
          <w:lang w:val="uk-UA"/>
        </w:rPr>
        <w:t>в</w:t>
      </w:r>
      <w:r w:rsidRPr="00562B4C">
        <w:rPr>
          <w:color w:val="000000"/>
          <w:sz w:val="28"/>
          <w:szCs w:val="28"/>
          <w:lang w:val="uk-UA"/>
        </w:rPr>
        <w:t xml:space="preserve">ляються </w:t>
      </w:r>
      <w:r>
        <w:rPr>
          <w:color w:val="000000"/>
          <w:sz w:val="28"/>
          <w:szCs w:val="28"/>
          <w:lang w:val="uk-UA"/>
        </w:rPr>
        <w:t>у</w:t>
      </w:r>
      <w:r w:rsidRPr="00562B4C">
        <w:rPr>
          <w:color w:val="000000"/>
          <w:sz w:val="28"/>
          <w:szCs w:val="28"/>
          <w:lang w:val="uk-UA"/>
        </w:rPr>
        <w:t xml:space="preserve"> посиленні тета-хвильової активності за помірної редукції ритмів </w:t>
      </w:r>
      <w:r>
        <w:rPr>
          <w:color w:val="000000"/>
          <w:sz w:val="28"/>
          <w:szCs w:val="28"/>
          <w:lang w:val="uk-UA"/>
        </w:rPr>
        <w:t>у</w:t>
      </w:r>
      <w:r w:rsidRPr="00562B4C">
        <w:rPr>
          <w:color w:val="000000"/>
          <w:sz w:val="28"/>
          <w:szCs w:val="28"/>
          <w:lang w:val="uk-UA"/>
        </w:rPr>
        <w:t xml:space="preserve"> альфа- і бета1</w:t>
      </w:r>
      <w:r>
        <w:rPr>
          <w:color w:val="000000"/>
          <w:sz w:val="28"/>
          <w:szCs w:val="28"/>
          <w:lang w:val="uk-UA"/>
        </w:rPr>
        <w:t>-</w:t>
      </w:r>
      <w:r w:rsidRPr="00562B4C">
        <w:rPr>
          <w:color w:val="000000"/>
          <w:sz w:val="28"/>
          <w:szCs w:val="28"/>
          <w:lang w:val="uk-UA"/>
        </w:rPr>
        <w:t xml:space="preserve">діапазонів, при цьому лівопівкульна асиметрія патернів ЕЕГ </w:t>
      </w:r>
      <w:r>
        <w:rPr>
          <w:color w:val="000000"/>
          <w:sz w:val="28"/>
          <w:szCs w:val="28"/>
          <w:lang w:val="uk-UA"/>
        </w:rPr>
        <w:t>з</w:t>
      </w:r>
      <w:r w:rsidRPr="00562B4C">
        <w:rPr>
          <w:color w:val="000000"/>
          <w:sz w:val="28"/>
          <w:szCs w:val="28"/>
          <w:lang w:val="uk-UA"/>
        </w:rPr>
        <w:t>у</w:t>
      </w:r>
      <w:r w:rsidRPr="00562B4C">
        <w:rPr>
          <w:color w:val="000000"/>
          <w:sz w:val="28"/>
          <w:szCs w:val="28"/>
          <w:lang w:val="uk-UA"/>
        </w:rPr>
        <w:t>мовлена підвищенням потужності здебільшого в тета-діапазоні частот.</w:t>
      </w:r>
    </w:p>
    <w:p w:rsidR="008C1E2A" w:rsidRPr="00562B4C" w:rsidRDefault="008C1E2A" w:rsidP="00E137E2">
      <w:pPr>
        <w:numPr>
          <w:ilvl w:val="0"/>
          <w:numId w:val="39"/>
        </w:numPr>
        <w:tabs>
          <w:tab w:val="clear" w:pos="680"/>
          <w:tab w:val="num" w:pos="-120"/>
          <w:tab w:val="left" w:pos="1080"/>
        </w:tabs>
        <w:spacing w:after="0" w:line="240" w:lineRule="auto"/>
        <w:ind w:firstLine="709"/>
        <w:jc w:val="both"/>
        <w:rPr>
          <w:color w:val="000000"/>
          <w:sz w:val="28"/>
          <w:szCs w:val="28"/>
          <w:lang w:val="uk-UA"/>
        </w:rPr>
      </w:pPr>
      <w:r w:rsidRPr="00562B4C">
        <w:rPr>
          <w:color w:val="000000"/>
          <w:sz w:val="28"/>
          <w:szCs w:val="28"/>
          <w:lang w:val="uk-UA"/>
        </w:rPr>
        <w:t>При геморагічному інсульті в лівій гемісфері формується лівопівкул</w:t>
      </w:r>
      <w:r w:rsidRPr="00562B4C">
        <w:rPr>
          <w:color w:val="000000"/>
          <w:sz w:val="28"/>
          <w:szCs w:val="28"/>
          <w:lang w:val="uk-UA"/>
        </w:rPr>
        <w:t>ь</w:t>
      </w:r>
      <w:r w:rsidRPr="00562B4C">
        <w:rPr>
          <w:color w:val="000000"/>
          <w:sz w:val="28"/>
          <w:szCs w:val="28"/>
          <w:lang w:val="uk-UA"/>
        </w:rPr>
        <w:t>на асиметрія за рахунок підвищення на боці ураження абсолютної спектрал</w:t>
      </w:r>
      <w:r w:rsidRPr="00562B4C">
        <w:rPr>
          <w:color w:val="000000"/>
          <w:sz w:val="28"/>
          <w:szCs w:val="28"/>
          <w:lang w:val="uk-UA"/>
        </w:rPr>
        <w:t>ь</w:t>
      </w:r>
      <w:r w:rsidRPr="00562B4C">
        <w:rPr>
          <w:color w:val="000000"/>
          <w:sz w:val="28"/>
          <w:szCs w:val="28"/>
          <w:lang w:val="uk-UA"/>
        </w:rPr>
        <w:t xml:space="preserve">ної потужності в тета-хвильовому діапазоні і зниження цих показників </w:t>
      </w:r>
      <w:r>
        <w:rPr>
          <w:color w:val="000000"/>
          <w:sz w:val="28"/>
          <w:szCs w:val="28"/>
          <w:lang w:val="uk-UA"/>
        </w:rPr>
        <w:t>у</w:t>
      </w:r>
      <w:r w:rsidRPr="00562B4C">
        <w:rPr>
          <w:color w:val="000000"/>
          <w:sz w:val="28"/>
          <w:szCs w:val="28"/>
          <w:lang w:val="uk-UA"/>
        </w:rPr>
        <w:t xml:space="preserve"> альфа-, альфа1- і бета1-діапазонах, при цьому в інтактній правій гемісфері спостеріг</w:t>
      </w:r>
      <w:r w:rsidRPr="00562B4C">
        <w:rPr>
          <w:color w:val="000000"/>
          <w:sz w:val="28"/>
          <w:szCs w:val="28"/>
          <w:lang w:val="uk-UA"/>
        </w:rPr>
        <w:t>а</w:t>
      </w:r>
      <w:r w:rsidRPr="00562B4C">
        <w:rPr>
          <w:color w:val="000000"/>
          <w:sz w:val="28"/>
          <w:szCs w:val="28"/>
          <w:lang w:val="uk-UA"/>
        </w:rPr>
        <w:t>ється досить виражене пригнічення активності альфа1-частотного діапазону й зростання рівня відносної спектральної потужності бета2</w:t>
      </w:r>
      <w:r>
        <w:rPr>
          <w:color w:val="000000"/>
          <w:sz w:val="28"/>
          <w:szCs w:val="28"/>
          <w:lang w:val="uk-UA"/>
        </w:rPr>
        <w:t>-</w:t>
      </w:r>
      <w:r w:rsidRPr="00562B4C">
        <w:rPr>
          <w:color w:val="000000"/>
          <w:sz w:val="28"/>
          <w:szCs w:val="28"/>
          <w:lang w:val="uk-UA"/>
        </w:rPr>
        <w:t>ритму. При гемораг</w:t>
      </w:r>
      <w:r w:rsidRPr="00562B4C">
        <w:rPr>
          <w:color w:val="000000"/>
          <w:sz w:val="28"/>
          <w:szCs w:val="28"/>
          <w:lang w:val="uk-UA"/>
        </w:rPr>
        <w:t>і</w:t>
      </w:r>
      <w:r w:rsidRPr="00562B4C">
        <w:rPr>
          <w:color w:val="000000"/>
          <w:sz w:val="28"/>
          <w:szCs w:val="28"/>
          <w:lang w:val="uk-UA"/>
        </w:rPr>
        <w:t xml:space="preserve">чному інсульті </w:t>
      </w:r>
      <w:r>
        <w:rPr>
          <w:color w:val="000000"/>
          <w:sz w:val="28"/>
          <w:szCs w:val="28"/>
          <w:lang w:val="uk-UA"/>
        </w:rPr>
        <w:t>у</w:t>
      </w:r>
      <w:r w:rsidRPr="00562B4C">
        <w:rPr>
          <w:color w:val="000000"/>
          <w:sz w:val="28"/>
          <w:szCs w:val="28"/>
          <w:lang w:val="uk-UA"/>
        </w:rPr>
        <w:t xml:space="preserve"> правій гемісфері розвивається правопівкульна асиметрія за р</w:t>
      </w:r>
      <w:r w:rsidRPr="00562B4C">
        <w:rPr>
          <w:color w:val="000000"/>
          <w:sz w:val="28"/>
          <w:szCs w:val="28"/>
          <w:lang w:val="uk-UA"/>
        </w:rPr>
        <w:t>а</w:t>
      </w:r>
      <w:r w:rsidRPr="00562B4C">
        <w:rPr>
          <w:color w:val="000000"/>
          <w:sz w:val="28"/>
          <w:szCs w:val="28"/>
          <w:lang w:val="uk-UA"/>
        </w:rPr>
        <w:t>хунок підвищення на боці ураження абсолютної спектральної потужності в т</w:t>
      </w:r>
      <w:r w:rsidRPr="00562B4C">
        <w:rPr>
          <w:color w:val="000000"/>
          <w:sz w:val="28"/>
          <w:szCs w:val="28"/>
          <w:lang w:val="uk-UA"/>
        </w:rPr>
        <w:t>е</w:t>
      </w:r>
      <w:r w:rsidRPr="00562B4C">
        <w:rPr>
          <w:color w:val="000000"/>
          <w:sz w:val="28"/>
          <w:szCs w:val="28"/>
          <w:lang w:val="uk-UA"/>
        </w:rPr>
        <w:t>та- і дельта-хвильовому діапазоні й зниження цього показника в альфа- і бета1-діапазонах,  що супроводжуються в інтактній лівій гемісфері пригніченням а</w:t>
      </w:r>
      <w:r w:rsidRPr="00562B4C">
        <w:rPr>
          <w:color w:val="000000"/>
          <w:sz w:val="28"/>
          <w:szCs w:val="28"/>
          <w:lang w:val="uk-UA"/>
        </w:rPr>
        <w:t>к</w:t>
      </w:r>
      <w:r w:rsidRPr="00562B4C">
        <w:rPr>
          <w:color w:val="000000"/>
          <w:sz w:val="28"/>
          <w:szCs w:val="28"/>
          <w:lang w:val="uk-UA"/>
        </w:rPr>
        <w:t>тивності всіх частотних складових альфа-діапазону й зростанням абсолютної спектральної потужності в тета- і  бета2</w:t>
      </w:r>
      <w:r>
        <w:rPr>
          <w:color w:val="000000"/>
          <w:sz w:val="28"/>
          <w:szCs w:val="28"/>
          <w:lang w:val="uk-UA"/>
        </w:rPr>
        <w:t>-</w:t>
      </w:r>
      <w:r w:rsidRPr="00562B4C">
        <w:rPr>
          <w:color w:val="000000"/>
          <w:sz w:val="28"/>
          <w:szCs w:val="28"/>
          <w:lang w:val="uk-UA"/>
        </w:rPr>
        <w:t xml:space="preserve">діапазонах частот. </w:t>
      </w:r>
    </w:p>
    <w:p w:rsidR="008C1E2A" w:rsidRPr="00562B4C" w:rsidRDefault="008C1E2A" w:rsidP="00E137E2">
      <w:pPr>
        <w:numPr>
          <w:ilvl w:val="0"/>
          <w:numId w:val="39"/>
        </w:numPr>
        <w:tabs>
          <w:tab w:val="clear" w:pos="680"/>
          <w:tab w:val="num" w:pos="-120"/>
          <w:tab w:val="left" w:pos="1080"/>
        </w:tabs>
        <w:spacing w:after="0" w:line="240" w:lineRule="auto"/>
        <w:ind w:firstLine="709"/>
        <w:jc w:val="both"/>
        <w:rPr>
          <w:color w:val="000000"/>
          <w:sz w:val="28"/>
          <w:szCs w:val="28"/>
          <w:lang w:val="uk-UA"/>
        </w:rPr>
      </w:pPr>
      <w:r w:rsidRPr="00562B4C">
        <w:rPr>
          <w:color w:val="000000"/>
          <w:sz w:val="28"/>
          <w:szCs w:val="28"/>
          <w:lang w:val="uk-UA"/>
        </w:rPr>
        <w:t>Фармакологічна блокада кальцієвих каналів при ішемічних інсультах сприяє зниженню дезорганизації біоелектричної активності на боці ураже</w:t>
      </w:r>
      <w:r w:rsidRPr="00562B4C">
        <w:rPr>
          <w:color w:val="000000"/>
          <w:sz w:val="28"/>
          <w:szCs w:val="28"/>
          <w:lang w:val="uk-UA"/>
        </w:rPr>
        <w:t>н</w:t>
      </w:r>
      <w:r w:rsidRPr="00562B4C">
        <w:rPr>
          <w:color w:val="000000"/>
          <w:sz w:val="28"/>
          <w:szCs w:val="28"/>
          <w:lang w:val="uk-UA"/>
        </w:rPr>
        <w:t xml:space="preserve">ня: </w:t>
      </w:r>
      <w:r w:rsidRPr="00562B4C">
        <w:rPr>
          <w:color w:val="000000"/>
          <w:sz w:val="28"/>
          <w:szCs w:val="28"/>
          <w:lang w:val="uk-UA"/>
        </w:rPr>
        <w:lastRenderedPageBreak/>
        <w:t>помірному пригніченню патологічної дельта- і тета-активності, що відбив</w:t>
      </w:r>
      <w:r w:rsidRPr="00562B4C">
        <w:rPr>
          <w:color w:val="000000"/>
          <w:sz w:val="28"/>
          <w:szCs w:val="28"/>
          <w:lang w:val="uk-UA"/>
        </w:rPr>
        <w:t>а</w:t>
      </w:r>
      <w:r w:rsidRPr="00562B4C">
        <w:rPr>
          <w:color w:val="000000"/>
          <w:sz w:val="28"/>
          <w:szCs w:val="28"/>
          <w:lang w:val="uk-UA"/>
        </w:rPr>
        <w:t xml:space="preserve">ється на збільшенні інтегральних коефіцієнтів 2 </w:t>
      </w:r>
      <w:r>
        <w:rPr>
          <w:color w:val="000000"/>
          <w:sz w:val="28"/>
          <w:szCs w:val="28"/>
          <w:lang w:val="uk-UA"/>
        </w:rPr>
        <w:t>і</w:t>
      </w:r>
      <w:r w:rsidRPr="00562B4C">
        <w:rPr>
          <w:color w:val="000000"/>
          <w:sz w:val="28"/>
          <w:szCs w:val="28"/>
          <w:lang w:val="uk-UA"/>
        </w:rPr>
        <w:t xml:space="preserve"> 4</w:t>
      </w:r>
      <w:r>
        <w:rPr>
          <w:color w:val="000000"/>
          <w:sz w:val="28"/>
          <w:szCs w:val="28"/>
          <w:lang w:val="uk-UA"/>
        </w:rPr>
        <w:t xml:space="preserve"> </w:t>
      </w:r>
      <w:r w:rsidRPr="00562B4C">
        <w:rPr>
          <w:color w:val="000000"/>
          <w:sz w:val="28"/>
          <w:szCs w:val="28"/>
          <w:lang w:val="uk-UA"/>
        </w:rPr>
        <w:t>kfc на 26</w:t>
      </w:r>
      <w:r>
        <w:rPr>
          <w:color w:val="000000"/>
          <w:sz w:val="28"/>
          <w:szCs w:val="28"/>
          <w:lang w:val="uk-UA"/>
        </w:rPr>
        <w:t> %</w:t>
      </w:r>
      <w:r w:rsidRPr="00562B4C">
        <w:rPr>
          <w:color w:val="000000"/>
          <w:sz w:val="28"/>
          <w:szCs w:val="28"/>
          <w:lang w:val="uk-UA"/>
        </w:rPr>
        <w:t>; 9, 10 і 11</w:t>
      </w:r>
      <w:r>
        <w:rPr>
          <w:color w:val="000000"/>
          <w:sz w:val="28"/>
          <w:szCs w:val="28"/>
          <w:lang w:val="uk-UA"/>
        </w:rPr>
        <w:t xml:space="preserve"> </w:t>
      </w:r>
      <w:r w:rsidRPr="00562B4C">
        <w:rPr>
          <w:color w:val="000000"/>
          <w:sz w:val="28"/>
          <w:szCs w:val="28"/>
          <w:lang w:val="uk-UA"/>
        </w:rPr>
        <w:t xml:space="preserve">kfc на 32; 30 і 23 </w:t>
      </w:r>
      <w:r>
        <w:rPr>
          <w:color w:val="000000"/>
          <w:sz w:val="28"/>
          <w:szCs w:val="28"/>
          <w:lang w:val="uk-UA"/>
        </w:rPr>
        <w:t> %</w:t>
      </w:r>
      <w:r w:rsidRPr="00562B4C">
        <w:rPr>
          <w:color w:val="000000"/>
          <w:sz w:val="28"/>
          <w:szCs w:val="28"/>
          <w:lang w:val="uk-UA"/>
        </w:rPr>
        <w:t xml:space="preserve"> відповідно, і водночас активації всіх нормальних частотних спектрів ЕЕГ. Відбувається наростання ЕЕГ-асиметрії в бік інтактної півкулі за рахунок пі</w:t>
      </w:r>
      <w:r w:rsidRPr="00562B4C">
        <w:rPr>
          <w:color w:val="000000"/>
          <w:sz w:val="28"/>
          <w:szCs w:val="28"/>
          <w:lang w:val="uk-UA"/>
        </w:rPr>
        <w:t>д</w:t>
      </w:r>
      <w:r w:rsidRPr="00562B4C">
        <w:rPr>
          <w:color w:val="000000"/>
          <w:sz w:val="28"/>
          <w:szCs w:val="28"/>
          <w:lang w:val="uk-UA"/>
        </w:rPr>
        <w:t>вищення спектральної потужності альфа- і бета-ритмів і пригнічення на боці ураження альфа- і бета1</w:t>
      </w:r>
      <w:r>
        <w:rPr>
          <w:color w:val="000000"/>
          <w:sz w:val="28"/>
          <w:szCs w:val="28"/>
          <w:lang w:val="uk-UA"/>
        </w:rPr>
        <w:t xml:space="preserve">-частотної активності. </w:t>
      </w:r>
    </w:p>
    <w:p w:rsidR="008C1E2A" w:rsidRPr="00562B4C" w:rsidRDefault="008C1E2A" w:rsidP="00E137E2">
      <w:pPr>
        <w:numPr>
          <w:ilvl w:val="0"/>
          <w:numId w:val="39"/>
        </w:numPr>
        <w:tabs>
          <w:tab w:val="clear" w:pos="680"/>
          <w:tab w:val="num" w:pos="-120"/>
          <w:tab w:val="left" w:pos="1080"/>
        </w:tabs>
        <w:spacing w:after="0" w:line="240" w:lineRule="auto"/>
        <w:ind w:firstLine="709"/>
        <w:jc w:val="both"/>
        <w:rPr>
          <w:color w:val="000000"/>
          <w:sz w:val="28"/>
          <w:szCs w:val="28"/>
          <w:lang w:val="uk-UA"/>
        </w:rPr>
      </w:pPr>
      <w:r w:rsidRPr="00562B4C">
        <w:rPr>
          <w:color w:val="000000"/>
          <w:sz w:val="28"/>
          <w:szCs w:val="28"/>
          <w:lang w:val="uk-UA"/>
        </w:rPr>
        <w:t>Фармакологічна блокада кальцієвих каналів при геморагічних інсул</w:t>
      </w:r>
      <w:r w:rsidRPr="00562B4C">
        <w:rPr>
          <w:color w:val="000000"/>
          <w:sz w:val="28"/>
          <w:szCs w:val="28"/>
          <w:lang w:val="uk-UA"/>
        </w:rPr>
        <w:t>ь</w:t>
      </w:r>
      <w:r w:rsidRPr="00562B4C">
        <w:rPr>
          <w:color w:val="000000"/>
          <w:sz w:val="28"/>
          <w:szCs w:val="28"/>
          <w:lang w:val="uk-UA"/>
        </w:rPr>
        <w:t>тах більш ефективна при ураженні лівої гемісфери, де спостерігається посиле</w:t>
      </w:r>
      <w:r w:rsidRPr="00562B4C">
        <w:rPr>
          <w:color w:val="000000"/>
          <w:sz w:val="28"/>
          <w:szCs w:val="28"/>
          <w:lang w:val="uk-UA"/>
        </w:rPr>
        <w:t>н</w:t>
      </w:r>
      <w:r w:rsidRPr="00562B4C">
        <w:rPr>
          <w:color w:val="000000"/>
          <w:sz w:val="28"/>
          <w:szCs w:val="28"/>
          <w:lang w:val="uk-UA"/>
        </w:rPr>
        <w:t>ня альфа-активності за рахунок пригнічення переважно тета-хвильового р</w:t>
      </w:r>
      <w:r w:rsidRPr="00562B4C">
        <w:rPr>
          <w:color w:val="000000"/>
          <w:sz w:val="28"/>
          <w:szCs w:val="28"/>
          <w:lang w:val="uk-UA"/>
        </w:rPr>
        <w:t>и</w:t>
      </w:r>
      <w:r w:rsidRPr="00562B4C">
        <w:rPr>
          <w:color w:val="000000"/>
          <w:sz w:val="28"/>
          <w:szCs w:val="28"/>
          <w:lang w:val="uk-UA"/>
        </w:rPr>
        <w:t>тму, що відбивається на помірному зростанні інтеграл</w:t>
      </w:r>
      <w:r w:rsidRPr="00562B4C">
        <w:rPr>
          <w:color w:val="000000"/>
          <w:sz w:val="28"/>
          <w:szCs w:val="28"/>
          <w:lang w:val="uk-UA"/>
        </w:rPr>
        <w:t>ь</w:t>
      </w:r>
      <w:r w:rsidRPr="00562B4C">
        <w:rPr>
          <w:color w:val="000000"/>
          <w:sz w:val="28"/>
          <w:szCs w:val="28"/>
          <w:lang w:val="uk-UA"/>
        </w:rPr>
        <w:t>них коефіцієнтів 2</w:t>
      </w:r>
      <w:r>
        <w:rPr>
          <w:color w:val="000000"/>
          <w:sz w:val="28"/>
          <w:szCs w:val="28"/>
          <w:lang w:val="uk-UA"/>
        </w:rPr>
        <w:t xml:space="preserve"> </w:t>
      </w:r>
      <w:r w:rsidRPr="00562B4C">
        <w:rPr>
          <w:color w:val="000000"/>
          <w:sz w:val="28"/>
          <w:szCs w:val="28"/>
          <w:lang w:val="uk-UA"/>
        </w:rPr>
        <w:t>kfc – на 22</w:t>
      </w:r>
      <w:r>
        <w:rPr>
          <w:color w:val="000000"/>
          <w:sz w:val="28"/>
          <w:szCs w:val="28"/>
          <w:lang w:val="uk-UA"/>
        </w:rPr>
        <w:t> %</w:t>
      </w:r>
      <w:r w:rsidRPr="00562B4C">
        <w:rPr>
          <w:color w:val="000000"/>
          <w:sz w:val="28"/>
          <w:szCs w:val="28"/>
          <w:lang w:val="uk-UA"/>
        </w:rPr>
        <w:t>, 4</w:t>
      </w:r>
      <w:r>
        <w:rPr>
          <w:color w:val="000000"/>
          <w:sz w:val="28"/>
          <w:szCs w:val="28"/>
          <w:lang w:val="uk-UA"/>
        </w:rPr>
        <w:t xml:space="preserve"> </w:t>
      </w:r>
      <w:r w:rsidRPr="00562B4C">
        <w:rPr>
          <w:color w:val="000000"/>
          <w:sz w:val="28"/>
          <w:szCs w:val="28"/>
          <w:lang w:val="uk-UA"/>
        </w:rPr>
        <w:t>kfc – на 24</w:t>
      </w:r>
      <w:r>
        <w:rPr>
          <w:color w:val="000000"/>
          <w:sz w:val="28"/>
          <w:szCs w:val="28"/>
          <w:lang w:val="uk-UA"/>
        </w:rPr>
        <w:t> %</w:t>
      </w:r>
      <w:r w:rsidRPr="00562B4C">
        <w:rPr>
          <w:color w:val="000000"/>
          <w:sz w:val="28"/>
          <w:szCs w:val="28"/>
          <w:lang w:val="uk-UA"/>
        </w:rPr>
        <w:t>, 5</w:t>
      </w:r>
      <w:r>
        <w:rPr>
          <w:color w:val="000000"/>
          <w:sz w:val="28"/>
          <w:szCs w:val="28"/>
          <w:lang w:val="uk-UA"/>
        </w:rPr>
        <w:t xml:space="preserve"> </w:t>
      </w:r>
      <w:r w:rsidRPr="00562B4C">
        <w:rPr>
          <w:color w:val="000000"/>
          <w:sz w:val="28"/>
          <w:szCs w:val="28"/>
          <w:lang w:val="uk-UA"/>
        </w:rPr>
        <w:t>kfc – на 21</w:t>
      </w:r>
      <w:r>
        <w:rPr>
          <w:color w:val="000000"/>
          <w:sz w:val="28"/>
          <w:szCs w:val="28"/>
          <w:lang w:val="uk-UA"/>
        </w:rPr>
        <w:t> %</w:t>
      </w:r>
      <w:r w:rsidRPr="00562B4C">
        <w:rPr>
          <w:color w:val="000000"/>
          <w:sz w:val="28"/>
          <w:szCs w:val="28"/>
          <w:lang w:val="uk-UA"/>
        </w:rPr>
        <w:t>, 3</w:t>
      </w:r>
      <w:r>
        <w:rPr>
          <w:color w:val="000000"/>
          <w:sz w:val="28"/>
          <w:szCs w:val="28"/>
          <w:lang w:val="uk-UA"/>
        </w:rPr>
        <w:t xml:space="preserve"> </w:t>
      </w:r>
      <w:r w:rsidRPr="00562B4C">
        <w:rPr>
          <w:color w:val="000000"/>
          <w:sz w:val="28"/>
          <w:szCs w:val="28"/>
          <w:lang w:val="uk-UA"/>
        </w:rPr>
        <w:t>kfc – на 20</w:t>
      </w:r>
      <w:r>
        <w:rPr>
          <w:color w:val="000000"/>
          <w:sz w:val="28"/>
          <w:szCs w:val="28"/>
          <w:lang w:val="uk-UA"/>
        </w:rPr>
        <w:t> %</w:t>
      </w:r>
      <w:r w:rsidRPr="00562B4C">
        <w:rPr>
          <w:color w:val="000000"/>
          <w:sz w:val="28"/>
          <w:szCs w:val="28"/>
          <w:lang w:val="uk-UA"/>
        </w:rPr>
        <w:t>, 1 и 8</w:t>
      </w:r>
      <w:r>
        <w:rPr>
          <w:color w:val="000000"/>
          <w:sz w:val="28"/>
          <w:szCs w:val="28"/>
          <w:lang w:val="uk-UA"/>
        </w:rPr>
        <w:t xml:space="preserve"> </w:t>
      </w:r>
      <w:r w:rsidRPr="00562B4C">
        <w:rPr>
          <w:color w:val="000000"/>
          <w:sz w:val="28"/>
          <w:szCs w:val="28"/>
          <w:lang w:val="uk-UA"/>
        </w:rPr>
        <w:t>kfc – на 18</w:t>
      </w:r>
      <w:r>
        <w:rPr>
          <w:color w:val="000000"/>
          <w:sz w:val="28"/>
          <w:szCs w:val="28"/>
          <w:lang w:val="uk-UA"/>
        </w:rPr>
        <w:t> %</w:t>
      </w:r>
      <w:r w:rsidRPr="00562B4C">
        <w:rPr>
          <w:color w:val="000000"/>
          <w:sz w:val="28"/>
          <w:szCs w:val="28"/>
          <w:lang w:val="uk-UA"/>
        </w:rPr>
        <w:t>, в той час як в інтактній правій півкулі виявлено перерозподіл ЕЕГ</w:t>
      </w:r>
      <w:r>
        <w:rPr>
          <w:color w:val="000000"/>
          <w:sz w:val="28"/>
          <w:szCs w:val="28"/>
          <w:lang w:val="uk-UA"/>
        </w:rPr>
        <w:t>-</w:t>
      </w:r>
      <w:r w:rsidRPr="00562B4C">
        <w:rPr>
          <w:color w:val="000000"/>
          <w:sz w:val="28"/>
          <w:szCs w:val="28"/>
          <w:lang w:val="uk-UA"/>
        </w:rPr>
        <w:t>потужностей з в</w:t>
      </w:r>
      <w:r w:rsidRPr="00562B4C">
        <w:rPr>
          <w:color w:val="000000"/>
          <w:sz w:val="28"/>
          <w:szCs w:val="28"/>
          <w:lang w:val="uk-UA"/>
        </w:rPr>
        <w:t>и</w:t>
      </w:r>
      <w:r w:rsidRPr="00562B4C">
        <w:rPr>
          <w:color w:val="000000"/>
          <w:sz w:val="28"/>
          <w:szCs w:val="28"/>
          <w:lang w:val="uk-UA"/>
        </w:rPr>
        <w:t>раженим домінуванням повільнохвильової дельта- і тета-активності й редукц</w:t>
      </w:r>
      <w:r w:rsidRPr="00562B4C">
        <w:rPr>
          <w:color w:val="000000"/>
          <w:sz w:val="28"/>
          <w:szCs w:val="28"/>
          <w:lang w:val="uk-UA"/>
        </w:rPr>
        <w:t>і</w:t>
      </w:r>
      <w:r w:rsidRPr="00562B4C">
        <w:rPr>
          <w:color w:val="000000"/>
          <w:sz w:val="28"/>
          <w:szCs w:val="28"/>
          <w:lang w:val="uk-UA"/>
        </w:rPr>
        <w:t>єю альфа-ритму. Ефект блокади кальцієвих каналів менш виражений при гем</w:t>
      </w:r>
      <w:r w:rsidRPr="00562B4C">
        <w:rPr>
          <w:color w:val="000000"/>
          <w:sz w:val="28"/>
          <w:szCs w:val="28"/>
          <w:lang w:val="uk-UA"/>
        </w:rPr>
        <w:t>о</w:t>
      </w:r>
      <w:r w:rsidRPr="00562B4C">
        <w:rPr>
          <w:color w:val="000000"/>
          <w:sz w:val="28"/>
          <w:szCs w:val="28"/>
          <w:lang w:val="uk-UA"/>
        </w:rPr>
        <w:t>рагічних інсультах у праву півкулю головного мозку, де має місце незначна в</w:t>
      </w:r>
      <w:r w:rsidRPr="00562B4C">
        <w:rPr>
          <w:color w:val="000000"/>
          <w:sz w:val="28"/>
          <w:szCs w:val="28"/>
          <w:lang w:val="uk-UA"/>
        </w:rPr>
        <w:t>а</w:t>
      </w:r>
      <w:r w:rsidRPr="00562B4C">
        <w:rPr>
          <w:color w:val="000000"/>
          <w:sz w:val="28"/>
          <w:szCs w:val="28"/>
          <w:lang w:val="uk-UA"/>
        </w:rPr>
        <w:t>ріабельність інтеграл</w:t>
      </w:r>
      <w:r w:rsidRPr="00562B4C">
        <w:rPr>
          <w:color w:val="000000"/>
          <w:sz w:val="28"/>
          <w:szCs w:val="28"/>
          <w:lang w:val="uk-UA"/>
        </w:rPr>
        <w:t>ь</w:t>
      </w:r>
      <w:r w:rsidRPr="00562B4C">
        <w:rPr>
          <w:color w:val="000000"/>
          <w:sz w:val="28"/>
          <w:szCs w:val="28"/>
          <w:lang w:val="uk-UA"/>
        </w:rPr>
        <w:t xml:space="preserve">них коефіцієнтів. </w:t>
      </w:r>
    </w:p>
    <w:p w:rsidR="008C1E2A" w:rsidRPr="00562B4C" w:rsidRDefault="008C1E2A" w:rsidP="008C1E2A">
      <w:pPr>
        <w:tabs>
          <w:tab w:val="num" w:pos="-120"/>
        </w:tabs>
        <w:rPr>
          <w:color w:val="000000"/>
          <w:sz w:val="28"/>
          <w:szCs w:val="28"/>
          <w:lang w:val="uk-UA"/>
        </w:rPr>
      </w:pPr>
    </w:p>
    <w:p w:rsidR="008C1E2A" w:rsidRPr="00AE3B1E" w:rsidRDefault="008C1E2A" w:rsidP="008C1E2A">
      <w:pPr>
        <w:autoSpaceDE w:val="0"/>
        <w:autoSpaceDN w:val="0"/>
        <w:outlineLvl w:val="0"/>
        <w:rPr>
          <w:b/>
          <w:color w:val="000000"/>
          <w:sz w:val="28"/>
          <w:szCs w:val="28"/>
          <w:lang w:val="uk-UA"/>
        </w:rPr>
      </w:pPr>
      <w:r w:rsidRPr="00AE3B1E">
        <w:rPr>
          <w:b/>
          <w:color w:val="000000"/>
          <w:sz w:val="28"/>
          <w:szCs w:val="28"/>
          <w:lang w:val="uk-UA"/>
        </w:rPr>
        <w:t>СПИСОК ПРАЦЬ, ОПУБЛІКОВАНИХ ЗА ТЕМОЮ ДИСЕРТАЦІЇ</w:t>
      </w:r>
    </w:p>
    <w:p w:rsidR="008C1E2A" w:rsidRPr="00B66984" w:rsidRDefault="008C1E2A" w:rsidP="00E137E2">
      <w:pPr>
        <w:widowControl w:val="0"/>
        <w:numPr>
          <w:ilvl w:val="0"/>
          <w:numId w:val="41"/>
        </w:numPr>
        <w:autoSpaceDE w:val="0"/>
        <w:autoSpaceDN w:val="0"/>
        <w:adjustRightInd w:val="0"/>
        <w:spacing w:after="0" w:line="240" w:lineRule="auto"/>
        <w:jc w:val="both"/>
        <w:rPr>
          <w:sz w:val="28"/>
          <w:szCs w:val="28"/>
          <w:lang w:val="uk-UA"/>
        </w:rPr>
      </w:pPr>
      <w:r w:rsidRPr="00562B4C">
        <w:rPr>
          <w:sz w:val="28"/>
          <w:szCs w:val="28"/>
          <w:lang w:val="uk-UA"/>
        </w:rPr>
        <w:t xml:space="preserve">Нимодипин в лечении мозгового инсульта </w:t>
      </w:r>
      <w:r>
        <w:rPr>
          <w:sz w:val="28"/>
          <w:szCs w:val="28"/>
          <w:lang w:val="uk-UA"/>
        </w:rPr>
        <w:t>: м</w:t>
      </w:r>
      <w:r w:rsidRPr="00562B4C">
        <w:rPr>
          <w:sz w:val="28"/>
          <w:szCs w:val="28"/>
          <w:lang w:val="uk-UA"/>
        </w:rPr>
        <w:t>етодичні рекоменд</w:t>
      </w:r>
      <w:r w:rsidRPr="00562B4C">
        <w:rPr>
          <w:sz w:val="28"/>
          <w:szCs w:val="28"/>
          <w:lang w:val="uk-UA"/>
        </w:rPr>
        <w:t>а</w:t>
      </w:r>
      <w:r w:rsidRPr="00562B4C">
        <w:rPr>
          <w:sz w:val="28"/>
          <w:szCs w:val="28"/>
          <w:lang w:val="uk-UA"/>
        </w:rPr>
        <w:t>ції</w:t>
      </w:r>
      <w:r>
        <w:rPr>
          <w:sz w:val="28"/>
          <w:szCs w:val="28"/>
          <w:lang w:val="uk-UA"/>
        </w:rPr>
        <w:t> /</w:t>
      </w:r>
      <w:r w:rsidRPr="00562B4C">
        <w:rPr>
          <w:sz w:val="28"/>
          <w:szCs w:val="28"/>
          <w:lang w:val="uk-UA"/>
        </w:rPr>
        <w:t xml:space="preserve"> В.</w:t>
      </w:r>
      <w:r>
        <w:rPr>
          <w:sz w:val="28"/>
          <w:szCs w:val="28"/>
          <w:lang w:val="uk-UA"/>
        </w:rPr>
        <w:t xml:space="preserve"> </w:t>
      </w:r>
      <w:r w:rsidRPr="00562B4C">
        <w:rPr>
          <w:sz w:val="28"/>
          <w:szCs w:val="28"/>
          <w:lang w:val="uk-UA"/>
        </w:rPr>
        <w:t>И.</w:t>
      </w:r>
      <w:r w:rsidRPr="008F516C">
        <w:rPr>
          <w:sz w:val="28"/>
          <w:szCs w:val="28"/>
          <w:lang w:val="uk-UA"/>
        </w:rPr>
        <w:t xml:space="preserve"> </w:t>
      </w:r>
      <w:r w:rsidRPr="00562B4C">
        <w:rPr>
          <w:sz w:val="28"/>
          <w:szCs w:val="28"/>
          <w:lang w:val="uk-UA"/>
        </w:rPr>
        <w:t>Черний, В.</w:t>
      </w:r>
      <w:r>
        <w:rPr>
          <w:sz w:val="28"/>
          <w:szCs w:val="28"/>
          <w:lang w:val="uk-UA"/>
        </w:rPr>
        <w:t xml:space="preserve"> </w:t>
      </w:r>
      <w:r w:rsidRPr="00562B4C">
        <w:rPr>
          <w:sz w:val="28"/>
          <w:szCs w:val="28"/>
          <w:lang w:val="uk-UA"/>
        </w:rPr>
        <w:t>Г.</w:t>
      </w:r>
      <w:r w:rsidRPr="008F516C">
        <w:rPr>
          <w:sz w:val="28"/>
          <w:szCs w:val="28"/>
          <w:lang w:val="uk-UA"/>
        </w:rPr>
        <w:t xml:space="preserve"> </w:t>
      </w:r>
      <w:r w:rsidRPr="00562B4C">
        <w:rPr>
          <w:sz w:val="28"/>
          <w:szCs w:val="28"/>
          <w:lang w:val="uk-UA"/>
        </w:rPr>
        <w:t>Назаренко, Г.</w:t>
      </w:r>
      <w:r>
        <w:rPr>
          <w:sz w:val="28"/>
          <w:szCs w:val="28"/>
          <w:lang w:val="uk-UA"/>
        </w:rPr>
        <w:t xml:space="preserve"> </w:t>
      </w:r>
      <w:r w:rsidRPr="00562B4C">
        <w:rPr>
          <w:sz w:val="28"/>
          <w:szCs w:val="28"/>
          <w:lang w:val="uk-UA"/>
        </w:rPr>
        <w:t>А.</w:t>
      </w:r>
      <w:r w:rsidRPr="008F516C">
        <w:rPr>
          <w:sz w:val="28"/>
          <w:szCs w:val="28"/>
          <w:lang w:val="uk-UA"/>
        </w:rPr>
        <w:t xml:space="preserve"> </w:t>
      </w:r>
      <w:r w:rsidRPr="00562B4C">
        <w:rPr>
          <w:sz w:val="28"/>
          <w:szCs w:val="28"/>
          <w:lang w:val="uk-UA"/>
        </w:rPr>
        <w:t>Городник, Т.</w:t>
      </w:r>
      <w:r>
        <w:rPr>
          <w:sz w:val="28"/>
          <w:szCs w:val="28"/>
          <w:lang w:val="uk-UA"/>
        </w:rPr>
        <w:t xml:space="preserve"> </w:t>
      </w:r>
      <w:r w:rsidRPr="00562B4C">
        <w:rPr>
          <w:sz w:val="28"/>
          <w:szCs w:val="28"/>
          <w:lang w:val="uk-UA"/>
        </w:rPr>
        <w:t>Н.</w:t>
      </w:r>
      <w:r w:rsidRPr="008F516C">
        <w:rPr>
          <w:sz w:val="28"/>
          <w:szCs w:val="28"/>
          <w:lang w:val="uk-UA"/>
        </w:rPr>
        <w:t xml:space="preserve"> </w:t>
      </w:r>
      <w:r w:rsidRPr="00562B4C">
        <w:rPr>
          <w:sz w:val="28"/>
          <w:szCs w:val="28"/>
          <w:lang w:val="uk-UA"/>
        </w:rPr>
        <w:t>Калмыкова, Е.</w:t>
      </w:r>
      <w:r>
        <w:rPr>
          <w:sz w:val="28"/>
          <w:szCs w:val="28"/>
          <w:lang w:val="uk-UA"/>
        </w:rPr>
        <w:t> </w:t>
      </w:r>
      <w:r w:rsidRPr="00562B4C">
        <w:rPr>
          <w:sz w:val="28"/>
          <w:szCs w:val="28"/>
          <w:lang w:val="uk-UA"/>
        </w:rPr>
        <w:t>В. Че</w:t>
      </w:r>
      <w:r w:rsidRPr="00562B4C">
        <w:rPr>
          <w:sz w:val="28"/>
          <w:szCs w:val="28"/>
          <w:lang w:val="uk-UA"/>
        </w:rPr>
        <w:t>р</w:t>
      </w:r>
      <w:r w:rsidRPr="00562B4C">
        <w:rPr>
          <w:sz w:val="28"/>
          <w:szCs w:val="28"/>
          <w:lang w:val="uk-UA"/>
        </w:rPr>
        <w:t>ний</w:t>
      </w:r>
      <w:r>
        <w:rPr>
          <w:sz w:val="28"/>
          <w:szCs w:val="28"/>
          <w:lang w:val="uk-UA"/>
        </w:rPr>
        <w:t>.</w:t>
      </w:r>
      <w:r w:rsidRPr="00562B4C">
        <w:rPr>
          <w:sz w:val="28"/>
          <w:szCs w:val="28"/>
          <w:lang w:val="uk-UA"/>
        </w:rPr>
        <w:t xml:space="preserve"> – Донецк,</w:t>
      </w:r>
      <w:r w:rsidRPr="00B66984">
        <w:rPr>
          <w:sz w:val="28"/>
          <w:szCs w:val="28"/>
          <w:lang w:val="uk-UA"/>
        </w:rPr>
        <w:t xml:space="preserve"> </w:t>
      </w:r>
      <w:r w:rsidRPr="00562B4C">
        <w:rPr>
          <w:sz w:val="28"/>
          <w:szCs w:val="28"/>
          <w:lang w:val="uk-UA"/>
        </w:rPr>
        <w:t xml:space="preserve">2001. </w:t>
      </w:r>
      <w:r>
        <w:rPr>
          <w:color w:val="000000"/>
          <w:sz w:val="28"/>
          <w:szCs w:val="28"/>
        </w:rPr>
        <w:t>–</w:t>
      </w:r>
      <w:r w:rsidRPr="00562B4C">
        <w:rPr>
          <w:sz w:val="28"/>
          <w:szCs w:val="28"/>
          <w:lang w:val="uk-UA"/>
        </w:rPr>
        <w:t xml:space="preserve"> 44</w:t>
      </w:r>
      <w:r>
        <w:rPr>
          <w:sz w:val="28"/>
          <w:szCs w:val="28"/>
          <w:lang w:val="uk-UA"/>
        </w:rPr>
        <w:t xml:space="preserve"> </w:t>
      </w:r>
      <w:r w:rsidRPr="00562B4C">
        <w:rPr>
          <w:sz w:val="28"/>
          <w:szCs w:val="28"/>
          <w:lang w:val="uk-UA"/>
        </w:rPr>
        <w:t>с</w:t>
      </w:r>
      <w:r w:rsidRPr="00B66984">
        <w:rPr>
          <w:sz w:val="28"/>
          <w:szCs w:val="28"/>
          <w:lang w:val="uk-UA"/>
        </w:rPr>
        <w:t>. (Здобувачем отримано та описано особливості ЕЕГ пацієнтів під час розвитку інсультів: геморагічного та ішемічного різної локал</w:t>
      </w:r>
      <w:r w:rsidRPr="00B66984">
        <w:rPr>
          <w:sz w:val="28"/>
          <w:szCs w:val="28"/>
          <w:lang w:val="uk-UA"/>
        </w:rPr>
        <w:t>і</w:t>
      </w:r>
      <w:r w:rsidRPr="00B66984">
        <w:rPr>
          <w:sz w:val="28"/>
          <w:szCs w:val="28"/>
          <w:lang w:val="uk-UA"/>
        </w:rPr>
        <w:t>зації).</w:t>
      </w:r>
    </w:p>
    <w:p w:rsidR="008C1E2A" w:rsidRPr="000C6B01" w:rsidRDefault="008C1E2A" w:rsidP="00E137E2">
      <w:pPr>
        <w:pStyle w:val="Body"/>
        <w:numPr>
          <w:ilvl w:val="0"/>
          <w:numId w:val="41"/>
        </w:numPr>
        <w:spacing w:line="240" w:lineRule="auto"/>
        <w:rPr>
          <w:lang w:val="uk-UA"/>
        </w:rPr>
      </w:pPr>
      <w:r w:rsidRPr="00562B4C">
        <w:rPr>
          <w:lang w:val="uk-UA"/>
        </w:rPr>
        <w:t>Черній В.</w:t>
      </w:r>
      <w:r>
        <w:rPr>
          <w:lang w:val="uk-UA"/>
        </w:rPr>
        <w:t xml:space="preserve"> </w:t>
      </w:r>
      <w:r w:rsidRPr="00562B4C">
        <w:rPr>
          <w:lang w:val="uk-UA"/>
        </w:rPr>
        <w:t>І. Застосування німодіпіну в комплексному лікуванні м</w:t>
      </w:r>
      <w:r w:rsidRPr="00562B4C">
        <w:rPr>
          <w:lang w:val="uk-UA"/>
        </w:rPr>
        <w:t>о</w:t>
      </w:r>
      <w:r w:rsidRPr="00562B4C">
        <w:rPr>
          <w:lang w:val="uk-UA"/>
        </w:rPr>
        <w:t>зкового інсульту</w:t>
      </w:r>
      <w:r>
        <w:rPr>
          <w:lang w:val="uk-UA"/>
        </w:rPr>
        <w:t xml:space="preserve"> </w:t>
      </w:r>
      <w:r w:rsidRPr="00562B4C">
        <w:rPr>
          <w:lang w:val="uk-UA"/>
        </w:rPr>
        <w:t>/ В.</w:t>
      </w:r>
      <w:r>
        <w:rPr>
          <w:lang w:val="uk-UA"/>
        </w:rPr>
        <w:t xml:space="preserve"> </w:t>
      </w:r>
      <w:r w:rsidRPr="00562B4C">
        <w:rPr>
          <w:lang w:val="uk-UA"/>
        </w:rPr>
        <w:t>І. Черній, Т.</w:t>
      </w:r>
      <w:r>
        <w:rPr>
          <w:lang w:val="uk-UA"/>
        </w:rPr>
        <w:t xml:space="preserve"> </w:t>
      </w:r>
      <w:r w:rsidRPr="00562B4C">
        <w:rPr>
          <w:lang w:val="uk-UA"/>
        </w:rPr>
        <w:t>В. Острова, О.</w:t>
      </w:r>
      <w:r>
        <w:rPr>
          <w:lang w:val="uk-UA"/>
        </w:rPr>
        <w:t xml:space="preserve"> </w:t>
      </w:r>
      <w:r w:rsidRPr="00562B4C">
        <w:rPr>
          <w:lang w:val="uk-UA"/>
        </w:rPr>
        <w:t>В. Черній // Науковий вісник Ужгородського університету. </w:t>
      </w:r>
      <w:r>
        <w:rPr>
          <w:lang w:val="uk-UA"/>
        </w:rPr>
        <w:t>–</w:t>
      </w:r>
      <w:r w:rsidRPr="00562B4C">
        <w:rPr>
          <w:lang w:val="uk-UA"/>
        </w:rPr>
        <w:t>  2003. </w:t>
      </w:r>
      <w:r>
        <w:rPr>
          <w:lang w:val="uk-UA"/>
        </w:rPr>
        <w:t>–</w:t>
      </w:r>
      <w:r w:rsidRPr="00562B4C">
        <w:rPr>
          <w:lang w:val="uk-UA"/>
        </w:rPr>
        <w:t> </w:t>
      </w:r>
      <w:r>
        <w:rPr>
          <w:lang w:val="uk-UA"/>
        </w:rPr>
        <w:t>В</w:t>
      </w:r>
      <w:r w:rsidRPr="00562B4C">
        <w:rPr>
          <w:lang w:val="uk-UA"/>
        </w:rPr>
        <w:t>ип. 20. – </w:t>
      </w:r>
      <w:r>
        <w:rPr>
          <w:lang w:val="uk-UA"/>
        </w:rPr>
        <w:t>С</w:t>
      </w:r>
      <w:r w:rsidRPr="00562B4C">
        <w:rPr>
          <w:lang w:val="uk-UA"/>
        </w:rPr>
        <w:t>. 27</w:t>
      </w:r>
      <w:r w:rsidRPr="000C6B01">
        <w:rPr>
          <w:lang w:val="uk-UA"/>
        </w:rPr>
        <w:t>–29. (Здобувачем оде</w:t>
      </w:r>
      <w:r w:rsidRPr="000C6B01">
        <w:rPr>
          <w:lang w:val="uk-UA"/>
        </w:rPr>
        <w:t>р</w:t>
      </w:r>
      <w:r w:rsidRPr="000C6B01">
        <w:rPr>
          <w:lang w:val="uk-UA"/>
        </w:rPr>
        <w:t>жано дані щодо застосування німод</w:t>
      </w:r>
      <w:r>
        <w:rPr>
          <w:lang w:val="uk-UA"/>
        </w:rPr>
        <w:t>и</w:t>
      </w:r>
      <w:r w:rsidRPr="000C6B01">
        <w:rPr>
          <w:lang w:val="uk-UA"/>
        </w:rPr>
        <w:t>піну в лікуванні ішемічного інсульту не</w:t>
      </w:r>
      <w:r w:rsidRPr="000C6B01">
        <w:rPr>
          <w:lang w:val="uk-UA"/>
        </w:rPr>
        <w:t>й</w:t>
      </w:r>
      <w:r w:rsidRPr="000C6B01">
        <w:rPr>
          <w:lang w:val="uk-UA"/>
        </w:rPr>
        <w:t>рореан</w:t>
      </w:r>
      <w:r w:rsidRPr="000C6B01">
        <w:rPr>
          <w:lang w:val="uk-UA"/>
        </w:rPr>
        <w:t>і</w:t>
      </w:r>
      <w:r w:rsidRPr="000C6B01">
        <w:rPr>
          <w:lang w:val="uk-UA"/>
        </w:rPr>
        <w:t>маційних хворих у гострому періоді).</w:t>
      </w:r>
    </w:p>
    <w:p w:rsidR="008C1E2A" w:rsidRPr="002D1298" w:rsidRDefault="008C1E2A" w:rsidP="00E137E2">
      <w:pPr>
        <w:pStyle w:val="Body"/>
        <w:numPr>
          <w:ilvl w:val="0"/>
          <w:numId w:val="41"/>
        </w:numPr>
        <w:spacing w:line="240" w:lineRule="auto"/>
        <w:rPr>
          <w:lang w:val="uk-UA"/>
        </w:rPr>
      </w:pPr>
      <w:r w:rsidRPr="00562B4C">
        <w:rPr>
          <w:lang w:val="uk-UA"/>
        </w:rPr>
        <w:t>Черний В.</w:t>
      </w:r>
      <w:r>
        <w:rPr>
          <w:lang w:val="uk-UA"/>
        </w:rPr>
        <w:t xml:space="preserve"> </w:t>
      </w:r>
      <w:r w:rsidRPr="00562B4C">
        <w:rPr>
          <w:lang w:val="uk-UA"/>
        </w:rPr>
        <w:t>И. Патофизиологическое обоснование применения ним</w:t>
      </w:r>
      <w:r w:rsidRPr="00562B4C">
        <w:rPr>
          <w:lang w:val="uk-UA"/>
        </w:rPr>
        <w:t>о</w:t>
      </w:r>
      <w:r w:rsidRPr="00562B4C">
        <w:rPr>
          <w:lang w:val="uk-UA"/>
        </w:rPr>
        <w:t>дипина при острой церебральной недостаточности / В.</w:t>
      </w:r>
      <w:r>
        <w:rPr>
          <w:lang w:val="uk-UA"/>
        </w:rPr>
        <w:t xml:space="preserve"> </w:t>
      </w:r>
      <w:r w:rsidRPr="00562B4C">
        <w:rPr>
          <w:lang w:val="uk-UA"/>
        </w:rPr>
        <w:t>И. Черний, Т.</w:t>
      </w:r>
      <w:r>
        <w:rPr>
          <w:lang w:val="uk-UA"/>
        </w:rPr>
        <w:t> </w:t>
      </w:r>
      <w:r w:rsidRPr="00562B4C">
        <w:rPr>
          <w:lang w:val="uk-UA"/>
        </w:rPr>
        <w:t>В. Островая, Е.</w:t>
      </w:r>
      <w:r>
        <w:rPr>
          <w:lang w:val="uk-UA"/>
        </w:rPr>
        <w:t xml:space="preserve"> </w:t>
      </w:r>
      <w:r w:rsidRPr="00562B4C">
        <w:rPr>
          <w:lang w:val="uk-UA"/>
        </w:rPr>
        <w:t>В. Черний // Український журнал екстремальної мед</w:t>
      </w:r>
      <w:r w:rsidRPr="00562B4C">
        <w:rPr>
          <w:lang w:val="uk-UA"/>
        </w:rPr>
        <w:t>и</w:t>
      </w:r>
      <w:r w:rsidRPr="00562B4C">
        <w:rPr>
          <w:lang w:val="uk-UA"/>
        </w:rPr>
        <w:t>цини ім. Г. О. Можаєва.</w:t>
      </w:r>
      <w:r>
        <w:rPr>
          <w:lang w:val="uk-UA"/>
        </w:rPr>
        <w:t xml:space="preserve"> –</w:t>
      </w:r>
      <w:r w:rsidRPr="00562B4C">
        <w:rPr>
          <w:lang w:val="uk-UA"/>
        </w:rPr>
        <w:t> 2004. – Т.</w:t>
      </w:r>
      <w:r>
        <w:rPr>
          <w:lang w:val="uk-UA"/>
        </w:rPr>
        <w:t xml:space="preserve"> 5, </w:t>
      </w:r>
      <w:r w:rsidRPr="00562B4C">
        <w:rPr>
          <w:lang w:val="uk-UA"/>
        </w:rPr>
        <w:t>№</w:t>
      </w:r>
      <w:r>
        <w:rPr>
          <w:lang w:val="uk-UA"/>
        </w:rPr>
        <w:t xml:space="preserve"> </w:t>
      </w:r>
      <w:r w:rsidRPr="00562B4C">
        <w:rPr>
          <w:lang w:val="uk-UA"/>
        </w:rPr>
        <w:t>2. </w:t>
      </w:r>
      <w:r>
        <w:rPr>
          <w:lang w:val="uk-UA"/>
        </w:rPr>
        <w:t>–</w:t>
      </w:r>
      <w:r w:rsidRPr="00562B4C">
        <w:rPr>
          <w:lang w:val="uk-UA"/>
        </w:rPr>
        <w:t> С.</w:t>
      </w:r>
      <w:r>
        <w:rPr>
          <w:lang w:val="uk-UA"/>
        </w:rPr>
        <w:t xml:space="preserve"> </w:t>
      </w:r>
      <w:r w:rsidRPr="00562B4C">
        <w:rPr>
          <w:lang w:val="uk-UA"/>
        </w:rPr>
        <w:t>85</w:t>
      </w:r>
      <w:r>
        <w:rPr>
          <w:color w:val="000000"/>
        </w:rPr>
        <w:t>–</w:t>
      </w:r>
      <w:r w:rsidRPr="00562B4C">
        <w:rPr>
          <w:lang w:val="uk-UA"/>
        </w:rPr>
        <w:t xml:space="preserve">89. </w:t>
      </w:r>
      <w:r w:rsidRPr="002D1298">
        <w:rPr>
          <w:lang w:val="uk-UA"/>
        </w:rPr>
        <w:t>(Здобувачем обґрунтовано використання блокаторів кальцієвих каналів у патогенетичній терапії ішемічн</w:t>
      </w:r>
      <w:r w:rsidRPr="002D1298">
        <w:rPr>
          <w:lang w:val="uk-UA"/>
        </w:rPr>
        <w:t>о</w:t>
      </w:r>
      <w:r w:rsidRPr="002D1298">
        <w:rPr>
          <w:lang w:val="uk-UA"/>
        </w:rPr>
        <w:t>го і</w:t>
      </w:r>
      <w:r w:rsidRPr="002D1298">
        <w:rPr>
          <w:lang w:val="uk-UA"/>
        </w:rPr>
        <w:t>н</w:t>
      </w:r>
      <w:r w:rsidRPr="002D1298">
        <w:rPr>
          <w:lang w:val="uk-UA"/>
        </w:rPr>
        <w:t>сульту).</w:t>
      </w:r>
    </w:p>
    <w:p w:rsidR="008C1E2A" w:rsidRPr="002D1298" w:rsidRDefault="008C1E2A" w:rsidP="00E137E2">
      <w:pPr>
        <w:pStyle w:val="Body"/>
        <w:numPr>
          <w:ilvl w:val="0"/>
          <w:numId w:val="41"/>
        </w:numPr>
        <w:spacing w:line="240" w:lineRule="auto"/>
        <w:rPr>
          <w:lang w:val="uk-UA"/>
        </w:rPr>
      </w:pPr>
      <w:r w:rsidRPr="00562B4C">
        <w:rPr>
          <w:lang w:val="uk-UA"/>
        </w:rPr>
        <w:t>Особенности биоэлектрической активности мозга в острейшем п</w:t>
      </w:r>
      <w:r w:rsidRPr="00562B4C">
        <w:rPr>
          <w:lang w:val="uk-UA"/>
        </w:rPr>
        <w:t>е</w:t>
      </w:r>
      <w:r w:rsidRPr="00562B4C">
        <w:rPr>
          <w:lang w:val="uk-UA"/>
        </w:rPr>
        <w:t>риоде восстановления после ишемического вертебробазилярного инсульта под влиянием блокады кальциевых каналов</w:t>
      </w:r>
      <w:r>
        <w:rPr>
          <w:lang w:val="uk-UA"/>
        </w:rPr>
        <w:t xml:space="preserve"> </w:t>
      </w:r>
      <w:r w:rsidRPr="00562B4C">
        <w:rPr>
          <w:lang w:val="uk-UA"/>
        </w:rPr>
        <w:t>/ В.</w:t>
      </w:r>
      <w:r>
        <w:rPr>
          <w:lang w:val="uk-UA"/>
        </w:rPr>
        <w:t xml:space="preserve"> </w:t>
      </w:r>
      <w:r w:rsidRPr="00562B4C">
        <w:rPr>
          <w:lang w:val="uk-UA"/>
        </w:rPr>
        <w:t>И. Черний, Е.</w:t>
      </w:r>
      <w:r>
        <w:rPr>
          <w:lang w:val="uk-UA"/>
        </w:rPr>
        <w:t> </w:t>
      </w:r>
      <w:r w:rsidRPr="00562B4C">
        <w:rPr>
          <w:lang w:val="uk-UA"/>
        </w:rPr>
        <w:t>В. Черний, И.</w:t>
      </w:r>
      <w:r>
        <w:rPr>
          <w:lang w:val="uk-UA"/>
        </w:rPr>
        <w:t> </w:t>
      </w:r>
      <w:r w:rsidRPr="00562B4C">
        <w:rPr>
          <w:lang w:val="uk-UA"/>
        </w:rPr>
        <w:t>И. Зин</w:t>
      </w:r>
      <w:r>
        <w:rPr>
          <w:lang w:val="uk-UA"/>
        </w:rPr>
        <w:softHyphen/>
      </w:r>
      <w:r w:rsidRPr="00562B4C">
        <w:rPr>
          <w:lang w:val="uk-UA"/>
        </w:rPr>
        <w:t>кович, Т.</w:t>
      </w:r>
      <w:r>
        <w:rPr>
          <w:lang w:val="uk-UA"/>
        </w:rPr>
        <w:t xml:space="preserve"> </w:t>
      </w:r>
      <w:r w:rsidRPr="00562B4C">
        <w:rPr>
          <w:lang w:val="uk-UA"/>
        </w:rPr>
        <w:t>В. Островая, А.</w:t>
      </w:r>
      <w:r>
        <w:rPr>
          <w:lang w:val="uk-UA"/>
        </w:rPr>
        <w:t xml:space="preserve"> </w:t>
      </w:r>
      <w:r w:rsidRPr="00562B4C">
        <w:rPr>
          <w:lang w:val="uk-UA"/>
        </w:rPr>
        <w:t>С. Герасименко // Практична ангіологія</w:t>
      </w:r>
      <w:r>
        <w:rPr>
          <w:lang w:val="uk-UA"/>
        </w:rPr>
        <w:t>.</w:t>
      </w:r>
      <w:r w:rsidRPr="00562B4C">
        <w:rPr>
          <w:lang w:val="uk-UA"/>
        </w:rPr>
        <w:t xml:space="preserve"> – 2007.</w:t>
      </w:r>
      <w:r>
        <w:rPr>
          <w:lang w:val="uk-UA"/>
        </w:rPr>
        <w:t xml:space="preserve"> –</w:t>
      </w:r>
      <w:r w:rsidRPr="00562B4C">
        <w:rPr>
          <w:lang w:val="uk-UA"/>
        </w:rPr>
        <w:t xml:space="preserve"> №</w:t>
      </w:r>
      <w:r>
        <w:rPr>
          <w:lang w:val="uk-UA"/>
        </w:rPr>
        <w:t> </w:t>
      </w:r>
      <w:r w:rsidRPr="00562B4C">
        <w:rPr>
          <w:lang w:val="uk-UA"/>
        </w:rPr>
        <w:t>4</w:t>
      </w:r>
      <w:r>
        <w:rPr>
          <w:lang w:val="uk-UA"/>
        </w:rPr>
        <w:t>. </w:t>
      </w:r>
      <w:r>
        <w:rPr>
          <w:color w:val="000000"/>
        </w:rPr>
        <w:t>–</w:t>
      </w:r>
      <w:r w:rsidRPr="00562B4C">
        <w:rPr>
          <w:lang w:val="uk-UA"/>
        </w:rPr>
        <w:t xml:space="preserve"> С. 66</w:t>
      </w:r>
      <w:r>
        <w:rPr>
          <w:color w:val="000000"/>
        </w:rPr>
        <w:t>–</w:t>
      </w:r>
      <w:r w:rsidRPr="00562B4C">
        <w:rPr>
          <w:lang w:val="uk-UA"/>
        </w:rPr>
        <w:t xml:space="preserve">71. </w:t>
      </w:r>
      <w:r w:rsidRPr="002D1298">
        <w:rPr>
          <w:lang w:val="uk-UA"/>
        </w:rPr>
        <w:t xml:space="preserve">(Здобувачем </w:t>
      </w:r>
      <w:r>
        <w:rPr>
          <w:lang w:val="uk-UA"/>
        </w:rPr>
        <w:t>одержано</w:t>
      </w:r>
      <w:r w:rsidRPr="002D1298">
        <w:rPr>
          <w:lang w:val="uk-UA"/>
        </w:rPr>
        <w:t xml:space="preserve"> дані щодо ефективності використання методу кількісного аналізу ЕЕГ в нейроре</w:t>
      </w:r>
      <w:r>
        <w:rPr>
          <w:lang w:val="uk-UA"/>
        </w:rPr>
        <w:t>а</w:t>
      </w:r>
      <w:r w:rsidRPr="002D1298">
        <w:rPr>
          <w:lang w:val="uk-UA"/>
        </w:rPr>
        <w:t>німаційній кл</w:t>
      </w:r>
      <w:r w:rsidRPr="002D1298">
        <w:rPr>
          <w:lang w:val="uk-UA"/>
        </w:rPr>
        <w:t>і</w:t>
      </w:r>
      <w:r w:rsidRPr="002D1298">
        <w:rPr>
          <w:lang w:val="uk-UA"/>
        </w:rPr>
        <w:t xml:space="preserve">ніці). </w:t>
      </w:r>
    </w:p>
    <w:p w:rsidR="008C1E2A" w:rsidRPr="002D1298" w:rsidRDefault="008C1E2A" w:rsidP="00E137E2">
      <w:pPr>
        <w:pStyle w:val="Body"/>
        <w:numPr>
          <w:ilvl w:val="0"/>
          <w:numId w:val="41"/>
        </w:numPr>
        <w:spacing w:line="240" w:lineRule="auto"/>
        <w:rPr>
          <w:lang w:val="uk-UA"/>
        </w:rPr>
      </w:pPr>
      <w:r w:rsidRPr="00562B4C">
        <w:rPr>
          <w:lang w:val="uk-UA"/>
        </w:rPr>
        <w:t>Реактивные изменения ЭЭГ в условиях селективной блокады кал</w:t>
      </w:r>
      <w:r w:rsidRPr="00562B4C">
        <w:rPr>
          <w:lang w:val="uk-UA"/>
        </w:rPr>
        <w:t>ь</w:t>
      </w:r>
      <w:r w:rsidRPr="00562B4C">
        <w:rPr>
          <w:lang w:val="uk-UA"/>
        </w:rPr>
        <w:t xml:space="preserve">циевых каналов у пациентов с острым нарушением мозгового </w:t>
      </w:r>
      <w:r w:rsidRPr="00562B4C">
        <w:rPr>
          <w:lang w:val="uk-UA"/>
        </w:rPr>
        <w:lastRenderedPageBreak/>
        <w:t>кровообращ</w:t>
      </w:r>
      <w:r w:rsidRPr="00562B4C">
        <w:rPr>
          <w:lang w:val="uk-UA"/>
        </w:rPr>
        <w:t>е</w:t>
      </w:r>
      <w:r w:rsidRPr="00562B4C">
        <w:rPr>
          <w:lang w:val="uk-UA"/>
        </w:rPr>
        <w:t>ния</w:t>
      </w:r>
      <w:r>
        <w:rPr>
          <w:lang w:val="uk-UA"/>
        </w:rPr>
        <w:t> </w:t>
      </w:r>
      <w:r w:rsidRPr="00562B4C">
        <w:rPr>
          <w:lang w:val="uk-UA"/>
        </w:rPr>
        <w:t>/ Е.</w:t>
      </w:r>
      <w:r>
        <w:rPr>
          <w:lang w:val="uk-UA"/>
        </w:rPr>
        <w:t xml:space="preserve"> </w:t>
      </w:r>
      <w:r w:rsidRPr="00562B4C">
        <w:rPr>
          <w:lang w:val="uk-UA"/>
        </w:rPr>
        <w:t>В. Черний, И.</w:t>
      </w:r>
      <w:r>
        <w:rPr>
          <w:lang w:val="uk-UA"/>
        </w:rPr>
        <w:t xml:space="preserve"> </w:t>
      </w:r>
      <w:r w:rsidRPr="00562B4C">
        <w:rPr>
          <w:lang w:val="uk-UA"/>
        </w:rPr>
        <w:t>И. Зинкович, Т.</w:t>
      </w:r>
      <w:r>
        <w:rPr>
          <w:lang w:val="uk-UA"/>
        </w:rPr>
        <w:t xml:space="preserve"> </w:t>
      </w:r>
      <w:r w:rsidRPr="00562B4C">
        <w:rPr>
          <w:lang w:val="uk-UA"/>
        </w:rPr>
        <w:t>В. Островая, А.</w:t>
      </w:r>
      <w:r>
        <w:rPr>
          <w:lang w:val="uk-UA"/>
        </w:rPr>
        <w:t> </w:t>
      </w:r>
      <w:r w:rsidRPr="00562B4C">
        <w:rPr>
          <w:lang w:val="uk-UA"/>
        </w:rPr>
        <w:t>С. Герасименко</w:t>
      </w:r>
      <w:r>
        <w:rPr>
          <w:lang w:val="uk-UA"/>
        </w:rPr>
        <w:t xml:space="preserve"> </w:t>
      </w:r>
      <w:r w:rsidRPr="00562B4C">
        <w:rPr>
          <w:lang w:val="uk-UA"/>
        </w:rPr>
        <w:t>// Нейр</w:t>
      </w:r>
      <w:r w:rsidRPr="00562B4C">
        <w:rPr>
          <w:lang w:val="uk-UA"/>
        </w:rPr>
        <w:t>о</w:t>
      </w:r>
      <w:r w:rsidRPr="00562B4C">
        <w:rPr>
          <w:lang w:val="uk-UA"/>
        </w:rPr>
        <w:t>науки: теоретичні та клінічні аспекти. – 2007. – Т.</w:t>
      </w:r>
      <w:r>
        <w:rPr>
          <w:lang w:val="uk-UA"/>
        </w:rPr>
        <w:t> </w:t>
      </w:r>
      <w:r w:rsidRPr="00562B4C">
        <w:rPr>
          <w:lang w:val="uk-UA"/>
        </w:rPr>
        <w:t>3</w:t>
      </w:r>
      <w:r>
        <w:rPr>
          <w:lang w:val="uk-UA"/>
        </w:rPr>
        <w:t xml:space="preserve">, </w:t>
      </w:r>
      <w:r w:rsidRPr="00562B4C">
        <w:rPr>
          <w:lang w:val="uk-UA"/>
        </w:rPr>
        <w:t>№ 1</w:t>
      </w:r>
      <w:r>
        <w:rPr>
          <w:color w:val="000000"/>
        </w:rPr>
        <w:t>–</w:t>
      </w:r>
      <w:r w:rsidRPr="00562B4C">
        <w:rPr>
          <w:lang w:val="uk-UA"/>
        </w:rPr>
        <w:t>2</w:t>
      </w:r>
      <w:r>
        <w:rPr>
          <w:lang w:val="uk-UA"/>
        </w:rPr>
        <w:t>.</w:t>
      </w:r>
      <w:r w:rsidRPr="00562B4C">
        <w:rPr>
          <w:lang w:val="uk-UA"/>
        </w:rPr>
        <w:t> – С. 101</w:t>
      </w:r>
      <w:r>
        <w:rPr>
          <w:color w:val="000000"/>
        </w:rPr>
        <w:t>–</w:t>
      </w:r>
      <w:r w:rsidRPr="00562B4C">
        <w:rPr>
          <w:lang w:val="uk-UA"/>
        </w:rPr>
        <w:t xml:space="preserve">105. </w:t>
      </w:r>
      <w:r w:rsidRPr="002D1298">
        <w:rPr>
          <w:lang w:val="uk-UA"/>
        </w:rPr>
        <w:t>(Зд</w:t>
      </w:r>
      <w:r w:rsidRPr="002D1298">
        <w:rPr>
          <w:lang w:val="uk-UA"/>
        </w:rPr>
        <w:t>о</w:t>
      </w:r>
      <w:r w:rsidRPr="002D1298">
        <w:rPr>
          <w:lang w:val="uk-UA"/>
        </w:rPr>
        <w:t>бувачем досліджен</w:t>
      </w:r>
      <w:r>
        <w:rPr>
          <w:lang w:val="uk-UA"/>
        </w:rPr>
        <w:t>о</w:t>
      </w:r>
      <w:r w:rsidRPr="002D1298">
        <w:rPr>
          <w:lang w:val="uk-UA"/>
        </w:rPr>
        <w:t xml:space="preserve"> функціональн</w:t>
      </w:r>
      <w:r>
        <w:rPr>
          <w:lang w:val="uk-UA"/>
        </w:rPr>
        <w:t>у</w:t>
      </w:r>
      <w:r w:rsidRPr="002D1298">
        <w:rPr>
          <w:lang w:val="uk-UA"/>
        </w:rPr>
        <w:t xml:space="preserve"> активн</w:t>
      </w:r>
      <w:r>
        <w:rPr>
          <w:lang w:val="uk-UA"/>
        </w:rPr>
        <w:t>і</w:t>
      </w:r>
      <w:r w:rsidRPr="002D1298">
        <w:rPr>
          <w:lang w:val="uk-UA"/>
        </w:rPr>
        <w:t>ст</w:t>
      </w:r>
      <w:r>
        <w:rPr>
          <w:lang w:val="uk-UA"/>
        </w:rPr>
        <w:t xml:space="preserve">ь </w:t>
      </w:r>
      <w:r w:rsidRPr="002D1298">
        <w:rPr>
          <w:lang w:val="uk-UA"/>
        </w:rPr>
        <w:t>структур мозку у хворих на г</w:t>
      </w:r>
      <w:r w:rsidRPr="002D1298">
        <w:rPr>
          <w:lang w:val="uk-UA"/>
        </w:rPr>
        <w:t>е</w:t>
      </w:r>
      <w:r w:rsidRPr="002D1298">
        <w:rPr>
          <w:lang w:val="uk-UA"/>
        </w:rPr>
        <w:t>мораг</w:t>
      </w:r>
      <w:r w:rsidRPr="002D1298">
        <w:rPr>
          <w:lang w:val="uk-UA"/>
        </w:rPr>
        <w:t>і</w:t>
      </w:r>
      <w:r w:rsidRPr="002D1298">
        <w:rPr>
          <w:lang w:val="uk-UA"/>
        </w:rPr>
        <w:t>чний інсульт).</w:t>
      </w:r>
    </w:p>
    <w:p w:rsidR="008C1E2A" w:rsidRPr="002D1298" w:rsidRDefault="008C1E2A" w:rsidP="00E137E2">
      <w:pPr>
        <w:numPr>
          <w:ilvl w:val="0"/>
          <w:numId w:val="41"/>
        </w:numPr>
        <w:spacing w:after="0" w:line="240" w:lineRule="auto"/>
        <w:jc w:val="both"/>
        <w:rPr>
          <w:sz w:val="28"/>
          <w:szCs w:val="28"/>
          <w:lang w:val="uk-UA"/>
        </w:rPr>
      </w:pPr>
      <w:r w:rsidRPr="00562B4C">
        <w:rPr>
          <w:sz w:val="28"/>
          <w:szCs w:val="28"/>
          <w:lang w:val="uk-UA"/>
        </w:rPr>
        <w:t>Островая Т.</w:t>
      </w:r>
      <w:r>
        <w:rPr>
          <w:sz w:val="28"/>
          <w:szCs w:val="28"/>
          <w:lang w:val="uk-UA"/>
        </w:rPr>
        <w:t xml:space="preserve"> </w:t>
      </w:r>
      <w:r w:rsidRPr="00562B4C">
        <w:rPr>
          <w:sz w:val="28"/>
          <w:szCs w:val="28"/>
          <w:lang w:val="uk-UA"/>
        </w:rPr>
        <w:t>В. Влияние блокаторов кальциевых каналов на патог</w:t>
      </w:r>
      <w:r w:rsidRPr="00562B4C">
        <w:rPr>
          <w:sz w:val="28"/>
          <w:szCs w:val="28"/>
          <w:lang w:val="uk-UA"/>
        </w:rPr>
        <w:t>е</w:t>
      </w:r>
      <w:r w:rsidRPr="00562B4C">
        <w:rPr>
          <w:sz w:val="28"/>
          <w:szCs w:val="28"/>
          <w:lang w:val="uk-UA"/>
        </w:rPr>
        <w:t>нез острых нарушений мозгового кровообращени</w:t>
      </w:r>
      <w:r>
        <w:rPr>
          <w:sz w:val="28"/>
          <w:szCs w:val="28"/>
          <w:lang w:val="uk-UA"/>
        </w:rPr>
        <w:t>я</w:t>
      </w:r>
      <w:r w:rsidRPr="00562B4C">
        <w:rPr>
          <w:sz w:val="28"/>
          <w:szCs w:val="28"/>
          <w:lang w:val="uk-UA"/>
        </w:rPr>
        <w:t xml:space="preserve"> / Т.</w:t>
      </w:r>
      <w:r>
        <w:rPr>
          <w:sz w:val="28"/>
          <w:szCs w:val="28"/>
          <w:lang w:val="uk-UA"/>
        </w:rPr>
        <w:t xml:space="preserve"> </w:t>
      </w:r>
      <w:r w:rsidRPr="00562B4C">
        <w:rPr>
          <w:sz w:val="28"/>
          <w:szCs w:val="28"/>
          <w:lang w:val="uk-UA"/>
        </w:rPr>
        <w:t>В. Островая, Е.</w:t>
      </w:r>
      <w:r>
        <w:rPr>
          <w:sz w:val="28"/>
          <w:szCs w:val="28"/>
          <w:lang w:val="uk-UA"/>
        </w:rPr>
        <w:t> </w:t>
      </w:r>
      <w:r w:rsidRPr="00562B4C">
        <w:rPr>
          <w:sz w:val="28"/>
          <w:szCs w:val="28"/>
          <w:lang w:val="uk-UA"/>
        </w:rPr>
        <w:t>В. Черний // Питання експериментальної та клінічної медицини</w:t>
      </w:r>
      <w:r>
        <w:rPr>
          <w:sz w:val="28"/>
          <w:szCs w:val="28"/>
          <w:lang w:val="uk-UA"/>
        </w:rPr>
        <w:t xml:space="preserve"> : з</w:t>
      </w:r>
      <w:r w:rsidRPr="00562B4C">
        <w:rPr>
          <w:sz w:val="28"/>
          <w:szCs w:val="28"/>
          <w:lang w:val="uk-UA"/>
        </w:rPr>
        <w:t>бірник ст</w:t>
      </w:r>
      <w:r w:rsidRPr="00562B4C">
        <w:rPr>
          <w:sz w:val="28"/>
          <w:szCs w:val="28"/>
          <w:lang w:val="uk-UA"/>
        </w:rPr>
        <w:t>а</w:t>
      </w:r>
      <w:r w:rsidRPr="00562B4C">
        <w:rPr>
          <w:sz w:val="28"/>
          <w:szCs w:val="28"/>
          <w:lang w:val="uk-UA"/>
        </w:rPr>
        <w:t>тей. – Донецьк</w:t>
      </w:r>
      <w:r>
        <w:rPr>
          <w:sz w:val="28"/>
          <w:szCs w:val="28"/>
          <w:lang w:val="uk-UA"/>
        </w:rPr>
        <w:t>,</w:t>
      </w:r>
      <w:r w:rsidRPr="00562B4C">
        <w:rPr>
          <w:sz w:val="28"/>
          <w:szCs w:val="28"/>
          <w:lang w:val="uk-UA"/>
        </w:rPr>
        <w:t xml:space="preserve"> 2005. </w:t>
      </w:r>
      <w:r>
        <w:rPr>
          <w:sz w:val="28"/>
          <w:szCs w:val="28"/>
          <w:lang w:val="uk-UA"/>
        </w:rPr>
        <w:t>–</w:t>
      </w:r>
      <w:r w:rsidRPr="00562B4C">
        <w:rPr>
          <w:sz w:val="28"/>
          <w:szCs w:val="28"/>
          <w:lang w:val="uk-UA"/>
        </w:rPr>
        <w:t> </w:t>
      </w:r>
      <w:r>
        <w:rPr>
          <w:sz w:val="28"/>
          <w:szCs w:val="28"/>
          <w:lang w:val="uk-UA"/>
        </w:rPr>
        <w:t>Вип.</w:t>
      </w:r>
      <w:r w:rsidRPr="00562B4C">
        <w:rPr>
          <w:sz w:val="28"/>
          <w:szCs w:val="28"/>
          <w:lang w:val="uk-UA"/>
        </w:rPr>
        <w:t xml:space="preserve"> 9, </w:t>
      </w:r>
      <w:r>
        <w:rPr>
          <w:sz w:val="28"/>
          <w:szCs w:val="28"/>
          <w:lang w:val="uk-UA"/>
        </w:rPr>
        <w:t>т</w:t>
      </w:r>
      <w:r w:rsidRPr="00562B4C">
        <w:rPr>
          <w:sz w:val="28"/>
          <w:szCs w:val="28"/>
          <w:lang w:val="uk-UA"/>
        </w:rPr>
        <w:t>. 2. – С. 259</w:t>
      </w:r>
      <w:r>
        <w:rPr>
          <w:color w:val="000000"/>
          <w:sz w:val="28"/>
          <w:szCs w:val="28"/>
        </w:rPr>
        <w:t>–</w:t>
      </w:r>
      <w:r w:rsidRPr="00562B4C">
        <w:rPr>
          <w:sz w:val="28"/>
          <w:szCs w:val="28"/>
          <w:lang w:val="uk-UA"/>
        </w:rPr>
        <w:t xml:space="preserve">264. </w:t>
      </w:r>
      <w:r w:rsidRPr="002D1298">
        <w:rPr>
          <w:sz w:val="28"/>
          <w:szCs w:val="28"/>
          <w:lang w:val="uk-UA"/>
        </w:rPr>
        <w:t xml:space="preserve">(Здобувачем одержано </w:t>
      </w:r>
      <w:r>
        <w:rPr>
          <w:sz w:val="28"/>
          <w:szCs w:val="28"/>
          <w:lang w:val="uk-UA"/>
        </w:rPr>
        <w:t xml:space="preserve">дані </w:t>
      </w:r>
      <w:r w:rsidRPr="002D1298">
        <w:rPr>
          <w:sz w:val="28"/>
          <w:szCs w:val="28"/>
          <w:lang w:val="uk-UA"/>
        </w:rPr>
        <w:t>щодо доцільності оцінки терапії завдяки математичної моделі і</w:t>
      </w:r>
      <w:r w:rsidRPr="002D1298">
        <w:rPr>
          <w:sz w:val="28"/>
          <w:szCs w:val="28"/>
          <w:lang w:val="uk-UA"/>
        </w:rPr>
        <w:t>н</w:t>
      </w:r>
      <w:r w:rsidRPr="002D1298">
        <w:rPr>
          <w:sz w:val="28"/>
          <w:szCs w:val="28"/>
          <w:lang w:val="uk-UA"/>
        </w:rPr>
        <w:t>сульту).</w:t>
      </w:r>
    </w:p>
    <w:p w:rsidR="008C1E2A" w:rsidRPr="009F55DD" w:rsidRDefault="008C1E2A" w:rsidP="00E137E2">
      <w:pPr>
        <w:pStyle w:val="Body"/>
        <w:numPr>
          <w:ilvl w:val="0"/>
          <w:numId w:val="41"/>
        </w:numPr>
        <w:spacing w:line="240" w:lineRule="auto"/>
        <w:rPr>
          <w:lang w:val="uk-UA"/>
        </w:rPr>
      </w:pPr>
      <w:r w:rsidRPr="00562B4C">
        <w:rPr>
          <w:lang w:val="uk-UA"/>
        </w:rPr>
        <w:t>Застосування нимодіпіна в комплексному лікуванні мозкового інс</w:t>
      </w:r>
      <w:r w:rsidRPr="00562B4C">
        <w:rPr>
          <w:lang w:val="uk-UA"/>
        </w:rPr>
        <w:t>у</w:t>
      </w:r>
      <w:r w:rsidRPr="00562B4C">
        <w:rPr>
          <w:lang w:val="uk-UA"/>
        </w:rPr>
        <w:t xml:space="preserve">льту </w:t>
      </w:r>
      <w:r>
        <w:rPr>
          <w:lang w:val="uk-UA"/>
        </w:rPr>
        <w:t xml:space="preserve">/ </w:t>
      </w:r>
      <w:r w:rsidRPr="00562B4C">
        <w:rPr>
          <w:lang w:val="uk-UA"/>
        </w:rPr>
        <w:t>В.</w:t>
      </w:r>
      <w:r>
        <w:rPr>
          <w:lang w:val="uk-UA"/>
        </w:rPr>
        <w:t xml:space="preserve"> </w:t>
      </w:r>
      <w:r w:rsidRPr="00562B4C">
        <w:rPr>
          <w:lang w:val="uk-UA"/>
        </w:rPr>
        <w:t>І.</w:t>
      </w:r>
      <w:r w:rsidRPr="002D1298">
        <w:rPr>
          <w:lang w:val="uk-UA"/>
        </w:rPr>
        <w:t xml:space="preserve"> </w:t>
      </w:r>
      <w:r w:rsidRPr="00562B4C">
        <w:rPr>
          <w:lang w:val="uk-UA"/>
        </w:rPr>
        <w:t>Черній, О.</w:t>
      </w:r>
      <w:r>
        <w:rPr>
          <w:lang w:val="uk-UA"/>
        </w:rPr>
        <w:t xml:space="preserve"> </w:t>
      </w:r>
      <w:r w:rsidRPr="00562B4C">
        <w:rPr>
          <w:lang w:val="uk-UA"/>
        </w:rPr>
        <w:t>А.</w:t>
      </w:r>
      <w:r w:rsidRPr="002D1298">
        <w:rPr>
          <w:lang w:val="uk-UA"/>
        </w:rPr>
        <w:t xml:space="preserve"> </w:t>
      </w:r>
      <w:r w:rsidRPr="00562B4C">
        <w:rPr>
          <w:lang w:val="uk-UA"/>
        </w:rPr>
        <w:t>Статінова, Т.</w:t>
      </w:r>
      <w:r>
        <w:rPr>
          <w:lang w:val="uk-UA"/>
        </w:rPr>
        <w:t xml:space="preserve"> </w:t>
      </w:r>
      <w:r w:rsidRPr="00562B4C">
        <w:rPr>
          <w:lang w:val="uk-UA"/>
        </w:rPr>
        <w:t>В.</w:t>
      </w:r>
      <w:r w:rsidRPr="002D1298">
        <w:rPr>
          <w:lang w:val="uk-UA"/>
        </w:rPr>
        <w:t xml:space="preserve"> </w:t>
      </w:r>
      <w:r w:rsidRPr="00562B4C">
        <w:rPr>
          <w:lang w:val="uk-UA"/>
        </w:rPr>
        <w:t>Острова, Р.</w:t>
      </w:r>
      <w:r>
        <w:rPr>
          <w:lang w:val="uk-UA"/>
        </w:rPr>
        <w:t xml:space="preserve"> </w:t>
      </w:r>
      <w:r w:rsidRPr="00562B4C">
        <w:rPr>
          <w:lang w:val="uk-UA"/>
        </w:rPr>
        <w:t>Я.</w:t>
      </w:r>
      <w:r w:rsidRPr="002D1298">
        <w:rPr>
          <w:lang w:val="uk-UA"/>
        </w:rPr>
        <w:t xml:space="preserve"> </w:t>
      </w:r>
      <w:r w:rsidRPr="00562B4C">
        <w:rPr>
          <w:lang w:val="uk-UA"/>
        </w:rPr>
        <w:t>Омельченко, О.</w:t>
      </w:r>
      <w:r>
        <w:rPr>
          <w:lang w:val="uk-UA"/>
        </w:rPr>
        <w:t xml:space="preserve"> </w:t>
      </w:r>
      <w:r w:rsidRPr="00562B4C">
        <w:rPr>
          <w:lang w:val="uk-UA"/>
        </w:rPr>
        <w:t>В. Че</w:t>
      </w:r>
      <w:r w:rsidRPr="00562B4C">
        <w:rPr>
          <w:lang w:val="uk-UA"/>
        </w:rPr>
        <w:t>р</w:t>
      </w:r>
      <w:r w:rsidRPr="00562B4C">
        <w:rPr>
          <w:lang w:val="uk-UA"/>
        </w:rPr>
        <w:t>ній // Ліки та життя</w:t>
      </w:r>
      <w:r>
        <w:rPr>
          <w:lang w:val="uk-UA"/>
        </w:rPr>
        <w:t xml:space="preserve"> </w:t>
      </w:r>
      <w:r w:rsidRPr="00562B4C">
        <w:rPr>
          <w:lang w:val="uk-UA"/>
        </w:rPr>
        <w:t>: міжнар</w:t>
      </w:r>
      <w:r>
        <w:rPr>
          <w:lang w:val="uk-UA"/>
        </w:rPr>
        <w:t>.</w:t>
      </w:r>
      <w:r w:rsidRPr="00562B4C">
        <w:rPr>
          <w:lang w:val="uk-UA"/>
        </w:rPr>
        <w:t xml:space="preserve"> медико-фармацевтичний конгрес, 15</w:t>
      </w:r>
      <w:r>
        <w:rPr>
          <w:color w:val="000000"/>
        </w:rPr>
        <w:t>–</w:t>
      </w:r>
      <w:r w:rsidRPr="00562B4C">
        <w:rPr>
          <w:lang w:val="uk-UA"/>
        </w:rPr>
        <w:t>18 лют. 2005</w:t>
      </w:r>
      <w:r>
        <w:rPr>
          <w:lang w:val="uk-UA"/>
        </w:rPr>
        <w:t>,</w:t>
      </w:r>
      <w:r w:rsidRPr="00562B4C">
        <w:rPr>
          <w:lang w:val="uk-UA"/>
        </w:rPr>
        <w:t xml:space="preserve"> </w:t>
      </w:r>
      <w:r>
        <w:rPr>
          <w:lang w:val="uk-UA"/>
        </w:rPr>
        <w:t xml:space="preserve">Київ. </w:t>
      </w:r>
      <w:r>
        <w:rPr>
          <w:color w:val="000000"/>
        </w:rPr>
        <w:t>–</w:t>
      </w:r>
      <w:r w:rsidRPr="00562B4C">
        <w:rPr>
          <w:lang w:val="uk-UA"/>
        </w:rPr>
        <w:t xml:space="preserve"> К.</w:t>
      </w:r>
      <w:r>
        <w:rPr>
          <w:lang w:val="uk-UA"/>
        </w:rPr>
        <w:t xml:space="preserve">, 2005. </w:t>
      </w:r>
      <w:r w:rsidRPr="00562B4C">
        <w:rPr>
          <w:lang w:val="uk-UA"/>
        </w:rPr>
        <w:t>– С. 11</w:t>
      </w:r>
      <w:r>
        <w:rPr>
          <w:color w:val="000000"/>
        </w:rPr>
        <w:t>–</w:t>
      </w:r>
      <w:r w:rsidRPr="00562B4C">
        <w:rPr>
          <w:lang w:val="uk-UA"/>
        </w:rPr>
        <w:t xml:space="preserve">12. </w:t>
      </w:r>
      <w:r w:rsidRPr="009F55DD">
        <w:rPr>
          <w:lang w:val="uk-UA"/>
        </w:rPr>
        <w:t>(Здобувачем наведено, що ефективність бл</w:t>
      </w:r>
      <w:r w:rsidRPr="009F55DD">
        <w:rPr>
          <w:lang w:val="uk-UA"/>
        </w:rPr>
        <w:t>о</w:t>
      </w:r>
      <w:r w:rsidRPr="009F55DD">
        <w:rPr>
          <w:lang w:val="uk-UA"/>
        </w:rPr>
        <w:t>кади кальцієвих каналів при геморагічних інсультах у праву півкулю головного мо</w:t>
      </w:r>
      <w:r w:rsidRPr="009F55DD">
        <w:rPr>
          <w:lang w:val="uk-UA"/>
        </w:rPr>
        <w:t>з</w:t>
      </w:r>
      <w:r w:rsidRPr="009F55DD">
        <w:rPr>
          <w:lang w:val="uk-UA"/>
        </w:rPr>
        <w:t>ку менш виражений, ніж у ліву півкулю).</w:t>
      </w:r>
    </w:p>
    <w:p w:rsidR="008C1E2A" w:rsidRPr="00562B4C" w:rsidRDefault="008C1E2A" w:rsidP="00E137E2">
      <w:pPr>
        <w:pStyle w:val="Body"/>
        <w:numPr>
          <w:ilvl w:val="0"/>
          <w:numId w:val="41"/>
        </w:numPr>
        <w:spacing w:line="240" w:lineRule="auto"/>
        <w:rPr>
          <w:lang w:val="uk-UA"/>
        </w:rPr>
      </w:pPr>
      <w:r w:rsidRPr="00562B4C">
        <w:rPr>
          <w:lang w:val="uk-UA"/>
        </w:rPr>
        <w:t>Черний Е.</w:t>
      </w:r>
      <w:r>
        <w:rPr>
          <w:lang w:val="uk-UA"/>
        </w:rPr>
        <w:t xml:space="preserve"> </w:t>
      </w:r>
      <w:r w:rsidRPr="00562B4C">
        <w:rPr>
          <w:lang w:val="uk-UA"/>
        </w:rPr>
        <w:t xml:space="preserve">В. Особенности биоэлектрической активности мозга при ишемическом поражении левой гемисферы </w:t>
      </w:r>
      <w:r>
        <w:rPr>
          <w:lang w:val="uk-UA"/>
        </w:rPr>
        <w:t xml:space="preserve">/ </w:t>
      </w:r>
      <w:r w:rsidRPr="00562B4C">
        <w:rPr>
          <w:lang w:val="uk-UA"/>
        </w:rPr>
        <w:t>Е.</w:t>
      </w:r>
      <w:r>
        <w:rPr>
          <w:lang w:val="uk-UA"/>
        </w:rPr>
        <w:t xml:space="preserve"> </w:t>
      </w:r>
      <w:r w:rsidRPr="00562B4C">
        <w:rPr>
          <w:lang w:val="uk-UA"/>
        </w:rPr>
        <w:t>В. Черний // VI читання ім.</w:t>
      </w:r>
      <w:r>
        <w:rPr>
          <w:lang w:val="uk-UA"/>
        </w:rPr>
        <w:t> </w:t>
      </w:r>
      <w:r w:rsidRPr="00562B4C">
        <w:rPr>
          <w:lang w:val="uk-UA"/>
        </w:rPr>
        <w:t>В.В.</w:t>
      </w:r>
      <w:r>
        <w:rPr>
          <w:lang w:val="uk-UA"/>
        </w:rPr>
        <w:t> </w:t>
      </w:r>
      <w:r w:rsidRPr="00562B4C">
        <w:rPr>
          <w:lang w:val="uk-UA"/>
        </w:rPr>
        <w:t>Підвисоцько</w:t>
      </w:r>
      <w:r>
        <w:rPr>
          <w:lang w:val="uk-UA"/>
        </w:rPr>
        <w:t>го, присвяче</w:t>
      </w:r>
      <w:r w:rsidRPr="00562B4C">
        <w:rPr>
          <w:lang w:val="uk-UA"/>
        </w:rPr>
        <w:t>ні 150-річч</w:t>
      </w:r>
      <w:r>
        <w:rPr>
          <w:lang w:val="uk-UA"/>
        </w:rPr>
        <w:t xml:space="preserve">ю з дня народження : матеріали конф. </w:t>
      </w:r>
      <w:r>
        <w:rPr>
          <w:color w:val="000000"/>
        </w:rPr>
        <w:t>–</w:t>
      </w:r>
      <w:r>
        <w:rPr>
          <w:color w:val="000000"/>
          <w:lang w:val="uk-UA"/>
        </w:rPr>
        <w:t xml:space="preserve"> </w:t>
      </w:r>
      <w:r w:rsidRPr="00562B4C">
        <w:rPr>
          <w:lang w:val="uk-UA"/>
        </w:rPr>
        <w:t>Одеса</w:t>
      </w:r>
      <w:r>
        <w:rPr>
          <w:lang w:val="uk-UA"/>
        </w:rPr>
        <w:t>,</w:t>
      </w:r>
      <w:r w:rsidRPr="00562B4C">
        <w:rPr>
          <w:lang w:val="uk-UA"/>
        </w:rPr>
        <w:t xml:space="preserve"> </w:t>
      </w:r>
      <w:r>
        <w:rPr>
          <w:lang w:val="uk-UA"/>
        </w:rPr>
        <w:t xml:space="preserve">2007. </w:t>
      </w:r>
      <w:r w:rsidRPr="00562B4C">
        <w:rPr>
          <w:lang w:val="uk-UA"/>
        </w:rPr>
        <w:t>– С. 125</w:t>
      </w:r>
      <w:r>
        <w:rPr>
          <w:lang w:val="uk-UA"/>
        </w:rPr>
        <w:t>.</w:t>
      </w:r>
    </w:p>
    <w:p w:rsidR="008C1E2A" w:rsidRPr="00562B4C" w:rsidRDefault="008C1E2A" w:rsidP="008C1E2A">
      <w:pPr>
        <w:autoSpaceDE w:val="0"/>
        <w:autoSpaceDN w:val="0"/>
        <w:rPr>
          <w:sz w:val="28"/>
          <w:szCs w:val="28"/>
          <w:lang w:val="uk-UA"/>
        </w:rPr>
      </w:pPr>
    </w:p>
    <w:p w:rsidR="008C1E2A" w:rsidRPr="00562B4C" w:rsidRDefault="008C1E2A" w:rsidP="008C1E2A">
      <w:pPr>
        <w:autoSpaceDE w:val="0"/>
        <w:autoSpaceDN w:val="0"/>
        <w:jc w:val="center"/>
        <w:rPr>
          <w:b/>
          <w:sz w:val="28"/>
          <w:szCs w:val="28"/>
          <w:lang w:val="uk-UA"/>
        </w:rPr>
      </w:pPr>
      <w:r w:rsidRPr="00562B4C">
        <w:rPr>
          <w:b/>
          <w:sz w:val="28"/>
          <w:szCs w:val="28"/>
          <w:lang w:val="uk-UA"/>
        </w:rPr>
        <w:t>АНОТАЦІЯ</w:t>
      </w:r>
    </w:p>
    <w:p w:rsidR="008C1E2A" w:rsidRPr="00562B4C" w:rsidRDefault="008C1E2A" w:rsidP="008C1E2A">
      <w:pPr>
        <w:pStyle w:val="af8"/>
        <w:ind w:firstLine="709"/>
        <w:jc w:val="both"/>
        <w:rPr>
          <w:b w:val="0"/>
          <w:szCs w:val="28"/>
          <w:lang w:val="uk-UA"/>
        </w:rPr>
      </w:pPr>
      <w:r w:rsidRPr="00562B4C">
        <w:rPr>
          <w:b w:val="0"/>
          <w:szCs w:val="28"/>
          <w:lang w:val="uk-UA"/>
        </w:rPr>
        <w:t>Черній О.В. Біоелектрична активність мозку при гострих порушеннях м</w:t>
      </w:r>
      <w:r w:rsidRPr="00562B4C">
        <w:rPr>
          <w:b w:val="0"/>
          <w:szCs w:val="28"/>
          <w:lang w:val="uk-UA"/>
        </w:rPr>
        <w:t>о</w:t>
      </w:r>
      <w:r w:rsidRPr="00562B4C">
        <w:rPr>
          <w:b w:val="0"/>
          <w:szCs w:val="28"/>
          <w:lang w:val="uk-UA"/>
        </w:rPr>
        <w:t>зкового кровообігу в умовах фармакологічної блокади кальцієвих кан</w:t>
      </w:r>
      <w:r w:rsidRPr="00562B4C">
        <w:rPr>
          <w:b w:val="0"/>
          <w:szCs w:val="28"/>
          <w:lang w:val="uk-UA"/>
        </w:rPr>
        <w:t>а</w:t>
      </w:r>
      <w:r w:rsidRPr="00562B4C">
        <w:rPr>
          <w:b w:val="0"/>
          <w:szCs w:val="28"/>
          <w:lang w:val="uk-UA"/>
        </w:rPr>
        <w:t>лів. – Рукопис.</w:t>
      </w:r>
    </w:p>
    <w:p w:rsidR="008C1E2A" w:rsidRPr="00562B4C" w:rsidRDefault="008C1E2A" w:rsidP="008C1E2A">
      <w:pPr>
        <w:pStyle w:val="af8"/>
        <w:ind w:firstLine="709"/>
        <w:jc w:val="both"/>
        <w:rPr>
          <w:b w:val="0"/>
          <w:szCs w:val="28"/>
          <w:lang w:val="uk-UA"/>
        </w:rPr>
      </w:pPr>
      <w:r w:rsidRPr="00562B4C">
        <w:rPr>
          <w:b w:val="0"/>
          <w:szCs w:val="28"/>
          <w:lang w:val="uk-UA"/>
        </w:rPr>
        <w:t xml:space="preserve">Дисертація на здобуття наукового ступеня кандидата медичних наук за спеціальністю </w:t>
      </w:r>
      <w:r w:rsidRPr="00562B4C">
        <w:rPr>
          <w:b w:val="0"/>
          <w:color w:val="000000"/>
          <w:szCs w:val="28"/>
          <w:lang w:val="uk-UA"/>
        </w:rPr>
        <w:t>14.03.04 – патологічна фізіологія.</w:t>
      </w:r>
      <w:r w:rsidRPr="00562B4C">
        <w:rPr>
          <w:b w:val="0"/>
          <w:szCs w:val="28"/>
          <w:lang w:val="uk-UA"/>
        </w:rPr>
        <w:t xml:space="preserve"> – Харківський націонал</w:t>
      </w:r>
      <w:r w:rsidRPr="00562B4C">
        <w:rPr>
          <w:b w:val="0"/>
          <w:szCs w:val="28"/>
          <w:lang w:val="uk-UA"/>
        </w:rPr>
        <w:t>ь</w:t>
      </w:r>
      <w:r w:rsidRPr="00562B4C">
        <w:rPr>
          <w:b w:val="0"/>
          <w:szCs w:val="28"/>
          <w:lang w:val="uk-UA"/>
        </w:rPr>
        <w:t>ний медичний університет МОЗ України. – Харків, 2009.</w:t>
      </w:r>
    </w:p>
    <w:p w:rsidR="008C1E2A" w:rsidRPr="00562B4C" w:rsidRDefault="008C1E2A" w:rsidP="008C1E2A">
      <w:pPr>
        <w:rPr>
          <w:color w:val="000000"/>
          <w:sz w:val="28"/>
          <w:szCs w:val="28"/>
          <w:lang w:val="uk-UA"/>
        </w:rPr>
      </w:pPr>
      <w:r w:rsidRPr="00562B4C">
        <w:rPr>
          <w:color w:val="000000"/>
          <w:sz w:val="28"/>
          <w:szCs w:val="28"/>
          <w:lang w:val="uk-UA"/>
        </w:rPr>
        <w:t>Досліджувалася функціональна активність мозку з використанням інте</w:t>
      </w:r>
      <w:r w:rsidRPr="00562B4C">
        <w:rPr>
          <w:color w:val="000000"/>
          <w:sz w:val="28"/>
          <w:szCs w:val="28"/>
          <w:lang w:val="uk-UA"/>
        </w:rPr>
        <w:t>г</w:t>
      </w:r>
      <w:r w:rsidRPr="00562B4C">
        <w:rPr>
          <w:color w:val="000000"/>
          <w:sz w:val="28"/>
          <w:szCs w:val="28"/>
          <w:lang w:val="uk-UA"/>
        </w:rPr>
        <w:t>рального кількісного аналізу ЕЕГ. Доведено, що просторово-часова організація біоелектричної активності головного мозку залежить від віку обстежених і м</w:t>
      </w:r>
      <w:r w:rsidRPr="00562B4C">
        <w:rPr>
          <w:color w:val="000000"/>
          <w:sz w:val="28"/>
          <w:szCs w:val="28"/>
          <w:lang w:val="uk-UA"/>
        </w:rPr>
        <w:t>о</w:t>
      </w:r>
      <w:r w:rsidRPr="00562B4C">
        <w:rPr>
          <w:color w:val="000000"/>
          <w:sz w:val="28"/>
          <w:szCs w:val="28"/>
          <w:lang w:val="uk-UA"/>
        </w:rPr>
        <w:t>же бути кількісно описана як з використанням спектральних характеристик рі</w:t>
      </w:r>
      <w:r w:rsidRPr="00562B4C">
        <w:rPr>
          <w:color w:val="000000"/>
          <w:sz w:val="28"/>
          <w:szCs w:val="28"/>
          <w:lang w:val="uk-UA"/>
        </w:rPr>
        <w:t>з</w:t>
      </w:r>
      <w:r w:rsidRPr="00562B4C">
        <w:rPr>
          <w:color w:val="000000"/>
          <w:sz w:val="28"/>
          <w:szCs w:val="28"/>
          <w:lang w:val="uk-UA"/>
        </w:rPr>
        <w:t xml:space="preserve">них частотних діапазонів, так </w:t>
      </w:r>
      <w:r>
        <w:rPr>
          <w:color w:val="000000"/>
          <w:sz w:val="28"/>
          <w:szCs w:val="28"/>
          <w:lang w:val="uk-UA"/>
        </w:rPr>
        <w:t>і</w:t>
      </w:r>
      <w:r w:rsidRPr="00562B4C">
        <w:rPr>
          <w:color w:val="000000"/>
          <w:sz w:val="28"/>
          <w:szCs w:val="28"/>
          <w:lang w:val="uk-UA"/>
        </w:rPr>
        <w:t xml:space="preserve"> інтегральними коефіцієнтами. Гострі поруше</w:t>
      </w:r>
      <w:r w:rsidRPr="00562B4C">
        <w:rPr>
          <w:color w:val="000000"/>
          <w:sz w:val="28"/>
          <w:szCs w:val="28"/>
          <w:lang w:val="uk-UA"/>
        </w:rPr>
        <w:t>н</w:t>
      </w:r>
      <w:r w:rsidRPr="00562B4C">
        <w:rPr>
          <w:color w:val="000000"/>
          <w:sz w:val="28"/>
          <w:szCs w:val="28"/>
          <w:lang w:val="uk-UA"/>
        </w:rPr>
        <w:t>ня мозкового кровообігу проявляються істотними змінами кількісних характери</w:t>
      </w:r>
      <w:r w:rsidRPr="00562B4C">
        <w:rPr>
          <w:color w:val="000000"/>
          <w:sz w:val="28"/>
          <w:szCs w:val="28"/>
          <w:lang w:val="uk-UA"/>
        </w:rPr>
        <w:t>с</w:t>
      </w:r>
      <w:r w:rsidRPr="00562B4C">
        <w:rPr>
          <w:color w:val="000000"/>
          <w:sz w:val="28"/>
          <w:szCs w:val="28"/>
          <w:lang w:val="uk-UA"/>
        </w:rPr>
        <w:t xml:space="preserve">тик біоелектричної активності головного мозку. </w:t>
      </w:r>
    </w:p>
    <w:p w:rsidR="008C1E2A" w:rsidRPr="00562B4C" w:rsidRDefault="008C1E2A" w:rsidP="008C1E2A">
      <w:pPr>
        <w:rPr>
          <w:color w:val="000000"/>
          <w:sz w:val="28"/>
          <w:szCs w:val="28"/>
          <w:lang w:val="uk-UA"/>
        </w:rPr>
      </w:pPr>
      <w:r w:rsidRPr="00562B4C">
        <w:rPr>
          <w:color w:val="000000"/>
          <w:sz w:val="28"/>
          <w:szCs w:val="28"/>
          <w:lang w:val="uk-UA"/>
        </w:rPr>
        <w:t>Доведено ефективність застосування блокаторів кальцієвих каналів для відновлення електричної активності головного мозку після гострих порушень мозкового кровообігу різної етіології. Фармакологічна блокада кальцієвих к</w:t>
      </w:r>
      <w:r w:rsidRPr="00562B4C">
        <w:rPr>
          <w:color w:val="000000"/>
          <w:sz w:val="28"/>
          <w:szCs w:val="28"/>
          <w:lang w:val="uk-UA"/>
        </w:rPr>
        <w:t>а</w:t>
      </w:r>
      <w:r w:rsidRPr="00562B4C">
        <w:rPr>
          <w:color w:val="000000"/>
          <w:sz w:val="28"/>
          <w:szCs w:val="28"/>
          <w:lang w:val="uk-UA"/>
        </w:rPr>
        <w:t>налів при ішемічних інсультах призводить до зниження дезорганізації біоелек</w:t>
      </w:r>
      <w:r w:rsidRPr="00562B4C">
        <w:rPr>
          <w:color w:val="000000"/>
          <w:sz w:val="28"/>
          <w:szCs w:val="28"/>
          <w:lang w:val="uk-UA"/>
        </w:rPr>
        <w:t>т</w:t>
      </w:r>
      <w:r w:rsidRPr="00562B4C">
        <w:rPr>
          <w:color w:val="000000"/>
          <w:sz w:val="28"/>
          <w:szCs w:val="28"/>
          <w:lang w:val="uk-UA"/>
        </w:rPr>
        <w:t>ричної активності на боці ураження: помірного пригнічення патологічних дел</w:t>
      </w:r>
      <w:r w:rsidRPr="00562B4C">
        <w:rPr>
          <w:color w:val="000000"/>
          <w:sz w:val="28"/>
          <w:szCs w:val="28"/>
          <w:lang w:val="uk-UA"/>
        </w:rPr>
        <w:t>ь</w:t>
      </w:r>
      <w:r w:rsidRPr="00562B4C">
        <w:rPr>
          <w:color w:val="000000"/>
          <w:sz w:val="28"/>
          <w:szCs w:val="28"/>
          <w:lang w:val="uk-UA"/>
        </w:rPr>
        <w:t xml:space="preserve">та-, тета-ритмів та активації всіх нормальних частотних спектрів ЕЕГ. Ефект блокади кальцієвих каналів при геморагічних інсультах у </w:t>
      </w:r>
      <w:r w:rsidRPr="00562B4C">
        <w:rPr>
          <w:color w:val="000000"/>
          <w:sz w:val="28"/>
          <w:szCs w:val="28"/>
          <w:lang w:val="uk-UA"/>
        </w:rPr>
        <w:lastRenderedPageBreak/>
        <w:t>праву півкулю голо</w:t>
      </w:r>
      <w:r>
        <w:rPr>
          <w:color w:val="000000"/>
          <w:sz w:val="28"/>
          <w:szCs w:val="28"/>
          <w:lang w:val="uk-UA"/>
        </w:rPr>
        <w:t>в</w:t>
      </w:r>
      <w:r>
        <w:rPr>
          <w:color w:val="000000"/>
          <w:sz w:val="28"/>
          <w:szCs w:val="28"/>
          <w:lang w:val="uk-UA"/>
        </w:rPr>
        <w:t xml:space="preserve">ного мозку менш виражений, </w:t>
      </w:r>
      <w:r w:rsidRPr="00562B4C">
        <w:rPr>
          <w:color w:val="000000"/>
          <w:sz w:val="28"/>
          <w:szCs w:val="28"/>
          <w:lang w:val="uk-UA"/>
        </w:rPr>
        <w:t xml:space="preserve">ніж </w:t>
      </w:r>
      <w:r>
        <w:rPr>
          <w:color w:val="000000"/>
          <w:sz w:val="28"/>
          <w:szCs w:val="28"/>
          <w:lang w:val="uk-UA"/>
        </w:rPr>
        <w:t>у</w:t>
      </w:r>
      <w:r w:rsidRPr="00562B4C">
        <w:rPr>
          <w:color w:val="000000"/>
          <w:sz w:val="28"/>
          <w:szCs w:val="28"/>
          <w:lang w:val="uk-UA"/>
        </w:rPr>
        <w:t xml:space="preserve"> лів</w:t>
      </w:r>
      <w:r>
        <w:rPr>
          <w:color w:val="000000"/>
          <w:sz w:val="28"/>
          <w:szCs w:val="28"/>
          <w:lang w:val="uk-UA"/>
        </w:rPr>
        <w:t>у</w:t>
      </w:r>
      <w:r w:rsidRPr="00562B4C">
        <w:rPr>
          <w:color w:val="000000"/>
          <w:sz w:val="28"/>
          <w:szCs w:val="28"/>
          <w:lang w:val="uk-UA"/>
        </w:rPr>
        <w:t>, однак фармакологічна блокада кальц</w:t>
      </w:r>
      <w:r w:rsidRPr="00562B4C">
        <w:rPr>
          <w:color w:val="000000"/>
          <w:sz w:val="28"/>
          <w:szCs w:val="28"/>
          <w:lang w:val="uk-UA"/>
        </w:rPr>
        <w:t>і</w:t>
      </w:r>
      <w:r w:rsidRPr="00562B4C">
        <w:rPr>
          <w:color w:val="000000"/>
          <w:sz w:val="28"/>
          <w:szCs w:val="28"/>
          <w:lang w:val="uk-UA"/>
        </w:rPr>
        <w:t>євих каналів при геморагічних інсультах призводить до перерозп</w:t>
      </w:r>
      <w:r w:rsidRPr="00562B4C">
        <w:rPr>
          <w:color w:val="000000"/>
          <w:sz w:val="28"/>
          <w:szCs w:val="28"/>
          <w:lang w:val="uk-UA"/>
        </w:rPr>
        <w:t>о</w:t>
      </w:r>
      <w:r w:rsidRPr="00562B4C">
        <w:rPr>
          <w:color w:val="000000"/>
          <w:sz w:val="28"/>
          <w:szCs w:val="28"/>
          <w:lang w:val="uk-UA"/>
        </w:rPr>
        <w:t>ділу ЕЕГ</w:t>
      </w:r>
      <w:r>
        <w:rPr>
          <w:color w:val="000000"/>
          <w:sz w:val="28"/>
          <w:szCs w:val="28"/>
          <w:lang w:val="uk-UA"/>
        </w:rPr>
        <w:t>-</w:t>
      </w:r>
      <w:r w:rsidRPr="00562B4C">
        <w:rPr>
          <w:color w:val="000000"/>
          <w:sz w:val="28"/>
          <w:szCs w:val="28"/>
          <w:lang w:val="uk-UA"/>
        </w:rPr>
        <w:t>потужностей в збереженій півкулі.</w:t>
      </w:r>
    </w:p>
    <w:p w:rsidR="008C1E2A" w:rsidRPr="00562B4C" w:rsidRDefault="008C1E2A" w:rsidP="008C1E2A">
      <w:pPr>
        <w:rPr>
          <w:color w:val="000000"/>
          <w:sz w:val="28"/>
          <w:szCs w:val="28"/>
          <w:lang w:val="uk-UA"/>
        </w:rPr>
      </w:pPr>
      <w:r w:rsidRPr="00CB667E">
        <w:rPr>
          <w:b/>
          <w:color w:val="000000"/>
          <w:sz w:val="28"/>
          <w:szCs w:val="28"/>
          <w:lang w:val="uk-UA"/>
        </w:rPr>
        <w:t>Ключові слова:</w:t>
      </w:r>
      <w:r w:rsidRPr="00562B4C">
        <w:rPr>
          <w:color w:val="000000"/>
          <w:sz w:val="28"/>
          <w:szCs w:val="28"/>
          <w:lang w:val="uk-UA"/>
        </w:rPr>
        <w:t xml:space="preserve"> ішемічний інсульт, геморагічний інсульт, кількісний аналіз ЕЕГ, патогенетична терапія.</w:t>
      </w:r>
    </w:p>
    <w:p w:rsidR="008C1E2A" w:rsidRPr="00562B4C" w:rsidRDefault="008C1E2A" w:rsidP="008C1E2A">
      <w:pPr>
        <w:rPr>
          <w:color w:val="000000"/>
          <w:sz w:val="28"/>
          <w:szCs w:val="28"/>
          <w:lang w:val="uk-UA"/>
        </w:rPr>
      </w:pPr>
    </w:p>
    <w:p w:rsidR="008C1E2A" w:rsidRPr="00562B4C" w:rsidRDefault="008C1E2A" w:rsidP="008C1E2A">
      <w:pPr>
        <w:jc w:val="center"/>
        <w:rPr>
          <w:b/>
          <w:color w:val="000000"/>
          <w:sz w:val="28"/>
          <w:szCs w:val="28"/>
          <w:lang w:val="uk-UA"/>
        </w:rPr>
      </w:pPr>
      <w:r w:rsidRPr="00562B4C">
        <w:rPr>
          <w:b/>
          <w:color w:val="000000"/>
          <w:sz w:val="28"/>
          <w:szCs w:val="28"/>
          <w:lang w:val="uk-UA"/>
        </w:rPr>
        <w:t>АННОТАЦИЯ</w:t>
      </w:r>
    </w:p>
    <w:p w:rsidR="008C1E2A" w:rsidRPr="00562B4C" w:rsidRDefault="008C1E2A" w:rsidP="008C1E2A">
      <w:pPr>
        <w:pStyle w:val="32"/>
        <w:spacing w:after="0"/>
        <w:ind w:left="0"/>
        <w:rPr>
          <w:sz w:val="28"/>
          <w:szCs w:val="28"/>
        </w:rPr>
      </w:pPr>
      <w:r w:rsidRPr="00562B4C">
        <w:rPr>
          <w:sz w:val="28"/>
          <w:szCs w:val="28"/>
        </w:rPr>
        <w:t>Черний Е.В. Биоэлектрическая активность мозга при острых нарушениях мозгового кровообращения в условиях фармакологической блокады кальци</w:t>
      </w:r>
      <w:r w:rsidRPr="00562B4C">
        <w:rPr>
          <w:sz w:val="28"/>
          <w:szCs w:val="28"/>
        </w:rPr>
        <w:t>е</w:t>
      </w:r>
      <w:r w:rsidRPr="00562B4C">
        <w:rPr>
          <w:sz w:val="28"/>
          <w:szCs w:val="28"/>
        </w:rPr>
        <w:t>вых каналов. – Рукопись.</w:t>
      </w:r>
    </w:p>
    <w:p w:rsidR="008C1E2A" w:rsidRPr="00562B4C" w:rsidRDefault="008C1E2A" w:rsidP="008C1E2A">
      <w:pPr>
        <w:pStyle w:val="32"/>
        <w:spacing w:after="0"/>
        <w:ind w:left="0"/>
        <w:rPr>
          <w:sz w:val="28"/>
          <w:szCs w:val="28"/>
        </w:rPr>
      </w:pPr>
      <w:r w:rsidRPr="00562B4C">
        <w:rPr>
          <w:sz w:val="28"/>
          <w:szCs w:val="28"/>
        </w:rPr>
        <w:t>Диссертация на соискание ученой степени кандидата медицинских наук по специальности 14.03.04 – патологическая физиология. – Харьковский н</w:t>
      </w:r>
      <w:r w:rsidRPr="00562B4C">
        <w:rPr>
          <w:sz w:val="28"/>
          <w:szCs w:val="28"/>
        </w:rPr>
        <w:t>а</w:t>
      </w:r>
      <w:r w:rsidRPr="00562B4C">
        <w:rPr>
          <w:sz w:val="28"/>
          <w:szCs w:val="28"/>
        </w:rPr>
        <w:t>циональный медицинский университет МЗ</w:t>
      </w:r>
      <w:r>
        <w:rPr>
          <w:sz w:val="28"/>
          <w:szCs w:val="28"/>
          <w:lang w:val="uk-UA"/>
        </w:rPr>
        <w:t>О</w:t>
      </w:r>
      <w:r w:rsidRPr="00562B4C">
        <w:rPr>
          <w:sz w:val="28"/>
          <w:szCs w:val="28"/>
        </w:rPr>
        <w:t xml:space="preserve"> Украины. – Харьков, 2009.</w:t>
      </w:r>
    </w:p>
    <w:p w:rsidR="008C1E2A" w:rsidRPr="00562B4C" w:rsidRDefault="008C1E2A" w:rsidP="008C1E2A">
      <w:pPr>
        <w:rPr>
          <w:sz w:val="28"/>
          <w:szCs w:val="28"/>
        </w:rPr>
      </w:pPr>
      <w:r w:rsidRPr="00562B4C">
        <w:rPr>
          <w:sz w:val="28"/>
          <w:szCs w:val="28"/>
        </w:rPr>
        <w:t>Разработка новейших терапевтических методов и подходов для купир</w:t>
      </w:r>
      <w:r w:rsidRPr="00562B4C">
        <w:rPr>
          <w:sz w:val="28"/>
          <w:szCs w:val="28"/>
        </w:rPr>
        <w:t>о</w:t>
      </w:r>
      <w:r w:rsidRPr="00562B4C">
        <w:rPr>
          <w:sz w:val="28"/>
          <w:szCs w:val="28"/>
        </w:rPr>
        <w:t>вания острых нарушений мозгового кровообращения и их последствий, крайне актуальна, поскольку острые расстройства церебрального кровообращения, именуемые в клинической практике инсультами, характеризуются особой т</w:t>
      </w:r>
      <w:r w:rsidRPr="00562B4C">
        <w:rPr>
          <w:sz w:val="28"/>
          <w:szCs w:val="28"/>
        </w:rPr>
        <w:t>я</w:t>
      </w:r>
      <w:r w:rsidRPr="00562B4C">
        <w:rPr>
          <w:sz w:val="28"/>
          <w:szCs w:val="28"/>
        </w:rPr>
        <w:t>жестью течения и высоким процентом неблагоприятных исходов. Восстановл</w:t>
      </w:r>
      <w:r w:rsidRPr="00562B4C">
        <w:rPr>
          <w:sz w:val="28"/>
          <w:szCs w:val="28"/>
        </w:rPr>
        <w:t>е</w:t>
      </w:r>
      <w:r w:rsidRPr="00562B4C">
        <w:rPr>
          <w:sz w:val="28"/>
          <w:szCs w:val="28"/>
        </w:rPr>
        <w:t>ние прежней трудоспособности у большинства людей после и</w:t>
      </w:r>
      <w:r w:rsidRPr="00562B4C">
        <w:rPr>
          <w:sz w:val="28"/>
          <w:szCs w:val="28"/>
        </w:rPr>
        <w:t>н</w:t>
      </w:r>
      <w:r w:rsidRPr="00562B4C">
        <w:rPr>
          <w:sz w:val="28"/>
          <w:szCs w:val="28"/>
        </w:rPr>
        <w:t>сульта крайне проблематично, около 30</w:t>
      </w:r>
      <w:r>
        <w:rPr>
          <w:sz w:val="28"/>
          <w:szCs w:val="28"/>
        </w:rPr>
        <w:t> %</w:t>
      </w:r>
      <w:r w:rsidRPr="00562B4C">
        <w:rPr>
          <w:sz w:val="28"/>
          <w:szCs w:val="28"/>
        </w:rPr>
        <w:t xml:space="preserve"> больных, перенесших инсульт, остаются инвалид</w:t>
      </w:r>
      <w:r w:rsidRPr="00562B4C">
        <w:rPr>
          <w:sz w:val="28"/>
          <w:szCs w:val="28"/>
        </w:rPr>
        <w:t>а</w:t>
      </w:r>
      <w:r w:rsidRPr="00562B4C">
        <w:rPr>
          <w:sz w:val="28"/>
          <w:szCs w:val="28"/>
        </w:rPr>
        <w:t>ми, к трудовой деятельности возвращаются не более 12</w:t>
      </w:r>
      <w:r>
        <w:rPr>
          <w:sz w:val="28"/>
          <w:szCs w:val="28"/>
        </w:rPr>
        <w:t> %</w:t>
      </w:r>
      <w:r w:rsidRPr="00562B4C">
        <w:rPr>
          <w:sz w:val="28"/>
          <w:szCs w:val="28"/>
        </w:rPr>
        <w:t>. Несмотря на знач</w:t>
      </w:r>
      <w:r w:rsidRPr="00562B4C">
        <w:rPr>
          <w:sz w:val="28"/>
          <w:szCs w:val="28"/>
        </w:rPr>
        <w:t>и</w:t>
      </w:r>
      <w:r w:rsidRPr="00562B4C">
        <w:rPr>
          <w:sz w:val="28"/>
          <w:szCs w:val="28"/>
        </w:rPr>
        <w:t>тельные достижения в профилактике, диагностике и лечении инсультов, многие вопросы патогенеза нарушений мозгового кровообращ</w:t>
      </w:r>
      <w:r w:rsidRPr="00562B4C">
        <w:rPr>
          <w:sz w:val="28"/>
          <w:szCs w:val="28"/>
        </w:rPr>
        <w:t>е</w:t>
      </w:r>
      <w:r w:rsidRPr="00562B4C">
        <w:rPr>
          <w:sz w:val="28"/>
          <w:szCs w:val="28"/>
        </w:rPr>
        <w:t>ния по-прежнему носят дискуссионный характер и остаются нереше</w:t>
      </w:r>
      <w:r w:rsidRPr="00562B4C">
        <w:rPr>
          <w:sz w:val="28"/>
          <w:szCs w:val="28"/>
        </w:rPr>
        <w:t>н</w:t>
      </w:r>
      <w:r w:rsidRPr="00562B4C">
        <w:rPr>
          <w:sz w:val="28"/>
          <w:szCs w:val="28"/>
        </w:rPr>
        <w:t xml:space="preserve">ными. </w:t>
      </w:r>
    </w:p>
    <w:p w:rsidR="008C1E2A" w:rsidRPr="00562B4C" w:rsidRDefault="008C1E2A" w:rsidP="008C1E2A">
      <w:pPr>
        <w:rPr>
          <w:sz w:val="28"/>
          <w:szCs w:val="28"/>
        </w:rPr>
      </w:pPr>
      <w:r w:rsidRPr="00562B4C">
        <w:rPr>
          <w:sz w:val="28"/>
          <w:szCs w:val="28"/>
        </w:rPr>
        <w:t>На основании экспериментальных и клинических исследований выявл</w:t>
      </w:r>
      <w:r w:rsidRPr="00562B4C">
        <w:rPr>
          <w:sz w:val="28"/>
          <w:szCs w:val="28"/>
        </w:rPr>
        <w:t>е</w:t>
      </w:r>
      <w:r w:rsidRPr="00562B4C">
        <w:rPr>
          <w:sz w:val="28"/>
          <w:szCs w:val="28"/>
        </w:rPr>
        <w:t>но, что нарушения обмена возбуждающих аминокислот и ионов кальция явл</w:t>
      </w:r>
      <w:r w:rsidRPr="00562B4C">
        <w:rPr>
          <w:sz w:val="28"/>
          <w:szCs w:val="28"/>
        </w:rPr>
        <w:t>я</w:t>
      </w:r>
      <w:r w:rsidRPr="00562B4C">
        <w:rPr>
          <w:sz w:val="28"/>
          <w:szCs w:val="28"/>
        </w:rPr>
        <w:t>ются ведущим механизмом развития метаболических нарушений в зоне «иш</w:t>
      </w:r>
      <w:r w:rsidRPr="00562B4C">
        <w:rPr>
          <w:sz w:val="28"/>
          <w:szCs w:val="28"/>
        </w:rPr>
        <w:t>е</w:t>
      </w:r>
      <w:r w:rsidRPr="00562B4C">
        <w:rPr>
          <w:sz w:val="28"/>
          <w:szCs w:val="28"/>
        </w:rPr>
        <w:t>мической полутени» и геморрагического инсульта. Особенно подчерк</w:t>
      </w:r>
      <w:r w:rsidRPr="00562B4C">
        <w:rPr>
          <w:sz w:val="28"/>
          <w:szCs w:val="28"/>
        </w:rPr>
        <w:t>и</w:t>
      </w:r>
      <w:r w:rsidRPr="00562B4C">
        <w:rPr>
          <w:sz w:val="28"/>
          <w:szCs w:val="28"/>
        </w:rPr>
        <w:t>вается роль ионов кальция в механизмах формирования функциональных н</w:t>
      </w:r>
      <w:r w:rsidRPr="00562B4C">
        <w:rPr>
          <w:sz w:val="28"/>
          <w:szCs w:val="28"/>
        </w:rPr>
        <w:t>а</w:t>
      </w:r>
      <w:r w:rsidRPr="00562B4C">
        <w:rPr>
          <w:sz w:val="28"/>
          <w:szCs w:val="28"/>
        </w:rPr>
        <w:t>рушений нейронов при недостаточности мозгового кровообращения. В литературе оп</w:t>
      </w:r>
      <w:r w:rsidRPr="00562B4C">
        <w:rPr>
          <w:sz w:val="28"/>
          <w:szCs w:val="28"/>
        </w:rPr>
        <w:t>и</w:t>
      </w:r>
      <w:r w:rsidRPr="00562B4C">
        <w:rPr>
          <w:sz w:val="28"/>
          <w:szCs w:val="28"/>
        </w:rPr>
        <w:t>сан опыт применения блокаторов кальциевых каналов в кл</w:t>
      </w:r>
      <w:r w:rsidRPr="00562B4C">
        <w:rPr>
          <w:sz w:val="28"/>
          <w:szCs w:val="28"/>
        </w:rPr>
        <w:t>и</w:t>
      </w:r>
      <w:r w:rsidRPr="00562B4C">
        <w:rPr>
          <w:sz w:val="28"/>
          <w:szCs w:val="28"/>
        </w:rPr>
        <w:t>нической практике. Ряд работ свидетельствует о высокой эффективности данного подхода при су</w:t>
      </w:r>
      <w:r w:rsidRPr="00562B4C">
        <w:rPr>
          <w:sz w:val="28"/>
          <w:szCs w:val="28"/>
        </w:rPr>
        <w:t>б</w:t>
      </w:r>
      <w:r w:rsidRPr="00562B4C">
        <w:rPr>
          <w:sz w:val="28"/>
          <w:szCs w:val="28"/>
        </w:rPr>
        <w:t>арахноидальных кровоизлияниях. Показано, что применение блокаторов кал</w:t>
      </w:r>
      <w:r w:rsidRPr="00562B4C">
        <w:rPr>
          <w:sz w:val="28"/>
          <w:szCs w:val="28"/>
        </w:rPr>
        <w:t>ь</w:t>
      </w:r>
      <w:r w:rsidRPr="00562B4C">
        <w:rPr>
          <w:sz w:val="28"/>
          <w:szCs w:val="28"/>
        </w:rPr>
        <w:t xml:space="preserve">циевых каналов позволяет снизить летальность и показатели инвалидизации после перенесенных инсультов. </w:t>
      </w:r>
      <w:r>
        <w:rPr>
          <w:sz w:val="28"/>
          <w:szCs w:val="28"/>
          <w:lang w:val="uk-UA"/>
        </w:rPr>
        <w:t>Однако</w:t>
      </w:r>
      <w:r w:rsidRPr="00562B4C">
        <w:rPr>
          <w:sz w:val="28"/>
          <w:szCs w:val="28"/>
        </w:rPr>
        <w:t xml:space="preserve"> есть работы, свидетельствующие об о</w:t>
      </w:r>
      <w:r w:rsidRPr="00562B4C">
        <w:rPr>
          <w:sz w:val="28"/>
          <w:szCs w:val="28"/>
        </w:rPr>
        <w:t>т</w:t>
      </w:r>
      <w:r w:rsidRPr="00562B4C">
        <w:rPr>
          <w:sz w:val="28"/>
          <w:szCs w:val="28"/>
        </w:rPr>
        <w:t xml:space="preserve">сутствии существенного влияния блокаторов кальциевых каналов на </w:t>
      </w:r>
      <w:r w:rsidRPr="00562B4C">
        <w:rPr>
          <w:sz w:val="28"/>
          <w:szCs w:val="28"/>
        </w:rPr>
        <w:lastRenderedPageBreak/>
        <w:t>течение и исход мозгового инсульта. Таким образом, вопрос о целесообразности прим</w:t>
      </w:r>
      <w:r w:rsidRPr="00562B4C">
        <w:rPr>
          <w:sz w:val="28"/>
          <w:szCs w:val="28"/>
        </w:rPr>
        <w:t>е</w:t>
      </w:r>
      <w:r w:rsidRPr="00562B4C">
        <w:rPr>
          <w:sz w:val="28"/>
          <w:szCs w:val="28"/>
        </w:rPr>
        <w:t>нения блокаторов кальциевых каналов остается нерешенным и требует разъя</w:t>
      </w:r>
      <w:r w:rsidRPr="00562B4C">
        <w:rPr>
          <w:sz w:val="28"/>
          <w:szCs w:val="28"/>
        </w:rPr>
        <w:t>с</w:t>
      </w:r>
      <w:r w:rsidRPr="00562B4C">
        <w:rPr>
          <w:sz w:val="28"/>
          <w:szCs w:val="28"/>
        </w:rPr>
        <w:t>нения с позиций доказательной м</w:t>
      </w:r>
      <w:r w:rsidRPr="00562B4C">
        <w:rPr>
          <w:sz w:val="28"/>
          <w:szCs w:val="28"/>
        </w:rPr>
        <w:t>е</w:t>
      </w:r>
      <w:r w:rsidRPr="00562B4C">
        <w:rPr>
          <w:sz w:val="28"/>
          <w:szCs w:val="28"/>
        </w:rPr>
        <w:t xml:space="preserve">дицины. </w:t>
      </w:r>
    </w:p>
    <w:p w:rsidR="008C1E2A" w:rsidRPr="00562B4C" w:rsidRDefault="008C1E2A" w:rsidP="008C1E2A">
      <w:pPr>
        <w:pStyle w:val="Body"/>
        <w:spacing w:line="240" w:lineRule="auto"/>
      </w:pPr>
      <w:r w:rsidRPr="00562B4C">
        <w:t>В клинической пато- и нейрофизиологии при изучении патогенеза остр</w:t>
      </w:r>
      <w:r w:rsidRPr="00562B4C">
        <w:t>о</w:t>
      </w:r>
      <w:r w:rsidRPr="00562B4C">
        <w:t>го наруш</w:t>
      </w:r>
      <w:r w:rsidRPr="00562B4C">
        <w:t>е</w:t>
      </w:r>
      <w:r w:rsidRPr="00562B4C">
        <w:t>ния мозгового кровообращения практически невозможно применить инвазивные методы. Традиционное исследование мозгового кровотока не п</w:t>
      </w:r>
      <w:r w:rsidRPr="00562B4C">
        <w:t>о</w:t>
      </w:r>
      <w:r w:rsidRPr="00562B4C">
        <w:t>зволяет судить о том, как происходит восстановление функций нейронов после перенесенного острого нарушения мозгового кровообращения и насколько э</w:t>
      </w:r>
      <w:r w:rsidRPr="00562B4C">
        <w:t>ф</w:t>
      </w:r>
      <w:r w:rsidRPr="00562B4C">
        <w:t xml:space="preserve">фективен </w:t>
      </w:r>
      <w:r>
        <w:t>терапевтический подход. Сегодня</w:t>
      </w:r>
      <w:r w:rsidRPr="00562B4C">
        <w:t xml:space="preserve"> стало возможным проводить инт</w:t>
      </w:r>
      <w:r w:rsidRPr="00562B4C">
        <w:t>е</w:t>
      </w:r>
      <w:r w:rsidRPr="00562B4C">
        <w:t>гральную количественную оценку изменений ЭЭГ, объективно представлять степень нарушения электрической активности головного мозга и динамику т</w:t>
      </w:r>
      <w:r w:rsidRPr="00562B4C">
        <w:t>е</w:t>
      </w:r>
      <w:r w:rsidRPr="00562B4C">
        <w:t>чения заболевания.</w:t>
      </w:r>
    </w:p>
    <w:p w:rsidR="008C1E2A" w:rsidRPr="00562B4C" w:rsidRDefault="008C1E2A" w:rsidP="008C1E2A">
      <w:pPr>
        <w:rPr>
          <w:sz w:val="28"/>
          <w:szCs w:val="28"/>
        </w:rPr>
      </w:pPr>
      <w:r w:rsidRPr="00562B4C">
        <w:rPr>
          <w:sz w:val="28"/>
          <w:szCs w:val="28"/>
        </w:rPr>
        <w:t>В ходе данного исследования были разработаны математические модели, отражающие функциональное состояние мозга при острых нарушениях мозг</w:t>
      </w:r>
      <w:r w:rsidRPr="00562B4C">
        <w:rPr>
          <w:sz w:val="28"/>
          <w:szCs w:val="28"/>
        </w:rPr>
        <w:t>о</w:t>
      </w:r>
      <w:r w:rsidRPr="00562B4C">
        <w:rPr>
          <w:sz w:val="28"/>
          <w:szCs w:val="28"/>
        </w:rPr>
        <w:t>вого кровоо</w:t>
      </w:r>
      <w:r w:rsidRPr="00562B4C">
        <w:rPr>
          <w:sz w:val="28"/>
          <w:szCs w:val="28"/>
        </w:rPr>
        <w:t>б</w:t>
      </w:r>
      <w:r w:rsidRPr="00562B4C">
        <w:rPr>
          <w:sz w:val="28"/>
          <w:szCs w:val="28"/>
        </w:rPr>
        <w:t>ращения различного генеза и различной локализации, и изучено их изменение в условиях фармакологической блокады кальциевых каналов.</w:t>
      </w:r>
    </w:p>
    <w:p w:rsidR="008C1E2A" w:rsidRPr="00562B4C" w:rsidRDefault="008C1E2A" w:rsidP="008C1E2A">
      <w:pPr>
        <w:rPr>
          <w:sz w:val="28"/>
          <w:szCs w:val="28"/>
        </w:rPr>
      </w:pPr>
      <w:r w:rsidRPr="00562B4C">
        <w:rPr>
          <w:sz w:val="28"/>
          <w:szCs w:val="28"/>
        </w:rPr>
        <w:t>Выявлено, что пространственно-временная организация биоэлектрич</w:t>
      </w:r>
      <w:r w:rsidRPr="00562B4C">
        <w:rPr>
          <w:sz w:val="28"/>
          <w:szCs w:val="28"/>
        </w:rPr>
        <w:t>е</w:t>
      </w:r>
      <w:r w:rsidRPr="00562B4C">
        <w:rPr>
          <w:sz w:val="28"/>
          <w:szCs w:val="28"/>
        </w:rPr>
        <w:t>ской активности головного мозга зависит от возраста обследуемых и может быть количественно описана как с использованием спектральных характер</w:t>
      </w:r>
      <w:r w:rsidRPr="00562B4C">
        <w:rPr>
          <w:sz w:val="28"/>
          <w:szCs w:val="28"/>
        </w:rPr>
        <w:t>и</w:t>
      </w:r>
      <w:r w:rsidRPr="00562B4C">
        <w:rPr>
          <w:sz w:val="28"/>
          <w:szCs w:val="28"/>
        </w:rPr>
        <w:t>стик ра</w:t>
      </w:r>
      <w:r w:rsidRPr="00562B4C">
        <w:rPr>
          <w:sz w:val="28"/>
          <w:szCs w:val="28"/>
        </w:rPr>
        <w:t>з</w:t>
      </w:r>
      <w:r w:rsidRPr="00562B4C">
        <w:rPr>
          <w:sz w:val="28"/>
          <w:szCs w:val="28"/>
        </w:rPr>
        <w:t>личных частотных диапазонов, так и интегральными коэффициентами. Для старших возрастных групп характерно симметричное повышение сумма</w:t>
      </w:r>
      <w:r w:rsidRPr="00562B4C">
        <w:rPr>
          <w:sz w:val="28"/>
          <w:szCs w:val="28"/>
        </w:rPr>
        <w:t>р</w:t>
      </w:r>
      <w:r w:rsidRPr="00562B4C">
        <w:rPr>
          <w:sz w:val="28"/>
          <w:szCs w:val="28"/>
        </w:rPr>
        <w:t>ной абсолютной спектральной мощности во всех диапазонах с нарастанием прав</w:t>
      </w:r>
      <w:r w:rsidRPr="00562B4C">
        <w:rPr>
          <w:sz w:val="28"/>
          <w:szCs w:val="28"/>
        </w:rPr>
        <w:t>о</w:t>
      </w:r>
      <w:r w:rsidRPr="00562B4C">
        <w:rPr>
          <w:sz w:val="28"/>
          <w:szCs w:val="28"/>
        </w:rPr>
        <w:t>полушарной ЭЭГ-асимметрии за счет дельта-, тета- и бета1-мощностей, тогда как в молодом возрасте слабовыраженная правопол</w:t>
      </w:r>
      <w:r w:rsidRPr="00562B4C">
        <w:rPr>
          <w:sz w:val="28"/>
          <w:szCs w:val="28"/>
        </w:rPr>
        <w:t>у</w:t>
      </w:r>
      <w:r w:rsidRPr="00562B4C">
        <w:rPr>
          <w:sz w:val="28"/>
          <w:szCs w:val="28"/>
        </w:rPr>
        <w:t>шарная асимметрия ЭЭГ формируется в большей степени за счет тенденции к асимметрии альфа- и б</w:t>
      </w:r>
      <w:r w:rsidRPr="00562B4C">
        <w:rPr>
          <w:sz w:val="28"/>
          <w:szCs w:val="28"/>
        </w:rPr>
        <w:t>е</w:t>
      </w:r>
      <w:r w:rsidRPr="00562B4C">
        <w:rPr>
          <w:sz w:val="28"/>
          <w:szCs w:val="28"/>
        </w:rPr>
        <w:t>та2</w:t>
      </w:r>
      <w:r>
        <w:rPr>
          <w:sz w:val="28"/>
          <w:szCs w:val="28"/>
        </w:rPr>
        <w:t>-</w:t>
      </w:r>
      <w:r w:rsidRPr="00562B4C">
        <w:rPr>
          <w:sz w:val="28"/>
          <w:szCs w:val="28"/>
        </w:rPr>
        <w:t xml:space="preserve">волновой активности. </w:t>
      </w:r>
    </w:p>
    <w:p w:rsidR="008C1E2A" w:rsidRPr="00562B4C" w:rsidRDefault="008C1E2A" w:rsidP="008C1E2A">
      <w:pPr>
        <w:rPr>
          <w:sz w:val="28"/>
          <w:szCs w:val="28"/>
        </w:rPr>
      </w:pPr>
      <w:r w:rsidRPr="00562B4C">
        <w:rPr>
          <w:sz w:val="28"/>
          <w:szCs w:val="28"/>
        </w:rPr>
        <w:t>Нарушение мозгового кровообращения проявляется существенными и</w:t>
      </w:r>
      <w:r w:rsidRPr="00562B4C">
        <w:rPr>
          <w:sz w:val="28"/>
          <w:szCs w:val="28"/>
        </w:rPr>
        <w:t>з</w:t>
      </w:r>
      <w:r w:rsidRPr="00562B4C">
        <w:rPr>
          <w:sz w:val="28"/>
          <w:szCs w:val="28"/>
        </w:rPr>
        <w:t>менениями количественных характеристик биоэлектрической активности г</w:t>
      </w:r>
      <w:r w:rsidRPr="00562B4C">
        <w:rPr>
          <w:sz w:val="28"/>
          <w:szCs w:val="28"/>
        </w:rPr>
        <w:t>о</w:t>
      </w:r>
      <w:r w:rsidRPr="00562B4C">
        <w:rPr>
          <w:sz w:val="28"/>
          <w:szCs w:val="28"/>
        </w:rPr>
        <w:t>ловного мозга. Ишемическое нарушение мозгового кровообращения приводит к достоверному росту показателей активности дельта- и тета-ритмов на фоне умеренной редукции активности альфа1- и бета1-диапазонов волн ЭЭГ на ст</w:t>
      </w:r>
      <w:r w:rsidRPr="00562B4C">
        <w:rPr>
          <w:sz w:val="28"/>
          <w:szCs w:val="28"/>
        </w:rPr>
        <w:t>о</w:t>
      </w:r>
      <w:r w:rsidRPr="00562B4C">
        <w:rPr>
          <w:sz w:val="28"/>
          <w:szCs w:val="28"/>
        </w:rPr>
        <w:t>роне поражения. Геморрагии в полушарии головного мозга сопровождаются ростом абсолютной спектральной мощности тета-волнового диапазона на ст</w:t>
      </w:r>
      <w:r w:rsidRPr="00562B4C">
        <w:rPr>
          <w:sz w:val="28"/>
          <w:szCs w:val="28"/>
        </w:rPr>
        <w:t>о</w:t>
      </w:r>
      <w:r w:rsidRPr="00562B4C">
        <w:rPr>
          <w:sz w:val="28"/>
          <w:szCs w:val="28"/>
        </w:rPr>
        <w:t>роне поражения и усилением асимметрии в электрической активности в стор</w:t>
      </w:r>
      <w:r w:rsidRPr="00562B4C">
        <w:rPr>
          <w:sz w:val="28"/>
          <w:szCs w:val="28"/>
        </w:rPr>
        <w:t>о</w:t>
      </w:r>
      <w:r w:rsidRPr="00562B4C">
        <w:rPr>
          <w:sz w:val="28"/>
          <w:szCs w:val="28"/>
        </w:rPr>
        <w:t>ну поврежденного полушария головного мозга за счет снижения в обоих пол</w:t>
      </w:r>
      <w:r w:rsidRPr="00562B4C">
        <w:rPr>
          <w:sz w:val="28"/>
          <w:szCs w:val="28"/>
        </w:rPr>
        <w:t>у</w:t>
      </w:r>
      <w:r w:rsidRPr="00562B4C">
        <w:rPr>
          <w:sz w:val="28"/>
          <w:szCs w:val="28"/>
        </w:rPr>
        <w:t>шариях мощностей в альфа- и бета1-диапазонах.</w:t>
      </w:r>
    </w:p>
    <w:p w:rsidR="008C1E2A" w:rsidRPr="00562B4C" w:rsidRDefault="008C1E2A" w:rsidP="008C1E2A">
      <w:pPr>
        <w:rPr>
          <w:sz w:val="28"/>
          <w:szCs w:val="28"/>
        </w:rPr>
      </w:pPr>
      <w:r w:rsidRPr="00562B4C">
        <w:rPr>
          <w:sz w:val="28"/>
          <w:szCs w:val="28"/>
        </w:rPr>
        <w:lastRenderedPageBreak/>
        <w:t>При геморрагическом инсульте в левой гемисфере формируется левоп</w:t>
      </w:r>
      <w:r w:rsidRPr="00562B4C">
        <w:rPr>
          <w:sz w:val="28"/>
          <w:szCs w:val="28"/>
        </w:rPr>
        <w:t>о</w:t>
      </w:r>
      <w:r w:rsidRPr="00562B4C">
        <w:rPr>
          <w:sz w:val="28"/>
          <w:szCs w:val="28"/>
        </w:rPr>
        <w:t>лушарная асимметрия за счет повышения на стороне поражения абсолютной спектральной мощности в тета-волновом диапазоне и снижения этих показат</w:t>
      </w:r>
      <w:r w:rsidRPr="00562B4C">
        <w:rPr>
          <w:sz w:val="28"/>
          <w:szCs w:val="28"/>
        </w:rPr>
        <w:t>е</w:t>
      </w:r>
      <w:r w:rsidRPr="00562B4C">
        <w:rPr>
          <w:sz w:val="28"/>
          <w:szCs w:val="28"/>
        </w:rPr>
        <w:t>лей в альфа-, альфа1- и бета1-диапазонах, при этом в интактной правой гем</w:t>
      </w:r>
      <w:r w:rsidRPr="00562B4C">
        <w:rPr>
          <w:sz w:val="28"/>
          <w:szCs w:val="28"/>
        </w:rPr>
        <w:t>и</w:t>
      </w:r>
      <w:r w:rsidRPr="00562B4C">
        <w:rPr>
          <w:sz w:val="28"/>
          <w:szCs w:val="28"/>
        </w:rPr>
        <w:t>сфере наблюдается выраженное угнетение активности альфа1-частотного ди</w:t>
      </w:r>
      <w:r w:rsidRPr="00562B4C">
        <w:rPr>
          <w:sz w:val="28"/>
          <w:szCs w:val="28"/>
        </w:rPr>
        <w:t>а</w:t>
      </w:r>
      <w:r w:rsidRPr="00562B4C">
        <w:rPr>
          <w:sz w:val="28"/>
          <w:szCs w:val="28"/>
        </w:rPr>
        <w:t>пазона и рост уровня относительной спе</w:t>
      </w:r>
      <w:r w:rsidRPr="00562B4C">
        <w:rPr>
          <w:sz w:val="28"/>
          <w:szCs w:val="28"/>
        </w:rPr>
        <w:t>к</w:t>
      </w:r>
      <w:r w:rsidRPr="00562B4C">
        <w:rPr>
          <w:sz w:val="28"/>
          <w:szCs w:val="28"/>
        </w:rPr>
        <w:t>тральной мощности бета2-ритма. При геморрагическом инсульте в правой гемисфере развивается правополушарная асимметрия за счет повышения на стороне поражения абсолютной спектрал</w:t>
      </w:r>
      <w:r w:rsidRPr="00562B4C">
        <w:rPr>
          <w:sz w:val="28"/>
          <w:szCs w:val="28"/>
        </w:rPr>
        <w:t>ь</w:t>
      </w:r>
      <w:r w:rsidRPr="00562B4C">
        <w:rPr>
          <w:sz w:val="28"/>
          <w:szCs w:val="28"/>
        </w:rPr>
        <w:t>ной мощности в тета- и дельта-волновом диапазоне и снижения этого показат</w:t>
      </w:r>
      <w:r w:rsidRPr="00562B4C">
        <w:rPr>
          <w:sz w:val="28"/>
          <w:szCs w:val="28"/>
        </w:rPr>
        <w:t>е</w:t>
      </w:r>
      <w:r w:rsidRPr="00562B4C">
        <w:rPr>
          <w:sz w:val="28"/>
          <w:szCs w:val="28"/>
        </w:rPr>
        <w:t>ля в альфа- и бета1-диапазонах, сопровождающихся в интактной левой гем</w:t>
      </w:r>
      <w:r w:rsidRPr="00562B4C">
        <w:rPr>
          <w:sz w:val="28"/>
          <w:szCs w:val="28"/>
        </w:rPr>
        <w:t>и</w:t>
      </w:r>
      <w:r w:rsidRPr="00562B4C">
        <w:rPr>
          <w:sz w:val="28"/>
          <w:szCs w:val="28"/>
        </w:rPr>
        <w:t xml:space="preserve">сфере угнетением активности всех частотных составляющих альфа-диапазона и ростом абсолютной спектральной мощности в тета- и бета2-диапазонах частот. </w:t>
      </w:r>
    </w:p>
    <w:p w:rsidR="008C1E2A" w:rsidRPr="00562B4C" w:rsidRDefault="008C1E2A" w:rsidP="008C1E2A">
      <w:pPr>
        <w:rPr>
          <w:sz w:val="28"/>
          <w:szCs w:val="28"/>
        </w:rPr>
      </w:pPr>
      <w:r w:rsidRPr="00562B4C">
        <w:rPr>
          <w:sz w:val="28"/>
          <w:szCs w:val="28"/>
        </w:rPr>
        <w:t>Фармакологическая блокада кальциевых каналов при ишемических и</w:t>
      </w:r>
      <w:r w:rsidRPr="00562B4C">
        <w:rPr>
          <w:sz w:val="28"/>
          <w:szCs w:val="28"/>
        </w:rPr>
        <w:t>н</w:t>
      </w:r>
      <w:r w:rsidRPr="00562B4C">
        <w:rPr>
          <w:sz w:val="28"/>
          <w:szCs w:val="28"/>
        </w:rPr>
        <w:t>сультах приводит к снижению дезорганизации биоэлектрической активности на стороне поражения: умеренному подавлению патологических дельта-, тета-ритмов и активации всех нормальных частотных спектров ЭЭГ. Эффект блок</w:t>
      </w:r>
      <w:r w:rsidRPr="00562B4C">
        <w:rPr>
          <w:sz w:val="28"/>
          <w:szCs w:val="28"/>
        </w:rPr>
        <w:t>а</w:t>
      </w:r>
      <w:r w:rsidRPr="00562B4C">
        <w:rPr>
          <w:sz w:val="28"/>
          <w:szCs w:val="28"/>
        </w:rPr>
        <w:t>ды кальциевых каналов при геморрагических инсультах в правое полушарие головного мозга менее выражен, чем в условиях левостороннего поражения, однако фармакологическая блокада кальциевых каналов при геморрагических инсультах приводит к перераспределению ЭЭГ</w:t>
      </w:r>
      <w:r>
        <w:rPr>
          <w:sz w:val="28"/>
          <w:szCs w:val="28"/>
          <w:lang w:val="uk-UA"/>
        </w:rPr>
        <w:t>-</w:t>
      </w:r>
      <w:r w:rsidRPr="00562B4C">
        <w:rPr>
          <w:sz w:val="28"/>
          <w:szCs w:val="28"/>
        </w:rPr>
        <w:t>мощностей в сохранном пол</w:t>
      </w:r>
      <w:r w:rsidRPr="00562B4C">
        <w:rPr>
          <w:sz w:val="28"/>
          <w:szCs w:val="28"/>
        </w:rPr>
        <w:t>у</w:t>
      </w:r>
      <w:r w:rsidRPr="00562B4C">
        <w:rPr>
          <w:sz w:val="28"/>
          <w:szCs w:val="28"/>
        </w:rPr>
        <w:t>шарии.</w:t>
      </w:r>
    </w:p>
    <w:p w:rsidR="008C1E2A" w:rsidRPr="00562B4C" w:rsidRDefault="008C1E2A" w:rsidP="008C1E2A">
      <w:pPr>
        <w:rPr>
          <w:sz w:val="28"/>
          <w:szCs w:val="28"/>
        </w:rPr>
      </w:pPr>
      <w:r w:rsidRPr="00CB667E">
        <w:rPr>
          <w:b/>
          <w:sz w:val="28"/>
          <w:szCs w:val="28"/>
        </w:rPr>
        <w:t>Ключевые слова:</w:t>
      </w:r>
      <w:r w:rsidRPr="00562B4C">
        <w:rPr>
          <w:sz w:val="28"/>
          <w:szCs w:val="28"/>
        </w:rPr>
        <w:t xml:space="preserve"> ишемический инсульт, геморрагический инсульт, к</w:t>
      </w:r>
      <w:r w:rsidRPr="00562B4C">
        <w:rPr>
          <w:sz w:val="28"/>
          <w:szCs w:val="28"/>
        </w:rPr>
        <w:t>о</w:t>
      </w:r>
      <w:r w:rsidRPr="00562B4C">
        <w:rPr>
          <w:sz w:val="28"/>
          <w:szCs w:val="28"/>
        </w:rPr>
        <w:t>личественный анализ ЭЭГ, патогенетическая терапия.</w:t>
      </w:r>
    </w:p>
    <w:p w:rsidR="008C1E2A" w:rsidRPr="00562B4C" w:rsidRDefault="008C1E2A" w:rsidP="008C1E2A">
      <w:pPr>
        <w:rPr>
          <w:b/>
          <w:sz w:val="28"/>
          <w:szCs w:val="28"/>
          <w:lang w:val="uk-UA"/>
        </w:rPr>
      </w:pPr>
    </w:p>
    <w:p w:rsidR="008C1E2A" w:rsidRPr="00562B4C" w:rsidRDefault="008C1E2A" w:rsidP="008C1E2A">
      <w:pPr>
        <w:jc w:val="center"/>
        <w:rPr>
          <w:b/>
          <w:sz w:val="28"/>
          <w:szCs w:val="28"/>
          <w:lang w:val="en-US"/>
        </w:rPr>
      </w:pPr>
      <w:r w:rsidRPr="00562B4C">
        <w:rPr>
          <w:b/>
          <w:sz w:val="28"/>
          <w:szCs w:val="28"/>
          <w:lang w:val="en-US"/>
        </w:rPr>
        <w:t>ANNOTATION</w:t>
      </w:r>
    </w:p>
    <w:p w:rsidR="008C1E2A" w:rsidRPr="00562B4C" w:rsidRDefault="008C1E2A" w:rsidP="008C1E2A">
      <w:pPr>
        <w:rPr>
          <w:color w:val="000000"/>
          <w:sz w:val="28"/>
          <w:szCs w:val="28"/>
          <w:lang w:val="en-US"/>
        </w:rPr>
      </w:pPr>
      <w:r w:rsidRPr="00562B4C">
        <w:rPr>
          <w:color w:val="000000"/>
          <w:sz w:val="28"/>
          <w:szCs w:val="28"/>
          <w:lang w:val="en-US"/>
        </w:rPr>
        <w:t>Cherniy O.V. Bioelectrical activity of the brain in acute cerebral circulation disorders in conditions of pharmacological calcium channel blockade</w:t>
      </w:r>
      <w:r w:rsidRPr="00562B4C">
        <w:rPr>
          <w:sz w:val="28"/>
          <w:szCs w:val="28"/>
          <w:lang w:val="en-US"/>
        </w:rPr>
        <w:t>. –  A man</w:t>
      </w:r>
      <w:r w:rsidRPr="00562B4C">
        <w:rPr>
          <w:sz w:val="28"/>
          <w:szCs w:val="28"/>
          <w:lang w:val="en-US"/>
        </w:rPr>
        <w:t>u</w:t>
      </w:r>
      <w:r w:rsidRPr="00562B4C">
        <w:rPr>
          <w:sz w:val="28"/>
          <w:szCs w:val="28"/>
          <w:lang w:val="en-US"/>
        </w:rPr>
        <w:t>script.</w:t>
      </w:r>
    </w:p>
    <w:p w:rsidR="008C1E2A" w:rsidRPr="00562B4C" w:rsidRDefault="008C1E2A" w:rsidP="008C1E2A">
      <w:pPr>
        <w:rPr>
          <w:sz w:val="28"/>
          <w:szCs w:val="28"/>
          <w:lang w:val="en-US"/>
        </w:rPr>
      </w:pPr>
      <w:r w:rsidRPr="00562B4C">
        <w:rPr>
          <w:sz w:val="28"/>
          <w:szCs w:val="28"/>
          <w:lang w:val="en-US"/>
        </w:rPr>
        <w:t>Dissertation for the C</w:t>
      </w:r>
      <w:r w:rsidRPr="00562B4C">
        <w:rPr>
          <w:color w:val="000000"/>
          <w:sz w:val="28"/>
          <w:szCs w:val="28"/>
          <w:lang w:val="en-US"/>
        </w:rPr>
        <w:t xml:space="preserve">andidate </w:t>
      </w:r>
      <w:r w:rsidRPr="00562B4C">
        <w:rPr>
          <w:sz w:val="28"/>
          <w:szCs w:val="28"/>
          <w:lang w:val="en-US"/>
        </w:rPr>
        <w:t xml:space="preserve">of Medical Science degree in a speciality 14.03.04 – </w:t>
      </w:r>
      <w:r w:rsidRPr="00562B4C">
        <w:rPr>
          <w:color w:val="000000"/>
          <w:sz w:val="28"/>
          <w:szCs w:val="28"/>
          <w:lang w:val="en-US"/>
        </w:rPr>
        <w:t>Pathologic</w:t>
      </w:r>
      <w:r w:rsidRPr="00562B4C">
        <w:rPr>
          <w:sz w:val="28"/>
          <w:szCs w:val="28"/>
          <w:lang w:val="en-US"/>
        </w:rPr>
        <w:t xml:space="preserve"> Physiology. – </w:t>
      </w:r>
      <w:smartTag w:uri="urn:schemas-microsoft-com:office:smarttags" w:element="PlaceName">
        <w:r w:rsidRPr="00562B4C">
          <w:rPr>
            <w:sz w:val="28"/>
            <w:szCs w:val="28"/>
            <w:lang w:val="en-US"/>
          </w:rPr>
          <w:t>Kharkiv</w:t>
        </w:r>
      </w:smartTag>
      <w:r w:rsidRPr="00562B4C">
        <w:rPr>
          <w:sz w:val="28"/>
          <w:szCs w:val="28"/>
          <w:lang w:val="en-US"/>
        </w:rPr>
        <w:t xml:space="preserve"> </w:t>
      </w:r>
      <w:smartTag w:uri="urn:schemas-microsoft-com:office:smarttags" w:element="PlaceName">
        <w:r w:rsidRPr="00562B4C">
          <w:rPr>
            <w:sz w:val="28"/>
            <w:szCs w:val="28"/>
            <w:lang w:val="en-US"/>
          </w:rPr>
          <w:t>National</w:t>
        </w:r>
      </w:smartTag>
      <w:r w:rsidRPr="00562B4C">
        <w:rPr>
          <w:sz w:val="28"/>
          <w:szCs w:val="28"/>
          <w:lang w:val="en-US"/>
        </w:rPr>
        <w:t xml:space="preserve"> </w:t>
      </w:r>
      <w:smartTag w:uri="urn:schemas-microsoft-com:office:smarttags" w:element="PlaceName">
        <w:r w:rsidRPr="00562B4C">
          <w:rPr>
            <w:sz w:val="28"/>
            <w:szCs w:val="28"/>
            <w:lang w:val="en-US"/>
          </w:rPr>
          <w:t>Medical</w:t>
        </w:r>
      </w:smartTag>
      <w:r w:rsidRPr="00562B4C">
        <w:rPr>
          <w:sz w:val="28"/>
          <w:szCs w:val="28"/>
          <w:lang w:val="en-US"/>
        </w:rPr>
        <w:t xml:space="preserve"> </w:t>
      </w:r>
      <w:smartTag w:uri="urn:schemas-microsoft-com:office:smarttags" w:element="PlaceType">
        <w:r w:rsidRPr="00562B4C">
          <w:rPr>
            <w:sz w:val="28"/>
            <w:szCs w:val="28"/>
            <w:lang w:val="en-US"/>
          </w:rPr>
          <w:t>University</w:t>
        </w:r>
      </w:smartTag>
      <w:r>
        <w:rPr>
          <w:sz w:val="28"/>
          <w:szCs w:val="28"/>
          <w:lang w:val="uk-UA"/>
        </w:rPr>
        <w:t>,</w:t>
      </w:r>
      <w:r w:rsidRPr="00562B4C">
        <w:rPr>
          <w:sz w:val="28"/>
          <w:szCs w:val="28"/>
          <w:lang w:val="en-US"/>
        </w:rPr>
        <w:t xml:space="preserve"> Health Ministry of </w:t>
      </w:r>
      <w:smartTag w:uri="urn:schemas-microsoft-com:office:smarttags" w:element="place">
        <w:smartTag w:uri="urn:schemas-microsoft-com:office:smarttags" w:element="country-region">
          <w:r w:rsidRPr="00562B4C">
            <w:rPr>
              <w:sz w:val="28"/>
              <w:szCs w:val="28"/>
              <w:lang w:val="en-US"/>
            </w:rPr>
            <w:t>Ukraine</w:t>
          </w:r>
        </w:smartTag>
      </w:smartTag>
      <w:r w:rsidRPr="00562B4C">
        <w:rPr>
          <w:sz w:val="28"/>
          <w:szCs w:val="28"/>
          <w:lang w:val="en-US"/>
        </w:rPr>
        <w:t>. – Kharkiv, 2009.</w:t>
      </w:r>
    </w:p>
    <w:p w:rsidR="008C1E2A" w:rsidRPr="00562B4C" w:rsidRDefault="008C1E2A" w:rsidP="008C1E2A">
      <w:pPr>
        <w:rPr>
          <w:color w:val="000000"/>
          <w:sz w:val="28"/>
          <w:szCs w:val="28"/>
          <w:lang w:val="en-US"/>
        </w:rPr>
      </w:pPr>
      <w:r w:rsidRPr="00562B4C">
        <w:rPr>
          <w:color w:val="000000"/>
          <w:sz w:val="28"/>
          <w:szCs w:val="28"/>
          <w:lang w:val="en-US"/>
        </w:rPr>
        <w:t>The functional activity of the brain was investigated by means of integral qua</w:t>
      </w:r>
      <w:r w:rsidRPr="00562B4C">
        <w:rPr>
          <w:color w:val="000000"/>
          <w:sz w:val="28"/>
          <w:szCs w:val="28"/>
          <w:lang w:val="en-US"/>
        </w:rPr>
        <w:t>n</w:t>
      </w:r>
      <w:r w:rsidRPr="00562B4C">
        <w:rPr>
          <w:color w:val="000000"/>
          <w:sz w:val="28"/>
          <w:szCs w:val="28"/>
          <w:lang w:val="en-US"/>
        </w:rPr>
        <w:t>titative analysis of EEG. It was proved</w:t>
      </w:r>
      <w:r>
        <w:rPr>
          <w:color w:val="000000"/>
          <w:sz w:val="28"/>
          <w:szCs w:val="28"/>
          <w:lang w:val="uk-UA"/>
        </w:rPr>
        <w:t>,</w:t>
      </w:r>
      <w:r w:rsidRPr="00562B4C">
        <w:rPr>
          <w:color w:val="000000"/>
          <w:sz w:val="28"/>
          <w:szCs w:val="28"/>
          <w:lang w:val="en-US"/>
        </w:rPr>
        <w:t xml:space="preserve"> that space and time organization of bioele</w:t>
      </w:r>
      <w:r w:rsidRPr="00562B4C">
        <w:rPr>
          <w:color w:val="000000"/>
          <w:sz w:val="28"/>
          <w:szCs w:val="28"/>
          <w:lang w:val="en-US"/>
        </w:rPr>
        <w:t>c</w:t>
      </w:r>
      <w:r w:rsidRPr="00562B4C">
        <w:rPr>
          <w:color w:val="000000"/>
          <w:sz w:val="28"/>
          <w:szCs w:val="28"/>
          <w:lang w:val="en-US"/>
        </w:rPr>
        <w:t xml:space="preserve">tric activity of the brain depends on the age and could be quantitatively described with either spectral characteristics of different frequencies ranges or </w:t>
      </w:r>
      <w:r w:rsidRPr="00562B4C">
        <w:rPr>
          <w:color w:val="000000"/>
          <w:sz w:val="28"/>
          <w:szCs w:val="28"/>
          <w:lang w:val="en-US"/>
        </w:rPr>
        <w:lastRenderedPageBreak/>
        <w:t>integral coeff</w:t>
      </w:r>
      <w:r w:rsidRPr="00562B4C">
        <w:rPr>
          <w:color w:val="000000"/>
          <w:sz w:val="28"/>
          <w:szCs w:val="28"/>
          <w:lang w:val="en-US"/>
        </w:rPr>
        <w:t>i</w:t>
      </w:r>
      <w:r w:rsidRPr="00562B4C">
        <w:rPr>
          <w:color w:val="000000"/>
          <w:sz w:val="28"/>
          <w:szCs w:val="28"/>
          <w:lang w:val="en-US"/>
        </w:rPr>
        <w:t>cients. Acute disorders of brain circulation are characterized by significant changes in qua</w:t>
      </w:r>
      <w:r w:rsidRPr="00562B4C">
        <w:rPr>
          <w:color w:val="000000"/>
          <w:sz w:val="28"/>
          <w:szCs w:val="28"/>
          <w:lang w:val="en-US"/>
        </w:rPr>
        <w:t>n</w:t>
      </w:r>
      <w:r w:rsidRPr="00562B4C">
        <w:rPr>
          <w:color w:val="000000"/>
          <w:sz w:val="28"/>
          <w:szCs w:val="28"/>
          <w:lang w:val="en-US"/>
        </w:rPr>
        <w:t>titative characteristics of bioelectrical activity of the brain.</w:t>
      </w:r>
    </w:p>
    <w:p w:rsidR="008C1E2A" w:rsidRPr="00562B4C" w:rsidRDefault="008C1E2A" w:rsidP="008C1E2A">
      <w:pPr>
        <w:rPr>
          <w:color w:val="000000"/>
          <w:sz w:val="28"/>
          <w:szCs w:val="28"/>
          <w:lang w:val="en-US"/>
        </w:rPr>
      </w:pPr>
      <w:r w:rsidRPr="00562B4C">
        <w:rPr>
          <w:color w:val="000000"/>
          <w:sz w:val="28"/>
          <w:szCs w:val="28"/>
          <w:lang w:val="en-US"/>
        </w:rPr>
        <w:t>Efficacy of calcium channel blockers for restoration of electrical activity of the brain is proved whatever the etiology of the damage. Pharmacological blockade with calcium channel blockers in ischemic stroke patients leads to reduction of disorgan</w:t>
      </w:r>
      <w:r w:rsidRPr="00562B4C">
        <w:rPr>
          <w:color w:val="000000"/>
          <w:sz w:val="28"/>
          <w:szCs w:val="28"/>
          <w:lang w:val="en-US"/>
        </w:rPr>
        <w:t>i</w:t>
      </w:r>
      <w:r w:rsidRPr="00562B4C">
        <w:rPr>
          <w:color w:val="000000"/>
          <w:sz w:val="28"/>
          <w:szCs w:val="28"/>
          <w:lang w:val="en-US"/>
        </w:rPr>
        <w:t xml:space="preserve">zation of bioelectric activity on the side of the damage: mild reduction of pathologic </w:t>
      </w:r>
      <w:r>
        <w:rPr>
          <w:color w:val="000000"/>
          <w:sz w:val="28"/>
          <w:szCs w:val="28"/>
          <w:lang w:val="en-US"/>
        </w:rPr>
        <w:t>δ</w:t>
      </w:r>
      <w:r w:rsidRPr="00562B4C">
        <w:rPr>
          <w:color w:val="000000"/>
          <w:sz w:val="28"/>
          <w:szCs w:val="28"/>
          <w:lang w:val="en-US"/>
        </w:rPr>
        <w:t xml:space="preserve">-, </w:t>
      </w:r>
      <w:r>
        <w:rPr>
          <w:color w:val="000000"/>
          <w:sz w:val="28"/>
          <w:szCs w:val="28"/>
          <w:lang w:val="en-US"/>
        </w:rPr>
        <w:t>θ</w:t>
      </w:r>
      <w:r w:rsidRPr="00562B4C">
        <w:rPr>
          <w:color w:val="000000"/>
          <w:sz w:val="28"/>
          <w:szCs w:val="28"/>
          <w:lang w:val="en-US"/>
        </w:rPr>
        <w:t>-rhythms and activation of all physiological patterns of EEG. The efficacy of ca</w:t>
      </w:r>
      <w:r w:rsidRPr="00562B4C">
        <w:rPr>
          <w:color w:val="000000"/>
          <w:sz w:val="28"/>
          <w:szCs w:val="28"/>
          <w:lang w:val="en-US"/>
        </w:rPr>
        <w:t>l</w:t>
      </w:r>
      <w:r w:rsidRPr="00562B4C">
        <w:rPr>
          <w:color w:val="000000"/>
          <w:sz w:val="28"/>
          <w:szCs w:val="28"/>
          <w:lang w:val="en-US"/>
        </w:rPr>
        <w:t>cium channel blockade in hemorrhagic stroke in right hemisphere is less signif</w:t>
      </w:r>
      <w:r w:rsidRPr="00562B4C">
        <w:rPr>
          <w:color w:val="000000"/>
          <w:sz w:val="28"/>
          <w:szCs w:val="28"/>
          <w:lang w:val="en-US"/>
        </w:rPr>
        <w:t>i</w:t>
      </w:r>
      <w:r w:rsidRPr="00562B4C">
        <w:rPr>
          <w:color w:val="000000"/>
          <w:sz w:val="28"/>
          <w:szCs w:val="28"/>
          <w:lang w:val="en-US"/>
        </w:rPr>
        <w:t>cant comparing to the left side damage. However, calcium channel blockade implic</w:t>
      </w:r>
      <w:r w:rsidRPr="00562B4C">
        <w:rPr>
          <w:color w:val="000000"/>
          <w:sz w:val="28"/>
          <w:szCs w:val="28"/>
          <w:lang w:val="en-US"/>
        </w:rPr>
        <w:t>a</w:t>
      </w:r>
      <w:r w:rsidRPr="00562B4C">
        <w:rPr>
          <w:color w:val="000000"/>
          <w:sz w:val="28"/>
          <w:szCs w:val="28"/>
          <w:lang w:val="en-US"/>
        </w:rPr>
        <w:t>tion in hemorrhagic stroke leads to repartition of EEG pattern in intact hem</w:t>
      </w:r>
      <w:r w:rsidRPr="00562B4C">
        <w:rPr>
          <w:color w:val="000000"/>
          <w:sz w:val="28"/>
          <w:szCs w:val="28"/>
          <w:lang w:val="en-US"/>
        </w:rPr>
        <w:t>i</w:t>
      </w:r>
      <w:r w:rsidRPr="00562B4C">
        <w:rPr>
          <w:color w:val="000000"/>
          <w:sz w:val="28"/>
          <w:szCs w:val="28"/>
          <w:lang w:val="en-US"/>
        </w:rPr>
        <w:t>sphere.</w:t>
      </w:r>
    </w:p>
    <w:p w:rsidR="008C1E2A" w:rsidRPr="00562B4C" w:rsidRDefault="008C1E2A" w:rsidP="008C1E2A">
      <w:pPr>
        <w:rPr>
          <w:color w:val="000000"/>
          <w:sz w:val="28"/>
          <w:szCs w:val="28"/>
          <w:lang w:val="en-US"/>
        </w:rPr>
      </w:pPr>
      <w:r w:rsidRPr="00D70F90">
        <w:rPr>
          <w:b/>
          <w:color w:val="000000"/>
          <w:sz w:val="28"/>
          <w:szCs w:val="28"/>
          <w:lang w:val="en-US"/>
        </w:rPr>
        <w:t>Key words:</w:t>
      </w:r>
      <w:r w:rsidRPr="00562B4C">
        <w:rPr>
          <w:color w:val="000000"/>
          <w:sz w:val="28"/>
          <w:szCs w:val="28"/>
          <w:lang w:val="en-US"/>
        </w:rPr>
        <w:t xml:space="preserve"> ischemic stroke, hemorrhagic stroke, quantitative analysis of EEG, pathogenesis therapy.</w:t>
      </w:r>
    </w:p>
    <w:p w:rsidR="008C1E2A" w:rsidRPr="00562B4C" w:rsidRDefault="008C1E2A" w:rsidP="008C1E2A">
      <w:pPr>
        <w:rPr>
          <w:color w:val="000000"/>
          <w:sz w:val="28"/>
          <w:szCs w:val="28"/>
          <w:lang w:val="en-US"/>
        </w:rPr>
      </w:pPr>
    </w:p>
    <w:p w:rsidR="008C1E2A" w:rsidRPr="00562B4C" w:rsidRDefault="008C1E2A" w:rsidP="008C1E2A">
      <w:pPr>
        <w:rPr>
          <w:color w:val="000000"/>
          <w:sz w:val="28"/>
          <w:szCs w:val="28"/>
          <w:lang w:val="uk-UA"/>
        </w:rPr>
      </w:pPr>
    </w:p>
    <w:p w:rsidR="008C1E2A" w:rsidRDefault="008C1E2A" w:rsidP="008C1E2A">
      <w:pPr>
        <w:rPr>
          <w:color w:val="000000"/>
          <w:sz w:val="28"/>
          <w:szCs w:val="28"/>
          <w:lang w:val="en-US"/>
        </w:rPr>
      </w:pPr>
    </w:p>
    <w:p w:rsidR="008C1E2A" w:rsidRDefault="008C1E2A" w:rsidP="008C1E2A">
      <w:pPr>
        <w:rPr>
          <w:color w:val="000000"/>
          <w:sz w:val="28"/>
          <w:szCs w:val="28"/>
          <w:lang w:val="en-US"/>
        </w:rPr>
      </w:pPr>
    </w:p>
    <w:p w:rsidR="008C1E2A" w:rsidRDefault="008C1E2A" w:rsidP="008C1E2A">
      <w:pPr>
        <w:rPr>
          <w:color w:val="000000"/>
          <w:sz w:val="28"/>
          <w:szCs w:val="28"/>
          <w:lang w:val="en-US"/>
        </w:rPr>
      </w:pPr>
    </w:p>
    <w:p w:rsidR="008C1E2A" w:rsidRDefault="008C1E2A" w:rsidP="008C1E2A">
      <w:pPr>
        <w:rPr>
          <w:color w:val="000000"/>
          <w:sz w:val="28"/>
          <w:szCs w:val="28"/>
          <w:lang w:val="en-US"/>
        </w:rPr>
      </w:pPr>
    </w:p>
    <w:p w:rsidR="008C1E2A" w:rsidRDefault="008C1E2A" w:rsidP="008C1E2A">
      <w:pPr>
        <w:rPr>
          <w:color w:val="000000"/>
          <w:sz w:val="28"/>
          <w:szCs w:val="28"/>
          <w:lang w:val="en-US"/>
        </w:rPr>
      </w:pPr>
    </w:p>
    <w:p w:rsidR="008C1E2A" w:rsidRDefault="008C1E2A" w:rsidP="008C1E2A">
      <w:pPr>
        <w:rPr>
          <w:color w:val="000000"/>
          <w:sz w:val="28"/>
          <w:szCs w:val="28"/>
          <w:lang w:val="uk-UA"/>
        </w:rPr>
      </w:pPr>
    </w:p>
    <w:p w:rsidR="008C1E2A" w:rsidRDefault="008C1E2A" w:rsidP="008C1E2A">
      <w:pPr>
        <w:rPr>
          <w:color w:val="000000"/>
          <w:sz w:val="28"/>
          <w:szCs w:val="28"/>
          <w:lang w:val="uk-UA"/>
        </w:rPr>
      </w:pPr>
    </w:p>
    <w:p w:rsidR="008C1E2A" w:rsidRDefault="008C1E2A" w:rsidP="008C1E2A">
      <w:pPr>
        <w:rPr>
          <w:color w:val="000000"/>
          <w:sz w:val="28"/>
          <w:szCs w:val="28"/>
          <w:lang w:val="uk-UA"/>
        </w:rPr>
      </w:pPr>
    </w:p>
    <w:p w:rsidR="008C1E2A" w:rsidRDefault="008C1E2A" w:rsidP="008C1E2A">
      <w:pPr>
        <w:rPr>
          <w:color w:val="000000"/>
          <w:sz w:val="28"/>
          <w:szCs w:val="28"/>
          <w:lang w:val="uk-UA"/>
        </w:rPr>
      </w:pPr>
    </w:p>
    <w:p w:rsidR="008C1E2A" w:rsidRDefault="008C1E2A" w:rsidP="008C1E2A">
      <w:pPr>
        <w:rPr>
          <w:color w:val="000000"/>
          <w:sz w:val="28"/>
          <w:szCs w:val="28"/>
          <w:lang w:val="uk-UA"/>
        </w:rPr>
      </w:pPr>
    </w:p>
    <w:p w:rsidR="008C1E2A" w:rsidRDefault="008C1E2A" w:rsidP="008C1E2A">
      <w:pPr>
        <w:rPr>
          <w:color w:val="000000"/>
          <w:sz w:val="28"/>
          <w:szCs w:val="28"/>
          <w:lang w:val="uk-UA"/>
        </w:rPr>
      </w:pPr>
    </w:p>
    <w:p w:rsidR="008C1E2A" w:rsidRDefault="008C1E2A" w:rsidP="008C1E2A">
      <w:pPr>
        <w:rPr>
          <w:color w:val="000000"/>
          <w:sz w:val="28"/>
          <w:szCs w:val="28"/>
          <w:lang w:val="uk-UA"/>
        </w:rPr>
      </w:pPr>
    </w:p>
    <w:p w:rsidR="008C1E2A" w:rsidRDefault="008C1E2A" w:rsidP="008C1E2A">
      <w:pPr>
        <w:rPr>
          <w:color w:val="000000"/>
          <w:sz w:val="28"/>
          <w:szCs w:val="28"/>
          <w:lang w:val="uk-UA"/>
        </w:rPr>
      </w:pPr>
    </w:p>
    <w:p w:rsidR="008C1E2A" w:rsidRDefault="008C1E2A" w:rsidP="008C1E2A">
      <w:pPr>
        <w:rPr>
          <w:color w:val="000000"/>
          <w:sz w:val="28"/>
          <w:szCs w:val="28"/>
          <w:lang w:val="uk-UA"/>
        </w:rPr>
      </w:pPr>
    </w:p>
    <w:p w:rsidR="008C1E2A" w:rsidRDefault="008C1E2A" w:rsidP="008C1E2A">
      <w:pPr>
        <w:rPr>
          <w:color w:val="000000"/>
          <w:sz w:val="28"/>
          <w:szCs w:val="28"/>
          <w:lang w:val="uk-UA"/>
        </w:rPr>
      </w:pPr>
    </w:p>
    <w:p w:rsidR="008C1E2A" w:rsidRDefault="008C1E2A" w:rsidP="008C1E2A">
      <w:pPr>
        <w:rPr>
          <w:color w:val="000000"/>
          <w:sz w:val="28"/>
          <w:szCs w:val="28"/>
          <w:lang w:val="uk-UA"/>
        </w:rPr>
      </w:pPr>
    </w:p>
    <w:p w:rsidR="008C1E2A" w:rsidRDefault="008C1E2A" w:rsidP="008C1E2A">
      <w:pPr>
        <w:rPr>
          <w:color w:val="000000"/>
          <w:sz w:val="28"/>
          <w:szCs w:val="28"/>
          <w:lang w:val="uk-UA"/>
        </w:rPr>
      </w:pPr>
    </w:p>
    <w:p w:rsidR="008C1E2A" w:rsidRDefault="008C1E2A" w:rsidP="008C1E2A">
      <w:pPr>
        <w:rPr>
          <w:color w:val="000000"/>
          <w:sz w:val="28"/>
          <w:szCs w:val="28"/>
          <w:lang w:val="uk-UA"/>
        </w:rPr>
      </w:pPr>
    </w:p>
    <w:p w:rsidR="008C1E2A" w:rsidRDefault="008C1E2A" w:rsidP="008C1E2A">
      <w:pPr>
        <w:rPr>
          <w:color w:val="000000"/>
          <w:sz w:val="28"/>
          <w:szCs w:val="28"/>
          <w:lang w:val="uk-UA"/>
        </w:rPr>
      </w:pPr>
    </w:p>
    <w:p w:rsidR="008C1E2A" w:rsidRDefault="008C1E2A" w:rsidP="008C1E2A">
      <w:pPr>
        <w:rPr>
          <w:color w:val="000000"/>
          <w:sz w:val="28"/>
          <w:szCs w:val="28"/>
          <w:lang w:val="uk-UA"/>
        </w:rPr>
      </w:pPr>
    </w:p>
    <w:p w:rsidR="008C1E2A" w:rsidRDefault="008C1E2A" w:rsidP="008C1E2A">
      <w:pPr>
        <w:rPr>
          <w:color w:val="000000"/>
          <w:sz w:val="28"/>
          <w:szCs w:val="28"/>
          <w:lang w:val="uk-UA"/>
        </w:rPr>
      </w:pPr>
    </w:p>
    <w:p w:rsidR="008C1E2A" w:rsidRDefault="008C1E2A" w:rsidP="008C1E2A">
      <w:pPr>
        <w:rPr>
          <w:color w:val="000000"/>
          <w:sz w:val="28"/>
          <w:szCs w:val="28"/>
          <w:lang w:val="uk-UA"/>
        </w:rPr>
      </w:pPr>
    </w:p>
    <w:p w:rsidR="008C1E2A" w:rsidRDefault="008C1E2A" w:rsidP="008C1E2A">
      <w:pPr>
        <w:rPr>
          <w:color w:val="000000"/>
          <w:sz w:val="28"/>
          <w:szCs w:val="28"/>
          <w:lang w:val="uk-UA"/>
        </w:rPr>
      </w:pPr>
    </w:p>
    <w:p w:rsidR="008C1E2A" w:rsidRDefault="008C1E2A" w:rsidP="008C1E2A">
      <w:pPr>
        <w:rPr>
          <w:color w:val="000000"/>
          <w:sz w:val="28"/>
          <w:szCs w:val="28"/>
          <w:lang w:val="uk-UA"/>
        </w:rPr>
      </w:pPr>
    </w:p>
    <w:p w:rsidR="008C1E2A" w:rsidRDefault="008C1E2A" w:rsidP="008C1E2A">
      <w:pPr>
        <w:rPr>
          <w:color w:val="000000"/>
          <w:sz w:val="28"/>
          <w:szCs w:val="28"/>
          <w:lang w:val="uk-UA"/>
        </w:rPr>
      </w:pPr>
    </w:p>
    <w:p w:rsidR="008C1E2A" w:rsidRPr="00D70F90" w:rsidRDefault="008C1E2A" w:rsidP="008C1E2A">
      <w:pPr>
        <w:rPr>
          <w:color w:val="000000"/>
          <w:sz w:val="28"/>
          <w:szCs w:val="28"/>
          <w:lang w:val="uk-UA"/>
        </w:rPr>
      </w:pPr>
    </w:p>
    <w:p w:rsidR="008C1E2A" w:rsidRDefault="008C1E2A" w:rsidP="008C1E2A">
      <w:pPr>
        <w:rPr>
          <w:color w:val="000000"/>
          <w:sz w:val="28"/>
          <w:szCs w:val="28"/>
          <w:lang w:val="en-US"/>
        </w:rPr>
      </w:pPr>
    </w:p>
    <w:p w:rsidR="008C1E2A" w:rsidRDefault="008C1E2A" w:rsidP="008C1E2A">
      <w:pPr>
        <w:rPr>
          <w:color w:val="000000"/>
          <w:sz w:val="28"/>
          <w:szCs w:val="28"/>
          <w:lang w:val="en-US"/>
        </w:rPr>
      </w:pPr>
    </w:p>
    <w:p w:rsidR="008C1E2A" w:rsidRDefault="008C1E2A" w:rsidP="008C1E2A">
      <w:pPr>
        <w:rPr>
          <w:color w:val="000000"/>
          <w:sz w:val="28"/>
          <w:szCs w:val="28"/>
          <w:lang w:val="en-US"/>
        </w:rPr>
      </w:pPr>
    </w:p>
    <w:p w:rsidR="008C1E2A" w:rsidRDefault="008C1E2A" w:rsidP="008C1E2A">
      <w:pPr>
        <w:rPr>
          <w:color w:val="000000"/>
          <w:sz w:val="28"/>
          <w:szCs w:val="28"/>
          <w:lang w:val="en-US"/>
        </w:rPr>
      </w:pPr>
    </w:p>
    <w:p w:rsidR="008C1E2A" w:rsidRDefault="008C1E2A" w:rsidP="008C1E2A">
      <w:pPr>
        <w:rPr>
          <w:color w:val="000000"/>
          <w:sz w:val="28"/>
          <w:szCs w:val="28"/>
          <w:lang w:val="en-US"/>
        </w:rPr>
      </w:pPr>
    </w:p>
    <w:p w:rsidR="008C1E2A" w:rsidRDefault="008C1E2A" w:rsidP="008C1E2A">
      <w:pPr>
        <w:rPr>
          <w:color w:val="000000"/>
          <w:sz w:val="28"/>
          <w:szCs w:val="28"/>
          <w:lang w:val="en-US"/>
        </w:rPr>
      </w:pPr>
    </w:p>
    <w:p w:rsidR="008C1E2A" w:rsidRDefault="008C1E2A" w:rsidP="008C1E2A">
      <w:pPr>
        <w:rPr>
          <w:color w:val="000000"/>
          <w:sz w:val="28"/>
          <w:szCs w:val="28"/>
          <w:lang w:val="en-US"/>
        </w:rPr>
      </w:pPr>
    </w:p>
    <w:p w:rsidR="008C1E2A" w:rsidRDefault="008C1E2A" w:rsidP="008C1E2A">
      <w:pPr>
        <w:rPr>
          <w:color w:val="000000"/>
          <w:sz w:val="28"/>
          <w:szCs w:val="28"/>
          <w:lang w:val="uk-UA"/>
        </w:rPr>
      </w:pPr>
    </w:p>
    <w:p w:rsidR="008C1E2A" w:rsidRPr="00D70F90" w:rsidRDefault="008C1E2A" w:rsidP="008C1E2A">
      <w:pPr>
        <w:rPr>
          <w:color w:val="000000"/>
          <w:sz w:val="28"/>
          <w:szCs w:val="28"/>
          <w:lang w:val="uk-UA"/>
        </w:rPr>
      </w:pPr>
    </w:p>
    <w:p w:rsidR="008C1E2A" w:rsidRPr="00562B4C" w:rsidRDefault="008C1E2A" w:rsidP="008C1E2A">
      <w:pPr>
        <w:rPr>
          <w:color w:val="000000"/>
          <w:sz w:val="28"/>
          <w:szCs w:val="28"/>
          <w:lang w:val="en-US"/>
        </w:rPr>
      </w:pPr>
    </w:p>
    <w:p w:rsidR="008C1E2A" w:rsidRPr="00562B4C" w:rsidRDefault="008C1E2A" w:rsidP="008C1E2A">
      <w:pPr>
        <w:pStyle w:val="32"/>
        <w:spacing w:after="0"/>
        <w:ind w:left="0"/>
        <w:rPr>
          <w:sz w:val="28"/>
          <w:szCs w:val="28"/>
          <w:lang w:val="uk-UA"/>
        </w:rPr>
      </w:pPr>
    </w:p>
    <w:p w:rsidR="008C1E2A" w:rsidRPr="00562B4C" w:rsidRDefault="008C1E2A" w:rsidP="008C1E2A">
      <w:pPr>
        <w:pStyle w:val="32"/>
        <w:spacing w:after="0"/>
        <w:ind w:left="0"/>
        <w:jc w:val="center"/>
        <w:rPr>
          <w:sz w:val="28"/>
          <w:szCs w:val="28"/>
          <w:lang w:val="uk-UA"/>
        </w:rPr>
      </w:pPr>
      <w:r w:rsidRPr="00562B4C">
        <w:rPr>
          <w:sz w:val="28"/>
          <w:szCs w:val="28"/>
          <w:lang w:val="uk-UA"/>
        </w:rPr>
        <w:t>Здано до набору 03.11.2009 р. Підписано до друку 02.11.2009 р.</w:t>
      </w:r>
    </w:p>
    <w:p w:rsidR="008C1E2A" w:rsidRPr="00562B4C" w:rsidRDefault="008C1E2A" w:rsidP="008C1E2A">
      <w:pPr>
        <w:pStyle w:val="32"/>
        <w:spacing w:after="0"/>
        <w:ind w:left="0"/>
        <w:jc w:val="center"/>
        <w:rPr>
          <w:sz w:val="28"/>
          <w:szCs w:val="28"/>
          <w:lang w:val="uk-UA"/>
        </w:rPr>
      </w:pPr>
      <w:r w:rsidRPr="00562B4C">
        <w:rPr>
          <w:sz w:val="28"/>
          <w:szCs w:val="28"/>
          <w:lang w:val="uk-UA"/>
        </w:rPr>
        <w:t>Формат 60х90 1/16. Папір друкарський. Друк офсетний.</w:t>
      </w:r>
    </w:p>
    <w:p w:rsidR="008C1E2A" w:rsidRPr="00562B4C" w:rsidRDefault="008C1E2A" w:rsidP="008C1E2A">
      <w:pPr>
        <w:pStyle w:val="32"/>
        <w:spacing w:after="0"/>
        <w:ind w:left="0"/>
        <w:jc w:val="center"/>
        <w:rPr>
          <w:sz w:val="28"/>
          <w:szCs w:val="28"/>
          <w:lang w:val="uk-UA"/>
        </w:rPr>
      </w:pPr>
      <w:r w:rsidRPr="00562B4C">
        <w:rPr>
          <w:sz w:val="28"/>
          <w:szCs w:val="28"/>
          <w:lang w:val="uk-UA"/>
        </w:rPr>
        <w:t>Ум.</w:t>
      </w:r>
      <w:r>
        <w:rPr>
          <w:sz w:val="28"/>
          <w:szCs w:val="28"/>
          <w:lang w:val="uk-UA"/>
        </w:rPr>
        <w:t xml:space="preserve"> </w:t>
      </w:r>
      <w:r w:rsidRPr="00562B4C">
        <w:rPr>
          <w:sz w:val="28"/>
          <w:szCs w:val="28"/>
          <w:lang w:val="uk-UA"/>
        </w:rPr>
        <w:t>друк.</w:t>
      </w:r>
      <w:r>
        <w:rPr>
          <w:sz w:val="28"/>
          <w:szCs w:val="28"/>
          <w:lang w:val="uk-UA"/>
        </w:rPr>
        <w:t xml:space="preserve"> </w:t>
      </w:r>
      <w:r w:rsidRPr="00562B4C">
        <w:rPr>
          <w:sz w:val="28"/>
          <w:szCs w:val="28"/>
          <w:lang w:val="uk-UA"/>
        </w:rPr>
        <w:t>арк 1,0. Тираж 150 примірників. Замовлення – 5120</w:t>
      </w:r>
    </w:p>
    <w:p w:rsidR="008C1E2A" w:rsidRPr="00562B4C" w:rsidRDefault="008C1E2A" w:rsidP="008C1E2A">
      <w:pPr>
        <w:pStyle w:val="32"/>
        <w:spacing w:after="0"/>
        <w:ind w:left="0"/>
        <w:jc w:val="center"/>
        <w:rPr>
          <w:sz w:val="28"/>
          <w:szCs w:val="28"/>
          <w:lang w:val="uk-UA"/>
        </w:rPr>
      </w:pPr>
      <w:r w:rsidRPr="00562B4C">
        <w:rPr>
          <w:sz w:val="28"/>
          <w:szCs w:val="28"/>
          <w:lang w:val="uk-UA"/>
        </w:rPr>
        <w:t>Видавництво ТОВ «Цифрова типографія»</w:t>
      </w:r>
    </w:p>
    <w:p w:rsidR="008C1E2A" w:rsidRPr="00562B4C" w:rsidRDefault="008C1E2A" w:rsidP="008C1E2A">
      <w:pPr>
        <w:pStyle w:val="32"/>
        <w:spacing w:after="0"/>
        <w:ind w:left="0"/>
        <w:jc w:val="center"/>
        <w:rPr>
          <w:sz w:val="28"/>
          <w:szCs w:val="28"/>
          <w:lang w:val="uk-UA"/>
        </w:rPr>
      </w:pPr>
      <w:r w:rsidRPr="00562B4C">
        <w:rPr>
          <w:sz w:val="28"/>
          <w:szCs w:val="28"/>
          <w:lang w:val="uk-UA"/>
        </w:rPr>
        <w:t>м.</w:t>
      </w:r>
      <w:r>
        <w:rPr>
          <w:sz w:val="28"/>
          <w:szCs w:val="28"/>
          <w:lang w:val="uk-UA"/>
        </w:rPr>
        <w:t xml:space="preserve"> </w:t>
      </w:r>
      <w:r w:rsidRPr="00562B4C">
        <w:rPr>
          <w:sz w:val="28"/>
          <w:szCs w:val="28"/>
          <w:lang w:val="uk-UA"/>
        </w:rPr>
        <w:t>Донецьк, вул. Челюскінцев, 291/А. тел. 381-15-22</w:t>
      </w:r>
    </w:p>
    <w:p w:rsidR="008C1E2A" w:rsidRPr="00562B4C" w:rsidRDefault="008C1E2A" w:rsidP="008C1E2A">
      <w:pPr>
        <w:rPr>
          <w:color w:val="000000"/>
          <w:sz w:val="28"/>
          <w:szCs w:val="28"/>
          <w:lang w:val="uk-UA"/>
        </w:rPr>
      </w:pPr>
    </w:p>
    <w:p w:rsidR="00804CAB" w:rsidRPr="00160786" w:rsidRDefault="00804CAB" w:rsidP="007617D8">
      <w:pPr>
        <w:spacing w:line="360" w:lineRule="auto"/>
        <w:jc w:val="center"/>
      </w:pPr>
      <w:bookmarkStart w:id="2" w:name="_GoBack"/>
      <w:bookmarkEnd w:id="2"/>
      <w:r w:rsidRPr="00804CAB">
        <w:rPr>
          <w:rStyle w:val="af3"/>
          <w:color w:val="FF0000"/>
        </w:rPr>
        <w:t xml:space="preserve">Для заказа доставки данной работы воспользуйтесь поиском на сайте по ссылке:  </w:t>
      </w:r>
      <w:hyperlink r:id="rId26"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27"/>
      <w:headerReference w:type="default" r:id="rId28"/>
      <w:footerReference w:type="even" r:id="rId29"/>
      <w:foot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7E2" w:rsidRDefault="00E137E2">
      <w:pPr>
        <w:spacing w:after="0" w:line="240" w:lineRule="auto"/>
      </w:pPr>
      <w:r>
        <w:separator/>
      </w:r>
    </w:p>
  </w:endnote>
  <w:endnote w:type="continuationSeparator" w:id="0">
    <w:p w:rsidR="00E137E2" w:rsidRDefault="00E1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E137E2">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8C1E2A">
      <w:rPr>
        <w:rStyle w:val="aff1"/>
        <w:rFonts w:eastAsia="Garamond"/>
        <w:noProof/>
      </w:rPr>
      <w:t>6</w:t>
    </w:r>
    <w:r>
      <w:rPr>
        <w:rStyle w:val="aff1"/>
        <w:rFonts w:eastAsia="Garamond"/>
      </w:rPr>
      <w:fldChar w:fldCharType="end"/>
    </w:r>
  </w:p>
  <w:p w:rsidR="009335CF" w:rsidRDefault="00E137E2">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7E2" w:rsidRDefault="00E137E2">
      <w:pPr>
        <w:spacing w:after="0" w:line="240" w:lineRule="auto"/>
      </w:pPr>
      <w:r>
        <w:separator/>
      </w:r>
    </w:p>
  </w:footnote>
  <w:footnote w:type="continuationSeparator" w:id="0">
    <w:p w:rsidR="00E137E2" w:rsidRDefault="00E13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E2A" w:rsidRDefault="008C1E2A" w:rsidP="00562B4C">
    <w:pPr>
      <w:pStyle w:val="aff"/>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rsidR="008C1E2A" w:rsidRDefault="008C1E2A" w:rsidP="00E13BDA">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E2A" w:rsidRDefault="008C1E2A" w:rsidP="00F451EF">
    <w:pPr>
      <w:pStyle w:val="aff"/>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separate"/>
    </w:r>
    <w:r>
      <w:rPr>
        <w:rStyle w:val="aff1"/>
        <w:noProof/>
      </w:rPr>
      <w:t>3</w:t>
    </w:r>
    <w:r>
      <w:rPr>
        <w:rStyle w:val="aff1"/>
      </w:rPr>
      <w:fldChar w:fldCharType="end"/>
    </w:r>
  </w:p>
  <w:p w:rsidR="008C1E2A" w:rsidRDefault="008C1E2A" w:rsidP="00E13BDA">
    <w:pPr>
      <w:pStyle w:val="a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E137E2">
    <w:pPr>
      <w:pStyle w:val="aff"/>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E137E2">
    <w:pPr>
      <w:pStyle w:val="aff"/>
      <w:framePr w:wrap="around" w:vAnchor="text" w:hAnchor="margin" w:xAlign="right" w:y="1"/>
      <w:rPr>
        <w:rStyle w:val="aff1"/>
        <w:lang w:val="uk-UA"/>
      </w:rPr>
    </w:pPr>
  </w:p>
  <w:p w:rsidR="009335CF" w:rsidRDefault="00E137E2">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6">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0">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7">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5EF227B7"/>
    <w:multiLevelType w:val="singleLevel"/>
    <w:tmpl w:val="D72659E8"/>
    <w:lvl w:ilvl="0">
      <w:start w:val="1"/>
      <w:numFmt w:val="decimal"/>
      <w:pStyle w:val="a7"/>
      <w:lvlText w:val="%1."/>
      <w:lvlJc w:val="left"/>
      <w:pPr>
        <w:tabs>
          <w:tab w:val="num" w:pos="680"/>
        </w:tabs>
        <w:ind w:left="680" w:hanging="680"/>
      </w:pPr>
    </w:lvl>
  </w:abstractNum>
  <w:abstractNum w:abstractNumId="49">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0">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1">
    <w:nsid w:val="6D7B5062"/>
    <w:multiLevelType w:val="hybridMultilevel"/>
    <w:tmpl w:val="196A5A20"/>
    <w:lvl w:ilvl="0" w:tplc="9D901E88">
      <w:start w:val="1"/>
      <w:numFmt w:val="decimal"/>
      <w:lvlText w:val="%1."/>
      <w:lvlJc w:val="left"/>
      <w:pPr>
        <w:tabs>
          <w:tab w:val="num" w:pos="680"/>
        </w:tabs>
        <w:ind w:left="0" w:firstLine="0"/>
      </w:pPr>
      <w:rPr>
        <w:rFonts w:hint="default"/>
      </w:rPr>
    </w:lvl>
    <w:lvl w:ilvl="1" w:tplc="9354AC0C">
      <w:start w:val="1"/>
      <w:numFmt w:val="decimal"/>
      <w:lvlText w:val="%2."/>
      <w:lvlJc w:val="left"/>
      <w:pPr>
        <w:tabs>
          <w:tab w:val="num" w:pos="1004"/>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3">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4">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5">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6">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9">
    <w:nsid w:val="7A1D77DD"/>
    <w:multiLevelType w:val="hybridMultilevel"/>
    <w:tmpl w:val="7160DFAC"/>
    <w:lvl w:ilvl="0" w:tplc="FFFFFFFF">
      <w:start w:val="1"/>
      <w:numFmt w:val="decimal"/>
      <w:lvlText w:val="%1."/>
      <w:lvlJc w:val="left"/>
      <w:pPr>
        <w:tabs>
          <w:tab w:val="num" w:pos="1309"/>
        </w:tabs>
        <w:ind w:left="1309" w:hanging="360"/>
      </w:pPr>
      <w:rPr>
        <w:rFonts w:hint="default"/>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0">
    <w:nsid w:val="7CF755A6"/>
    <w:multiLevelType w:val="hybridMultilevel"/>
    <w:tmpl w:val="08FE4F96"/>
    <w:lvl w:ilvl="0" w:tplc="EF2278CA">
      <w:start w:val="1"/>
      <w:numFmt w:val="decimal"/>
      <w:lvlText w:val="%1."/>
      <w:lvlJc w:val="left"/>
      <w:pPr>
        <w:tabs>
          <w:tab w:val="num" w:pos="720"/>
        </w:tabs>
        <w:ind w:left="0" w:firstLine="709"/>
      </w:pPr>
      <w:rPr>
        <w:rFonts w:hint="default"/>
        <w:b w:val="0"/>
        <w:i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1">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2">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4">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5"/>
  </w:num>
  <w:num w:numId="2">
    <w:abstractNumId w:val="52"/>
  </w:num>
  <w:num w:numId="3">
    <w:abstractNumId w:val="0"/>
  </w:num>
  <w:num w:numId="4">
    <w:abstractNumId w:val="30"/>
  </w:num>
  <w:num w:numId="5">
    <w:abstractNumId w:val="27"/>
  </w:num>
  <w:num w:numId="6">
    <w:abstractNumId w:val="37"/>
  </w:num>
  <w:num w:numId="7">
    <w:abstractNumId w:val="24"/>
  </w:num>
  <w:num w:numId="8">
    <w:abstractNumId w:val="57"/>
  </w:num>
  <w:num w:numId="9">
    <w:abstractNumId w:val="35"/>
  </w:num>
  <w:num w:numId="10">
    <w:abstractNumId w:val="39"/>
  </w:num>
  <w:num w:numId="11">
    <w:abstractNumId w:val="64"/>
  </w:num>
  <w:num w:numId="12">
    <w:abstractNumId w:val="42"/>
  </w:num>
  <w:num w:numId="13">
    <w:abstractNumId w:val="49"/>
  </w:num>
  <w:num w:numId="14">
    <w:abstractNumId w:val="40"/>
  </w:num>
  <w:num w:numId="15">
    <w:abstractNumId w:val="32"/>
  </w:num>
  <w:num w:numId="16">
    <w:abstractNumId w:val="38"/>
  </w:num>
  <w:num w:numId="17">
    <w:abstractNumId w:val="5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36"/>
  </w:num>
  <w:num w:numId="21">
    <w:abstractNumId w:val="29"/>
  </w:num>
  <w:num w:numId="22">
    <w:abstractNumId w:val="61"/>
  </w:num>
  <w:num w:numId="23">
    <w:abstractNumId w:val="26"/>
  </w:num>
  <w:num w:numId="24">
    <w:abstractNumId w:val="48"/>
    <w:lvlOverride w:ilvl="0">
      <w:startOverride w:val="1"/>
    </w:lvlOverride>
  </w:num>
  <w:num w:numId="25">
    <w:abstractNumId w:val="45"/>
  </w:num>
  <w:num w:numId="26">
    <w:abstractNumId w:val="63"/>
  </w:num>
  <w:num w:numId="27">
    <w:abstractNumId w:val="28"/>
  </w:num>
  <w:num w:numId="28">
    <w:abstractNumId w:val="34"/>
  </w:num>
  <w:num w:numId="29">
    <w:abstractNumId w:val="46"/>
  </w:num>
  <w:num w:numId="30">
    <w:abstractNumId w:val="50"/>
  </w:num>
  <w:num w:numId="31">
    <w:abstractNumId w:val="58"/>
  </w:num>
  <w:num w:numId="32">
    <w:abstractNumId w:val="31"/>
  </w:num>
  <w:num w:numId="33">
    <w:abstractNumId w:val="53"/>
  </w:num>
  <w:num w:numId="34">
    <w:abstractNumId w:val="54"/>
  </w:num>
  <w:num w:numId="35">
    <w:abstractNumId w:val="44"/>
  </w:num>
  <w:num w:numId="36">
    <w:abstractNumId w:val="62"/>
  </w:num>
  <w:num w:numId="37">
    <w:abstractNumId w:val="41"/>
    <w:lvlOverride w:ilvl="0">
      <w:startOverride w:val="1"/>
    </w:lvlOverride>
  </w:num>
  <w:num w:numId="38">
    <w:abstractNumId w:val="23"/>
  </w:num>
  <w:num w:numId="39">
    <w:abstractNumId w:val="51"/>
  </w:num>
  <w:num w:numId="40">
    <w:abstractNumId w:val="59"/>
  </w:num>
  <w:num w:numId="41">
    <w:abstractNumId w:val="6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4995"/>
    <w:rsid w:val="0002503F"/>
    <w:rsid w:val="00025F4A"/>
    <w:rsid w:val="00025F91"/>
    <w:rsid w:val="0002679D"/>
    <w:rsid w:val="00026DE7"/>
    <w:rsid w:val="00027B80"/>
    <w:rsid w:val="000318B8"/>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61E9"/>
    <w:rsid w:val="00086360"/>
    <w:rsid w:val="00086D74"/>
    <w:rsid w:val="00086DF8"/>
    <w:rsid w:val="00087426"/>
    <w:rsid w:val="00090216"/>
    <w:rsid w:val="00091892"/>
    <w:rsid w:val="00092DF0"/>
    <w:rsid w:val="00093057"/>
    <w:rsid w:val="000946B2"/>
    <w:rsid w:val="00094F2D"/>
    <w:rsid w:val="000955F1"/>
    <w:rsid w:val="00095E35"/>
    <w:rsid w:val="00096438"/>
    <w:rsid w:val="000966F2"/>
    <w:rsid w:val="000A048A"/>
    <w:rsid w:val="000A0802"/>
    <w:rsid w:val="000A0E95"/>
    <w:rsid w:val="000A10E0"/>
    <w:rsid w:val="000A11D3"/>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43FA"/>
    <w:rsid w:val="001047FD"/>
    <w:rsid w:val="00105D22"/>
    <w:rsid w:val="00106C7F"/>
    <w:rsid w:val="00107717"/>
    <w:rsid w:val="00107877"/>
    <w:rsid w:val="00107FAC"/>
    <w:rsid w:val="00116762"/>
    <w:rsid w:val="00116D9D"/>
    <w:rsid w:val="00120DFD"/>
    <w:rsid w:val="0012109A"/>
    <w:rsid w:val="00121939"/>
    <w:rsid w:val="00123905"/>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8A1"/>
    <w:rsid w:val="001F6A43"/>
    <w:rsid w:val="001F7256"/>
    <w:rsid w:val="001F7831"/>
    <w:rsid w:val="002000FD"/>
    <w:rsid w:val="002005A5"/>
    <w:rsid w:val="002014EC"/>
    <w:rsid w:val="00201F9A"/>
    <w:rsid w:val="002058B6"/>
    <w:rsid w:val="00207046"/>
    <w:rsid w:val="002075AC"/>
    <w:rsid w:val="00211965"/>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09A1"/>
    <w:rsid w:val="00251AC6"/>
    <w:rsid w:val="00251B2E"/>
    <w:rsid w:val="002520B7"/>
    <w:rsid w:val="0025289A"/>
    <w:rsid w:val="00255234"/>
    <w:rsid w:val="0025539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354"/>
    <w:rsid w:val="002C35AD"/>
    <w:rsid w:val="002C43E4"/>
    <w:rsid w:val="002C6629"/>
    <w:rsid w:val="002C6B57"/>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361B"/>
    <w:rsid w:val="00324E8A"/>
    <w:rsid w:val="00330451"/>
    <w:rsid w:val="00332A3A"/>
    <w:rsid w:val="00332C29"/>
    <w:rsid w:val="003335D3"/>
    <w:rsid w:val="00334BFE"/>
    <w:rsid w:val="00334E00"/>
    <w:rsid w:val="00336D79"/>
    <w:rsid w:val="00340297"/>
    <w:rsid w:val="00341C93"/>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105C"/>
    <w:rsid w:val="00382BA2"/>
    <w:rsid w:val="00384947"/>
    <w:rsid w:val="00384AA3"/>
    <w:rsid w:val="0038640C"/>
    <w:rsid w:val="00387821"/>
    <w:rsid w:val="00387DAE"/>
    <w:rsid w:val="00390D22"/>
    <w:rsid w:val="00392492"/>
    <w:rsid w:val="00392B22"/>
    <w:rsid w:val="00392FE9"/>
    <w:rsid w:val="003942BD"/>
    <w:rsid w:val="00394CA5"/>
    <w:rsid w:val="00395B1B"/>
    <w:rsid w:val="00395C70"/>
    <w:rsid w:val="003967D5"/>
    <w:rsid w:val="00396E92"/>
    <w:rsid w:val="00397380"/>
    <w:rsid w:val="003974EA"/>
    <w:rsid w:val="0039753B"/>
    <w:rsid w:val="00397666"/>
    <w:rsid w:val="003A0248"/>
    <w:rsid w:val="003A0FDA"/>
    <w:rsid w:val="003A2494"/>
    <w:rsid w:val="003A3D23"/>
    <w:rsid w:val="003A58A6"/>
    <w:rsid w:val="003A6995"/>
    <w:rsid w:val="003A7126"/>
    <w:rsid w:val="003B05B6"/>
    <w:rsid w:val="003B2C55"/>
    <w:rsid w:val="003B2CE8"/>
    <w:rsid w:val="003B39CE"/>
    <w:rsid w:val="003B4B27"/>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1FA0"/>
    <w:rsid w:val="003E233B"/>
    <w:rsid w:val="003E2DB7"/>
    <w:rsid w:val="003E3321"/>
    <w:rsid w:val="003E4384"/>
    <w:rsid w:val="003E44E6"/>
    <w:rsid w:val="003E6C31"/>
    <w:rsid w:val="003E7A3E"/>
    <w:rsid w:val="003F2C97"/>
    <w:rsid w:val="003F3586"/>
    <w:rsid w:val="003F5BA8"/>
    <w:rsid w:val="003F6939"/>
    <w:rsid w:val="003F6EFA"/>
    <w:rsid w:val="003F70CA"/>
    <w:rsid w:val="004007EF"/>
    <w:rsid w:val="00400E44"/>
    <w:rsid w:val="00400FD1"/>
    <w:rsid w:val="00405B60"/>
    <w:rsid w:val="00407906"/>
    <w:rsid w:val="00410207"/>
    <w:rsid w:val="004109E4"/>
    <w:rsid w:val="00412615"/>
    <w:rsid w:val="00412FAE"/>
    <w:rsid w:val="00413DDA"/>
    <w:rsid w:val="004142E3"/>
    <w:rsid w:val="00414B49"/>
    <w:rsid w:val="00414F43"/>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07D6"/>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C1385"/>
    <w:rsid w:val="005C170D"/>
    <w:rsid w:val="005C1EB8"/>
    <w:rsid w:val="005C2013"/>
    <w:rsid w:val="005C25ED"/>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6227"/>
    <w:rsid w:val="005F00B5"/>
    <w:rsid w:val="005F1A11"/>
    <w:rsid w:val="005F2B3E"/>
    <w:rsid w:val="005F35C9"/>
    <w:rsid w:val="005F5EB6"/>
    <w:rsid w:val="005F683B"/>
    <w:rsid w:val="005F6BD4"/>
    <w:rsid w:val="005F6D0B"/>
    <w:rsid w:val="005F73BC"/>
    <w:rsid w:val="0060011E"/>
    <w:rsid w:val="00600D6E"/>
    <w:rsid w:val="006030C8"/>
    <w:rsid w:val="00603F3C"/>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627"/>
    <w:rsid w:val="00637E7F"/>
    <w:rsid w:val="00640090"/>
    <w:rsid w:val="00641772"/>
    <w:rsid w:val="00641C7C"/>
    <w:rsid w:val="00642AA9"/>
    <w:rsid w:val="00643649"/>
    <w:rsid w:val="00644457"/>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2AED"/>
    <w:rsid w:val="00682DD5"/>
    <w:rsid w:val="00684669"/>
    <w:rsid w:val="006851A6"/>
    <w:rsid w:val="00687327"/>
    <w:rsid w:val="00687768"/>
    <w:rsid w:val="0068788E"/>
    <w:rsid w:val="0069036F"/>
    <w:rsid w:val="006917DF"/>
    <w:rsid w:val="00691B06"/>
    <w:rsid w:val="00692841"/>
    <w:rsid w:val="00693B20"/>
    <w:rsid w:val="00694209"/>
    <w:rsid w:val="00694FF4"/>
    <w:rsid w:val="006A04D3"/>
    <w:rsid w:val="006A4349"/>
    <w:rsid w:val="006A4546"/>
    <w:rsid w:val="006A4DCC"/>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E7F"/>
    <w:rsid w:val="00733256"/>
    <w:rsid w:val="00733B4B"/>
    <w:rsid w:val="007352C1"/>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53752"/>
    <w:rsid w:val="007617D8"/>
    <w:rsid w:val="00761A28"/>
    <w:rsid w:val="00763818"/>
    <w:rsid w:val="007639AF"/>
    <w:rsid w:val="00764D7C"/>
    <w:rsid w:val="00765016"/>
    <w:rsid w:val="00765A74"/>
    <w:rsid w:val="0076613F"/>
    <w:rsid w:val="007706BF"/>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37E4"/>
    <w:rsid w:val="007A3A60"/>
    <w:rsid w:val="007B0522"/>
    <w:rsid w:val="007B13F3"/>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1EE"/>
    <w:rsid w:val="00865313"/>
    <w:rsid w:val="008661F6"/>
    <w:rsid w:val="0086629C"/>
    <w:rsid w:val="00866C1B"/>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1E2A"/>
    <w:rsid w:val="008C2436"/>
    <w:rsid w:val="008C44D8"/>
    <w:rsid w:val="008C63F8"/>
    <w:rsid w:val="008C7DC5"/>
    <w:rsid w:val="008D09CD"/>
    <w:rsid w:val="008D1020"/>
    <w:rsid w:val="008D209B"/>
    <w:rsid w:val="008D3B34"/>
    <w:rsid w:val="008D58BA"/>
    <w:rsid w:val="008D78CD"/>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030"/>
    <w:rsid w:val="008F6AC8"/>
    <w:rsid w:val="008F7F6A"/>
    <w:rsid w:val="009003D9"/>
    <w:rsid w:val="00900E0F"/>
    <w:rsid w:val="00901BD8"/>
    <w:rsid w:val="00901EAA"/>
    <w:rsid w:val="00903707"/>
    <w:rsid w:val="00903D72"/>
    <w:rsid w:val="0090460B"/>
    <w:rsid w:val="00904CFD"/>
    <w:rsid w:val="009051B8"/>
    <w:rsid w:val="0090522B"/>
    <w:rsid w:val="00905A66"/>
    <w:rsid w:val="00905E58"/>
    <w:rsid w:val="00906460"/>
    <w:rsid w:val="009064E2"/>
    <w:rsid w:val="009075B9"/>
    <w:rsid w:val="00910A41"/>
    <w:rsid w:val="00911BF2"/>
    <w:rsid w:val="009122DE"/>
    <w:rsid w:val="009124BE"/>
    <w:rsid w:val="00912D3A"/>
    <w:rsid w:val="0091345C"/>
    <w:rsid w:val="00913A20"/>
    <w:rsid w:val="00914715"/>
    <w:rsid w:val="009153FC"/>
    <w:rsid w:val="00915B7A"/>
    <w:rsid w:val="009162C1"/>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1834"/>
    <w:rsid w:val="00942E70"/>
    <w:rsid w:val="00945980"/>
    <w:rsid w:val="009467DE"/>
    <w:rsid w:val="009474E8"/>
    <w:rsid w:val="00947D61"/>
    <w:rsid w:val="00952BC6"/>
    <w:rsid w:val="00954030"/>
    <w:rsid w:val="00954310"/>
    <w:rsid w:val="00955B28"/>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564F"/>
    <w:rsid w:val="00A05866"/>
    <w:rsid w:val="00A070C8"/>
    <w:rsid w:val="00A1049B"/>
    <w:rsid w:val="00A10853"/>
    <w:rsid w:val="00A10C70"/>
    <w:rsid w:val="00A10CEE"/>
    <w:rsid w:val="00A15D21"/>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523DC"/>
    <w:rsid w:val="00A529DA"/>
    <w:rsid w:val="00A52A1C"/>
    <w:rsid w:val="00A5373B"/>
    <w:rsid w:val="00A547D4"/>
    <w:rsid w:val="00A5497A"/>
    <w:rsid w:val="00A564C0"/>
    <w:rsid w:val="00A567D6"/>
    <w:rsid w:val="00A56E02"/>
    <w:rsid w:val="00A57962"/>
    <w:rsid w:val="00A61105"/>
    <w:rsid w:val="00A615A1"/>
    <w:rsid w:val="00A63CF2"/>
    <w:rsid w:val="00A64D73"/>
    <w:rsid w:val="00A70474"/>
    <w:rsid w:val="00A70B9A"/>
    <w:rsid w:val="00A73B8A"/>
    <w:rsid w:val="00A75CBC"/>
    <w:rsid w:val="00A75E7A"/>
    <w:rsid w:val="00A766CA"/>
    <w:rsid w:val="00A80476"/>
    <w:rsid w:val="00A816C4"/>
    <w:rsid w:val="00A83018"/>
    <w:rsid w:val="00A85A69"/>
    <w:rsid w:val="00A86034"/>
    <w:rsid w:val="00A8671A"/>
    <w:rsid w:val="00A87D73"/>
    <w:rsid w:val="00A90371"/>
    <w:rsid w:val="00A91FEF"/>
    <w:rsid w:val="00A92700"/>
    <w:rsid w:val="00A93866"/>
    <w:rsid w:val="00A93DF8"/>
    <w:rsid w:val="00A946FA"/>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FDA"/>
    <w:rsid w:val="00AB2580"/>
    <w:rsid w:val="00AB4B38"/>
    <w:rsid w:val="00AB4F63"/>
    <w:rsid w:val="00AB5CA3"/>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73C8"/>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718"/>
    <w:rsid w:val="00C26A33"/>
    <w:rsid w:val="00C2726C"/>
    <w:rsid w:val="00C27312"/>
    <w:rsid w:val="00C30CDF"/>
    <w:rsid w:val="00C30E90"/>
    <w:rsid w:val="00C33075"/>
    <w:rsid w:val="00C33F16"/>
    <w:rsid w:val="00C3728E"/>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2A7D"/>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AAA"/>
    <w:rsid w:val="00C864BB"/>
    <w:rsid w:val="00C86913"/>
    <w:rsid w:val="00C8753D"/>
    <w:rsid w:val="00C8766D"/>
    <w:rsid w:val="00C879C2"/>
    <w:rsid w:val="00C91C4E"/>
    <w:rsid w:val="00C92619"/>
    <w:rsid w:val="00C92746"/>
    <w:rsid w:val="00C9458D"/>
    <w:rsid w:val="00C954CA"/>
    <w:rsid w:val="00C96106"/>
    <w:rsid w:val="00C96419"/>
    <w:rsid w:val="00C97043"/>
    <w:rsid w:val="00CA104E"/>
    <w:rsid w:val="00CA1BAC"/>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4C54"/>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9D0"/>
    <w:rsid w:val="00D61BDF"/>
    <w:rsid w:val="00D63AB9"/>
    <w:rsid w:val="00D6578D"/>
    <w:rsid w:val="00D65CF3"/>
    <w:rsid w:val="00D66A28"/>
    <w:rsid w:val="00D67DA1"/>
    <w:rsid w:val="00D67F56"/>
    <w:rsid w:val="00D713AC"/>
    <w:rsid w:val="00D73141"/>
    <w:rsid w:val="00D8168F"/>
    <w:rsid w:val="00D81E7A"/>
    <w:rsid w:val="00D84C63"/>
    <w:rsid w:val="00D84FCE"/>
    <w:rsid w:val="00D853CA"/>
    <w:rsid w:val="00D85715"/>
    <w:rsid w:val="00D87B29"/>
    <w:rsid w:val="00D87CFF"/>
    <w:rsid w:val="00D907EC"/>
    <w:rsid w:val="00D9210F"/>
    <w:rsid w:val="00D922EE"/>
    <w:rsid w:val="00D9274F"/>
    <w:rsid w:val="00D927B0"/>
    <w:rsid w:val="00D94442"/>
    <w:rsid w:val="00D95CB1"/>
    <w:rsid w:val="00D97083"/>
    <w:rsid w:val="00D9739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871"/>
    <w:rsid w:val="00DD78FA"/>
    <w:rsid w:val="00DD7EB6"/>
    <w:rsid w:val="00DE077E"/>
    <w:rsid w:val="00DE17CB"/>
    <w:rsid w:val="00DE1A71"/>
    <w:rsid w:val="00DE3179"/>
    <w:rsid w:val="00DE4DEF"/>
    <w:rsid w:val="00DE4FE1"/>
    <w:rsid w:val="00DE6319"/>
    <w:rsid w:val="00DE6698"/>
    <w:rsid w:val="00DF041F"/>
    <w:rsid w:val="00DF06A9"/>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7E2"/>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01DC"/>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C504A"/>
    <w:rsid w:val="00ED0506"/>
    <w:rsid w:val="00ED0972"/>
    <w:rsid w:val="00ED2235"/>
    <w:rsid w:val="00ED52BF"/>
    <w:rsid w:val="00EE1484"/>
    <w:rsid w:val="00EE1572"/>
    <w:rsid w:val="00EE1FF4"/>
    <w:rsid w:val="00EE27EB"/>
    <w:rsid w:val="00EE35F2"/>
    <w:rsid w:val="00EE3B81"/>
    <w:rsid w:val="00EE4181"/>
    <w:rsid w:val="00EE47E5"/>
    <w:rsid w:val="00EE5F01"/>
    <w:rsid w:val="00EE6BBA"/>
    <w:rsid w:val="00EE746F"/>
    <w:rsid w:val="00EF0888"/>
    <w:rsid w:val="00EF3547"/>
    <w:rsid w:val="00EF35D6"/>
    <w:rsid w:val="00EF5E6C"/>
    <w:rsid w:val="00EF78A9"/>
    <w:rsid w:val="00F01CB7"/>
    <w:rsid w:val="00F0548E"/>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EAB"/>
    <w:rsid w:val="00F93F97"/>
    <w:rsid w:val="00F95558"/>
    <w:rsid w:val="00F95B2C"/>
    <w:rsid w:val="00F95C0E"/>
    <w:rsid w:val="00FA1000"/>
    <w:rsid w:val="00FA389A"/>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unhideWhenUsed/>
    <w:rsid w:val="005740A6"/>
    <w:rPr>
      <w:color w:val="0000FF"/>
      <w:u w:val="single"/>
    </w:rPr>
  </w:style>
  <w:style w:type="paragraph" w:styleId="af4">
    <w:name w:val="Body Text"/>
    <w:aliases w:val=" Знак, Знак5"/>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uiPriority w:val="9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uiPriority w:val="99"/>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iPriority w:val="99"/>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uiPriority w:val="99"/>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qFormat/>
    <w:rsid w:val="000F576E"/>
    <w:rPr>
      <w:b/>
      <w:bCs/>
      <w:i/>
      <w:iCs/>
      <w:color w:val="4F81BD"/>
    </w:rPr>
  </w:style>
  <w:style w:type="character" w:styleId="affffff">
    <w:name w:val="Subtle Reference"/>
    <w:basedOn w:val="af0"/>
    <w:qFormat/>
    <w:rsid w:val="000F576E"/>
    <w:rPr>
      <w:smallCaps/>
      <w:color w:val="C0504D"/>
      <w:u w:val="single"/>
    </w:rPr>
  </w:style>
  <w:style w:type="character" w:styleId="affffff0">
    <w:name w:val="Intense Reference"/>
    <w:basedOn w:val="af0"/>
    <w:qFormat/>
    <w:rsid w:val="000F576E"/>
    <w:rPr>
      <w:b/>
      <w:bCs/>
      <w:smallCaps/>
      <w:color w:val="C0504D"/>
      <w:spacing w:val="5"/>
      <w:u w:val="single"/>
    </w:rPr>
  </w:style>
  <w:style w:type="character" w:styleId="affffff1">
    <w:name w:val="Book Title"/>
    <w:basedOn w:val="af0"/>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semiHidden/>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uiPriority w:val="99"/>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uiPriority w:val="99"/>
    <w:rsid w:val="00AA4DFF"/>
    <w:rPr>
      <w:rFonts w:ascii="Times New Roman" w:hAnsi="Times New Roman" w:cs="Times New Roman"/>
      <w:b/>
      <w:bCs/>
      <w:spacing w:val="30"/>
      <w:sz w:val="16"/>
      <w:szCs w:val="16"/>
    </w:rPr>
  </w:style>
  <w:style w:type="character" w:customStyle="1" w:styleId="FontStyle23">
    <w:name w:val="Font Style23"/>
    <w:basedOn w:val="af0"/>
    <w:uiPriority w:val="99"/>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uiPriority w:val="99"/>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rsid w:val="001415B9"/>
    <w:rPr>
      <w:rFonts w:ascii="Microsoft Sans Serif" w:hAnsi="Microsoft Sans Serif" w:cs="Microsoft Sans Serif"/>
      <w:b/>
      <w:bCs/>
      <w:sz w:val="14"/>
      <w:szCs w:val="14"/>
    </w:rPr>
  </w:style>
  <w:style w:type="character" w:customStyle="1" w:styleId="FontStyle17">
    <w:name w:val="Font Style17"/>
    <w:basedOn w:val="af0"/>
    <w:uiPriority w:val="99"/>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uiPriority w:val="99"/>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BodyText2">
    <w:name w:val="Body Text 2"/>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BodyText">
    <w:name w:val="Body Text"/>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BodyText3">
    <w:name w:val="Body Text 3"/>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Normal5">
    <w:name w:val="Normal"/>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yperlink">
    <w:name w:val="Hyperlink"/>
    <w:rsid w:val="00FD7A2B"/>
    <w:rPr>
      <w:color w:val="0000FF"/>
      <w:u w:val="single"/>
    </w:rPr>
  </w:style>
  <w:style w:type="character" w:customStyle="1" w:styleId="Strong">
    <w:name w:val="Strong"/>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BodyTextIndent20">
    <w:name w:val="Body Text Indent 2"/>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0">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0">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ListParagraph">
    <w:name w:val="List Paragraph"/>
    <w:basedOn w:val="af"/>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Revision">
    <w:name w:val="Revision"/>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PlaceholderText">
    <w:name w:val="Placeholder Text"/>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BodyTextIndent0">
    <w:name w:val="Body Text Indent"/>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hyperlink" Target="http://www.mydisser.com/search.html" TargetMode="External"/><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hyperlink" Target="http://www.mydisser.com/search.html" TargetMode="Externa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header" Target="header4.xml"/><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header" Target="header3.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2136</TotalTime>
  <Pages>29</Pages>
  <Words>8642</Words>
  <Characters>49261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1049</cp:revision>
  <dcterms:created xsi:type="dcterms:W3CDTF">2015-05-26T12:20:00Z</dcterms:created>
  <dcterms:modified xsi:type="dcterms:W3CDTF">2015-06-05T11:07:00Z</dcterms:modified>
</cp:coreProperties>
</file>