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ссылке:  </w:t>
      </w:r>
      <w:hyperlink r:id="rId7" w:history="1">
        <w:r>
          <w:rPr>
            <w:rStyle w:val="a9"/>
            <w:color w:val="0070C0"/>
          </w:rPr>
          <w:t>http://www.mydisser.com/search.html</w:t>
        </w:r>
      </w:hyperlink>
    </w:p>
    <w:p w:rsidR="00794F4A" w:rsidRPr="00CF4B5B" w:rsidRDefault="00794F4A" w:rsidP="00794F4A">
      <w:pPr>
        <w:rPr>
          <w:caps/>
          <w:lang w:val="en-US"/>
        </w:rPr>
      </w:pPr>
    </w:p>
    <w:p w:rsidR="00794F4A" w:rsidRPr="00CF4B5B" w:rsidRDefault="00794F4A" w:rsidP="00794F4A">
      <w:pPr>
        <w:jc w:val="center"/>
        <w:rPr>
          <w:caps/>
          <w:lang w:val="uk-UA"/>
        </w:rPr>
      </w:pPr>
      <w:r w:rsidRPr="00CF4B5B">
        <w:rPr>
          <w:caps/>
          <w:lang w:val="uk-UA"/>
        </w:rPr>
        <w:t>Національний медичний університет ім.О.О.Богомольця</w:t>
      </w:r>
    </w:p>
    <w:p w:rsidR="00794F4A" w:rsidRPr="00CF4B5B" w:rsidRDefault="00794F4A" w:rsidP="00794F4A">
      <w:pPr>
        <w:jc w:val="center"/>
        <w:rPr>
          <w:lang w:val="uk-UA"/>
        </w:rPr>
      </w:pPr>
      <w:r w:rsidRPr="00CF4B5B">
        <w:rPr>
          <w:caps/>
          <w:lang w:val="uk-UA"/>
        </w:rPr>
        <w:t>Міністерство охорони здоров’я України</w:t>
      </w:r>
    </w:p>
    <w:p w:rsidR="00794F4A" w:rsidRPr="00CF4B5B" w:rsidRDefault="00794F4A" w:rsidP="00794F4A">
      <w:pPr>
        <w:jc w:val="center"/>
      </w:pPr>
    </w:p>
    <w:p w:rsidR="00794F4A" w:rsidRPr="00CF4B5B" w:rsidRDefault="00794F4A" w:rsidP="00794F4A">
      <w:pPr>
        <w:jc w:val="center"/>
      </w:pPr>
    </w:p>
    <w:p w:rsidR="00794F4A" w:rsidRPr="00CF4B5B" w:rsidRDefault="00794F4A" w:rsidP="00794F4A">
      <w:pPr>
        <w:jc w:val="center"/>
      </w:pPr>
    </w:p>
    <w:p w:rsidR="00794F4A" w:rsidRPr="00CF4B5B" w:rsidRDefault="00794F4A" w:rsidP="00794F4A">
      <w:pPr>
        <w:jc w:val="center"/>
      </w:pPr>
    </w:p>
    <w:p w:rsidR="00794F4A" w:rsidRPr="00CF4B5B" w:rsidRDefault="00794F4A" w:rsidP="00794F4A">
      <w:pPr>
        <w:jc w:val="right"/>
        <w:rPr>
          <w:lang w:val="uk-UA"/>
        </w:rPr>
      </w:pPr>
    </w:p>
    <w:p w:rsidR="00794F4A" w:rsidRPr="00CF4B5B" w:rsidRDefault="00794F4A" w:rsidP="00794F4A">
      <w:pPr>
        <w:jc w:val="center"/>
        <w:rPr>
          <w:b/>
          <w:caps/>
          <w:lang w:val="uk-UA"/>
        </w:rPr>
      </w:pPr>
      <w:r w:rsidRPr="00CF4B5B">
        <w:rPr>
          <w:b/>
          <w:caps/>
          <w:lang w:val="uk-UA"/>
        </w:rPr>
        <w:t>Шевченко</w:t>
      </w:r>
      <w:r w:rsidRPr="00CF4B5B">
        <w:rPr>
          <w:b/>
          <w:caps/>
        </w:rPr>
        <w:t xml:space="preserve"> </w:t>
      </w:r>
      <w:r w:rsidRPr="00CF4B5B">
        <w:rPr>
          <w:b/>
          <w:caps/>
          <w:lang w:val="uk-UA"/>
        </w:rPr>
        <w:t xml:space="preserve"> Юлія</w:t>
      </w:r>
      <w:r w:rsidRPr="00CF4B5B">
        <w:rPr>
          <w:b/>
          <w:caps/>
        </w:rPr>
        <w:t xml:space="preserve"> </w:t>
      </w:r>
      <w:r w:rsidRPr="00CF4B5B">
        <w:rPr>
          <w:b/>
          <w:caps/>
          <w:lang w:val="uk-UA"/>
        </w:rPr>
        <w:t xml:space="preserve"> Юріївна</w:t>
      </w:r>
    </w:p>
    <w:p w:rsidR="00794F4A" w:rsidRPr="00CF4B5B" w:rsidRDefault="00794F4A" w:rsidP="00794F4A">
      <w:pPr>
        <w:jc w:val="center"/>
        <w:rPr>
          <w:b/>
          <w:caps/>
          <w:lang w:val="uk-UA"/>
        </w:rPr>
      </w:pPr>
    </w:p>
    <w:p w:rsidR="00794F4A" w:rsidRPr="00CF4B5B" w:rsidRDefault="00794F4A" w:rsidP="00794F4A">
      <w:pPr>
        <w:jc w:val="right"/>
        <w:rPr>
          <w:lang w:val="uk-UA"/>
        </w:rPr>
      </w:pPr>
      <w:r w:rsidRPr="00CF4B5B">
        <w:rPr>
          <w:lang w:val="uk-UA"/>
        </w:rPr>
        <w:t>УДК 616.155.194-053.32(043.5)</w:t>
      </w:r>
    </w:p>
    <w:p w:rsidR="00794F4A" w:rsidRPr="00CF4B5B" w:rsidRDefault="00794F4A" w:rsidP="00794F4A">
      <w:pPr>
        <w:jc w:val="center"/>
        <w:rPr>
          <w:lang w:val="uk-UA"/>
        </w:rPr>
      </w:pPr>
    </w:p>
    <w:p w:rsidR="00794F4A" w:rsidRPr="00CF4B5B" w:rsidRDefault="00794F4A" w:rsidP="00794F4A">
      <w:pPr>
        <w:jc w:val="center"/>
        <w:rPr>
          <w:lang w:val="uk-UA"/>
        </w:rPr>
      </w:pPr>
    </w:p>
    <w:p w:rsidR="00794F4A" w:rsidRPr="00CF4B5B" w:rsidRDefault="00794F4A" w:rsidP="00794F4A">
      <w:pPr>
        <w:jc w:val="center"/>
        <w:rPr>
          <w:lang w:val="uk-UA"/>
        </w:rPr>
      </w:pPr>
    </w:p>
    <w:p w:rsidR="00794F4A" w:rsidRPr="00CF4B5B" w:rsidRDefault="00794F4A" w:rsidP="00794F4A">
      <w:pPr>
        <w:pStyle w:val="aa"/>
        <w:jc w:val="center"/>
        <w:rPr>
          <w:b/>
          <w:caps/>
          <w:lang w:val="uk-UA"/>
        </w:rPr>
      </w:pPr>
      <w:r w:rsidRPr="00CF4B5B">
        <w:rPr>
          <w:b/>
          <w:caps/>
          <w:lang w:val="uk-UA"/>
        </w:rPr>
        <w:t>патогенетичне обґрунтування оптимізації профілактики і лікування ранньої анемії у недоношених немовлят</w:t>
      </w:r>
    </w:p>
    <w:p w:rsidR="00794F4A" w:rsidRPr="00CF4B5B" w:rsidRDefault="00794F4A" w:rsidP="00794F4A">
      <w:pPr>
        <w:jc w:val="center"/>
        <w:rPr>
          <w:b/>
          <w:caps/>
          <w:lang w:val="uk-UA"/>
        </w:rPr>
      </w:pPr>
    </w:p>
    <w:p w:rsidR="00794F4A" w:rsidRPr="00CF4B5B" w:rsidRDefault="00794F4A" w:rsidP="00794F4A">
      <w:pPr>
        <w:jc w:val="center"/>
        <w:rPr>
          <w:lang w:val="uk-UA"/>
        </w:rPr>
      </w:pPr>
    </w:p>
    <w:p w:rsidR="00794F4A" w:rsidRPr="00CF4B5B" w:rsidRDefault="00794F4A" w:rsidP="00794F4A">
      <w:pPr>
        <w:jc w:val="center"/>
        <w:rPr>
          <w:lang w:val="uk-UA"/>
        </w:rPr>
      </w:pPr>
    </w:p>
    <w:p w:rsidR="00794F4A" w:rsidRPr="00CF4B5B" w:rsidRDefault="00794F4A" w:rsidP="00794F4A">
      <w:pPr>
        <w:jc w:val="center"/>
        <w:rPr>
          <w:lang w:val="uk-UA"/>
        </w:rPr>
      </w:pPr>
    </w:p>
    <w:p w:rsidR="00794F4A" w:rsidRPr="00CF4B5B" w:rsidRDefault="00794F4A" w:rsidP="00794F4A">
      <w:pPr>
        <w:jc w:val="center"/>
        <w:rPr>
          <w:lang w:val="uk-UA"/>
        </w:rPr>
      </w:pPr>
      <w:r w:rsidRPr="00CF4B5B">
        <w:rPr>
          <w:lang w:val="uk-UA"/>
        </w:rPr>
        <w:t>14.01.10 – педіатрія</w:t>
      </w:r>
    </w:p>
    <w:p w:rsidR="00794F4A" w:rsidRPr="00CF4B5B" w:rsidRDefault="00794F4A" w:rsidP="00794F4A">
      <w:pPr>
        <w:jc w:val="center"/>
        <w:rPr>
          <w:lang w:val="uk-UA"/>
        </w:rPr>
      </w:pPr>
    </w:p>
    <w:p w:rsidR="00794F4A" w:rsidRPr="00CF4B5B" w:rsidRDefault="00794F4A" w:rsidP="00794F4A"/>
    <w:p w:rsidR="00794F4A" w:rsidRPr="00CF4B5B" w:rsidRDefault="00794F4A" w:rsidP="00794F4A"/>
    <w:p w:rsidR="00794F4A" w:rsidRPr="00CF4B5B" w:rsidRDefault="00794F4A" w:rsidP="00794F4A">
      <w:pPr>
        <w:pStyle w:val="2"/>
        <w:jc w:val="center"/>
        <w:rPr>
          <w:i/>
          <w:sz w:val="24"/>
          <w:szCs w:val="24"/>
        </w:rPr>
      </w:pPr>
      <w:r w:rsidRPr="00CF4B5B">
        <w:rPr>
          <w:i/>
          <w:sz w:val="24"/>
          <w:szCs w:val="24"/>
        </w:rPr>
        <w:t>Автореферат</w:t>
      </w:r>
    </w:p>
    <w:p w:rsidR="00794F4A" w:rsidRPr="00CF4B5B" w:rsidRDefault="00794F4A" w:rsidP="00794F4A">
      <w:pPr>
        <w:jc w:val="center"/>
      </w:pPr>
      <w:r w:rsidRPr="00CF4B5B">
        <w:t>дисертації на здобуття наукового ступеня</w:t>
      </w:r>
    </w:p>
    <w:p w:rsidR="00794F4A" w:rsidRPr="00CF4B5B" w:rsidRDefault="00794F4A" w:rsidP="00794F4A">
      <w:pPr>
        <w:jc w:val="center"/>
      </w:pPr>
      <w:r w:rsidRPr="00CF4B5B">
        <w:t xml:space="preserve"> кандидата медичних наук</w:t>
      </w:r>
    </w:p>
    <w:p w:rsidR="00794F4A" w:rsidRPr="00CF4B5B" w:rsidRDefault="00794F4A" w:rsidP="00794F4A">
      <w:pPr>
        <w:jc w:val="center"/>
      </w:pPr>
    </w:p>
    <w:p w:rsidR="00794F4A" w:rsidRPr="00CF4B5B" w:rsidRDefault="00794F4A" w:rsidP="00794F4A">
      <w:pPr>
        <w:jc w:val="right"/>
        <w:rPr>
          <w:b/>
          <w:lang w:val="uk-UA"/>
        </w:rPr>
      </w:pPr>
    </w:p>
    <w:p w:rsidR="00794F4A" w:rsidRPr="00CF4B5B" w:rsidRDefault="00794F4A" w:rsidP="00794F4A">
      <w:pPr>
        <w:jc w:val="center"/>
        <w:rPr>
          <w:lang w:val="uk-UA"/>
        </w:rPr>
      </w:pPr>
    </w:p>
    <w:p w:rsidR="00794F4A" w:rsidRPr="00CF4B5B" w:rsidRDefault="00794F4A" w:rsidP="00794F4A">
      <w:pPr>
        <w:jc w:val="center"/>
        <w:rPr>
          <w:lang w:val="uk-UA"/>
        </w:rPr>
      </w:pPr>
    </w:p>
    <w:p w:rsidR="00794F4A" w:rsidRPr="00CF4B5B" w:rsidRDefault="00794F4A" w:rsidP="00794F4A">
      <w:pPr>
        <w:jc w:val="center"/>
        <w:rPr>
          <w:lang w:val="uk-UA"/>
        </w:rPr>
      </w:pPr>
    </w:p>
    <w:p w:rsidR="00794F4A" w:rsidRPr="00CF4B5B" w:rsidRDefault="00794F4A" w:rsidP="00794F4A">
      <w:pPr>
        <w:jc w:val="center"/>
        <w:rPr>
          <w:lang w:val="uk-UA"/>
        </w:rPr>
      </w:pPr>
    </w:p>
    <w:p w:rsidR="00794F4A" w:rsidRPr="00CF4B5B" w:rsidRDefault="00794F4A" w:rsidP="00794F4A">
      <w:pPr>
        <w:jc w:val="center"/>
        <w:rPr>
          <w:lang w:val="uk-UA"/>
        </w:rPr>
      </w:pPr>
    </w:p>
    <w:p w:rsidR="00794F4A" w:rsidRPr="00CF4B5B" w:rsidRDefault="00794F4A" w:rsidP="00794F4A">
      <w:pPr>
        <w:jc w:val="center"/>
        <w:rPr>
          <w:lang w:val="uk-UA"/>
        </w:rPr>
      </w:pPr>
    </w:p>
    <w:p w:rsidR="00794F4A" w:rsidRPr="00CF4B5B" w:rsidRDefault="00794F4A" w:rsidP="00794F4A">
      <w:pPr>
        <w:jc w:val="center"/>
        <w:rPr>
          <w:lang w:val="uk-UA"/>
        </w:rPr>
      </w:pPr>
      <w:r w:rsidRPr="00CF4B5B">
        <w:rPr>
          <w:lang w:val="uk-UA"/>
        </w:rPr>
        <w:t>Київ - 2009</w:t>
      </w:r>
    </w:p>
    <w:p w:rsidR="00794F4A" w:rsidRPr="00CF4B5B" w:rsidRDefault="00794F4A" w:rsidP="00794F4A">
      <w:pPr>
        <w:jc w:val="both"/>
        <w:rPr>
          <w:lang w:val="uk-UA"/>
        </w:rPr>
      </w:pPr>
      <w:r w:rsidRPr="00CF4B5B">
        <w:rPr>
          <w:lang w:val="uk-UA"/>
        </w:rPr>
        <w:br w:type="page"/>
      </w:r>
      <w:r w:rsidRPr="00CF4B5B">
        <w:rPr>
          <w:lang w:val="uk-UA"/>
        </w:rPr>
        <w:lastRenderedPageBreak/>
        <w:t>Дисертацією є рукопис.</w:t>
      </w:r>
    </w:p>
    <w:p w:rsidR="00794F4A" w:rsidRPr="00CF4B5B" w:rsidRDefault="00794F4A" w:rsidP="00794F4A">
      <w:pPr>
        <w:jc w:val="both"/>
        <w:rPr>
          <w:lang w:val="uk-UA"/>
        </w:rPr>
      </w:pPr>
    </w:p>
    <w:p w:rsidR="00794F4A" w:rsidRPr="00CF4B5B" w:rsidRDefault="00794F4A" w:rsidP="00794F4A">
      <w:pPr>
        <w:jc w:val="both"/>
        <w:rPr>
          <w:lang w:val="uk-UA"/>
        </w:rPr>
      </w:pPr>
      <w:r w:rsidRPr="00CF4B5B">
        <w:rPr>
          <w:lang w:val="uk-UA"/>
        </w:rPr>
        <w:t>Робота виконана в державній установі “Сумський державний університет “.</w:t>
      </w:r>
    </w:p>
    <w:p w:rsidR="00794F4A" w:rsidRPr="00CF4B5B" w:rsidRDefault="00794F4A" w:rsidP="00794F4A">
      <w:pPr>
        <w:jc w:val="both"/>
        <w:rPr>
          <w:lang w:val="uk-UA"/>
        </w:rPr>
      </w:pPr>
    </w:p>
    <w:p w:rsidR="00794F4A" w:rsidRPr="00CF4B5B" w:rsidRDefault="00794F4A" w:rsidP="00794F4A">
      <w:pPr>
        <w:jc w:val="both"/>
        <w:rPr>
          <w:lang w:val="uk-UA"/>
        </w:rPr>
      </w:pPr>
      <w:r w:rsidRPr="00CF4B5B">
        <w:rPr>
          <w:b/>
          <w:bCs/>
          <w:lang w:val="uk-UA"/>
        </w:rPr>
        <w:t xml:space="preserve">Науковий керівник - </w:t>
      </w:r>
      <w:r w:rsidRPr="00CF4B5B">
        <w:rPr>
          <w:lang w:val="uk-UA"/>
        </w:rPr>
        <w:t xml:space="preserve"> доктор медичних наук, професор</w:t>
      </w:r>
    </w:p>
    <w:p w:rsidR="00794F4A" w:rsidRPr="00CF4B5B" w:rsidRDefault="00794F4A" w:rsidP="00794F4A">
      <w:pPr>
        <w:ind w:left="1920"/>
        <w:jc w:val="both"/>
        <w:rPr>
          <w:lang w:val="uk-UA"/>
        </w:rPr>
      </w:pPr>
      <w:r w:rsidRPr="00CF4B5B">
        <w:rPr>
          <w:b/>
          <w:bCs/>
          <w:lang w:val="uk-UA"/>
        </w:rPr>
        <w:t>Маркевич Віталій Едуардович</w:t>
      </w:r>
      <w:r w:rsidRPr="00CF4B5B">
        <w:rPr>
          <w:lang w:val="uk-UA"/>
        </w:rPr>
        <w:t>,</w:t>
      </w:r>
    </w:p>
    <w:p w:rsidR="00794F4A" w:rsidRPr="00CF4B5B" w:rsidRDefault="00794F4A" w:rsidP="00794F4A">
      <w:pPr>
        <w:ind w:left="1920"/>
        <w:jc w:val="both"/>
        <w:rPr>
          <w:lang w:val="uk-UA"/>
        </w:rPr>
      </w:pPr>
      <w:r w:rsidRPr="00CF4B5B">
        <w:rPr>
          <w:lang w:val="uk-UA"/>
        </w:rPr>
        <w:t>Сумський державний університет (м.Суми), завідувач кафедри педіатрії з курсом медичної генетики.</w:t>
      </w:r>
    </w:p>
    <w:p w:rsidR="00794F4A" w:rsidRPr="00CF4B5B" w:rsidRDefault="00794F4A" w:rsidP="00794F4A">
      <w:pPr>
        <w:ind w:left="1920"/>
        <w:jc w:val="both"/>
        <w:rPr>
          <w:lang w:val="uk-UA"/>
        </w:rPr>
      </w:pPr>
    </w:p>
    <w:p w:rsidR="00794F4A" w:rsidRPr="00CF4B5B" w:rsidRDefault="00794F4A" w:rsidP="00794F4A">
      <w:pPr>
        <w:jc w:val="both"/>
        <w:rPr>
          <w:lang w:val="uk-UA"/>
        </w:rPr>
      </w:pPr>
      <w:r w:rsidRPr="00CF4B5B">
        <w:rPr>
          <w:b/>
          <w:bCs/>
          <w:lang w:val="uk-UA"/>
        </w:rPr>
        <w:t xml:space="preserve">Офіційні опоненти: </w:t>
      </w:r>
      <w:r w:rsidRPr="00CF4B5B">
        <w:rPr>
          <w:lang w:val="uk-UA"/>
        </w:rPr>
        <w:t>доктор медичних наук, професор</w:t>
      </w:r>
    </w:p>
    <w:p w:rsidR="00794F4A" w:rsidRPr="00CF4B5B" w:rsidRDefault="00794F4A" w:rsidP="00794F4A">
      <w:pPr>
        <w:ind w:left="1800"/>
        <w:jc w:val="both"/>
        <w:rPr>
          <w:lang w:val="uk-UA"/>
        </w:rPr>
      </w:pPr>
      <w:r w:rsidRPr="00CF4B5B">
        <w:rPr>
          <w:b/>
          <w:bCs/>
          <w:lang w:val="uk-UA"/>
        </w:rPr>
        <w:t>Шунько Єлизавета Євгеніївна</w:t>
      </w:r>
      <w:r w:rsidRPr="00CF4B5B">
        <w:rPr>
          <w:lang w:val="uk-UA"/>
        </w:rPr>
        <w:t>, Національна медична академія післядипломної освіти ім. П.Л.Шупіка МОЗ України (м.Київ), завідувач кафедри неонатології;</w:t>
      </w:r>
    </w:p>
    <w:p w:rsidR="00794F4A" w:rsidRPr="00CF4B5B" w:rsidRDefault="00794F4A" w:rsidP="00794F4A">
      <w:pPr>
        <w:ind w:left="1800"/>
        <w:jc w:val="both"/>
        <w:rPr>
          <w:lang w:val="uk-UA"/>
        </w:rPr>
      </w:pPr>
    </w:p>
    <w:p w:rsidR="00794F4A" w:rsidRPr="00CF4B5B" w:rsidRDefault="00794F4A" w:rsidP="00794F4A">
      <w:pPr>
        <w:ind w:left="1800"/>
        <w:jc w:val="both"/>
        <w:rPr>
          <w:lang w:val="uk-UA"/>
        </w:rPr>
      </w:pPr>
      <w:r w:rsidRPr="00CF4B5B">
        <w:rPr>
          <w:lang w:val="uk-UA"/>
        </w:rPr>
        <w:t>доктор медичних наук, професор</w:t>
      </w:r>
    </w:p>
    <w:p w:rsidR="00794F4A" w:rsidRPr="00CF4B5B" w:rsidRDefault="00794F4A" w:rsidP="00794F4A">
      <w:pPr>
        <w:ind w:left="1800"/>
        <w:jc w:val="both"/>
        <w:rPr>
          <w:lang w:val="uk-UA"/>
        </w:rPr>
      </w:pPr>
      <w:r w:rsidRPr="00CF4B5B">
        <w:rPr>
          <w:b/>
          <w:bCs/>
          <w:lang w:val="uk-UA"/>
        </w:rPr>
        <w:t>Знаменська Тетяна Костянтинівна</w:t>
      </w:r>
      <w:r w:rsidRPr="00CF4B5B">
        <w:rPr>
          <w:lang w:val="uk-UA"/>
        </w:rPr>
        <w:t xml:space="preserve">, </w:t>
      </w:r>
    </w:p>
    <w:p w:rsidR="00794F4A" w:rsidRPr="00CF4B5B" w:rsidRDefault="00794F4A" w:rsidP="00794F4A">
      <w:pPr>
        <w:ind w:left="1800"/>
        <w:jc w:val="both"/>
        <w:rPr>
          <w:lang w:val="uk-UA"/>
        </w:rPr>
      </w:pPr>
      <w:r w:rsidRPr="00CF4B5B">
        <w:rPr>
          <w:lang w:val="uk-UA"/>
        </w:rPr>
        <w:t>ДУ “Інститут педіатрії, акушерства і гінекології АМН України” (м.Київ), завідувач відділення неонатології.</w:t>
      </w:r>
    </w:p>
    <w:p w:rsidR="00794F4A" w:rsidRPr="00CF4B5B" w:rsidRDefault="00794F4A" w:rsidP="00794F4A">
      <w:pPr>
        <w:ind w:left="1800"/>
        <w:jc w:val="both"/>
        <w:rPr>
          <w:lang w:val="uk-UA"/>
        </w:rPr>
      </w:pPr>
    </w:p>
    <w:p w:rsidR="00794F4A" w:rsidRPr="00794F4A" w:rsidRDefault="00794F4A" w:rsidP="00794F4A">
      <w:pPr>
        <w:pStyle w:val="25"/>
        <w:ind w:firstLine="360"/>
        <w:jc w:val="both"/>
        <w:rPr>
          <w:lang w:val="uk-UA"/>
        </w:rPr>
      </w:pPr>
      <w:r w:rsidRPr="00794F4A">
        <w:rPr>
          <w:lang w:val="uk-UA"/>
        </w:rPr>
        <w:t>Захист дисертації відбудеться “</w:t>
      </w:r>
      <w:r w:rsidRPr="00794F4A">
        <w:rPr>
          <w:u w:val="single"/>
          <w:lang w:val="uk-UA"/>
        </w:rPr>
        <w:t xml:space="preserve"> </w:t>
      </w:r>
      <w:r w:rsidRPr="00794F4A">
        <w:rPr>
          <w:i/>
          <w:u w:val="single"/>
          <w:lang w:val="uk-UA"/>
        </w:rPr>
        <w:t>18</w:t>
      </w:r>
      <w:r w:rsidRPr="00794F4A">
        <w:rPr>
          <w:u w:val="single"/>
          <w:lang w:val="uk-UA"/>
        </w:rPr>
        <w:t xml:space="preserve"> </w:t>
      </w:r>
      <w:r w:rsidRPr="00794F4A">
        <w:rPr>
          <w:lang w:val="uk-UA"/>
        </w:rPr>
        <w:t xml:space="preserve">” </w:t>
      </w:r>
      <w:r w:rsidRPr="00794F4A">
        <w:rPr>
          <w:i/>
          <w:u w:val="single"/>
          <w:lang w:val="uk-UA"/>
        </w:rPr>
        <w:t>червня</w:t>
      </w:r>
      <w:r w:rsidRPr="00794F4A">
        <w:rPr>
          <w:lang w:val="uk-UA"/>
        </w:rPr>
        <w:t xml:space="preserve"> 2009 р. о </w:t>
      </w:r>
      <w:r w:rsidRPr="00794F4A">
        <w:rPr>
          <w:i/>
          <w:u w:val="single"/>
          <w:lang w:val="uk-UA"/>
        </w:rPr>
        <w:t>13.30</w:t>
      </w:r>
      <w:r w:rsidRPr="00794F4A">
        <w:rPr>
          <w:lang w:val="uk-UA"/>
        </w:rPr>
        <w:t xml:space="preserve"> годині на засіданні спеціалізованої вченої ради Д 26.003.04 при Національному медичному університеті ім.О.О.Богомольця МОЗ України (</w:t>
      </w:r>
      <w:smartTag w:uri="urn:schemas-microsoft-com:office:smarttags" w:element="metricconverter">
        <w:smartTagPr>
          <w:attr w:name="ProductID" w:val="01003, м"/>
        </w:smartTagPr>
        <w:r w:rsidRPr="00794F4A">
          <w:rPr>
            <w:lang w:val="uk-UA"/>
          </w:rPr>
          <w:t>01003, м</w:t>
        </w:r>
      </w:smartTag>
      <w:r w:rsidRPr="00794F4A">
        <w:rPr>
          <w:lang w:val="uk-UA"/>
        </w:rPr>
        <w:t>.Київ, вул. Льва Толстого, 10).</w:t>
      </w:r>
    </w:p>
    <w:p w:rsidR="00794F4A" w:rsidRPr="00CF4B5B" w:rsidRDefault="00794F4A" w:rsidP="00794F4A">
      <w:pPr>
        <w:jc w:val="both"/>
        <w:rPr>
          <w:lang w:val="uk-UA"/>
        </w:rPr>
      </w:pPr>
    </w:p>
    <w:p w:rsidR="00794F4A" w:rsidRPr="00CF4B5B" w:rsidRDefault="00794F4A" w:rsidP="00794F4A">
      <w:pPr>
        <w:pStyle w:val="25"/>
        <w:ind w:firstLine="360"/>
        <w:jc w:val="both"/>
      </w:pPr>
      <w:r w:rsidRPr="00794F4A">
        <w:rPr>
          <w:lang w:val="uk-UA"/>
        </w:rPr>
        <w:t>З дисертацією можна ознайомитися у бібліотеці Національного медичного університету ім.О.О.Богомольця МОЗ України (</w:t>
      </w:r>
      <w:smartTag w:uri="urn:schemas-microsoft-com:office:smarttags" w:element="metricconverter">
        <w:smartTagPr>
          <w:attr w:name="ProductID" w:val="01004, м"/>
        </w:smartTagPr>
        <w:r w:rsidRPr="00794F4A">
          <w:rPr>
            <w:lang w:val="uk-UA"/>
          </w:rPr>
          <w:t>01004, м</w:t>
        </w:r>
      </w:smartTag>
      <w:r w:rsidRPr="00794F4A">
        <w:rPr>
          <w:lang w:val="uk-UA"/>
        </w:rPr>
        <w:t xml:space="preserve">.Київ, вул. </w:t>
      </w:r>
      <w:r w:rsidRPr="00CF4B5B">
        <w:t>Зоологічна, 3.).</w:t>
      </w:r>
    </w:p>
    <w:p w:rsidR="00794F4A" w:rsidRPr="00CF4B5B" w:rsidRDefault="00794F4A" w:rsidP="00794F4A">
      <w:pPr>
        <w:jc w:val="both"/>
        <w:rPr>
          <w:lang w:val="uk-UA"/>
        </w:rPr>
      </w:pPr>
    </w:p>
    <w:p w:rsidR="00794F4A" w:rsidRPr="00CF4B5B" w:rsidRDefault="00794F4A" w:rsidP="00794F4A">
      <w:pPr>
        <w:ind w:firstLine="360"/>
        <w:jc w:val="both"/>
        <w:rPr>
          <w:lang w:val="uk-UA"/>
        </w:rPr>
      </w:pPr>
      <w:r w:rsidRPr="00CF4B5B">
        <w:rPr>
          <w:lang w:val="uk-UA"/>
        </w:rPr>
        <w:t xml:space="preserve">Автореферат розісланий </w:t>
      </w:r>
      <w:r w:rsidRPr="00CF4B5B">
        <w:t xml:space="preserve"> “</w:t>
      </w:r>
      <w:r>
        <w:rPr>
          <w:u w:val="single"/>
          <w:lang w:val="uk-UA"/>
        </w:rPr>
        <w:t xml:space="preserve"> </w:t>
      </w:r>
      <w:r w:rsidRPr="00CF4B5B">
        <w:rPr>
          <w:i/>
          <w:u w:val="single"/>
          <w:lang w:val="uk-UA"/>
        </w:rPr>
        <w:t xml:space="preserve">14 </w:t>
      </w:r>
      <w:r w:rsidRPr="00CF4B5B">
        <w:t>”</w:t>
      </w:r>
      <w:r w:rsidRPr="00CF4B5B">
        <w:rPr>
          <w:i/>
          <w:u w:val="single"/>
          <w:lang w:val="uk-UA"/>
        </w:rPr>
        <w:t>травня</w:t>
      </w:r>
      <w:r>
        <w:rPr>
          <w:i/>
          <w:lang w:val="uk-UA"/>
        </w:rPr>
        <w:t xml:space="preserve"> </w:t>
      </w:r>
      <w:r w:rsidRPr="00CF4B5B">
        <w:t>2009 р</w:t>
      </w:r>
      <w:r w:rsidRPr="00CF4B5B">
        <w:rPr>
          <w:lang w:val="uk-UA"/>
        </w:rPr>
        <w:t>оку.</w:t>
      </w:r>
    </w:p>
    <w:p w:rsidR="00794F4A" w:rsidRPr="00CF4B5B" w:rsidRDefault="00794F4A" w:rsidP="00794F4A">
      <w:pPr>
        <w:ind w:firstLine="360"/>
        <w:jc w:val="both"/>
        <w:rPr>
          <w:lang w:val="uk-UA"/>
        </w:rPr>
      </w:pPr>
    </w:p>
    <w:p w:rsidR="00794F4A" w:rsidRPr="00CF4B5B" w:rsidRDefault="00794F4A" w:rsidP="00794F4A">
      <w:pPr>
        <w:ind w:firstLine="360"/>
        <w:jc w:val="both"/>
        <w:rPr>
          <w:lang w:val="uk-UA"/>
        </w:rPr>
      </w:pPr>
    </w:p>
    <w:p w:rsidR="00794F4A" w:rsidRPr="00CF4B5B" w:rsidRDefault="00794F4A" w:rsidP="00794F4A">
      <w:pPr>
        <w:ind w:firstLine="360"/>
        <w:jc w:val="both"/>
        <w:rPr>
          <w:lang w:val="uk-UA"/>
        </w:rPr>
      </w:pPr>
    </w:p>
    <w:p w:rsidR="00794F4A" w:rsidRPr="00CF4B5B" w:rsidRDefault="00794F4A" w:rsidP="00794F4A">
      <w:pPr>
        <w:ind w:firstLine="360"/>
        <w:jc w:val="both"/>
        <w:rPr>
          <w:lang w:val="uk-UA"/>
        </w:rPr>
      </w:pPr>
    </w:p>
    <w:p w:rsidR="00794F4A" w:rsidRPr="00CF4B5B" w:rsidRDefault="00794F4A" w:rsidP="00794F4A">
      <w:pPr>
        <w:ind w:firstLine="360"/>
        <w:jc w:val="both"/>
        <w:rPr>
          <w:lang w:val="uk-UA"/>
        </w:rPr>
      </w:pPr>
      <w:r w:rsidRPr="00CF4B5B">
        <w:rPr>
          <w:lang w:val="uk-UA"/>
        </w:rPr>
        <w:t xml:space="preserve">Вчений секретар </w:t>
      </w:r>
    </w:p>
    <w:p w:rsidR="00794F4A" w:rsidRPr="00CF4B5B" w:rsidRDefault="00794F4A" w:rsidP="00794F4A">
      <w:pPr>
        <w:ind w:firstLine="360"/>
        <w:jc w:val="both"/>
        <w:rPr>
          <w:lang w:val="uk-UA"/>
        </w:rPr>
      </w:pPr>
      <w:r w:rsidRPr="00CF4B5B">
        <w:rPr>
          <w:lang w:val="uk-UA"/>
        </w:rPr>
        <w:t>спеціалізованої вченої ради                                    А.Я.Кузьменко</w:t>
      </w:r>
    </w:p>
    <w:p w:rsidR="00794F4A" w:rsidRDefault="00794F4A" w:rsidP="00794F4A">
      <w:pPr>
        <w:spacing w:after="200" w:line="276" w:lineRule="auto"/>
        <w:rPr>
          <w:lang w:val="uk-UA"/>
        </w:rPr>
      </w:pPr>
      <w:r>
        <w:rPr>
          <w:lang w:val="uk-UA"/>
        </w:rPr>
        <w:lastRenderedPageBreak/>
        <w:br w:type="page"/>
      </w:r>
    </w:p>
    <w:p w:rsidR="00794F4A" w:rsidRPr="00CF4B5B" w:rsidRDefault="00794F4A" w:rsidP="00794F4A">
      <w:pPr>
        <w:rPr>
          <w:lang w:val="uk-UA"/>
        </w:rPr>
      </w:pPr>
    </w:p>
    <w:p w:rsidR="00794F4A" w:rsidRPr="00CF4B5B" w:rsidRDefault="00794F4A" w:rsidP="00794F4A">
      <w:pPr>
        <w:pStyle w:val="10"/>
        <w:jc w:val="center"/>
        <w:rPr>
          <w:sz w:val="24"/>
          <w:szCs w:val="24"/>
        </w:rPr>
      </w:pPr>
      <w:r w:rsidRPr="00CF4B5B">
        <w:rPr>
          <w:sz w:val="24"/>
          <w:szCs w:val="24"/>
        </w:rPr>
        <w:t>ЗАГАЛЬНА ХАРАКТЕРИСТИКА РОБОТИ</w:t>
      </w:r>
    </w:p>
    <w:p w:rsidR="00794F4A" w:rsidRPr="00CF4B5B" w:rsidRDefault="00794F4A" w:rsidP="00794F4A">
      <w:pPr>
        <w:jc w:val="center"/>
        <w:rPr>
          <w:b/>
          <w:lang w:val="uk-UA"/>
        </w:rPr>
      </w:pPr>
    </w:p>
    <w:p w:rsidR="00794F4A" w:rsidRPr="00CF4B5B" w:rsidRDefault="00794F4A" w:rsidP="00794F4A">
      <w:pPr>
        <w:ind w:firstLine="357"/>
        <w:jc w:val="both"/>
        <w:rPr>
          <w:lang w:val="uk-UA"/>
        </w:rPr>
      </w:pPr>
      <w:r w:rsidRPr="00CF4B5B">
        <w:rPr>
          <w:b/>
          <w:lang w:val="uk-UA"/>
        </w:rPr>
        <w:t>Актуальність теми</w:t>
      </w:r>
      <w:r w:rsidRPr="00CF4B5B">
        <w:rPr>
          <w:lang w:val="uk-UA"/>
        </w:rPr>
        <w:t xml:space="preserve">. В Україні щорічно народжується близько 20000 недоношених немовлят. Частота ранньої анемії недоношених (РАН) у них досягає 55,2 % </w:t>
      </w:r>
      <w:r w:rsidRPr="00CF4B5B">
        <w:t>[</w:t>
      </w:r>
      <w:r w:rsidRPr="00CF4B5B">
        <w:rPr>
          <w:lang w:val="uk-UA"/>
        </w:rPr>
        <w:t>Лоза С.М., 2001</w:t>
      </w:r>
      <w:r w:rsidRPr="00CF4B5B">
        <w:t>]</w:t>
      </w:r>
      <w:r w:rsidRPr="00CF4B5B">
        <w:rPr>
          <w:lang w:val="uk-UA"/>
        </w:rPr>
        <w:t xml:space="preserve">. При цьому ступінь тяжкості анемії тим більший, чим менший гестаційний вік дитини. У зв’язку із збільшенням виживання глибоконедоношених немовлят актуальність даної проблеми продовжує зростати, оскільки у недоношених, маса тіла яких при народженні становить менше </w:t>
      </w:r>
      <w:smartTag w:uri="urn:schemas-microsoft-com:office:smarttags" w:element="metricconverter">
        <w:smartTagPr>
          <w:attr w:name="ProductID" w:val="1500 г"/>
        </w:smartTagPr>
        <w:r w:rsidRPr="00CF4B5B">
          <w:rPr>
            <w:lang w:val="uk-UA"/>
          </w:rPr>
          <w:t>1500 г</w:t>
        </w:r>
      </w:smartTag>
      <w:r w:rsidRPr="00CF4B5B">
        <w:rPr>
          <w:lang w:val="uk-UA"/>
        </w:rPr>
        <w:t xml:space="preserve"> і гестаційний вік менше 30 тижнів, частота анемії, за різними даними, сягає 75-100% [Знаменская Т.К., Писарева С.П., 2005]. У 90% випадків РАН набуває тяжкого ступеня, що приводить до потреб у трансфузіях еритроцитарної маси в перші місяці життя [Яблонь О.С., </w:t>
      </w:r>
      <w:r w:rsidRPr="00CF4B5B">
        <w:t>2006</w:t>
      </w:r>
      <w:r w:rsidRPr="00CF4B5B">
        <w:rPr>
          <w:lang w:val="uk-UA"/>
        </w:rPr>
        <w:t xml:space="preserve">]. </w:t>
      </w:r>
    </w:p>
    <w:p w:rsidR="00794F4A" w:rsidRPr="00CF4B5B" w:rsidRDefault="00794F4A" w:rsidP="00794F4A">
      <w:pPr>
        <w:ind w:firstLine="357"/>
        <w:jc w:val="both"/>
        <w:rPr>
          <w:lang w:val="uk-UA"/>
        </w:rPr>
      </w:pPr>
      <w:r w:rsidRPr="00CF4B5B">
        <w:rPr>
          <w:lang w:val="uk-UA"/>
        </w:rPr>
        <w:t xml:space="preserve">У випадках, коли буває відсутня безпосередня загроза для життя новонародженого, РАН супроводжується підвищеною схильністю до застудних і гнійних захворювань, збільшується імовірність формування хронічних осередків інфекції, сповільнюється моторний і фізичний розвиток, що в подальшому може негативно впливати на інтелектуальний та психоемоційний розвиток дитини [Сахарова Е. С., </w:t>
      </w:r>
      <w:r w:rsidRPr="00CF4B5B">
        <w:rPr>
          <w:rStyle w:val="hissue1"/>
          <w:b w:val="0"/>
          <w:sz w:val="24"/>
          <w:szCs w:val="24"/>
          <w:lang w:val="uk-UA"/>
        </w:rPr>
        <w:t>2002</w:t>
      </w:r>
      <w:r w:rsidRPr="00CF4B5B">
        <w:rPr>
          <w:lang w:val="uk-UA"/>
        </w:rPr>
        <w:t>].</w:t>
      </w:r>
    </w:p>
    <w:p w:rsidR="00794F4A" w:rsidRPr="00CF4B5B" w:rsidRDefault="00794F4A" w:rsidP="00794F4A">
      <w:pPr>
        <w:ind w:firstLine="357"/>
        <w:jc w:val="both"/>
        <w:rPr>
          <w:lang w:val="uk-UA"/>
        </w:rPr>
      </w:pPr>
      <w:r w:rsidRPr="00CF4B5B">
        <w:rPr>
          <w:lang w:val="uk-UA"/>
        </w:rPr>
        <w:t xml:space="preserve">Анемія у передчасно народжених дітей - це важлива медико-соціальна проблема з огляду на її високу частоту, суттєве погіршення якості життя новонароджених, виникнення різних порушень в неонатальному і подальших періодах життя дітей. Незважаючи на те, що РАН присвячено багато досліджень, ряд питань стосовно чинників і механізмів розвитку цього захворювання остаточно не з’ясовані і потребують подальшого вивчення. </w:t>
      </w:r>
    </w:p>
    <w:p w:rsidR="00794F4A" w:rsidRPr="00CF4B5B" w:rsidRDefault="00794F4A" w:rsidP="00794F4A">
      <w:pPr>
        <w:ind w:firstLine="357"/>
        <w:jc w:val="both"/>
        <w:rPr>
          <w:lang w:val="uk-UA"/>
        </w:rPr>
      </w:pPr>
      <w:r w:rsidRPr="00CF4B5B">
        <w:rPr>
          <w:lang w:val="uk-UA"/>
        </w:rPr>
        <w:t xml:space="preserve">Терапія РАН полягає в основному в призначенні препаратів заліза та вітамінотерапії [Сахарова Е. С., </w:t>
      </w:r>
      <w:r w:rsidRPr="00CF4B5B">
        <w:rPr>
          <w:rStyle w:val="hissue1"/>
          <w:b w:val="0"/>
          <w:sz w:val="24"/>
          <w:szCs w:val="24"/>
          <w:lang w:val="uk-UA"/>
        </w:rPr>
        <w:t>2002</w:t>
      </w:r>
      <w:r w:rsidRPr="00CF4B5B">
        <w:rPr>
          <w:lang w:val="uk-UA"/>
        </w:rPr>
        <w:t xml:space="preserve">], хоча трапляються досить суперечливі дані досліджень стосовно питання дефіциту заліза та інших мікроелементів у патогенезі РАН [Лоза С.М., 2001, Яблонь О.С., 2006, Сахарова Е. С., </w:t>
      </w:r>
      <w:r w:rsidRPr="00CF4B5B">
        <w:rPr>
          <w:rStyle w:val="hissue1"/>
          <w:b w:val="0"/>
          <w:sz w:val="24"/>
          <w:szCs w:val="24"/>
          <w:lang w:val="uk-UA"/>
        </w:rPr>
        <w:t>2002</w:t>
      </w:r>
      <w:r w:rsidRPr="00CF4B5B">
        <w:rPr>
          <w:lang w:val="uk-UA"/>
        </w:rPr>
        <w:t xml:space="preserve">]. До того ж препарати двовалентного заліза, які традиційно найбільш часто застосовуються при лікуванні анемій, погано переносяться дітьми перших місяців життя, особливо глибоконедоношеними дітьми [Сахарова Е. С., </w:t>
      </w:r>
      <w:r w:rsidRPr="00CF4B5B">
        <w:rPr>
          <w:rStyle w:val="hissue1"/>
          <w:b w:val="0"/>
          <w:sz w:val="24"/>
          <w:szCs w:val="24"/>
          <w:lang w:val="uk-UA"/>
        </w:rPr>
        <w:t>2002</w:t>
      </w:r>
      <w:r w:rsidRPr="00CF4B5B">
        <w:rPr>
          <w:lang w:val="uk-UA"/>
        </w:rPr>
        <w:t xml:space="preserve">]. Тому рекомендації щодо доцільності та ефективності застосування препаратів заліза та вітамінів з метою лікування та профілактики РАН потребують подальшого дослідження. </w:t>
      </w:r>
    </w:p>
    <w:p w:rsidR="00794F4A" w:rsidRPr="00CF4B5B" w:rsidRDefault="00794F4A" w:rsidP="00794F4A">
      <w:pPr>
        <w:ind w:firstLine="357"/>
        <w:jc w:val="both"/>
        <w:rPr>
          <w:lang w:val="uk-UA"/>
        </w:rPr>
      </w:pPr>
      <w:r w:rsidRPr="00CF4B5B">
        <w:rPr>
          <w:lang w:val="uk-UA"/>
        </w:rPr>
        <w:t>Для проведення своєчасної та ефективної профілактики РАН є потреба у чіткому визначенні групи ризику цього захворювання. Останніми роками найбільш ймовірним чинником розвитку РАН вважається незрілість системи кровотворення та її регуляції у глибоконедоношених дітей [</w:t>
      </w:r>
      <w:r w:rsidRPr="00CF4B5B">
        <w:rPr>
          <w:iCs/>
          <w:lang w:val="uk-UA"/>
        </w:rPr>
        <w:t>Новиков А.В., Демихов В.Г., Дмитриев А.В., Морщакова Е.Ф., Пилипенко Ю.Н.</w:t>
      </w:r>
      <w:r w:rsidRPr="00CF4B5B">
        <w:rPr>
          <w:lang w:val="uk-UA"/>
        </w:rPr>
        <w:t xml:space="preserve">, 2006, Пясецкая Н.М., 2003, </w:t>
      </w:r>
      <w:r w:rsidRPr="00CF4B5B">
        <w:t>Widness</w:t>
      </w:r>
      <w:r w:rsidRPr="00CF4B5B">
        <w:rPr>
          <w:lang w:val="en-US"/>
        </w:rPr>
        <w:t> </w:t>
      </w:r>
      <w:r w:rsidRPr="00CF4B5B">
        <w:t>J</w:t>
      </w:r>
      <w:r w:rsidRPr="00CF4B5B">
        <w:rPr>
          <w:lang w:val="uk-UA"/>
        </w:rPr>
        <w:t>.</w:t>
      </w:r>
      <w:r w:rsidRPr="00CF4B5B">
        <w:rPr>
          <w:lang w:val="en-US"/>
        </w:rPr>
        <w:t> </w:t>
      </w:r>
      <w:r w:rsidRPr="00CF4B5B">
        <w:t>A</w:t>
      </w:r>
      <w:r w:rsidRPr="00CF4B5B">
        <w:rPr>
          <w:lang w:val="uk-UA"/>
        </w:rPr>
        <w:t>., 2008]. Особлива увага звертається на неадекватність синтезу основного регулятора гемопоезу еритропоетину при передчасній зміні умов існування, пов’язаній з народженням недоношеної дитини [</w:t>
      </w:r>
      <w:r w:rsidRPr="00CF4B5B">
        <w:rPr>
          <w:lang w:val="en-US"/>
        </w:rPr>
        <w:t>Ohls</w:t>
      </w:r>
      <w:r w:rsidRPr="00CF4B5B">
        <w:rPr>
          <w:lang w:val="uk-UA"/>
        </w:rPr>
        <w:t xml:space="preserve"> </w:t>
      </w:r>
      <w:r w:rsidRPr="00CF4B5B">
        <w:rPr>
          <w:lang w:val="en-US"/>
        </w:rPr>
        <w:t>R</w:t>
      </w:r>
      <w:r w:rsidRPr="00CF4B5B">
        <w:rPr>
          <w:lang w:val="uk-UA"/>
        </w:rPr>
        <w:t xml:space="preserve">. </w:t>
      </w:r>
      <w:r w:rsidRPr="00CF4B5B">
        <w:rPr>
          <w:lang w:val="en-US"/>
        </w:rPr>
        <w:t>K</w:t>
      </w:r>
      <w:r w:rsidRPr="00CF4B5B">
        <w:rPr>
          <w:lang w:val="uk-UA"/>
        </w:rPr>
        <w:t>., 1994, Павлов А. Д., 2004]. З’являються спроби застосування препаратів людського рекомбінантного еритропоетину (лрЕПО) для лікування та профілактики РАН [</w:t>
      </w:r>
      <w:r w:rsidRPr="00CF4B5B">
        <w:rPr>
          <w:lang w:val="en-US"/>
        </w:rPr>
        <w:t>Dallman</w:t>
      </w:r>
      <w:r w:rsidRPr="00CF4B5B">
        <w:rPr>
          <w:lang w:val="uk-UA"/>
        </w:rPr>
        <w:t xml:space="preserve"> </w:t>
      </w:r>
      <w:r w:rsidRPr="00CF4B5B">
        <w:rPr>
          <w:lang w:val="en-US"/>
        </w:rPr>
        <w:t>P</w:t>
      </w:r>
      <w:r w:rsidRPr="00CF4B5B">
        <w:rPr>
          <w:lang w:val="uk-UA"/>
        </w:rPr>
        <w:t xml:space="preserve">., 1993, </w:t>
      </w:r>
      <w:r w:rsidRPr="00CF4B5B">
        <w:rPr>
          <w:lang w:val="en-US"/>
        </w:rPr>
        <w:t>Chen</w:t>
      </w:r>
      <w:r w:rsidRPr="00CF4B5B">
        <w:rPr>
          <w:lang w:val="uk-UA"/>
        </w:rPr>
        <w:t xml:space="preserve"> </w:t>
      </w:r>
      <w:r w:rsidRPr="00CF4B5B">
        <w:rPr>
          <w:lang w:val="en-US"/>
        </w:rPr>
        <w:t>J</w:t>
      </w:r>
      <w:r w:rsidRPr="00CF4B5B">
        <w:rPr>
          <w:lang w:val="uk-UA"/>
        </w:rPr>
        <w:t>.</w:t>
      </w:r>
      <w:r w:rsidRPr="00CF4B5B">
        <w:rPr>
          <w:lang w:val="en-US"/>
        </w:rPr>
        <w:t>Y</w:t>
      </w:r>
      <w:r w:rsidRPr="00CF4B5B">
        <w:rPr>
          <w:lang w:val="uk-UA"/>
        </w:rPr>
        <w:t xml:space="preserve">., </w:t>
      </w:r>
      <w:r w:rsidRPr="00CF4B5B">
        <w:rPr>
          <w:lang w:val="en-US"/>
        </w:rPr>
        <w:t>Wu</w:t>
      </w:r>
      <w:r w:rsidRPr="00CF4B5B">
        <w:rPr>
          <w:lang w:val="uk-UA"/>
        </w:rPr>
        <w:t xml:space="preserve"> </w:t>
      </w:r>
      <w:r w:rsidRPr="00CF4B5B">
        <w:rPr>
          <w:lang w:val="en-US"/>
        </w:rPr>
        <w:t>T</w:t>
      </w:r>
      <w:r w:rsidRPr="00CF4B5B">
        <w:rPr>
          <w:lang w:val="uk-UA"/>
        </w:rPr>
        <w:t>.</w:t>
      </w:r>
      <w:r w:rsidRPr="00CF4B5B">
        <w:rPr>
          <w:lang w:val="en-US"/>
        </w:rPr>
        <w:t>S</w:t>
      </w:r>
      <w:r w:rsidRPr="00CF4B5B">
        <w:rPr>
          <w:lang w:val="uk-UA"/>
        </w:rPr>
        <w:t>., 1995,</w:t>
      </w:r>
      <w:r w:rsidRPr="00CF4B5B">
        <w:rPr>
          <w:iCs/>
          <w:lang w:val="uk-UA"/>
        </w:rPr>
        <w:t xml:space="preserve"> Павлов А.Д., Румянцев А.Г., 2008</w:t>
      </w:r>
      <w:r w:rsidRPr="00CF4B5B">
        <w:rPr>
          <w:lang w:val="uk-UA"/>
        </w:rPr>
        <w:t xml:space="preserve">]. Не з’ясовані особливості еритропоетинсинтезуючої функції, стану депо заліза і вмісту заліза, міді, цинку в сироватці крові і еритроцитах новонароджених у разі розвитку РАН. </w:t>
      </w:r>
    </w:p>
    <w:p w:rsidR="00794F4A" w:rsidRPr="00CF4B5B" w:rsidRDefault="00794F4A" w:rsidP="00794F4A">
      <w:pPr>
        <w:ind w:firstLine="357"/>
        <w:jc w:val="both"/>
        <w:rPr>
          <w:lang w:val="uk-UA"/>
        </w:rPr>
      </w:pPr>
      <w:r w:rsidRPr="00CF4B5B">
        <w:rPr>
          <w:lang w:val="uk-UA"/>
        </w:rPr>
        <w:t xml:space="preserve">На даний час ще недостатньо обґрунтовані рекомендації щодо профілактики та лікування РАН. Зокрема, не напрацьовані рекомендації стосовно доцільності використання лрЕПО. Не з’ясовані питання, що стосуються дозування, шляху та кратності введення, часу початку та тривалості курсу еритропоетинотерапії. Важливим є питання про використання препаратів заліза, інших мікроелементів і вітамінотерапії у разі застосування препаратів лрЕПО з метою профілактики та лікування анемій у недоношених новонароджених. </w:t>
      </w:r>
    </w:p>
    <w:p w:rsidR="00794F4A" w:rsidRPr="00CF4B5B" w:rsidRDefault="00794F4A" w:rsidP="00794F4A">
      <w:pPr>
        <w:pStyle w:val="Iauiue"/>
        <w:spacing w:before="120"/>
        <w:ind w:firstLine="357"/>
        <w:rPr>
          <w:b/>
          <w:sz w:val="24"/>
          <w:szCs w:val="24"/>
        </w:rPr>
      </w:pPr>
      <w:r w:rsidRPr="00CF4B5B">
        <w:rPr>
          <w:b/>
          <w:sz w:val="24"/>
          <w:szCs w:val="24"/>
        </w:rPr>
        <w:lastRenderedPageBreak/>
        <w:t>Зв’язок роботи з науковими програмами та темами</w:t>
      </w:r>
    </w:p>
    <w:p w:rsidR="00794F4A" w:rsidRPr="00CF4B5B" w:rsidRDefault="00794F4A" w:rsidP="00794F4A">
      <w:pPr>
        <w:pStyle w:val="Iauiue"/>
        <w:ind w:firstLine="357"/>
        <w:rPr>
          <w:sz w:val="24"/>
          <w:szCs w:val="24"/>
        </w:rPr>
      </w:pPr>
      <w:r w:rsidRPr="00CF4B5B">
        <w:rPr>
          <w:sz w:val="24"/>
          <w:szCs w:val="24"/>
        </w:rPr>
        <w:t>Виконані дослідження є фрагментами держбюджетних науково-дослідних робіт кафедри педіатрії з курсом медичної генетики Медичного інституту Сумського державного університету “Мікроелементози у вагітних жінок і дітей різних вікових груп та їх корекція” (№</w:t>
      </w:r>
      <w:r w:rsidRPr="00CF4B5B">
        <w:rPr>
          <w:sz w:val="24"/>
          <w:szCs w:val="24"/>
          <w:lang w:val="en-US"/>
        </w:rPr>
        <w:t> </w:t>
      </w:r>
      <w:r w:rsidRPr="00CF4B5B">
        <w:rPr>
          <w:sz w:val="24"/>
          <w:szCs w:val="24"/>
        </w:rPr>
        <w:t>держреєстрації 0106U001936), “Етіопатогенетичні механізми анемій у вагітних та новонароджених дітей і шляхи їх корекції” (№</w:t>
      </w:r>
      <w:r w:rsidRPr="00CF4B5B">
        <w:rPr>
          <w:sz w:val="24"/>
          <w:szCs w:val="24"/>
          <w:lang w:val="en-US"/>
        </w:rPr>
        <w:t> </w:t>
      </w:r>
      <w:r w:rsidRPr="00CF4B5B">
        <w:rPr>
          <w:sz w:val="24"/>
          <w:szCs w:val="24"/>
        </w:rPr>
        <w:t>держреєстрації 0100U003228) та “Ефективність застосування різних методів феротерапії, індукторів синтезу еритропоетину та рекомбінантного еритропоетину при залізодефіцитних анеміях у вагітних жінок та дітей різного віку” (№</w:t>
      </w:r>
      <w:r w:rsidRPr="00CF4B5B">
        <w:rPr>
          <w:sz w:val="24"/>
          <w:szCs w:val="24"/>
          <w:lang w:val="en-US"/>
        </w:rPr>
        <w:t> </w:t>
      </w:r>
      <w:r w:rsidRPr="00CF4B5B">
        <w:rPr>
          <w:sz w:val="24"/>
          <w:szCs w:val="24"/>
        </w:rPr>
        <w:t xml:space="preserve">держреєстрації 0104U009634). </w:t>
      </w:r>
    </w:p>
    <w:p w:rsidR="00794F4A" w:rsidRPr="00CF4B5B" w:rsidRDefault="00794F4A" w:rsidP="00794F4A">
      <w:pPr>
        <w:pStyle w:val="Iauiue"/>
        <w:tabs>
          <w:tab w:val="left" w:pos="360"/>
        </w:tabs>
        <w:spacing w:before="120"/>
        <w:ind w:firstLine="357"/>
        <w:rPr>
          <w:sz w:val="24"/>
          <w:szCs w:val="24"/>
        </w:rPr>
      </w:pPr>
      <w:r w:rsidRPr="00CF4B5B">
        <w:rPr>
          <w:b/>
          <w:sz w:val="24"/>
          <w:szCs w:val="24"/>
        </w:rPr>
        <w:t>Мета роботи</w:t>
      </w:r>
      <w:r w:rsidRPr="00CF4B5B">
        <w:rPr>
          <w:sz w:val="24"/>
          <w:szCs w:val="24"/>
        </w:rPr>
        <w:t xml:space="preserve"> - підвищити ефективність лікувально-профілактичних заходів при ранній анемії у передчасно народжених немовлят шляхом вивчення показників червоної крові, забезпеченості мікроелементами, стану еритропоетинсинтезуючої функції, ємності депо заліза і розроблення на цій основі тактики ведення раннього неонатального періоду.</w:t>
      </w:r>
    </w:p>
    <w:p w:rsidR="00794F4A" w:rsidRPr="00CF4B5B" w:rsidRDefault="00794F4A" w:rsidP="00794F4A">
      <w:pPr>
        <w:pStyle w:val="Iauiue"/>
        <w:spacing w:before="120"/>
        <w:ind w:firstLine="357"/>
        <w:rPr>
          <w:b/>
          <w:sz w:val="24"/>
          <w:szCs w:val="24"/>
        </w:rPr>
      </w:pPr>
      <w:r w:rsidRPr="00CF4B5B">
        <w:rPr>
          <w:b/>
          <w:sz w:val="24"/>
          <w:szCs w:val="24"/>
        </w:rPr>
        <w:t xml:space="preserve">Завдання дослідження </w:t>
      </w:r>
    </w:p>
    <w:p w:rsidR="00794F4A" w:rsidRPr="00CF4B5B" w:rsidRDefault="00794F4A" w:rsidP="00A61741">
      <w:pPr>
        <w:pStyle w:val="Iauiue"/>
        <w:widowControl w:val="0"/>
        <w:numPr>
          <w:ilvl w:val="0"/>
          <w:numId w:val="19"/>
        </w:numPr>
        <w:overflowPunct w:val="0"/>
        <w:autoSpaceDE w:val="0"/>
        <w:autoSpaceDN w:val="0"/>
        <w:adjustRightInd w:val="0"/>
        <w:jc w:val="both"/>
        <w:textAlignment w:val="baseline"/>
        <w:rPr>
          <w:sz w:val="24"/>
          <w:szCs w:val="24"/>
        </w:rPr>
      </w:pPr>
      <w:r w:rsidRPr="00CF4B5B">
        <w:rPr>
          <w:sz w:val="24"/>
          <w:szCs w:val="24"/>
        </w:rPr>
        <w:t>Дослідити особливості перебігу РАН та патологічних станів і захворювань, що поєднуються з нею.</w:t>
      </w:r>
    </w:p>
    <w:p w:rsidR="00794F4A" w:rsidRPr="00CF4B5B" w:rsidRDefault="00794F4A" w:rsidP="00A61741">
      <w:pPr>
        <w:pStyle w:val="Iauiue"/>
        <w:numPr>
          <w:ilvl w:val="0"/>
          <w:numId w:val="19"/>
        </w:numPr>
        <w:overflowPunct w:val="0"/>
        <w:autoSpaceDE w:val="0"/>
        <w:autoSpaceDN w:val="0"/>
        <w:adjustRightInd w:val="0"/>
        <w:jc w:val="both"/>
        <w:textAlignment w:val="baseline"/>
        <w:rPr>
          <w:sz w:val="24"/>
          <w:szCs w:val="24"/>
        </w:rPr>
      </w:pPr>
      <w:r w:rsidRPr="00CF4B5B">
        <w:rPr>
          <w:sz w:val="24"/>
          <w:szCs w:val="24"/>
        </w:rPr>
        <w:t>Вивчити стан еритропоетинсинтезувальної функції та ємність депо заліза і міді, роль дефіциту та дисбалансу заліза, міді, цинку в патогенезі РАН.</w:t>
      </w:r>
    </w:p>
    <w:p w:rsidR="00794F4A" w:rsidRPr="00CF4B5B" w:rsidRDefault="00794F4A" w:rsidP="00A61741">
      <w:pPr>
        <w:pStyle w:val="Iauiue"/>
        <w:widowControl w:val="0"/>
        <w:numPr>
          <w:ilvl w:val="0"/>
          <w:numId w:val="19"/>
        </w:numPr>
        <w:tabs>
          <w:tab w:val="left" w:pos="540"/>
        </w:tabs>
        <w:overflowPunct w:val="0"/>
        <w:autoSpaceDE w:val="0"/>
        <w:autoSpaceDN w:val="0"/>
        <w:adjustRightInd w:val="0"/>
        <w:jc w:val="both"/>
        <w:textAlignment w:val="baseline"/>
        <w:rPr>
          <w:sz w:val="24"/>
          <w:szCs w:val="24"/>
        </w:rPr>
      </w:pPr>
      <w:r w:rsidRPr="00CF4B5B">
        <w:rPr>
          <w:sz w:val="24"/>
          <w:szCs w:val="24"/>
        </w:rPr>
        <w:t xml:space="preserve">Порівняти ефективність терапії РАН вітамінами А, С, Е та комплексом препарату двовалентного заліза – Актиферину - і вітамінів А, С, Е. </w:t>
      </w:r>
    </w:p>
    <w:p w:rsidR="00794F4A" w:rsidRPr="00CF4B5B" w:rsidRDefault="00794F4A" w:rsidP="00A61741">
      <w:pPr>
        <w:pStyle w:val="Iauiue"/>
        <w:numPr>
          <w:ilvl w:val="0"/>
          <w:numId w:val="19"/>
        </w:numPr>
        <w:overflowPunct w:val="0"/>
        <w:autoSpaceDE w:val="0"/>
        <w:autoSpaceDN w:val="0"/>
        <w:adjustRightInd w:val="0"/>
        <w:jc w:val="both"/>
        <w:textAlignment w:val="baseline"/>
        <w:rPr>
          <w:sz w:val="24"/>
          <w:szCs w:val="24"/>
        </w:rPr>
      </w:pPr>
      <w:r w:rsidRPr="00CF4B5B">
        <w:rPr>
          <w:sz w:val="24"/>
          <w:szCs w:val="24"/>
        </w:rPr>
        <w:t xml:space="preserve">Вивчити  динаміку  еритропоетинсинтезуючої  функції та стан депо заліза і міді, а також вміст мікроелементів (заліза, міді та цинку в еритроцитах та сироватці крові) у ході профілактики та лікування анемії комплексом Епокрину, Мальтоферу та вітамінів А, С, Е. </w:t>
      </w:r>
    </w:p>
    <w:p w:rsidR="00794F4A" w:rsidRPr="00CF4B5B" w:rsidRDefault="00794F4A" w:rsidP="00A61741">
      <w:pPr>
        <w:pStyle w:val="Iauiue"/>
        <w:numPr>
          <w:ilvl w:val="0"/>
          <w:numId w:val="19"/>
        </w:numPr>
        <w:overflowPunct w:val="0"/>
        <w:autoSpaceDE w:val="0"/>
        <w:autoSpaceDN w:val="0"/>
        <w:adjustRightInd w:val="0"/>
        <w:jc w:val="both"/>
        <w:textAlignment w:val="baseline"/>
        <w:rPr>
          <w:sz w:val="24"/>
          <w:szCs w:val="24"/>
        </w:rPr>
      </w:pPr>
      <w:r w:rsidRPr="00CF4B5B">
        <w:rPr>
          <w:sz w:val="24"/>
          <w:szCs w:val="24"/>
        </w:rPr>
        <w:t>Дослідити ефективність  використання комплексу вітчизняного препарату лрЕПО – Епокрину - тривалентного заліза – Мальтоферу - та вітамінів А, С, Е для лікування РАН у дітей та обґрунтувати доцільність його застосування для профілактики ранньої анемії у недоношених немовлят.</w:t>
      </w:r>
    </w:p>
    <w:p w:rsidR="00794F4A" w:rsidRPr="00CF4B5B" w:rsidRDefault="00794F4A" w:rsidP="00794F4A">
      <w:pPr>
        <w:pStyle w:val="Iauiue"/>
        <w:ind w:firstLine="357"/>
        <w:rPr>
          <w:sz w:val="24"/>
          <w:szCs w:val="24"/>
        </w:rPr>
      </w:pPr>
      <w:r w:rsidRPr="00CF4B5B">
        <w:rPr>
          <w:i/>
          <w:sz w:val="24"/>
          <w:szCs w:val="24"/>
        </w:rPr>
        <w:t xml:space="preserve">Об’єкт дослідження. </w:t>
      </w:r>
      <w:r w:rsidRPr="00CF4B5B">
        <w:rPr>
          <w:iCs/>
          <w:sz w:val="24"/>
          <w:szCs w:val="24"/>
        </w:rPr>
        <w:t>Перебіг</w:t>
      </w:r>
      <w:r w:rsidRPr="00CF4B5B">
        <w:rPr>
          <w:sz w:val="24"/>
          <w:szCs w:val="24"/>
        </w:rPr>
        <w:t xml:space="preserve"> ранньої анемії недоношених.</w:t>
      </w:r>
    </w:p>
    <w:p w:rsidR="00794F4A" w:rsidRPr="00CF4B5B" w:rsidRDefault="00794F4A" w:rsidP="00794F4A">
      <w:pPr>
        <w:pStyle w:val="Iauiue"/>
        <w:ind w:firstLine="357"/>
        <w:rPr>
          <w:sz w:val="24"/>
          <w:szCs w:val="24"/>
        </w:rPr>
      </w:pPr>
      <w:r w:rsidRPr="00CF4B5B">
        <w:rPr>
          <w:i/>
          <w:sz w:val="24"/>
          <w:szCs w:val="24"/>
        </w:rPr>
        <w:t xml:space="preserve">Предмет дослідження </w:t>
      </w:r>
      <w:r w:rsidRPr="00CF4B5B">
        <w:rPr>
          <w:sz w:val="24"/>
          <w:szCs w:val="24"/>
        </w:rPr>
        <w:t>– загальний стан недоношених новонароджених, основні показники еритропоезу та мікроелементного обміну</w:t>
      </w:r>
      <w:r w:rsidRPr="00CF4B5B">
        <w:rPr>
          <w:i/>
          <w:sz w:val="24"/>
          <w:szCs w:val="24"/>
        </w:rPr>
        <w:t>.</w:t>
      </w:r>
      <w:r w:rsidRPr="00CF4B5B">
        <w:rPr>
          <w:sz w:val="24"/>
          <w:szCs w:val="24"/>
        </w:rPr>
        <w:t xml:space="preserve"> Вплив на еритропоез препарату лрЕПО, вітамінного комплексу А, С, Е, препаратів двовалентного та тривалентного заліза.</w:t>
      </w:r>
    </w:p>
    <w:p w:rsidR="00794F4A" w:rsidRPr="00CF4B5B" w:rsidRDefault="00794F4A" w:rsidP="00794F4A">
      <w:pPr>
        <w:pStyle w:val="Iauiue"/>
        <w:ind w:firstLine="357"/>
        <w:rPr>
          <w:sz w:val="24"/>
          <w:szCs w:val="24"/>
        </w:rPr>
      </w:pPr>
      <w:r w:rsidRPr="00CF4B5B">
        <w:rPr>
          <w:i/>
          <w:sz w:val="24"/>
          <w:szCs w:val="24"/>
        </w:rPr>
        <w:t xml:space="preserve">Методи дослідження: </w:t>
      </w:r>
      <w:r w:rsidRPr="00CF4B5B">
        <w:rPr>
          <w:sz w:val="24"/>
          <w:szCs w:val="24"/>
        </w:rPr>
        <w:t>Клінічний, гематологічний, імуноферментний, турбодиметричний, атомно-абсорбційної мас-спектрофотометрії, медико-статистичні методи.</w:t>
      </w:r>
    </w:p>
    <w:p w:rsidR="00794F4A" w:rsidRPr="00CF4B5B" w:rsidRDefault="00794F4A" w:rsidP="00794F4A">
      <w:pPr>
        <w:pStyle w:val="Iauiue"/>
        <w:spacing w:before="120"/>
        <w:ind w:firstLine="357"/>
        <w:rPr>
          <w:b/>
          <w:sz w:val="24"/>
          <w:szCs w:val="24"/>
        </w:rPr>
      </w:pPr>
      <w:r w:rsidRPr="00CF4B5B">
        <w:rPr>
          <w:b/>
          <w:sz w:val="24"/>
          <w:szCs w:val="24"/>
        </w:rPr>
        <w:t>Наукова новизна отриманих результатів</w:t>
      </w:r>
    </w:p>
    <w:p w:rsidR="00794F4A" w:rsidRPr="00CF4B5B" w:rsidRDefault="00794F4A" w:rsidP="00794F4A">
      <w:pPr>
        <w:pStyle w:val="Iauiue"/>
        <w:ind w:firstLine="357"/>
        <w:textAlignment w:val="baseline"/>
        <w:rPr>
          <w:sz w:val="24"/>
          <w:szCs w:val="24"/>
        </w:rPr>
      </w:pPr>
      <w:r w:rsidRPr="00CF4B5B">
        <w:rPr>
          <w:sz w:val="24"/>
          <w:szCs w:val="24"/>
        </w:rPr>
        <w:t xml:space="preserve">Уперше досліджена та порівняна динаміка показників червоної крові, стану еритропоетинсинтезуючої функції у разі профілактики та лікування РАН комплексом препаратів людського рекомбінантного еритропоетину вітчизняного виробництва – Епокрину - у поєднанні з Мальтофером та вітамінним комплексом. </w:t>
      </w:r>
    </w:p>
    <w:p w:rsidR="00794F4A" w:rsidRPr="00CF4B5B" w:rsidRDefault="00794F4A" w:rsidP="00794F4A">
      <w:pPr>
        <w:pStyle w:val="Iauiue"/>
        <w:ind w:firstLine="357"/>
        <w:textAlignment w:val="baseline"/>
        <w:rPr>
          <w:sz w:val="24"/>
          <w:szCs w:val="24"/>
        </w:rPr>
      </w:pPr>
      <w:r w:rsidRPr="00CF4B5B">
        <w:rPr>
          <w:sz w:val="24"/>
          <w:szCs w:val="24"/>
        </w:rPr>
        <w:t xml:space="preserve">Досліджена забезпеченість мікроелементами (залізо, мідь, цинк) сироватки крові та еритроцитів умовно здорових недоношених новонароджених та дітей з РАН, а також зміни мікроелементного статусу у разі лікування та профілактики анемії комплексом препаратів Епокрин, Мальтофер та вітаміни А, С, Е. </w:t>
      </w:r>
    </w:p>
    <w:p w:rsidR="00794F4A" w:rsidRPr="00CF4B5B" w:rsidRDefault="00794F4A" w:rsidP="00794F4A">
      <w:pPr>
        <w:pStyle w:val="Iauiue"/>
        <w:ind w:firstLine="357"/>
        <w:textAlignment w:val="baseline"/>
        <w:rPr>
          <w:sz w:val="24"/>
          <w:szCs w:val="24"/>
        </w:rPr>
      </w:pPr>
      <w:r w:rsidRPr="00CF4B5B">
        <w:rPr>
          <w:sz w:val="24"/>
          <w:szCs w:val="24"/>
        </w:rPr>
        <w:t>Уперше вивчений стан депо заліза та міді за умов використання для профілактики і лікування РАН комплексу людського рекомбінантного еритропоетину (Епокрин), Мальтоферу та вітамінних препаратів.</w:t>
      </w:r>
    </w:p>
    <w:p w:rsidR="00794F4A" w:rsidRPr="00CF4B5B" w:rsidRDefault="00794F4A" w:rsidP="00794F4A">
      <w:pPr>
        <w:pStyle w:val="Iauiue"/>
        <w:ind w:firstLine="357"/>
        <w:textAlignment w:val="baseline"/>
        <w:rPr>
          <w:sz w:val="24"/>
          <w:szCs w:val="24"/>
        </w:rPr>
      </w:pPr>
      <w:r w:rsidRPr="00CF4B5B">
        <w:rPr>
          <w:sz w:val="24"/>
          <w:szCs w:val="24"/>
        </w:rPr>
        <w:t>Обґрунтована доцільність застосування Епокрину, Мальтоферу та вітамінного комплексу для лікування РАН у дітей та доведено клініко-біохмічні та фармакоекономічні переваги їх профілактичного  використання.</w:t>
      </w:r>
    </w:p>
    <w:p w:rsidR="00794F4A" w:rsidRPr="00CF4B5B" w:rsidRDefault="00794F4A" w:rsidP="00794F4A">
      <w:pPr>
        <w:pStyle w:val="Iauiue"/>
        <w:ind w:firstLine="357"/>
        <w:textAlignment w:val="baseline"/>
        <w:rPr>
          <w:sz w:val="24"/>
          <w:szCs w:val="24"/>
        </w:rPr>
      </w:pPr>
      <w:r w:rsidRPr="00CF4B5B">
        <w:rPr>
          <w:sz w:val="24"/>
          <w:szCs w:val="24"/>
        </w:rPr>
        <w:lastRenderedPageBreak/>
        <w:t>Порівняно ефективність застосування різних схем профілактики та лікування РАН.</w:t>
      </w:r>
    </w:p>
    <w:p w:rsidR="00794F4A" w:rsidRPr="00CF4B5B" w:rsidRDefault="00794F4A" w:rsidP="00794F4A">
      <w:pPr>
        <w:pStyle w:val="Iauiue"/>
        <w:spacing w:before="120"/>
        <w:ind w:firstLine="357"/>
        <w:rPr>
          <w:b/>
          <w:sz w:val="24"/>
          <w:szCs w:val="24"/>
        </w:rPr>
      </w:pPr>
      <w:r w:rsidRPr="00CF4B5B">
        <w:rPr>
          <w:b/>
          <w:sz w:val="24"/>
          <w:szCs w:val="24"/>
        </w:rPr>
        <w:t>Практичне значення одержаних результатів</w:t>
      </w:r>
    </w:p>
    <w:p w:rsidR="00794F4A" w:rsidRPr="00CF4B5B" w:rsidRDefault="00794F4A" w:rsidP="00794F4A">
      <w:pPr>
        <w:pStyle w:val="Iauiue"/>
        <w:ind w:firstLine="357"/>
        <w:rPr>
          <w:sz w:val="24"/>
          <w:szCs w:val="24"/>
        </w:rPr>
      </w:pPr>
      <w:r w:rsidRPr="00CF4B5B">
        <w:rPr>
          <w:sz w:val="24"/>
          <w:szCs w:val="24"/>
        </w:rPr>
        <w:t>У результаті проведених досліджень для впровадження в педіатричну практику запропонована схема лікування РАН з використанням препаратів людського рекомбінантного еритропоетину (Епокрин), тривалентного заліза (Мальтофер) та вітамінного комплексу А, С, Е, що дозволяє значно підвищити ефективність лікування, зменшити частоту переливань еритроцитарної маси, не має побічних наслідків та добре переноситься.</w:t>
      </w:r>
    </w:p>
    <w:p w:rsidR="00794F4A" w:rsidRPr="00CF4B5B" w:rsidRDefault="00794F4A" w:rsidP="00794F4A">
      <w:pPr>
        <w:pStyle w:val="Iauiue"/>
        <w:ind w:firstLine="357"/>
        <w:rPr>
          <w:color w:val="FF6600"/>
          <w:sz w:val="24"/>
          <w:szCs w:val="24"/>
        </w:rPr>
      </w:pPr>
      <w:r w:rsidRPr="00CF4B5B">
        <w:rPr>
          <w:sz w:val="24"/>
          <w:szCs w:val="24"/>
        </w:rPr>
        <w:t>Визначені переваги ранньої профілактики РАН шляхом використання першого вітчизняного препарату лрЕПО - Епокрину, що суттєво зменшує частоту розвитку анемії та потребу у трансфузіях еритроцитарної маси у передчасно народжених дітей.</w:t>
      </w:r>
    </w:p>
    <w:p w:rsidR="00794F4A" w:rsidRPr="00CF4B5B" w:rsidRDefault="00794F4A" w:rsidP="00794F4A">
      <w:pPr>
        <w:pStyle w:val="Iauiue"/>
        <w:ind w:firstLine="357"/>
        <w:rPr>
          <w:sz w:val="24"/>
          <w:szCs w:val="24"/>
        </w:rPr>
      </w:pPr>
      <w:r w:rsidRPr="00CF4B5B">
        <w:rPr>
          <w:sz w:val="24"/>
          <w:szCs w:val="24"/>
        </w:rPr>
        <w:t>Отримані у ході роботи дані про патогенез та підходи до лікування та профілактики РАН використовуються у навчальному процесі на кафедрі педіатрії з курсом медичної генетики та кафедрі післядипломної педіатрії Медичного інституту Сумського державного університету.</w:t>
      </w:r>
    </w:p>
    <w:p w:rsidR="00794F4A" w:rsidRPr="00CF4B5B" w:rsidRDefault="00794F4A" w:rsidP="00794F4A">
      <w:pPr>
        <w:pStyle w:val="Iauiue"/>
        <w:ind w:firstLine="357"/>
        <w:rPr>
          <w:sz w:val="24"/>
          <w:szCs w:val="24"/>
        </w:rPr>
      </w:pPr>
      <w:r w:rsidRPr="00CF4B5B">
        <w:rPr>
          <w:sz w:val="24"/>
          <w:szCs w:val="24"/>
        </w:rPr>
        <w:t>Запропоновані у роботі методи профілактики та лікування РАН використовуються у практиці Сумської обласної дитячої клінічної лікарні, Сумського обласного центра акушерства, гінекології і репродуктології, Ужгородського міського перинатального центру, Харківського міського клінічного пологового будинку із неонатологічним стаціонаром, Інституту педіатрії, акушерства та гінекології АМН України.</w:t>
      </w:r>
    </w:p>
    <w:p w:rsidR="00794F4A" w:rsidRPr="00CF4B5B" w:rsidRDefault="00794F4A" w:rsidP="00794F4A">
      <w:pPr>
        <w:pStyle w:val="Iauiue"/>
        <w:spacing w:before="120"/>
        <w:ind w:firstLine="357"/>
        <w:rPr>
          <w:b/>
          <w:sz w:val="24"/>
          <w:szCs w:val="24"/>
        </w:rPr>
      </w:pPr>
      <w:r w:rsidRPr="00CF4B5B">
        <w:rPr>
          <w:b/>
          <w:sz w:val="24"/>
          <w:szCs w:val="24"/>
        </w:rPr>
        <w:t>Особистий внесок здобувача</w:t>
      </w:r>
    </w:p>
    <w:p w:rsidR="00794F4A" w:rsidRPr="00CF4B5B" w:rsidRDefault="00794F4A" w:rsidP="00794F4A">
      <w:pPr>
        <w:pStyle w:val="Iniiaiieoaeno"/>
        <w:ind w:firstLine="357"/>
        <w:rPr>
          <w:sz w:val="24"/>
          <w:szCs w:val="24"/>
        </w:rPr>
      </w:pPr>
      <w:r w:rsidRPr="00CF4B5B">
        <w:rPr>
          <w:sz w:val="24"/>
          <w:szCs w:val="24"/>
        </w:rPr>
        <w:t>Проаналізована наукова та патентна література, присвячена поширеності, діагностиці, патогенезу, профілактиці та лікуванню ранньої анемії у недоношених немовлят. Підбір, клінічне обстеження дітей, вивчення ефективності запропонованого комплексу у профілактиці та лікуванні анемії недоношених виконані автором самостійно. Особисто виконано імуноферментні та турбодиметричні дослідження, визначено мікроелементний спектр сироватки крові та еритроцитів, проведено статистичну обробку отриманих результатів з детальним їх аналізом та узагальненнями. Сформульовані основні висновки та практичні рекомендації, впроваджено отримані результати в лікувальну практику та навчальний процес.</w:t>
      </w:r>
    </w:p>
    <w:p w:rsidR="00794F4A" w:rsidRPr="00CF4B5B" w:rsidRDefault="00794F4A" w:rsidP="00794F4A">
      <w:pPr>
        <w:pStyle w:val="Iauiue"/>
        <w:spacing w:before="120"/>
        <w:ind w:firstLine="357"/>
        <w:rPr>
          <w:b/>
          <w:sz w:val="24"/>
          <w:szCs w:val="24"/>
        </w:rPr>
      </w:pPr>
      <w:r w:rsidRPr="00CF4B5B">
        <w:rPr>
          <w:b/>
          <w:sz w:val="24"/>
          <w:szCs w:val="24"/>
        </w:rPr>
        <w:t xml:space="preserve">Апробація результатів дисертації </w:t>
      </w:r>
    </w:p>
    <w:p w:rsidR="00794F4A" w:rsidRPr="00CF4B5B" w:rsidRDefault="00794F4A" w:rsidP="00794F4A">
      <w:pPr>
        <w:pStyle w:val="Iauiue"/>
        <w:ind w:firstLine="357"/>
        <w:rPr>
          <w:sz w:val="24"/>
          <w:szCs w:val="24"/>
        </w:rPr>
      </w:pPr>
      <w:r w:rsidRPr="00CF4B5B">
        <w:rPr>
          <w:sz w:val="24"/>
          <w:szCs w:val="24"/>
        </w:rPr>
        <w:t>Основні положення і результати дослідження подані та обговорені на наукових засіданнях кафедри педіатрії з курсом медичної генетики СумДУ (2004 - 2008 рр.). Матеріали дисертації доповідалися та обговорювалися на Всеукраїнських науково-практичних конференціях викладачів, студентів та молодих учених «Сучасні проблеми клінічної та теоретичної медицини» (квітень 2004 - 2007 рр., м. Суми),  ІХ та Х Міжнародних медичних конгресах студентів і молодих учених (травень 2005, 2006 рр., м. Тернопіль), ІІІ та ІV Міжнародних медичних конференціях студентів і молодих учених, (квітень 2005, 2006 рр., м. Ужгород), Міжнародній конференції «Проблемні питання метаболічних розладів у дітей та підлітків» (вересень 2007р., м. Київ), І Всеукраїнському з’їзді неонатологів (жовтень 2007р., м. Одеса).</w:t>
      </w:r>
    </w:p>
    <w:p w:rsidR="00794F4A" w:rsidRPr="00CF4B5B" w:rsidRDefault="00794F4A" w:rsidP="00794F4A">
      <w:pPr>
        <w:pStyle w:val="Iauiue"/>
        <w:spacing w:before="120"/>
        <w:ind w:firstLine="357"/>
        <w:rPr>
          <w:sz w:val="24"/>
          <w:szCs w:val="24"/>
        </w:rPr>
      </w:pPr>
      <w:r w:rsidRPr="00CF4B5B">
        <w:rPr>
          <w:b/>
          <w:sz w:val="24"/>
          <w:szCs w:val="24"/>
        </w:rPr>
        <w:lastRenderedPageBreak/>
        <w:t xml:space="preserve">Публікації. </w:t>
      </w:r>
      <w:r w:rsidRPr="00CF4B5B">
        <w:rPr>
          <w:sz w:val="24"/>
          <w:szCs w:val="24"/>
        </w:rPr>
        <w:t xml:space="preserve">Результати дисертації опубліковані у 13 наукових </w:t>
      </w:r>
      <w:r w:rsidRPr="00CF4B5B">
        <w:rPr>
          <w:b/>
          <w:sz w:val="24"/>
          <w:szCs w:val="24"/>
        </w:rPr>
        <w:t>п</w:t>
      </w:r>
      <w:r w:rsidRPr="00CF4B5B">
        <w:rPr>
          <w:sz w:val="24"/>
          <w:szCs w:val="24"/>
        </w:rPr>
        <w:t>рацях, у тому числі у 5 статтях фахових видань, рекомендованих ВАКом України, 8 робіт - у матеріалах наукових конференцій та конгресів.</w:t>
      </w:r>
    </w:p>
    <w:p w:rsidR="00794F4A" w:rsidRPr="00CF4B5B" w:rsidRDefault="00794F4A" w:rsidP="00794F4A">
      <w:pPr>
        <w:autoSpaceDE w:val="0"/>
        <w:autoSpaceDN w:val="0"/>
        <w:spacing w:before="120"/>
        <w:ind w:firstLine="357"/>
        <w:jc w:val="both"/>
        <w:rPr>
          <w:lang w:val="uk-UA"/>
        </w:rPr>
      </w:pPr>
      <w:r w:rsidRPr="00CF4B5B">
        <w:rPr>
          <w:b/>
          <w:lang w:val="uk-UA"/>
        </w:rPr>
        <w:t>Обсяг і структура дисертації</w:t>
      </w:r>
      <w:r w:rsidRPr="00CF4B5B">
        <w:rPr>
          <w:lang w:val="uk-UA"/>
        </w:rPr>
        <w:t>. Дисертація  викладена на 169</w:t>
      </w:r>
      <w:r w:rsidRPr="00CF4B5B">
        <w:rPr>
          <w:lang w:val="en-US"/>
        </w:rPr>
        <w:t> </w:t>
      </w:r>
      <w:r w:rsidRPr="00CF4B5B">
        <w:rPr>
          <w:lang w:val="uk-UA"/>
        </w:rPr>
        <w:t>сторінках друкованого тексту і складається із вступу, огляду літератури, 5</w:t>
      </w:r>
      <w:r w:rsidRPr="00CF4B5B">
        <w:rPr>
          <w:lang w:val="en-US"/>
        </w:rPr>
        <w:t> </w:t>
      </w:r>
      <w:r w:rsidRPr="00CF4B5B">
        <w:rPr>
          <w:lang w:val="uk-UA"/>
        </w:rPr>
        <w:t>розділів власних досліджень, обговорення результатів досліджень, висновків, практичних рекомендацій, списку літератури. Бібліографія подана 219 джерелами вітчизняних та зарубіжних авторів. Дисертація  ілюстрована  28 таблицями, 19  рисунками.</w:t>
      </w:r>
    </w:p>
    <w:p w:rsidR="00794F4A" w:rsidRPr="00CF4B5B" w:rsidRDefault="00794F4A" w:rsidP="00794F4A">
      <w:pPr>
        <w:autoSpaceDE w:val="0"/>
        <w:autoSpaceDN w:val="0"/>
        <w:ind w:firstLine="357"/>
        <w:jc w:val="both"/>
        <w:rPr>
          <w:lang w:val="uk-UA"/>
        </w:rPr>
      </w:pPr>
    </w:p>
    <w:p w:rsidR="00794F4A" w:rsidRPr="00CF4B5B" w:rsidRDefault="00794F4A" w:rsidP="00794F4A">
      <w:pPr>
        <w:autoSpaceDE w:val="0"/>
        <w:autoSpaceDN w:val="0"/>
        <w:ind w:right="29" w:firstLine="357"/>
        <w:jc w:val="center"/>
        <w:rPr>
          <w:b/>
          <w:lang w:val="uk-UA"/>
        </w:rPr>
      </w:pPr>
      <w:r w:rsidRPr="00CF4B5B">
        <w:rPr>
          <w:b/>
          <w:lang w:val="uk-UA"/>
        </w:rPr>
        <w:t>ЗМІСТ РОБОТИ</w:t>
      </w:r>
    </w:p>
    <w:p w:rsidR="00794F4A" w:rsidRPr="00CF4B5B" w:rsidRDefault="00794F4A" w:rsidP="00794F4A">
      <w:pPr>
        <w:tabs>
          <w:tab w:val="center" w:pos="6000"/>
        </w:tabs>
        <w:ind w:left="2520" w:right="2580" w:firstLine="357"/>
        <w:rPr>
          <w:lang w:val="uk-UA"/>
        </w:rPr>
      </w:pPr>
    </w:p>
    <w:p w:rsidR="00794F4A" w:rsidRPr="00CF4B5B" w:rsidRDefault="00794F4A" w:rsidP="00794F4A">
      <w:pPr>
        <w:pStyle w:val="Iauiue"/>
        <w:tabs>
          <w:tab w:val="left" w:pos="709"/>
        </w:tabs>
        <w:ind w:firstLine="357"/>
        <w:rPr>
          <w:sz w:val="24"/>
          <w:szCs w:val="24"/>
        </w:rPr>
      </w:pPr>
      <w:r w:rsidRPr="00CF4B5B">
        <w:rPr>
          <w:b/>
          <w:sz w:val="24"/>
          <w:szCs w:val="24"/>
        </w:rPr>
        <w:t xml:space="preserve">Об’єкт та методи дослідження. </w:t>
      </w:r>
      <w:r w:rsidRPr="00CF4B5B">
        <w:rPr>
          <w:sz w:val="24"/>
          <w:szCs w:val="24"/>
        </w:rPr>
        <w:t>Відповідно до мети і завдань було обстежено 283 дитини, які народилися передчасно в терміні вагітності 27</w:t>
      </w:r>
      <w:r w:rsidRPr="00CF4B5B">
        <w:rPr>
          <w:sz w:val="24"/>
          <w:szCs w:val="24"/>
          <w:lang w:val="en-US"/>
        </w:rPr>
        <w:t> </w:t>
      </w:r>
      <w:r w:rsidRPr="00CF4B5B">
        <w:rPr>
          <w:sz w:val="24"/>
          <w:szCs w:val="24"/>
        </w:rPr>
        <w:t>–</w:t>
      </w:r>
      <w:r w:rsidRPr="00CF4B5B">
        <w:rPr>
          <w:sz w:val="24"/>
          <w:szCs w:val="24"/>
          <w:lang w:val="en-US"/>
        </w:rPr>
        <w:t> </w:t>
      </w:r>
      <w:r w:rsidRPr="00CF4B5B">
        <w:rPr>
          <w:sz w:val="24"/>
          <w:szCs w:val="24"/>
        </w:rPr>
        <w:t>36 тижнів і перебували на стаціонарному лікуванні у відділенні виходжування недоношених новонароджених Сумської обласної  дитячої  клінічної  лікарні  з  1-2-го тижня життя до 1-2 місячного віку.</w:t>
      </w:r>
    </w:p>
    <w:p w:rsidR="00794F4A" w:rsidRPr="00CF4B5B" w:rsidRDefault="00794F4A" w:rsidP="00794F4A">
      <w:pPr>
        <w:pStyle w:val="ac"/>
        <w:ind w:firstLine="357"/>
      </w:pPr>
      <w:r w:rsidRPr="00CF4B5B">
        <w:t xml:space="preserve">Серед них обстежені, забезпечені профілактичними заходами та проліковані 126 передчасно народжених дітей віком від 5 діб до 2 місяців, яких було розподілено на чотири групи, репрезентативних за терміном гестації та антропометричними показниками. </w:t>
      </w:r>
    </w:p>
    <w:p w:rsidR="00794F4A" w:rsidRPr="00CF4B5B" w:rsidRDefault="00794F4A" w:rsidP="00794F4A">
      <w:pPr>
        <w:ind w:firstLine="357"/>
        <w:jc w:val="both"/>
        <w:rPr>
          <w:lang w:val="uk-UA"/>
        </w:rPr>
      </w:pPr>
      <w:r w:rsidRPr="00CF4B5B">
        <w:rPr>
          <w:lang w:val="uk-UA"/>
        </w:rPr>
        <w:t>До І групи увійшло 36 дітей, які у разі розвитку анемії отримували вітаміни А, С, Е.</w:t>
      </w:r>
    </w:p>
    <w:p w:rsidR="00794F4A" w:rsidRPr="00CF4B5B" w:rsidRDefault="00794F4A" w:rsidP="00794F4A">
      <w:pPr>
        <w:ind w:firstLine="357"/>
        <w:jc w:val="both"/>
        <w:rPr>
          <w:lang w:val="uk-UA"/>
        </w:rPr>
      </w:pPr>
      <w:r w:rsidRPr="00CF4B5B">
        <w:rPr>
          <w:lang w:val="uk-UA"/>
        </w:rPr>
        <w:t xml:space="preserve">ІІ групу склали 33 дитини, яким при зниженні гематологічних показників та розвитку клінічних ознак анемії призначали комплекс препаратів двовалентного заліза (Актиферин) та вітамінів А, С, Е. </w:t>
      </w:r>
    </w:p>
    <w:p w:rsidR="00794F4A" w:rsidRPr="00CF4B5B" w:rsidRDefault="00794F4A" w:rsidP="00794F4A">
      <w:pPr>
        <w:ind w:firstLine="357"/>
        <w:jc w:val="both"/>
        <w:rPr>
          <w:lang w:val="uk-UA"/>
        </w:rPr>
      </w:pPr>
      <w:r w:rsidRPr="00CF4B5B">
        <w:rPr>
          <w:lang w:val="uk-UA"/>
        </w:rPr>
        <w:t xml:space="preserve">ІІІ група - 26 дітей, які після зниження рівня гемоглобіну, кількості еритроцитів та виникнення ознак анемії отримували препарат лрЕПО (Епокрин), вітаміни А, С, Е та препарат тривалентного заліза (Мальтофер). </w:t>
      </w:r>
    </w:p>
    <w:p w:rsidR="00794F4A" w:rsidRPr="00CF4B5B" w:rsidRDefault="00794F4A" w:rsidP="00794F4A">
      <w:pPr>
        <w:ind w:firstLine="357"/>
        <w:jc w:val="both"/>
        <w:rPr>
          <w:lang w:val="uk-UA"/>
        </w:rPr>
      </w:pPr>
      <w:r w:rsidRPr="00CF4B5B">
        <w:rPr>
          <w:lang w:val="uk-UA"/>
        </w:rPr>
        <w:t xml:space="preserve">До ІV групи увійшла 31 дитина, якій на фоні нормальних гематологічних показників призначали з профілактичною метою препарат лрЕПО (Епокрин), вітаміни А, С, Е та препарат тривалентного заліза (Мальтофер) через 2 тижні від початку застосування лрЕПО. </w:t>
      </w:r>
    </w:p>
    <w:p w:rsidR="00794F4A" w:rsidRPr="00CF4B5B" w:rsidRDefault="00794F4A" w:rsidP="00794F4A">
      <w:pPr>
        <w:ind w:firstLine="357"/>
        <w:rPr>
          <w:lang w:val="uk-UA"/>
        </w:rPr>
      </w:pPr>
      <w:r w:rsidRPr="00CF4B5B">
        <w:rPr>
          <w:lang w:val="uk-UA"/>
        </w:rPr>
        <w:t>Окрім того, обстежено 157 дітей з метою виявлення захворювань та патологічних станів, що найбільш часто поєднуються з перебігом РАН.</w:t>
      </w:r>
    </w:p>
    <w:p w:rsidR="00794F4A" w:rsidRPr="00CF4B5B" w:rsidRDefault="00794F4A" w:rsidP="00794F4A">
      <w:pPr>
        <w:pStyle w:val="Iauiue"/>
        <w:tabs>
          <w:tab w:val="left" w:pos="709"/>
        </w:tabs>
        <w:ind w:firstLine="357"/>
        <w:rPr>
          <w:sz w:val="24"/>
          <w:szCs w:val="24"/>
        </w:rPr>
      </w:pPr>
      <w:r w:rsidRPr="00CF4B5B">
        <w:rPr>
          <w:sz w:val="24"/>
          <w:szCs w:val="24"/>
        </w:rPr>
        <w:t>Матеріалом для дослідження була периферична венозна та капілярна кров обстежених. Периферичну венозну кров у дітей забирали до початку обстеження та після завершення курсу терапії чи профілактики РАН. Вміст мікроелементів у еритроцитах та сироватці крові визначався методом атомно-абсорбційної мас-спектрофотометрії на спектрофотометрі С-115М1, оснащеному комп’ютерною приставкою для автоматичного обчислення вмісту мікроелементів у зразку, виробництва НВО “Selmi” (Україна).</w:t>
      </w:r>
    </w:p>
    <w:p w:rsidR="00794F4A" w:rsidRPr="00CF4B5B" w:rsidRDefault="00794F4A" w:rsidP="00794F4A">
      <w:pPr>
        <w:pStyle w:val="Iauiue"/>
        <w:tabs>
          <w:tab w:val="left" w:pos="709"/>
        </w:tabs>
        <w:ind w:firstLine="357"/>
        <w:rPr>
          <w:sz w:val="24"/>
          <w:szCs w:val="24"/>
        </w:rPr>
      </w:pPr>
      <w:r w:rsidRPr="00CF4B5B">
        <w:rPr>
          <w:sz w:val="24"/>
          <w:szCs w:val="24"/>
        </w:rPr>
        <w:t xml:space="preserve">Для вивчення стану забезпечення дітей з анемією біологічно активними сполуками (еритропоетином, феритином) проводилося їх визначення в сироватці крові методом твердофазного імуноферментного аналізу з використанням автоматичного імунного аналізатора “Multiskan” (Фінляндія). </w:t>
      </w:r>
    </w:p>
    <w:p w:rsidR="00794F4A" w:rsidRPr="00CF4B5B" w:rsidRDefault="00794F4A" w:rsidP="00794F4A">
      <w:pPr>
        <w:pStyle w:val="Iauiue"/>
        <w:tabs>
          <w:tab w:val="left" w:pos="709"/>
        </w:tabs>
        <w:ind w:firstLine="357"/>
        <w:rPr>
          <w:sz w:val="24"/>
          <w:szCs w:val="24"/>
        </w:rPr>
      </w:pPr>
      <w:r w:rsidRPr="00CF4B5B">
        <w:rPr>
          <w:sz w:val="24"/>
          <w:szCs w:val="24"/>
        </w:rPr>
        <w:t>Рівень продукції еритропоетину досліджувався за допомогою набору реактивів Pro Con EPO HS ТОВ “Протеиновый контур” (Росія).</w:t>
      </w:r>
    </w:p>
    <w:p w:rsidR="00794F4A" w:rsidRPr="00CF4B5B" w:rsidRDefault="00794F4A" w:rsidP="00794F4A">
      <w:pPr>
        <w:pStyle w:val="Iauiue"/>
        <w:tabs>
          <w:tab w:val="left" w:pos="709"/>
        </w:tabs>
        <w:ind w:firstLine="357"/>
        <w:rPr>
          <w:sz w:val="24"/>
          <w:szCs w:val="24"/>
        </w:rPr>
      </w:pPr>
      <w:r w:rsidRPr="00CF4B5B">
        <w:rPr>
          <w:sz w:val="24"/>
          <w:szCs w:val="24"/>
        </w:rPr>
        <w:t>Стан тканинного депо заліза у дітей визначався за рівнем сироваткового феритину з використанням тест-системи UBI MAGIVEL FERRITIN фірми “United Biotech Inc” (США).</w:t>
      </w:r>
    </w:p>
    <w:p w:rsidR="00794F4A" w:rsidRPr="00CF4B5B" w:rsidRDefault="00794F4A" w:rsidP="00794F4A">
      <w:pPr>
        <w:pStyle w:val="Iauiue"/>
        <w:tabs>
          <w:tab w:val="left" w:pos="709"/>
        </w:tabs>
        <w:ind w:firstLine="357"/>
        <w:rPr>
          <w:sz w:val="24"/>
          <w:szCs w:val="24"/>
        </w:rPr>
      </w:pPr>
      <w:r w:rsidRPr="00CF4B5B">
        <w:rPr>
          <w:sz w:val="24"/>
          <w:szCs w:val="24"/>
        </w:rPr>
        <w:lastRenderedPageBreak/>
        <w:t xml:space="preserve">Визначення рівня церулоплазміну проводили турбодиметричним методом з використанням тест-системи </w:t>
      </w:r>
      <w:r w:rsidRPr="00CF4B5B">
        <w:rPr>
          <w:sz w:val="24"/>
          <w:szCs w:val="24"/>
          <w:lang w:val="en-US"/>
        </w:rPr>
        <w:t>SENTINEL</w:t>
      </w:r>
      <w:r w:rsidRPr="00CF4B5B">
        <w:rPr>
          <w:sz w:val="24"/>
          <w:szCs w:val="24"/>
        </w:rPr>
        <w:t xml:space="preserve"> </w:t>
      </w:r>
      <w:r w:rsidRPr="00CF4B5B">
        <w:rPr>
          <w:sz w:val="24"/>
          <w:szCs w:val="24"/>
          <w:lang w:val="en-US"/>
        </w:rPr>
        <w:t>CN</w:t>
      </w:r>
      <w:r w:rsidRPr="00CF4B5B">
        <w:rPr>
          <w:sz w:val="24"/>
          <w:szCs w:val="24"/>
        </w:rPr>
        <w:t xml:space="preserve"> фірми «</w:t>
      </w:r>
      <w:r w:rsidRPr="00CF4B5B">
        <w:rPr>
          <w:sz w:val="24"/>
          <w:szCs w:val="24"/>
          <w:lang w:val="en-US"/>
        </w:rPr>
        <w:t>Sentinel</w:t>
      </w:r>
      <w:r w:rsidRPr="00CF4B5B">
        <w:rPr>
          <w:sz w:val="24"/>
          <w:szCs w:val="24"/>
        </w:rPr>
        <w:t xml:space="preserve">» (Італія). </w:t>
      </w:r>
    </w:p>
    <w:p w:rsidR="00794F4A" w:rsidRPr="00CF4B5B" w:rsidRDefault="00794F4A" w:rsidP="00794F4A">
      <w:pPr>
        <w:pStyle w:val="Iauiue"/>
        <w:tabs>
          <w:tab w:val="left" w:pos="709"/>
        </w:tabs>
        <w:ind w:firstLine="357"/>
        <w:rPr>
          <w:sz w:val="24"/>
          <w:szCs w:val="24"/>
        </w:rPr>
      </w:pPr>
      <w:r w:rsidRPr="00CF4B5B">
        <w:rPr>
          <w:sz w:val="24"/>
          <w:szCs w:val="24"/>
        </w:rPr>
        <w:t>Щонайменше кожні 10 діб визначали RBC - кількість еритроцитів</w:t>
      </w:r>
      <w:r w:rsidRPr="00CF4B5B">
        <w:rPr>
          <w:sz w:val="24"/>
          <w:szCs w:val="24"/>
          <w:lang w:val="en-US"/>
        </w:rPr>
        <w:t>  </w:t>
      </w:r>
      <w:r w:rsidRPr="00CF4B5B">
        <w:rPr>
          <w:sz w:val="24"/>
          <w:szCs w:val="24"/>
        </w:rPr>
        <w:t>(10</w:t>
      </w:r>
      <w:r w:rsidRPr="00CF4B5B">
        <w:rPr>
          <w:sz w:val="24"/>
          <w:szCs w:val="24"/>
          <w:vertAlign w:val="superscript"/>
        </w:rPr>
        <w:t>12</w:t>
      </w:r>
      <w:r w:rsidRPr="00CF4B5B">
        <w:rPr>
          <w:sz w:val="24"/>
          <w:szCs w:val="24"/>
        </w:rPr>
        <w:t>/л), HGB - рівень гемоглобіну (г/л), HGT – гематокритну величину в капілярній крові. Нормативним показником концентрації гемоглобіну вважали рівень 120 г/л.</w:t>
      </w:r>
    </w:p>
    <w:p w:rsidR="00794F4A" w:rsidRPr="00CF4B5B" w:rsidRDefault="00794F4A" w:rsidP="00794F4A">
      <w:pPr>
        <w:ind w:firstLine="357"/>
        <w:jc w:val="both"/>
        <w:rPr>
          <w:lang w:val="uk-UA"/>
        </w:rPr>
      </w:pPr>
      <w:r w:rsidRPr="00CF4B5B">
        <w:t>Статистична обробка результатів досліджень здійснювалася за допомогою програми “Exel”. Використовувалися методи варіаційної статистики</w:t>
      </w:r>
      <w:r w:rsidRPr="00CF4B5B">
        <w:rPr>
          <w:lang w:val="uk-UA"/>
        </w:rPr>
        <w:t>,</w:t>
      </w:r>
      <w:r w:rsidRPr="00CF4B5B">
        <w:t xml:space="preserve"> придатні для медико- біологічних досліджень [</w:t>
      </w:r>
      <w:r w:rsidRPr="00CF4B5B">
        <w:rPr>
          <w:lang w:val="uk-UA"/>
        </w:rPr>
        <w:t>Тюрин Ю.Н.,</w:t>
      </w:r>
      <w:r w:rsidRPr="00CF4B5B">
        <w:t xml:space="preserve"> </w:t>
      </w:r>
      <w:r w:rsidRPr="00CF4B5B">
        <w:rPr>
          <w:lang w:val="uk-UA"/>
        </w:rPr>
        <w:t>1998, Лапач С.Н., 2001</w:t>
      </w:r>
      <w:r w:rsidRPr="00CF4B5B">
        <w:t xml:space="preserve">]. </w:t>
      </w:r>
    </w:p>
    <w:p w:rsidR="00794F4A" w:rsidRPr="00CF4B5B" w:rsidRDefault="00794F4A" w:rsidP="00794F4A">
      <w:pPr>
        <w:spacing w:before="120"/>
        <w:ind w:firstLine="357"/>
        <w:jc w:val="both"/>
        <w:rPr>
          <w:lang w:val="uk-UA"/>
        </w:rPr>
      </w:pPr>
      <w:r w:rsidRPr="00CF4B5B">
        <w:rPr>
          <w:b/>
        </w:rPr>
        <w:t>Результати власних досліджень та їх обговорення.</w:t>
      </w:r>
      <w:r w:rsidRPr="00CF4B5B">
        <w:rPr>
          <w:b/>
          <w:lang w:val="uk-UA"/>
        </w:rPr>
        <w:t xml:space="preserve"> </w:t>
      </w:r>
      <w:r w:rsidRPr="00CF4B5B">
        <w:rPr>
          <w:lang w:val="uk-UA"/>
        </w:rPr>
        <w:t xml:space="preserve">Аналіз впливу перинатальних факторів на частоту розвитку РАН виявив, що факторами ризику РАН є багатоплідна вагітність, токсикоз І половини вагітності та гестоз, які трапляються удвічі частіше у матерів, чиї діти хворіли на РАН. Так, у групі дітей з анемією 22,8% немовлят були народжені від багатоплідної вагітності, тоді як у групі дітей, які не мали анемії, було 14,3% близнят. Частота токсикозу І половини вагітності у матерів дітей з анемією становила 7,9%, а у матерів дітей, які мали нормальні гематологічні показники, - 3,6%. У вагітних, діти яких у майбутньому мали анемію, більш ніж удвічі частіше спостерігався гестоз (26,7% випадків), у порівнянні з вагітними, діти яких не мали анемії (12,5%). Отже, багатопліддя та ускладнений перебіг вагітності можуть призводити до недостатнього забезпечення плода гемопоетичними сполуками і збільшувати вірогідність розвитку РАН. </w:t>
      </w:r>
    </w:p>
    <w:p w:rsidR="00794F4A" w:rsidRPr="00CF4B5B" w:rsidRDefault="00794F4A" w:rsidP="00794F4A">
      <w:pPr>
        <w:ind w:firstLine="357"/>
        <w:jc w:val="both"/>
        <w:rPr>
          <w:lang w:val="uk-UA"/>
        </w:rPr>
      </w:pPr>
      <w:r w:rsidRPr="00CF4B5B">
        <w:rPr>
          <w:lang w:val="uk-UA"/>
        </w:rPr>
        <w:t>Підвищують частоту розвитку РАН серцево-судинні захворювання матері. Вони спостерігаються майже у 4 рази частіше у матерів, діти яких хворіли на РАН (6,8%), у порівнянні з жінками, чиї діти мали нормальні гематологічні показники (1,8%). Гінекологічні захворювання жінок також мають негативний вплив на показники червоної крові у їхніх немовлят. Так, у матерів дітей з анемією частота хронічного аднекситу становила 4%, що було у 2,3 раза більше, ніж у групі жінок, діти яких не мали анемії (1,7%).</w:t>
      </w:r>
    </w:p>
    <w:p w:rsidR="00794F4A" w:rsidRPr="00CF4B5B" w:rsidRDefault="00794F4A" w:rsidP="00794F4A">
      <w:pPr>
        <w:ind w:firstLine="357"/>
        <w:jc w:val="both"/>
        <w:rPr>
          <w:lang w:val="uk-UA"/>
        </w:rPr>
      </w:pPr>
      <w:r w:rsidRPr="00CF4B5B">
        <w:rPr>
          <w:lang w:val="uk-UA"/>
        </w:rPr>
        <w:t xml:space="preserve">Розродження кесаревим розтином погіршує прогноз стосовно розвитку РАН у немовлят. Так, серед дітей з анемією народжені кесаревим розтином становили 15,8%, що було удвічі більше, ніж у групі дітей без анемії – 7,1%. </w:t>
      </w:r>
    </w:p>
    <w:p w:rsidR="00794F4A" w:rsidRPr="00CF4B5B" w:rsidRDefault="00794F4A" w:rsidP="00794F4A">
      <w:pPr>
        <w:ind w:firstLine="357"/>
        <w:jc w:val="both"/>
        <w:rPr>
          <w:lang w:val="uk-UA"/>
        </w:rPr>
      </w:pPr>
      <w:r w:rsidRPr="00CF4B5B">
        <w:rPr>
          <w:lang w:val="uk-UA"/>
        </w:rPr>
        <w:t xml:space="preserve">РАН часто поєднується з вродженими вадами розвитку, які трапляються у 4 рази частіше у дітей з анемією, ніж у дітей без анемії (45,5% - діти з анемією, 10,9% - діти без анемії), інфекційними захворюваннями, які становили 56,4% у дітей з РАН, що було удвічі частіше, ніж у дітей без анемії (29,7%), враженням центральної нервової системи із синдромом пригнічення (14,9% - у дітей з анемією, 6,9% - у дітей без анемії), синдромом дихальних розладів (у 7,9% передчасно народжених немовлят з анемією, у дітей з нормальними гематологічними показниками не спостерігався). </w:t>
      </w:r>
    </w:p>
    <w:p w:rsidR="00794F4A" w:rsidRPr="00CF4B5B" w:rsidRDefault="00794F4A" w:rsidP="00794F4A">
      <w:pPr>
        <w:ind w:firstLine="357"/>
        <w:jc w:val="both"/>
        <w:rPr>
          <w:lang w:val="uk-UA"/>
        </w:rPr>
      </w:pPr>
      <w:r w:rsidRPr="00CF4B5B">
        <w:rPr>
          <w:lang w:val="uk-UA"/>
        </w:rPr>
        <w:t>Таким чином, новонароджені, в анамнезі яких трапляються наведені вище хвороби та патологічні стани, потребують особливої уваги. Їх наявність має братися до уваги під час вирішення питання проведення профілактики розвитку РАН.</w:t>
      </w:r>
    </w:p>
    <w:p w:rsidR="00794F4A" w:rsidRPr="00CF4B5B" w:rsidRDefault="00794F4A" w:rsidP="00794F4A">
      <w:pPr>
        <w:ind w:firstLine="357"/>
        <w:jc w:val="both"/>
        <w:rPr>
          <w:lang w:val="uk-UA"/>
        </w:rPr>
      </w:pPr>
      <w:r w:rsidRPr="00CF4B5B">
        <w:rPr>
          <w:lang w:val="uk-UA"/>
        </w:rPr>
        <w:t>Для недоношених немовлят особливо необхідне природне вигодовування, оскільки повний перехід на штучне вигодовування негативно впливає на показники крові недоношених. Так, за нашими даними, частота анемії у дітей, які отримували штучне вигодовування, була більшою (82%), ніж у тих, які перебували на природному (60%) та змішаному (56%) вигодовуванні.</w:t>
      </w:r>
    </w:p>
    <w:p w:rsidR="00794F4A" w:rsidRPr="00CF4B5B" w:rsidRDefault="00794F4A" w:rsidP="00794F4A">
      <w:pPr>
        <w:ind w:firstLine="357"/>
        <w:jc w:val="both"/>
        <w:rPr>
          <w:lang w:val="uk-UA"/>
        </w:rPr>
      </w:pPr>
      <w:r w:rsidRPr="00CF4B5B">
        <w:rPr>
          <w:lang w:val="uk-UA"/>
        </w:rPr>
        <w:t>Однак найбільш важливим фактором ризику РАН є низький гестаційний вік дитини. За результатами наших досліджень, частота розвитку анемії найбільше залежала від ступеня недоношеності дитини. Так, у разі недоношеності І ступеня вона становила 48,8%; ІІ ступеня – 79,7%; ІІІ-</w:t>
      </w:r>
      <w:r w:rsidRPr="00CF4B5B">
        <w:rPr>
          <w:lang w:val="en-US"/>
        </w:rPr>
        <w:t>IV</w:t>
      </w:r>
      <w:r w:rsidRPr="00CF4B5B">
        <w:rPr>
          <w:lang w:val="uk-UA"/>
        </w:rPr>
        <w:t xml:space="preserve"> ступенів – 92,9%. Тобто саме незавершеність процесу онтогенезу системи еритропоезу найбільш логічно вважати основною причиною виникнення РАН. Саме тому ступінь недоношеності </w:t>
      </w:r>
      <w:r w:rsidRPr="00CF4B5B">
        <w:rPr>
          <w:lang w:val="uk-UA"/>
        </w:rPr>
        <w:lastRenderedPageBreak/>
        <w:t>є вирішальним фактором при визначенні потреби у проведенні протианемічних профілактичних заходів.</w:t>
      </w:r>
    </w:p>
    <w:p w:rsidR="00794F4A" w:rsidRPr="00CF4B5B" w:rsidRDefault="00794F4A" w:rsidP="00794F4A">
      <w:pPr>
        <w:ind w:firstLine="357"/>
        <w:jc w:val="both"/>
        <w:rPr>
          <w:lang w:val="uk-UA"/>
        </w:rPr>
      </w:pPr>
      <w:r w:rsidRPr="00CF4B5B">
        <w:rPr>
          <w:lang w:val="uk-UA"/>
        </w:rPr>
        <w:t xml:space="preserve">За літературними даними, анемія вагітних сприяє збільшенню частоти та ступеня тяжкості РАН </w:t>
      </w:r>
      <w:r w:rsidRPr="00CF4B5B">
        <w:t>[</w:t>
      </w:r>
      <w:r w:rsidRPr="00CF4B5B">
        <w:rPr>
          <w:lang w:val="uk-UA"/>
        </w:rPr>
        <w:t>Соболева М. К., 2001,</w:t>
      </w:r>
      <w:r w:rsidRPr="00CF4B5B">
        <w:t xml:space="preserve"> Пясецкая Н.</w:t>
      </w:r>
      <w:r w:rsidRPr="00CF4B5B">
        <w:rPr>
          <w:lang w:val="uk-UA"/>
        </w:rPr>
        <w:t xml:space="preserve"> </w:t>
      </w:r>
      <w:r w:rsidRPr="00CF4B5B">
        <w:t>М.</w:t>
      </w:r>
      <w:r w:rsidRPr="00CF4B5B">
        <w:rPr>
          <w:lang w:val="uk-UA"/>
        </w:rPr>
        <w:t>, 2000</w:t>
      </w:r>
      <w:r w:rsidRPr="00CF4B5B">
        <w:t>]</w:t>
      </w:r>
      <w:r w:rsidRPr="00CF4B5B">
        <w:rPr>
          <w:lang w:val="uk-UA"/>
        </w:rPr>
        <w:t>. Разом з тим, за нашими даними, вона не спричиняла збільшення частоти розвитку РАН новонароджених. У групі дітей з РАН 55,4% матерів страждали на анемію, тоді як у групі дітей з нормальними гематологічними показниками анемію виявлено у 69,9% матерів. Таким чином, анемія вагітних не впливала на розвиток РАН у їхніх новонароджених.</w:t>
      </w:r>
    </w:p>
    <w:p w:rsidR="00794F4A" w:rsidRPr="00CF4B5B" w:rsidRDefault="00794F4A" w:rsidP="00794F4A">
      <w:pPr>
        <w:ind w:firstLine="357"/>
        <w:jc w:val="both"/>
        <w:rPr>
          <w:lang w:val="uk-UA"/>
        </w:rPr>
      </w:pPr>
      <w:r w:rsidRPr="00CF4B5B">
        <w:rPr>
          <w:lang w:val="uk-UA"/>
        </w:rPr>
        <w:t>Нами проведений аналіз ефективності застосування препарату двовалентного заліза (Актиферину) та комплексу вітамінів А, С, Е з метою лікування РАН. Частина дітей (І група) отримувала лікування РАН за традиційною схемою, що поєднувала раціональне вигодовування, оздоровчі заходи (повітряні та гігієнічні ванни, температурний режим, лікувальну гімнастику, масаж), а також медикаментозне лікування (вітамін Е перорально в дозі 2 мг/кг на добу протягом 1-2 місяців, вітамін А перорально в дозі 500 ОД на добу та вітамін С в дозі 10 мг/кг на добу протягом 3-4 тижнів). Використання зазначеного лікувального комплексу починалося з 2-4-го тижня життя.</w:t>
      </w:r>
    </w:p>
    <w:p w:rsidR="00794F4A" w:rsidRPr="00CF4B5B" w:rsidRDefault="00794F4A" w:rsidP="00794F4A">
      <w:pPr>
        <w:ind w:firstLine="357"/>
        <w:jc w:val="both"/>
        <w:rPr>
          <w:lang w:val="uk-UA"/>
        </w:rPr>
      </w:pPr>
      <w:r w:rsidRPr="00CF4B5B">
        <w:rPr>
          <w:lang w:val="uk-UA"/>
        </w:rPr>
        <w:t>Іншу частину дітей (ІІ група) лікували за аналогічною схемою, але їм додатково призначали препарат двовалентного заліза - Актиферин - фірми “Меркле” (Німеччина) перорально в дозі 3 мг/кг на добу у 3 прийоми між годуваннями. Тривалість курсу  лікування  становила 3-4 тижні, починаючи з 2-4-го тижня життя. Проведене дослідження не виявило достовірних відмінностей між середніми показниками рівня гемоглобіну та кількістю еритроцитів у недоношених немовлят обох груп</w:t>
      </w:r>
      <w:r w:rsidRPr="00CF4B5B">
        <w:t xml:space="preserve"> (</w:t>
      </w:r>
      <w:r w:rsidRPr="00CF4B5B">
        <w:rPr>
          <w:lang w:val="uk-UA"/>
        </w:rPr>
        <w:t>т</w:t>
      </w:r>
      <w:r w:rsidRPr="00CF4B5B">
        <w:t>абл.1)</w:t>
      </w:r>
      <w:r w:rsidRPr="00CF4B5B">
        <w:rPr>
          <w:lang w:val="uk-UA"/>
        </w:rPr>
        <w:t>. Частота тяжкої анемії, що потребувала</w:t>
      </w:r>
      <w:r w:rsidRPr="00CF4B5B">
        <w:t xml:space="preserve"> </w:t>
      </w:r>
      <w:r w:rsidRPr="00CF4B5B">
        <w:rPr>
          <w:lang w:val="uk-UA"/>
        </w:rPr>
        <w:t xml:space="preserve">переливань еритроцитарної маси, в цих групах істотно не відрізнялася і становила  38,9% у дітей І групи та 42,3% у дітей ІІ групи. Таким чином, застосування препаратів заліза не сприяло зниженню потреби у гемотрансфузіях. </w:t>
      </w:r>
    </w:p>
    <w:p w:rsidR="00794F4A" w:rsidRPr="00CF4B5B" w:rsidRDefault="00794F4A" w:rsidP="00794F4A">
      <w:pPr>
        <w:ind w:firstLine="357"/>
        <w:jc w:val="both"/>
        <w:rPr>
          <w:lang w:val="uk-UA"/>
        </w:rPr>
      </w:pPr>
      <w:r w:rsidRPr="00CF4B5B">
        <w:rPr>
          <w:lang w:val="uk-UA" w:eastAsia="zh-CN"/>
        </w:rPr>
        <w:t xml:space="preserve">Нами проведено вивчення активності еритропоезу у недоношених немовлят з анемією. Основним стимулятором еритропоезу є </w:t>
      </w:r>
      <w:r w:rsidRPr="00CF4B5B">
        <w:rPr>
          <w:lang w:val="uk-UA"/>
        </w:rPr>
        <w:t>еритропоетин. Його роль полягає у запобіганні апоптозу, а також збільшенні мітотичних поділів еритроїдних попередників [</w:t>
      </w:r>
      <w:r w:rsidRPr="00CF4B5B">
        <w:rPr>
          <w:lang w:val="en-US"/>
        </w:rPr>
        <w:t>Mathew</w:t>
      </w:r>
      <w:r w:rsidRPr="00CF4B5B">
        <w:rPr>
          <w:lang w:val="uk-UA"/>
        </w:rPr>
        <w:t xml:space="preserve"> </w:t>
      </w:r>
      <w:r w:rsidRPr="00CF4B5B">
        <w:rPr>
          <w:lang w:val="en-US"/>
        </w:rPr>
        <w:t>P</w:t>
      </w:r>
      <w:r w:rsidRPr="00CF4B5B">
        <w:rPr>
          <w:lang w:val="uk-UA"/>
        </w:rPr>
        <w:t xml:space="preserve">., </w:t>
      </w:r>
      <w:r w:rsidRPr="00CF4B5B">
        <w:rPr>
          <w:lang w:val="en-US"/>
        </w:rPr>
        <w:t>Crist</w:t>
      </w:r>
      <w:r w:rsidRPr="00CF4B5B">
        <w:rPr>
          <w:lang w:val="uk-UA"/>
        </w:rPr>
        <w:t xml:space="preserve"> </w:t>
      </w:r>
      <w:r w:rsidRPr="00CF4B5B">
        <w:rPr>
          <w:lang w:val="en-US"/>
        </w:rPr>
        <w:t>W</w:t>
      </w:r>
      <w:r w:rsidRPr="00CF4B5B">
        <w:rPr>
          <w:lang w:val="uk-UA"/>
        </w:rPr>
        <w:t>.</w:t>
      </w:r>
      <w:r w:rsidRPr="00CF4B5B">
        <w:rPr>
          <w:lang w:val="en-US"/>
        </w:rPr>
        <w:t>M</w:t>
      </w:r>
      <w:r w:rsidRPr="00CF4B5B">
        <w:rPr>
          <w:lang w:val="uk-UA"/>
        </w:rPr>
        <w:t xml:space="preserve">., </w:t>
      </w:r>
      <w:r w:rsidRPr="00CF4B5B">
        <w:rPr>
          <w:lang w:val="en-US"/>
        </w:rPr>
        <w:t>Furman</w:t>
      </w:r>
      <w:r w:rsidRPr="00CF4B5B">
        <w:rPr>
          <w:lang w:val="uk-UA"/>
        </w:rPr>
        <w:t xml:space="preserve"> </w:t>
      </w:r>
      <w:r w:rsidRPr="00CF4B5B">
        <w:rPr>
          <w:lang w:val="en-US"/>
        </w:rPr>
        <w:t>W</w:t>
      </w:r>
      <w:r w:rsidRPr="00CF4B5B">
        <w:rPr>
          <w:lang w:val="uk-UA"/>
        </w:rPr>
        <w:t>.</w:t>
      </w:r>
      <w:r w:rsidRPr="00CF4B5B">
        <w:rPr>
          <w:lang w:val="en-US"/>
        </w:rPr>
        <w:t>L</w:t>
      </w:r>
      <w:r w:rsidRPr="00CF4B5B">
        <w:rPr>
          <w:lang w:val="uk-UA"/>
        </w:rPr>
        <w:t>., 1994]. Однак оптимальна дія еритропоетину виявляється тільки при адекватному забезпеченні залізом [Николаев А.Ю., Клепиков П.В., Лашутин С.В., Кондахчан М.А., Рогов В.А., Трохимова Е.И., 1993., Раббані Фазал, 2003]. Тому активність еритропоезу визначали на основі аналізу вмісту сироваткового еритропоетину та вмісту заліза в еритроцитарному та сироватковому пулах. Для цього було відокремлено групу недоношених дітей з масою при народженні (1465 </w:t>
      </w:r>
      <w:r w:rsidRPr="00CF4B5B">
        <w:rPr>
          <w:lang w:val="uk-UA"/>
        </w:rPr>
        <w:sym w:font="Symbol" w:char="F0B1"/>
      </w:r>
      <w:r w:rsidRPr="00CF4B5B">
        <w:rPr>
          <w:lang w:val="uk-UA"/>
        </w:rPr>
        <w:t> 98) г та гестаційним віком (30,1</w:t>
      </w:r>
      <w:r w:rsidRPr="00CF4B5B">
        <w:rPr>
          <w:lang w:val="en-US"/>
        </w:rPr>
        <w:t> </w:t>
      </w:r>
      <w:r w:rsidRPr="00CF4B5B">
        <w:rPr>
          <w:lang w:val="uk-UA"/>
        </w:rPr>
        <w:sym w:font="Symbol" w:char="F0B1"/>
      </w:r>
      <w:r w:rsidRPr="00CF4B5B">
        <w:rPr>
          <w:lang w:val="en-US"/>
        </w:rPr>
        <w:t> </w:t>
      </w:r>
      <w:r w:rsidRPr="00CF4B5B">
        <w:rPr>
          <w:lang w:val="uk-UA"/>
        </w:rPr>
        <w:t>0,77) тижня, які мали анемією (ІІІ група). Рівень сироваткового еритропоетину у них у віці (27</w:t>
      </w:r>
      <w:r w:rsidRPr="00CF4B5B">
        <w:rPr>
          <w:lang w:val="en-US"/>
        </w:rPr>
        <w:t> </w:t>
      </w:r>
      <w:r w:rsidRPr="00CF4B5B">
        <w:rPr>
          <w:lang w:val="uk-UA"/>
        </w:rPr>
        <w:sym w:font="Symbol" w:char="F0B1"/>
      </w:r>
      <w:r w:rsidRPr="00CF4B5B">
        <w:rPr>
          <w:lang w:val="en-US"/>
        </w:rPr>
        <w:t> </w:t>
      </w:r>
      <w:r w:rsidRPr="00CF4B5B">
        <w:rPr>
          <w:lang w:val="uk-UA"/>
        </w:rPr>
        <w:t>3) доби становив (5,96</w:t>
      </w:r>
      <w:r w:rsidRPr="00CF4B5B">
        <w:rPr>
          <w:lang w:val="uk-UA"/>
        </w:rPr>
        <w:sym w:font="Symbol" w:char="F0B1"/>
      </w:r>
      <w:r w:rsidRPr="00CF4B5B">
        <w:rPr>
          <w:lang w:val="uk-UA"/>
        </w:rPr>
        <w:t>1,16) мОд/мл і був на досить низькому рівні, оскільки нормальний рівень еритропоетину в плазмі за відсутності анемії становить 5-30 мОД/мл [</w:t>
      </w:r>
      <w:r w:rsidRPr="00CF4B5B">
        <w:rPr>
          <w:spacing w:val="-9"/>
          <w:lang w:val="uk-UA"/>
        </w:rPr>
        <w:t>Румянцев А.Г., Морщакова Е.Ф., Павлов А.Д.,</w:t>
      </w:r>
      <w:r w:rsidRPr="00CF4B5B">
        <w:rPr>
          <w:spacing w:val="-3"/>
          <w:lang w:val="uk-UA"/>
        </w:rPr>
        <w:t xml:space="preserve"> 2003,</w:t>
      </w:r>
      <w:r w:rsidRPr="00CF4B5B">
        <w:rPr>
          <w:iCs/>
          <w:lang w:val="uk-UA"/>
        </w:rPr>
        <w:t xml:space="preserve"> Морщакова Е.Ф.,</w:t>
      </w:r>
      <w:r w:rsidRPr="00CF4B5B">
        <w:rPr>
          <w:lang w:val="uk-UA"/>
        </w:rPr>
        <w:t xml:space="preserve"> 2000], а у разі зниження гематологічних показників та виникнення клінічних симптомів анемії він мав би значно зростати. Однак рівень сироваткового еритропоетину у дітей ІІІ групи не перевищував рівень еритропоетину за відсутності анемії, а у деяких випадках навіть був нижчим за норму. Хоча все ж таки рівень сироваткового еритропоетину у недоношених дітей з анемією мав тенденцію до збільшення стосовно показника у дітей без анемії ((4,51</w:t>
      </w:r>
      <w:r w:rsidRPr="00CF4B5B">
        <w:rPr>
          <w:lang w:val="uk-UA"/>
        </w:rPr>
        <w:sym w:font="Symbol" w:char="F0B1"/>
      </w:r>
      <w:r w:rsidRPr="00CF4B5B">
        <w:rPr>
          <w:lang w:val="uk-UA"/>
        </w:rPr>
        <w:t xml:space="preserve">0,33) мОд/мл). </w:t>
      </w:r>
    </w:p>
    <w:p w:rsidR="00794F4A" w:rsidRPr="00CF4B5B" w:rsidRDefault="00794F4A" w:rsidP="00794F4A">
      <w:pPr>
        <w:ind w:firstLine="357"/>
        <w:jc w:val="both"/>
        <w:rPr>
          <w:lang w:val="uk-UA"/>
        </w:rPr>
      </w:pPr>
      <w:r w:rsidRPr="00CF4B5B">
        <w:rPr>
          <w:lang w:val="uk-UA"/>
        </w:rPr>
        <w:t xml:space="preserve">Таким чином, низький рівень сироваткового еритропоетину у недоношених немовлят, навіть у разі виникнення анемії, підтверджує неадекватність активації синтезування еритропоетину у відповідь на виражені гіпоксичні стимули. </w:t>
      </w:r>
    </w:p>
    <w:p w:rsidR="00794F4A" w:rsidRPr="00CF4B5B" w:rsidRDefault="00794F4A" w:rsidP="00794F4A">
      <w:pPr>
        <w:ind w:firstLine="357"/>
        <w:jc w:val="both"/>
        <w:rPr>
          <w:lang w:val="uk-UA"/>
        </w:rPr>
      </w:pPr>
      <w:r w:rsidRPr="00CF4B5B">
        <w:rPr>
          <w:lang w:val="uk-UA"/>
        </w:rPr>
        <w:t>Про стан депо заліза свідчить рівень сироваткового феритину, який у недоношених дітей з анемією (ІІІ група) на початку дослідження був достатнім ((408,2</w:t>
      </w:r>
      <w:r w:rsidRPr="00CF4B5B">
        <w:rPr>
          <w:lang w:val="uk-UA"/>
        </w:rPr>
        <w:sym w:font="Symbol" w:char="F0B1"/>
      </w:r>
      <w:r w:rsidRPr="00CF4B5B">
        <w:rPr>
          <w:lang w:val="uk-UA"/>
        </w:rPr>
        <w:t xml:space="preserve">55,3) нг/мл). Однак при цілком достатньому рівні депо заліза не використовувалося у гемопоезі внаслідок неадекватності механізмів його засвоєння. Чим нижчий рівень сироваткового еритропоетину і відповідно </w:t>
      </w:r>
      <w:r w:rsidRPr="00CF4B5B">
        <w:rPr>
          <w:lang w:val="uk-UA"/>
        </w:rPr>
        <w:lastRenderedPageBreak/>
        <w:t xml:space="preserve">активність еритропоезу, тим менше використовується депо заліза, про що свідчить сильна негативна кореляція між рівнем сироваткового феритину та еритропоетину (коефіцієнт парної кореляції -  </w:t>
      </w:r>
      <w:r w:rsidRPr="00CF4B5B">
        <w:rPr>
          <w:lang w:val="en-US"/>
        </w:rPr>
        <w:t> </w:t>
      </w:r>
      <w:r w:rsidRPr="00CF4B5B">
        <w:rPr>
          <w:lang w:val="uk-UA"/>
        </w:rPr>
        <w:t>-</w:t>
      </w:r>
      <w:r w:rsidRPr="00CF4B5B">
        <w:rPr>
          <w:lang w:val="en-US"/>
        </w:rPr>
        <w:t> </w:t>
      </w:r>
      <w:r w:rsidRPr="00CF4B5B">
        <w:rPr>
          <w:lang w:val="uk-UA"/>
        </w:rPr>
        <w:t>0,61 (</w:t>
      </w:r>
      <w:r w:rsidRPr="00CF4B5B">
        <w:t>p</w:t>
      </w:r>
      <w:r w:rsidRPr="00CF4B5B">
        <w:rPr>
          <w:lang w:val="uk-UA"/>
        </w:rPr>
        <w:t xml:space="preserve">&lt;0,05)). </w:t>
      </w:r>
    </w:p>
    <w:p w:rsidR="00794F4A" w:rsidRPr="00CF4B5B" w:rsidRDefault="00794F4A" w:rsidP="00794F4A">
      <w:pPr>
        <w:ind w:firstLine="357"/>
        <w:jc w:val="both"/>
        <w:rPr>
          <w:lang w:val="uk-UA"/>
        </w:rPr>
      </w:pPr>
      <w:r w:rsidRPr="00CF4B5B">
        <w:rPr>
          <w:lang w:val="uk-UA"/>
        </w:rPr>
        <w:t>Насиченість депо міді визначалася за рівнем церулоплазміну, який був зниженим ((78,5</w:t>
      </w:r>
      <w:r w:rsidRPr="00CF4B5B">
        <w:sym w:font="Symbol" w:char="F0B1"/>
      </w:r>
      <w:r w:rsidRPr="00CF4B5B">
        <w:rPr>
          <w:lang w:val="uk-UA"/>
        </w:rPr>
        <w:t>7,8) нг/мл) і відповідав показнику у недоношених немовлят без анемії ((77</w:t>
      </w:r>
      <w:r w:rsidRPr="00CF4B5B">
        <w:sym w:font="Symbol" w:char="F0B1"/>
      </w:r>
      <w:r w:rsidRPr="00CF4B5B">
        <w:rPr>
          <w:lang w:val="uk-UA"/>
        </w:rPr>
        <w:t>5) нг/мл). Це свідчить про виражений дисбаланс мікроелементів у недоношених немовлят.</w:t>
      </w:r>
    </w:p>
    <w:p w:rsidR="00794F4A" w:rsidRPr="00CF4B5B" w:rsidRDefault="00794F4A" w:rsidP="00794F4A">
      <w:pPr>
        <w:ind w:firstLine="357"/>
        <w:jc w:val="both"/>
        <w:rPr>
          <w:lang w:val="uk-UA"/>
        </w:rPr>
      </w:pPr>
      <w:r w:rsidRPr="00CF4B5B">
        <w:rPr>
          <w:lang w:val="uk-UA"/>
        </w:rPr>
        <w:t xml:space="preserve">Отже, основним чинником патогенезу РАН потрібно вважати дефіцит еритропоетину. Зважаючи на це було, вирішено розпочати лікування РАН з використанням комплексу, до складу якого входив препарат лрЕПО – Епокрин. </w:t>
      </w:r>
    </w:p>
    <w:p w:rsidR="00794F4A" w:rsidRDefault="00794F4A" w:rsidP="00794F4A">
      <w:pPr>
        <w:ind w:firstLine="357"/>
        <w:jc w:val="both"/>
        <w:rPr>
          <w:lang w:val="uk-UA"/>
        </w:rPr>
      </w:pPr>
      <w:r w:rsidRPr="00CF4B5B">
        <w:rPr>
          <w:lang w:val="uk-UA"/>
        </w:rPr>
        <w:t>Для лікування РАН (ІІІ група) препарат лрЕПО вводили підшкірно в дозі 150 ОД/кг двічі на тиждень протягом 4-6 тижнів. Мальтофер призначали в дозі 5 мг/кг на добу перорально (у вигляді крапель) або внутрішньом'язово (при протипоказаннях до перорального застосування) починаючи з 2-го тижня від початку еритропоетинотерапії. До складу лікувального комплексу додавали вітамін</w:t>
      </w:r>
      <w:r w:rsidRPr="00CF4B5B">
        <w:rPr>
          <w:lang w:val="en-US"/>
        </w:rPr>
        <w:t> </w:t>
      </w:r>
      <w:r w:rsidRPr="00CF4B5B">
        <w:rPr>
          <w:lang w:val="uk-UA"/>
        </w:rPr>
        <w:t>А перорально в дозі  500</w:t>
      </w:r>
      <w:r w:rsidRPr="00CF4B5B">
        <w:rPr>
          <w:lang w:val="en-US"/>
        </w:rPr>
        <w:t> </w:t>
      </w:r>
      <w:r w:rsidRPr="00CF4B5B">
        <w:rPr>
          <w:lang w:val="uk-UA"/>
        </w:rPr>
        <w:t xml:space="preserve">Од/добу, вітамін С - 10 мг/кг/добу, вітамін Е – 2 мг/кг/добу протягом 1-го місяця. Лікування починали при виникненні анемії в середньому на (27±3) доби (з 9-ї по 46-ту добу життя).Для більш детального вивчення ефективності зазначеної терапевтичної схеми ми порівняли динаміку гематологічних показників у разі лікування РАН з використанням Епокрину та феровітамінного комплексу (ІІІ група) з відповідною динамікою у разі лікування лише феровітамінним комплексом (ІІ група) (табл.1). </w:t>
      </w:r>
    </w:p>
    <w:p w:rsidR="00794F4A" w:rsidRDefault="00794F4A" w:rsidP="00794F4A">
      <w:pPr>
        <w:spacing w:line="360" w:lineRule="auto"/>
        <w:ind w:left="5954" w:right="170" w:firstLine="357"/>
        <w:jc w:val="right"/>
        <w:outlineLvl w:val="0"/>
        <w:rPr>
          <w:b/>
          <w:color w:val="000000"/>
          <w:sz w:val="20"/>
          <w:szCs w:val="20"/>
          <w:lang w:val="uk-UA" w:eastAsia="zh-CN"/>
        </w:rPr>
      </w:pPr>
      <w:r>
        <w:rPr>
          <w:b/>
          <w:color w:val="000000"/>
          <w:sz w:val="20"/>
          <w:szCs w:val="20"/>
          <w:lang w:val="uk-UA" w:eastAsia="zh-CN"/>
        </w:rPr>
        <w:t>Таблиця 1</w:t>
      </w:r>
    </w:p>
    <w:p w:rsidR="00794F4A" w:rsidRPr="00D328CF" w:rsidRDefault="00794F4A" w:rsidP="00794F4A">
      <w:pPr>
        <w:spacing w:line="360" w:lineRule="auto"/>
        <w:jc w:val="center"/>
        <w:outlineLvl w:val="0"/>
        <w:rPr>
          <w:b/>
          <w:color w:val="000000"/>
          <w:sz w:val="20"/>
          <w:szCs w:val="20"/>
          <w:lang w:val="uk-UA" w:eastAsia="zh-CN"/>
        </w:rPr>
      </w:pPr>
      <w:r w:rsidRPr="00D328CF">
        <w:rPr>
          <w:b/>
          <w:color w:val="000000"/>
          <w:sz w:val="20"/>
          <w:szCs w:val="20"/>
          <w:lang w:eastAsia="zh-CN"/>
        </w:rPr>
        <w:t>Д</w:t>
      </w:r>
      <w:r w:rsidRPr="00D328CF">
        <w:rPr>
          <w:b/>
          <w:color w:val="000000"/>
          <w:sz w:val="20"/>
          <w:szCs w:val="20"/>
          <w:lang w:val="uk-UA" w:eastAsia="zh-CN"/>
        </w:rPr>
        <w:t xml:space="preserve">инаміка гематологічних показників у недоношених немовлят І, ІІ, ІІІ та </w:t>
      </w:r>
      <w:r w:rsidRPr="00D328CF">
        <w:rPr>
          <w:b/>
          <w:color w:val="000000"/>
          <w:sz w:val="20"/>
          <w:szCs w:val="20"/>
          <w:lang w:val="en-US" w:eastAsia="zh-CN"/>
        </w:rPr>
        <w:t>IV</w:t>
      </w:r>
      <w:r w:rsidRPr="00D328CF">
        <w:rPr>
          <w:b/>
          <w:color w:val="000000"/>
          <w:sz w:val="20"/>
          <w:szCs w:val="20"/>
          <w:lang w:eastAsia="zh-CN"/>
        </w:rPr>
        <w:t xml:space="preserve"> груп </w:t>
      </w:r>
      <w:r w:rsidRPr="00D328CF">
        <w:rPr>
          <w:b/>
          <w:color w:val="000000"/>
          <w:sz w:val="20"/>
          <w:szCs w:val="20"/>
          <w:lang w:val="uk-UA" w:eastAsia="zh-CN"/>
        </w:rPr>
        <w:t>(</w:t>
      </w:r>
      <w:r w:rsidRPr="00D328CF">
        <w:rPr>
          <w:b/>
          <w:color w:val="000000"/>
          <w:sz w:val="20"/>
          <w:szCs w:val="20"/>
          <w:lang w:val="en-US" w:eastAsia="zh-CN"/>
        </w:rPr>
        <w:t>M</w:t>
      </w:r>
      <w:r w:rsidRPr="00D328CF">
        <w:rPr>
          <w:rFonts w:ascii="Arial" w:hAnsi="Arial"/>
          <w:b/>
          <w:sz w:val="20"/>
          <w:szCs w:val="20"/>
          <w:lang w:val="uk-UA"/>
        </w:rPr>
        <w:sym w:font="Symbol" w:char="F0B1"/>
      </w:r>
      <w:r w:rsidRPr="00D328CF">
        <w:rPr>
          <w:rFonts w:ascii="Arial" w:hAnsi="Arial"/>
          <w:b/>
          <w:sz w:val="20"/>
          <w:szCs w:val="20"/>
          <w:lang w:val="en-US"/>
        </w:rPr>
        <w:t>m</w:t>
      </w:r>
      <w:r w:rsidRPr="00D328CF">
        <w:rPr>
          <w:b/>
          <w:color w:val="000000"/>
          <w:sz w:val="20"/>
          <w:szCs w:val="20"/>
          <w:lang w:val="uk-UA"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056"/>
        <w:gridCol w:w="1000"/>
        <w:gridCol w:w="1124"/>
        <w:gridCol w:w="1124"/>
        <w:gridCol w:w="1124"/>
        <w:gridCol w:w="1056"/>
        <w:gridCol w:w="1064"/>
        <w:gridCol w:w="1124"/>
      </w:tblGrid>
      <w:tr w:rsidR="00794F4A" w:rsidRPr="00D328CF" w:rsidTr="00F62BBD">
        <w:tblPrEx>
          <w:tblCellMar>
            <w:top w:w="0" w:type="dxa"/>
            <w:bottom w:w="0" w:type="dxa"/>
          </w:tblCellMar>
        </w:tblPrEx>
        <w:trPr>
          <w:cantSplit/>
          <w:trHeight w:val="20"/>
          <w:jc w:val="center"/>
        </w:trPr>
        <w:tc>
          <w:tcPr>
            <w:tcW w:w="364" w:type="pct"/>
            <w:vMerge w:val="restart"/>
            <w:vAlign w:val="center"/>
          </w:tcPr>
          <w:p w:rsidR="00794F4A" w:rsidRPr="00D328CF" w:rsidRDefault="00794F4A" w:rsidP="00F62BBD">
            <w:pPr>
              <w:jc w:val="center"/>
              <w:rPr>
                <w:color w:val="000000"/>
                <w:sz w:val="16"/>
                <w:szCs w:val="16"/>
                <w:lang w:val="uk-UA" w:eastAsia="zh-CN"/>
              </w:rPr>
            </w:pPr>
            <w:r w:rsidRPr="00D328CF">
              <w:rPr>
                <w:color w:val="000000"/>
                <w:sz w:val="16"/>
                <w:szCs w:val="16"/>
                <w:lang w:val="uk-UA" w:eastAsia="zh-CN"/>
              </w:rPr>
              <w:t>Група</w:t>
            </w:r>
          </w:p>
        </w:tc>
        <w:tc>
          <w:tcPr>
            <w:tcW w:w="535" w:type="pct"/>
            <w:vMerge w:val="restart"/>
            <w:vAlign w:val="center"/>
          </w:tcPr>
          <w:p w:rsidR="00794F4A" w:rsidRPr="00D328CF" w:rsidRDefault="00794F4A" w:rsidP="00F62BBD">
            <w:pPr>
              <w:jc w:val="center"/>
              <w:rPr>
                <w:color w:val="000000"/>
                <w:sz w:val="16"/>
                <w:szCs w:val="16"/>
                <w:lang w:val="uk-UA" w:eastAsia="zh-CN"/>
              </w:rPr>
            </w:pPr>
            <w:r w:rsidRPr="00D328CF">
              <w:rPr>
                <w:color w:val="000000"/>
                <w:sz w:val="16"/>
                <w:szCs w:val="16"/>
                <w:lang w:val="uk-UA" w:eastAsia="zh-CN"/>
              </w:rPr>
              <w:t>Показник</w:t>
            </w:r>
          </w:p>
        </w:tc>
        <w:tc>
          <w:tcPr>
            <w:tcW w:w="4101" w:type="pct"/>
            <w:gridSpan w:val="7"/>
            <w:vAlign w:val="center"/>
          </w:tcPr>
          <w:p w:rsidR="00794F4A" w:rsidRPr="00D328CF" w:rsidRDefault="00794F4A" w:rsidP="00F62BBD">
            <w:pPr>
              <w:jc w:val="center"/>
              <w:rPr>
                <w:sz w:val="16"/>
                <w:szCs w:val="16"/>
                <w:lang w:val="uk-UA"/>
              </w:rPr>
            </w:pPr>
            <w:r w:rsidRPr="00D328CF">
              <w:rPr>
                <w:sz w:val="16"/>
                <w:szCs w:val="16"/>
                <w:lang w:val="uk-UA"/>
              </w:rPr>
              <w:t>Вік від народження, днів</w:t>
            </w:r>
          </w:p>
        </w:tc>
      </w:tr>
      <w:tr w:rsidR="00794F4A" w:rsidRPr="00D328CF" w:rsidTr="00F62BBD">
        <w:tblPrEx>
          <w:tblCellMar>
            <w:top w:w="0" w:type="dxa"/>
            <w:bottom w:w="0" w:type="dxa"/>
          </w:tblCellMar>
        </w:tblPrEx>
        <w:trPr>
          <w:cantSplit/>
          <w:trHeight w:val="20"/>
          <w:jc w:val="center"/>
        </w:trPr>
        <w:tc>
          <w:tcPr>
            <w:tcW w:w="364" w:type="pct"/>
            <w:vMerge/>
          </w:tcPr>
          <w:p w:rsidR="00794F4A" w:rsidRPr="00D328CF" w:rsidRDefault="00794F4A" w:rsidP="00F62BBD">
            <w:pPr>
              <w:rPr>
                <w:color w:val="000000"/>
                <w:sz w:val="16"/>
                <w:szCs w:val="16"/>
                <w:lang w:val="uk-UA" w:eastAsia="zh-CN"/>
              </w:rPr>
            </w:pPr>
          </w:p>
        </w:tc>
        <w:tc>
          <w:tcPr>
            <w:tcW w:w="535" w:type="pct"/>
            <w:vMerge/>
          </w:tcPr>
          <w:p w:rsidR="00794F4A" w:rsidRPr="00D328CF" w:rsidRDefault="00794F4A" w:rsidP="00F62BBD">
            <w:pPr>
              <w:rPr>
                <w:color w:val="000000"/>
                <w:sz w:val="16"/>
                <w:szCs w:val="16"/>
                <w:lang w:val="uk-UA" w:eastAsia="zh-CN"/>
              </w:rPr>
            </w:pPr>
          </w:p>
        </w:tc>
        <w:tc>
          <w:tcPr>
            <w:tcW w:w="539" w:type="pct"/>
            <w:vAlign w:val="center"/>
          </w:tcPr>
          <w:p w:rsidR="00794F4A" w:rsidRPr="00D328CF" w:rsidRDefault="00794F4A" w:rsidP="00F62BBD">
            <w:pPr>
              <w:jc w:val="center"/>
              <w:rPr>
                <w:sz w:val="16"/>
                <w:szCs w:val="16"/>
                <w:lang w:val="uk-UA"/>
              </w:rPr>
            </w:pPr>
            <w:r w:rsidRPr="00D328CF">
              <w:rPr>
                <w:sz w:val="16"/>
                <w:szCs w:val="16"/>
                <w:lang w:val="uk-UA"/>
              </w:rPr>
              <w:t>0-5</w:t>
            </w:r>
          </w:p>
        </w:tc>
        <w:tc>
          <w:tcPr>
            <w:tcW w:w="605" w:type="pct"/>
            <w:vAlign w:val="center"/>
          </w:tcPr>
          <w:p w:rsidR="00794F4A" w:rsidRPr="00D328CF" w:rsidRDefault="00794F4A" w:rsidP="00F62BBD">
            <w:pPr>
              <w:jc w:val="center"/>
              <w:rPr>
                <w:sz w:val="16"/>
                <w:szCs w:val="16"/>
                <w:lang w:val="uk-UA"/>
              </w:rPr>
            </w:pPr>
            <w:r w:rsidRPr="00D328CF">
              <w:rPr>
                <w:sz w:val="16"/>
                <w:szCs w:val="16"/>
              </w:rPr>
              <w:t>6</w:t>
            </w:r>
            <w:r w:rsidRPr="00D328CF">
              <w:rPr>
                <w:sz w:val="16"/>
                <w:szCs w:val="16"/>
                <w:lang w:val="uk-UA"/>
              </w:rPr>
              <w:t>-10</w:t>
            </w:r>
          </w:p>
        </w:tc>
        <w:tc>
          <w:tcPr>
            <w:tcW w:w="605" w:type="pct"/>
            <w:vAlign w:val="center"/>
          </w:tcPr>
          <w:p w:rsidR="00794F4A" w:rsidRPr="00D328CF" w:rsidRDefault="00794F4A" w:rsidP="00F62BBD">
            <w:pPr>
              <w:jc w:val="center"/>
              <w:rPr>
                <w:sz w:val="16"/>
                <w:szCs w:val="16"/>
                <w:lang w:val="uk-UA"/>
              </w:rPr>
            </w:pPr>
            <w:r w:rsidRPr="00D328CF">
              <w:rPr>
                <w:sz w:val="16"/>
                <w:szCs w:val="16"/>
                <w:lang w:val="uk-UA"/>
              </w:rPr>
              <w:t>1</w:t>
            </w:r>
            <w:r w:rsidRPr="00D328CF">
              <w:rPr>
                <w:sz w:val="16"/>
                <w:szCs w:val="16"/>
              </w:rPr>
              <w:t>1</w:t>
            </w:r>
            <w:r w:rsidRPr="00D328CF">
              <w:rPr>
                <w:sz w:val="16"/>
                <w:szCs w:val="16"/>
                <w:lang w:val="uk-UA"/>
              </w:rPr>
              <w:t>-15</w:t>
            </w:r>
          </w:p>
        </w:tc>
        <w:tc>
          <w:tcPr>
            <w:tcW w:w="605" w:type="pct"/>
            <w:vAlign w:val="center"/>
          </w:tcPr>
          <w:p w:rsidR="00794F4A" w:rsidRPr="00D328CF" w:rsidRDefault="00794F4A" w:rsidP="00F62BBD">
            <w:pPr>
              <w:jc w:val="center"/>
              <w:rPr>
                <w:sz w:val="16"/>
                <w:szCs w:val="16"/>
                <w:lang w:val="uk-UA"/>
              </w:rPr>
            </w:pPr>
            <w:r w:rsidRPr="00D328CF">
              <w:rPr>
                <w:sz w:val="16"/>
                <w:szCs w:val="16"/>
                <w:lang w:val="uk-UA"/>
              </w:rPr>
              <w:t>1</w:t>
            </w:r>
            <w:r w:rsidRPr="00D328CF">
              <w:rPr>
                <w:sz w:val="16"/>
                <w:szCs w:val="16"/>
              </w:rPr>
              <w:t>6</w:t>
            </w:r>
            <w:r w:rsidRPr="00D328CF">
              <w:rPr>
                <w:sz w:val="16"/>
                <w:szCs w:val="16"/>
                <w:lang w:val="uk-UA"/>
              </w:rPr>
              <w:t>-25</w:t>
            </w:r>
          </w:p>
        </w:tc>
        <w:tc>
          <w:tcPr>
            <w:tcW w:w="569" w:type="pct"/>
            <w:vAlign w:val="center"/>
          </w:tcPr>
          <w:p w:rsidR="00794F4A" w:rsidRPr="00D328CF" w:rsidRDefault="00794F4A" w:rsidP="00F62BBD">
            <w:pPr>
              <w:jc w:val="center"/>
              <w:rPr>
                <w:sz w:val="16"/>
                <w:szCs w:val="16"/>
                <w:lang w:val="uk-UA"/>
              </w:rPr>
            </w:pPr>
            <w:r w:rsidRPr="00D328CF">
              <w:rPr>
                <w:sz w:val="16"/>
                <w:szCs w:val="16"/>
                <w:lang w:val="uk-UA"/>
              </w:rPr>
              <w:t>2</w:t>
            </w:r>
            <w:r w:rsidRPr="00D328CF">
              <w:rPr>
                <w:sz w:val="16"/>
                <w:szCs w:val="16"/>
              </w:rPr>
              <w:t>6</w:t>
            </w:r>
            <w:r w:rsidRPr="00D328CF">
              <w:rPr>
                <w:sz w:val="16"/>
                <w:szCs w:val="16"/>
                <w:lang w:val="uk-UA"/>
              </w:rPr>
              <w:t>-40</w:t>
            </w:r>
          </w:p>
        </w:tc>
        <w:tc>
          <w:tcPr>
            <w:tcW w:w="573" w:type="pct"/>
            <w:vAlign w:val="center"/>
          </w:tcPr>
          <w:p w:rsidR="00794F4A" w:rsidRPr="00D328CF" w:rsidRDefault="00794F4A" w:rsidP="00F62BBD">
            <w:pPr>
              <w:jc w:val="center"/>
              <w:rPr>
                <w:sz w:val="16"/>
                <w:szCs w:val="16"/>
                <w:lang w:val="uk-UA"/>
              </w:rPr>
            </w:pPr>
            <w:r w:rsidRPr="00D328CF">
              <w:rPr>
                <w:sz w:val="16"/>
                <w:szCs w:val="16"/>
                <w:lang w:val="uk-UA"/>
              </w:rPr>
              <w:t>4</w:t>
            </w:r>
            <w:r w:rsidRPr="00D328CF">
              <w:rPr>
                <w:sz w:val="16"/>
                <w:szCs w:val="16"/>
              </w:rPr>
              <w:t>1</w:t>
            </w:r>
            <w:r w:rsidRPr="00D328CF">
              <w:rPr>
                <w:sz w:val="16"/>
                <w:szCs w:val="16"/>
                <w:lang w:val="uk-UA"/>
              </w:rPr>
              <w:t>-60</w:t>
            </w:r>
          </w:p>
        </w:tc>
        <w:tc>
          <w:tcPr>
            <w:tcW w:w="605" w:type="pct"/>
            <w:vAlign w:val="center"/>
          </w:tcPr>
          <w:p w:rsidR="00794F4A" w:rsidRPr="00D328CF" w:rsidRDefault="00794F4A" w:rsidP="00F62BBD">
            <w:pPr>
              <w:jc w:val="center"/>
              <w:rPr>
                <w:sz w:val="16"/>
                <w:szCs w:val="16"/>
                <w:lang w:val="uk-UA"/>
              </w:rPr>
            </w:pPr>
            <w:r w:rsidRPr="00D328CF">
              <w:rPr>
                <w:sz w:val="16"/>
                <w:szCs w:val="16"/>
                <w:lang w:val="uk-UA"/>
              </w:rPr>
              <w:t>понад 60</w:t>
            </w:r>
          </w:p>
        </w:tc>
      </w:tr>
      <w:tr w:rsidR="00794F4A" w:rsidRPr="00D328CF" w:rsidTr="00F62BBD">
        <w:tblPrEx>
          <w:tblCellMar>
            <w:top w:w="0" w:type="dxa"/>
            <w:bottom w:w="0" w:type="dxa"/>
          </w:tblCellMar>
        </w:tblPrEx>
        <w:trPr>
          <w:cantSplit/>
          <w:trHeight w:val="20"/>
          <w:jc w:val="center"/>
        </w:trPr>
        <w:tc>
          <w:tcPr>
            <w:tcW w:w="364" w:type="pct"/>
            <w:vMerge w:val="restart"/>
          </w:tcPr>
          <w:p w:rsidR="00794F4A" w:rsidRPr="00D328CF" w:rsidRDefault="00794F4A" w:rsidP="00F62BBD">
            <w:pPr>
              <w:rPr>
                <w:color w:val="000000"/>
                <w:spacing w:val="-8"/>
                <w:sz w:val="16"/>
                <w:szCs w:val="16"/>
                <w:lang w:val="en-US" w:eastAsia="zh-CN"/>
              </w:rPr>
            </w:pPr>
            <w:r w:rsidRPr="00D328CF">
              <w:rPr>
                <w:color w:val="000000"/>
                <w:spacing w:val="-8"/>
                <w:sz w:val="16"/>
                <w:szCs w:val="16"/>
                <w:lang w:val="uk-UA" w:eastAsia="zh-CN"/>
              </w:rPr>
              <w:t>І група</w:t>
            </w:r>
          </w:p>
          <w:p w:rsidR="00794F4A" w:rsidRPr="00D328CF" w:rsidRDefault="00794F4A" w:rsidP="00F62BBD">
            <w:pPr>
              <w:rPr>
                <w:spacing w:val="-8"/>
                <w:sz w:val="16"/>
                <w:szCs w:val="16"/>
                <w:lang w:val="en-US"/>
              </w:rPr>
            </w:pPr>
            <w:r w:rsidRPr="00D328CF">
              <w:rPr>
                <w:color w:val="000000"/>
                <w:spacing w:val="-8"/>
                <w:sz w:val="16"/>
                <w:szCs w:val="16"/>
                <w:lang w:val="en-US" w:eastAsia="zh-CN"/>
              </w:rPr>
              <w:t>(</w:t>
            </w:r>
            <w:r w:rsidRPr="00D328CF">
              <w:rPr>
                <w:spacing w:val="-8"/>
                <w:sz w:val="16"/>
                <w:szCs w:val="16"/>
                <w:lang w:val="en-US"/>
              </w:rPr>
              <w:t>n</w:t>
            </w:r>
            <w:r w:rsidRPr="00D328CF">
              <w:rPr>
                <w:spacing w:val="-8"/>
                <w:sz w:val="16"/>
                <w:szCs w:val="16"/>
              </w:rPr>
              <w:t xml:space="preserve"> = 36</w:t>
            </w:r>
            <w:r w:rsidRPr="00D328CF">
              <w:rPr>
                <w:spacing w:val="-8"/>
                <w:sz w:val="16"/>
                <w:szCs w:val="16"/>
                <w:lang w:val="uk-UA"/>
              </w:rPr>
              <w:t>)</w:t>
            </w:r>
          </w:p>
        </w:tc>
        <w:tc>
          <w:tcPr>
            <w:tcW w:w="535" w:type="pct"/>
          </w:tcPr>
          <w:p w:rsidR="00794F4A" w:rsidRPr="00D328CF" w:rsidRDefault="00794F4A" w:rsidP="00F62BBD">
            <w:pPr>
              <w:ind w:right="-85"/>
              <w:rPr>
                <w:color w:val="000000"/>
                <w:sz w:val="16"/>
                <w:szCs w:val="16"/>
                <w:lang w:val="uk-UA" w:eastAsia="zh-CN"/>
              </w:rPr>
            </w:pPr>
            <w:r w:rsidRPr="00D328CF">
              <w:rPr>
                <w:sz w:val="16"/>
                <w:szCs w:val="16"/>
              </w:rPr>
              <w:t>HGB</w:t>
            </w:r>
            <w:r w:rsidRPr="00D328CF">
              <w:rPr>
                <w:sz w:val="16"/>
                <w:szCs w:val="16"/>
                <w:lang w:val="uk-UA"/>
              </w:rPr>
              <w:t>, г/л</w:t>
            </w:r>
          </w:p>
        </w:tc>
        <w:tc>
          <w:tcPr>
            <w:tcW w:w="539" w:type="pct"/>
          </w:tcPr>
          <w:p w:rsidR="00794F4A" w:rsidRPr="00D328CF" w:rsidRDefault="00794F4A" w:rsidP="00F62BBD">
            <w:pPr>
              <w:rPr>
                <w:sz w:val="16"/>
                <w:szCs w:val="16"/>
                <w:lang w:val="uk-UA"/>
              </w:rPr>
            </w:pPr>
            <w:r w:rsidRPr="00D328CF">
              <w:rPr>
                <w:sz w:val="16"/>
                <w:szCs w:val="16"/>
                <w:lang w:val="uk-UA"/>
              </w:rPr>
              <w:t>188</w:t>
            </w:r>
            <w:r w:rsidRPr="00D328CF">
              <w:rPr>
                <w:sz w:val="16"/>
                <w:szCs w:val="16"/>
                <w:lang w:val="uk-UA"/>
              </w:rPr>
              <w:sym w:font="Symbol" w:char="F0B1"/>
            </w:r>
            <w:r w:rsidRPr="00D328CF">
              <w:rPr>
                <w:sz w:val="16"/>
                <w:szCs w:val="16"/>
                <w:lang w:val="uk-UA"/>
              </w:rPr>
              <w:t>3,6</w:t>
            </w:r>
          </w:p>
        </w:tc>
        <w:tc>
          <w:tcPr>
            <w:tcW w:w="605" w:type="pct"/>
          </w:tcPr>
          <w:p w:rsidR="00794F4A" w:rsidRPr="00D328CF" w:rsidRDefault="00794F4A" w:rsidP="00F62BBD">
            <w:pPr>
              <w:rPr>
                <w:sz w:val="16"/>
                <w:szCs w:val="16"/>
                <w:lang w:val="uk-UA"/>
              </w:rPr>
            </w:pPr>
            <w:r w:rsidRPr="00D328CF">
              <w:rPr>
                <w:sz w:val="16"/>
                <w:szCs w:val="16"/>
                <w:lang w:val="uk-UA"/>
              </w:rPr>
              <w:t>165</w:t>
            </w:r>
            <w:r w:rsidRPr="00D328CF">
              <w:rPr>
                <w:sz w:val="16"/>
                <w:szCs w:val="16"/>
                <w:lang w:val="uk-UA"/>
              </w:rPr>
              <w:sym w:font="Symbol" w:char="F0B1"/>
            </w:r>
            <w:r w:rsidRPr="00D328CF">
              <w:rPr>
                <w:sz w:val="16"/>
                <w:szCs w:val="16"/>
                <w:lang w:val="uk-UA"/>
              </w:rPr>
              <w:t>4,8</w:t>
            </w:r>
          </w:p>
        </w:tc>
        <w:tc>
          <w:tcPr>
            <w:tcW w:w="605" w:type="pct"/>
          </w:tcPr>
          <w:p w:rsidR="00794F4A" w:rsidRPr="00D328CF" w:rsidRDefault="00794F4A" w:rsidP="00F62BBD">
            <w:pPr>
              <w:rPr>
                <w:sz w:val="16"/>
                <w:szCs w:val="16"/>
                <w:lang w:val="uk-UA"/>
              </w:rPr>
            </w:pPr>
            <w:r w:rsidRPr="00D328CF">
              <w:rPr>
                <w:sz w:val="16"/>
                <w:szCs w:val="16"/>
                <w:lang w:val="uk-UA"/>
              </w:rPr>
              <w:t>151</w:t>
            </w:r>
            <w:r w:rsidRPr="00D328CF">
              <w:rPr>
                <w:sz w:val="16"/>
                <w:szCs w:val="16"/>
                <w:lang w:val="uk-UA"/>
              </w:rPr>
              <w:sym w:font="Symbol" w:char="F0B1"/>
            </w:r>
            <w:r w:rsidRPr="00D328CF">
              <w:rPr>
                <w:sz w:val="16"/>
                <w:szCs w:val="16"/>
                <w:lang w:val="uk-UA"/>
              </w:rPr>
              <w:t>5,6</w:t>
            </w:r>
          </w:p>
        </w:tc>
        <w:tc>
          <w:tcPr>
            <w:tcW w:w="605" w:type="pct"/>
          </w:tcPr>
          <w:p w:rsidR="00794F4A" w:rsidRPr="00D328CF" w:rsidRDefault="00794F4A" w:rsidP="00F62BBD">
            <w:pPr>
              <w:rPr>
                <w:sz w:val="16"/>
                <w:szCs w:val="16"/>
                <w:lang w:val="uk-UA"/>
              </w:rPr>
            </w:pPr>
            <w:r w:rsidRPr="00D328CF">
              <w:rPr>
                <w:sz w:val="16"/>
                <w:szCs w:val="16"/>
                <w:lang w:val="uk-UA"/>
              </w:rPr>
              <w:t>126</w:t>
            </w:r>
            <w:r w:rsidRPr="00D328CF">
              <w:rPr>
                <w:sz w:val="16"/>
                <w:szCs w:val="16"/>
                <w:lang w:val="uk-UA"/>
              </w:rPr>
              <w:sym w:font="Symbol" w:char="F0B1"/>
            </w:r>
            <w:r w:rsidRPr="00D328CF">
              <w:rPr>
                <w:sz w:val="16"/>
                <w:szCs w:val="16"/>
                <w:lang w:val="uk-UA"/>
              </w:rPr>
              <w:t>6,2</w:t>
            </w:r>
          </w:p>
        </w:tc>
        <w:tc>
          <w:tcPr>
            <w:tcW w:w="569" w:type="pct"/>
          </w:tcPr>
          <w:p w:rsidR="00794F4A" w:rsidRPr="00D328CF" w:rsidRDefault="00794F4A" w:rsidP="00F62BBD">
            <w:pPr>
              <w:ind w:right="-73"/>
              <w:rPr>
                <w:sz w:val="16"/>
                <w:szCs w:val="16"/>
                <w:lang w:val="uk-UA"/>
              </w:rPr>
            </w:pPr>
            <w:r w:rsidRPr="00D328CF">
              <w:rPr>
                <w:sz w:val="16"/>
                <w:szCs w:val="16"/>
                <w:lang w:val="uk-UA"/>
              </w:rPr>
              <w:t>112</w:t>
            </w:r>
            <w:r w:rsidRPr="00D328CF">
              <w:rPr>
                <w:sz w:val="16"/>
                <w:szCs w:val="16"/>
                <w:lang w:val="uk-UA"/>
              </w:rPr>
              <w:sym w:font="Symbol" w:char="F0B1"/>
            </w:r>
            <w:r w:rsidRPr="00D328CF">
              <w:rPr>
                <w:sz w:val="16"/>
                <w:szCs w:val="16"/>
                <w:lang w:val="uk-UA"/>
              </w:rPr>
              <w:t>4,7</w:t>
            </w:r>
          </w:p>
        </w:tc>
        <w:tc>
          <w:tcPr>
            <w:tcW w:w="573" w:type="pct"/>
          </w:tcPr>
          <w:p w:rsidR="00794F4A" w:rsidRPr="00D328CF" w:rsidRDefault="00794F4A" w:rsidP="00F62BBD">
            <w:pPr>
              <w:ind w:right="-65"/>
              <w:rPr>
                <w:sz w:val="16"/>
                <w:szCs w:val="16"/>
                <w:lang w:val="uk-UA"/>
              </w:rPr>
            </w:pPr>
            <w:r w:rsidRPr="00D328CF">
              <w:rPr>
                <w:sz w:val="16"/>
                <w:szCs w:val="16"/>
                <w:lang w:val="uk-UA"/>
              </w:rPr>
              <w:t>108</w:t>
            </w:r>
            <w:r w:rsidRPr="00D328CF">
              <w:rPr>
                <w:sz w:val="16"/>
                <w:szCs w:val="16"/>
                <w:lang w:val="uk-UA"/>
              </w:rPr>
              <w:sym w:font="Symbol" w:char="F0B1"/>
            </w:r>
            <w:r w:rsidRPr="00D328CF">
              <w:rPr>
                <w:sz w:val="16"/>
                <w:szCs w:val="16"/>
                <w:lang w:val="uk-UA"/>
              </w:rPr>
              <w:t>5,3</w:t>
            </w:r>
          </w:p>
        </w:tc>
        <w:tc>
          <w:tcPr>
            <w:tcW w:w="605" w:type="pct"/>
          </w:tcPr>
          <w:p w:rsidR="00794F4A" w:rsidRPr="00D328CF" w:rsidRDefault="00794F4A" w:rsidP="00F62BBD">
            <w:pPr>
              <w:rPr>
                <w:sz w:val="16"/>
                <w:szCs w:val="16"/>
                <w:lang w:val="uk-UA"/>
              </w:rPr>
            </w:pPr>
            <w:r w:rsidRPr="00D328CF">
              <w:rPr>
                <w:sz w:val="16"/>
                <w:szCs w:val="16"/>
                <w:lang w:val="uk-UA"/>
              </w:rPr>
              <w:t>98</w:t>
            </w:r>
            <w:r w:rsidRPr="00D328CF">
              <w:rPr>
                <w:sz w:val="16"/>
                <w:szCs w:val="16"/>
                <w:lang w:val="uk-UA"/>
              </w:rPr>
              <w:sym w:font="Symbol" w:char="F0B1"/>
            </w:r>
            <w:r w:rsidRPr="00D328CF">
              <w:rPr>
                <w:sz w:val="16"/>
                <w:szCs w:val="16"/>
                <w:lang w:val="uk-UA"/>
              </w:rPr>
              <w:t>8,9</w:t>
            </w:r>
          </w:p>
        </w:tc>
      </w:tr>
      <w:tr w:rsidR="00794F4A" w:rsidRPr="00D328CF" w:rsidTr="00F62BBD">
        <w:tblPrEx>
          <w:tblCellMar>
            <w:top w:w="0" w:type="dxa"/>
            <w:bottom w:w="0" w:type="dxa"/>
          </w:tblCellMar>
        </w:tblPrEx>
        <w:trPr>
          <w:cantSplit/>
          <w:trHeight w:val="20"/>
          <w:jc w:val="center"/>
        </w:trPr>
        <w:tc>
          <w:tcPr>
            <w:tcW w:w="364" w:type="pct"/>
            <w:vMerge/>
          </w:tcPr>
          <w:p w:rsidR="00794F4A" w:rsidRPr="00D328CF" w:rsidRDefault="00794F4A" w:rsidP="00F62BBD">
            <w:pPr>
              <w:widowControl w:val="0"/>
              <w:autoSpaceDE w:val="0"/>
              <w:autoSpaceDN w:val="0"/>
              <w:adjustRightInd w:val="0"/>
              <w:rPr>
                <w:spacing w:val="-8"/>
                <w:sz w:val="16"/>
                <w:szCs w:val="16"/>
                <w:lang w:val="uk-UA"/>
              </w:rPr>
            </w:pPr>
          </w:p>
        </w:tc>
        <w:tc>
          <w:tcPr>
            <w:tcW w:w="535" w:type="pct"/>
          </w:tcPr>
          <w:p w:rsidR="00794F4A" w:rsidRPr="00D328CF" w:rsidRDefault="00794F4A" w:rsidP="00F62BBD">
            <w:pPr>
              <w:widowControl w:val="0"/>
              <w:autoSpaceDE w:val="0"/>
              <w:autoSpaceDN w:val="0"/>
              <w:adjustRightInd w:val="0"/>
              <w:rPr>
                <w:sz w:val="16"/>
                <w:szCs w:val="16"/>
                <w:lang w:val="uk-UA"/>
              </w:rPr>
            </w:pPr>
            <w:r w:rsidRPr="00D328CF">
              <w:rPr>
                <w:sz w:val="16"/>
                <w:szCs w:val="16"/>
                <w:lang w:val="en-US"/>
              </w:rPr>
              <w:t>RBC</w:t>
            </w:r>
            <w:r w:rsidRPr="00D328CF">
              <w:rPr>
                <w:sz w:val="16"/>
                <w:szCs w:val="16"/>
                <w:lang w:val="uk-UA"/>
              </w:rPr>
              <w:t>, 10</w:t>
            </w:r>
            <w:r w:rsidRPr="00D328CF">
              <w:rPr>
                <w:sz w:val="16"/>
                <w:szCs w:val="16"/>
                <w:vertAlign w:val="superscript"/>
                <w:lang w:val="uk-UA"/>
              </w:rPr>
              <w:t>12</w:t>
            </w:r>
            <w:r w:rsidRPr="00D328CF">
              <w:rPr>
                <w:sz w:val="16"/>
                <w:szCs w:val="16"/>
                <w:lang w:val="uk-UA"/>
              </w:rPr>
              <w:t>/л</w:t>
            </w:r>
          </w:p>
        </w:tc>
        <w:tc>
          <w:tcPr>
            <w:tcW w:w="539" w:type="pct"/>
          </w:tcPr>
          <w:p w:rsidR="00794F4A" w:rsidRPr="00D328CF" w:rsidRDefault="00794F4A" w:rsidP="00F62BBD">
            <w:pPr>
              <w:rPr>
                <w:sz w:val="16"/>
                <w:szCs w:val="16"/>
                <w:lang w:val="uk-UA"/>
              </w:rPr>
            </w:pPr>
            <w:r w:rsidRPr="00D328CF">
              <w:rPr>
                <w:sz w:val="16"/>
                <w:szCs w:val="16"/>
                <w:lang w:val="uk-UA"/>
              </w:rPr>
              <w:t>4,87</w:t>
            </w:r>
            <w:r w:rsidRPr="00D328CF">
              <w:rPr>
                <w:sz w:val="16"/>
                <w:szCs w:val="16"/>
                <w:lang w:val="uk-UA"/>
              </w:rPr>
              <w:sym w:font="Symbol" w:char="F0B1"/>
            </w:r>
            <w:r w:rsidRPr="00D328CF">
              <w:rPr>
                <w:sz w:val="16"/>
                <w:szCs w:val="16"/>
                <w:lang w:val="uk-UA"/>
              </w:rPr>
              <w:t>0,19</w:t>
            </w:r>
          </w:p>
        </w:tc>
        <w:tc>
          <w:tcPr>
            <w:tcW w:w="605" w:type="pct"/>
          </w:tcPr>
          <w:p w:rsidR="00794F4A" w:rsidRPr="00D328CF" w:rsidRDefault="00794F4A" w:rsidP="00F62BBD">
            <w:pPr>
              <w:rPr>
                <w:sz w:val="16"/>
                <w:szCs w:val="16"/>
                <w:lang w:val="uk-UA"/>
              </w:rPr>
            </w:pPr>
            <w:r w:rsidRPr="00D328CF">
              <w:rPr>
                <w:sz w:val="16"/>
                <w:szCs w:val="16"/>
                <w:lang w:val="uk-UA"/>
              </w:rPr>
              <w:t>4,55</w:t>
            </w:r>
            <w:r w:rsidRPr="00D328CF">
              <w:rPr>
                <w:sz w:val="16"/>
                <w:szCs w:val="16"/>
                <w:lang w:val="uk-UA"/>
              </w:rPr>
              <w:sym w:font="Symbol" w:char="F0B1"/>
            </w:r>
            <w:r w:rsidRPr="00D328CF">
              <w:rPr>
                <w:sz w:val="16"/>
                <w:szCs w:val="16"/>
                <w:lang w:val="uk-UA"/>
              </w:rPr>
              <w:t>0,14</w:t>
            </w:r>
          </w:p>
        </w:tc>
        <w:tc>
          <w:tcPr>
            <w:tcW w:w="605" w:type="pct"/>
          </w:tcPr>
          <w:p w:rsidR="00794F4A" w:rsidRPr="00D328CF" w:rsidRDefault="00794F4A" w:rsidP="00F62BBD">
            <w:pPr>
              <w:rPr>
                <w:sz w:val="16"/>
                <w:szCs w:val="16"/>
                <w:lang w:val="uk-UA"/>
              </w:rPr>
            </w:pPr>
            <w:r w:rsidRPr="00D328CF">
              <w:rPr>
                <w:sz w:val="16"/>
                <w:szCs w:val="16"/>
                <w:lang w:val="uk-UA"/>
              </w:rPr>
              <w:t>3,9</w:t>
            </w:r>
            <w:r w:rsidRPr="00D328CF">
              <w:rPr>
                <w:sz w:val="16"/>
                <w:szCs w:val="16"/>
                <w:lang w:val="uk-UA"/>
              </w:rPr>
              <w:sym w:font="Symbol" w:char="F0B1"/>
            </w:r>
            <w:r w:rsidRPr="00D328CF">
              <w:rPr>
                <w:sz w:val="16"/>
                <w:szCs w:val="16"/>
                <w:lang w:val="uk-UA"/>
              </w:rPr>
              <w:t>0,16</w:t>
            </w:r>
          </w:p>
        </w:tc>
        <w:tc>
          <w:tcPr>
            <w:tcW w:w="605" w:type="pct"/>
          </w:tcPr>
          <w:p w:rsidR="00794F4A" w:rsidRPr="00D328CF" w:rsidRDefault="00794F4A" w:rsidP="00F62BBD">
            <w:pPr>
              <w:rPr>
                <w:sz w:val="16"/>
                <w:szCs w:val="16"/>
                <w:lang w:val="uk-UA"/>
              </w:rPr>
            </w:pPr>
            <w:r w:rsidRPr="00D328CF">
              <w:rPr>
                <w:sz w:val="16"/>
                <w:szCs w:val="16"/>
                <w:lang w:val="uk-UA"/>
              </w:rPr>
              <w:t>3,37</w:t>
            </w:r>
            <w:r w:rsidRPr="00D328CF">
              <w:rPr>
                <w:sz w:val="16"/>
                <w:szCs w:val="16"/>
                <w:lang w:val="uk-UA"/>
              </w:rPr>
              <w:sym w:font="Symbol" w:char="F0B1"/>
            </w:r>
            <w:r w:rsidRPr="00D328CF">
              <w:rPr>
                <w:sz w:val="16"/>
                <w:szCs w:val="16"/>
                <w:lang w:val="uk-UA"/>
              </w:rPr>
              <w:t>0,15</w:t>
            </w:r>
          </w:p>
        </w:tc>
        <w:tc>
          <w:tcPr>
            <w:tcW w:w="569" w:type="pct"/>
          </w:tcPr>
          <w:p w:rsidR="00794F4A" w:rsidRPr="00D328CF" w:rsidRDefault="00794F4A" w:rsidP="00F62BBD">
            <w:pPr>
              <w:ind w:right="-73"/>
              <w:rPr>
                <w:sz w:val="16"/>
                <w:szCs w:val="16"/>
                <w:lang w:val="uk-UA"/>
              </w:rPr>
            </w:pPr>
            <w:r w:rsidRPr="00D328CF">
              <w:rPr>
                <w:sz w:val="16"/>
                <w:szCs w:val="16"/>
                <w:lang w:val="uk-UA"/>
              </w:rPr>
              <w:t>3,18</w:t>
            </w:r>
            <w:r w:rsidRPr="00D328CF">
              <w:rPr>
                <w:sz w:val="16"/>
                <w:szCs w:val="16"/>
                <w:lang w:val="uk-UA"/>
              </w:rPr>
              <w:sym w:font="Symbol" w:char="F0B1"/>
            </w:r>
            <w:r w:rsidRPr="00D328CF">
              <w:rPr>
                <w:sz w:val="16"/>
                <w:szCs w:val="16"/>
                <w:lang w:val="uk-UA"/>
              </w:rPr>
              <w:t>0,08</w:t>
            </w:r>
          </w:p>
        </w:tc>
        <w:tc>
          <w:tcPr>
            <w:tcW w:w="573" w:type="pct"/>
          </w:tcPr>
          <w:p w:rsidR="00794F4A" w:rsidRPr="00D328CF" w:rsidRDefault="00794F4A" w:rsidP="00F62BBD">
            <w:pPr>
              <w:ind w:right="-65"/>
              <w:rPr>
                <w:sz w:val="16"/>
                <w:szCs w:val="16"/>
                <w:lang w:val="uk-UA"/>
              </w:rPr>
            </w:pPr>
            <w:r w:rsidRPr="00D328CF">
              <w:rPr>
                <w:sz w:val="16"/>
                <w:szCs w:val="16"/>
                <w:lang w:val="uk-UA"/>
              </w:rPr>
              <w:t>3,04</w:t>
            </w:r>
            <w:r w:rsidRPr="00D328CF">
              <w:rPr>
                <w:sz w:val="16"/>
                <w:szCs w:val="16"/>
                <w:lang w:val="uk-UA"/>
              </w:rPr>
              <w:sym w:font="Symbol" w:char="F0B1"/>
            </w:r>
            <w:r w:rsidRPr="00D328CF">
              <w:rPr>
                <w:sz w:val="16"/>
                <w:szCs w:val="16"/>
                <w:lang w:val="uk-UA"/>
              </w:rPr>
              <w:t>0,11</w:t>
            </w:r>
          </w:p>
        </w:tc>
        <w:tc>
          <w:tcPr>
            <w:tcW w:w="605" w:type="pct"/>
          </w:tcPr>
          <w:p w:rsidR="00794F4A" w:rsidRPr="00D328CF" w:rsidRDefault="00794F4A" w:rsidP="00F62BBD">
            <w:pPr>
              <w:rPr>
                <w:sz w:val="16"/>
                <w:szCs w:val="16"/>
                <w:lang w:val="uk-UA"/>
              </w:rPr>
            </w:pPr>
            <w:r w:rsidRPr="00D328CF">
              <w:rPr>
                <w:sz w:val="16"/>
                <w:szCs w:val="16"/>
                <w:lang w:val="uk-UA"/>
              </w:rPr>
              <w:t>3,0</w:t>
            </w:r>
            <w:r w:rsidRPr="00D328CF">
              <w:rPr>
                <w:sz w:val="16"/>
                <w:szCs w:val="16"/>
                <w:lang w:val="uk-UA"/>
              </w:rPr>
              <w:sym w:font="Symbol" w:char="F0B1"/>
            </w:r>
            <w:r w:rsidRPr="00D328CF">
              <w:rPr>
                <w:sz w:val="16"/>
                <w:szCs w:val="16"/>
                <w:lang w:val="uk-UA"/>
              </w:rPr>
              <w:t>0,12</w:t>
            </w:r>
          </w:p>
        </w:tc>
      </w:tr>
      <w:tr w:rsidR="00794F4A" w:rsidRPr="00D328CF" w:rsidTr="00F62BBD">
        <w:tblPrEx>
          <w:tblCellMar>
            <w:top w:w="0" w:type="dxa"/>
            <w:bottom w:w="0" w:type="dxa"/>
          </w:tblCellMar>
        </w:tblPrEx>
        <w:trPr>
          <w:cantSplit/>
          <w:trHeight w:val="20"/>
          <w:jc w:val="center"/>
        </w:trPr>
        <w:tc>
          <w:tcPr>
            <w:tcW w:w="364" w:type="pct"/>
            <w:vMerge/>
          </w:tcPr>
          <w:p w:rsidR="00794F4A" w:rsidRPr="00D328CF" w:rsidRDefault="00794F4A" w:rsidP="00F62BBD">
            <w:pPr>
              <w:widowControl w:val="0"/>
              <w:autoSpaceDE w:val="0"/>
              <w:autoSpaceDN w:val="0"/>
              <w:adjustRightInd w:val="0"/>
              <w:rPr>
                <w:spacing w:val="-8"/>
                <w:sz w:val="16"/>
                <w:szCs w:val="16"/>
                <w:lang w:val="uk-UA"/>
              </w:rPr>
            </w:pPr>
          </w:p>
        </w:tc>
        <w:tc>
          <w:tcPr>
            <w:tcW w:w="535" w:type="pct"/>
          </w:tcPr>
          <w:p w:rsidR="00794F4A" w:rsidRPr="00D328CF" w:rsidRDefault="00794F4A" w:rsidP="00F62BBD">
            <w:pPr>
              <w:widowControl w:val="0"/>
              <w:autoSpaceDE w:val="0"/>
              <w:autoSpaceDN w:val="0"/>
              <w:adjustRightInd w:val="0"/>
              <w:ind w:right="-85"/>
              <w:rPr>
                <w:sz w:val="16"/>
                <w:szCs w:val="16"/>
                <w:lang w:val="en-US"/>
              </w:rPr>
            </w:pPr>
            <w:r w:rsidRPr="00D328CF">
              <w:rPr>
                <w:sz w:val="16"/>
                <w:szCs w:val="16"/>
                <w:lang w:val="en-US"/>
              </w:rPr>
              <w:t>HGT</w:t>
            </w:r>
          </w:p>
        </w:tc>
        <w:tc>
          <w:tcPr>
            <w:tcW w:w="539" w:type="pct"/>
          </w:tcPr>
          <w:p w:rsidR="00794F4A" w:rsidRPr="00D328CF" w:rsidRDefault="00794F4A" w:rsidP="00F62BBD">
            <w:pPr>
              <w:rPr>
                <w:sz w:val="16"/>
                <w:szCs w:val="16"/>
                <w:lang w:val="uk-UA"/>
              </w:rPr>
            </w:pPr>
            <w:r w:rsidRPr="00D328CF">
              <w:rPr>
                <w:sz w:val="16"/>
                <w:szCs w:val="16"/>
                <w:lang w:val="uk-UA"/>
              </w:rPr>
              <w:t>0,6</w:t>
            </w:r>
            <w:r w:rsidRPr="00D328CF">
              <w:rPr>
                <w:sz w:val="16"/>
                <w:szCs w:val="16"/>
                <w:lang w:val="uk-UA"/>
              </w:rPr>
              <w:sym w:font="Symbol" w:char="F0B1"/>
            </w:r>
            <w:r w:rsidRPr="00D328CF">
              <w:rPr>
                <w:sz w:val="16"/>
                <w:szCs w:val="16"/>
                <w:lang w:val="uk-UA"/>
              </w:rPr>
              <w:t>0,03</w:t>
            </w:r>
          </w:p>
        </w:tc>
        <w:tc>
          <w:tcPr>
            <w:tcW w:w="605" w:type="pct"/>
          </w:tcPr>
          <w:p w:rsidR="00794F4A" w:rsidRPr="00D328CF" w:rsidRDefault="00794F4A" w:rsidP="00F62BBD">
            <w:pPr>
              <w:rPr>
                <w:sz w:val="16"/>
                <w:szCs w:val="16"/>
                <w:lang w:val="uk-UA"/>
              </w:rPr>
            </w:pPr>
            <w:r w:rsidRPr="00D328CF">
              <w:rPr>
                <w:sz w:val="16"/>
                <w:szCs w:val="16"/>
                <w:lang w:val="uk-UA"/>
              </w:rPr>
              <w:t>0,58</w:t>
            </w:r>
            <w:r w:rsidRPr="00D328CF">
              <w:rPr>
                <w:sz w:val="16"/>
                <w:szCs w:val="16"/>
                <w:lang w:val="uk-UA"/>
              </w:rPr>
              <w:sym w:font="Symbol" w:char="F0B1"/>
            </w:r>
            <w:r w:rsidRPr="00D328CF">
              <w:rPr>
                <w:sz w:val="16"/>
                <w:szCs w:val="16"/>
                <w:lang w:val="uk-UA"/>
              </w:rPr>
              <w:t>0,03</w:t>
            </w:r>
          </w:p>
        </w:tc>
        <w:tc>
          <w:tcPr>
            <w:tcW w:w="605" w:type="pct"/>
          </w:tcPr>
          <w:p w:rsidR="00794F4A" w:rsidRPr="00D328CF" w:rsidRDefault="00794F4A" w:rsidP="00F62BBD">
            <w:pPr>
              <w:rPr>
                <w:sz w:val="16"/>
                <w:szCs w:val="16"/>
                <w:lang w:val="uk-UA"/>
              </w:rPr>
            </w:pPr>
            <w:r w:rsidRPr="00D328CF">
              <w:rPr>
                <w:sz w:val="16"/>
                <w:szCs w:val="16"/>
                <w:lang w:val="uk-UA"/>
              </w:rPr>
              <w:t>0,49</w:t>
            </w:r>
            <w:r w:rsidRPr="00D328CF">
              <w:rPr>
                <w:sz w:val="16"/>
                <w:szCs w:val="16"/>
                <w:lang w:val="uk-UA"/>
              </w:rPr>
              <w:sym w:font="Symbol" w:char="F0B1"/>
            </w:r>
            <w:r w:rsidRPr="00D328CF">
              <w:rPr>
                <w:sz w:val="16"/>
                <w:szCs w:val="16"/>
                <w:lang w:val="uk-UA"/>
              </w:rPr>
              <w:t>0,04</w:t>
            </w:r>
          </w:p>
        </w:tc>
        <w:tc>
          <w:tcPr>
            <w:tcW w:w="605" w:type="pct"/>
          </w:tcPr>
          <w:p w:rsidR="00794F4A" w:rsidRPr="00D328CF" w:rsidRDefault="00794F4A" w:rsidP="00F62BBD">
            <w:pPr>
              <w:rPr>
                <w:sz w:val="16"/>
                <w:szCs w:val="16"/>
                <w:lang w:val="uk-UA"/>
              </w:rPr>
            </w:pPr>
            <w:r w:rsidRPr="00D328CF">
              <w:rPr>
                <w:sz w:val="16"/>
                <w:szCs w:val="16"/>
                <w:lang w:val="uk-UA"/>
              </w:rPr>
              <w:t>0,38</w:t>
            </w:r>
            <w:r w:rsidRPr="00D328CF">
              <w:rPr>
                <w:sz w:val="16"/>
                <w:szCs w:val="16"/>
                <w:lang w:val="uk-UA"/>
              </w:rPr>
              <w:sym w:font="Symbol" w:char="F0B1"/>
            </w:r>
            <w:r w:rsidRPr="00D328CF">
              <w:rPr>
                <w:sz w:val="16"/>
                <w:szCs w:val="16"/>
                <w:lang w:val="uk-UA"/>
              </w:rPr>
              <w:t>0,02</w:t>
            </w:r>
          </w:p>
        </w:tc>
        <w:tc>
          <w:tcPr>
            <w:tcW w:w="569" w:type="pct"/>
          </w:tcPr>
          <w:p w:rsidR="00794F4A" w:rsidRPr="00D328CF" w:rsidRDefault="00794F4A" w:rsidP="00F62BBD">
            <w:pPr>
              <w:ind w:right="-73"/>
              <w:rPr>
                <w:sz w:val="16"/>
                <w:szCs w:val="16"/>
                <w:lang w:val="uk-UA"/>
              </w:rPr>
            </w:pPr>
            <w:r w:rsidRPr="00D328CF">
              <w:rPr>
                <w:sz w:val="16"/>
                <w:szCs w:val="16"/>
                <w:lang w:val="uk-UA"/>
              </w:rPr>
              <w:t>0,34</w:t>
            </w:r>
            <w:r w:rsidRPr="00D328CF">
              <w:rPr>
                <w:sz w:val="16"/>
                <w:szCs w:val="16"/>
                <w:lang w:val="uk-UA"/>
              </w:rPr>
              <w:sym w:font="Symbol" w:char="F0B1"/>
            </w:r>
            <w:r w:rsidRPr="00D328CF">
              <w:rPr>
                <w:sz w:val="16"/>
                <w:szCs w:val="16"/>
                <w:lang w:val="uk-UA"/>
              </w:rPr>
              <w:t>0,02</w:t>
            </w:r>
          </w:p>
        </w:tc>
        <w:tc>
          <w:tcPr>
            <w:tcW w:w="573" w:type="pct"/>
          </w:tcPr>
          <w:p w:rsidR="00794F4A" w:rsidRPr="00D328CF" w:rsidRDefault="00794F4A" w:rsidP="00F62BBD">
            <w:pPr>
              <w:ind w:right="-65"/>
              <w:rPr>
                <w:sz w:val="16"/>
                <w:szCs w:val="16"/>
                <w:lang w:val="uk-UA"/>
              </w:rPr>
            </w:pPr>
            <w:r w:rsidRPr="00D328CF">
              <w:rPr>
                <w:sz w:val="16"/>
                <w:szCs w:val="16"/>
                <w:lang w:val="uk-UA"/>
              </w:rPr>
              <w:t>0,34</w:t>
            </w:r>
            <w:r w:rsidRPr="00D328CF">
              <w:rPr>
                <w:sz w:val="16"/>
                <w:szCs w:val="16"/>
                <w:lang w:val="uk-UA"/>
              </w:rPr>
              <w:sym w:font="Symbol" w:char="F0B1"/>
            </w:r>
            <w:r w:rsidRPr="00D328CF">
              <w:rPr>
                <w:sz w:val="16"/>
                <w:szCs w:val="16"/>
                <w:lang w:val="uk-UA"/>
              </w:rPr>
              <w:t>0,01</w:t>
            </w:r>
          </w:p>
        </w:tc>
        <w:tc>
          <w:tcPr>
            <w:tcW w:w="605" w:type="pct"/>
          </w:tcPr>
          <w:p w:rsidR="00794F4A" w:rsidRPr="00D328CF" w:rsidRDefault="00794F4A" w:rsidP="00F62BBD">
            <w:pPr>
              <w:rPr>
                <w:sz w:val="16"/>
                <w:szCs w:val="16"/>
                <w:lang w:val="uk-UA"/>
              </w:rPr>
            </w:pPr>
            <w:r w:rsidRPr="00D328CF">
              <w:rPr>
                <w:sz w:val="16"/>
                <w:szCs w:val="16"/>
                <w:lang w:val="uk-UA"/>
              </w:rPr>
              <w:t>0,28</w:t>
            </w:r>
            <w:r w:rsidRPr="00D328CF">
              <w:rPr>
                <w:sz w:val="16"/>
                <w:szCs w:val="16"/>
                <w:lang w:val="uk-UA"/>
              </w:rPr>
              <w:sym w:font="Symbol" w:char="F0B1"/>
            </w:r>
            <w:r w:rsidRPr="00D328CF">
              <w:rPr>
                <w:sz w:val="16"/>
                <w:szCs w:val="16"/>
                <w:lang w:val="uk-UA"/>
              </w:rPr>
              <w:t>0,02</w:t>
            </w:r>
          </w:p>
        </w:tc>
      </w:tr>
      <w:tr w:rsidR="00794F4A" w:rsidRPr="00D328CF" w:rsidTr="00F62BBD">
        <w:tblPrEx>
          <w:tblCellMar>
            <w:top w:w="0" w:type="dxa"/>
            <w:bottom w:w="0" w:type="dxa"/>
          </w:tblCellMar>
        </w:tblPrEx>
        <w:trPr>
          <w:cantSplit/>
          <w:trHeight w:val="20"/>
          <w:jc w:val="center"/>
        </w:trPr>
        <w:tc>
          <w:tcPr>
            <w:tcW w:w="364" w:type="pct"/>
            <w:vMerge/>
          </w:tcPr>
          <w:p w:rsidR="00794F4A" w:rsidRPr="00D328CF" w:rsidRDefault="00794F4A" w:rsidP="00F62BBD">
            <w:pPr>
              <w:widowControl w:val="0"/>
              <w:autoSpaceDE w:val="0"/>
              <w:autoSpaceDN w:val="0"/>
              <w:adjustRightInd w:val="0"/>
              <w:rPr>
                <w:spacing w:val="-8"/>
                <w:sz w:val="16"/>
                <w:szCs w:val="16"/>
                <w:lang w:val="uk-UA"/>
              </w:rPr>
            </w:pPr>
          </w:p>
        </w:tc>
        <w:tc>
          <w:tcPr>
            <w:tcW w:w="535" w:type="pct"/>
          </w:tcPr>
          <w:p w:rsidR="00794F4A" w:rsidRPr="00D328CF" w:rsidRDefault="00794F4A" w:rsidP="00F62BBD">
            <w:pPr>
              <w:widowControl w:val="0"/>
              <w:autoSpaceDE w:val="0"/>
              <w:autoSpaceDN w:val="0"/>
              <w:adjustRightInd w:val="0"/>
              <w:ind w:right="-85"/>
              <w:rPr>
                <w:sz w:val="16"/>
                <w:szCs w:val="16"/>
              </w:rPr>
            </w:pPr>
            <w:r w:rsidRPr="00D328CF">
              <w:rPr>
                <w:sz w:val="16"/>
                <w:szCs w:val="16"/>
                <w:lang w:val="en-US"/>
              </w:rPr>
              <w:t>n</w:t>
            </w:r>
          </w:p>
        </w:tc>
        <w:tc>
          <w:tcPr>
            <w:tcW w:w="539" w:type="pct"/>
            <w:vAlign w:val="center"/>
          </w:tcPr>
          <w:p w:rsidR="00794F4A" w:rsidRPr="00D328CF" w:rsidRDefault="00794F4A" w:rsidP="00F62BBD">
            <w:pPr>
              <w:rPr>
                <w:sz w:val="16"/>
                <w:szCs w:val="16"/>
                <w:lang w:val="uk-UA"/>
              </w:rPr>
            </w:pPr>
            <w:r w:rsidRPr="00D328CF">
              <w:rPr>
                <w:sz w:val="16"/>
                <w:szCs w:val="16"/>
                <w:lang w:val="uk-UA"/>
              </w:rPr>
              <w:t>33</w:t>
            </w:r>
          </w:p>
        </w:tc>
        <w:tc>
          <w:tcPr>
            <w:tcW w:w="605" w:type="pct"/>
            <w:vAlign w:val="center"/>
          </w:tcPr>
          <w:p w:rsidR="00794F4A" w:rsidRPr="00D328CF" w:rsidRDefault="00794F4A" w:rsidP="00F62BBD">
            <w:pPr>
              <w:rPr>
                <w:sz w:val="16"/>
                <w:szCs w:val="16"/>
                <w:lang w:val="uk-UA"/>
              </w:rPr>
            </w:pPr>
            <w:r w:rsidRPr="00D328CF">
              <w:rPr>
                <w:sz w:val="16"/>
                <w:szCs w:val="16"/>
                <w:lang w:val="uk-UA"/>
              </w:rPr>
              <w:t>36</w:t>
            </w:r>
          </w:p>
        </w:tc>
        <w:tc>
          <w:tcPr>
            <w:tcW w:w="605" w:type="pct"/>
            <w:vAlign w:val="center"/>
          </w:tcPr>
          <w:p w:rsidR="00794F4A" w:rsidRPr="00D328CF" w:rsidRDefault="00794F4A" w:rsidP="00F62BBD">
            <w:pPr>
              <w:rPr>
                <w:sz w:val="16"/>
                <w:szCs w:val="16"/>
                <w:lang w:val="uk-UA"/>
              </w:rPr>
            </w:pPr>
            <w:r w:rsidRPr="00D328CF">
              <w:rPr>
                <w:sz w:val="16"/>
                <w:szCs w:val="16"/>
                <w:lang w:val="uk-UA"/>
              </w:rPr>
              <w:t>36</w:t>
            </w:r>
          </w:p>
        </w:tc>
        <w:tc>
          <w:tcPr>
            <w:tcW w:w="605" w:type="pct"/>
            <w:vAlign w:val="center"/>
          </w:tcPr>
          <w:p w:rsidR="00794F4A" w:rsidRPr="00D328CF" w:rsidRDefault="00794F4A" w:rsidP="00F62BBD">
            <w:pPr>
              <w:rPr>
                <w:sz w:val="16"/>
                <w:szCs w:val="16"/>
                <w:lang w:val="uk-UA"/>
              </w:rPr>
            </w:pPr>
            <w:r w:rsidRPr="00D328CF">
              <w:rPr>
                <w:sz w:val="16"/>
                <w:szCs w:val="16"/>
                <w:lang w:val="uk-UA"/>
              </w:rPr>
              <w:t>36</w:t>
            </w:r>
          </w:p>
        </w:tc>
        <w:tc>
          <w:tcPr>
            <w:tcW w:w="569" w:type="pct"/>
            <w:vAlign w:val="center"/>
          </w:tcPr>
          <w:p w:rsidR="00794F4A" w:rsidRPr="00D328CF" w:rsidRDefault="00794F4A" w:rsidP="00F62BBD">
            <w:pPr>
              <w:ind w:right="-73"/>
              <w:rPr>
                <w:sz w:val="16"/>
                <w:szCs w:val="16"/>
                <w:lang w:val="uk-UA"/>
              </w:rPr>
            </w:pPr>
            <w:r w:rsidRPr="00D328CF">
              <w:rPr>
                <w:sz w:val="16"/>
                <w:szCs w:val="16"/>
                <w:lang w:val="uk-UA"/>
              </w:rPr>
              <w:t>36</w:t>
            </w:r>
          </w:p>
        </w:tc>
        <w:tc>
          <w:tcPr>
            <w:tcW w:w="573" w:type="pct"/>
            <w:vAlign w:val="center"/>
          </w:tcPr>
          <w:p w:rsidR="00794F4A" w:rsidRPr="00D328CF" w:rsidRDefault="00794F4A" w:rsidP="00F62BBD">
            <w:pPr>
              <w:ind w:right="-65"/>
              <w:rPr>
                <w:sz w:val="16"/>
                <w:szCs w:val="16"/>
                <w:lang w:val="uk-UA"/>
              </w:rPr>
            </w:pPr>
            <w:r w:rsidRPr="00D328CF">
              <w:rPr>
                <w:sz w:val="16"/>
                <w:szCs w:val="16"/>
                <w:lang w:val="uk-UA"/>
              </w:rPr>
              <w:t>32</w:t>
            </w:r>
          </w:p>
        </w:tc>
        <w:tc>
          <w:tcPr>
            <w:tcW w:w="605" w:type="pct"/>
            <w:vAlign w:val="center"/>
          </w:tcPr>
          <w:p w:rsidR="00794F4A" w:rsidRPr="00D328CF" w:rsidRDefault="00794F4A" w:rsidP="00F62BBD">
            <w:pPr>
              <w:rPr>
                <w:sz w:val="16"/>
                <w:szCs w:val="16"/>
                <w:lang w:val="uk-UA"/>
              </w:rPr>
            </w:pPr>
            <w:r w:rsidRPr="00D328CF">
              <w:rPr>
                <w:sz w:val="16"/>
                <w:szCs w:val="16"/>
                <w:lang w:val="uk-UA"/>
              </w:rPr>
              <w:t>19</w:t>
            </w:r>
          </w:p>
        </w:tc>
      </w:tr>
      <w:tr w:rsidR="00794F4A" w:rsidRPr="00D328CF" w:rsidTr="00F62BBD">
        <w:tblPrEx>
          <w:tblCellMar>
            <w:top w:w="0" w:type="dxa"/>
            <w:bottom w:w="0" w:type="dxa"/>
          </w:tblCellMar>
        </w:tblPrEx>
        <w:trPr>
          <w:cantSplit/>
          <w:trHeight w:val="20"/>
          <w:jc w:val="center"/>
        </w:trPr>
        <w:tc>
          <w:tcPr>
            <w:tcW w:w="364" w:type="pct"/>
            <w:vMerge w:val="restart"/>
            <w:vAlign w:val="center"/>
          </w:tcPr>
          <w:p w:rsidR="00794F4A" w:rsidRPr="00D328CF" w:rsidRDefault="00794F4A" w:rsidP="00F62BBD">
            <w:pPr>
              <w:widowControl w:val="0"/>
              <w:autoSpaceDE w:val="0"/>
              <w:autoSpaceDN w:val="0"/>
              <w:adjustRightInd w:val="0"/>
              <w:rPr>
                <w:spacing w:val="-8"/>
                <w:sz w:val="16"/>
                <w:szCs w:val="16"/>
                <w:lang w:val="uk-UA"/>
              </w:rPr>
            </w:pPr>
            <w:r w:rsidRPr="00D328CF">
              <w:rPr>
                <w:spacing w:val="-8"/>
                <w:sz w:val="16"/>
                <w:szCs w:val="16"/>
                <w:lang w:val="uk-UA"/>
              </w:rPr>
              <w:t>ІІ група</w:t>
            </w:r>
          </w:p>
          <w:p w:rsidR="00794F4A" w:rsidRPr="00D328CF" w:rsidRDefault="00794F4A" w:rsidP="00F62BBD">
            <w:pPr>
              <w:widowControl w:val="0"/>
              <w:autoSpaceDE w:val="0"/>
              <w:autoSpaceDN w:val="0"/>
              <w:adjustRightInd w:val="0"/>
              <w:rPr>
                <w:spacing w:val="-8"/>
                <w:sz w:val="16"/>
                <w:szCs w:val="16"/>
                <w:lang w:val="uk-UA"/>
              </w:rPr>
            </w:pPr>
            <w:r w:rsidRPr="00D328CF">
              <w:rPr>
                <w:spacing w:val="-8"/>
                <w:sz w:val="16"/>
                <w:szCs w:val="16"/>
                <w:lang w:val="uk-UA"/>
              </w:rPr>
              <w:t>(</w:t>
            </w:r>
            <w:r w:rsidRPr="00D328CF">
              <w:rPr>
                <w:spacing w:val="-8"/>
                <w:sz w:val="16"/>
                <w:szCs w:val="16"/>
                <w:lang w:val="en-US"/>
              </w:rPr>
              <w:t>n</w:t>
            </w:r>
            <w:r w:rsidRPr="00D328CF">
              <w:rPr>
                <w:spacing w:val="-8"/>
                <w:sz w:val="16"/>
                <w:szCs w:val="16"/>
              </w:rPr>
              <w:t xml:space="preserve"> = 33</w:t>
            </w:r>
            <w:r w:rsidRPr="00D328CF">
              <w:rPr>
                <w:spacing w:val="-8"/>
                <w:sz w:val="16"/>
                <w:szCs w:val="16"/>
                <w:lang w:val="uk-UA"/>
              </w:rPr>
              <w:t>)</w:t>
            </w:r>
          </w:p>
        </w:tc>
        <w:tc>
          <w:tcPr>
            <w:tcW w:w="535" w:type="pct"/>
            <w:vAlign w:val="center"/>
          </w:tcPr>
          <w:p w:rsidR="00794F4A" w:rsidRPr="00D328CF" w:rsidRDefault="00794F4A" w:rsidP="00F62BBD">
            <w:pPr>
              <w:widowControl w:val="0"/>
              <w:autoSpaceDE w:val="0"/>
              <w:autoSpaceDN w:val="0"/>
              <w:adjustRightInd w:val="0"/>
              <w:ind w:right="-85"/>
              <w:rPr>
                <w:color w:val="000000"/>
                <w:sz w:val="16"/>
                <w:szCs w:val="16"/>
                <w:lang w:val="uk-UA" w:eastAsia="zh-CN"/>
              </w:rPr>
            </w:pPr>
            <w:r w:rsidRPr="00D328CF">
              <w:rPr>
                <w:sz w:val="16"/>
                <w:szCs w:val="16"/>
              </w:rPr>
              <w:t>HGB</w:t>
            </w:r>
            <w:r w:rsidRPr="00D328CF">
              <w:rPr>
                <w:sz w:val="16"/>
                <w:szCs w:val="16"/>
                <w:lang w:val="uk-UA"/>
              </w:rPr>
              <w:t>, г/л</w:t>
            </w:r>
          </w:p>
        </w:tc>
        <w:tc>
          <w:tcPr>
            <w:tcW w:w="539" w:type="pct"/>
            <w:vAlign w:val="center"/>
          </w:tcPr>
          <w:p w:rsidR="00794F4A" w:rsidRPr="00D328CF" w:rsidRDefault="00794F4A" w:rsidP="00F62BBD">
            <w:pPr>
              <w:rPr>
                <w:sz w:val="16"/>
                <w:szCs w:val="16"/>
                <w:lang w:val="en-US"/>
              </w:rPr>
            </w:pPr>
            <w:r w:rsidRPr="00D328CF">
              <w:rPr>
                <w:sz w:val="16"/>
                <w:szCs w:val="16"/>
                <w:lang w:val="uk-UA"/>
              </w:rPr>
              <w:t>1</w:t>
            </w:r>
            <w:r w:rsidRPr="00D328CF">
              <w:rPr>
                <w:sz w:val="16"/>
                <w:szCs w:val="16"/>
                <w:lang w:val="en-US"/>
              </w:rPr>
              <w:t>84</w:t>
            </w:r>
            <w:r w:rsidRPr="00D328CF">
              <w:rPr>
                <w:sz w:val="16"/>
                <w:szCs w:val="16"/>
                <w:lang w:val="uk-UA"/>
              </w:rPr>
              <w:sym w:font="Symbol" w:char="F0B1"/>
            </w:r>
            <w:r w:rsidRPr="00D328CF">
              <w:rPr>
                <w:sz w:val="16"/>
                <w:szCs w:val="16"/>
                <w:lang w:val="uk-UA"/>
              </w:rPr>
              <w:t>3,</w:t>
            </w:r>
            <w:r w:rsidRPr="00D328CF">
              <w:rPr>
                <w:sz w:val="16"/>
                <w:szCs w:val="16"/>
                <w:lang w:val="en-US"/>
              </w:rPr>
              <w:t>7</w:t>
            </w:r>
          </w:p>
        </w:tc>
        <w:tc>
          <w:tcPr>
            <w:tcW w:w="605" w:type="pct"/>
            <w:vAlign w:val="center"/>
          </w:tcPr>
          <w:p w:rsidR="00794F4A" w:rsidRPr="00D328CF" w:rsidRDefault="00794F4A" w:rsidP="00F62BBD">
            <w:pPr>
              <w:rPr>
                <w:sz w:val="16"/>
                <w:szCs w:val="16"/>
                <w:lang w:val="uk-UA"/>
              </w:rPr>
            </w:pPr>
            <w:r w:rsidRPr="00D328CF">
              <w:rPr>
                <w:sz w:val="16"/>
                <w:szCs w:val="16"/>
                <w:lang w:val="uk-UA"/>
              </w:rPr>
              <w:t>174</w:t>
            </w:r>
            <w:r w:rsidRPr="00D328CF">
              <w:rPr>
                <w:sz w:val="16"/>
                <w:szCs w:val="16"/>
                <w:lang w:val="uk-UA"/>
              </w:rPr>
              <w:sym w:font="Symbol" w:char="F0B1"/>
            </w:r>
            <w:r w:rsidRPr="00D328CF">
              <w:rPr>
                <w:sz w:val="16"/>
                <w:szCs w:val="16"/>
                <w:lang w:val="uk-UA"/>
              </w:rPr>
              <w:t>4,3</w:t>
            </w:r>
          </w:p>
        </w:tc>
        <w:tc>
          <w:tcPr>
            <w:tcW w:w="605" w:type="pct"/>
            <w:vAlign w:val="center"/>
          </w:tcPr>
          <w:p w:rsidR="00794F4A" w:rsidRPr="00D328CF" w:rsidRDefault="00794F4A" w:rsidP="00F62BBD">
            <w:pPr>
              <w:rPr>
                <w:sz w:val="16"/>
                <w:szCs w:val="16"/>
                <w:lang w:val="uk-UA"/>
              </w:rPr>
            </w:pPr>
            <w:r w:rsidRPr="00D328CF">
              <w:rPr>
                <w:sz w:val="16"/>
                <w:szCs w:val="16"/>
                <w:lang w:val="uk-UA"/>
              </w:rPr>
              <w:t>162</w:t>
            </w:r>
            <w:r w:rsidRPr="00D328CF">
              <w:rPr>
                <w:sz w:val="16"/>
                <w:szCs w:val="16"/>
                <w:lang w:val="uk-UA"/>
              </w:rPr>
              <w:sym w:font="Symbol" w:char="F0B1"/>
            </w:r>
            <w:r w:rsidRPr="00D328CF">
              <w:rPr>
                <w:sz w:val="16"/>
                <w:szCs w:val="16"/>
                <w:lang w:val="uk-UA"/>
              </w:rPr>
              <w:t>4,9</w:t>
            </w:r>
          </w:p>
        </w:tc>
        <w:tc>
          <w:tcPr>
            <w:tcW w:w="605" w:type="pct"/>
            <w:vAlign w:val="center"/>
          </w:tcPr>
          <w:p w:rsidR="00794F4A" w:rsidRPr="00D328CF" w:rsidRDefault="00794F4A" w:rsidP="00F62BBD">
            <w:pPr>
              <w:rPr>
                <w:sz w:val="16"/>
                <w:szCs w:val="16"/>
                <w:lang w:val="uk-UA"/>
              </w:rPr>
            </w:pPr>
            <w:r w:rsidRPr="00D328CF">
              <w:rPr>
                <w:sz w:val="16"/>
                <w:szCs w:val="16"/>
                <w:lang w:val="uk-UA"/>
              </w:rPr>
              <w:t>142</w:t>
            </w:r>
            <w:r w:rsidRPr="00D328CF">
              <w:rPr>
                <w:sz w:val="16"/>
                <w:szCs w:val="16"/>
                <w:lang w:val="uk-UA"/>
              </w:rPr>
              <w:sym w:font="Symbol" w:char="F0B1"/>
            </w:r>
            <w:r w:rsidRPr="00D328CF">
              <w:rPr>
                <w:sz w:val="16"/>
                <w:szCs w:val="16"/>
                <w:lang w:val="uk-UA"/>
              </w:rPr>
              <w:t>4,1</w:t>
            </w:r>
          </w:p>
        </w:tc>
        <w:tc>
          <w:tcPr>
            <w:tcW w:w="569" w:type="pct"/>
            <w:vAlign w:val="center"/>
          </w:tcPr>
          <w:p w:rsidR="00794F4A" w:rsidRPr="00D328CF" w:rsidRDefault="00794F4A" w:rsidP="00F62BBD">
            <w:pPr>
              <w:ind w:right="-73"/>
              <w:rPr>
                <w:sz w:val="16"/>
                <w:szCs w:val="16"/>
                <w:lang w:val="uk-UA"/>
              </w:rPr>
            </w:pPr>
            <w:r w:rsidRPr="00D328CF">
              <w:rPr>
                <w:sz w:val="16"/>
                <w:szCs w:val="16"/>
                <w:lang w:val="uk-UA"/>
              </w:rPr>
              <w:t>113</w:t>
            </w:r>
            <w:r w:rsidRPr="00D328CF">
              <w:rPr>
                <w:sz w:val="16"/>
                <w:szCs w:val="16"/>
                <w:lang w:val="uk-UA"/>
              </w:rPr>
              <w:sym w:font="Symbol" w:char="F0B1"/>
            </w:r>
            <w:r w:rsidRPr="00D328CF">
              <w:rPr>
                <w:sz w:val="16"/>
                <w:szCs w:val="16"/>
                <w:lang w:val="uk-UA"/>
              </w:rPr>
              <w:t>2,3</w:t>
            </w:r>
          </w:p>
        </w:tc>
        <w:tc>
          <w:tcPr>
            <w:tcW w:w="573" w:type="pct"/>
            <w:vAlign w:val="center"/>
          </w:tcPr>
          <w:p w:rsidR="00794F4A" w:rsidRPr="00D328CF" w:rsidRDefault="00794F4A" w:rsidP="00F62BBD">
            <w:pPr>
              <w:ind w:right="-65"/>
              <w:rPr>
                <w:sz w:val="16"/>
                <w:szCs w:val="16"/>
                <w:lang w:val="uk-UA"/>
              </w:rPr>
            </w:pPr>
            <w:r w:rsidRPr="00D328CF">
              <w:rPr>
                <w:sz w:val="16"/>
                <w:szCs w:val="16"/>
                <w:lang w:val="uk-UA"/>
              </w:rPr>
              <w:t>106</w:t>
            </w:r>
            <w:r w:rsidRPr="00D328CF">
              <w:rPr>
                <w:sz w:val="16"/>
                <w:szCs w:val="16"/>
                <w:lang w:val="uk-UA"/>
              </w:rPr>
              <w:sym w:font="Symbol" w:char="F0B1"/>
            </w:r>
            <w:r w:rsidRPr="00D328CF">
              <w:rPr>
                <w:sz w:val="16"/>
                <w:szCs w:val="16"/>
                <w:lang w:val="uk-UA"/>
              </w:rPr>
              <w:t>3,3</w:t>
            </w:r>
          </w:p>
        </w:tc>
        <w:tc>
          <w:tcPr>
            <w:tcW w:w="605" w:type="pct"/>
            <w:vAlign w:val="center"/>
          </w:tcPr>
          <w:p w:rsidR="00794F4A" w:rsidRPr="00D328CF" w:rsidRDefault="00794F4A" w:rsidP="00F62BBD">
            <w:pPr>
              <w:rPr>
                <w:sz w:val="16"/>
                <w:szCs w:val="16"/>
                <w:lang w:val="uk-UA"/>
              </w:rPr>
            </w:pPr>
            <w:r w:rsidRPr="00D328CF">
              <w:rPr>
                <w:sz w:val="16"/>
                <w:szCs w:val="16"/>
                <w:lang w:val="uk-UA"/>
              </w:rPr>
              <w:t>98</w:t>
            </w:r>
            <w:r w:rsidRPr="00D328CF">
              <w:rPr>
                <w:sz w:val="16"/>
                <w:szCs w:val="16"/>
                <w:lang w:val="uk-UA"/>
              </w:rPr>
              <w:sym w:font="Symbol" w:char="F0B1"/>
            </w:r>
            <w:r w:rsidRPr="00D328CF">
              <w:rPr>
                <w:sz w:val="16"/>
                <w:szCs w:val="16"/>
                <w:lang w:val="uk-UA"/>
              </w:rPr>
              <w:t>4,6</w:t>
            </w:r>
          </w:p>
        </w:tc>
      </w:tr>
      <w:tr w:rsidR="00794F4A" w:rsidRPr="00D328CF" w:rsidTr="00F62BBD">
        <w:tblPrEx>
          <w:tblCellMar>
            <w:top w:w="0" w:type="dxa"/>
            <w:bottom w:w="0" w:type="dxa"/>
          </w:tblCellMar>
        </w:tblPrEx>
        <w:trPr>
          <w:cantSplit/>
          <w:trHeight w:val="20"/>
          <w:jc w:val="center"/>
        </w:trPr>
        <w:tc>
          <w:tcPr>
            <w:tcW w:w="364" w:type="pct"/>
            <w:vMerge/>
            <w:vAlign w:val="center"/>
          </w:tcPr>
          <w:p w:rsidR="00794F4A" w:rsidRPr="00D328CF" w:rsidRDefault="00794F4A" w:rsidP="00F62BBD">
            <w:pPr>
              <w:rPr>
                <w:color w:val="000000"/>
                <w:spacing w:val="-8"/>
                <w:sz w:val="16"/>
                <w:szCs w:val="16"/>
                <w:lang w:val="uk-UA" w:eastAsia="zh-CN"/>
              </w:rPr>
            </w:pPr>
          </w:p>
        </w:tc>
        <w:tc>
          <w:tcPr>
            <w:tcW w:w="535" w:type="pct"/>
            <w:vAlign w:val="center"/>
          </w:tcPr>
          <w:p w:rsidR="00794F4A" w:rsidRPr="00D328CF" w:rsidRDefault="00794F4A" w:rsidP="00F62BBD">
            <w:pPr>
              <w:ind w:right="-85"/>
              <w:rPr>
                <w:color w:val="000000"/>
                <w:sz w:val="16"/>
                <w:szCs w:val="16"/>
                <w:lang w:val="uk-UA" w:eastAsia="zh-CN"/>
              </w:rPr>
            </w:pPr>
            <w:r w:rsidRPr="00D328CF">
              <w:rPr>
                <w:sz w:val="16"/>
                <w:szCs w:val="16"/>
                <w:lang w:val="en-US"/>
              </w:rPr>
              <w:t>RBC</w:t>
            </w:r>
            <w:r w:rsidRPr="00D328CF">
              <w:rPr>
                <w:sz w:val="16"/>
                <w:szCs w:val="16"/>
                <w:lang w:val="uk-UA"/>
              </w:rPr>
              <w:t>, 10</w:t>
            </w:r>
            <w:r w:rsidRPr="00D328CF">
              <w:rPr>
                <w:sz w:val="16"/>
                <w:szCs w:val="16"/>
                <w:vertAlign w:val="superscript"/>
                <w:lang w:val="uk-UA"/>
              </w:rPr>
              <w:t>12</w:t>
            </w:r>
            <w:r w:rsidRPr="00D328CF">
              <w:rPr>
                <w:sz w:val="16"/>
                <w:szCs w:val="16"/>
                <w:lang w:val="uk-UA"/>
              </w:rPr>
              <w:t>/л</w:t>
            </w:r>
          </w:p>
        </w:tc>
        <w:tc>
          <w:tcPr>
            <w:tcW w:w="539" w:type="pct"/>
            <w:vAlign w:val="center"/>
          </w:tcPr>
          <w:p w:rsidR="00794F4A" w:rsidRPr="00D328CF" w:rsidRDefault="00794F4A" w:rsidP="00F62BBD">
            <w:pPr>
              <w:rPr>
                <w:sz w:val="16"/>
                <w:szCs w:val="16"/>
                <w:lang w:val="uk-UA"/>
              </w:rPr>
            </w:pPr>
            <w:r w:rsidRPr="00D328CF">
              <w:rPr>
                <w:sz w:val="16"/>
                <w:szCs w:val="16"/>
                <w:lang w:val="uk-UA"/>
              </w:rPr>
              <w:t>4,</w:t>
            </w:r>
            <w:r w:rsidRPr="00D328CF">
              <w:rPr>
                <w:sz w:val="16"/>
                <w:szCs w:val="16"/>
                <w:lang w:val="en-US"/>
              </w:rPr>
              <w:t>42</w:t>
            </w:r>
            <w:r w:rsidRPr="00D328CF">
              <w:rPr>
                <w:sz w:val="16"/>
                <w:szCs w:val="16"/>
                <w:lang w:val="uk-UA"/>
              </w:rPr>
              <w:sym w:font="Symbol" w:char="F0B1"/>
            </w:r>
            <w:r w:rsidRPr="00D328CF">
              <w:rPr>
                <w:sz w:val="16"/>
                <w:szCs w:val="16"/>
                <w:lang w:val="uk-UA"/>
              </w:rPr>
              <w:t>0,11</w:t>
            </w:r>
          </w:p>
        </w:tc>
        <w:tc>
          <w:tcPr>
            <w:tcW w:w="605" w:type="pct"/>
            <w:vAlign w:val="center"/>
          </w:tcPr>
          <w:p w:rsidR="00794F4A" w:rsidRPr="00D328CF" w:rsidRDefault="00794F4A" w:rsidP="00F62BBD">
            <w:pPr>
              <w:rPr>
                <w:sz w:val="16"/>
                <w:szCs w:val="16"/>
                <w:lang w:val="uk-UA"/>
              </w:rPr>
            </w:pPr>
            <w:r w:rsidRPr="00D328CF">
              <w:rPr>
                <w:sz w:val="16"/>
                <w:szCs w:val="16"/>
                <w:lang w:val="uk-UA"/>
              </w:rPr>
              <w:t>4,20</w:t>
            </w:r>
            <w:r w:rsidRPr="00D328CF">
              <w:rPr>
                <w:sz w:val="16"/>
                <w:szCs w:val="16"/>
                <w:lang w:val="uk-UA"/>
              </w:rPr>
              <w:sym w:font="Symbol" w:char="F0B1"/>
            </w:r>
            <w:r w:rsidRPr="00D328CF">
              <w:rPr>
                <w:sz w:val="16"/>
                <w:szCs w:val="16"/>
                <w:lang w:val="uk-UA"/>
              </w:rPr>
              <w:t>0,1</w:t>
            </w:r>
          </w:p>
        </w:tc>
        <w:tc>
          <w:tcPr>
            <w:tcW w:w="605" w:type="pct"/>
            <w:vAlign w:val="center"/>
          </w:tcPr>
          <w:p w:rsidR="00794F4A" w:rsidRPr="00D328CF" w:rsidRDefault="00794F4A" w:rsidP="00F62BBD">
            <w:pPr>
              <w:rPr>
                <w:sz w:val="16"/>
                <w:szCs w:val="16"/>
                <w:lang w:val="uk-UA"/>
              </w:rPr>
            </w:pPr>
            <w:r w:rsidRPr="00D328CF">
              <w:rPr>
                <w:sz w:val="16"/>
                <w:szCs w:val="16"/>
                <w:lang w:val="uk-UA"/>
              </w:rPr>
              <w:t>3,99</w:t>
            </w:r>
            <w:r w:rsidRPr="00D328CF">
              <w:rPr>
                <w:sz w:val="16"/>
                <w:szCs w:val="16"/>
                <w:lang w:val="uk-UA"/>
              </w:rPr>
              <w:sym w:font="Symbol" w:char="F0B1"/>
            </w:r>
            <w:r w:rsidRPr="00D328CF">
              <w:rPr>
                <w:sz w:val="16"/>
                <w:szCs w:val="16"/>
                <w:lang w:val="uk-UA"/>
              </w:rPr>
              <w:t>0,11</w:t>
            </w:r>
          </w:p>
        </w:tc>
        <w:tc>
          <w:tcPr>
            <w:tcW w:w="605" w:type="pct"/>
            <w:vAlign w:val="center"/>
          </w:tcPr>
          <w:p w:rsidR="00794F4A" w:rsidRPr="00D328CF" w:rsidRDefault="00794F4A" w:rsidP="00F62BBD">
            <w:pPr>
              <w:rPr>
                <w:sz w:val="16"/>
                <w:szCs w:val="16"/>
                <w:lang w:val="uk-UA"/>
              </w:rPr>
            </w:pPr>
            <w:r w:rsidRPr="00D328CF">
              <w:rPr>
                <w:sz w:val="16"/>
                <w:szCs w:val="16"/>
                <w:lang w:val="uk-UA"/>
              </w:rPr>
              <w:t>3,75</w:t>
            </w:r>
            <w:r w:rsidRPr="00D328CF">
              <w:rPr>
                <w:sz w:val="16"/>
                <w:szCs w:val="16"/>
                <w:lang w:val="uk-UA"/>
              </w:rPr>
              <w:sym w:font="Symbol" w:char="F0B1"/>
            </w:r>
            <w:r w:rsidRPr="00D328CF">
              <w:rPr>
                <w:sz w:val="16"/>
                <w:szCs w:val="16"/>
                <w:lang w:val="uk-UA"/>
              </w:rPr>
              <w:t>0,12</w:t>
            </w:r>
          </w:p>
        </w:tc>
        <w:tc>
          <w:tcPr>
            <w:tcW w:w="569" w:type="pct"/>
            <w:vAlign w:val="center"/>
          </w:tcPr>
          <w:p w:rsidR="00794F4A" w:rsidRPr="00D328CF" w:rsidRDefault="00794F4A" w:rsidP="00F62BBD">
            <w:pPr>
              <w:ind w:right="-73"/>
              <w:rPr>
                <w:sz w:val="16"/>
                <w:szCs w:val="16"/>
                <w:lang w:val="uk-UA"/>
              </w:rPr>
            </w:pPr>
            <w:r w:rsidRPr="00D328CF">
              <w:rPr>
                <w:sz w:val="16"/>
                <w:szCs w:val="16"/>
                <w:lang w:val="uk-UA"/>
              </w:rPr>
              <w:t>3,19</w:t>
            </w:r>
            <w:r w:rsidRPr="00D328CF">
              <w:rPr>
                <w:sz w:val="16"/>
                <w:szCs w:val="16"/>
                <w:lang w:val="uk-UA"/>
              </w:rPr>
              <w:sym w:font="Symbol" w:char="F0B1"/>
            </w:r>
            <w:r w:rsidRPr="00D328CF">
              <w:rPr>
                <w:sz w:val="16"/>
                <w:szCs w:val="16"/>
                <w:lang w:val="uk-UA"/>
              </w:rPr>
              <w:t xml:space="preserve">0,04 </w:t>
            </w:r>
          </w:p>
        </w:tc>
        <w:tc>
          <w:tcPr>
            <w:tcW w:w="573" w:type="pct"/>
            <w:vAlign w:val="center"/>
          </w:tcPr>
          <w:p w:rsidR="00794F4A" w:rsidRPr="00D328CF" w:rsidRDefault="00794F4A" w:rsidP="00F62BBD">
            <w:pPr>
              <w:ind w:right="-65"/>
              <w:rPr>
                <w:sz w:val="16"/>
                <w:szCs w:val="16"/>
                <w:lang w:val="uk-UA"/>
              </w:rPr>
            </w:pPr>
            <w:r w:rsidRPr="00D328CF">
              <w:rPr>
                <w:sz w:val="16"/>
                <w:szCs w:val="16"/>
                <w:lang w:val="uk-UA"/>
              </w:rPr>
              <w:t>3,11</w:t>
            </w:r>
            <w:r w:rsidRPr="00D328CF">
              <w:rPr>
                <w:sz w:val="16"/>
                <w:szCs w:val="16"/>
                <w:lang w:val="uk-UA"/>
              </w:rPr>
              <w:sym w:font="Symbol" w:char="F0B1"/>
            </w:r>
            <w:r w:rsidRPr="00D328CF">
              <w:rPr>
                <w:sz w:val="16"/>
                <w:szCs w:val="16"/>
                <w:lang w:val="uk-UA"/>
              </w:rPr>
              <w:t xml:space="preserve">0,06, </w:t>
            </w:r>
          </w:p>
        </w:tc>
        <w:tc>
          <w:tcPr>
            <w:tcW w:w="605" w:type="pct"/>
            <w:vAlign w:val="center"/>
          </w:tcPr>
          <w:p w:rsidR="00794F4A" w:rsidRPr="00D328CF" w:rsidRDefault="00794F4A" w:rsidP="00F62BBD">
            <w:pPr>
              <w:rPr>
                <w:sz w:val="16"/>
                <w:szCs w:val="16"/>
                <w:lang w:val="uk-UA"/>
              </w:rPr>
            </w:pPr>
            <w:r w:rsidRPr="00D328CF">
              <w:rPr>
                <w:sz w:val="16"/>
                <w:szCs w:val="16"/>
                <w:lang w:val="uk-UA"/>
              </w:rPr>
              <w:t>2,76</w:t>
            </w:r>
            <w:r w:rsidRPr="00D328CF">
              <w:rPr>
                <w:sz w:val="16"/>
                <w:szCs w:val="16"/>
                <w:lang w:val="uk-UA"/>
              </w:rPr>
              <w:sym w:font="Symbol" w:char="F0B1"/>
            </w:r>
            <w:r w:rsidRPr="00D328CF">
              <w:rPr>
                <w:sz w:val="16"/>
                <w:szCs w:val="16"/>
                <w:lang w:val="uk-UA"/>
              </w:rPr>
              <w:t xml:space="preserve">0,11 </w:t>
            </w:r>
          </w:p>
        </w:tc>
      </w:tr>
      <w:tr w:rsidR="00794F4A" w:rsidRPr="00D328CF" w:rsidTr="00F62BBD">
        <w:tblPrEx>
          <w:tblCellMar>
            <w:top w:w="0" w:type="dxa"/>
            <w:bottom w:w="0" w:type="dxa"/>
          </w:tblCellMar>
        </w:tblPrEx>
        <w:trPr>
          <w:cantSplit/>
          <w:trHeight w:val="20"/>
          <w:jc w:val="center"/>
        </w:trPr>
        <w:tc>
          <w:tcPr>
            <w:tcW w:w="364" w:type="pct"/>
            <w:vMerge/>
            <w:vAlign w:val="center"/>
          </w:tcPr>
          <w:p w:rsidR="00794F4A" w:rsidRPr="00D328CF" w:rsidRDefault="00794F4A" w:rsidP="00F62BBD">
            <w:pPr>
              <w:rPr>
                <w:color w:val="000000"/>
                <w:spacing w:val="-8"/>
                <w:sz w:val="16"/>
                <w:szCs w:val="16"/>
                <w:lang w:val="uk-UA" w:eastAsia="zh-CN"/>
              </w:rPr>
            </w:pPr>
          </w:p>
        </w:tc>
        <w:tc>
          <w:tcPr>
            <w:tcW w:w="535" w:type="pct"/>
            <w:vAlign w:val="center"/>
          </w:tcPr>
          <w:p w:rsidR="00794F4A" w:rsidRPr="00D328CF" w:rsidRDefault="00794F4A" w:rsidP="00F62BBD">
            <w:pPr>
              <w:ind w:right="-85"/>
              <w:rPr>
                <w:color w:val="000000"/>
                <w:sz w:val="16"/>
                <w:szCs w:val="16"/>
                <w:lang w:val="uk-UA" w:eastAsia="zh-CN"/>
              </w:rPr>
            </w:pPr>
            <w:r w:rsidRPr="00D328CF">
              <w:rPr>
                <w:sz w:val="16"/>
                <w:szCs w:val="16"/>
                <w:lang w:val="en-US"/>
              </w:rPr>
              <w:t>HGT</w:t>
            </w:r>
          </w:p>
        </w:tc>
        <w:tc>
          <w:tcPr>
            <w:tcW w:w="539" w:type="pct"/>
            <w:vAlign w:val="center"/>
          </w:tcPr>
          <w:p w:rsidR="00794F4A" w:rsidRPr="00D328CF" w:rsidRDefault="00794F4A" w:rsidP="00F62BBD">
            <w:pPr>
              <w:rPr>
                <w:sz w:val="16"/>
                <w:szCs w:val="16"/>
                <w:lang w:val="uk-UA"/>
              </w:rPr>
            </w:pPr>
            <w:r w:rsidRPr="00D328CF">
              <w:rPr>
                <w:sz w:val="16"/>
                <w:szCs w:val="16"/>
                <w:lang w:val="uk-UA"/>
              </w:rPr>
              <w:t>0,54</w:t>
            </w:r>
            <w:r w:rsidRPr="00D328CF">
              <w:rPr>
                <w:sz w:val="16"/>
                <w:szCs w:val="16"/>
                <w:lang w:val="uk-UA"/>
              </w:rPr>
              <w:sym w:font="Symbol" w:char="F0B1"/>
            </w:r>
            <w:r w:rsidRPr="00D328CF">
              <w:rPr>
                <w:sz w:val="16"/>
                <w:szCs w:val="16"/>
                <w:lang w:val="uk-UA"/>
              </w:rPr>
              <w:t>0,02</w:t>
            </w:r>
          </w:p>
        </w:tc>
        <w:tc>
          <w:tcPr>
            <w:tcW w:w="605" w:type="pct"/>
            <w:vAlign w:val="center"/>
          </w:tcPr>
          <w:p w:rsidR="00794F4A" w:rsidRPr="00D328CF" w:rsidRDefault="00794F4A" w:rsidP="00F62BBD">
            <w:pPr>
              <w:rPr>
                <w:sz w:val="16"/>
                <w:szCs w:val="16"/>
                <w:lang w:val="uk-UA"/>
              </w:rPr>
            </w:pPr>
            <w:r w:rsidRPr="00D328CF">
              <w:rPr>
                <w:sz w:val="16"/>
                <w:szCs w:val="16"/>
                <w:lang w:val="uk-UA"/>
              </w:rPr>
              <w:t>0,57</w:t>
            </w:r>
            <w:r w:rsidRPr="00D328CF">
              <w:rPr>
                <w:sz w:val="16"/>
                <w:szCs w:val="16"/>
                <w:lang w:val="uk-UA"/>
              </w:rPr>
              <w:sym w:font="Symbol" w:char="F0B1"/>
            </w:r>
            <w:r w:rsidRPr="00D328CF">
              <w:rPr>
                <w:sz w:val="16"/>
                <w:szCs w:val="16"/>
                <w:lang w:val="uk-UA"/>
              </w:rPr>
              <w:t>0,02</w:t>
            </w:r>
          </w:p>
        </w:tc>
        <w:tc>
          <w:tcPr>
            <w:tcW w:w="605" w:type="pct"/>
            <w:vAlign w:val="center"/>
          </w:tcPr>
          <w:p w:rsidR="00794F4A" w:rsidRPr="00D328CF" w:rsidRDefault="00794F4A" w:rsidP="00F62BBD">
            <w:pPr>
              <w:rPr>
                <w:sz w:val="16"/>
                <w:szCs w:val="16"/>
                <w:lang w:val="uk-UA"/>
              </w:rPr>
            </w:pPr>
            <w:r w:rsidRPr="00D328CF">
              <w:rPr>
                <w:sz w:val="16"/>
                <w:szCs w:val="16"/>
                <w:lang w:val="uk-UA"/>
              </w:rPr>
              <w:t>0,49</w:t>
            </w:r>
            <w:r w:rsidRPr="00D328CF">
              <w:rPr>
                <w:sz w:val="16"/>
                <w:szCs w:val="16"/>
                <w:lang w:val="uk-UA"/>
              </w:rPr>
              <w:sym w:font="Symbol" w:char="F0B1"/>
            </w:r>
            <w:r w:rsidRPr="00D328CF">
              <w:rPr>
                <w:sz w:val="16"/>
                <w:szCs w:val="16"/>
                <w:lang w:val="uk-UA"/>
              </w:rPr>
              <w:t>0,03</w:t>
            </w:r>
          </w:p>
        </w:tc>
        <w:tc>
          <w:tcPr>
            <w:tcW w:w="605" w:type="pct"/>
            <w:vAlign w:val="center"/>
          </w:tcPr>
          <w:p w:rsidR="00794F4A" w:rsidRPr="00D328CF" w:rsidRDefault="00794F4A" w:rsidP="00F62BBD">
            <w:pPr>
              <w:rPr>
                <w:sz w:val="16"/>
                <w:szCs w:val="16"/>
                <w:lang w:val="uk-UA"/>
              </w:rPr>
            </w:pPr>
            <w:r w:rsidRPr="00D328CF">
              <w:rPr>
                <w:sz w:val="16"/>
                <w:szCs w:val="16"/>
                <w:lang w:val="uk-UA"/>
              </w:rPr>
              <w:t>0,46</w:t>
            </w:r>
            <w:r w:rsidRPr="00D328CF">
              <w:rPr>
                <w:sz w:val="16"/>
                <w:szCs w:val="16"/>
                <w:lang w:val="uk-UA"/>
              </w:rPr>
              <w:sym w:font="Symbol" w:char="F0B1"/>
            </w:r>
            <w:r w:rsidRPr="00D328CF">
              <w:rPr>
                <w:sz w:val="16"/>
                <w:szCs w:val="16"/>
                <w:lang w:val="uk-UA"/>
              </w:rPr>
              <w:t>0,03</w:t>
            </w:r>
          </w:p>
        </w:tc>
        <w:tc>
          <w:tcPr>
            <w:tcW w:w="569" w:type="pct"/>
            <w:vAlign w:val="center"/>
          </w:tcPr>
          <w:p w:rsidR="00794F4A" w:rsidRPr="00D328CF" w:rsidRDefault="00794F4A" w:rsidP="00F62BBD">
            <w:pPr>
              <w:ind w:right="-73"/>
              <w:rPr>
                <w:sz w:val="16"/>
                <w:szCs w:val="16"/>
                <w:lang w:val="uk-UA"/>
              </w:rPr>
            </w:pPr>
            <w:r w:rsidRPr="00D328CF">
              <w:rPr>
                <w:sz w:val="16"/>
                <w:szCs w:val="16"/>
                <w:lang w:val="uk-UA"/>
              </w:rPr>
              <w:t>0,39</w:t>
            </w:r>
            <w:r w:rsidRPr="00D328CF">
              <w:rPr>
                <w:sz w:val="16"/>
                <w:szCs w:val="16"/>
                <w:lang w:val="uk-UA"/>
              </w:rPr>
              <w:sym w:font="Symbol" w:char="F0B1"/>
            </w:r>
            <w:r w:rsidRPr="00D328CF">
              <w:rPr>
                <w:sz w:val="16"/>
                <w:szCs w:val="16"/>
                <w:lang w:val="uk-UA"/>
              </w:rPr>
              <w:t xml:space="preserve">0,02 </w:t>
            </w:r>
          </w:p>
        </w:tc>
        <w:tc>
          <w:tcPr>
            <w:tcW w:w="573" w:type="pct"/>
            <w:vAlign w:val="center"/>
          </w:tcPr>
          <w:p w:rsidR="00794F4A" w:rsidRPr="00D328CF" w:rsidRDefault="00794F4A" w:rsidP="00F62BBD">
            <w:pPr>
              <w:ind w:right="-65"/>
              <w:rPr>
                <w:sz w:val="16"/>
                <w:szCs w:val="16"/>
                <w:lang w:val="uk-UA"/>
              </w:rPr>
            </w:pPr>
            <w:r w:rsidRPr="00D328CF">
              <w:rPr>
                <w:sz w:val="16"/>
                <w:szCs w:val="16"/>
                <w:lang w:val="uk-UA"/>
              </w:rPr>
              <w:t>0,34</w:t>
            </w:r>
            <w:r w:rsidRPr="00D328CF">
              <w:rPr>
                <w:sz w:val="16"/>
                <w:szCs w:val="16"/>
                <w:lang w:val="uk-UA"/>
              </w:rPr>
              <w:sym w:font="Symbol" w:char="F0B1"/>
            </w:r>
            <w:r w:rsidRPr="00D328CF">
              <w:rPr>
                <w:sz w:val="16"/>
                <w:szCs w:val="16"/>
                <w:lang w:val="uk-UA"/>
              </w:rPr>
              <w:t xml:space="preserve">0,01 </w:t>
            </w:r>
          </w:p>
        </w:tc>
        <w:tc>
          <w:tcPr>
            <w:tcW w:w="605" w:type="pct"/>
            <w:vAlign w:val="center"/>
          </w:tcPr>
          <w:p w:rsidR="00794F4A" w:rsidRPr="00D328CF" w:rsidRDefault="00794F4A" w:rsidP="00F62BBD">
            <w:pPr>
              <w:rPr>
                <w:sz w:val="16"/>
                <w:szCs w:val="16"/>
                <w:lang w:val="uk-UA"/>
              </w:rPr>
            </w:pPr>
            <w:r w:rsidRPr="00D328CF">
              <w:rPr>
                <w:sz w:val="16"/>
                <w:szCs w:val="16"/>
                <w:lang w:val="uk-UA"/>
              </w:rPr>
              <w:t>0,33</w:t>
            </w:r>
            <w:r w:rsidRPr="00D328CF">
              <w:rPr>
                <w:sz w:val="16"/>
                <w:szCs w:val="16"/>
                <w:lang w:val="uk-UA"/>
              </w:rPr>
              <w:sym w:font="Symbol" w:char="F0B1"/>
            </w:r>
            <w:r w:rsidRPr="00D328CF">
              <w:rPr>
                <w:sz w:val="16"/>
                <w:szCs w:val="16"/>
                <w:lang w:val="uk-UA"/>
              </w:rPr>
              <w:t xml:space="preserve">0,02 </w:t>
            </w:r>
          </w:p>
        </w:tc>
      </w:tr>
      <w:tr w:rsidR="00794F4A" w:rsidRPr="00D328CF" w:rsidTr="00F62BBD">
        <w:tblPrEx>
          <w:tblCellMar>
            <w:top w:w="0" w:type="dxa"/>
            <w:bottom w:w="0" w:type="dxa"/>
          </w:tblCellMar>
        </w:tblPrEx>
        <w:trPr>
          <w:cantSplit/>
          <w:trHeight w:val="20"/>
          <w:jc w:val="center"/>
        </w:trPr>
        <w:tc>
          <w:tcPr>
            <w:tcW w:w="364" w:type="pct"/>
            <w:vMerge/>
            <w:vAlign w:val="center"/>
          </w:tcPr>
          <w:p w:rsidR="00794F4A" w:rsidRPr="00D328CF" w:rsidRDefault="00794F4A" w:rsidP="00F62BBD">
            <w:pPr>
              <w:rPr>
                <w:color w:val="000000"/>
                <w:spacing w:val="-8"/>
                <w:sz w:val="16"/>
                <w:szCs w:val="16"/>
                <w:lang w:val="uk-UA" w:eastAsia="zh-CN"/>
              </w:rPr>
            </w:pPr>
          </w:p>
        </w:tc>
        <w:tc>
          <w:tcPr>
            <w:tcW w:w="535" w:type="pct"/>
            <w:vAlign w:val="center"/>
          </w:tcPr>
          <w:p w:rsidR="00794F4A" w:rsidRPr="00D328CF" w:rsidRDefault="00794F4A" w:rsidP="00F62BBD">
            <w:pPr>
              <w:ind w:right="-85"/>
              <w:rPr>
                <w:sz w:val="16"/>
                <w:szCs w:val="16"/>
                <w:lang w:val="uk-UA"/>
              </w:rPr>
            </w:pPr>
            <w:r w:rsidRPr="00D328CF">
              <w:rPr>
                <w:sz w:val="16"/>
                <w:szCs w:val="16"/>
                <w:lang w:val="uk-UA"/>
              </w:rPr>
              <w:t xml:space="preserve">Кількість досліджень, </w:t>
            </w:r>
            <w:r w:rsidRPr="00D328CF">
              <w:rPr>
                <w:sz w:val="16"/>
                <w:szCs w:val="16"/>
                <w:lang w:val="en-US"/>
              </w:rPr>
              <w:t>n</w:t>
            </w:r>
          </w:p>
        </w:tc>
        <w:tc>
          <w:tcPr>
            <w:tcW w:w="539" w:type="pct"/>
          </w:tcPr>
          <w:p w:rsidR="00794F4A" w:rsidRPr="00D328CF" w:rsidRDefault="00794F4A" w:rsidP="00F62BBD">
            <w:pPr>
              <w:rPr>
                <w:sz w:val="16"/>
                <w:szCs w:val="16"/>
                <w:lang w:val="uk-UA"/>
              </w:rPr>
            </w:pPr>
            <w:r w:rsidRPr="00D328CF">
              <w:rPr>
                <w:sz w:val="16"/>
                <w:szCs w:val="16"/>
                <w:lang w:val="uk-UA"/>
              </w:rPr>
              <w:t>24</w:t>
            </w:r>
          </w:p>
        </w:tc>
        <w:tc>
          <w:tcPr>
            <w:tcW w:w="605" w:type="pct"/>
          </w:tcPr>
          <w:p w:rsidR="00794F4A" w:rsidRPr="00D328CF" w:rsidRDefault="00794F4A" w:rsidP="00F62BBD">
            <w:pPr>
              <w:rPr>
                <w:sz w:val="16"/>
                <w:szCs w:val="16"/>
                <w:lang w:val="uk-UA"/>
              </w:rPr>
            </w:pPr>
            <w:r w:rsidRPr="00D328CF">
              <w:rPr>
                <w:sz w:val="16"/>
                <w:szCs w:val="16"/>
                <w:lang w:val="uk-UA"/>
              </w:rPr>
              <w:t>30</w:t>
            </w:r>
          </w:p>
        </w:tc>
        <w:tc>
          <w:tcPr>
            <w:tcW w:w="605" w:type="pct"/>
          </w:tcPr>
          <w:p w:rsidR="00794F4A" w:rsidRPr="00D328CF" w:rsidRDefault="00794F4A" w:rsidP="00F62BBD">
            <w:pPr>
              <w:rPr>
                <w:sz w:val="16"/>
                <w:szCs w:val="16"/>
                <w:lang w:val="uk-UA"/>
              </w:rPr>
            </w:pPr>
            <w:r w:rsidRPr="00D328CF">
              <w:rPr>
                <w:sz w:val="16"/>
                <w:szCs w:val="16"/>
                <w:lang w:val="uk-UA"/>
              </w:rPr>
              <w:t>30</w:t>
            </w:r>
          </w:p>
        </w:tc>
        <w:tc>
          <w:tcPr>
            <w:tcW w:w="605" w:type="pct"/>
          </w:tcPr>
          <w:p w:rsidR="00794F4A" w:rsidRPr="00D328CF" w:rsidRDefault="00794F4A" w:rsidP="00F62BBD">
            <w:pPr>
              <w:rPr>
                <w:sz w:val="16"/>
                <w:szCs w:val="16"/>
                <w:lang w:val="uk-UA"/>
              </w:rPr>
            </w:pPr>
            <w:r w:rsidRPr="00D328CF">
              <w:rPr>
                <w:sz w:val="16"/>
                <w:szCs w:val="16"/>
                <w:lang w:val="uk-UA"/>
              </w:rPr>
              <w:t>33</w:t>
            </w:r>
          </w:p>
        </w:tc>
        <w:tc>
          <w:tcPr>
            <w:tcW w:w="569" w:type="pct"/>
          </w:tcPr>
          <w:p w:rsidR="00794F4A" w:rsidRPr="00D328CF" w:rsidRDefault="00794F4A" w:rsidP="00F62BBD">
            <w:pPr>
              <w:ind w:right="-73"/>
              <w:rPr>
                <w:sz w:val="16"/>
                <w:szCs w:val="16"/>
                <w:lang w:val="uk-UA"/>
              </w:rPr>
            </w:pPr>
            <w:r w:rsidRPr="00D328CF">
              <w:rPr>
                <w:sz w:val="16"/>
                <w:szCs w:val="16"/>
                <w:lang w:val="uk-UA"/>
              </w:rPr>
              <w:t>33</w:t>
            </w:r>
          </w:p>
        </w:tc>
        <w:tc>
          <w:tcPr>
            <w:tcW w:w="573" w:type="pct"/>
          </w:tcPr>
          <w:p w:rsidR="00794F4A" w:rsidRPr="00D328CF" w:rsidRDefault="00794F4A" w:rsidP="00F62BBD">
            <w:pPr>
              <w:ind w:right="-65"/>
              <w:rPr>
                <w:sz w:val="16"/>
                <w:szCs w:val="16"/>
                <w:lang w:val="uk-UA"/>
              </w:rPr>
            </w:pPr>
            <w:r w:rsidRPr="00D328CF">
              <w:rPr>
                <w:sz w:val="16"/>
                <w:szCs w:val="16"/>
                <w:lang w:val="uk-UA"/>
              </w:rPr>
              <w:t>22</w:t>
            </w:r>
          </w:p>
        </w:tc>
        <w:tc>
          <w:tcPr>
            <w:tcW w:w="605" w:type="pct"/>
          </w:tcPr>
          <w:p w:rsidR="00794F4A" w:rsidRPr="00D328CF" w:rsidRDefault="00794F4A" w:rsidP="00F62BBD">
            <w:pPr>
              <w:rPr>
                <w:sz w:val="16"/>
                <w:szCs w:val="16"/>
                <w:lang w:val="uk-UA"/>
              </w:rPr>
            </w:pPr>
            <w:r w:rsidRPr="00D328CF">
              <w:rPr>
                <w:sz w:val="16"/>
                <w:szCs w:val="16"/>
                <w:lang w:val="uk-UA"/>
              </w:rPr>
              <w:t>16</w:t>
            </w:r>
          </w:p>
        </w:tc>
      </w:tr>
      <w:tr w:rsidR="00794F4A" w:rsidRPr="00D328CF" w:rsidTr="00F62BBD">
        <w:tblPrEx>
          <w:tblCellMar>
            <w:top w:w="0" w:type="dxa"/>
            <w:bottom w:w="0" w:type="dxa"/>
          </w:tblCellMar>
        </w:tblPrEx>
        <w:trPr>
          <w:cantSplit/>
          <w:trHeight w:val="20"/>
          <w:jc w:val="center"/>
        </w:trPr>
        <w:tc>
          <w:tcPr>
            <w:tcW w:w="364" w:type="pct"/>
            <w:vMerge w:val="restart"/>
            <w:vAlign w:val="center"/>
          </w:tcPr>
          <w:p w:rsidR="00794F4A" w:rsidRPr="00D328CF" w:rsidRDefault="00794F4A" w:rsidP="00F62BBD">
            <w:pPr>
              <w:widowControl w:val="0"/>
              <w:autoSpaceDE w:val="0"/>
              <w:autoSpaceDN w:val="0"/>
              <w:adjustRightInd w:val="0"/>
              <w:rPr>
                <w:color w:val="000000"/>
                <w:spacing w:val="-10"/>
                <w:sz w:val="16"/>
                <w:szCs w:val="16"/>
                <w:lang w:eastAsia="zh-CN"/>
              </w:rPr>
            </w:pPr>
            <w:r w:rsidRPr="00D328CF">
              <w:rPr>
                <w:color w:val="000000"/>
                <w:spacing w:val="-10"/>
                <w:sz w:val="16"/>
                <w:szCs w:val="16"/>
                <w:lang w:val="uk-UA" w:eastAsia="zh-CN"/>
              </w:rPr>
              <w:t>ІІІ група</w:t>
            </w:r>
          </w:p>
          <w:p w:rsidR="00794F4A" w:rsidRPr="00D328CF" w:rsidRDefault="00794F4A" w:rsidP="00F62BBD">
            <w:pPr>
              <w:widowControl w:val="0"/>
              <w:autoSpaceDE w:val="0"/>
              <w:autoSpaceDN w:val="0"/>
              <w:adjustRightInd w:val="0"/>
              <w:rPr>
                <w:spacing w:val="-8"/>
                <w:sz w:val="16"/>
                <w:szCs w:val="16"/>
              </w:rPr>
            </w:pPr>
            <w:r w:rsidRPr="00D328CF">
              <w:rPr>
                <w:color w:val="000000"/>
                <w:spacing w:val="-8"/>
                <w:sz w:val="16"/>
                <w:szCs w:val="16"/>
                <w:lang w:eastAsia="zh-CN"/>
              </w:rPr>
              <w:t>(</w:t>
            </w:r>
            <w:r w:rsidRPr="00D328CF">
              <w:rPr>
                <w:color w:val="000000"/>
                <w:spacing w:val="-8"/>
                <w:sz w:val="16"/>
                <w:szCs w:val="16"/>
                <w:lang w:val="en-US" w:eastAsia="zh-CN"/>
              </w:rPr>
              <w:t>n</w:t>
            </w:r>
            <w:r w:rsidRPr="00D328CF">
              <w:rPr>
                <w:color w:val="000000"/>
                <w:spacing w:val="-8"/>
                <w:sz w:val="16"/>
                <w:szCs w:val="16"/>
                <w:lang w:eastAsia="zh-CN"/>
              </w:rPr>
              <w:t xml:space="preserve"> = 26)</w:t>
            </w:r>
          </w:p>
        </w:tc>
        <w:tc>
          <w:tcPr>
            <w:tcW w:w="535" w:type="pct"/>
            <w:vAlign w:val="center"/>
          </w:tcPr>
          <w:p w:rsidR="00794F4A" w:rsidRPr="00D328CF" w:rsidRDefault="00794F4A" w:rsidP="00F62BBD">
            <w:pPr>
              <w:widowControl w:val="0"/>
              <w:autoSpaceDE w:val="0"/>
              <w:autoSpaceDN w:val="0"/>
              <w:adjustRightInd w:val="0"/>
              <w:rPr>
                <w:color w:val="000000"/>
                <w:sz w:val="16"/>
                <w:szCs w:val="16"/>
                <w:lang w:val="uk-UA" w:eastAsia="zh-CN"/>
              </w:rPr>
            </w:pPr>
            <w:r w:rsidRPr="00D328CF">
              <w:rPr>
                <w:sz w:val="16"/>
                <w:szCs w:val="16"/>
              </w:rPr>
              <w:t>HGB</w:t>
            </w:r>
            <w:r w:rsidRPr="00D328CF">
              <w:rPr>
                <w:sz w:val="16"/>
                <w:szCs w:val="16"/>
                <w:lang w:val="uk-UA"/>
              </w:rPr>
              <w:t>, г/л</w:t>
            </w:r>
          </w:p>
        </w:tc>
        <w:tc>
          <w:tcPr>
            <w:tcW w:w="539" w:type="pct"/>
          </w:tcPr>
          <w:p w:rsidR="00794F4A" w:rsidRPr="00D328CF" w:rsidRDefault="00794F4A" w:rsidP="00F62BBD">
            <w:pPr>
              <w:widowControl w:val="0"/>
              <w:autoSpaceDE w:val="0"/>
              <w:autoSpaceDN w:val="0"/>
              <w:adjustRightInd w:val="0"/>
              <w:rPr>
                <w:sz w:val="16"/>
                <w:szCs w:val="16"/>
                <w:lang w:val="uk-UA"/>
              </w:rPr>
            </w:pPr>
            <w:r w:rsidRPr="00D328CF">
              <w:rPr>
                <w:sz w:val="16"/>
                <w:szCs w:val="16"/>
                <w:lang w:val="uk-UA"/>
              </w:rPr>
              <w:t>176</w:t>
            </w:r>
            <w:r w:rsidRPr="00D328CF">
              <w:rPr>
                <w:sz w:val="16"/>
                <w:szCs w:val="16"/>
                <w:lang w:val="uk-UA"/>
              </w:rPr>
              <w:sym w:font="Symbol" w:char="F0B1"/>
            </w:r>
            <w:r w:rsidRPr="00D328CF">
              <w:rPr>
                <w:sz w:val="16"/>
                <w:szCs w:val="16"/>
                <w:lang w:val="uk-UA"/>
              </w:rPr>
              <w:t>4,6</w:t>
            </w:r>
          </w:p>
        </w:tc>
        <w:tc>
          <w:tcPr>
            <w:tcW w:w="605" w:type="pct"/>
          </w:tcPr>
          <w:p w:rsidR="00794F4A" w:rsidRPr="00D328CF" w:rsidRDefault="00794F4A" w:rsidP="00F62BBD">
            <w:pPr>
              <w:widowControl w:val="0"/>
              <w:autoSpaceDE w:val="0"/>
              <w:autoSpaceDN w:val="0"/>
              <w:adjustRightInd w:val="0"/>
              <w:rPr>
                <w:sz w:val="16"/>
                <w:szCs w:val="16"/>
                <w:lang w:val="uk-UA"/>
              </w:rPr>
            </w:pPr>
            <w:r w:rsidRPr="00D328CF">
              <w:rPr>
                <w:sz w:val="16"/>
                <w:szCs w:val="16"/>
              </w:rPr>
              <w:t>(</w:t>
            </w:r>
            <w:r w:rsidRPr="00D328CF">
              <w:rPr>
                <w:sz w:val="16"/>
                <w:szCs w:val="16"/>
                <w:lang w:val="uk-UA"/>
              </w:rPr>
              <w:t>156</w:t>
            </w:r>
            <w:r w:rsidRPr="00D328CF">
              <w:rPr>
                <w:sz w:val="16"/>
                <w:szCs w:val="16"/>
                <w:lang w:val="uk-UA"/>
              </w:rPr>
              <w:sym w:font="Symbol" w:char="F0B1"/>
            </w:r>
            <w:r w:rsidRPr="00D328CF">
              <w:rPr>
                <w:sz w:val="16"/>
                <w:szCs w:val="16"/>
                <w:lang w:val="uk-UA"/>
              </w:rPr>
              <w:t>4,3</w:t>
            </w:r>
            <w:r w:rsidRPr="00D328CF">
              <w:rPr>
                <w:sz w:val="16"/>
                <w:szCs w:val="16"/>
              </w:rPr>
              <w:t>)</w:t>
            </w:r>
            <w:r w:rsidRPr="00D328CF">
              <w:rPr>
                <w:sz w:val="16"/>
                <w:szCs w:val="16"/>
                <w:lang w:val="uk-UA"/>
              </w:rPr>
              <w:t xml:space="preserve">, </w:t>
            </w:r>
            <w:r w:rsidRPr="00D328CF">
              <w:rPr>
                <w:sz w:val="16"/>
                <w:szCs w:val="16"/>
              </w:rPr>
              <w:t>р</w:t>
            </w:r>
            <w:r w:rsidRPr="00D328CF">
              <w:rPr>
                <w:sz w:val="16"/>
                <w:szCs w:val="16"/>
                <w:vertAlign w:val="subscript"/>
              </w:rPr>
              <w:t>1</w:t>
            </w:r>
          </w:p>
        </w:tc>
        <w:tc>
          <w:tcPr>
            <w:tcW w:w="605" w:type="pct"/>
          </w:tcPr>
          <w:p w:rsidR="00794F4A" w:rsidRPr="00D328CF" w:rsidRDefault="00794F4A" w:rsidP="00F62BBD">
            <w:pPr>
              <w:widowControl w:val="0"/>
              <w:autoSpaceDE w:val="0"/>
              <w:autoSpaceDN w:val="0"/>
              <w:adjustRightInd w:val="0"/>
              <w:rPr>
                <w:sz w:val="16"/>
                <w:szCs w:val="16"/>
                <w:lang w:val="uk-UA"/>
              </w:rPr>
            </w:pPr>
            <w:r w:rsidRPr="00D328CF">
              <w:rPr>
                <w:sz w:val="16"/>
                <w:szCs w:val="16"/>
              </w:rPr>
              <w:t>(</w:t>
            </w:r>
            <w:r w:rsidRPr="00D328CF">
              <w:rPr>
                <w:sz w:val="16"/>
                <w:szCs w:val="16"/>
                <w:lang w:val="uk-UA"/>
              </w:rPr>
              <w:t>137</w:t>
            </w:r>
            <w:r w:rsidRPr="00D328CF">
              <w:rPr>
                <w:sz w:val="16"/>
                <w:szCs w:val="16"/>
                <w:lang w:val="uk-UA"/>
              </w:rPr>
              <w:sym w:font="Symbol" w:char="F0B1"/>
            </w:r>
            <w:r w:rsidRPr="00D328CF">
              <w:rPr>
                <w:sz w:val="16"/>
                <w:szCs w:val="16"/>
                <w:lang w:val="uk-UA"/>
              </w:rPr>
              <w:t>5,3</w:t>
            </w:r>
            <w:r w:rsidRPr="00D328CF">
              <w:rPr>
                <w:sz w:val="16"/>
                <w:szCs w:val="16"/>
              </w:rPr>
              <w:t>)</w:t>
            </w:r>
            <w:r w:rsidRPr="00D328CF">
              <w:rPr>
                <w:sz w:val="16"/>
                <w:szCs w:val="16"/>
                <w:lang w:val="uk-UA"/>
              </w:rPr>
              <w:t xml:space="preserve">, </w:t>
            </w:r>
            <w:r w:rsidRPr="00D328CF">
              <w:rPr>
                <w:sz w:val="16"/>
                <w:szCs w:val="16"/>
              </w:rPr>
              <w:t>р</w:t>
            </w:r>
            <w:r w:rsidRPr="00D328CF">
              <w:rPr>
                <w:sz w:val="16"/>
                <w:szCs w:val="16"/>
                <w:vertAlign w:val="subscript"/>
              </w:rPr>
              <w:t>1</w:t>
            </w:r>
          </w:p>
        </w:tc>
        <w:tc>
          <w:tcPr>
            <w:tcW w:w="605" w:type="pct"/>
          </w:tcPr>
          <w:p w:rsidR="00794F4A" w:rsidRPr="00D328CF" w:rsidRDefault="00794F4A" w:rsidP="00F62BBD">
            <w:pPr>
              <w:widowControl w:val="0"/>
              <w:autoSpaceDE w:val="0"/>
              <w:autoSpaceDN w:val="0"/>
              <w:adjustRightInd w:val="0"/>
              <w:rPr>
                <w:sz w:val="16"/>
                <w:szCs w:val="16"/>
                <w:lang w:val="uk-UA"/>
              </w:rPr>
            </w:pPr>
            <w:r w:rsidRPr="00D328CF">
              <w:rPr>
                <w:sz w:val="16"/>
                <w:szCs w:val="16"/>
              </w:rPr>
              <w:t>(</w:t>
            </w:r>
            <w:r w:rsidRPr="00D328CF">
              <w:rPr>
                <w:sz w:val="16"/>
                <w:szCs w:val="16"/>
                <w:lang w:val="uk-UA"/>
              </w:rPr>
              <w:t>118</w:t>
            </w:r>
            <w:r w:rsidRPr="00D328CF">
              <w:rPr>
                <w:sz w:val="16"/>
                <w:szCs w:val="16"/>
                <w:lang w:val="uk-UA"/>
              </w:rPr>
              <w:sym w:font="Symbol" w:char="F0B1"/>
            </w:r>
            <w:r w:rsidRPr="00D328CF">
              <w:rPr>
                <w:sz w:val="16"/>
                <w:szCs w:val="16"/>
                <w:lang w:val="uk-UA"/>
              </w:rPr>
              <w:t>4,6</w:t>
            </w:r>
            <w:r w:rsidRPr="00D328CF">
              <w:rPr>
                <w:sz w:val="16"/>
                <w:szCs w:val="16"/>
              </w:rPr>
              <w:t>)</w:t>
            </w:r>
            <w:r w:rsidRPr="00D328CF">
              <w:rPr>
                <w:sz w:val="16"/>
                <w:szCs w:val="16"/>
                <w:lang w:val="uk-UA"/>
              </w:rPr>
              <w:t>,</w:t>
            </w:r>
            <w:r w:rsidRPr="00D328CF">
              <w:rPr>
                <w:sz w:val="16"/>
                <w:szCs w:val="16"/>
                <w:vertAlign w:val="superscript"/>
                <w:lang w:val="uk-UA"/>
              </w:rPr>
              <w:t xml:space="preserve"> </w:t>
            </w:r>
            <w:r w:rsidRPr="00D328CF">
              <w:rPr>
                <w:sz w:val="16"/>
                <w:szCs w:val="16"/>
              </w:rPr>
              <w:t>р</w:t>
            </w:r>
            <w:r w:rsidRPr="00D328CF">
              <w:rPr>
                <w:sz w:val="16"/>
                <w:szCs w:val="16"/>
                <w:vertAlign w:val="subscript"/>
              </w:rPr>
              <w:t>1</w:t>
            </w:r>
          </w:p>
        </w:tc>
        <w:tc>
          <w:tcPr>
            <w:tcW w:w="569" w:type="pct"/>
          </w:tcPr>
          <w:p w:rsidR="00794F4A" w:rsidRPr="00D328CF" w:rsidRDefault="00794F4A" w:rsidP="00F62BBD">
            <w:pPr>
              <w:widowControl w:val="0"/>
              <w:autoSpaceDE w:val="0"/>
              <w:autoSpaceDN w:val="0"/>
              <w:adjustRightInd w:val="0"/>
              <w:rPr>
                <w:sz w:val="16"/>
                <w:szCs w:val="16"/>
                <w:lang w:val="uk-UA"/>
              </w:rPr>
            </w:pPr>
            <w:r w:rsidRPr="00D328CF">
              <w:rPr>
                <w:sz w:val="16"/>
                <w:szCs w:val="16"/>
                <w:lang w:val="uk-UA"/>
              </w:rPr>
              <w:t>108</w:t>
            </w:r>
            <w:r w:rsidRPr="00D328CF">
              <w:rPr>
                <w:sz w:val="16"/>
                <w:szCs w:val="16"/>
                <w:lang w:val="uk-UA"/>
              </w:rPr>
              <w:sym w:font="Symbol" w:char="F0B1"/>
            </w:r>
            <w:r w:rsidRPr="00D328CF">
              <w:rPr>
                <w:sz w:val="16"/>
                <w:szCs w:val="16"/>
                <w:lang w:val="uk-UA"/>
              </w:rPr>
              <w:t>4,3</w:t>
            </w:r>
          </w:p>
        </w:tc>
        <w:tc>
          <w:tcPr>
            <w:tcW w:w="573" w:type="pct"/>
          </w:tcPr>
          <w:p w:rsidR="00794F4A" w:rsidRPr="00D328CF" w:rsidRDefault="00794F4A" w:rsidP="00F62BBD">
            <w:pPr>
              <w:widowControl w:val="0"/>
              <w:autoSpaceDE w:val="0"/>
              <w:autoSpaceDN w:val="0"/>
              <w:adjustRightInd w:val="0"/>
              <w:rPr>
                <w:sz w:val="16"/>
                <w:szCs w:val="16"/>
                <w:lang w:val="uk-UA"/>
              </w:rPr>
            </w:pPr>
            <w:r w:rsidRPr="00D328CF">
              <w:rPr>
                <w:sz w:val="16"/>
                <w:szCs w:val="16"/>
                <w:lang w:val="uk-UA"/>
              </w:rPr>
              <w:t>110</w:t>
            </w:r>
            <w:r w:rsidRPr="00D328CF">
              <w:rPr>
                <w:sz w:val="16"/>
                <w:szCs w:val="16"/>
                <w:lang w:val="uk-UA"/>
              </w:rPr>
              <w:sym w:font="Symbol" w:char="F0B1"/>
            </w:r>
            <w:r w:rsidRPr="00D328CF">
              <w:rPr>
                <w:sz w:val="16"/>
                <w:szCs w:val="16"/>
                <w:lang w:val="uk-UA"/>
              </w:rPr>
              <w:t>3,3</w:t>
            </w:r>
          </w:p>
        </w:tc>
        <w:tc>
          <w:tcPr>
            <w:tcW w:w="605" w:type="pct"/>
          </w:tcPr>
          <w:p w:rsidR="00794F4A" w:rsidRPr="00D328CF" w:rsidRDefault="00794F4A" w:rsidP="00F62BBD">
            <w:pPr>
              <w:widowControl w:val="0"/>
              <w:autoSpaceDE w:val="0"/>
              <w:autoSpaceDN w:val="0"/>
              <w:adjustRightInd w:val="0"/>
              <w:rPr>
                <w:sz w:val="16"/>
                <w:szCs w:val="16"/>
                <w:lang w:val="uk-UA"/>
              </w:rPr>
            </w:pPr>
            <w:r w:rsidRPr="00D328CF">
              <w:rPr>
                <w:sz w:val="16"/>
                <w:szCs w:val="16"/>
                <w:lang w:val="uk-UA"/>
              </w:rPr>
              <w:t>105</w:t>
            </w:r>
            <w:r w:rsidRPr="00D328CF">
              <w:rPr>
                <w:sz w:val="16"/>
                <w:szCs w:val="16"/>
                <w:lang w:val="uk-UA"/>
              </w:rPr>
              <w:sym w:font="Symbol" w:char="F0B1"/>
            </w:r>
            <w:r w:rsidRPr="00D328CF">
              <w:rPr>
                <w:sz w:val="16"/>
                <w:szCs w:val="16"/>
                <w:lang w:val="uk-UA"/>
              </w:rPr>
              <w:t>6,0</w:t>
            </w:r>
          </w:p>
        </w:tc>
      </w:tr>
      <w:tr w:rsidR="00794F4A" w:rsidRPr="00D328CF" w:rsidTr="00F62BBD">
        <w:tblPrEx>
          <w:tblCellMar>
            <w:top w:w="0" w:type="dxa"/>
            <w:bottom w:w="0" w:type="dxa"/>
          </w:tblCellMar>
        </w:tblPrEx>
        <w:trPr>
          <w:cantSplit/>
          <w:trHeight w:val="20"/>
          <w:jc w:val="center"/>
        </w:trPr>
        <w:tc>
          <w:tcPr>
            <w:tcW w:w="364" w:type="pct"/>
            <w:vMerge/>
            <w:vAlign w:val="center"/>
          </w:tcPr>
          <w:p w:rsidR="00794F4A" w:rsidRPr="00D328CF" w:rsidRDefault="00794F4A" w:rsidP="00F62BBD">
            <w:pPr>
              <w:rPr>
                <w:spacing w:val="-8"/>
                <w:sz w:val="16"/>
                <w:szCs w:val="16"/>
                <w:lang w:val="uk-UA"/>
              </w:rPr>
            </w:pPr>
          </w:p>
        </w:tc>
        <w:tc>
          <w:tcPr>
            <w:tcW w:w="535" w:type="pct"/>
            <w:vAlign w:val="center"/>
          </w:tcPr>
          <w:p w:rsidR="00794F4A" w:rsidRPr="00D328CF" w:rsidRDefault="00794F4A" w:rsidP="00F62BBD">
            <w:pPr>
              <w:widowControl w:val="0"/>
              <w:autoSpaceDE w:val="0"/>
              <w:autoSpaceDN w:val="0"/>
              <w:adjustRightInd w:val="0"/>
              <w:rPr>
                <w:color w:val="000000"/>
                <w:sz w:val="16"/>
                <w:szCs w:val="16"/>
                <w:lang w:val="uk-UA" w:eastAsia="zh-CN"/>
              </w:rPr>
            </w:pPr>
            <w:r w:rsidRPr="00D328CF">
              <w:rPr>
                <w:sz w:val="16"/>
                <w:szCs w:val="16"/>
                <w:lang w:val="en-US"/>
              </w:rPr>
              <w:t>RBC</w:t>
            </w:r>
            <w:r w:rsidRPr="00D328CF">
              <w:rPr>
                <w:sz w:val="16"/>
                <w:szCs w:val="16"/>
                <w:lang w:val="uk-UA"/>
              </w:rPr>
              <w:t>, 10</w:t>
            </w:r>
            <w:r w:rsidRPr="00D328CF">
              <w:rPr>
                <w:sz w:val="16"/>
                <w:szCs w:val="16"/>
                <w:vertAlign w:val="superscript"/>
                <w:lang w:val="uk-UA"/>
              </w:rPr>
              <w:t>12</w:t>
            </w:r>
            <w:r w:rsidRPr="00D328CF">
              <w:rPr>
                <w:sz w:val="16"/>
                <w:szCs w:val="16"/>
                <w:lang w:val="uk-UA"/>
              </w:rPr>
              <w:t>/л</w:t>
            </w:r>
          </w:p>
        </w:tc>
        <w:tc>
          <w:tcPr>
            <w:tcW w:w="539" w:type="pct"/>
          </w:tcPr>
          <w:p w:rsidR="00794F4A" w:rsidRPr="00D328CF" w:rsidRDefault="00794F4A" w:rsidP="00F62BBD">
            <w:pPr>
              <w:widowControl w:val="0"/>
              <w:autoSpaceDE w:val="0"/>
              <w:autoSpaceDN w:val="0"/>
              <w:adjustRightInd w:val="0"/>
              <w:rPr>
                <w:sz w:val="16"/>
                <w:szCs w:val="16"/>
                <w:lang w:val="uk-UA"/>
              </w:rPr>
            </w:pPr>
            <w:r w:rsidRPr="00D328CF">
              <w:rPr>
                <w:sz w:val="16"/>
                <w:szCs w:val="16"/>
                <w:lang w:val="uk-UA"/>
              </w:rPr>
              <w:t>4,52</w:t>
            </w:r>
            <w:r w:rsidRPr="00D328CF">
              <w:rPr>
                <w:sz w:val="16"/>
                <w:szCs w:val="16"/>
                <w:lang w:val="uk-UA"/>
              </w:rPr>
              <w:sym w:font="Symbol" w:char="F0B1"/>
            </w:r>
            <w:r w:rsidRPr="00D328CF">
              <w:rPr>
                <w:sz w:val="16"/>
                <w:szCs w:val="16"/>
                <w:lang w:val="uk-UA"/>
              </w:rPr>
              <w:t xml:space="preserve">0,17, </w:t>
            </w:r>
          </w:p>
        </w:tc>
        <w:tc>
          <w:tcPr>
            <w:tcW w:w="605" w:type="pct"/>
          </w:tcPr>
          <w:p w:rsidR="00794F4A" w:rsidRPr="00D328CF" w:rsidRDefault="00794F4A" w:rsidP="00F62BBD">
            <w:pPr>
              <w:widowControl w:val="0"/>
              <w:autoSpaceDE w:val="0"/>
              <w:autoSpaceDN w:val="0"/>
              <w:adjustRightInd w:val="0"/>
              <w:rPr>
                <w:sz w:val="16"/>
                <w:szCs w:val="16"/>
                <w:lang w:val="uk-UA"/>
              </w:rPr>
            </w:pPr>
            <w:r w:rsidRPr="00D328CF">
              <w:rPr>
                <w:sz w:val="16"/>
                <w:szCs w:val="16"/>
                <w:lang w:val="en-US"/>
              </w:rPr>
              <w:t>(</w:t>
            </w:r>
            <w:r w:rsidRPr="00D328CF">
              <w:rPr>
                <w:sz w:val="16"/>
                <w:szCs w:val="16"/>
                <w:lang w:val="uk-UA"/>
              </w:rPr>
              <w:t>3,88</w:t>
            </w:r>
            <w:r w:rsidRPr="00D328CF">
              <w:rPr>
                <w:sz w:val="16"/>
                <w:szCs w:val="16"/>
                <w:lang w:val="uk-UA"/>
              </w:rPr>
              <w:sym w:font="Symbol" w:char="F0B1"/>
            </w:r>
            <w:r w:rsidRPr="00D328CF">
              <w:rPr>
                <w:sz w:val="16"/>
                <w:szCs w:val="16"/>
                <w:lang w:val="uk-UA"/>
              </w:rPr>
              <w:t>0,09</w:t>
            </w:r>
            <w:r w:rsidRPr="00D328CF">
              <w:rPr>
                <w:sz w:val="16"/>
                <w:szCs w:val="16"/>
                <w:lang w:val="en-US"/>
              </w:rPr>
              <w:t>)</w:t>
            </w:r>
            <w:r w:rsidRPr="00D328CF">
              <w:rPr>
                <w:sz w:val="16"/>
                <w:szCs w:val="16"/>
                <w:lang w:val="uk-UA"/>
              </w:rPr>
              <w:t>,</w:t>
            </w:r>
            <w:r w:rsidRPr="00D328CF">
              <w:rPr>
                <w:sz w:val="16"/>
                <w:szCs w:val="16"/>
                <w:vertAlign w:val="superscript"/>
                <w:lang w:val="uk-UA"/>
              </w:rPr>
              <w:t xml:space="preserve"> </w:t>
            </w:r>
            <w:r w:rsidRPr="00D328CF">
              <w:rPr>
                <w:sz w:val="16"/>
                <w:szCs w:val="16"/>
              </w:rPr>
              <w:t>р</w:t>
            </w:r>
            <w:r w:rsidRPr="00D328CF">
              <w:rPr>
                <w:sz w:val="16"/>
                <w:szCs w:val="16"/>
                <w:vertAlign w:val="subscript"/>
              </w:rPr>
              <w:t>1</w:t>
            </w:r>
          </w:p>
        </w:tc>
        <w:tc>
          <w:tcPr>
            <w:tcW w:w="605" w:type="pct"/>
          </w:tcPr>
          <w:p w:rsidR="00794F4A" w:rsidRPr="00D328CF" w:rsidRDefault="00794F4A" w:rsidP="00F62BBD">
            <w:pPr>
              <w:widowControl w:val="0"/>
              <w:autoSpaceDE w:val="0"/>
              <w:autoSpaceDN w:val="0"/>
              <w:adjustRightInd w:val="0"/>
              <w:rPr>
                <w:sz w:val="16"/>
                <w:szCs w:val="16"/>
                <w:vertAlign w:val="superscript"/>
                <w:lang w:val="uk-UA"/>
              </w:rPr>
            </w:pPr>
            <w:r w:rsidRPr="00D328CF">
              <w:rPr>
                <w:sz w:val="16"/>
                <w:szCs w:val="16"/>
                <w:lang w:val="en-US"/>
              </w:rPr>
              <w:t>(</w:t>
            </w:r>
            <w:r w:rsidRPr="00D328CF">
              <w:rPr>
                <w:sz w:val="16"/>
                <w:szCs w:val="16"/>
                <w:lang w:val="uk-UA"/>
              </w:rPr>
              <w:t>3,59</w:t>
            </w:r>
            <w:r w:rsidRPr="00D328CF">
              <w:rPr>
                <w:sz w:val="16"/>
                <w:szCs w:val="16"/>
                <w:lang w:val="uk-UA"/>
              </w:rPr>
              <w:sym w:font="Symbol" w:char="F0B1"/>
            </w:r>
            <w:r w:rsidRPr="00D328CF">
              <w:rPr>
                <w:sz w:val="16"/>
                <w:szCs w:val="16"/>
                <w:lang w:val="uk-UA"/>
              </w:rPr>
              <w:t>0,08</w:t>
            </w:r>
            <w:r w:rsidRPr="00D328CF">
              <w:rPr>
                <w:sz w:val="16"/>
                <w:szCs w:val="16"/>
                <w:lang w:val="en-US"/>
              </w:rPr>
              <w:t>)</w:t>
            </w:r>
            <w:r w:rsidRPr="00D328CF">
              <w:rPr>
                <w:sz w:val="16"/>
                <w:szCs w:val="16"/>
                <w:lang w:val="uk-UA"/>
              </w:rPr>
              <w:t xml:space="preserve">, </w:t>
            </w:r>
            <w:r w:rsidRPr="00D328CF">
              <w:rPr>
                <w:sz w:val="16"/>
                <w:szCs w:val="16"/>
              </w:rPr>
              <w:t>р</w:t>
            </w:r>
            <w:r w:rsidRPr="00D328CF">
              <w:rPr>
                <w:sz w:val="16"/>
                <w:szCs w:val="16"/>
                <w:vertAlign w:val="subscript"/>
              </w:rPr>
              <w:t>1</w:t>
            </w:r>
          </w:p>
        </w:tc>
        <w:tc>
          <w:tcPr>
            <w:tcW w:w="605" w:type="pct"/>
          </w:tcPr>
          <w:p w:rsidR="00794F4A" w:rsidRPr="00D328CF" w:rsidRDefault="00794F4A" w:rsidP="00F62BBD">
            <w:pPr>
              <w:widowControl w:val="0"/>
              <w:autoSpaceDE w:val="0"/>
              <w:autoSpaceDN w:val="0"/>
              <w:adjustRightInd w:val="0"/>
              <w:rPr>
                <w:sz w:val="16"/>
                <w:szCs w:val="16"/>
                <w:lang w:val="uk-UA"/>
              </w:rPr>
            </w:pPr>
            <w:r w:rsidRPr="00D328CF">
              <w:rPr>
                <w:sz w:val="16"/>
                <w:szCs w:val="16"/>
                <w:lang w:val="en-US"/>
              </w:rPr>
              <w:t>(</w:t>
            </w:r>
            <w:r w:rsidRPr="00D328CF">
              <w:rPr>
                <w:sz w:val="16"/>
                <w:szCs w:val="16"/>
                <w:lang w:val="uk-UA"/>
              </w:rPr>
              <w:t>3,3</w:t>
            </w:r>
            <w:r w:rsidRPr="00D328CF">
              <w:rPr>
                <w:sz w:val="16"/>
                <w:szCs w:val="16"/>
                <w:lang w:val="uk-UA"/>
              </w:rPr>
              <w:sym w:font="Symbol" w:char="F0B1"/>
            </w:r>
            <w:r w:rsidRPr="00D328CF">
              <w:rPr>
                <w:sz w:val="16"/>
                <w:szCs w:val="16"/>
                <w:lang w:val="uk-UA"/>
              </w:rPr>
              <w:t>0,08</w:t>
            </w:r>
            <w:r w:rsidRPr="00D328CF">
              <w:rPr>
                <w:sz w:val="16"/>
                <w:szCs w:val="16"/>
                <w:lang w:val="en-US"/>
              </w:rPr>
              <w:t>)</w:t>
            </w:r>
            <w:r w:rsidRPr="00D328CF">
              <w:rPr>
                <w:sz w:val="16"/>
                <w:szCs w:val="16"/>
                <w:lang w:val="uk-UA"/>
              </w:rPr>
              <w:t>,</w:t>
            </w:r>
            <w:r w:rsidRPr="00D328CF">
              <w:rPr>
                <w:sz w:val="16"/>
                <w:szCs w:val="16"/>
              </w:rPr>
              <w:t xml:space="preserve"> р</w:t>
            </w:r>
            <w:r w:rsidRPr="00D328CF">
              <w:rPr>
                <w:sz w:val="16"/>
                <w:szCs w:val="16"/>
                <w:vertAlign w:val="subscript"/>
              </w:rPr>
              <w:t>1</w:t>
            </w:r>
          </w:p>
          <w:p w:rsidR="00794F4A" w:rsidRPr="00D328CF" w:rsidRDefault="00794F4A" w:rsidP="00F62BBD">
            <w:pPr>
              <w:widowControl w:val="0"/>
              <w:autoSpaceDE w:val="0"/>
              <w:autoSpaceDN w:val="0"/>
              <w:adjustRightInd w:val="0"/>
              <w:rPr>
                <w:sz w:val="16"/>
                <w:szCs w:val="16"/>
                <w:lang w:val="uk-UA"/>
              </w:rPr>
            </w:pPr>
          </w:p>
        </w:tc>
        <w:tc>
          <w:tcPr>
            <w:tcW w:w="569" w:type="pct"/>
          </w:tcPr>
          <w:p w:rsidR="00794F4A" w:rsidRPr="00D328CF" w:rsidRDefault="00794F4A" w:rsidP="00F62BBD">
            <w:pPr>
              <w:widowControl w:val="0"/>
              <w:autoSpaceDE w:val="0"/>
              <w:autoSpaceDN w:val="0"/>
              <w:adjustRightInd w:val="0"/>
              <w:rPr>
                <w:sz w:val="16"/>
                <w:szCs w:val="16"/>
                <w:lang w:val="uk-UA"/>
              </w:rPr>
            </w:pPr>
            <w:r w:rsidRPr="00D328CF">
              <w:rPr>
                <w:sz w:val="16"/>
                <w:szCs w:val="16"/>
                <w:lang w:val="uk-UA"/>
              </w:rPr>
              <w:t>3,11</w:t>
            </w:r>
            <w:r w:rsidRPr="00D328CF">
              <w:rPr>
                <w:sz w:val="16"/>
                <w:szCs w:val="16"/>
                <w:lang w:val="uk-UA"/>
              </w:rPr>
              <w:sym w:font="Symbol" w:char="F0B1"/>
            </w:r>
            <w:r w:rsidRPr="00D328CF">
              <w:rPr>
                <w:sz w:val="16"/>
                <w:szCs w:val="16"/>
                <w:lang w:val="uk-UA"/>
              </w:rPr>
              <w:t>0,07</w:t>
            </w:r>
          </w:p>
          <w:p w:rsidR="00794F4A" w:rsidRPr="00D328CF" w:rsidRDefault="00794F4A" w:rsidP="00F62BBD">
            <w:pPr>
              <w:widowControl w:val="0"/>
              <w:autoSpaceDE w:val="0"/>
              <w:autoSpaceDN w:val="0"/>
              <w:adjustRightInd w:val="0"/>
              <w:rPr>
                <w:sz w:val="16"/>
                <w:szCs w:val="16"/>
                <w:lang w:val="uk-UA"/>
              </w:rPr>
            </w:pPr>
          </w:p>
        </w:tc>
        <w:tc>
          <w:tcPr>
            <w:tcW w:w="573" w:type="pct"/>
          </w:tcPr>
          <w:p w:rsidR="00794F4A" w:rsidRPr="00D328CF" w:rsidRDefault="00794F4A" w:rsidP="00F62BBD">
            <w:pPr>
              <w:widowControl w:val="0"/>
              <w:autoSpaceDE w:val="0"/>
              <w:autoSpaceDN w:val="0"/>
              <w:adjustRightInd w:val="0"/>
              <w:rPr>
                <w:sz w:val="16"/>
                <w:szCs w:val="16"/>
                <w:lang w:val="uk-UA"/>
              </w:rPr>
            </w:pPr>
            <w:r w:rsidRPr="00D328CF">
              <w:rPr>
                <w:sz w:val="16"/>
                <w:szCs w:val="16"/>
                <w:lang w:val="en-US"/>
              </w:rPr>
              <w:t>(</w:t>
            </w:r>
            <w:r w:rsidRPr="00D328CF">
              <w:rPr>
                <w:sz w:val="16"/>
                <w:szCs w:val="16"/>
                <w:lang w:val="uk-UA"/>
              </w:rPr>
              <w:t>3,3</w:t>
            </w:r>
            <w:r w:rsidRPr="00D328CF">
              <w:rPr>
                <w:sz w:val="16"/>
                <w:szCs w:val="16"/>
                <w:lang w:val="uk-UA"/>
              </w:rPr>
              <w:sym w:font="Symbol" w:char="F0B1"/>
            </w:r>
            <w:r w:rsidRPr="00D328CF">
              <w:rPr>
                <w:sz w:val="16"/>
                <w:szCs w:val="16"/>
                <w:lang w:val="uk-UA"/>
              </w:rPr>
              <w:t>0,08</w:t>
            </w:r>
            <w:r w:rsidRPr="00D328CF">
              <w:rPr>
                <w:sz w:val="16"/>
                <w:szCs w:val="16"/>
                <w:lang w:val="en-US"/>
              </w:rPr>
              <w:t>)</w:t>
            </w:r>
            <w:r w:rsidRPr="00D328CF">
              <w:rPr>
                <w:sz w:val="16"/>
                <w:szCs w:val="16"/>
                <w:lang w:val="uk-UA"/>
              </w:rPr>
              <w:t xml:space="preserve">, </w:t>
            </w:r>
            <w:r w:rsidRPr="00D328CF">
              <w:rPr>
                <w:sz w:val="16"/>
                <w:szCs w:val="16"/>
              </w:rPr>
              <w:t>р</w:t>
            </w:r>
            <w:r w:rsidRPr="00D328CF">
              <w:rPr>
                <w:sz w:val="16"/>
                <w:szCs w:val="16"/>
                <w:vertAlign w:val="subscript"/>
              </w:rPr>
              <w:t>1</w:t>
            </w:r>
          </w:p>
        </w:tc>
        <w:tc>
          <w:tcPr>
            <w:tcW w:w="605" w:type="pct"/>
          </w:tcPr>
          <w:p w:rsidR="00794F4A" w:rsidRPr="00D328CF" w:rsidRDefault="00794F4A" w:rsidP="00F62BBD">
            <w:pPr>
              <w:widowControl w:val="0"/>
              <w:autoSpaceDE w:val="0"/>
              <w:autoSpaceDN w:val="0"/>
              <w:adjustRightInd w:val="0"/>
              <w:rPr>
                <w:sz w:val="16"/>
                <w:szCs w:val="16"/>
                <w:lang w:val="uk-UA"/>
              </w:rPr>
            </w:pPr>
            <w:r w:rsidRPr="00D328CF">
              <w:rPr>
                <w:sz w:val="16"/>
                <w:szCs w:val="16"/>
                <w:lang w:val="en-US"/>
              </w:rPr>
              <w:t>(</w:t>
            </w:r>
            <w:r w:rsidRPr="00D328CF">
              <w:rPr>
                <w:sz w:val="16"/>
                <w:szCs w:val="16"/>
                <w:lang w:val="uk-UA"/>
              </w:rPr>
              <w:t>3,13</w:t>
            </w:r>
            <w:r w:rsidRPr="00D328CF">
              <w:rPr>
                <w:sz w:val="16"/>
                <w:szCs w:val="16"/>
                <w:lang w:val="uk-UA"/>
              </w:rPr>
              <w:sym w:font="Symbol" w:char="F0B1"/>
            </w:r>
            <w:r w:rsidRPr="00D328CF">
              <w:rPr>
                <w:sz w:val="16"/>
                <w:szCs w:val="16"/>
                <w:lang w:val="uk-UA"/>
              </w:rPr>
              <w:t>0,11</w:t>
            </w:r>
            <w:r w:rsidRPr="00D328CF">
              <w:rPr>
                <w:sz w:val="16"/>
                <w:szCs w:val="16"/>
                <w:lang w:val="en-US"/>
              </w:rPr>
              <w:t>)</w:t>
            </w:r>
            <w:r w:rsidRPr="00D328CF">
              <w:rPr>
                <w:sz w:val="16"/>
                <w:szCs w:val="16"/>
                <w:lang w:val="uk-UA"/>
              </w:rPr>
              <w:t xml:space="preserve">, </w:t>
            </w:r>
            <w:r w:rsidRPr="00D328CF">
              <w:rPr>
                <w:sz w:val="16"/>
                <w:szCs w:val="16"/>
              </w:rPr>
              <w:t>р</w:t>
            </w:r>
            <w:r w:rsidRPr="00D328CF">
              <w:rPr>
                <w:sz w:val="16"/>
                <w:szCs w:val="16"/>
                <w:vertAlign w:val="subscript"/>
              </w:rPr>
              <w:t>1</w:t>
            </w:r>
            <w:r w:rsidRPr="00D328CF">
              <w:rPr>
                <w:sz w:val="16"/>
                <w:szCs w:val="16"/>
                <w:vertAlign w:val="superscript"/>
                <w:lang w:val="uk-UA"/>
              </w:rPr>
              <w:t>,</w:t>
            </w:r>
          </w:p>
        </w:tc>
      </w:tr>
      <w:tr w:rsidR="00794F4A" w:rsidRPr="00D328CF" w:rsidTr="00F62BBD">
        <w:tblPrEx>
          <w:tblCellMar>
            <w:top w:w="0" w:type="dxa"/>
            <w:bottom w:w="0" w:type="dxa"/>
          </w:tblCellMar>
        </w:tblPrEx>
        <w:trPr>
          <w:cantSplit/>
          <w:trHeight w:val="20"/>
          <w:jc w:val="center"/>
        </w:trPr>
        <w:tc>
          <w:tcPr>
            <w:tcW w:w="364" w:type="pct"/>
            <w:vMerge/>
            <w:vAlign w:val="center"/>
          </w:tcPr>
          <w:p w:rsidR="00794F4A" w:rsidRPr="00D328CF" w:rsidRDefault="00794F4A" w:rsidP="00F62BBD">
            <w:pPr>
              <w:rPr>
                <w:spacing w:val="-8"/>
                <w:sz w:val="16"/>
                <w:szCs w:val="16"/>
                <w:lang w:val="uk-UA"/>
              </w:rPr>
            </w:pPr>
          </w:p>
        </w:tc>
        <w:tc>
          <w:tcPr>
            <w:tcW w:w="535" w:type="pct"/>
            <w:vAlign w:val="center"/>
          </w:tcPr>
          <w:p w:rsidR="00794F4A" w:rsidRPr="00D328CF" w:rsidRDefault="00794F4A" w:rsidP="00F62BBD">
            <w:pPr>
              <w:widowControl w:val="0"/>
              <w:autoSpaceDE w:val="0"/>
              <w:autoSpaceDN w:val="0"/>
              <w:adjustRightInd w:val="0"/>
              <w:rPr>
                <w:color w:val="000000"/>
                <w:sz w:val="16"/>
                <w:szCs w:val="16"/>
                <w:lang w:val="uk-UA" w:eastAsia="zh-CN"/>
              </w:rPr>
            </w:pPr>
            <w:r w:rsidRPr="00D328CF">
              <w:rPr>
                <w:sz w:val="16"/>
                <w:szCs w:val="16"/>
                <w:lang w:val="en-US"/>
              </w:rPr>
              <w:t>HGT</w:t>
            </w:r>
          </w:p>
        </w:tc>
        <w:tc>
          <w:tcPr>
            <w:tcW w:w="539" w:type="pct"/>
          </w:tcPr>
          <w:p w:rsidR="00794F4A" w:rsidRPr="00D328CF" w:rsidRDefault="00794F4A" w:rsidP="00F62BBD">
            <w:pPr>
              <w:widowControl w:val="0"/>
              <w:autoSpaceDE w:val="0"/>
              <w:autoSpaceDN w:val="0"/>
              <w:adjustRightInd w:val="0"/>
              <w:rPr>
                <w:sz w:val="16"/>
                <w:szCs w:val="16"/>
                <w:lang w:val="uk-UA"/>
              </w:rPr>
            </w:pPr>
            <w:r w:rsidRPr="00D328CF">
              <w:rPr>
                <w:sz w:val="16"/>
                <w:szCs w:val="16"/>
                <w:lang w:val="uk-UA"/>
              </w:rPr>
              <w:t>0,55</w:t>
            </w:r>
            <w:r w:rsidRPr="00D328CF">
              <w:rPr>
                <w:sz w:val="16"/>
                <w:szCs w:val="16"/>
                <w:lang w:val="uk-UA"/>
              </w:rPr>
              <w:sym w:font="Symbol" w:char="F0B1"/>
            </w:r>
            <w:r w:rsidRPr="00D328CF">
              <w:rPr>
                <w:sz w:val="16"/>
                <w:szCs w:val="16"/>
                <w:lang w:val="uk-UA"/>
              </w:rPr>
              <w:t xml:space="preserve">0,03, </w:t>
            </w:r>
          </w:p>
        </w:tc>
        <w:tc>
          <w:tcPr>
            <w:tcW w:w="605" w:type="pct"/>
          </w:tcPr>
          <w:p w:rsidR="00794F4A" w:rsidRPr="00D328CF" w:rsidRDefault="00794F4A" w:rsidP="00F62BBD">
            <w:pPr>
              <w:widowControl w:val="0"/>
              <w:autoSpaceDE w:val="0"/>
              <w:autoSpaceDN w:val="0"/>
              <w:adjustRightInd w:val="0"/>
              <w:rPr>
                <w:sz w:val="16"/>
                <w:szCs w:val="16"/>
                <w:lang w:val="uk-UA"/>
              </w:rPr>
            </w:pPr>
            <w:r w:rsidRPr="00D328CF">
              <w:rPr>
                <w:sz w:val="16"/>
                <w:szCs w:val="16"/>
                <w:lang w:val="uk-UA"/>
              </w:rPr>
              <w:t>0,54</w:t>
            </w:r>
            <w:r w:rsidRPr="00D328CF">
              <w:rPr>
                <w:sz w:val="16"/>
                <w:szCs w:val="16"/>
                <w:lang w:val="uk-UA"/>
              </w:rPr>
              <w:sym w:font="Symbol" w:char="F0B1"/>
            </w:r>
            <w:r w:rsidRPr="00D328CF">
              <w:rPr>
                <w:sz w:val="16"/>
                <w:szCs w:val="16"/>
                <w:lang w:val="uk-UA"/>
              </w:rPr>
              <w:t xml:space="preserve">0,02  </w:t>
            </w:r>
          </w:p>
        </w:tc>
        <w:tc>
          <w:tcPr>
            <w:tcW w:w="605" w:type="pct"/>
          </w:tcPr>
          <w:p w:rsidR="00794F4A" w:rsidRPr="00D328CF" w:rsidRDefault="00794F4A" w:rsidP="00F62BBD">
            <w:pPr>
              <w:widowControl w:val="0"/>
              <w:autoSpaceDE w:val="0"/>
              <w:autoSpaceDN w:val="0"/>
              <w:adjustRightInd w:val="0"/>
              <w:rPr>
                <w:sz w:val="16"/>
                <w:szCs w:val="16"/>
                <w:lang w:val="uk-UA"/>
              </w:rPr>
            </w:pPr>
            <w:r w:rsidRPr="00D328CF">
              <w:rPr>
                <w:sz w:val="16"/>
                <w:szCs w:val="16"/>
              </w:rPr>
              <w:t>(</w:t>
            </w:r>
            <w:r w:rsidRPr="00D328CF">
              <w:rPr>
                <w:sz w:val="16"/>
                <w:szCs w:val="16"/>
                <w:lang w:val="uk-UA"/>
              </w:rPr>
              <w:t>0,48</w:t>
            </w:r>
            <w:r w:rsidRPr="00D328CF">
              <w:rPr>
                <w:sz w:val="16"/>
                <w:szCs w:val="16"/>
                <w:lang w:val="uk-UA"/>
              </w:rPr>
              <w:sym w:font="Symbol" w:char="F0B1"/>
            </w:r>
            <w:r w:rsidRPr="00D328CF">
              <w:rPr>
                <w:sz w:val="16"/>
                <w:szCs w:val="16"/>
                <w:lang w:val="uk-UA"/>
              </w:rPr>
              <w:t>0,02</w:t>
            </w:r>
            <w:r w:rsidRPr="00D328CF">
              <w:rPr>
                <w:sz w:val="16"/>
                <w:szCs w:val="16"/>
              </w:rPr>
              <w:t>)</w:t>
            </w:r>
            <w:r w:rsidRPr="00D328CF">
              <w:rPr>
                <w:sz w:val="16"/>
                <w:szCs w:val="16"/>
                <w:lang w:val="uk-UA"/>
              </w:rPr>
              <w:t xml:space="preserve">, </w:t>
            </w:r>
            <w:r w:rsidRPr="00D328CF">
              <w:rPr>
                <w:sz w:val="16"/>
                <w:szCs w:val="16"/>
              </w:rPr>
              <w:t>р</w:t>
            </w:r>
            <w:r w:rsidRPr="00D328CF">
              <w:rPr>
                <w:sz w:val="16"/>
                <w:szCs w:val="16"/>
                <w:vertAlign w:val="subscript"/>
              </w:rPr>
              <w:t>1</w:t>
            </w:r>
          </w:p>
        </w:tc>
        <w:tc>
          <w:tcPr>
            <w:tcW w:w="605" w:type="pct"/>
          </w:tcPr>
          <w:p w:rsidR="00794F4A" w:rsidRPr="00D328CF" w:rsidRDefault="00794F4A" w:rsidP="00F62BBD">
            <w:pPr>
              <w:widowControl w:val="0"/>
              <w:autoSpaceDE w:val="0"/>
              <w:autoSpaceDN w:val="0"/>
              <w:adjustRightInd w:val="0"/>
              <w:rPr>
                <w:sz w:val="16"/>
                <w:szCs w:val="16"/>
                <w:lang w:val="uk-UA"/>
              </w:rPr>
            </w:pPr>
            <w:r w:rsidRPr="00D328CF">
              <w:rPr>
                <w:sz w:val="16"/>
                <w:szCs w:val="16"/>
                <w:lang w:val="uk-UA"/>
              </w:rPr>
              <w:t>0,41</w:t>
            </w:r>
            <w:r w:rsidRPr="00D328CF">
              <w:rPr>
                <w:sz w:val="16"/>
                <w:szCs w:val="16"/>
                <w:lang w:val="uk-UA"/>
              </w:rPr>
              <w:sym w:font="Symbol" w:char="F0B1"/>
            </w:r>
            <w:r w:rsidRPr="00D328CF">
              <w:rPr>
                <w:sz w:val="16"/>
                <w:szCs w:val="16"/>
                <w:lang w:val="uk-UA"/>
              </w:rPr>
              <w:t>0,02</w:t>
            </w:r>
          </w:p>
        </w:tc>
        <w:tc>
          <w:tcPr>
            <w:tcW w:w="569" w:type="pct"/>
          </w:tcPr>
          <w:p w:rsidR="00794F4A" w:rsidRPr="00D328CF" w:rsidRDefault="00794F4A" w:rsidP="00F62BBD">
            <w:pPr>
              <w:widowControl w:val="0"/>
              <w:autoSpaceDE w:val="0"/>
              <w:autoSpaceDN w:val="0"/>
              <w:adjustRightInd w:val="0"/>
              <w:rPr>
                <w:sz w:val="16"/>
                <w:szCs w:val="16"/>
                <w:lang w:val="uk-UA"/>
              </w:rPr>
            </w:pPr>
            <w:r w:rsidRPr="00D328CF">
              <w:rPr>
                <w:sz w:val="16"/>
                <w:szCs w:val="16"/>
                <w:lang w:val="uk-UA"/>
              </w:rPr>
              <w:t>0,4</w:t>
            </w:r>
            <w:r w:rsidRPr="00D328CF">
              <w:rPr>
                <w:sz w:val="16"/>
                <w:szCs w:val="16"/>
                <w:lang w:val="uk-UA"/>
              </w:rPr>
              <w:sym w:font="Symbol" w:char="F0B1"/>
            </w:r>
            <w:r w:rsidRPr="00D328CF">
              <w:rPr>
                <w:sz w:val="16"/>
                <w:szCs w:val="16"/>
                <w:lang w:val="uk-UA"/>
              </w:rPr>
              <w:t>0,02</w:t>
            </w:r>
          </w:p>
          <w:p w:rsidR="00794F4A" w:rsidRPr="00D328CF" w:rsidRDefault="00794F4A" w:rsidP="00F62BBD">
            <w:pPr>
              <w:widowControl w:val="0"/>
              <w:autoSpaceDE w:val="0"/>
              <w:autoSpaceDN w:val="0"/>
              <w:adjustRightInd w:val="0"/>
              <w:rPr>
                <w:sz w:val="16"/>
                <w:szCs w:val="16"/>
                <w:lang w:val="uk-UA"/>
              </w:rPr>
            </w:pPr>
          </w:p>
        </w:tc>
        <w:tc>
          <w:tcPr>
            <w:tcW w:w="573" w:type="pct"/>
          </w:tcPr>
          <w:p w:rsidR="00794F4A" w:rsidRPr="00D328CF" w:rsidRDefault="00794F4A" w:rsidP="00F62BBD">
            <w:pPr>
              <w:widowControl w:val="0"/>
              <w:autoSpaceDE w:val="0"/>
              <w:autoSpaceDN w:val="0"/>
              <w:adjustRightInd w:val="0"/>
              <w:rPr>
                <w:sz w:val="16"/>
                <w:szCs w:val="16"/>
                <w:lang w:val="uk-UA"/>
              </w:rPr>
            </w:pPr>
            <w:r w:rsidRPr="00D328CF">
              <w:rPr>
                <w:sz w:val="16"/>
                <w:szCs w:val="16"/>
                <w:lang w:val="uk-UA"/>
              </w:rPr>
              <w:t>0,37</w:t>
            </w:r>
            <w:r w:rsidRPr="00D328CF">
              <w:rPr>
                <w:sz w:val="16"/>
                <w:szCs w:val="16"/>
                <w:lang w:val="uk-UA"/>
              </w:rPr>
              <w:sym w:font="Symbol" w:char="F0B1"/>
            </w:r>
            <w:r w:rsidRPr="00D328CF">
              <w:rPr>
                <w:sz w:val="16"/>
                <w:szCs w:val="16"/>
                <w:lang w:val="uk-UA"/>
              </w:rPr>
              <w:t>0,01</w:t>
            </w:r>
          </w:p>
        </w:tc>
        <w:tc>
          <w:tcPr>
            <w:tcW w:w="605" w:type="pct"/>
          </w:tcPr>
          <w:p w:rsidR="00794F4A" w:rsidRPr="00D328CF" w:rsidRDefault="00794F4A" w:rsidP="00F62BBD">
            <w:pPr>
              <w:widowControl w:val="0"/>
              <w:autoSpaceDE w:val="0"/>
              <w:autoSpaceDN w:val="0"/>
              <w:adjustRightInd w:val="0"/>
              <w:rPr>
                <w:sz w:val="16"/>
                <w:szCs w:val="16"/>
                <w:lang w:val="uk-UA"/>
              </w:rPr>
            </w:pPr>
            <w:r w:rsidRPr="00D328CF">
              <w:rPr>
                <w:sz w:val="16"/>
                <w:szCs w:val="16"/>
                <w:lang w:val="uk-UA"/>
              </w:rPr>
              <w:t>0,37</w:t>
            </w:r>
            <w:r w:rsidRPr="00D328CF">
              <w:rPr>
                <w:sz w:val="16"/>
                <w:szCs w:val="16"/>
                <w:lang w:val="uk-UA"/>
              </w:rPr>
              <w:sym w:font="Symbol" w:char="F0B1"/>
            </w:r>
            <w:r w:rsidRPr="00D328CF">
              <w:rPr>
                <w:sz w:val="16"/>
                <w:szCs w:val="16"/>
                <w:lang w:val="uk-UA"/>
              </w:rPr>
              <w:t>0,02</w:t>
            </w:r>
          </w:p>
        </w:tc>
      </w:tr>
      <w:tr w:rsidR="00794F4A" w:rsidRPr="00D328CF" w:rsidTr="00F62BBD">
        <w:tblPrEx>
          <w:tblCellMar>
            <w:top w:w="0" w:type="dxa"/>
            <w:bottom w:w="0" w:type="dxa"/>
          </w:tblCellMar>
        </w:tblPrEx>
        <w:trPr>
          <w:cantSplit/>
          <w:trHeight w:val="20"/>
          <w:jc w:val="center"/>
        </w:trPr>
        <w:tc>
          <w:tcPr>
            <w:tcW w:w="364" w:type="pct"/>
            <w:vMerge/>
            <w:vAlign w:val="center"/>
          </w:tcPr>
          <w:p w:rsidR="00794F4A" w:rsidRPr="00D328CF" w:rsidRDefault="00794F4A" w:rsidP="00F62BBD">
            <w:pPr>
              <w:rPr>
                <w:spacing w:val="-8"/>
                <w:sz w:val="16"/>
                <w:szCs w:val="16"/>
                <w:lang w:val="uk-UA"/>
              </w:rPr>
            </w:pPr>
          </w:p>
        </w:tc>
        <w:tc>
          <w:tcPr>
            <w:tcW w:w="535" w:type="pct"/>
            <w:vAlign w:val="center"/>
          </w:tcPr>
          <w:p w:rsidR="00794F4A" w:rsidRPr="00D328CF" w:rsidRDefault="00794F4A" w:rsidP="00F62BBD">
            <w:pPr>
              <w:widowControl w:val="0"/>
              <w:autoSpaceDE w:val="0"/>
              <w:autoSpaceDN w:val="0"/>
              <w:adjustRightInd w:val="0"/>
              <w:ind w:right="-85"/>
              <w:rPr>
                <w:sz w:val="16"/>
                <w:szCs w:val="16"/>
              </w:rPr>
            </w:pPr>
            <w:r w:rsidRPr="00D328CF">
              <w:rPr>
                <w:sz w:val="16"/>
                <w:szCs w:val="16"/>
                <w:lang w:val="uk-UA"/>
              </w:rPr>
              <w:t xml:space="preserve">Кількість досліджень, </w:t>
            </w:r>
            <w:r w:rsidRPr="00D328CF">
              <w:rPr>
                <w:sz w:val="16"/>
                <w:szCs w:val="16"/>
                <w:lang w:val="en-US"/>
              </w:rPr>
              <w:t>n</w:t>
            </w:r>
          </w:p>
        </w:tc>
        <w:tc>
          <w:tcPr>
            <w:tcW w:w="539" w:type="pct"/>
          </w:tcPr>
          <w:p w:rsidR="00794F4A" w:rsidRPr="00D328CF" w:rsidRDefault="00794F4A" w:rsidP="00F62BBD">
            <w:pPr>
              <w:widowControl w:val="0"/>
              <w:autoSpaceDE w:val="0"/>
              <w:autoSpaceDN w:val="0"/>
              <w:adjustRightInd w:val="0"/>
              <w:rPr>
                <w:sz w:val="16"/>
                <w:szCs w:val="16"/>
                <w:lang w:val="uk-UA"/>
              </w:rPr>
            </w:pPr>
            <w:r w:rsidRPr="00D328CF">
              <w:rPr>
                <w:sz w:val="16"/>
                <w:szCs w:val="16"/>
                <w:lang w:val="uk-UA"/>
              </w:rPr>
              <w:t>26</w:t>
            </w:r>
          </w:p>
        </w:tc>
        <w:tc>
          <w:tcPr>
            <w:tcW w:w="605" w:type="pct"/>
          </w:tcPr>
          <w:p w:rsidR="00794F4A" w:rsidRPr="00D328CF" w:rsidRDefault="00794F4A" w:rsidP="00F62BBD">
            <w:pPr>
              <w:widowControl w:val="0"/>
              <w:autoSpaceDE w:val="0"/>
              <w:autoSpaceDN w:val="0"/>
              <w:adjustRightInd w:val="0"/>
              <w:rPr>
                <w:sz w:val="16"/>
                <w:szCs w:val="16"/>
                <w:lang w:val="uk-UA"/>
              </w:rPr>
            </w:pPr>
            <w:r w:rsidRPr="00D328CF">
              <w:rPr>
                <w:sz w:val="16"/>
                <w:szCs w:val="16"/>
                <w:lang w:val="uk-UA"/>
              </w:rPr>
              <w:t>26</w:t>
            </w:r>
          </w:p>
        </w:tc>
        <w:tc>
          <w:tcPr>
            <w:tcW w:w="605" w:type="pct"/>
          </w:tcPr>
          <w:p w:rsidR="00794F4A" w:rsidRPr="00D328CF" w:rsidRDefault="00794F4A" w:rsidP="00F62BBD">
            <w:pPr>
              <w:widowControl w:val="0"/>
              <w:autoSpaceDE w:val="0"/>
              <w:autoSpaceDN w:val="0"/>
              <w:adjustRightInd w:val="0"/>
              <w:rPr>
                <w:sz w:val="16"/>
                <w:szCs w:val="16"/>
                <w:lang w:val="uk-UA"/>
              </w:rPr>
            </w:pPr>
            <w:r w:rsidRPr="00D328CF">
              <w:rPr>
                <w:sz w:val="16"/>
                <w:szCs w:val="16"/>
                <w:lang w:val="uk-UA"/>
              </w:rPr>
              <w:t>26</w:t>
            </w:r>
          </w:p>
        </w:tc>
        <w:tc>
          <w:tcPr>
            <w:tcW w:w="605" w:type="pct"/>
          </w:tcPr>
          <w:p w:rsidR="00794F4A" w:rsidRPr="00D328CF" w:rsidRDefault="00794F4A" w:rsidP="00F62BBD">
            <w:pPr>
              <w:widowControl w:val="0"/>
              <w:autoSpaceDE w:val="0"/>
              <w:autoSpaceDN w:val="0"/>
              <w:adjustRightInd w:val="0"/>
              <w:rPr>
                <w:sz w:val="16"/>
                <w:szCs w:val="16"/>
                <w:lang w:val="uk-UA"/>
              </w:rPr>
            </w:pPr>
            <w:r w:rsidRPr="00D328CF">
              <w:rPr>
                <w:sz w:val="16"/>
                <w:szCs w:val="16"/>
                <w:lang w:val="uk-UA"/>
              </w:rPr>
              <w:t>26</w:t>
            </w:r>
          </w:p>
        </w:tc>
        <w:tc>
          <w:tcPr>
            <w:tcW w:w="569" w:type="pct"/>
          </w:tcPr>
          <w:p w:rsidR="00794F4A" w:rsidRPr="00D328CF" w:rsidRDefault="00794F4A" w:rsidP="00F62BBD">
            <w:pPr>
              <w:widowControl w:val="0"/>
              <w:autoSpaceDE w:val="0"/>
              <w:autoSpaceDN w:val="0"/>
              <w:adjustRightInd w:val="0"/>
              <w:ind w:right="-73"/>
              <w:rPr>
                <w:sz w:val="16"/>
                <w:szCs w:val="16"/>
                <w:lang w:val="uk-UA"/>
              </w:rPr>
            </w:pPr>
            <w:r w:rsidRPr="00D328CF">
              <w:rPr>
                <w:sz w:val="16"/>
                <w:szCs w:val="16"/>
                <w:lang w:val="uk-UA"/>
              </w:rPr>
              <w:t>26</w:t>
            </w:r>
          </w:p>
        </w:tc>
        <w:tc>
          <w:tcPr>
            <w:tcW w:w="573" w:type="pct"/>
          </w:tcPr>
          <w:p w:rsidR="00794F4A" w:rsidRPr="00D328CF" w:rsidRDefault="00794F4A" w:rsidP="00F62BBD">
            <w:pPr>
              <w:widowControl w:val="0"/>
              <w:autoSpaceDE w:val="0"/>
              <w:autoSpaceDN w:val="0"/>
              <w:adjustRightInd w:val="0"/>
              <w:ind w:right="-65"/>
              <w:rPr>
                <w:sz w:val="16"/>
                <w:szCs w:val="16"/>
                <w:lang w:val="uk-UA"/>
              </w:rPr>
            </w:pPr>
            <w:r w:rsidRPr="00D328CF">
              <w:rPr>
                <w:sz w:val="16"/>
                <w:szCs w:val="16"/>
                <w:lang w:val="uk-UA"/>
              </w:rPr>
              <w:t>24</w:t>
            </w:r>
          </w:p>
        </w:tc>
        <w:tc>
          <w:tcPr>
            <w:tcW w:w="605" w:type="pct"/>
          </w:tcPr>
          <w:p w:rsidR="00794F4A" w:rsidRPr="00D328CF" w:rsidRDefault="00794F4A" w:rsidP="00F62BBD">
            <w:pPr>
              <w:widowControl w:val="0"/>
              <w:autoSpaceDE w:val="0"/>
              <w:autoSpaceDN w:val="0"/>
              <w:adjustRightInd w:val="0"/>
              <w:ind w:right="-80"/>
              <w:rPr>
                <w:sz w:val="16"/>
                <w:szCs w:val="16"/>
                <w:lang w:val="uk-UA"/>
              </w:rPr>
            </w:pPr>
            <w:r w:rsidRPr="00D328CF">
              <w:rPr>
                <w:sz w:val="16"/>
                <w:szCs w:val="16"/>
                <w:lang w:val="uk-UA"/>
              </w:rPr>
              <w:t>14</w:t>
            </w:r>
          </w:p>
        </w:tc>
      </w:tr>
      <w:tr w:rsidR="00794F4A" w:rsidRPr="00D328CF" w:rsidTr="00F62BBD">
        <w:tblPrEx>
          <w:tblCellMar>
            <w:top w:w="0" w:type="dxa"/>
            <w:bottom w:w="0" w:type="dxa"/>
          </w:tblCellMar>
        </w:tblPrEx>
        <w:trPr>
          <w:cantSplit/>
          <w:trHeight w:val="20"/>
          <w:jc w:val="center"/>
        </w:trPr>
        <w:tc>
          <w:tcPr>
            <w:tcW w:w="364" w:type="pct"/>
            <w:vMerge w:val="restart"/>
            <w:vAlign w:val="center"/>
          </w:tcPr>
          <w:p w:rsidR="00794F4A" w:rsidRPr="00D328CF" w:rsidRDefault="00794F4A" w:rsidP="00F62BBD">
            <w:pPr>
              <w:rPr>
                <w:color w:val="000000"/>
                <w:spacing w:val="-14"/>
                <w:sz w:val="16"/>
                <w:szCs w:val="16"/>
                <w:lang w:eastAsia="zh-CN"/>
              </w:rPr>
            </w:pPr>
            <w:r w:rsidRPr="00D328CF">
              <w:rPr>
                <w:spacing w:val="-14"/>
                <w:sz w:val="16"/>
                <w:szCs w:val="16"/>
                <w:lang w:val="uk-UA"/>
              </w:rPr>
              <w:lastRenderedPageBreak/>
              <w:t>ІV</w:t>
            </w:r>
            <w:r w:rsidRPr="00D328CF">
              <w:rPr>
                <w:color w:val="000000"/>
                <w:spacing w:val="-14"/>
                <w:sz w:val="16"/>
                <w:szCs w:val="16"/>
                <w:lang w:val="uk-UA" w:eastAsia="zh-CN"/>
              </w:rPr>
              <w:t xml:space="preserve"> група </w:t>
            </w:r>
          </w:p>
          <w:p w:rsidR="00794F4A" w:rsidRPr="00D328CF" w:rsidRDefault="00794F4A" w:rsidP="00F62BBD">
            <w:pPr>
              <w:rPr>
                <w:color w:val="000000"/>
                <w:spacing w:val="-8"/>
                <w:sz w:val="16"/>
                <w:szCs w:val="16"/>
                <w:lang w:eastAsia="zh-CN"/>
              </w:rPr>
            </w:pPr>
            <w:r w:rsidRPr="00D328CF">
              <w:rPr>
                <w:color w:val="000000"/>
                <w:spacing w:val="-14"/>
                <w:sz w:val="16"/>
                <w:szCs w:val="16"/>
                <w:lang w:eastAsia="zh-CN"/>
              </w:rPr>
              <w:t>(</w:t>
            </w:r>
            <w:r w:rsidRPr="00D328CF">
              <w:rPr>
                <w:color w:val="000000"/>
                <w:spacing w:val="-14"/>
                <w:sz w:val="16"/>
                <w:szCs w:val="16"/>
                <w:lang w:val="en-US" w:eastAsia="zh-CN"/>
              </w:rPr>
              <w:t>n</w:t>
            </w:r>
            <w:r w:rsidRPr="00D328CF">
              <w:rPr>
                <w:color w:val="000000"/>
                <w:spacing w:val="-14"/>
                <w:sz w:val="16"/>
                <w:szCs w:val="16"/>
                <w:lang w:eastAsia="zh-CN"/>
              </w:rPr>
              <w:t xml:space="preserve"> = 31)</w:t>
            </w:r>
          </w:p>
        </w:tc>
        <w:tc>
          <w:tcPr>
            <w:tcW w:w="535" w:type="pct"/>
            <w:vAlign w:val="center"/>
          </w:tcPr>
          <w:p w:rsidR="00794F4A" w:rsidRPr="00D328CF" w:rsidRDefault="00794F4A" w:rsidP="00F62BBD">
            <w:pPr>
              <w:ind w:right="-85"/>
              <w:rPr>
                <w:color w:val="000000"/>
                <w:sz w:val="16"/>
                <w:szCs w:val="16"/>
                <w:lang w:val="uk-UA" w:eastAsia="zh-CN"/>
              </w:rPr>
            </w:pPr>
            <w:r w:rsidRPr="00D328CF">
              <w:rPr>
                <w:sz w:val="16"/>
                <w:szCs w:val="16"/>
              </w:rPr>
              <w:t>HGB</w:t>
            </w:r>
            <w:r w:rsidRPr="00D328CF">
              <w:rPr>
                <w:sz w:val="16"/>
                <w:szCs w:val="16"/>
                <w:lang w:val="uk-UA"/>
              </w:rPr>
              <w:t>, г/л</w:t>
            </w:r>
          </w:p>
        </w:tc>
        <w:tc>
          <w:tcPr>
            <w:tcW w:w="539" w:type="pct"/>
            <w:vAlign w:val="center"/>
          </w:tcPr>
          <w:p w:rsidR="00794F4A" w:rsidRPr="00D328CF" w:rsidRDefault="00794F4A" w:rsidP="00F62BBD">
            <w:pPr>
              <w:rPr>
                <w:sz w:val="16"/>
                <w:szCs w:val="16"/>
                <w:lang w:val="uk-UA"/>
              </w:rPr>
            </w:pPr>
            <w:r w:rsidRPr="00D328CF">
              <w:rPr>
                <w:sz w:val="16"/>
                <w:szCs w:val="16"/>
                <w:lang w:val="uk-UA"/>
              </w:rPr>
              <w:t>186</w:t>
            </w:r>
            <w:r w:rsidRPr="00D328CF">
              <w:rPr>
                <w:sz w:val="16"/>
                <w:szCs w:val="16"/>
                <w:lang w:val="uk-UA"/>
              </w:rPr>
              <w:sym w:font="Symbol" w:char="F0B1"/>
            </w:r>
            <w:r w:rsidRPr="00D328CF">
              <w:rPr>
                <w:sz w:val="16"/>
                <w:szCs w:val="16"/>
                <w:lang w:val="uk-UA"/>
              </w:rPr>
              <w:t>3</w:t>
            </w:r>
          </w:p>
        </w:tc>
        <w:tc>
          <w:tcPr>
            <w:tcW w:w="605" w:type="pct"/>
            <w:vAlign w:val="center"/>
          </w:tcPr>
          <w:p w:rsidR="00794F4A" w:rsidRPr="00D328CF" w:rsidRDefault="00794F4A" w:rsidP="00F62BBD">
            <w:pPr>
              <w:rPr>
                <w:sz w:val="16"/>
                <w:szCs w:val="16"/>
                <w:lang w:val="uk-UA"/>
              </w:rPr>
            </w:pPr>
            <w:r w:rsidRPr="00D328CF">
              <w:rPr>
                <w:sz w:val="16"/>
                <w:szCs w:val="16"/>
                <w:lang w:val="uk-UA"/>
              </w:rPr>
              <w:t>173</w:t>
            </w:r>
            <w:r w:rsidRPr="00D328CF">
              <w:rPr>
                <w:sz w:val="16"/>
                <w:szCs w:val="16"/>
                <w:lang w:val="uk-UA"/>
              </w:rPr>
              <w:sym w:font="Symbol" w:char="F0B1"/>
            </w:r>
            <w:r w:rsidRPr="00D328CF">
              <w:rPr>
                <w:sz w:val="16"/>
                <w:szCs w:val="16"/>
                <w:lang w:val="uk-UA"/>
              </w:rPr>
              <w:t>2,5</w:t>
            </w:r>
          </w:p>
        </w:tc>
        <w:tc>
          <w:tcPr>
            <w:tcW w:w="605" w:type="pct"/>
            <w:vAlign w:val="center"/>
          </w:tcPr>
          <w:p w:rsidR="00794F4A" w:rsidRPr="00D328CF" w:rsidRDefault="00794F4A" w:rsidP="00F62BBD">
            <w:pPr>
              <w:rPr>
                <w:sz w:val="16"/>
                <w:szCs w:val="16"/>
                <w:lang w:val="uk-UA"/>
              </w:rPr>
            </w:pPr>
            <w:r w:rsidRPr="00D328CF">
              <w:rPr>
                <w:sz w:val="16"/>
                <w:szCs w:val="16"/>
                <w:lang w:val="uk-UA"/>
              </w:rPr>
              <w:t>(163</w:t>
            </w:r>
            <w:r w:rsidRPr="00D328CF">
              <w:rPr>
                <w:sz w:val="16"/>
                <w:szCs w:val="16"/>
                <w:lang w:val="uk-UA"/>
              </w:rPr>
              <w:sym w:font="Symbol" w:char="F0B1"/>
            </w:r>
            <w:r w:rsidRPr="00D328CF">
              <w:rPr>
                <w:sz w:val="16"/>
                <w:szCs w:val="16"/>
                <w:lang w:val="uk-UA"/>
              </w:rPr>
              <w:t xml:space="preserve">2,6), </w:t>
            </w:r>
            <w:r w:rsidRPr="00D328CF">
              <w:rPr>
                <w:sz w:val="16"/>
                <w:szCs w:val="16"/>
              </w:rPr>
              <w:t>р</w:t>
            </w:r>
            <w:r w:rsidRPr="00D328CF">
              <w:rPr>
                <w:sz w:val="16"/>
                <w:szCs w:val="16"/>
                <w:vertAlign w:val="subscript"/>
              </w:rPr>
              <w:t>2</w:t>
            </w:r>
          </w:p>
        </w:tc>
        <w:tc>
          <w:tcPr>
            <w:tcW w:w="605" w:type="pct"/>
            <w:vAlign w:val="center"/>
          </w:tcPr>
          <w:p w:rsidR="00794F4A" w:rsidRPr="00D328CF" w:rsidRDefault="00794F4A" w:rsidP="00F62BBD">
            <w:pPr>
              <w:rPr>
                <w:sz w:val="16"/>
                <w:szCs w:val="16"/>
                <w:lang w:val="uk-UA"/>
              </w:rPr>
            </w:pPr>
            <w:r w:rsidRPr="00D328CF">
              <w:rPr>
                <w:sz w:val="16"/>
                <w:szCs w:val="16"/>
                <w:lang w:val="uk-UA"/>
              </w:rPr>
              <w:t>(149</w:t>
            </w:r>
            <w:r w:rsidRPr="00D328CF">
              <w:rPr>
                <w:sz w:val="16"/>
                <w:szCs w:val="16"/>
                <w:lang w:val="uk-UA"/>
              </w:rPr>
              <w:sym w:font="Symbol" w:char="F0B1"/>
            </w:r>
            <w:r w:rsidRPr="00D328CF">
              <w:rPr>
                <w:sz w:val="16"/>
                <w:szCs w:val="16"/>
                <w:lang w:val="uk-UA"/>
              </w:rPr>
              <w:t xml:space="preserve">2,8), </w:t>
            </w:r>
            <w:r w:rsidRPr="00D328CF">
              <w:rPr>
                <w:sz w:val="16"/>
                <w:szCs w:val="16"/>
              </w:rPr>
              <w:t>р</w:t>
            </w:r>
            <w:r w:rsidRPr="00D328CF">
              <w:rPr>
                <w:sz w:val="16"/>
                <w:szCs w:val="16"/>
                <w:vertAlign w:val="subscript"/>
              </w:rPr>
              <w:t>2</w:t>
            </w:r>
          </w:p>
        </w:tc>
        <w:tc>
          <w:tcPr>
            <w:tcW w:w="569" w:type="pct"/>
            <w:vAlign w:val="center"/>
          </w:tcPr>
          <w:p w:rsidR="00794F4A" w:rsidRPr="00D328CF" w:rsidRDefault="00794F4A" w:rsidP="00F62BBD">
            <w:pPr>
              <w:ind w:right="-73"/>
              <w:rPr>
                <w:sz w:val="16"/>
                <w:szCs w:val="16"/>
                <w:lang w:val="uk-UA"/>
              </w:rPr>
            </w:pPr>
            <w:r w:rsidRPr="00D328CF">
              <w:rPr>
                <w:sz w:val="16"/>
                <w:szCs w:val="16"/>
                <w:lang w:val="uk-UA"/>
              </w:rPr>
              <w:t>(132</w:t>
            </w:r>
            <w:r w:rsidRPr="00D328CF">
              <w:rPr>
                <w:sz w:val="16"/>
                <w:szCs w:val="16"/>
                <w:lang w:val="uk-UA"/>
              </w:rPr>
              <w:sym w:font="Symbol" w:char="F0B1"/>
            </w:r>
            <w:r w:rsidRPr="00D328CF">
              <w:rPr>
                <w:sz w:val="16"/>
                <w:szCs w:val="16"/>
                <w:lang w:val="uk-UA"/>
              </w:rPr>
              <w:t xml:space="preserve">2,7), </w:t>
            </w:r>
            <w:r w:rsidRPr="00D328CF">
              <w:rPr>
                <w:sz w:val="16"/>
                <w:szCs w:val="16"/>
              </w:rPr>
              <w:t>р</w:t>
            </w:r>
            <w:r w:rsidRPr="00D328CF">
              <w:rPr>
                <w:sz w:val="16"/>
                <w:szCs w:val="16"/>
                <w:vertAlign w:val="subscript"/>
              </w:rPr>
              <w:t>1</w:t>
            </w:r>
            <w:r w:rsidRPr="00D328CF">
              <w:rPr>
                <w:sz w:val="16"/>
                <w:szCs w:val="16"/>
                <w:vertAlign w:val="subscript"/>
                <w:lang w:val="uk-UA"/>
              </w:rPr>
              <w:t xml:space="preserve">, </w:t>
            </w:r>
            <w:r w:rsidRPr="00D328CF">
              <w:rPr>
                <w:sz w:val="16"/>
                <w:szCs w:val="16"/>
              </w:rPr>
              <w:t>р</w:t>
            </w:r>
            <w:r w:rsidRPr="00D328CF">
              <w:rPr>
                <w:sz w:val="16"/>
                <w:szCs w:val="16"/>
                <w:vertAlign w:val="subscript"/>
              </w:rPr>
              <w:t>2</w:t>
            </w:r>
          </w:p>
        </w:tc>
        <w:tc>
          <w:tcPr>
            <w:tcW w:w="573" w:type="pct"/>
            <w:vAlign w:val="center"/>
          </w:tcPr>
          <w:p w:rsidR="00794F4A" w:rsidRPr="00D328CF" w:rsidRDefault="00794F4A" w:rsidP="00F62BBD">
            <w:pPr>
              <w:ind w:right="-65"/>
              <w:rPr>
                <w:sz w:val="16"/>
                <w:szCs w:val="16"/>
                <w:lang w:val="uk-UA"/>
              </w:rPr>
            </w:pPr>
            <w:r w:rsidRPr="00D328CF">
              <w:rPr>
                <w:sz w:val="16"/>
                <w:szCs w:val="16"/>
                <w:lang w:val="uk-UA"/>
              </w:rPr>
              <w:t>(122</w:t>
            </w:r>
            <w:r w:rsidRPr="00D328CF">
              <w:rPr>
                <w:sz w:val="16"/>
                <w:szCs w:val="16"/>
                <w:lang w:val="uk-UA"/>
              </w:rPr>
              <w:sym w:font="Symbol" w:char="F0B1"/>
            </w:r>
            <w:r w:rsidRPr="00D328CF">
              <w:rPr>
                <w:sz w:val="16"/>
                <w:szCs w:val="16"/>
                <w:lang w:val="uk-UA"/>
              </w:rPr>
              <w:t>2,3)</w:t>
            </w:r>
            <w:r w:rsidRPr="00D328CF">
              <w:rPr>
                <w:sz w:val="16"/>
                <w:szCs w:val="16"/>
              </w:rPr>
              <w:t xml:space="preserve"> р</w:t>
            </w:r>
            <w:r w:rsidRPr="00D328CF">
              <w:rPr>
                <w:sz w:val="16"/>
                <w:szCs w:val="16"/>
                <w:vertAlign w:val="subscript"/>
              </w:rPr>
              <w:t>1</w:t>
            </w:r>
            <w:r w:rsidRPr="00D328CF">
              <w:rPr>
                <w:sz w:val="16"/>
                <w:szCs w:val="16"/>
                <w:vertAlign w:val="subscript"/>
                <w:lang w:val="uk-UA"/>
              </w:rPr>
              <w:t xml:space="preserve">, </w:t>
            </w:r>
            <w:r w:rsidRPr="00D328CF">
              <w:rPr>
                <w:sz w:val="16"/>
                <w:szCs w:val="16"/>
              </w:rPr>
              <w:t>р</w:t>
            </w:r>
            <w:r w:rsidRPr="00D328CF">
              <w:rPr>
                <w:sz w:val="16"/>
                <w:szCs w:val="16"/>
                <w:vertAlign w:val="subscript"/>
              </w:rPr>
              <w:t>2</w:t>
            </w:r>
          </w:p>
        </w:tc>
        <w:tc>
          <w:tcPr>
            <w:tcW w:w="605" w:type="pct"/>
            <w:vAlign w:val="center"/>
          </w:tcPr>
          <w:p w:rsidR="00794F4A" w:rsidRPr="00D328CF" w:rsidRDefault="00794F4A" w:rsidP="00F62BBD">
            <w:pPr>
              <w:rPr>
                <w:sz w:val="16"/>
                <w:szCs w:val="16"/>
                <w:lang w:val="uk-UA"/>
              </w:rPr>
            </w:pPr>
            <w:r w:rsidRPr="00D328CF">
              <w:rPr>
                <w:sz w:val="16"/>
                <w:szCs w:val="16"/>
                <w:lang w:val="uk-UA"/>
              </w:rPr>
              <w:t>(115</w:t>
            </w:r>
            <w:r w:rsidRPr="00D328CF">
              <w:rPr>
                <w:sz w:val="16"/>
                <w:szCs w:val="16"/>
                <w:lang w:val="uk-UA"/>
              </w:rPr>
              <w:sym w:font="Symbol" w:char="F0B1"/>
            </w:r>
            <w:r w:rsidRPr="00D328CF">
              <w:rPr>
                <w:sz w:val="16"/>
                <w:szCs w:val="16"/>
                <w:lang w:val="uk-UA"/>
              </w:rPr>
              <w:t xml:space="preserve">2,6), </w:t>
            </w:r>
            <w:r w:rsidRPr="00D328CF">
              <w:rPr>
                <w:sz w:val="16"/>
                <w:szCs w:val="16"/>
              </w:rPr>
              <w:t>р</w:t>
            </w:r>
            <w:r w:rsidRPr="00D328CF">
              <w:rPr>
                <w:sz w:val="16"/>
                <w:szCs w:val="16"/>
                <w:vertAlign w:val="subscript"/>
              </w:rPr>
              <w:t>1</w:t>
            </w:r>
            <w:r w:rsidRPr="00D328CF">
              <w:rPr>
                <w:sz w:val="16"/>
                <w:szCs w:val="16"/>
                <w:vertAlign w:val="subscript"/>
                <w:lang w:val="uk-UA"/>
              </w:rPr>
              <w:t xml:space="preserve">, </w:t>
            </w:r>
            <w:r w:rsidRPr="00D328CF">
              <w:rPr>
                <w:sz w:val="16"/>
                <w:szCs w:val="16"/>
              </w:rPr>
              <w:t>р</w:t>
            </w:r>
            <w:r w:rsidRPr="00D328CF">
              <w:rPr>
                <w:sz w:val="16"/>
                <w:szCs w:val="16"/>
                <w:vertAlign w:val="subscript"/>
              </w:rPr>
              <w:t>2</w:t>
            </w:r>
          </w:p>
        </w:tc>
      </w:tr>
      <w:tr w:rsidR="00794F4A" w:rsidRPr="00D328CF" w:rsidTr="00F62BBD">
        <w:tblPrEx>
          <w:tblCellMar>
            <w:top w:w="0" w:type="dxa"/>
            <w:bottom w:w="0" w:type="dxa"/>
          </w:tblCellMar>
        </w:tblPrEx>
        <w:trPr>
          <w:cantSplit/>
          <w:trHeight w:val="20"/>
          <w:jc w:val="center"/>
        </w:trPr>
        <w:tc>
          <w:tcPr>
            <w:tcW w:w="364" w:type="pct"/>
            <w:vMerge/>
          </w:tcPr>
          <w:p w:rsidR="00794F4A" w:rsidRPr="00D328CF" w:rsidRDefault="00794F4A" w:rsidP="00F62BBD">
            <w:pPr>
              <w:rPr>
                <w:color w:val="000000"/>
                <w:sz w:val="16"/>
                <w:szCs w:val="16"/>
                <w:lang w:val="uk-UA" w:eastAsia="zh-CN"/>
              </w:rPr>
            </w:pPr>
          </w:p>
        </w:tc>
        <w:tc>
          <w:tcPr>
            <w:tcW w:w="535" w:type="pct"/>
            <w:vAlign w:val="center"/>
          </w:tcPr>
          <w:p w:rsidR="00794F4A" w:rsidRPr="00D328CF" w:rsidRDefault="00794F4A" w:rsidP="00F62BBD">
            <w:pPr>
              <w:ind w:right="-85"/>
              <w:rPr>
                <w:color w:val="000000"/>
                <w:sz w:val="16"/>
                <w:szCs w:val="16"/>
                <w:lang w:val="uk-UA" w:eastAsia="zh-CN"/>
              </w:rPr>
            </w:pPr>
            <w:r w:rsidRPr="00D328CF">
              <w:rPr>
                <w:sz w:val="16"/>
                <w:szCs w:val="16"/>
                <w:lang w:val="en-US"/>
              </w:rPr>
              <w:t>RBC</w:t>
            </w:r>
            <w:r w:rsidRPr="00D328CF">
              <w:rPr>
                <w:sz w:val="16"/>
                <w:szCs w:val="16"/>
                <w:lang w:val="uk-UA"/>
              </w:rPr>
              <w:t>, 10</w:t>
            </w:r>
            <w:r w:rsidRPr="00D328CF">
              <w:rPr>
                <w:sz w:val="16"/>
                <w:szCs w:val="16"/>
                <w:vertAlign w:val="superscript"/>
                <w:lang w:val="uk-UA"/>
              </w:rPr>
              <w:t>12</w:t>
            </w:r>
            <w:r w:rsidRPr="00D328CF">
              <w:rPr>
                <w:sz w:val="16"/>
                <w:szCs w:val="16"/>
                <w:lang w:val="uk-UA"/>
              </w:rPr>
              <w:t>/л</w:t>
            </w:r>
          </w:p>
        </w:tc>
        <w:tc>
          <w:tcPr>
            <w:tcW w:w="539" w:type="pct"/>
            <w:vAlign w:val="center"/>
          </w:tcPr>
          <w:p w:rsidR="00794F4A" w:rsidRPr="00D328CF" w:rsidRDefault="00794F4A" w:rsidP="00F62BBD">
            <w:pPr>
              <w:rPr>
                <w:sz w:val="16"/>
                <w:szCs w:val="16"/>
                <w:lang w:val="uk-UA"/>
              </w:rPr>
            </w:pPr>
            <w:r w:rsidRPr="00D328CF">
              <w:rPr>
                <w:sz w:val="16"/>
                <w:szCs w:val="16"/>
                <w:lang w:val="uk-UA"/>
              </w:rPr>
              <w:t>4,85</w:t>
            </w:r>
            <w:r w:rsidRPr="00D328CF">
              <w:rPr>
                <w:sz w:val="16"/>
                <w:szCs w:val="16"/>
                <w:lang w:val="uk-UA"/>
              </w:rPr>
              <w:sym w:font="Symbol" w:char="F0B1"/>
            </w:r>
            <w:r w:rsidRPr="00D328CF">
              <w:rPr>
                <w:sz w:val="16"/>
                <w:szCs w:val="16"/>
                <w:lang w:val="uk-UA"/>
              </w:rPr>
              <w:t>0,11</w:t>
            </w:r>
          </w:p>
        </w:tc>
        <w:tc>
          <w:tcPr>
            <w:tcW w:w="605" w:type="pct"/>
            <w:vAlign w:val="center"/>
          </w:tcPr>
          <w:p w:rsidR="00794F4A" w:rsidRPr="00D328CF" w:rsidRDefault="00794F4A" w:rsidP="00F62BBD">
            <w:pPr>
              <w:rPr>
                <w:sz w:val="16"/>
                <w:szCs w:val="16"/>
                <w:lang w:val="uk-UA"/>
              </w:rPr>
            </w:pPr>
            <w:r w:rsidRPr="00D328CF">
              <w:rPr>
                <w:sz w:val="16"/>
                <w:szCs w:val="16"/>
                <w:lang w:val="uk-UA"/>
              </w:rPr>
              <w:t>(4,27</w:t>
            </w:r>
            <w:r w:rsidRPr="00D328CF">
              <w:rPr>
                <w:sz w:val="16"/>
                <w:szCs w:val="16"/>
                <w:lang w:val="uk-UA"/>
              </w:rPr>
              <w:sym w:font="Symbol" w:char="F0B1"/>
            </w:r>
            <w:r w:rsidRPr="00D328CF">
              <w:rPr>
                <w:sz w:val="16"/>
                <w:szCs w:val="16"/>
                <w:lang w:val="uk-UA"/>
              </w:rPr>
              <w:t xml:space="preserve">0,09), </w:t>
            </w:r>
            <w:r w:rsidRPr="00D328CF">
              <w:rPr>
                <w:sz w:val="16"/>
                <w:szCs w:val="16"/>
              </w:rPr>
              <w:t>р</w:t>
            </w:r>
            <w:r w:rsidRPr="00D328CF">
              <w:rPr>
                <w:sz w:val="16"/>
                <w:szCs w:val="16"/>
                <w:vertAlign w:val="subscript"/>
              </w:rPr>
              <w:t>2</w:t>
            </w:r>
          </w:p>
        </w:tc>
        <w:tc>
          <w:tcPr>
            <w:tcW w:w="605" w:type="pct"/>
            <w:vAlign w:val="center"/>
          </w:tcPr>
          <w:p w:rsidR="00794F4A" w:rsidRPr="00D328CF" w:rsidRDefault="00794F4A" w:rsidP="00F62BBD">
            <w:pPr>
              <w:rPr>
                <w:sz w:val="16"/>
                <w:szCs w:val="16"/>
                <w:lang w:val="uk-UA"/>
              </w:rPr>
            </w:pPr>
            <w:r w:rsidRPr="00D328CF">
              <w:rPr>
                <w:sz w:val="16"/>
                <w:szCs w:val="16"/>
                <w:lang w:val="uk-UA"/>
              </w:rPr>
              <w:t>(4,03</w:t>
            </w:r>
            <w:r w:rsidRPr="00D328CF">
              <w:rPr>
                <w:sz w:val="16"/>
                <w:szCs w:val="16"/>
                <w:lang w:val="uk-UA"/>
              </w:rPr>
              <w:sym w:font="Symbol" w:char="F0B1"/>
            </w:r>
            <w:r w:rsidRPr="00D328CF">
              <w:rPr>
                <w:sz w:val="16"/>
                <w:szCs w:val="16"/>
                <w:lang w:val="uk-UA"/>
              </w:rPr>
              <w:t xml:space="preserve">0,07), </w:t>
            </w:r>
            <w:r w:rsidRPr="00D328CF">
              <w:rPr>
                <w:sz w:val="16"/>
                <w:szCs w:val="16"/>
              </w:rPr>
              <w:t>р</w:t>
            </w:r>
            <w:r w:rsidRPr="00D328CF">
              <w:rPr>
                <w:sz w:val="16"/>
                <w:szCs w:val="16"/>
                <w:vertAlign w:val="subscript"/>
              </w:rPr>
              <w:t>2</w:t>
            </w:r>
          </w:p>
        </w:tc>
        <w:tc>
          <w:tcPr>
            <w:tcW w:w="605" w:type="pct"/>
            <w:vAlign w:val="center"/>
          </w:tcPr>
          <w:p w:rsidR="00794F4A" w:rsidRPr="00D328CF" w:rsidRDefault="00794F4A" w:rsidP="00F62BBD">
            <w:pPr>
              <w:rPr>
                <w:sz w:val="16"/>
                <w:szCs w:val="16"/>
                <w:lang w:val="uk-UA"/>
              </w:rPr>
            </w:pPr>
            <w:r w:rsidRPr="00D328CF">
              <w:rPr>
                <w:sz w:val="16"/>
                <w:szCs w:val="16"/>
                <w:lang w:val="uk-UA"/>
              </w:rPr>
              <w:t>(3,81</w:t>
            </w:r>
            <w:r w:rsidRPr="00D328CF">
              <w:rPr>
                <w:sz w:val="16"/>
                <w:szCs w:val="16"/>
                <w:lang w:val="uk-UA"/>
              </w:rPr>
              <w:sym w:font="Symbol" w:char="F0B1"/>
            </w:r>
            <w:r w:rsidRPr="00D328CF">
              <w:rPr>
                <w:sz w:val="16"/>
                <w:szCs w:val="16"/>
                <w:lang w:val="uk-UA"/>
              </w:rPr>
              <w:t xml:space="preserve">0,07), </w:t>
            </w:r>
            <w:r w:rsidRPr="00D328CF">
              <w:rPr>
                <w:sz w:val="16"/>
                <w:szCs w:val="16"/>
              </w:rPr>
              <w:t>р</w:t>
            </w:r>
            <w:r w:rsidRPr="00D328CF">
              <w:rPr>
                <w:sz w:val="16"/>
                <w:szCs w:val="16"/>
                <w:vertAlign w:val="subscript"/>
              </w:rPr>
              <w:t>2</w:t>
            </w:r>
          </w:p>
        </w:tc>
        <w:tc>
          <w:tcPr>
            <w:tcW w:w="569" w:type="pct"/>
            <w:vAlign w:val="center"/>
          </w:tcPr>
          <w:p w:rsidR="00794F4A" w:rsidRPr="00D328CF" w:rsidRDefault="00794F4A" w:rsidP="00F62BBD">
            <w:pPr>
              <w:ind w:right="-73"/>
              <w:rPr>
                <w:sz w:val="16"/>
                <w:szCs w:val="16"/>
                <w:lang w:val="uk-UA"/>
              </w:rPr>
            </w:pPr>
            <w:r w:rsidRPr="00D328CF">
              <w:rPr>
                <w:sz w:val="16"/>
                <w:szCs w:val="16"/>
              </w:rPr>
              <w:t>(</w:t>
            </w:r>
            <w:r w:rsidRPr="00D328CF">
              <w:rPr>
                <w:sz w:val="16"/>
                <w:szCs w:val="16"/>
                <w:lang w:val="uk-UA"/>
              </w:rPr>
              <w:t>3,48</w:t>
            </w:r>
            <w:r w:rsidRPr="00D328CF">
              <w:rPr>
                <w:sz w:val="16"/>
                <w:szCs w:val="16"/>
                <w:lang w:val="uk-UA"/>
              </w:rPr>
              <w:sym w:font="Symbol" w:char="F0B1"/>
            </w:r>
            <w:r w:rsidRPr="00D328CF">
              <w:rPr>
                <w:sz w:val="16"/>
                <w:szCs w:val="16"/>
                <w:lang w:val="uk-UA"/>
              </w:rPr>
              <w:t>0,04</w:t>
            </w:r>
            <w:r w:rsidRPr="00D328CF">
              <w:rPr>
                <w:sz w:val="16"/>
                <w:szCs w:val="16"/>
              </w:rPr>
              <w:t>)</w:t>
            </w:r>
            <w:r w:rsidRPr="00D328CF">
              <w:rPr>
                <w:sz w:val="16"/>
                <w:szCs w:val="16"/>
                <w:lang w:val="uk-UA"/>
              </w:rPr>
              <w:t xml:space="preserve">, </w:t>
            </w:r>
            <w:r w:rsidRPr="00D328CF">
              <w:rPr>
                <w:sz w:val="16"/>
                <w:szCs w:val="16"/>
              </w:rPr>
              <w:t>р</w:t>
            </w:r>
            <w:r w:rsidRPr="00D328CF">
              <w:rPr>
                <w:sz w:val="16"/>
                <w:szCs w:val="16"/>
                <w:vertAlign w:val="subscript"/>
              </w:rPr>
              <w:t>1</w:t>
            </w:r>
            <w:r w:rsidRPr="00D328CF">
              <w:rPr>
                <w:sz w:val="16"/>
                <w:szCs w:val="16"/>
                <w:vertAlign w:val="subscript"/>
                <w:lang w:val="uk-UA"/>
              </w:rPr>
              <w:t>,</w:t>
            </w:r>
            <w:r w:rsidRPr="00D328CF">
              <w:rPr>
                <w:sz w:val="16"/>
                <w:szCs w:val="16"/>
              </w:rPr>
              <w:t xml:space="preserve"> р</w:t>
            </w:r>
            <w:r w:rsidRPr="00D328CF">
              <w:rPr>
                <w:sz w:val="16"/>
                <w:szCs w:val="16"/>
                <w:vertAlign w:val="subscript"/>
              </w:rPr>
              <w:t>2</w:t>
            </w:r>
          </w:p>
        </w:tc>
        <w:tc>
          <w:tcPr>
            <w:tcW w:w="573" w:type="pct"/>
            <w:vAlign w:val="center"/>
          </w:tcPr>
          <w:p w:rsidR="00794F4A" w:rsidRPr="00D328CF" w:rsidRDefault="00794F4A" w:rsidP="00F62BBD">
            <w:pPr>
              <w:ind w:right="-65"/>
              <w:rPr>
                <w:sz w:val="16"/>
                <w:szCs w:val="16"/>
                <w:lang w:val="uk-UA"/>
              </w:rPr>
            </w:pPr>
            <w:r w:rsidRPr="00D328CF">
              <w:rPr>
                <w:sz w:val="16"/>
                <w:szCs w:val="16"/>
              </w:rPr>
              <w:t>(</w:t>
            </w:r>
            <w:r w:rsidRPr="00D328CF">
              <w:rPr>
                <w:sz w:val="16"/>
                <w:szCs w:val="16"/>
                <w:lang w:val="uk-UA"/>
              </w:rPr>
              <w:t>3,43</w:t>
            </w:r>
            <w:r w:rsidRPr="00D328CF">
              <w:rPr>
                <w:sz w:val="16"/>
                <w:szCs w:val="16"/>
                <w:lang w:val="uk-UA"/>
              </w:rPr>
              <w:sym w:font="Symbol" w:char="F0B1"/>
            </w:r>
            <w:r w:rsidRPr="00D328CF">
              <w:rPr>
                <w:sz w:val="16"/>
                <w:szCs w:val="16"/>
                <w:lang w:val="uk-UA"/>
              </w:rPr>
              <w:t>0,08</w:t>
            </w:r>
            <w:r w:rsidRPr="00D328CF">
              <w:rPr>
                <w:sz w:val="16"/>
                <w:szCs w:val="16"/>
              </w:rPr>
              <w:t>)</w:t>
            </w:r>
            <w:r w:rsidRPr="00D328CF">
              <w:rPr>
                <w:sz w:val="16"/>
                <w:szCs w:val="16"/>
                <w:lang w:val="uk-UA"/>
              </w:rPr>
              <w:t xml:space="preserve">, </w:t>
            </w:r>
            <w:r w:rsidRPr="00D328CF">
              <w:rPr>
                <w:sz w:val="16"/>
                <w:szCs w:val="16"/>
              </w:rPr>
              <w:t>р</w:t>
            </w:r>
            <w:r w:rsidRPr="00D328CF">
              <w:rPr>
                <w:sz w:val="16"/>
                <w:szCs w:val="16"/>
                <w:vertAlign w:val="subscript"/>
              </w:rPr>
              <w:t>1</w:t>
            </w:r>
          </w:p>
        </w:tc>
        <w:tc>
          <w:tcPr>
            <w:tcW w:w="605" w:type="pct"/>
            <w:vAlign w:val="center"/>
          </w:tcPr>
          <w:p w:rsidR="00794F4A" w:rsidRPr="00D328CF" w:rsidRDefault="00794F4A" w:rsidP="00F62BBD">
            <w:pPr>
              <w:ind w:right="-80"/>
              <w:rPr>
                <w:sz w:val="16"/>
                <w:szCs w:val="16"/>
                <w:lang w:val="uk-UA"/>
              </w:rPr>
            </w:pPr>
            <w:r w:rsidRPr="00D328CF">
              <w:rPr>
                <w:sz w:val="16"/>
                <w:szCs w:val="16"/>
              </w:rPr>
              <w:t>(</w:t>
            </w:r>
            <w:r w:rsidRPr="00D328CF">
              <w:rPr>
                <w:sz w:val="16"/>
                <w:szCs w:val="16"/>
                <w:lang w:val="uk-UA"/>
              </w:rPr>
              <w:t>3,27</w:t>
            </w:r>
            <w:r w:rsidRPr="00D328CF">
              <w:rPr>
                <w:sz w:val="16"/>
                <w:szCs w:val="16"/>
                <w:lang w:val="uk-UA"/>
              </w:rPr>
              <w:sym w:font="Symbol" w:char="F0B1"/>
            </w:r>
            <w:r w:rsidRPr="00D328CF">
              <w:rPr>
                <w:sz w:val="16"/>
                <w:szCs w:val="16"/>
                <w:lang w:val="uk-UA"/>
              </w:rPr>
              <w:t>0,05</w:t>
            </w:r>
            <w:r w:rsidRPr="00D328CF">
              <w:rPr>
                <w:sz w:val="16"/>
                <w:szCs w:val="16"/>
              </w:rPr>
              <w:t>)</w:t>
            </w:r>
            <w:r w:rsidRPr="00D328CF">
              <w:rPr>
                <w:sz w:val="16"/>
                <w:szCs w:val="16"/>
                <w:lang w:val="uk-UA"/>
              </w:rPr>
              <w:t xml:space="preserve">, </w:t>
            </w:r>
            <w:r w:rsidRPr="00D328CF">
              <w:rPr>
                <w:sz w:val="16"/>
                <w:szCs w:val="16"/>
              </w:rPr>
              <w:t>р</w:t>
            </w:r>
            <w:r w:rsidRPr="00D328CF">
              <w:rPr>
                <w:sz w:val="16"/>
                <w:szCs w:val="16"/>
                <w:vertAlign w:val="subscript"/>
              </w:rPr>
              <w:t>1</w:t>
            </w:r>
          </w:p>
        </w:tc>
      </w:tr>
      <w:tr w:rsidR="00794F4A" w:rsidRPr="00D328CF" w:rsidTr="00F62BBD">
        <w:tblPrEx>
          <w:tblCellMar>
            <w:top w:w="0" w:type="dxa"/>
            <w:bottom w:w="0" w:type="dxa"/>
          </w:tblCellMar>
        </w:tblPrEx>
        <w:trPr>
          <w:cantSplit/>
          <w:trHeight w:val="20"/>
          <w:jc w:val="center"/>
        </w:trPr>
        <w:tc>
          <w:tcPr>
            <w:tcW w:w="364" w:type="pct"/>
            <w:vMerge/>
          </w:tcPr>
          <w:p w:rsidR="00794F4A" w:rsidRPr="00D328CF" w:rsidRDefault="00794F4A" w:rsidP="00F62BBD">
            <w:pPr>
              <w:rPr>
                <w:color w:val="000000"/>
                <w:sz w:val="16"/>
                <w:szCs w:val="16"/>
                <w:lang w:val="uk-UA" w:eastAsia="zh-CN"/>
              </w:rPr>
            </w:pPr>
          </w:p>
        </w:tc>
        <w:tc>
          <w:tcPr>
            <w:tcW w:w="535" w:type="pct"/>
            <w:vAlign w:val="center"/>
          </w:tcPr>
          <w:p w:rsidR="00794F4A" w:rsidRPr="00D328CF" w:rsidRDefault="00794F4A" w:rsidP="00F62BBD">
            <w:pPr>
              <w:ind w:right="-85"/>
              <w:rPr>
                <w:color w:val="000000"/>
                <w:sz w:val="16"/>
                <w:szCs w:val="16"/>
                <w:lang w:val="uk-UA" w:eastAsia="zh-CN"/>
              </w:rPr>
            </w:pPr>
            <w:r w:rsidRPr="00D328CF">
              <w:rPr>
                <w:sz w:val="16"/>
                <w:szCs w:val="16"/>
                <w:lang w:val="en-US"/>
              </w:rPr>
              <w:t>HGT</w:t>
            </w:r>
          </w:p>
        </w:tc>
        <w:tc>
          <w:tcPr>
            <w:tcW w:w="539" w:type="pct"/>
            <w:vAlign w:val="center"/>
          </w:tcPr>
          <w:p w:rsidR="00794F4A" w:rsidRPr="00D328CF" w:rsidRDefault="00794F4A" w:rsidP="00F62BBD">
            <w:pPr>
              <w:rPr>
                <w:sz w:val="16"/>
                <w:szCs w:val="16"/>
                <w:lang w:val="uk-UA"/>
              </w:rPr>
            </w:pPr>
            <w:r w:rsidRPr="00D328CF">
              <w:rPr>
                <w:sz w:val="16"/>
                <w:szCs w:val="16"/>
                <w:lang w:val="uk-UA"/>
              </w:rPr>
              <w:t>0,56</w:t>
            </w:r>
            <w:r w:rsidRPr="00D328CF">
              <w:rPr>
                <w:sz w:val="16"/>
                <w:szCs w:val="16"/>
                <w:lang w:val="uk-UA"/>
              </w:rPr>
              <w:sym w:font="Symbol" w:char="F0B1"/>
            </w:r>
            <w:r w:rsidRPr="00D328CF">
              <w:rPr>
                <w:sz w:val="16"/>
                <w:szCs w:val="16"/>
                <w:lang w:val="uk-UA"/>
              </w:rPr>
              <w:t>0,02</w:t>
            </w:r>
          </w:p>
        </w:tc>
        <w:tc>
          <w:tcPr>
            <w:tcW w:w="605" w:type="pct"/>
            <w:vAlign w:val="center"/>
          </w:tcPr>
          <w:p w:rsidR="00794F4A" w:rsidRPr="00D328CF" w:rsidRDefault="00794F4A" w:rsidP="00F62BBD">
            <w:pPr>
              <w:rPr>
                <w:sz w:val="16"/>
                <w:szCs w:val="16"/>
                <w:lang w:val="uk-UA"/>
              </w:rPr>
            </w:pPr>
            <w:r w:rsidRPr="00D328CF">
              <w:rPr>
                <w:sz w:val="16"/>
                <w:szCs w:val="16"/>
                <w:lang w:val="uk-UA"/>
              </w:rPr>
              <w:t>0,6</w:t>
            </w:r>
            <w:r w:rsidRPr="00D328CF">
              <w:rPr>
                <w:sz w:val="16"/>
                <w:szCs w:val="16"/>
                <w:lang w:val="uk-UA"/>
              </w:rPr>
              <w:sym w:font="Symbol" w:char="F0B1"/>
            </w:r>
            <w:r w:rsidRPr="00D328CF">
              <w:rPr>
                <w:sz w:val="16"/>
                <w:szCs w:val="16"/>
                <w:lang w:val="uk-UA"/>
              </w:rPr>
              <w:t>0,02</w:t>
            </w:r>
          </w:p>
        </w:tc>
        <w:tc>
          <w:tcPr>
            <w:tcW w:w="605" w:type="pct"/>
            <w:vAlign w:val="center"/>
          </w:tcPr>
          <w:p w:rsidR="00794F4A" w:rsidRPr="00D328CF" w:rsidRDefault="00794F4A" w:rsidP="00F62BBD">
            <w:pPr>
              <w:rPr>
                <w:sz w:val="16"/>
                <w:szCs w:val="16"/>
                <w:lang w:val="uk-UA"/>
              </w:rPr>
            </w:pPr>
            <w:r w:rsidRPr="00D328CF">
              <w:rPr>
                <w:sz w:val="16"/>
                <w:szCs w:val="16"/>
                <w:lang w:val="uk-UA"/>
              </w:rPr>
              <w:t>0,58</w:t>
            </w:r>
            <w:r w:rsidRPr="00D328CF">
              <w:rPr>
                <w:sz w:val="16"/>
                <w:szCs w:val="16"/>
                <w:lang w:val="uk-UA"/>
              </w:rPr>
              <w:sym w:font="Symbol" w:char="F0B1"/>
            </w:r>
            <w:r w:rsidRPr="00D328CF">
              <w:rPr>
                <w:sz w:val="16"/>
                <w:szCs w:val="16"/>
                <w:lang w:val="uk-UA"/>
              </w:rPr>
              <w:t>0,01</w:t>
            </w:r>
          </w:p>
        </w:tc>
        <w:tc>
          <w:tcPr>
            <w:tcW w:w="605" w:type="pct"/>
            <w:vAlign w:val="center"/>
          </w:tcPr>
          <w:p w:rsidR="00794F4A" w:rsidRPr="00D328CF" w:rsidRDefault="00794F4A" w:rsidP="00F62BBD">
            <w:pPr>
              <w:rPr>
                <w:sz w:val="16"/>
                <w:szCs w:val="16"/>
                <w:lang w:val="uk-UA"/>
              </w:rPr>
            </w:pPr>
            <w:r w:rsidRPr="00D328CF">
              <w:rPr>
                <w:sz w:val="16"/>
                <w:szCs w:val="16"/>
                <w:lang w:val="uk-UA"/>
              </w:rPr>
              <w:t>0,48</w:t>
            </w:r>
            <w:r w:rsidRPr="00D328CF">
              <w:rPr>
                <w:sz w:val="16"/>
                <w:szCs w:val="16"/>
                <w:lang w:val="uk-UA"/>
              </w:rPr>
              <w:sym w:font="Symbol" w:char="F0B1"/>
            </w:r>
            <w:r w:rsidRPr="00D328CF">
              <w:rPr>
                <w:sz w:val="16"/>
                <w:szCs w:val="16"/>
                <w:lang w:val="uk-UA"/>
              </w:rPr>
              <w:t>0,02</w:t>
            </w:r>
          </w:p>
        </w:tc>
        <w:tc>
          <w:tcPr>
            <w:tcW w:w="569" w:type="pct"/>
            <w:vAlign w:val="center"/>
          </w:tcPr>
          <w:p w:rsidR="00794F4A" w:rsidRPr="00D328CF" w:rsidRDefault="00794F4A" w:rsidP="00F62BBD">
            <w:pPr>
              <w:ind w:right="-73"/>
              <w:rPr>
                <w:sz w:val="16"/>
                <w:szCs w:val="16"/>
                <w:lang w:val="uk-UA"/>
              </w:rPr>
            </w:pPr>
            <w:r w:rsidRPr="00D328CF">
              <w:rPr>
                <w:sz w:val="16"/>
                <w:szCs w:val="16"/>
              </w:rPr>
              <w:t>(</w:t>
            </w:r>
            <w:r w:rsidRPr="00D328CF">
              <w:rPr>
                <w:sz w:val="16"/>
                <w:szCs w:val="16"/>
                <w:lang w:val="uk-UA"/>
              </w:rPr>
              <w:t>0,43</w:t>
            </w:r>
            <w:r w:rsidRPr="00D328CF">
              <w:rPr>
                <w:sz w:val="16"/>
                <w:szCs w:val="16"/>
                <w:lang w:val="uk-UA"/>
              </w:rPr>
              <w:sym w:font="Symbol" w:char="F0B1"/>
            </w:r>
            <w:r w:rsidRPr="00D328CF">
              <w:rPr>
                <w:sz w:val="16"/>
                <w:szCs w:val="16"/>
                <w:lang w:val="uk-UA"/>
              </w:rPr>
              <w:t>0,01</w:t>
            </w:r>
            <w:r w:rsidRPr="00D328CF">
              <w:rPr>
                <w:sz w:val="16"/>
                <w:szCs w:val="16"/>
              </w:rPr>
              <w:t>)</w:t>
            </w:r>
            <w:r w:rsidRPr="00D328CF">
              <w:rPr>
                <w:sz w:val="16"/>
                <w:szCs w:val="16"/>
                <w:lang w:val="uk-UA"/>
              </w:rPr>
              <w:t xml:space="preserve">, </w:t>
            </w:r>
            <w:r w:rsidRPr="00D328CF">
              <w:rPr>
                <w:sz w:val="16"/>
                <w:szCs w:val="16"/>
              </w:rPr>
              <w:t>р</w:t>
            </w:r>
            <w:r w:rsidRPr="00D328CF">
              <w:rPr>
                <w:sz w:val="16"/>
                <w:szCs w:val="16"/>
                <w:vertAlign w:val="subscript"/>
              </w:rPr>
              <w:t>1</w:t>
            </w:r>
          </w:p>
        </w:tc>
        <w:tc>
          <w:tcPr>
            <w:tcW w:w="573" w:type="pct"/>
            <w:vAlign w:val="center"/>
          </w:tcPr>
          <w:p w:rsidR="00794F4A" w:rsidRPr="00D328CF" w:rsidRDefault="00794F4A" w:rsidP="00F62BBD">
            <w:pPr>
              <w:ind w:right="-65"/>
              <w:rPr>
                <w:sz w:val="16"/>
                <w:szCs w:val="16"/>
                <w:lang w:val="uk-UA"/>
              </w:rPr>
            </w:pPr>
            <w:r w:rsidRPr="00D328CF">
              <w:rPr>
                <w:sz w:val="16"/>
                <w:szCs w:val="16"/>
              </w:rPr>
              <w:t>(</w:t>
            </w:r>
            <w:r w:rsidRPr="00D328CF">
              <w:rPr>
                <w:sz w:val="16"/>
                <w:szCs w:val="16"/>
                <w:lang w:val="uk-UA"/>
              </w:rPr>
              <w:t>0,37</w:t>
            </w:r>
            <w:r w:rsidRPr="00D328CF">
              <w:rPr>
                <w:sz w:val="16"/>
                <w:szCs w:val="16"/>
                <w:lang w:val="uk-UA"/>
              </w:rPr>
              <w:sym w:font="Symbol" w:char="F0B1"/>
            </w:r>
            <w:r w:rsidRPr="00D328CF">
              <w:rPr>
                <w:sz w:val="16"/>
                <w:szCs w:val="16"/>
                <w:lang w:val="uk-UA"/>
              </w:rPr>
              <w:t>0,02</w:t>
            </w:r>
            <w:r w:rsidRPr="00D328CF">
              <w:rPr>
                <w:sz w:val="16"/>
                <w:szCs w:val="16"/>
              </w:rPr>
              <w:t>)</w:t>
            </w:r>
            <w:r w:rsidRPr="00D328CF">
              <w:rPr>
                <w:sz w:val="16"/>
                <w:szCs w:val="16"/>
                <w:lang w:val="uk-UA"/>
              </w:rPr>
              <w:t xml:space="preserve">, </w:t>
            </w:r>
            <w:r w:rsidRPr="00D328CF">
              <w:rPr>
                <w:sz w:val="16"/>
                <w:szCs w:val="16"/>
              </w:rPr>
              <w:t>р</w:t>
            </w:r>
            <w:r w:rsidRPr="00D328CF">
              <w:rPr>
                <w:sz w:val="16"/>
                <w:szCs w:val="16"/>
                <w:vertAlign w:val="subscript"/>
              </w:rPr>
              <w:t>1</w:t>
            </w:r>
          </w:p>
        </w:tc>
        <w:tc>
          <w:tcPr>
            <w:tcW w:w="605" w:type="pct"/>
            <w:vAlign w:val="center"/>
          </w:tcPr>
          <w:p w:rsidR="00794F4A" w:rsidRPr="00D328CF" w:rsidRDefault="00794F4A" w:rsidP="00F62BBD">
            <w:pPr>
              <w:ind w:right="-80"/>
              <w:rPr>
                <w:sz w:val="16"/>
                <w:szCs w:val="16"/>
                <w:lang w:val="uk-UA"/>
              </w:rPr>
            </w:pPr>
            <w:r w:rsidRPr="00D328CF">
              <w:rPr>
                <w:sz w:val="16"/>
                <w:szCs w:val="16"/>
              </w:rPr>
              <w:t>(</w:t>
            </w:r>
            <w:r w:rsidRPr="00D328CF">
              <w:rPr>
                <w:sz w:val="16"/>
                <w:szCs w:val="16"/>
                <w:lang w:val="uk-UA"/>
              </w:rPr>
              <w:t>0,37</w:t>
            </w:r>
            <w:r w:rsidRPr="00D328CF">
              <w:rPr>
                <w:sz w:val="16"/>
                <w:szCs w:val="16"/>
                <w:lang w:val="uk-UA"/>
              </w:rPr>
              <w:sym w:font="Symbol" w:char="F0B1"/>
            </w:r>
            <w:r w:rsidRPr="00D328CF">
              <w:rPr>
                <w:sz w:val="16"/>
                <w:szCs w:val="16"/>
                <w:lang w:val="uk-UA"/>
              </w:rPr>
              <w:t>0,01</w:t>
            </w:r>
            <w:r w:rsidRPr="00D328CF">
              <w:rPr>
                <w:sz w:val="16"/>
                <w:szCs w:val="16"/>
              </w:rPr>
              <w:t>)</w:t>
            </w:r>
            <w:r w:rsidRPr="00D328CF">
              <w:rPr>
                <w:sz w:val="16"/>
                <w:szCs w:val="16"/>
                <w:lang w:val="uk-UA"/>
              </w:rPr>
              <w:t>,</w:t>
            </w:r>
            <w:r w:rsidRPr="00D328CF">
              <w:rPr>
                <w:sz w:val="16"/>
                <w:szCs w:val="16"/>
              </w:rPr>
              <w:t xml:space="preserve"> р</w:t>
            </w:r>
            <w:r w:rsidRPr="00D328CF">
              <w:rPr>
                <w:sz w:val="16"/>
                <w:szCs w:val="16"/>
                <w:vertAlign w:val="subscript"/>
              </w:rPr>
              <w:t>1</w:t>
            </w:r>
          </w:p>
        </w:tc>
      </w:tr>
      <w:tr w:rsidR="00794F4A" w:rsidRPr="00D328CF" w:rsidTr="00F62BBD">
        <w:tblPrEx>
          <w:tblCellMar>
            <w:top w:w="0" w:type="dxa"/>
            <w:bottom w:w="0" w:type="dxa"/>
          </w:tblCellMar>
        </w:tblPrEx>
        <w:trPr>
          <w:cantSplit/>
          <w:trHeight w:val="20"/>
          <w:jc w:val="center"/>
        </w:trPr>
        <w:tc>
          <w:tcPr>
            <w:tcW w:w="364" w:type="pct"/>
            <w:vMerge/>
          </w:tcPr>
          <w:p w:rsidR="00794F4A" w:rsidRPr="00D328CF" w:rsidRDefault="00794F4A" w:rsidP="00F62BBD">
            <w:pPr>
              <w:rPr>
                <w:color w:val="000000"/>
                <w:sz w:val="16"/>
                <w:szCs w:val="16"/>
                <w:lang w:val="uk-UA" w:eastAsia="zh-CN"/>
              </w:rPr>
            </w:pPr>
          </w:p>
        </w:tc>
        <w:tc>
          <w:tcPr>
            <w:tcW w:w="535" w:type="pct"/>
            <w:vAlign w:val="center"/>
          </w:tcPr>
          <w:p w:rsidR="00794F4A" w:rsidRPr="00D328CF" w:rsidRDefault="00794F4A" w:rsidP="00F62BBD">
            <w:pPr>
              <w:ind w:right="-85"/>
              <w:rPr>
                <w:sz w:val="16"/>
                <w:szCs w:val="16"/>
              </w:rPr>
            </w:pPr>
            <w:r w:rsidRPr="00D328CF">
              <w:rPr>
                <w:sz w:val="16"/>
                <w:szCs w:val="16"/>
                <w:lang w:val="uk-UA"/>
              </w:rPr>
              <w:t xml:space="preserve">Кількість досліджень, </w:t>
            </w:r>
            <w:r w:rsidRPr="00D328CF">
              <w:rPr>
                <w:sz w:val="16"/>
                <w:szCs w:val="16"/>
                <w:lang w:val="en-US"/>
              </w:rPr>
              <w:t>n</w:t>
            </w:r>
          </w:p>
        </w:tc>
        <w:tc>
          <w:tcPr>
            <w:tcW w:w="539" w:type="pct"/>
            <w:vAlign w:val="center"/>
          </w:tcPr>
          <w:p w:rsidR="00794F4A" w:rsidRPr="00D328CF" w:rsidRDefault="00794F4A" w:rsidP="00F62BBD">
            <w:pPr>
              <w:rPr>
                <w:sz w:val="16"/>
                <w:szCs w:val="16"/>
                <w:lang w:val="uk-UA"/>
              </w:rPr>
            </w:pPr>
            <w:r w:rsidRPr="00D328CF">
              <w:rPr>
                <w:sz w:val="16"/>
                <w:szCs w:val="16"/>
                <w:lang w:val="uk-UA"/>
              </w:rPr>
              <w:t>29</w:t>
            </w:r>
          </w:p>
        </w:tc>
        <w:tc>
          <w:tcPr>
            <w:tcW w:w="605" w:type="pct"/>
            <w:vAlign w:val="center"/>
          </w:tcPr>
          <w:p w:rsidR="00794F4A" w:rsidRPr="00D328CF" w:rsidRDefault="00794F4A" w:rsidP="00F62BBD">
            <w:pPr>
              <w:rPr>
                <w:sz w:val="16"/>
                <w:szCs w:val="16"/>
                <w:lang w:val="uk-UA"/>
              </w:rPr>
            </w:pPr>
            <w:r w:rsidRPr="00D328CF">
              <w:rPr>
                <w:sz w:val="16"/>
                <w:szCs w:val="16"/>
                <w:lang w:val="uk-UA"/>
              </w:rPr>
              <w:t>31</w:t>
            </w:r>
          </w:p>
        </w:tc>
        <w:tc>
          <w:tcPr>
            <w:tcW w:w="605" w:type="pct"/>
            <w:vAlign w:val="center"/>
          </w:tcPr>
          <w:p w:rsidR="00794F4A" w:rsidRPr="00D328CF" w:rsidRDefault="00794F4A" w:rsidP="00F62BBD">
            <w:pPr>
              <w:rPr>
                <w:sz w:val="16"/>
                <w:szCs w:val="16"/>
                <w:lang w:val="uk-UA"/>
              </w:rPr>
            </w:pPr>
            <w:r w:rsidRPr="00D328CF">
              <w:rPr>
                <w:sz w:val="16"/>
                <w:szCs w:val="16"/>
                <w:lang w:val="uk-UA"/>
              </w:rPr>
              <w:t>31</w:t>
            </w:r>
          </w:p>
        </w:tc>
        <w:tc>
          <w:tcPr>
            <w:tcW w:w="605" w:type="pct"/>
            <w:vAlign w:val="center"/>
          </w:tcPr>
          <w:p w:rsidR="00794F4A" w:rsidRPr="00D328CF" w:rsidRDefault="00794F4A" w:rsidP="00F62BBD">
            <w:pPr>
              <w:rPr>
                <w:sz w:val="16"/>
                <w:szCs w:val="16"/>
                <w:lang w:val="uk-UA"/>
              </w:rPr>
            </w:pPr>
            <w:r w:rsidRPr="00D328CF">
              <w:rPr>
                <w:sz w:val="16"/>
                <w:szCs w:val="16"/>
                <w:lang w:val="uk-UA"/>
              </w:rPr>
              <w:t>31</w:t>
            </w:r>
          </w:p>
        </w:tc>
        <w:tc>
          <w:tcPr>
            <w:tcW w:w="569" w:type="pct"/>
            <w:vAlign w:val="center"/>
          </w:tcPr>
          <w:p w:rsidR="00794F4A" w:rsidRPr="00D328CF" w:rsidRDefault="00794F4A" w:rsidP="00F62BBD">
            <w:pPr>
              <w:ind w:right="-73"/>
              <w:rPr>
                <w:sz w:val="16"/>
                <w:szCs w:val="16"/>
                <w:lang w:val="uk-UA"/>
              </w:rPr>
            </w:pPr>
            <w:r w:rsidRPr="00D328CF">
              <w:rPr>
                <w:sz w:val="16"/>
                <w:szCs w:val="16"/>
                <w:lang w:val="uk-UA"/>
              </w:rPr>
              <w:t>31</w:t>
            </w:r>
          </w:p>
        </w:tc>
        <w:tc>
          <w:tcPr>
            <w:tcW w:w="573" w:type="pct"/>
            <w:vAlign w:val="center"/>
          </w:tcPr>
          <w:p w:rsidR="00794F4A" w:rsidRPr="00D328CF" w:rsidRDefault="00794F4A" w:rsidP="00F62BBD">
            <w:pPr>
              <w:ind w:right="-65"/>
              <w:rPr>
                <w:sz w:val="16"/>
                <w:szCs w:val="16"/>
                <w:lang w:val="uk-UA"/>
              </w:rPr>
            </w:pPr>
            <w:r w:rsidRPr="00D328CF">
              <w:rPr>
                <w:sz w:val="16"/>
                <w:szCs w:val="16"/>
                <w:lang w:val="uk-UA"/>
              </w:rPr>
              <w:t>25</w:t>
            </w:r>
          </w:p>
        </w:tc>
        <w:tc>
          <w:tcPr>
            <w:tcW w:w="605" w:type="pct"/>
            <w:vAlign w:val="center"/>
          </w:tcPr>
          <w:p w:rsidR="00794F4A" w:rsidRPr="00D328CF" w:rsidRDefault="00794F4A" w:rsidP="00F62BBD">
            <w:pPr>
              <w:ind w:right="-80"/>
              <w:rPr>
                <w:sz w:val="16"/>
                <w:szCs w:val="16"/>
                <w:lang w:val="uk-UA"/>
              </w:rPr>
            </w:pPr>
            <w:r w:rsidRPr="00D328CF">
              <w:rPr>
                <w:sz w:val="16"/>
                <w:szCs w:val="16"/>
                <w:lang w:val="uk-UA"/>
              </w:rPr>
              <w:t>11</w:t>
            </w:r>
          </w:p>
        </w:tc>
      </w:tr>
    </w:tbl>
    <w:p w:rsidR="00794F4A" w:rsidRPr="00D328CF" w:rsidRDefault="00794F4A" w:rsidP="00794F4A">
      <w:pPr>
        <w:pStyle w:val="BodyText22"/>
        <w:jc w:val="left"/>
        <w:outlineLvl w:val="0"/>
        <w:rPr>
          <w:sz w:val="20"/>
        </w:rPr>
      </w:pPr>
      <w:r w:rsidRPr="00D328CF">
        <w:rPr>
          <w:sz w:val="20"/>
          <w:lang w:val="ru-RU"/>
        </w:rPr>
        <w:t>Прим</w:t>
      </w:r>
      <w:r w:rsidRPr="00D328CF">
        <w:rPr>
          <w:sz w:val="20"/>
        </w:rPr>
        <w:t>ітка. р</w:t>
      </w:r>
      <w:r w:rsidRPr="00D328CF">
        <w:rPr>
          <w:sz w:val="20"/>
          <w:vertAlign w:val="subscript"/>
        </w:rPr>
        <w:t>1</w:t>
      </w:r>
      <w:r w:rsidRPr="00D328CF">
        <w:rPr>
          <w:sz w:val="20"/>
        </w:rPr>
        <w:t xml:space="preserve"> – достовірність розбіжностей стосовно показника у ІІ групі (р</w:t>
      </w:r>
      <w:r w:rsidRPr="00D328CF">
        <w:rPr>
          <w:sz w:val="20"/>
          <w:lang w:val="ru-RU"/>
        </w:rPr>
        <w:t>&lt;</w:t>
      </w:r>
      <w:r w:rsidRPr="00D328CF">
        <w:rPr>
          <w:sz w:val="20"/>
        </w:rPr>
        <w:t>0,05);</w:t>
      </w:r>
    </w:p>
    <w:p w:rsidR="00794F4A" w:rsidRPr="00CF4B5B" w:rsidRDefault="00794F4A" w:rsidP="00794F4A">
      <w:pPr>
        <w:ind w:firstLine="357"/>
        <w:jc w:val="both"/>
        <w:rPr>
          <w:lang w:val="uk-UA"/>
        </w:rPr>
      </w:pPr>
      <w:r w:rsidRPr="00D328CF">
        <w:rPr>
          <w:sz w:val="20"/>
        </w:rPr>
        <w:t>р</w:t>
      </w:r>
      <w:r w:rsidRPr="00D328CF">
        <w:rPr>
          <w:sz w:val="20"/>
          <w:vertAlign w:val="subscript"/>
        </w:rPr>
        <w:t>2</w:t>
      </w:r>
      <w:r w:rsidRPr="00D328CF">
        <w:rPr>
          <w:sz w:val="20"/>
        </w:rPr>
        <w:t xml:space="preserve"> – достовірність розбіжностей стосовно показника у ІІІ групі (р&lt;0,05)</w:t>
      </w:r>
    </w:p>
    <w:p w:rsidR="00794F4A" w:rsidRPr="00CF4B5B" w:rsidRDefault="00794F4A" w:rsidP="00794F4A">
      <w:pPr>
        <w:ind w:firstLine="357"/>
        <w:jc w:val="both"/>
        <w:rPr>
          <w:lang w:val="uk-UA"/>
        </w:rPr>
      </w:pPr>
      <w:r w:rsidRPr="00CF4B5B">
        <w:rPr>
          <w:lang w:val="uk-UA"/>
        </w:rPr>
        <w:t>Усереднені показники червоної крові у ІІІ групі вже у перші дні життя були дещо меншими стосовно дітей ІІ групи. В подальшому продовжувалося зниження рівня гемоглобіну та кількості еритроцитів і збільшувалася  різниця  між  цими  показниками  у  ІІ та ІІІ групах. На 16-25-й день життя середній рівень гемоглобіну був на 16,9% (р&lt;0,05) нижчим, ніж у ІІ групі ((142 </w:t>
      </w:r>
      <w:r w:rsidRPr="00CF4B5B">
        <w:rPr>
          <w:lang w:val="uk-UA"/>
        </w:rPr>
        <w:sym w:font="Symbol" w:char="F0B1"/>
      </w:r>
      <w:r w:rsidRPr="00CF4B5B">
        <w:rPr>
          <w:lang w:val="uk-UA"/>
        </w:rPr>
        <w:t> 4,1)</w:t>
      </w:r>
      <w:r w:rsidRPr="00CF4B5B">
        <w:rPr>
          <w:lang w:val="en-US"/>
        </w:rPr>
        <w:t> </w:t>
      </w:r>
      <w:r w:rsidRPr="00CF4B5B">
        <w:rPr>
          <w:lang w:val="uk-UA"/>
        </w:rPr>
        <w:t>г/л). Але після початку застосування Епокрину та феровітамінного комплексу у ІІІ групі вже на 26-40-ву добу життя темпи зниження гематологічних показників уповільнювалися порівняно з ІІ групою. Отже, на 26-40-ву добу життя рівень гемоглобіну у ІІІ групі ((108 </w:t>
      </w:r>
      <w:r w:rsidRPr="00CF4B5B">
        <w:rPr>
          <w:lang w:val="uk-UA"/>
        </w:rPr>
        <w:sym w:font="Symbol" w:char="F0B1"/>
      </w:r>
      <w:r w:rsidRPr="00CF4B5B">
        <w:rPr>
          <w:lang w:val="uk-UA"/>
        </w:rPr>
        <w:t> 4,3)</w:t>
      </w:r>
      <w:r w:rsidRPr="00CF4B5B">
        <w:rPr>
          <w:lang w:val="en-US"/>
        </w:rPr>
        <w:t> </w:t>
      </w:r>
      <w:r w:rsidRPr="00CF4B5B">
        <w:rPr>
          <w:lang w:val="uk-UA"/>
        </w:rPr>
        <w:t>г/л) вже достовірно не відрізнявся від відповідного показника у ІІ групі ((113 </w:t>
      </w:r>
      <w:r w:rsidRPr="00CF4B5B">
        <w:rPr>
          <w:lang w:val="uk-UA"/>
        </w:rPr>
        <w:sym w:font="Symbol" w:char="F0B1"/>
      </w:r>
      <w:r w:rsidRPr="00CF4B5B">
        <w:rPr>
          <w:lang w:val="uk-UA"/>
        </w:rPr>
        <w:t xml:space="preserve"> 2,3) г/л). </w:t>
      </w:r>
    </w:p>
    <w:p w:rsidR="00794F4A" w:rsidRPr="00CF4B5B" w:rsidRDefault="00794F4A" w:rsidP="00794F4A">
      <w:pPr>
        <w:ind w:firstLine="357"/>
        <w:jc w:val="both"/>
        <w:rPr>
          <w:lang w:val="uk-UA"/>
        </w:rPr>
      </w:pPr>
      <w:r w:rsidRPr="00CF4B5B">
        <w:rPr>
          <w:lang w:val="uk-UA"/>
        </w:rPr>
        <w:t>Потрібно відмітити, що після призначення препарату лрЕПО, комплексу вітамінів та тривалентного заліза протягом 2-3 тижнів рівень гемоглобіну та кількість еритроцитів продовжували знижуватись. Однак на (16 </w:t>
      </w:r>
      <w:r w:rsidRPr="00CF4B5B">
        <w:rPr>
          <w:lang w:val="uk-UA"/>
        </w:rPr>
        <w:sym w:font="Symbol" w:char="F0B1"/>
      </w:r>
      <w:r w:rsidRPr="00CF4B5B">
        <w:rPr>
          <w:lang w:val="uk-UA"/>
        </w:rPr>
        <w:t> 2,9) доби у всіх дітей з РАН спостерігалася стабілізація рівня гемоглобіну та кількості еритроцитів, а до кінця дослідження рівень гемоглобіну у ІІІ групі ((105</w:t>
      </w:r>
      <w:r w:rsidRPr="00CF4B5B">
        <w:rPr>
          <w:lang w:val="uk-UA"/>
        </w:rPr>
        <w:sym w:font="Symbol" w:char="F0B1"/>
      </w:r>
      <w:r w:rsidRPr="00CF4B5B">
        <w:rPr>
          <w:lang w:val="uk-UA"/>
        </w:rPr>
        <w:t>6,0) г/л) був дещо вищим стосовно ІІ групи ((98</w:t>
      </w:r>
      <w:r w:rsidRPr="00CF4B5B">
        <w:rPr>
          <w:lang w:val="uk-UA"/>
        </w:rPr>
        <w:sym w:font="Symbol" w:char="F0B1"/>
      </w:r>
      <w:r w:rsidRPr="00CF4B5B">
        <w:rPr>
          <w:lang w:val="uk-UA"/>
        </w:rPr>
        <w:t>4,6) г/л), а кількість еритроцитів у ІІІ групі ((3,13</w:t>
      </w:r>
      <w:r w:rsidRPr="00CF4B5B">
        <w:rPr>
          <w:lang w:val="uk-UA"/>
        </w:rPr>
        <w:sym w:font="Symbol" w:char="F0B1"/>
      </w:r>
      <w:r w:rsidRPr="00CF4B5B">
        <w:rPr>
          <w:lang w:val="uk-UA"/>
        </w:rPr>
        <w:t>0,11)</w:t>
      </w:r>
      <w:r w:rsidRPr="00CF4B5B">
        <w:rPr>
          <w:lang w:val="uk-UA"/>
        </w:rPr>
        <w:sym w:font="Symbol" w:char="F0D7"/>
      </w:r>
      <w:r w:rsidRPr="00CF4B5B">
        <w:rPr>
          <w:lang w:val="uk-UA"/>
        </w:rPr>
        <w:t>10</w:t>
      </w:r>
      <w:r w:rsidRPr="00CF4B5B">
        <w:rPr>
          <w:vertAlign w:val="superscript"/>
          <w:lang w:val="uk-UA"/>
        </w:rPr>
        <w:t>12</w:t>
      </w:r>
      <w:r w:rsidRPr="00CF4B5B">
        <w:rPr>
          <w:lang w:val="uk-UA"/>
        </w:rPr>
        <w:t>/л) була достовірно вищою, ніж у ІІ групі ((2,76</w:t>
      </w:r>
      <w:r w:rsidRPr="00CF4B5B">
        <w:rPr>
          <w:lang w:val="uk-UA"/>
        </w:rPr>
        <w:sym w:font="Symbol" w:char="F0B1"/>
      </w:r>
      <w:r w:rsidRPr="00CF4B5B">
        <w:rPr>
          <w:lang w:val="uk-UA"/>
        </w:rPr>
        <w:t>0,11)</w:t>
      </w:r>
      <w:r w:rsidRPr="00CF4B5B">
        <w:rPr>
          <w:lang w:val="uk-UA"/>
        </w:rPr>
        <w:sym w:font="Symbol" w:char="F0D7"/>
      </w:r>
      <w:r w:rsidRPr="00CF4B5B">
        <w:rPr>
          <w:lang w:val="uk-UA"/>
        </w:rPr>
        <w:t>10</w:t>
      </w:r>
      <w:r w:rsidRPr="00CF4B5B">
        <w:rPr>
          <w:vertAlign w:val="superscript"/>
          <w:lang w:val="uk-UA"/>
        </w:rPr>
        <w:t>12</w:t>
      </w:r>
      <w:r w:rsidRPr="00CF4B5B">
        <w:rPr>
          <w:lang w:val="uk-UA"/>
        </w:rPr>
        <w:t>/л).</w:t>
      </w:r>
    </w:p>
    <w:p w:rsidR="00794F4A" w:rsidRPr="00CF4B5B" w:rsidRDefault="00794F4A" w:rsidP="00794F4A">
      <w:pPr>
        <w:ind w:firstLine="357"/>
        <w:jc w:val="both"/>
        <w:rPr>
          <w:lang w:val="uk-UA"/>
        </w:rPr>
      </w:pPr>
      <w:r w:rsidRPr="00CF4B5B">
        <w:rPr>
          <w:lang w:val="uk-UA"/>
        </w:rPr>
        <w:t xml:space="preserve">Таким чином, протягом проведення лікувального курсу з використанням Епокрину спостерігалася стабілізація показників рівня гемоглобіну та кількості еритроцитів, і вони ставали навіть дещо вищими стосовно групи дітей, у яких Епокрин не застосовували. </w:t>
      </w:r>
    </w:p>
    <w:p w:rsidR="00794F4A" w:rsidRPr="00CF4B5B" w:rsidRDefault="00794F4A" w:rsidP="00794F4A">
      <w:pPr>
        <w:ind w:firstLine="357"/>
        <w:jc w:val="both"/>
        <w:rPr>
          <w:lang w:val="uk-UA"/>
        </w:rPr>
      </w:pPr>
      <w:r w:rsidRPr="00CF4B5B">
        <w:rPr>
          <w:lang w:val="uk-UA"/>
        </w:rPr>
        <w:t>Після завершення курсу еритропоетинотерапії рівень сироваткового еритропоетину у дітей ІІІ групи достовірно (р</w:t>
      </w:r>
      <w:r w:rsidRPr="00CF4B5B">
        <w:t>&lt;</w:t>
      </w:r>
      <w:r w:rsidRPr="00CF4B5B">
        <w:rPr>
          <w:lang w:val="uk-UA"/>
        </w:rPr>
        <w:t>0,05) підвищувався ((9,54</w:t>
      </w:r>
      <w:r w:rsidRPr="00CF4B5B">
        <w:rPr>
          <w:lang w:val="uk-UA"/>
        </w:rPr>
        <w:sym w:font="Symbol" w:char="F0B1"/>
      </w:r>
      <w:r w:rsidRPr="00CF4B5B">
        <w:rPr>
          <w:lang w:val="uk-UA"/>
        </w:rPr>
        <w:t>2,15) мОд/мл) стосовно показника до початку терапії ((5,96</w:t>
      </w:r>
      <w:r w:rsidRPr="00CF4B5B">
        <w:rPr>
          <w:lang w:val="uk-UA"/>
        </w:rPr>
        <w:sym w:font="Symbol" w:char="F0B1"/>
      </w:r>
      <w:r w:rsidRPr="00CF4B5B">
        <w:rPr>
          <w:lang w:val="uk-UA"/>
        </w:rPr>
        <w:t>1,16) мОд/мл). А рівень сироваткового феритину в цей час мав тенденцію до зниження ((</w:t>
      </w:r>
      <w:r w:rsidRPr="00CF4B5B">
        <w:t>356,</w:t>
      </w:r>
      <w:r w:rsidRPr="00CF4B5B">
        <w:rPr>
          <w:lang w:val="uk-UA"/>
        </w:rPr>
        <w:t>5</w:t>
      </w:r>
      <w:r w:rsidRPr="00CF4B5B">
        <w:rPr>
          <w:lang w:val="uk-UA"/>
        </w:rPr>
        <w:sym w:font="Symbol" w:char="F0B1"/>
      </w:r>
      <w:r w:rsidRPr="00CF4B5B">
        <w:t>77,1</w:t>
      </w:r>
      <w:r w:rsidRPr="00CF4B5B">
        <w:rPr>
          <w:lang w:val="uk-UA"/>
        </w:rPr>
        <w:t>) нг/мл) стосовно показника до початку еритропоетинотерапії ((</w:t>
      </w:r>
      <w:r w:rsidRPr="00CF4B5B">
        <w:t>534,4</w:t>
      </w:r>
      <w:r w:rsidRPr="00CF4B5B">
        <w:sym w:font="Symbol" w:char="F0B1"/>
      </w:r>
      <w:r w:rsidRPr="00CF4B5B">
        <w:t>44,3</w:t>
      </w:r>
      <w:r w:rsidRPr="00CF4B5B">
        <w:rPr>
          <w:lang w:val="uk-UA"/>
        </w:rPr>
        <w:t xml:space="preserve">) нг/мл). Зменшення рівня сироваткового феритину, незважаючи на застосування препаратів заліза, свідчить про значне посилення мобілізації депо заліза. Цей процес супроводжується зникненням зворотної кореляції між показниками сироваткового феритину та еритропоетину. </w:t>
      </w:r>
    </w:p>
    <w:p w:rsidR="00794F4A" w:rsidRPr="00CF4B5B" w:rsidRDefault="00794F4A" w:rsidP="00794F4A">
      <w:pPr>
        <w:ind w:firstLine="357"/>
        <w:jc w:val="both"/>
        <w:rPr>
          <w:lang w:val="uk-UA"/>
        </w:rPr>
      </w:pPr>
      <w:r w:rsidRPr="00CF4B5B">
        <w:rPr>
          <w:lang w:val="uk-UA"/>
        </w:rPr>
        <w:t xml:space="preserve">Нами вивчено вплив терапії комплексом Епокрину, Мальтоферу, вітамінів А, С, Е на забезпеченість еритроцитів та сироватки крові мікроелементами, які за даними літератури, найбільш тісно пов’язані з еритропоезом. </w:t>
      </w:r>
    </w:p>
    <w:p w:rsidR="00794F4A" w:rsidRPr="00CF4B5B" w:rsidRDefault="00794F4A" w:rsidP="00794F4A">
      <w:pPr>
        <w:ind w:firstLine="357"/>
        <w:jc w:val="both"/>
        <w:rPr>
          <w:bCs/>
          <w:lang w:val="uk-UA"/>
        </w:rPr>
      </w:pPr>
      <w:r w:rsidRPr="00CF4B5B">
        <w:rPr>
          <w:bCs/>
          <w:lang w:val="uk-UA"/>
        </w:rPr>
        <w:t>Вміст сироваткового заліза у дітей ІІІ групи у разі розвитку анемії був достатнім</w:t>
      </w:r>
      <w:r w:rsidRPr="00CF4B5B">
        <w:rPr>
          <w:lang w:val="uk-UA"/>
        </w:rPr>
        <w:t xml:space="preserve"> ((</w:t>
      </w:r>
      <w:r w:rsidRPr="00CF4B5B">
        <w:rPr>
          <w:bCs/>
          <w:lang w:val="uk-UA"/>
        </w:rPr>
        <w:t>19,5</w:t>
      </w:r>
      <w:r w:rsidRPr="00CF4B5B">
        <w:rPr>
          <w:bCs/>
          <w:lang w:val="uk-UA"/>
        </w:rPr>
        <w:sym w:font="Symbol" w:char="F0B1"/>
      </w:r>
      <w:r w:rsidRPr="00CF4B5B">
        <w:rPr>
          <w:bCs/>
          <w:lang w:val="uk-UA"/>
        </w:rPr>
        <w:t>1,3) мкмоль/л). Наприкінці курсу лікування з використанням Епокрину рівень сироваткового заліза достовірно знижувався ((16,4</w:t>
      </w:r>
      <w:r w:rsidRPr="00CF4B5B">
        <w:rPr>
          <w:bCs/>
          <w:lang w:val="uk-UA"/>
        </w:rPr>
        <w:sym w:font="Symbol" w:char="F0B1"/>
      </w:r>
      <w:r w:rsidRPr="00CF4B5B">
        <w:rPr>
          <w:bCs/>
          <w:lang w:val="uk-UA"/>
        </w:rPr>
        <w:t>0,8) мкмоль/л), незважаючи на застосування препаратів заліза, що свідчить про активне використання сироваткового заліза у разі стимуляції еритропоезу. Однак, незважаючи на достовірне зниження сироваткового заліза після лікування РАН Епокрином у недоношених немовлят, його рівень не відрізнявся від нормального показника у здорових доношених дітей (14,0</w:t>
      </w:r>
      <w:r w:rsidRPr="00CF4B5B">
        <w:rPr>
          <w:bCs/>
          <w:lang w:val="uk-UA"/>
        </w:rPr>
        <w:sym w:font="Symbol" w:char="F0B1"/>
      </w:r>
      <w:r w:rsidRPr="00CF4B5B">
        <w:rPr>
          <w:bCs/>
          <w:lang w:val="uk-UA"/>
        </w:rPr>
        <w:t xml:space="preserve">0,9 мкмоль/л) </w:t>
      </w:r>
      <w:r w:rsidRPr="00CF4B5B">
        <w:rPr>
          <w:bCs/>
        </w:rPr>
        <w:t>[</w:t>
      </w:r>
      <w:r w:rsidRPr="00CF4B5B">
        <w:rPr>
          <w:bCs/>
          <w:lang w:val="uk-UA"/>
        </w:rPr>
        <w:t>Маркевич</w:t>
      </w:r>
      <w:r w:rsidRPr="00CF4B5B">
        <w:rPr>
          <w:bCs/>
          <w:lang w:val="en-US"/>
        </w:rPr>
        <w:t> </w:t>
      </w:r>
      <w:r w:rsidRPr="00CF4B5B">
        <w:rPr>
          <w:bCs/>
          <w:lang w:val="uk-UA"/>
        </w:rPr>
        <w:t>В.Е., Тарасова І.В., Турова Л.О., Маркевич В.В., 2007</w:t>
      </w:r>
      <w:r w:rsidRPr="00CF4B5B">
        <w:rPr>
          <w:bCs/>
        </w:rPr>
        <w:t>]</w:t>
      </w:r>
      <w:r w:rsidRPr="00CF4B5B">
        <w:rPr>
          <w:bCs/>
          <w:lang w:val="uk-UA"/>
        </w:rPr>
        <w:t xml:space="preserve">. </w:t>
      </w:r>
    </w:p>
    <w:p w:rsidR="00794F4A" w:rsidRPr="00CF4B5B" w:rsidRDefault="00794F4A" w:rsidP="00794F4A">
      <w:pPr>
        <w:ind w:firstLine="357"/>
        <w:jc w:val="both"/>
        <w:rPr>
          <w:lang w:val="uk-UA"/>
        </w:rPr>
      </w:pPr>
      <w:r w:rsidRPr="00CF4B5B">
        <w:rPr>
          <w:lang w:val="uk-UA"/>
        </w:rPr>
        <w:lastRenderedPageBreak/>
        <w:t xml:space="preserve">Неодхідно зауважити, що вміст заліза в еритроцитах у разі розвитку анемії </w:t>
      </w:r>
      <w:r w:rsidRPr="00CF4B5B">
        <w:rPr>
          <w:bCs/>
          <w:lang w:val="uk-UA"/>
        </w:rPr>
        <w:t xml:space="preserve">до початку лікування </w:t>
      </w:r>
      <w:r w:rsidRPr="00CF4B5B">
        <w:rPr>
          <w:lang w:val="uk-UA"/>
        </w:rPr>
        <w:t>((9,2</w:t>
      </w:r>
      <w:r w:rsidRPr="00CF4B5B">
        <w:rPr>
          <w:lang w:val="uk-UA"/>
        </w:rPr>
        <w:sym w:font="Symbol" w:char="F0B1"/>
      </w:r>
      <w:r w:rsidRPr="00CF4B5B">
        <w:rPr>
          <w:lang w:val="uk-UA"/>
        </w:rPr>
        <w:t xml:space="preserve">2,5) </w:t>
      </w:r>
      <w:r w:rsidRPr="00CF4B5B">
        <w:rPr>
          <w:bCs/>
          <w:lang w:val="uk-UA"/>
        </w:rPr>
        <w:t>мкг/мг золи) та після курсу еритропоетинотерапії достовірно не змінювався ((</w:t>
      </w:r>
      <w:r w:rsidRPr="00CF4B5B">
        <w:rPr>
          <w:lang w:val="uk-UA"/>
        </w:rPr>
        <w:t>8,5</w:t>
      </w:r>
      <w:r w:rsidRPr="00CF4B5B">
        <w:rPr>
          <w:lang w:val="uk-UA"/>
        </w:rPr>
        <w:sym w:font="Symbol" w:char="F0B1"/>
      </w:r>
      <w:r w:rsidRPr="00CF4B5B">
        <w:rPr>
          <w:lang w:val="uk-UA"/>
        </w:rPr>
        <w:t>1,7)</w:t>
      </w:r>
      <w:r w:rsidRPr="00CF4B5B">
        <w:rPr>
          <w:bCs/>
          <w:lang w:val="uk-UA"/>
        </w:rPr>
        <w:t xml:space="preserve"> мкг/мг золи) і протягом усього терміну дослідження істотно не відрізнявся від показника у здорових доношених немовлят ((9,59</w:t>
      </w:r>
      <w:r w:rsidRPr="00CF4B5B">
        <w:rPr>
          <w:bCs/>
          <w:lang w:val="uk-UA"/>
        </w:rPr>
        <w:sym w:font="Symbol" w:char="F0B1"/>
      </w:r>
      <w:r w:rsidRPr="00CF4B5B">
        <w:rPr>
          <w:bCs/>
          <w:lang w:val="uk-UA"/>
        </w:rPr>
        <w:t xml:space="preserve">0,49) мкг/мг золи) [Маркевич В.Е., Тарасова І.В., Турова Л.О., Маркевич В.В., 2007]. </w:t>
      </w:r>
    </w:p>
    <w:p w:rsidR="00794F4A" w:rsidRPr="00CF4B5B" w:rsidRDefault="00794F4A" w:rsidP="00794F4A">
      <w:pPr>
        <w:ind w:firstLine="357"/>
        <w:jc w:val="both"/>
        <w:rPr>
          <w:bCs/>
          <w:lang w:val="uk-UA"/>
        </w:rPr>
      </w:pPr>
      <w:r w:rsidRPr="00CF4B5B">
        <w:rPr>
          <w:bCs/>
          <w:lang w:val="uk-UA"/>
        </w:rPr>
        <w:t xml:space="preserve">Отже, РАН розвивається за умов достатнього насичення депо заліза, а також його сироваткового та еритроцитарного пулів. Застосування Епокрину приводить до мобілізації депо заліза. Однак використання Мальтоферу у дозі 5 мг/кг на добу запобігає виникненню дефіциту заліза та забезпечує його адекватне включення до складу еритроцитів. У недоношених немовлят з РАН спостерігалися високі показники вмісту </w:t>
      </w:r>
      <w:r w:rsidRPr="00CF4B5B">
        <w:rPr>
          <w:lang w:val="uk-UA"/>
        </w:rPr>
        <w:t>цинку у сироватці крові на початку дослідження ((</w:t>
      </w:r>
      <w:r w:rsidRPr="00CF4B5B">
        <w:rPr>
          <w:bCs/>
          <w:lang w:val="uk-UA"/>
        </w:rPr>
        <w:t>25,4</w:t>
      </w:r>
      <w:r w:rsidRPr="00CF4B5B">
        <w:rPr>
          <w:bCs/>
          <w:lang w:val="uk-UA"/>
        </w:rPr>
        <w:sym w:font="Symbol" w:char="F0B1"/>
      </w:r>
      <w:r w:rsidRPr="00CF4B5B">
        <w:rPr>
          <w:bCs/>
          <w:lang w:val="uk-UA"/>
        </w:rPr>
        <w:t>4,4) мкмоль/л)</w:t>
      </w:r>
      <w:r w:rsidRPr="00CF4B5B">
        <w:rPr>
          <w:lang w:val="uk-UA"/>
        </w:rPr>
        <w:t xml:space="preserve"> та після закінчення курсу еритропоетинотерапії ((</w:t>
      </w:r>
      <w:r w:rsidRPr="00CF4B5B">
        <w:rPr>
          <w:bCs/>
          <w:lang w:val="uk-UA"/>
        </w:rPr>
        <w:t>27,7</w:t>
      </w:r>
      <w:r w:rsidRPr="00CF4B5B">
        <w:rPr>
          <w:bCs/>
          <w:lang w:val="uk-UA"/>
        </w:rPr>
        <w:sym w:font="Symbol" w:char="F0B1"/>
      </w:r>
      <w:r w:rsidRPr="00CF4B5B">
        <w:rPr>
          <w:bCs/>
          <w:lang w:val="uk-UA"/>
        </w:rPr>
        <w:t>5,9) мкмоль/л)</w:t>
      </w:r>
      <w:r w:rsidRPr="00CF4B5B">
        <w:rPr>
          <w:lang w:val="uk-UA"/>
        </w:rPr>
        <w:t>, що удвічі перевищувало відповідні показники у здорових доношених новонароджених ((</w:t>
      </w:r>
      <w:r w:rsidRPr="00CF4B5B">
        <w:rPr>
          <w:bCs/>
          <w:lang w:val="uk-UA"/>
        </w:rPr>
        <w:t>11,2</w:t>
      </w:r>
      <w:r w:rsidRPr="00CF4B5B">
        <w:rPr>
          <w:bCs/>
          <w:lang w:val="uk-UA"/>
        </w:rPr>
        <w:sym w:font="Symbol" w:char="F0B1"/>
      </w:r>
      <w:r w:rsidRPr="00CF4B5B">
        <w:rPr>
          <w:bCs/>
          <w:lang w:val="uk-UA"/>
        </w:rPr>
        <w:t>2,2) мкмоль/л</w:t>
      </w:r>
      <w:r w:rsidRPr="00CF4B5B">
        <w:rPr>
          <w:lang w:val="uk-UA"/>
        </w:rPr>
        <w:t>).</w:t>
      </w:r>
    </w:p>
    <w:p w:rsidR="00794F4A" w:rsidRPr="00CF4B5B" w:rsidRDefault="00794F4A" w:rsidP="00794F4A">
      <w:pPr>
        <w:ind w:firstLine="357"/>
        <w:jc w:val="both"/>
        <w:rPr>
          <w:bCs/>
          <w:lang w:val="uk-UA"/>
        </w:rPr>
      </w:pPr>
      <w:r w:rsidRPr="00CF4B5B">
        <w:rPr>
          <w:bCs/>
          <w:lang w:val="uk-UA"/>
        </w:rPr>
        <w:t xml:space="preserve">У той самий час вміст </w:t>
      </w:r>
      <w:r w:rsidRPr="00CF4B5B">
        <w:rPr>
          <w:lang w:val="uk-UA"/>
        </w:rPr>
        <w:t>цинку в еритроцитах немовлят з РАН до початку лікування становив (10,9</w:t>
      </w:r>
      <w:r w:rsidRPr="00CF4B5B">
        <w:rPr>
          <w:lang w:val="uk-UA"/>
        </w:rPr>
        <w:sym w:font="Symbol" w:char="F0B1"/>
      </w:r>
      <w:r w:rsidRPr="00CF4B5B">
        <w:rPr>
          <w:lang w:val="uk-UA"/>
        </w:rPr>
        <w:t xml:space="preserve">2,8) </w:t>
      </w:r>
      <w:r w:rsidRPr="00CF4B5B">
        <w:rPr>
          <w:bCs/>
          <w:lang w:val="uk-UA"/>
        </w:rPr>
        <w:t xml:space="preserve">мкг/мг золи. Після лікування анемії за наведеною схемою вміст цинку в еритроцитах мав тенденцію до зменшення і </w:t>
      </w:r>
      <w:r w:rsidRPr="00CF4B5B">
        <w:rPr>
          <w:lang w:val="uk-UA"/>
        </w:rPr>
        <w:t>станови</w:t>
      </w:r>
      <w:r w:rsidRPr="00CF4B5B">
        <w:rPr>
          <w:bCs/>
          <w:lang w:val="uk-UA"/>
        </w:rPr>
        <w:t>в (</w:t>
      </w:r>
      <w:r w:rsidRPr="00CF4B5B">
        <w:rPr>
          <w:lang w:val="uk-UA"/>
        </w:rPr>
        <w:t>5,6</w:t>
      </w:r>
      <w:r w:rsidRPr="00CF4B5B">
        <w:rPr>
          <w:lang w:val="uk-UA"/>
        </w:rPr>
        <w:sym w:font="Symbol" w:char="F0B1"/>
      </w:r>
      <w:r w:rsidRPr="00CF4B5B">
        <w:rPr>
          <w:lang w:val="uk-UA"/>
        </w:rPr>
        <w:t>1,4)</w:t>
      </w:r>
      <w:r w:rsidRPr="00CF4B5B">
        <w:rPr>
          <w:bCs/>
          <w:lang w:val="uk-UA"/>
        </w:rPr>
        <w:t xml:space="preserve"> мкг/мг золи, однак залишався у 9 разів вище відповідного показника у здорових доношених новонароджених ((0,61</w:t>
      </w:r>
      <w:r w:rsidRPr="00CF4B5B">
        <w:rPr>
          <w:lang w:val="uk-UA"/>
        </w:rPr>
        <w:sym w:font="Symbol" w:char="F0B1"/>
      </w:r>
      <w:r w:rsidRPr="00CF4B5B">
        <w:rPr>
          <w:lang w:val="uk-UA"/>
        </w:rPr>
        <w:t>0,59)</w:t>
      </w:r>
      <w:r w:rsidRPr="00CF4B5B">
        <w:rPr>
          <w:bCs/>
          <w:lang w:val="uk-UA"/>
        </w:rPr>
        <w:t xml:space="preserve"> мкг/мг золи) [Маркевич В.Е., Тарасова І.В., Турова Л.О., Маркевич В.В., 2007]. Це свідчить про виражений дисбаланс цинку, що, можливо, викликано компенсаторною реакцією на передчасне народження. </w:t>
      </w:r>
    </w:p>
    <w:p w:rsidR="00794F4A" w:rsidRPr="00CF4B5B" w:rsidRDefault="00794F4A" w:rsidP="00794F4A">
      <w:pPr>
        <w:pStyle w:val="BodyText21"/>
        <w:ind w:firstLine="357"/>
        <w:rPr>
          <w:bCs/>
          <w:sz w:val="24"/>
          <w:szCs w:val="24"/>
        </w:rPr>
      </w:pPr>
      <w:r w:rsidRPr="00CF4B5B">
        <w:rPr>
          <w:sz w:val="24"/>
          <w:szCs w:val="24"/>
        </w:rPr>
        <w:t>Вміст сироваткової міді у немовлят з РАН до початку лікування  становив (</w:t>
      </w:r>
      <w:r w:rsidRPr="00CF4B5B">
        <w:rPr>
          <w:bCs/>
          <w:sz w:val="24"/>
          <w:szCs w:val="24"/>
        </w:rPr>
        <w:t>2</w:t>
      </w:r>
      <w:r w:rsidRPr="00CF4B5B">
        <w:rPr>
          <w:bCs/>
          <w:sz w:val="24"/>
          <w:szCs w:val="24"/>
        </w:rPr>
        <w:sym w:font="Symbol" w:char="F0B1"/>
      </w:r>
      <w:r w:rsidRPr="00CF4B5B">
        <w:rPr>
          <w:bCs/>
          <w:sz w:val="24"/>
          <w:szCs w:val="24"/>
        </w:rPr>
        <w:t xml:space="preserve">0,2) мкмоль/л, а після завершення курсу мав тенденцію до зниження відповідно показника до початку лікування і </w:t>
      </w:r>
      <w:r w:rsidRPr="00CF4B5B">
        <w:rPr>
          <w:sz w:val="24"/>
          <w:szCs w:val="24"/>
        </w:rPr>
        <w:t>станови</w:t>
      </w:r>
      <w:r w:rsidRPr="00CF4B5B">
        <w:rPr>
          <w:bCs/>
          <w:sz w:val="24"/>
          <w:szCs w:val="24"/>
        </w:rPr>
        <w:t>в (1,7</w:t>
      </w:r>
      <w:r w:rsidRPr="00CF4B5B">
        <w:rPr>
          <w:bCs/>
          <w:sz w:val="24"/>
          <w:szCs w:val="24"/>
        </w:rPr>
        <w:sym w:font="Symbol" w:char="F0B1"/>
      </w:r>
      <w:r w:rsidRPr="00CF4B5B">
        <w:rPr>
          <w:bCs/>
          <w:sz w:val="24"/>
          <w:szCs w:val="24"/>
        </w:rPr>
        <w:t>0,4) мкмоль/л, що було дещо нижче відповідного показника у здорових доношених немовлят ((2,2</w:t>
      </w:r>
      <w:r w:rsidRPr="00CF4B5B">
        <w:rPr>
          <w:bCs/>
          <w:sz w:val="24"/>
          <w:szCs w:val="24"/>
        </w:rPr>
        <w:sym w:font="Symbol" w:char="F0B1"/>
      </w:r>
      <w:r w:rsidRPr="00CF4B5B">
        <w:rPr>
          <w:bCs/>
          <w:sz w:val="24"/>
          <w:szCs w:val="24"/>
        </w:rPr>
        <w:t>0,36) мкмоль/л) (р&gt;0,05). Вміст міді в еритроцитах у передчасно народжених немовлят з анемією становив (</w:t>
      </w:r>
      <w:r w:rsidRPr="00CF4B5B">
        <w:rPr>
          <w:sz w:val="24"/>
          <w:szCs w:val="24"/>
        </w:rPr>
        <w:t>0,26</w:t>
      </w:r>
      <w:r w:rsidRPr="00CF4B5B">
        <w:rPr>
          <w:sz w:val="24"/>
          <w:szCs w:val="24"/>
        </w:rPr>
        <w:sym w:font="Symbol" w:char="F0B1"/>
      </w:r>
      <w:r w:rsidRPr="00CF4B5B">
        <w:rPr>
          <w:sz w:val="24"/>
          <w:szCs w:val="24"/>
        </w:rPr>
        <w:t xml:space="preserve">0,05) </w:t>
      </w:r>
      <w:r w:rsidRPr="00CF4B5B">
        <w:rPr>
          <w:bCs/>
          <w:sz w:val="24"/>
          <w:szCs w:val="24"/>
        </w:rPr>
        <w:t>мкг/мг золи і мав тенденцію до зниження після завершення терапевтичного курсу ((</w:t>
      </w:r>
      <w:r w:rsidRPr="00CF4B5B">
        <w:rPr>
          <w:sz w:val="24"/>
          <w:szCs w:val="24"/>
        </w:rPr>
        <w:t>0,21</w:t>
      </w:r>
      <w:r w:rsidRPr="00CF4B5B">
        <w:rPr>
          <w:sz w:val="24"/>
          <w:szCs w:val="24"/>
        </w:rPr>
        <w:sym w:font="Symbol" w:char="F0B1"/>
      </w:r>
      <w:r w:rsidRPr="00CF4B5B">
        <w:rPr>
          <w:sz w:val="24"/>
          <w:szCs w:val="24"/>
        </w:rPr>
        <w:t>0,07) </w:t>
      </w:r>
      <w:r w:rsidRPr="00CF4B5B">
        <w:rPr>
          <w:bCs/>
          <w:sz w:val="24"/>
          <w:szCs w:val="24"/>
        </w:rPr>
        <w:t xml:space="preserve">мкг/мг золи). Наприкінці дослідження вміст еритроцитарної міді був дещо нижчим за </w:t>
      </w:r>
      <w:r w:rsidRPr="00CF4B5B">
        <w:rPr>
          <w:sz w:val="24"/>
          <w:szCs w:val="24"/>
        </w:rPr>
        <w:t>відповідний показник у доношених новонароджених дітей без анемії ((0,28</w:t>
      </w:r>
      <w:r w:rsidRPr="00CF4B5B">
        <w:rPr>
          <w:sz w:val="24"/>
          <w:szCs w:val="24"/>
        </w:rPr>
        <w:sym w:font="Symbol" w:char="F0B1"/>
      </w:r>
      <w:r w:rsidRPr="00CF4B5B">
        <w:rPr>
          <w:sz w:val="24"/>
          <w:szCs w:val="24"/>
        </w:rPr>
        <w:t xml:space="preserve">0,01) </w:t>
      </w:r>
      <w:r w:rsidRPr="00CF4B5B">
        <w:rPr>
          <w:bCs/>
          <w:sz w:val="24"/>
          <w:szCs w:val="24"/>
        </w:rPr>
        <w:t>мкг/мг золи).</w:t>
      </w:r>
    </w:p>
    <w:p w:rsidR="00794F4A" w:rsidRPr="00CF4B5B" w:rsidRDefault="00794F4A" w:rsidP="00794F4A">
      <w:pPr>
        <w:pStyle w:val="BodyText21"/>
        <w:ind w:firstLine="357"/>
        <w:rPr>
          <w:sz w:val="24"/>
          <w:szCs w:val="24"/>
        </w:rPr>
      </w:pPr>
      <w:r w:rsidRPr="00CF4B5B">
        <w:rPr>
          <w:sz w:val="24"/>
          <w:szCs w:val="24"/>
        </w:rPr>
        <w:t>Детальний аналіз співвідношень між цими мікроелементами в сироватці крові та еритроцитах виявив значний дисбаланс мікроелементів з тенденцією до дефіциту міді при достатній кількості сироваткового та еритроцитарного пулів заліза і збільшенні вмісту цинку до початку лікування. У разі активації еритропоезу посилюється використання міді, що приводить до поглиблення гіпокупремії у недоношених новонароджених. Найбільш стабільним показником до початку та після завершення лікування був рівень заліза в еритроцитах, що можна пояснити адекватною компенсацією його затрат за рахунок Мальтоферу. А от вміст міді в еритроцитах, можливо, потребує корекції.</w:t>
      </w:r>
    </w:p>
    <w:p w:rsidR="00794F4A" w:rsidRPr="00CF4B5B" w:rsidRDefault="00794F4A" w:rsidP="00794F4A">
      <w:pPr>
        <w:ind w:firstLine="357"/>
        <w:jc w:val="both"/>
        <w:rPr>
          <w:lang w:val="uk-UA"/>
        </w:rPr>
      </w:pPr>
      <w:r w:rsidRPr="00CF4B5B">
        <w:rPr>
          <w:lang w:val="uk-UA"/>
        </w:rPr>
        <w:t xml:space="preserve">Найбільшою перевагою використання Епокрину та феровітамінного комплексу для лікування РАН було зменшення частоти трансфузії еритроцитарної маси, що становила у ІІ групі 42,3%, у ІІІ групі - 15,8%. </w:t>
      </w:r>
      <w:r w:rsidRPr="00CF4B5B">
        <w:rPr>
          <w:color w:val="000000"/>
          <w:lang w:val="uk-UA" w:eastAsia="zh-CN"/>
        </w:rPr>
        <w:t xml:space="preserve">Використання препаратів </w:t>
      </w:r>
      <w:r w:rsidRPr="00CF4B5B">
        <w:rPr>
          <w:lang w:val="uk-UA"/>
        </w:rPr>
        <w:t xml:space="preserve">людського рекомбінантного еритропоетину у комплексі з тривалентним залізом та вітамінами А, С, Е не виліковує РАН, але забезпечує стабілізацію рівня </w:t>
      </w:r>
      <w:r w:rsidRPr="00CF4B5B">
        <w:rPr>
          <w:lang w:val="uk-UA"/>
        </w:rPr>
        <w:lastRenderedPageBreak/>
        <w:t>гемоглобіну та кількості еритроцитів та, що є дуже суттєвим, зменшує удвічі потребу у трансфузіях еритроцитарної маси.</w:t>
      </w:r>
    </w:p>
    <w:p w:rsidR="00794F4A" w:rsidRPr="00CF4B5B" w:rsidRDefault="00794F4A" w:rsidP="00794F4A">
      <w:pPr>
        <w:ind w:firstLine="357"/>
        <w:jc w:val="both"/>
        <w:rPr>
          <w:lang w:val="uk-UA"/>
        </w:rPr>
      </w:pPr>
      <w:r w:rsidRPr="00CF4B5B">
        <w:rPr>
          <w:lang w:val="uk-UA"/>
        </w:rPr>
        <w:t xml:space="preserve">Але оскільки процес дозрівання еритроцитів після їх стимуляції препаратами еритропоетину триває близько двох тижнів, анемія протягом цього терміну продовжує прогресувати, що погіршує стан дитини, інколи із розвитком критичних станів, а це потребує переливань еритроцитарної маси (15,8%). Тому актуальним є питання профілактичного застосування препаратів рлЕПО з метою запобігання РАН. </w:t>
      </w:r>
    </w:p>
    <w:p w:rsidR="00794F4A" w:rsidRPr="00CF4B5B" w:rsidRDefault="00794F4A" w:rsidP="00794F4A">
      <w:pPr>
        <w:shd w:val="clear" w:color="auto" w:fill="FFFFFF"/>
        <w:tabs>
          <w:tab w:val="left" w:pos="180"/>
        </w:tabs>
        <w:ind w:right="-5" w:firstLine="357"/>
        <w:jc w:val="both"/>
        <w:rPr>
          <w:lang w:val="uk-UA"/>
        </w:rPr>
      </w:pPr>
      <w:r w:rsidRPr="00CF4B5B">
        <w:rPr>
          <w:lang w:val="uk-UA"/>
        </w:rPr>
        <w:t>З метою профілактики РАН застосовували комплекс Епокрину, Мальтоферу та вітамінів А, С, Е в тих самих дозах, що використовувалися для її лікування. У разі лікування РАН з використанням Епокрину у більшості немовлят (ІІІ група) підвищення гематологічних показників спостерігалося на 10 – 20-ту добу ((16 </w:t>
      </w:r>
      <w:r w:rsidRPr="00CF4B5B">
        <w:rPr>
          <w:lang w:val="uk-UA"/>
        </w:rPr>
        <w:sym w:font="Symbol" w:char="F0B1"/>
      </w:r>
      <w:r w:rsidRPr="00CF4B5B">
        <w:rPr>
          <w:lang w:val="uk-UA"/>
        </w:rPr>
        <w:t> 2,9) доби) від початку терапевтичного курсу, а середній термін виникнення РАН у ІІІ групі припадав на (27±3) доби. Отже для профілактики РАН препарат лрЕПО починали вводити з (16±1,3) дня життя (І</w:t>
      </w:r>
      <w:r w:rsidRPr="00CF4B5B">
        <w:rPr>
          <w:lang w:val="en-US"/>
        </w:rPr>
        <w:t>V</w:t>
      </w:r>
      <w:r w:rsidRPr="00CF4B5B">
        <w:rPr>
          <w:lang w:val="uk-UA"/>
        </w:rPr>
        <w:t xml:space="preserve"> група), що на 2 тижні раніше середнього терміну виникнення РАН у дітей І, ІІ та ІІІ груп. </w:t>
      </w:r>
    </w:p>
    <w:p w:rsidR="00794F4A" w:rsidRPr="00CF4B5B" w:rsidRDefault="00794F4A" w:rsidP="00794F4A">
      <w:pPr>
        <w:ind w:firstLine="357"/>
        <w:jc w:val="both"/>
        <w:rPr>
          <w:lang w:val="uk-UA"/>
        </w:rPr>
      </w:pPr>
      <w:r w:rsidRPr="00CF4B5B">
        <w:rPr>
          <w:lang w:val="uk-UA"/>
        </w:rPr>
        <w:t>Перед початком застосування профілактичних заходів ми вивчали стан еритропоетинсинтезуючої функції у недоношених немовлят, гестаційний вік яких становив (30,2</w:t>
      </w:r>
      <w:r w:rsidRPr="00CF4B5B">
        <w:rPr>
          <w:lang w:val="uk-UA"/>
        </w:rPr>
        <w:sym w:font="Symbol" w:char="F0B1"/>
      </w:r>
      <w:r w:rsidRPr="00CF4B5B">
        <w:rPr>
          <w:lang w:val="uk-UA"/>
        </w:rPr>
        <w:t xml:space="preserve"> 0,45) тижня. </w:t>
      </w:r>
    </w:p>
    <w:p w:rsidR="00794F4A" w:rsidRPr="00CF4B5B" w:rsidRDefault="00794F4A" w:rsidP="00794F4A">
      <w:pPr>
        <w:ind w:firstLine="357"/>
        <w:jc w:val="both"/>
        <w:rPr>
          <w:lang w:val="uk-UA" w:eastAsia="zh-CN"/>
        </w:rPr>
      </w:pPr>
      <w:r w:rsidRPr="00CF4B5B">
        <w:rPr>
          <w:lang w:val="uk-UA"/>
        </w:rPr>
        <w:t>Рівень сироваткового еротропоетину у недоношених дітей без анемії (І</w:t>
      </w:r>
      <w:r w:rsidRPr="00CF4B5B">
        <w:rPr>
          <w:lang w:val="en-US"/>
        </w:rPr>
        <w:t>V</w:t>
      </w:r>
      <w:r w:rsidRPr="00CF4B5B">
        <w:t> </w:t>
      </w:r>
      <w:r w:rsidRPr="00CF4B5B">
        <w:rPr>
          <w:lang w:val="uk-UA"/>
        </w:rPr>
        <w:t>група) у віці (</w:t>
      </w:r>
      <w:r w:rsidRPr="00CF4B5B">
        <w:rPr>
          <w:lang w:val="uk-UA" w:eastAsia="zh-CN"/>
        </w:rPr>
        <w:t>16</w:t>
      </w:r>
      <w:r w:rsidRPr="00CF4B5B">
        <w:rPr>
          <w:lang w:val="uk-UA"/>
        </w:rPr>
        <w:sym w:font="Symbol" w:char="F0B1"/>
      </w:r>
      <w:r w:rsidRPr="00CF4B5B">
        <w:rPr>
          <w:lang w:val="uk-UA"/>
        </w:rPr>
        <w:t>1,3) дня, становив (4,51±0,33) мОД/мл і був нижчим за норму (5-30 мОД/мл) [</w:t>
      </w:r>
      <w:r w:rsidRPr="00CF4B5B">
        <w:rPr>
          <w:spacing w:val="-9"/>
          <w:lang w:val="uk-UA"/>
        </w:rPr>
        <w:t>Румянцев А.Г., Морщакова Е.Ф., Павлов А.Д.,</w:t>
      </w:r>
      <w:r w:rsidRPr="00CF4B5B">
        <w:rPr>
          <w:spacing w:val="-3"/>
          <w:lang w:val="uk-UA"/>
        </w:rPr>
        <w:t xml:space="preserve"> 2003,</w:t>
      </w:r>
      <w:r w:rsidRPr="00CF4B5B">
        <w:rPr>
          <w:iCs/>
          <w:lang w:val="uk-UA"/>
        </w:rPr>
        <w:t xml:space="preserve"> Морщакова Е.Ф.,</w:t>
      </w:r>
      <w:r w:rsidRPr="00CF4B5B">
        <w:rPr>
          <w:lang w:val="uk-UA"/>
        </w:rPr>
        <w:t xml:space="preserve"> 2000]. До того ж у цих дітей не спостерігалося кореляції між рівнем сироваткового еритропоетину та показниками червоної крові. А рівень сироваткового феритину ((534,4</w:t>
      </w:r>
      <w:r w:rsidRPr="00CF4B5B">
        <w:rPr>
          <w:lang w:val="uk-UA"/>
        </w:rPr>
        <w:sym w:font="Symbol" w:char="F0B1"/>
      </w:r>
      <w:r w:rsidRPr="00CF4B5B">
        <w:rPr>
          <w:lang w:val="uk-UA"/>
        </w:rPr>
        <w:t>44,3) нг/мл) свідчив про достатню насиченість депо заліза.  Рівень сироваткового церулоплазміну становив ((77</w:t>
      </w:r>
      <w:r w:rsidRPr="00CF4B5B">
        <w:rPr>
          <w:lang w:val="uk-UA"/>
        </w:rPr>
        <w:sym w:font="Symbol" w:char="F0B1"/>
      </w:r>
      <w:r w:rsidRPr="00CF4B5B">
        <w:rPr>
          <w:lang w:val="uk-UA"/>
        </w:rPr>
        <w:t>5) нг/мл).</w:t>
      </w:r>
    </w:p>
    <w:p w:rsidR="00794F4A" w:rsidRPr="00CF4B5B" w:rsidRDefault="00794F4A" w:rsidP="00794F4A">
      <w:pPr>
        <w:ind w:firstLine="357"/>
        <w:jc w:val="both"/>
        <w:rPr>
          <w:lang w:val="uk-UA"/>
        </w:rPr>
      </w:pPr>
      <w:r w:rsidRPr="00CF4B5B">
        <w:rPr>
          <w:lang w:val="uk-UA"/>
        </w:rPr>
        <w:t>Динаміку гематологічних показників у групі, якій проводили профілактику РАН з використанням Епокрину (</w:t>
      </w:r>
      <w:r w:rsidRPr="00CF4B5B">
        <w:rPr>
          <w:lang w:val="en-US"/>
        </w:rPr>
        <w:t>IV</w:t>
      </w:r>
      <w:r w:rsidRPr="00CF4B5B">
        <w:rPr>
          <w:lang w:val="uk-UA"/>
        </w:rPr>
        <w:t xml:space="preserve"> група), порівнювали з відповідними показниками у дітей ІІ групи, яким препарат лрЕПО не призначався. </w:t>
      </w:r>
    </w:p>
    <w:p w:rsidR="00794F4A" w:rsidRPr="00CF4B5B" w:rsidRDefault="00794F4A" w:rsidP="00794F4A">
      <w:pPr>
        <w:ind w:firstLine="357"/>
        <w:jc w:val="both"/>
        <w:rPr>
          <w:lang w:val="uk-UA"/>
        </w:rPr>
      </w:pPr>
      <w:r w:rsidRPr="00CF4B5B">
        <w:rPr>
          <w:lang w:val="uk-UA"/>
        </w:rPr>
        <w:t>Протягом п</w:t>
      </w:r>
      <w:r w:rsidRPr="00CF4B5B">
        <w:rPr>
          <w:lang w:val="uk-UA" w:eastAsia="zh-CN"/>
        </w:rPr>
        <w:t xml:space="preserve">ерших двох тижнів життя гематологічні показники у дітей </w:t>
      </w:r>
      <w:r w:rsidRPr="00CF4B5B">
        <w:rPr>
          <w:lang w:val="uk-UA"/>
        </w:rPr>
        <w:t xml:space="preserve">обох </w:t>
      </w:r>
      <w:r w:rsidRPr="00CF4B5B">
        <w:rPr>
          <w:lang w:val="uk-UA" w:eastAsia="zh-CN"/>
        </w:rPr>
        <w:t>груп перебували у межах вікових норм та були практично однаковими</w:t>
      </w:r>
      <w:r w:rsidRPr="00CF4B5B">
        <w:rPr>
          <w:lang w:val="uk-UA"/>
        </w:rPr>
        <w:t>. Через 10 діб після початку застосування Епокрину ставала помітною різниця між середніми показниками червоної крові у дітей ІІ та І</w:t>
      </w:r>
      <w:r w:rsidRPr="00CF4B5B">
        <w:rPr>
          <w:lang w:val="en-US"/>
        </w:rPr>
        <w:t>V</w:t>
      </w:r>
      <w:r w:rsidRPr="00CF4B5B">
        <w:rPr>
          <w:lang w:val="uk-UA"/>
        </w:rPr>
        <w:t xml:space="preserve"> груп. Вже на (16,7</w:t>
      </w:r>
      <w:r w:rsidRPr="00CF4B5B">
        <w:rPr>
          <w:lang w:val="uk-UA"/>
        </w:rPr>
        <w:sym w:font="Symbol" w:char="F0B1"/>
      </w:r>
      <w:r w:rsidRPr="00CF4B5B">
        <w:rPr>
          <w:lang w:val="uk-UA"/>
        </w:rPr>
        <w:t xml:space="preserve">1,4) доби від початку застосування Епокрину показники червоної крові у дітей </w:t>
      </w:r>
      <w:r w:rsidRPr="00CF4B5B">
        <w:rPr>
          <w:lang w:val="en-US"/>
        </w:rPr>
        <w:t>IV</w:t>
      </w:r>
      <w:r w:rsidRPr="00CF4B5B">
        <w:rPr>
          <w:lang w:val="uk-UA"/>
        </w:rPr>
        <w:t xml:space="preserve"> групи були дещо вищими (рівень гемоглобіну – (149</w:t>
      </w:r>
      <w:r w:rsidRPr="00CF4B5B">
        <w:rPr>
          <w:lang w:val="uk-UA"/>
        </w:rPr>
        <w:sym w:font="Symbol" w:char="F0B1"/>
      </w:r>
      <w:r w:rsidRPr="00CF4B5B">
        <w:rPr>
          <w:lang w:val="uk-UA"/>
        </w:rPr>
        <w:t>2,80 г/л, кількість еритроцитів – (3,81</w:t>
      </w:r>
      <w:r w:rsidRPr="00CF4B5B">
        <w:rPr>
          <w:lang w:val="uk-UA"/>
        </w:rPr>
        <w:sym w:font="Symbol" w:char="F0B1"/>
      </w:r>
      <w:r w:rsidRPr="00CF4B5B">
        <w:rPr>
          <w:lang w:val="uk-UA"/>
        </w:rPr>
        <w:t>0,07)</w:t>
      </w:r>
      <w:r w:rsidRPr="00CF4B5B">
        <w:rPr>
          <w:lang w:val="uk-UA"/>
        </w:rPr>
        <w:sym w:font="Symbol" w:char="F0D7"/>
      </w:r>
      <w:r w:rsidRPr="00CF4B5B">
        <w:rPr>
          <w:lang w:val="uk-UA"/>
        </w:rPr>
        <w:t>10</w:t>
      </w:r>
      <w:r w:rsidRPr="00CF4B5B">
        <w:rPr>
          <w:vertAlign w:val="superscript"/>
          <w:lang w:val="uk-UA"/>
        </w:rPr>
        <w:t>12</w:t>
      </w:r>
      <w:r w:rsidRPr="00CF4B5B">
        <w:rPr>
          <w:lang w:val="uk-UA"/>
        </w:rPr>
        <w:t>/л), ніж у ІІ групі (рівень гемоглобіну становив (142</w:t>
      </w:r>
      <w:r w:rsidRPr="00CF4B5B">
        <w:rPr>
          <w:lang w:val="uk-UA"/>
        </w:rPr>
        <w:sym w:font="Symbol" w:char="F0B1"/>
      </w:r>
      <w:r w:rsidRPr="00CF4B5B">
        <w:rPr>
          <w:lang w:val="uk-UA"/>
        </w:rPr>
        <w:t>4,1) г/л, кількість еритроцитів – (3,75</w:t>
      </w:r>
      <w:r w:rsidRPr="00CF4B5B">
        <w:rPr>
          <w:lang w:val="uk-UA"/>
        </w:rPr>
        <w:sym w:font="Symbol" w:char="F0B1"/>
      </w:r>
      <w:r w:rsidRPr="00CF4B5B">
        <w:rPr>
          <w:lang w:val="uk-UA"/>
        </w:rPr>
        <w:t>0,12) </w:t>
      </w:r>
      <w:r w:rsidRPr="00CF4B5B">
        <w:rPr>
          <w:lang w:val="uk-UA"/>
        </w:rPr>
        <w:sym w:font="Symbol" w:char="F0D7"/>
      </w:r>
      <w:r w:rsidRPr="00CF4B5B">
        <w:rPr>
          <w:lang w:val="uk-UA"/>
        </w:rPr>
        <w:t>10</w:t>
      </w:r>
      <w:r w:rsidRPr="00CF4B5B">
        <w:rPr>
          <w:vertAlign w:val="superscript"/>
          <w:lang w:val="uk-UA"/>
        </w:rPr>
        <w:t>12</w:t>
      </w:r>
      <w:r w:rsidRPr="00CF4B5B">
        <w:rPr>
          <w:lang w:val="uk-UA"/>
        </w:rPr>
        <w:t xml:space="preserve">/л), але достовірної різниці не було. </w:t>
      </w:r>
      <w:r w:rsidRPr="00CF4B5B">
        <w:rPr>
          <w:spacing w:val="-5"/>
          <w:lang w:val="uk-UA"/>
        </w:rPr>
        <w:t>Наприкінці профілактичного курсу р</w:t>
      </w:r>
      <w:r w:rsidRPr="00CF4B5B">
        <w:rPr>
          <w:lang w:val="uk-UA"/>
        </w:rPr>
        <w:t xml:space="preserve">івень гемоглобіну у </w:t>
      </w:r>
      <w:r w:rsidRPr="00CF4B5B">
        <w:rPr>
          <w:lang w:val="en-US"/>
        </w:rPr>
        <w:t>IV</w:t>
      </w:r>
      <w:r w:rsidRPr="00CF4B5B">
        <w:rPr>
          <w:lang w:val="uk-UA"/>
        </w:rPr>
        <w:t xml:space="preserve"> групі становив (116</w:t>
      </w:r>
      <w:r w:rsidRPr="00CF4B5B">
        <w:rPr>
          <w:lang w:val="uk-UA"/>
        </w:rPr>
        <w:sym w:font="Symbol" w:char="F0B1"/>
      </w:r>
      <w:r w:rsidRPr="00CF4B5B">
        <w:rPr>
          <w:lang w:val="uk-UA"/>
        </w:rPr>
        <w:t>2,6) г/л і був на 20% вищим, ніж у ІІ групі, а кількість еритроцитів дорівнювала (3,27</w:t>
      </w:r>
      <w:r w:rsidRPr="00CF4B5B">
        <w:rPr>
          <w:lang w:val="uk-UA"/>
        </w:rPr>
        <w:sym w:font="Symbol" w:char="F0B1"/>
      </w:r>
      <w:r w:rsidRPr="00CF4B5B">
        <w:rPr>
          <w:lang w:val="uk-UA"/>
        </w:rPr>
        <w:t>0,05)</w:t>
      </w:r>
      <w:r w:rsidRPr="00CF4B5B">
        <w:rPr>
          <w:lang w:val="uk-UA"/>
        </w:rPr>
        <w:sym w:font="Symbol" w:char="F0D7"/>
      </w:r>
      <w:r w:rsidRPr="00CF4B5B">
        <w:rPr>
          <w:lang w:val="uk-UA"/>
        </w:rPr>
        <w:t>10</w:t>
      </w:r>
      <w:r w:rsidRPr="00CF4B5B">
        <w:rPr>
          <w:vertAlign w:val="superscript"/>
          <w:lang w:val="uk-UA"/>
        </w:rPr>
        <w:t>12</w:t>
      </w:r>
      <w:r w:rsidRPr="00CF4B5B">
        <w:rPr>
          <w:lang w:val="uk-UA"/>
        </w:rPr>
        <w:t xml:space="preserve">/л, що було на 28% вище, ніж у ІІ групі (табл.1). </w:t>
      </w:r>
    </w:p>
    <w:p w:rsidR="00794F4A" w:rsidRPr="00CF4B5B" w:rsidRDefault="00794F4A" w:rsidP="00794F4A">
      <w:pPr>
        <w:ind w:firstLine="357"/>
        <w:jc w:val="both"/>
        <w:rPr>
          <w:lang w:val="uk-UA"/>
        </w:rPr>
      </w:pPr>
      <w:r w:rsidRPr="00CF4B5B">
        <w:rPr>
          <w:color w:val="000000"/>
          <w:lang w:val="uk-UA" w:eastAsia="zh-CN"/>
        </w:rPr>
        <w:t xml:space="preserve">Отже, після 26-ї доби життя гематологічні показники в </w:t>
      </w:r>
      <w:r w:rsidRPr="00CF4B5B">
        <w:rPr>
          <w:lang w:val="en-US"/>
        </w:rPr>
        <w:t>IV</w:t>
      </w:r>
      <w:r w:rsidRPr="00CF4B5B">
        <w:rPr>
          <w:color w:val="000000"/>
          <w:lang w:val="uk-UA" w:eastAsia="zh-CN"/>
        </w:rPr>
        <w:t xml:space="preserve"> групі дітей є значно вищими, ніж у дітей ІІ групи </w:t>
      </w:r>
      <w:r w:rsidRPr="00CF4B5B">
        <w:rPr>
          <w:lang w:val="uk-UA"/>
        </w:rPr>
        <w:t>(р&lt;0,05). Після завершення профілактичного курсу у переважної більшості дітей</w:t>
      </w:r>
      <w:r w:rsidRPr="00CF4B5B">
        <w:t xml:space="preserve"> </w:t>
      </w:r>
      <w:r w:rsidRPr="00CF4B5B">
        <w:rPr>
          <w:lang w:val="en-US"/>
        </w:rPr>
        <w:t>IV</w:t>
      </w:r>
      <w:r w:rsidRPr="00CF4B5B">
        <w:rPr>
          <w:lang w:val="uk-UA"/>
        </w:rPr>
        <w:t xml:space="preserve"> групи (54,8%) зберігалися нормальні вікові гематологічні показники. Наприкінці періоду спостереження лише у 45,2% дітей, що отримували Епокрин, розвинулася анемія легкого ступеня. </w:t>
      </w:r>
    </w:p>
    <w:p w:rsidR="00794F4A" w:rsidRPr="00CF4B5B" w:rsidRDefault="00794F4A" w:rsidP="00794F4A">
      <w:pPr>
        <w:ind w:firstLine="357"/>
        <w:jc w:val="both"/>
      </w:pPr>
      <w:r w:rsidRPr="00CF4B5B">
        <w:rPr>
          <w:lang w:val="uk-UA" w:eastAsia="zh-CN"/>
        </w:rPr>
        <w:t xml:space="preserve">У групі, що отримувала Епокрин з профілактичною метою, лише одна дитина потребувала трансфузії еритроцитарної маси. Таким чином, частота переливань еритроцитарної маси в </w:t>
      </w:r>
      <w:r w:rsidRPr="00CF4B5B">
        <w:rPr>
          <w:lang w:val="en-US"/>
        </w:rPr>
        <w:t>IV</w:t>
      </w:r>
      <w:r w:rsidRPr="00CF4B5B">
        <w:rPr>
          <w:lang w:val="uk-UA" w:eastAsia="zh-CN"/>
        </w:rPr>
        <w:t xml:space="preserve"> групі становила 3,2%, що було у 13 разів менше, ніж у ІІ групі (42,3%) (рис.1).</w:t>
      </w:r>
      <w:r w:rsidRPr="00CF4B5B">
        <w:rPr>
          <w:lang w:val="uk-UA"/>
        </w:rPr>
        <w:t xml:space="preserve"> </w:t>
      </w:r>
    </w:p>
    <w:p w:rsidR="00794F4A" w:rsidRPr="00CF4B5B" w:rsidRDefault="00794F4A" w:rsidP="00794F4A">
      <w:pPr>
        <w:jc w:val="center"/>
        <w:rPr>
          <w:lang w:val="en-US"/>
        </w:rPr>
      </w:pPr>
      <w:r w:rsidRPr="00CF4B5B">
        <w:rPr>
          <w:noProof/>
          <w:lang w:eastAsia="ru-RU"/>
        </w:rPr>
        <w:lastRenderedPageBreak/>
        <mc:AlternateContent>
          <mc:Choice Requires="wpc">
            <w:drawing>
              <wp:inline distT="0" distB="0" distL="0" distR="0">
                <wp:extent cx="4168140" cy="2878455"/>
                <wp:effectExtent l="0" t="0" r="4445" b="0"/>
                <wp:docPr id="243" name="Полотно 2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6" name="Group 4"/>
                        <wpg:cNvGrpSpPr>
                          <a:grpSpLocks/>
                        </wpg:cNvGrpSpPr>
                        <wpg:grpSpPr bwMode="auto">
                          <a:xfrm>
                            <a:off x="0" y="97155"/>
                            <a:ext cx="4168140" cy="2715895"/>
                            <a:chOff x="68" y="58"/>
                            <a:chExt cx="6700" cy="3909"/>
                          </a:xfrm>
                        </wpg:grpSpPr>
                        <wps:wsp>
                          <wps:cNvPr id="27" name="Rectangle 5"/>
                          <wps:cNvSpPr>
                            <a:spLocks noChangeArrowheads="1"/>
                          </wps:cNvSpPr>
                          <wps:spPr bwMode="auto">
                            <a:xfrm>
                              <a:off x="68" y="58"/>
                              <a:ext cx="6700" cy="3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6"/>
                          <wps:cNvSpPr>
                            <a:spLocks noChangeArrowheads="1"/>
                          </wps:cNvSpPr>
                          <wps:spPr bwMode="auto">
                            <a:xfrm>
                              <a:off x="870" y="242"/>
                              <a:ext cx="5762" cy="33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7"/>
                          <wps:cNvCnPr>
                            <a:cxnSpLocks noChangeShapeType="1"/>
                          </wps:cNvCnPr>
                          <wps:spPr bwMode="auto">
                            <a:xfrm>
                              <a:off x="870" y="3206"/>
                              <a:ext cx="57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8"/>
                          <wps:cNvCnPr>
                            <a:cxnSpLocks noChangeShapeType="1"/>
                          </wps:cNvCnPr>
                          <wps:spPr bwMode="auto">
                            <a:xfrm>
                              <a:off x="870" y="2837"/>
                              <a:ext cx="57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9"/>
                          <wps:cNvCnPr>
                            <a:cxnSpLocks noChangeShapeType="1"/>
                          </wps:cNvCnPr>
                          <wps:spPr bwMode="auto">
                            <a:xfrm>
                              <a:off x="870" y="2468"/>
                              <a:ext cx="57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10"/>
                          <wps:cNvCnPr>
                            <a:cxnSpLocks noChangeShapeType="1"/>
                          </wps:cNvCnPr>
                          <wps:spPr bwMode="auto">
                            <a:xfrm>
                              <a:off x="870" y="2099"/>
                              <a:ext cx="57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11"/>
                          <wps:cNvCnPr>
                            <a:cxnSpLocks noChangeShapeType="1"/>
                          </wps:cNvCnPr>
                          <wps:spPr bwMode="auto">
                            <a:xfrm>
                              <a:off x="870" y="1718"/>
                              <a:ext cx="57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12"/>
                          <wps:cNvCnPr>
                            <a:cxnSpLocks noChangeShapeType="1"/>
                          </wps:cNvCnPr>
                          <wps:spPr bwMode="auto">
                            <a:xfrm>
                              <a:off x="870" y="1349"/>
                              <a:ext cx="57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13"/>
                          <wps:cNvCnPr>
                            <a:cxnSpLocks noChangeShapeType="1"/>
                          </wps:cNvCnPr>
                          <wps:spPr bwMode="auto">
                            <a:xfrm>
                              <a:off x="870" y="980"/>
                              <a:ext cx="57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14"/>
                          <wps:cNvCnPr>
                            <a:cxnSpLocks noChangeShapeType="1"/>
                          </wps:cNvCnPr>
                          <wps:spPr bwMode="auto">
                            <a:xfrm>
                              <a:off x="870" y="611"/>
                              <a:ext cx="57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Line 15"/>
                          <wps:cNvCnPr>
                            <a:cxnSpLocks noChangeShapeType="1"/>
                          </wps:cNvCnPr>
                          <wps:spPr bwMode="auto">
                            <a:xfrm>
                              <a:off x="870" y="242"/>
                              <a:ext cx="57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16"/>
                          <wps:cNvSpPr>
                            <a:spLocks noChangeArrowheads="1"/>
                          </wps:cNvSpPr>
                          <wps:spPr bwMode="auto">
                            <a:xfrm>
                              <a:off x="870" y="242"/>
                              <a:ext cx="5762" cy="3333"/>
                            </a:xfrm>
                            <a:prstGeom prst="rect">
                              <a:avLst/>
                            </a:prstGeom>
                            <a:noFill/>
                            <a:ln w="14">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17"/>
                          <wps:cNvSpPr>
                            <a:spLocks noChangeArrowheads="1"/>
                          </wps:cNvSpPr>
                          <wps:spPr bwMode="auto">
                            <a:xfrm>
                              <a:off x="1305" y="692"/>
                              <a:ext cx="13" cy="2883"/>
                            </a:xfrm>
                            <a:prstGeom prst="rect">
                              <a:avLst/>
                            </a:prstGeom>
                            <a:solidFill>
                              <a:srgbClr val="003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8"/>
                          <wps:cNvSpPr>
                            <a:spLocks noChangeArrowheads="1"/>
                          </wps:cNvSpPr>
                          <wps:spPr bwMode="auto">
                            <a:xfrm>
                              <a:off x="1318" y="692"/>
                              <a:ext cx="14" cy="2883"/>
                            </a:xfrm>
                            <a:prstGeom prst="rect">
                              <a:avLst/>
                            </a:prstGeom>
                            <a:solidFill>
                              <a:srgbClr val="0031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9"/>
                          <wps:cNvSpPr>
                            <a:spLocks noChangeArrowheads="1"/>
                          </wps:cNvSpPr>
                          <wps:spPr bwMode="auto">
                            <a:xfrm>
                              <a:off x="1332" y="692"/>
                              <a:ext cx="13" cy="2883"/>
                            </a:xfrm>
                            <a:prstGeom prst="rect">
                              <a:avLst/>
                            </a:prstGeom>
                            <a:solidFill>
                              <a:srgbClr val="0033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0"/>
                          <wps:cNvSpPr>
                            <a:spLocks noChangeArrowheads="1"/>
                          </wps:cNvSpPr>
                          <wps:spPr bwMode="auto">
                            <a:xfrm>
                              <a:off x="1345" y="692"/>
                              <a:ext cx="14" cy="2883"/>
                            </a:xfrm>
                            <a:prstGeom prst="rect">
                              <a:avLst/>
                            </a:prstGeom>
                            <a:solidFill>
                              <a:srgbClr val="0036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21"/>
                          <wps:cNvSpPr>
                            <a:spLocks noChangeArrowheads="1"/>
                          </wps:cNvSpPr>
                          <wps:spPr bwMode="auto">
                            <a:xfrm>
                              <a:off x="1359" y="692"/>
                              <a:ext cx="14" cy="2883"/>
                            </a:xfrm>
                            <a:prstGeom prst="rect">
                              <a:avLst/>
                            </a:prstGeom>
                            <a:solidFill>
                              <a:srgbClr val="0039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2"/>
                          <wps:cNvSpPr>
                            <a:spLocks noChangeArrowheads="1"/>
                          </wps:cNvSpPr>
                          <wps:spPr bwMode="auto">
                            <a:xfrm>
                              <a:off x="1373" y="692"/>
                              <a:ext cx="13" cy="2883"/>
                            </a:xfrm>
                            <a:prstGeom prst="rect">
                              <a:avLst/>
                            </a:prstGeom>
                            <a:solidFill>
                              <a:srgbClr val="003C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23"/>
                          <wps:cNvSpPr>
                            <a:spLocks noChangeArrowheads="1"/>
                          </wps:cNvSpPr>
                          <wps:spPr bwMode="auto">
                            <a:xfrm>
                              <a:off x="1386" y="692"/>
                              <a:ext cx="14" cy="2883"/>
                            </a:xfrm>
                            <a:prstGeom prst="rect">
                              <a:avLst/>
                            </a:prstGeom>
                            <a:solidFill>
                              <a:srgbClr val="0040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4"/>
                          <wps:cNvSpPr>
                            <a:spLocks noChangeArrowheads="1"/>
                          </wps:cNvSpPr>
                          <wps:spPr bwMode="auto">
                            <a:xfrm>
                              <a:off x="1400" y="692"/>
                              <a:ext cx="13" cy="2883"/>
                            </a:xfrm>
                            <a:prstGeom prst="rect">
                              <a:avLst/>
                            </a:prstGeom>
                            <a:solidFill>
                              <a:srgbClr val="0044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25"/>
                          <wps:cNvSpPr>
                            <a:spLocks noChangeArrowheads="1"/>
                          </wps:cNvSpPr>
                          <wps:spPr bwMode="auto">
                            <a:xfrm>
                              <a:off x="1413" y="692"/>
                              <a:ext cx="14" cy="2883"/>
                            </a:xfrm>
                            <a:prstGeom prst="rect">
                              <a:avLst/>
                            </a:prstGeom>
                            <a:solidFill>
                              <a:srgbClr val="0048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26"/>
                          <wps:cNvSpPr>
                            <a:spLocks noChangeArrowheads="1"/>
                          </wps:cNvSpPr>
                          <wps:spPr bwMode="auto">
                            <a:xfrm>
                              <a:off x="1427" y="692"/>
                              <a:ext cx="14" cy="2883"/>
                            </a:xfrm>
                            <a:prstGeom prst="rect">
                              <a:avLst/>
                            </a:prstGeom>
                            <a:solidFill>
                              <a:srgbClr val="004C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27"/>
                          <wps:cNvSpPr>
                            <a:spLocks noChangeArrowheads="1"/>
                          </wps:cNvSpPr>
                          <wps:spPr bwMode="auto">
                            <a:xfrm>
                              <a:off x="1441" y="692"/>
                              <a:ext cx="13" cy="2883"/>
                            </a:xfrm>
                            <a:prstGeom prst="rect">
                              <a:avLst/>
                            </a:prstGeom>
                            <a:solidFill>
                              <a:srgbClr val="005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8"/>
                          <wps:cNvSpPr>
                            <a:spLocks noChangeArrowheads="1"/>
                          </wps:cNvSpPr>
                          <wps:spPr bwMode="auto">
                            <a:xfrm>
                              <a:off x="1454" y="692"/>
                              <a:ext cx="14" cy="2883"/>
                            </a:xfrm>
                            <a:prstGeom prst="rect">
                              <a:avLst/>
                            </a:prstGeom>
                            <a:solidFill>
                              <a:srgbClr val="0054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9"/>
                          <wps:cNvSpPr>
                            <a:spLocks noChangeArrowheads="1"/>
                          </wps:cNvSpPr>
                          <wps:spPr bwMode="auto">
                            <a:xfrm>
                              <a:off x="1468" y="692"/>
                              <a:ext cx="13" cy="2883"/>
                            </a:xfrm>
                            <a:prstGeom prst="rect">
                              <a:avLst/>
                            </a:prstGeom>
                            <a:solidFill>
                              <a:srgbClr val="0058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30"/>
                          <wps:cNvSpPr>
                            <a:spLocks noChangeArrowheads="1"/>
                          </wps:cNvSpPr>
                          <wps:spPr bwMode="auto">
                            <a:xfrm>
                              <a:off x="1481" y="692"/>
                              <a:ext cx="14" cy="2883"/>
                            </a:xfrm>
                            <a:prstGeom prst="rect">
                              <a:avLst/>
                            </a:prstGeom>
                            <a:solidFill>
                              <a:srgbClr val="005B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31"/>
                          <wps:cNvSpPr>
                            <a:spLocks noChangeArrowheads="1"/>
                          </wps:cNvSpPr>
                          <wps:spPr bwMode="auto">
                            <a:xfrm>
                              <a:off x="1495" y="692"/>
                              <a:ext cx="14" cy="2883"/>
                            </a:xfrm>
                            <a:prstGeom prst="rect">
                              <a:avLst/>
                            </a:prstGeom>
                            <a:solidFill>
                              <a:srgbClr val="005D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32"/>
                          <wps:cNvSpPr>
                            <a:spLocks noChangeArrowheads="1"/>
                          </wps:cNvSpPr>
                          <wps:spPr bwMode="auto">
                            <a:xfrm>
                              <a:off x="1509" y="692"/>
                              <a:ext cx="13" cy="2883"/>
                            </a:xfrm>
                            <a:prstGeom prst="rect">
                              <a:avLst/>
                            </a:prstGeom>
                            <a:solidFill>
                              <a:srgbClr val="005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33"/>
                          <wps:cNvSpPr>
                            <a:spLocks noChangeArrowheads="1"/>
                          </wps:cNvSpPr>
                          <wps:spPr bwMode="auto">
                            <a:xfrm>
                              <a:off x="1522" y="692"/>
                              <a:ext cx="14" cy="2883"/>
                            </a:xfrm>
                            <a:prstGeom prst="rect">
                              <a:avLst/>
                            </a:prstGeom>
                            <a:solidFill>
                              <a:srgbClr val="006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34"/>
                          <wps:cNvSpPr>
                            <a:spLocks noChangeArrowheads="1"/>
                          </wps:cNvSpPr>
                          <wps:spPr bwMode="auto">
                            <a:xfrm>
                              <a:off x="1536" y="692"/>
                              <a:ext cx="13" cy="2883"/>
                            </a:xfrm>
                            <a:prstGeom prst="rect">
                              <a:avLst/>
                            </a:prstGeom>
                            <a:solidFill>
                              <a:srgbClr val="0063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35"/>
                          <wps:cNvSpPr>
                            <a:spLocks noChangeArrowheads="1"/>
                          </wps:cNvSpPr>
                          <wps:spPr bwMode="auto">
                            <a:xfrm>
                              <a:off x="1549" y="692"/>
                              <a:ext cx="14" cy="2883"/>
                            </a:xfrm>
                            <a:prstGeom prst="rect">
                              <a:avLst/>
                            </a:prstGeom>
                            <a:solidFill>
                              <a:srgbClr val="0064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36"/>
                          <wps:cNvSpPr>
                            <a:spLocks noChangeArrowheads="1"/>
                          </wps:cNvSpPr>
                          <wps:spPr bwMode="auto">
                            <a:xfrm>
                              <a:off x="1563" y="692"/>
                              <a:ext cx="14" cy="2883"/>
                            </a:xfrm>
                            <a:prstGeom prst="rect">
                              <a:avLst/>
                            </a:prstGeom>
                            <a:solidFill>
                              <a:srgbClr val="0065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37"/>
                          <wps:cNvSpPr>
                            <a:spLocks noChangeArrowheads="1"/>
                          </wps:cNvSpPr>
                          <wps:spPr bwMode="auto">
                            <a:xfrm>
                              <a:off x="1577" y="692"/>
                              <a:ext cx="27" cy="2883"/>
                            </a:xfrm>
                            <a:prstGeom prst="rect">
                              <a:avLst/>
                            </a:prstGeom>
                            <a:solidFill>
                              <a:srgbClr val="0066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38"/>
                          <wps:cNvSpPr>
                            <a:spLocks noChangeArrowheads="1"/>
                          </wps:cNvSpPr>
                          <wps:spPr bwMode="auto">
                            <a:xfrm>
                              <a:off x="1604" y="692"/>
                              <a:ext cx="13" cy="2883"/>
                            </a:xfrm>
                            <a:prstGeom prst="rect">
                              <a:avLst/>
                            </a:prstGeom>
                            <a:solidFill>
                              <a:srgbClr val="0065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39"/>
                          <wps:cNvSpPr>
                            <a:spLocks noChangeArrowheads="1"/>
                          </wps:cNvSpPr>
                          <wps:spPr bwMode="auto">
                            <a:xfrm>
                              <a:off x="1617" y="692"/>
                              <a:ext cx="14" cy="2883"/>
                            </a:xfrm>
                            <a:prstGeom prst="rect">
                              <a:avLst/>
                            </a:prstGeom>
                            <a:solidFill>
                              <a:srgbClr val="0064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40"/>
                          <wps:cNvSpPr>
                            <a:spLocks noChangeArrowheads="1"/>
                          </wps:cNvSpPr>
                          <wps:spPr bwMode="auto">
                            <a:xfrm>
                              <a:off x="1631" y="692"/>
                              <a:ext cx="13" cy="2883"/>
                            </a:xfrm>
                            <a:prstGeom prst="rect">
                              <a:avLst/>
                            </a:prstGeom>
                            <a:solidFill>
                              <a:srgbClr val="0063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41"/>
                          <wps:cNvSpPr>
                            <a:spLocks noChangeArrowheads="1"/>
                          </wps:cNvSpPr>
                          <wps:spPr bwMode="auto">
                            <a:xfrm>
                              <a:off x="1644" y="692"/>
                              <a:ext cx="14" cy="2883"/>
                            </a:xfrm>
                            <a:prstGeom prst="rect">
                              <a:avLst/>
                            </a:prstGeom>
                            <a:solidFill>
                              <a:srgbClr val="006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42"/>
                          <wps:cNvSpPr>
                            <a:spLocks noChangeArrowheads="1"/>
                          </wps:cNvSpPr>
                          <wps:spPr bwMode="auto">
                            <a:xfrm>
                              <a:off x="1658" y="692"/>
                              <a:ext cx="14" cy="2883"/>
                            </a:xfrm>
                            <a:prstGeom prst="rect">
                              <a:avLst/>
                            </a:prstGeom>
                            <a:solidFill>
                              <a:srgbClr val="005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43"/>
                          <wps:cNvSpPr>
                            <a:spLocks noChangeArrowheads="1"/>
                          </wps:cNvSpPr>
                          <wps:spPr bwMode="auto">
                            <a:xfrm>
                              <a:off x="1672" y="692"/>
                              <a:ext cx="13" cy="2883"/>
                            </a:xfrm>
                            <a:prstGeom prst="rect">
                              <a:avLst/>
                            </a:prstGeom>
                            <a:solidFill>
                              <a:srgbClr val="005D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44"/>
                          <wps:cNvSpPr>
                            <a:spLocks noChangeArrowheads="1"/>
                          </wps:cNvSpPr>
                          <wps:spPr bwMode="auto">
                            <a:xfrm>
                              <a:off x="1685" y="692"/>
                              <a:ext cx="14" cy="2883"/>
                            </a:xfrm>
                            <a:prstGeom prst="rect">
                              <a:avLst/>
                            </a:prstGeom>
                            <a:solidFill>
                              <a:srgbClr val="005B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45"/>
                          <wps:cNvSpPr>
                            <a:spLocks noChangeArrowheads="1"/>
                          </wps:cNvSpPr>
                          <wps:spPr bwMode="auto">
                            <a:xfrm>
                              <a:off x="1699" y="692"/>
                              <a:ext cx="13" cy="2883"/>
                            </a:xfrm>
                            <a:prstGeom prst="rect">
                              <a:avLst/>
                            </a:prstGeom>
                            <a:solidFill>
                              <a:srgbClr val="0058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46"/>
                          <wps:cNvSpPr>
                            <a:spLocks noChangeArrowheads="1"/>
                          </wps:cNvSpPr>
                          <wps:spPr bwMode="auto">
                            <a:xfrm>
                              <a:off x="1712" y="692"/>
                              <a:ext cx="14" cy="2883"/>
                            </a:xfrm>
                            <a:prstGeom prst="rect">
                              <a:avLst/>
                            </a:prstGeom>
                            <a:solidFill>
                              <a:srgbClr val="0054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47"/>
                          <wps:cNvSpPr>
                            <a:spLocks noChangeArrowheads="1"/>
                          </wps:cNvSpPr>
                          <wps:spPr bwMode="auto">
                            <a:xfrm>
                              <a:off x="1726" y="692"/>
                              <a:ext cx="14" cy="2883"/>
                            </a:xfrm>
                            <a:prstGeom prst="rect">
                              <a:avLst/>
                            </a:prstGeom>
                            <a:solidFill>
                              <a:srgbClr val="005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48"/>
                          <wps:cNvSpPr>
                            <a:spLocks noChangeArrowheads="1"/>
                          </wps:cNvSpPr>
                          <wps:spPr bwMode="auto">
                            <a:xfrm>
                              <a:off x="1740" y="692"/>
                              <a:ext cx="13" cy="2883"/>
                            </a:xfrm>
                            <a:prstGeom prst="rect">
                              <a:avLst/>
                            </a:prstGeom>
                            <a:solidFill>
                              <a:srgbClr val="004C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49"/>
                          <wps:cNvSpPr>
                            <a:spLocks noChangeArrowheads="1"/>
                          </wps:cNvSpPr>
                          <wps:spPr bwMode="auto">
                            <a:xfrm>
                              <a:off x="1753" y="692"/>
                              <a:ext cx="14" cy="2883"/>
                            </a:xfrm>
                            <a:prstGeom prst="rect">
                              <a:avLst/>
                            </a:prstGeom>
                            <a:solidFill>
                              <a:srgbClr val="0048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50"/>
                          <wps:cNvSpPr>
                            <a:spLocks noChangeArrowheads="1"/>
                          </wps:cNvSpPr>
                          <wps:spPr bwMode="auto">
                            <a:xfrm>
                              <a:off x="1767" y="692"/>
                              <a:ext cx="13" cy="2883"/>
                            </a:xfrm>
                            <a:prstGeom prst="rect">
                              <a:avLst/>
                            </a:prstGeom>
                            <a:solidFill>
                              <a:srgbClr val="0044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51"/>
                          <wps:cNvSpPr>
                            <a:spLocks noChangeArrowheads="1"/>
                          </wps:cNvSpPr>
                          <wps:spPr bwMode="auto">
                            <a:xfrm>
                              <a:off x="1780" y="692"/>
                              <a:ext cx="14" cy="2883"/>
                            </a:xfrm>
                            <a:prstGeom prst="rect">
                              <a:avLst/>
                            </a:prstGeom>
                            <a:solidFill>
                              <a:srgbClr val="004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52"/>
                          <wps:cNvSpPr>
                            <a:spLocks noChangeArrowheads="1"/>
                          </wps:cNvSpPr>
                          <wps:spPr bwMode="auto">
                            <a:xfrm>
                              <a:off x="1794" y="692"/>
                              <a:ext cx="14" cy="2883"/>
                            </a:xfrm>
                            <a:prstGeom prst="rect">
                              <a:avLst/>
                            </a:prstGeom>
                            <a:solidFill>
                              <a:srgbClr val="003C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53"/>
                          <wps:cNvSpPr>
                            <a:spLocks noChangeArrowheads="1"/>
                          </wps:cNvSpPr>
                          <wps:spPr bwMode="auto">
                            <a:xfrm>
                              <a:off x="1808" y="692"/>
                              <a:ext cx="13" cy="2883"/>
                            </a:xfrm>
                            <a:prstGeom prst="rect">
                              <a:avLst/>
                            </a:prstGeom>
                            <a:solidFill>
                              <a:srgbClr val="0039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54"/>
                          <wps:cNvSpPr>
                            <a:spLocks noChangeArrowheads="1"/>
                          </wps:cNvSpPr>
                          <wps:spPr bwMode="auto">
                            <a:xfrm>
                              <a:off x="1821" y="692"/>
                              <a:ext cx="14" cy="2883"/>
                            </a:xfrm>
                            <a:prstGeom prst="rect">
                              <a:avLst/>
                            </a:prstGeom>
                            <a:solidFill>
                              <a:srgbClr val="0036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55"/>
                          <wps:cNvSpPr>
                            <a:spLocks noChangeArrowheads="1"/>
                          </wps:cNvSpPr>
                          <wps:spPr bwMode="auto">
                            <a:xfrm>
                              <a:off x="1835" y="692"/>
                              <a:ext cx="13" cy="2883"/>
                            </a:xfrm>
                            <a:prstGeom prst="rect">
                              <a:avLst/>
                            </a:prstGeom>
                            <a:solidFill>
                              <a:srgbClr val="0033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56"/>
                          <wps:cNvSpPr>
                            <a:spLocks noChangeArrowheads="1"/>
                          </wps:cNvSpPr>
                          <wps:spPr bwMode="auto">
                            <a:xfrm>
                              <a:off x="1848" y="692"/>
                              <a:ext cx="14" cy="2883"/>
                            </a:xfrm>
                            <a:prstGeom prst="rect">
                              <a:avLst/>
                            </a:prstGeom>
                            <a:solidFill>
                              <a:srgbClr val="0031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57"/>
                          <wps:cNvSpPr>
                            <a:spLocks noChangeArrowheads="1"/>
                          </wps:cNvSpPr>
                          <wps:spPr bwMode="auto">
                            <a:xfrm>
                              <a:off x="1862" y="692"/>
                              <a:ext cx="14" cy="2883"/>
                            </a:xfrm>
                            <a:prstGeom prst="rect">
                              <a:avLst/>
                            </a:prstGeom>
                            <a:solidFill>
                              <a:srgbClr val="003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58"/>
                          <wps:cNvSpPr>
                            <a:spLocks noChangeArrowheads="1"/>
                          </wps:cNvSpPr>
                          <wps:spPr bwMode="auto">
                            <a:xfrm>
                              <a:off x="1305" y="692"/>
                              <a:ext cx="571" cy="2883"/>
                            </a:xfrm>
                            <a:prstGeom prst="rect">
                              <a:avLst/>
                            </a:prstGeom>
                            <a:noFill/>
                            <a:ln w="1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59"/>
                          <wps:cNvSpPr>
                            <a:spLocks noChangeArrowheads="1"/>
                          </wps:cNvSpPr>
                          <wps:spPr bwMode="auto">
                            <a:xfrm>
                              <a:off x="2745" y="438"/>
                              <a:ext cx="14" cy="3137"/>
                            </a:xfrm>
                            <a:prstGeom prst="rect">
                              <a:avLst/>
                            </a:prstGeom>
                            <a:solidFill>
                              <a:srgbClr val="17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60"/>
                          <wps:cNvSpPr>
                            <a:spLocks noChangeArrowheads="1"/>
                          </wps:cNvSpPr>
                          <wps:spPr bwMode="auto">
                            <a:xfrm>
                              <a:off x="2759" y="438"/>
                              <a:ext cx="14" cy="3137"/>
                            </a:xfrm>
                            <a:prstGeom prst="rect">
                              <a:avLst/>
                            </a:prstGeom>
                            <a:solidFill>
                              <a:srgbClr val="1863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61"/>
                          <wps:cNvSpPr>
                            <a:spLocks noChangeArrowheads="1"/>
                          </wps:cNvSpPr>
                          <wps:spPr bwMode="auto">
                            <a:xfrm>
                              <a:off x="2773" y="438"/>
                              <a:ext cx="13" cy="3137"/>
                            </a:xfrm>
                            <a:prstGeom prst="rect">
                              <a:avLst/>
                            </a:prstGeom>
                            <a:solidFill>
                              <a:srgbClr val="1967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62"/>
                          <wps:cNvSpPr>
                            <a:spLocks noChangeArrowheads="1"/>
                          </wps:cNvSpPr>
                          <wps:spPr bwMode="auto">
                            <a:xfrm>
                              <a:off x="2786" y="438"/>
                              <a:ext cx="14" cy="3137"/>
                            </a:xfrm>
                            <a:prstGeom prst="rect">
                              <a:avLst/>
                            </a:prstGeom>
                            <a:solidFill>
                              <a:srgbClr val="1B6C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63"/>
                          <wps:cNvSpPr>
                            <a:spLocks noChangeArrowheads="1"/>
                          </wps:cNvSpPr>
                          <wps:spPr bwMode="auto">
                            <a:xfrm>
                              <a:off x="2800" y="438"/>
                              <a:ext cx="13" cy="3137"/>
                            </a:xfrm>
                            <a:prstGeom prst="rect">
                              <a:avLst/>
                            </a:prstGeom>
                            <a:solidFill>
                              <a:srgbClr val="1D72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64"/>
                          <wps:cNvSpPr>
                            <a:spLocks noChangeArrowheads="1"/>
                          </wps:cNvSpPr>
                          <wps:spPr bwMode="auto">
                            <a:xfrm>
                              <a:off x="2813" y="438"/>
                              <a:ext cx="14" cy="3137"/>
                            </a:xfrm>
                            <a:prstGeom prst="rect">
                              <a:avLst/>
                            </a:prstGeom>
                            <a:solidFill>
                              <a:srgbClr val="1E7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65"/>
                          <wps:cNvSpPr>
                            <a:spLocks noChangeArrowheads="1"/>
                          </wps:cNvSpPr>
                          <wps:spPr bwMode="auto">
                            <a:xfrm>
                              <a:off x="2827" y="438"/>
                              <a:ext cx="13" cy="3137"/>
                            </a:xfrm>
                            <a:prstGeom prst="rect">
                              <a:avLst/>
                            </a:prstGeom>
                            <a:solidFill>
                              <a:srgbClr val="20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66"/>
                          <wps:cNvSpPr>
                            <a:spLocks noChangeArrowheads="1"/>
                          </wps:cNvSpPr>
                          <wps:spPr bwMode="auto">
                            <a:xfrm>
                              <a:off x="2840" y="438"/>
                              <a:ext cx="14" cy="3137"/>
                            </a:xfrm>
                            <a:prstGeom prst="rect">
                              <a:avLst/>
                            </a:prstGeom>
                            <a:solidFill>
                              <a:srgbClr val="21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67"/>
                          <wps:cNvSpPr>
                            <a:spLocks noChangeArrowheads="1"/>
                          </wps:cNvSpPr>
                          <wps:spPr bwMode="auto">
                            <a:xfrm>
                              <a:off x="2854" y="438"/>
                              <a:ext cx="14" cy="3137"/>
                            </a:xfrm>
                            <a:prstGeom prst="rect">
                              <a:avLst/>
                            </a:prstGeom>
                            <a:solidFill>
                              <a:srgbClr val="23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68"/>
                          <wps:cNvSpPr>
                            <a:spLocks noChangeArrowheads="1"/>
                          </wps:cNvSpPr>
                          <wps:spPr bwMode="auto">
                            <a:xfrm>
                              <a:off x="2868" y="438"/>
                              <a:ext cx="13" cy="3137"/>
                            </a:xfrm>
                            <a:prstGeom prst="rect">
                              <a:avLst/>
                            </a:prstGeom>
                            <a:solidFill>
                              <a:srgbClr val="26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69"/>
                          <wps:cNvSpPr>
                            <a:spLocks noChangeArrowheads="1"/>
                          </wps:cNvSpPr>
                          <wps:spPr bwMode="auto">
                            <a:xfrm>
                              <a:off x="2881" y="438"/>
                              <a:ext cx="14" cy="3137"/>
                            </a:xfrm>
                            <a:prstGeom prst="rect">
                              <a:avLst/>
                            </a:prstGeom>
                            <a:solidFill>
                              <a:srgbClr val="28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70"/>
                          <wps:cNvSpPr>
                            <a:spLocks noChangeArrowheads="1"/>
                          </wps:cNvSpPr>
                          <wps:spPr bwMode="auto">
                            <a:xfrm>
                              <a:off x="2895" y="438"/>
                              <a:ext cx="13" cy="3137"/>
                            </a:xfrm>
                            <a:prstGeom prst="rect">
                              <a:avLst/>
                            </a:prstGeom>
                            <a:solidFill>
                              <a:srgbClr val="2AA8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71"/>
                          <wps:cNvSpPr>
                            <a:spLocks noChangeArrowheads="1"/>
                          </wps:cNvSpPr>
                          <wps:spPr bwMode="auto">
                            <a:xfrm>
                              <a:off x="2908" y="438"/>
                              <a:ext cx="14" cy="3137"/>
                            </a:xfrm>
                            <a:prstGeom prst="rect">
                              <a:avLst/>
                            </a:prstGeom>
                            <a:solidFill>
                              <a:srgbClr val="2CAF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72"/>
                          <wps:cNvSpPr>
                            <a:spLocks noChangeArrowheads="1"/>
                          </wps:cNvSpPr>
                          <wps:spPr bwMode="auto">
                            <a:xfrm>
                              <a:off x="2922" y="438"/>
                              <a:ext cx="14" cy="3137"/>
                            </a:xfrm>
                            <a:prstGeom prst="rect">
                              <a:avLst/>
                            </a:prstGeom>
                            <a:solidFill>
                              <a:srgbClr val="2DB6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73"/>
                          <wps:cNvSpPr>
                            <a:spLocks noChangeArrowheads="1"/>
                          </wps:cNvSpPr>
                          <wps:spPr bwMode="auto">
                            <a:xfrm>
                              <a:off x="2936" y="438"/>
                              <a:ext cx="13" cy="3137"/>
                            </a:xfrm>
                            <a:prstGeom prst="rect">
                              <a:avLst/>
                            </a:prstGeom>
                            <a:solidFill>
                              <a:srgbClr val="2FBB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74"/>
                          <wps:cNvSpPr>
                            <a:spLocks noChangeArrowheads="1"/>
                          </wps:cNvSpPr>
                          <wps:spPr bwMode="auto">
                            <a:xfrm>
                              <a:off x="2949" y="438"/>
                              <a:ext cx="14" cy="3137"/>
                            </a:xfrm>
                            <a:prstGeom prst="rect">
                              <a:avLst/>
                            </a:prstGeom>
                            <a:solidFill>
                              <a:srgbClr val="3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75"/>
                          <wps:cNvSpPr>
                            <a:spLocks noChangeArrowheads="1"/>
                          </wps:cNvSpPr>
                          <wps:spPr bwMode="auto">
                            <a:xfrm>
                              <a:off x="2963" y="438"/>
                              <a:ext cx="13" cy="3137"/>
                            </a:xfrm>
                            <a:prstGeom prst="rect">
                              <a:avLst/>
                            </a:prstGeom>
                            <a:solidFill>
                              <a:srgbClr val="31C3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76"/>
                          <wps:cNvSpPr>
                            <a:spLocks noChangeArrowheads="1"/>
                          </wps:cNvSpPr>
                          <wps:spPr bwMode="auto">
                            <a:xfrm>
                              <a:off x="2976" y="438"/>
                              <a:ext cx="14" cy="3137"/>
                            </a:xfrm>
                            <a:prstGeom prst="rect">
                              <a:avLst/>
                            </a:prstGeom>
                            <a:solidFill>
                              <a:srgbClr val="31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77"/>
                          <wps:cNvSpPr>
                            <a:spLocks noChangeArrowheads="1"/>
                          </wps:cNvSpPr>
                          <wps:spPr bwMode="auto">
                            <a:xfrm>
                              <a:off x="2990" y="438"/>
                              <a:ext cx="14" cy="3137"/>
                            </a:xfrm>
                            <a:prstGeom prst="rect">
                              <a:avLst/>
                            </a:prstGeom>
                            <a:solidFill>
                              <a:srgbClr val="32C8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78"/>
                          <wps:cNvSpPr>
                            <a:spLocks noChangeArrowheads="1"/>
                          </wps:cNvSpPr>
                          <wps:spPr bwMode="auto">
                            <a:xfrm>
                              <a:off x="3004" y="438"/>
                              <a:ext cx="13" cy="3137"/>
                            </a:xfrm>
                            <a:prstGeom prst="rect">
                              <a:avLst/>
                            </a:prstGeom>
                            <a:solidFill>
                              <a:srgbClr val="32CA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79"/>
                          <wps:cNvSpPr>
                            <a:spLocks noChangeArrowheads="1"/>
                          </wps:cNvSpPr>
                          <wps:spPr bwMode="auto">
                            <a:xfrm>
                              <a:off x="3017" y="438"/>
                              <a:ext cx="27" cy="3137"/>
                            </a:xfrm>
                            <a:prstGeom prst="rect">
                              <a:avLst/>
                            </a:prstGeom>
                            <a:solidFill>
                              <a:srgbClr val="33CB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80"/>
                          <wps:cNvSpPr>
                            <a:spLocks noChangeArrowheads="1"/>
                          </wps:cNvSpPr>
                          <wps:spPr bwMode="auto">
                            <a:xfrm>
                              <a:off x="3044" y="438"/>
                              <a:ext cx="14" cy="3137"/>
                            </a:xfrm>
                            <a:prstGeom prst="rect">
                              <a:avLst/>
                            </a:prstGeom>
                            <a:solidFill>
                              <a:srgbClr val="32CA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81"/>
                          <wps:cNvSpPr>
                            <a:spLocks noChangeArrowheads="1"/>
                          </wps:cNvSpPr>
                          <wps:spPr bwMode="auto">
                            <a:xfrm>
                              <a:off x="3058" y="438"/>
                              <a:ext cx="14" cy="3137"/>
                            </a:xfrm>
                            <a:prstGeom prst="rect">
                              <a:avLst/>
                            </a:prstGeom>
                            <a:solidFill>
                              <a:srgbClr val="32C8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82"/>
                          <wps:cNvSpPr>
                            <a:spLocks noChangeArrowheads="1"/>
                          </wps:cNvSpPr>
                          <wps:spPr bwMode="auto">
                            <a:xfrm>
                              <a:off x="3072" y="438"/>
                              <a:ext cx="13" cy="3137"/>
                            </a:xfrm>
                            <a:prstGeom prst="rect">
                              <a:avLst/>
                            </a:prstGeom>
                            <a:solidFill>
                              <a:srgbClr val="31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83"/>
                          <wps:cNvSpPr>
                            <a:spLocks noChangeArrowheads="1"/>
                          </wps:cNvSpPr>
                          <wps:spPr bwMode="auto">
                            <a:xfrm>
                              <a:off x="3085" y="438"/>
                              <a:ext cx="14" cy="3137"/>
                            </a:xfrm>
                            <a:prstGeom prst="rect">
                              <a:avLst/>
                            </a:prstGeom>
                            <a:solidFill>
                              <a:srgbClr val="31C3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84"/>
                          <wps:cNvSpPr>
                            <a:spLocks noChangeArrowheads="1"/>
                          </wps:cNvSpPr>
                          <wps:spPr bwMode="auto">
                            <a:xfrm>
                              <a:off x="3099" y="438"/>
                              <a:ext cx="13" cy="3137"/>
                            </a:xfrm>
                            <a:prstGeom prst="rect">
                              <a:avLst/>
                            </a:prstGeom>
                            <a:solidFill>
                              <a:srgbClr val="3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85"/>
                          <wps:cNvSpPr>
                            <a:spLocks noChangeArrowheads="1"/>
                          </wps:cNvSpPr>
                          <wps:spPr bwMode="auto">
                            <a:xfrm>
                              <a:off x="3112" y="438"/>
                              <a:ext cx="14" cy="3137"/>
                            </a:xfrm>
                            <a:prstGeom prst="rect">
                              <a:avLst/>
                            </a:prstGeom>
                            <a:solidFill>
                              <a:srgbClr val="2FBB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86"/>
                          <wps:cNvSpPr>
                            <a:spLocks noChangeArrowheads="1"/>
                          </wps:cNvSpPr>
                          <wps:spPr bwMode="auto">
                            <a:xfrm>
                              <a:off x="3126" y="438"/>
                              <a:ext cx="13" cy="3137"/>
                            </a:xfrm>
                            <a:prstGeom prst="rect">
                              <a:avLst/>
                            </a:prstGeom>
                            <a:solidFill>
                              <a:srgbClr val="2DB6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87"/>
                          <wps:cNvSpPr>
                            <a:spLocks noChangeArrowheads="1"/>
                          </wps:cNvSpPr>
                          <wps:spPr bwMode="auto">
                            <a:xfrm>
                              <a:off x="3139" y="438"/>
                              <a:ext cx="14" cy="3137"/>
                            </a:xfrm>
                            <a:prstGeom prst="rect">
                              <a:avLst/>
                            </a:prstGeom>
                            <a:solidFill>
                              <a:srgbClr val="2CB0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88"/>
                          <wps:cNvSpPr>
                            <a:spLocks noChangeArrowheads="1"/>
                          </wps:cNvSpPr>
                          <wps:spPr bwMode="auto">
                            <a:xfrm>
                              <a:off x="3153" y="438"/>
                              <a:ext cx="14" cy="3137"/>
                            </a:xfrm>
                            <a:prstGeom prst="rect">
                              <a:avLst/>
                            </a:prstGeom>
                            <a:solidFill>
                              <a:srgbClr val="2AA8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89"/>
                          <wps:cNvSpPr>
                            <a:spLocks noChangeArrowheads="1"/>
                          </wps:cNvSpPr>
                          <wps:spPr bwMode="auto">
                            <a:xfrm>
                              <a:off x="3167" y="438"/>
                              <a:ext cx="13" cy="3137"/>
                            </a:xfrm>
                            <a:prstGeom prst="rect">
                              <a:avLst/>
                            </a:prstGeom>
                            <a:solidFill>
                              <a:srgbClr val="28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90"/>
                          <wps:cNvSpPr>
                            <a:spLocks noChangeArrowheads="1"/>
                          </wps:cNvSpPr>
                          <wps:spPr bwMode="auto">
                            <a:xfrm>
                              <a:off x="3180" y="438"/>
                              <a:ext cx="14" cy="3137"/>
                            </a:xfrm>
                            <a:prstGeom prst="rect">
                              <a:avLst/>
                            </a:prstGeom>
                            <a:solidFill>
                              <a:srgbClr val="26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91"/>
                          <wps:cNvSpPr>
                            <a:spLocks noChangeArrowheads="1"/>
                          </wps:cNvSpPr>
                          <wps:spPr bwMode="auto">
                            <a:xfrm>
                              <a:off x="3194" y="438"/>
                              <a:ext cx="13" cy="3137"/>
                            </a:xfrm>
                            <a:prstGeom prst="rect">
                              <a:avLst/>
                            </a:prstGeom>
                            <a:solidFill>
                              <a:srgbClr val="23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92"/>
                          <wps:cNvSpPr>
                            <a:spLocks noChangeArrowheads="1"/>
                          </wps:cNvSpPr>
                          <wps:spPr bwMode="auto">
                            <a:xfrm>
                              <a:off x="3207" y="438"/>
                              <a:ext cx="14" cy="3137"/>
                            </a:xfrm>
                            <a:prstGeom prst="rect">
                              <a:avLst/>
                            </a:prstGeom>
                            <a:solidFill>
                              <a:srgbClr val="21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93"/>
                          <wps:cNvSpPr>
                            <a:spLocks noChangeArrowheads="1"/>
                          </wps:cNvSpPr>
                          <wps:spPr bwMode="auto">
                            <a:xfrm>
                              <a:off x="3221" y="438"/>
                              <a:ext cx="14" cy="3137"/>
                            </a:xfrm>
                            <a:prstGeom prst="rect">
                              <a:avLst/>
                            </a:prstGeom>
                            <a:solidFill>
                              <a:srgbClr val="2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94"/>
                          <wps:cNvSpPr>
                            <a:spLocks noChangeArrowheads="1"/>
                          </wps:cNvSpPr>
                          <wps:spPr bwMode="auto">
                            <a:xfrm>
                              <a:off x="3235" y="438"/>
                              <a:ext cx="13" cy="3137"/>
                            </a:xfrm>
                            <a:prstGeom prst="rect">
                              <a:avLst/>
                            </a:prstGeom>
                            <a:solidFill>
                              <a:srgbClr val="1E7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95"/>
                          <wps:cNvSpPr>
                            <a:spLocks noChangeArrowheads="1"/>
                          </wps:cNvSpPr>
                          <wps:spPr bwMode="auto">
                            <a:xfrm>
                              <a:off x="3248" y="438"/>
                              <a:ext cx="14" cy="3137"/>
                            </a:xfrm>
                            <a:prstGeom prst="rect">
                              <a:avLst/>
                            </a:prstGeom>
                            <a:solidFill>
                              <a:srgbClr val="1D72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96"/>
                          <wps:cNvSpPr>
                            <a:spLocks noChangeArrowheads="1"/>
                          </wps:cNvSpPr>
                          <wps:spPr bwMode="auto">
                            <a:xfrm>
                              <a:off x="3262" y="438"/>
                              <a:ext cx="13" cy="3137"/>
                            </a:xfrm>
                            <a:prstGeom prst="rect">
                              <a:avLst/>
                            </a:prstGeom>
                            <a:solidFill>
                              <a:srgbClr val="1B6C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97"/>
                          <wps:cNvSpPr>
                            <a:spLocks noChangeArrowheads="1"/>
                          </wps:cNvSpPr>
                          <wps:spPr bwMode="auto">
                            <a:xfrm>
                              <a:off x="3275" y="438"/>
                              <a:ext cx="14" cy="3137"/>
                            </a:xfrm>
                            <a:prstGeom prst="rect">
                              <a:avLst/>
                            </a:prstGeom>
                            <a:solidFill>
                              <a:srgbClr val="1967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98"/>
                          <wps:cNvSpPr>
                            <a:spLocks noChangeArrowheads="1"/>
                          </wps:cNvSpPr>
                          <wps:spPr bwMode="auto">
                            <a:xfrm>
                              <a:off x="3289" y="438"/>
                              <a:ext cx="14" cy="3137"/>
                            </a:xfrm>
                            <a:prstGeom prst="rect">
                              <a:avLst/>
                            </a:prstGeom>
                            <a:solidFill>
                              <a:srgbClr val="1863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99"/>
                          <wps:cNvSpPr>
                            <a:spLocks noChangeArrowheads="1"/>
                          </wps:cNvSpPr>
                          <wps:spPr bwMode="auto">
                            <a:xfrm>
                              <a:off x="3303" y="438"/>
                              <a:ext cx="13" cy="3137"/>
                            </a:xfrm>
                            <a:prstGeom prst="rect">
                              <a:avLst/>
                            </a:prstGeom>
                            <a:solidFill>
                              <a:srgbClr val="17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00"/>
                          <wps:cNvSpPr>
                            <a:spLocks noChangeArrowheads="1"/>
                          </wps:cNvSpPr>
                          <wps:spPr bwMode="auto">
                            <a:xfrm>
                              <a:off x="2745" y="438"/>
                              <a:ext cx="571" cy="3137"/>
                            </a:xfrm>
                            <a:prstGeom prst="rect">
                              <a:avLst/>
                            </a:prstGeom>
                            <a:noFill/>
                            <a:ln w="1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01"/>
                          <wps:cNvSpPr>
                            <a:spLocks noChangeArrowheads="1"/>
                          </wps:cNvSpPr>
                          <wps:spPr bwMode="auto">
                            <a:xfrm>
                              <a:off x="4186" y="2410"/>
                              <a:ext cx="14" cy="1165"/>
                            </a:xfrm>
                            <a:prstGeom prst="rect">
                              <a:avLst/>
                            </a:prstGeom>
                            <a:solidFill>
                              <a:srgbClr val="783C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02"/>
                          <wps:cNvSpPr>
                            <a:spLocks noChangeArrowheads="1"/>
                          </wps:cNvSpPr>
                          <wps:spPr bwMode="auto">
                            <a:xfrm>
                              <a:off x="4200" y="2410"/>
                              <a:ext cx="13" cy="1165"/>
                            </a:xfrm>
                            <a:prstGeom prst="rect">
                              <a:avLst/>
                            </a:prstGeom>
                            <a:solidFill>
                              <a:srgbClr val="7C3E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03"/>
                          <wps:cNvSpPr>
                            <a:spLocks noChangeArrowheads="1"/>
                          </wps:cNvSpPr>
                          <wps:spPr bwMode="auto">
                            <a:xfrm>
                              <a:off x="4213" y="2410"/>
                              <a:ext cx="14" cy="1165"/>
                            </a:xfrm>
                            <a:prstGeom prst="rect">
                              <a:avLst/>
                            </a:prstGeom>
                            <a:solidFill>
                              <a:srgbClr val="7F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04"/>
                          <wps:cNvSpPr>
                            <a:spLocks noChangeArrowheads="1"/>
                          </wps:cNvSpPr>
                          <wps:spPr bwMode="auto">
                            <a:xfrm>
                              <a:off x="4227" y="2410"/>
                              <a:ext cx="13" cy="1165"/>
                            </a:xfrm>
                            <a:prstGeom prst="rect">
                              <a:avLst/>
                            </a:prstGeom>
                            <a:solidFill>
                              <a:srgbClr val="8743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05"/>
                          <wps:cNvSpPr>
                            <a:spLocks noChangeArrowheads="1"/>
                          </wps:cNvSpPr>
                          <wps:spPr bwMode="auto">
                            <a:xfrm>
                              <a:off x="4240" y="2410"/>
                              <a:ext cx="14" cy="1165"/>
                            </a:xfrm>
                            <a:prstGeom prst="rect">
                              <a:avLst/>
                            </a:prstGeom>
                            <a:solidFill>
                              <a:srgbClr val="8E47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06"/>
                          <wps:cNvSpPr>
                            <a:spLocks noChangeArrowheads="1"/>
                          </wps:cNvSpPr>
                          <wps:spPr bwMode="auto">
                            <a:xfrm>
                              <a:off x="4254" y="2410"/>
                              <a:ext cx="13" cy="1165"/>
                            </a:xfrm>
                            <a:prstGeom prst="rect">
                              <a:avLst/>
                            </a:prstGeom>
                            <a:solidFill>
                              <a:srgbClr val="964B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07"/>
                          <wps:cNvSpPr>
                            <a:spLocks noChangeArrowheads="1"/>
                          </wps:cNvSpPr>
                          <wps:spPr bwMode="auto">
                            <a:xfrm>
                              <a:off x="4267" y="2410"/>
                              <a:ext cx="14" cy="1165"/>
                            </a:xfrm>
                            <a:prstGeom prst="rect">
                              <a:avLst/>
                            </a:prstGeom>
                            <a:solidFill>
                              <a:srgbClr val="A05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08"/>
                          <wps:cNvSpPr>
                            <a:spLocks noChangeArrowheads="1"/>
                          </wps:cNvSpPr>
                          <wps:spPr bwMode="auto">
                            <a:xfrm>
                              <a:off x="4281" y="2410"/>
                              <a:ext cx="14" cy="1165"/>
                            </a:xfrm>
                            <a:prstGeom prst="rect">
                              <a:avLst/>
                            </a:prstGeom>
                            <a:solidFill>
                              <a:srgbClr val="A955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09"/>
                          <wps:cNvSpPr>
                            <a:spLocks noChangeArrowheads="1"/>
                          </wps:cNvSpPr>
                          <wps:spPr bwMode="auto">
                            <a:xfrm>
                              <a:off x="4295" y="2410"/>
                              <a:ext cx="13" cy="1165"/>
                            </a:xfrm>
                            <a:prstGeom prst="rect">
                              <a:avLst/>
                            </a:prstGeom>
                            <a:solidFill>
                              <a:srgbClr val="B4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10"/>
                          <wps:cNvSpPr>
                            <a:spLocks noChangeArrowheads="1"/>
                          </wps:cNvSpPr>
                          <wps:spPr bwMode="auto">
                            <a:xfrm>
                              <a:off x="4308" y="2410"/>
                              <a:ext cx="14" cy="1165"/>
                            </a:xfrm>
                            <a:prstGeom prst="rect">
                              <a:avLst/>
                            </a:prstGeom>
                            <a:solidFill>
                              <a:srgbClr val="BE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11"/>
                          <wps:cNvSpPr>
                            <a:spLocks noChangeArrowheads="1"/>
                          </wps:cNvSpPr>
                          <wps:spPr bwMode="auto">
                            <a:xfrm>
                              <a:off x="4322" y="2410"/>
                              <a:ext cx="13" cy="1165"/>
                            </a:xfrm>
                            <a:prstGeom prst="rect">
                              <a:avLst/>
                            </a:prstGeom>
                            <a:solidFill>
                              <a:srgbClr val="C965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12"/>
                          <wps:cNvSpPr>
                            <a:spLocks noChangeArrowheads="1"/>
                          </wps:cNvSpPr>
                          <wps:spPr bwMode="auto">
                            <a:xfrm>
                              <a:off x="4335" y="2410"/>
                              <a:ext cx="14" cy="1165"/>
                            </a:xfrm>
                            <a:prstGeom prst="rect">
                              <a:avLst/>
                            </a:prstGeom>
                            <a:solidFill>
                              <a:srgbClr val="D26A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13"/>
                          <wps:cNvSpPr>
                            <a:spLocks noChangeArrowheads="1"/>
                          </wps:cNvSpPr>
                          <wps:spPr bwMode="auto">
                            <a:xfrm>
                              <a:off x="4349" y="2410"/>
                              <a:ext cx="14" cy="1165"/>
                            </a:xfrm>
                            <a:prstGeom prst="rect">
                              <a:avLst/>
                            </a:prstGeom>
                            <a:solidFill>
                              <a:srgbClr val="DB6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14"/>
                          <wps:cNvSpPr>
                            <a:spLocks noChangeArrowheads="1"/>
                          </wps:cNvSpPr>
                          <wps:spPr bwMode="auto">
                            <a:xfrm>
                              <a:off x="4363" y="2410"/>
                              <a:ext cx="13" cy="1165"/>
                            </a:xfrm>
                            <a:prstGeom prst="rect">
                              <a:avLst/>
                            </a:prstGeom>
                            <a:solidFill>
                              <a:srgbClr val="E372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15"/>
                          <wps:cNvSpPr>
                            <a:spLocks noChangeArrowheads="1"/>
                          </wps:cNvSpPr>
                          <wps:spPr bwMode="auto">
                            <a:xfrm>
                              <a:off x="4376" y="2410"/>
                              <a:ext cx="14" cy="1165"/>
                            </a:xfrm>
                            <a:prstGeom prst="rect">
                              <a:avLst/>
                            </a:prstGeom>
                            <a:solidFill>
                              <a:srgbClr val="E975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16"/>
                          <wps:cNvSpPr>
                            <a:spLocks noChangeArrowheads="1"/>
                          </wps:cNvSpPr>
                          <wps:spPr bwMode="auto">
                            <a:xfrm>
                              <a:off x="4390" y="2410"/>
                              <a:ext cx="13" cy="1165"/>
                            </a:xfrm>
                            <a:prstGeom prst="rect">
                              <a:avLst/>
                            </a:prstGeom>
                            <a:solidFill>
                              <a:srgbClr val="EF7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17"/>
                          <wps:cNvSpPr>
                            <a:spLocks noChangeArrowheads="1"/>
                          </wps:cNvSpPr>
                          <wps:spPr bwMode="auto">
                            <a:xfrm>
                              <a:off x="4403" y="2410"/>
                              <a:ext cx="14" cy="1165"/>
                            </a:xfrm>
                            <a:prstGeom prst="rect">
                              <a:avLst/>
                            </a:prstGeom>
                            <a:solidFill>
                              <a:srgbClr val="F47A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18"/>
                          <wps:cNvSpPr>
                            <a:spLocks noChangeArrowheads="1"/>
                          </wps:cNvSpPr>
                          <wps:spPr bwMode="auto">
                            <a:xfrm>
                              <a:off x="4417" y="2410"/>
                              <a:ext cx="14" cy="1165"/>
                            </a:xfrm>
                            <a:prstGeom prst="rect">
                              <a:avLst/>
                            </a:prstGeom>
                            <a:solidFill>
                              <a:srgbClr val="F87C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19"/>
                          <wps:cNvSpPr>
                            <a:spLocks noChangeArrowheads="1"/>
                          </wps:cNvSpPr>
                          <wps:spPr bwMode="auto">
                            <a:xfrm>
                              <a:off x="4431" y="2410"/>
                              <a:ext cx="13" cy="1165"/>
                            </a:xfrm>
                            <a:prstGeom prst="rect">
                              <a:avLst/>
                            </a:prstGeom>
                            <a:solidFill>
                              <a:srgbClr val="FB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20"/>
                          <wps:cNvSpPr>
                            <a:spLocks noChangeArrowheads="1"/>
                          </wps:cNvSpPr>
                          <wps:spPr bwMode="auto">
                            <a:xfrm>
                              <a:off x="4444" y="2410"/>
                              <a:ext cx="14" cy="1165"/>
                            </a:xfrm>
                            <a:prstGeom prst="rect">
                              <a:avLst/>
                            </a:prstGeom>
                            <a:solidFill>
                              <a:srgbClr val="FD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21"/>
                          <wps:cNvSpPr>
                            <a:spLocks noChangeArrowheads="1"/>
                          </wps:cNvSpPr>
                          <wps:spPr bwMode="auto">
                            <a:xfrm>
                              <a:off x="4458" y="2410"/>
                              <a:ext cx="27" cy="1165"/>
                            </a:xfrm>
                            <a:prstGeom prst="rect">
                              <a:avLst/>
                            </a:prstGeom>
                            <a:solidFill>
                              <a:srgbClr val="FE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22"/>
                          <wps:cNvSpPr>
                            <a:spLocks noChangeArrowheads="1"/>
                          </wps:cNvSpPr>
                          <wps:spPr bwMode="auto">
                            <a:xfrm>
                              <a:off x="4485" y="2410"/>
                              <a:ext cx="14" cy="1165"/>
                            </a:xfrm>
                            <a:prstGeom prst="rect">
                              <a:avLst/>
                            </a:prstGeom>
                            <a:solidFill>
                              <a:srgbClr val="FD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23"/>
                          <wps:cNvSpPr>
                            <a:spLocks noChangeArrowheads="1"/>
                          </wps:cNvSpPr>
                          <wps:spPr bwMode="auto">
                            <a:xfrm>
                              <a:off x="4499" y="2410"/>
                              <a:ext cx="13" cy="1165"/>
                            </a:xfrm>
                            <a:prstGeom prst="rect">
                              <a:avLst/>
                            </a:prstGeom>
                            <a:solidFill>
                              <a:srgbClr val="FB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24"/>
                          <wps:cNvSpPr>
                            <a:spLocks noChangeArrowheads="1"/>
                          </wps:cNvSpPr>
                          <wps:spPr bwMode="auto">
                            <a:xfrm>
                              <a:off x="4512" y="2410"/>
                              <a:ext cx="14" cy="1165"/>
                            </a:xfrm>
                            <a:prstGeom prst="rect">
                              <a:avLst/>
                            </a:prstGeom>
                            <a:solidFill>
                              <a:srgbClr val="F87C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25"/>
                          <wps:cNvSpPr>
                            <a:spLocks noChangeArrowheads="1"/>
                          </wps:cNvSpPr>
                          <wps:spPr bwMode="auto">
                            <a:xfrm>
                              <a:off x="4526" y="2410"/>
                              <a:ext cx="13" cy="1165"/>
                            </a:xfrm>
                            <a:prstGeom prst="rect">
                              <a:avLst/>
                            </a:prstGeom>
                            <a:solidFill>
                              <a:srgbClr val="F47A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26"/>
                          <wps:cNvSpPr>
                            <a:spLocks noChangeArrowheads="1"/>
                          </wps:cNvSpPr>
                          <wps:spPr bwMode="auto">
                            <a:xfrm>
                              <a:off x="4539" y="2410"/>
                              <a:ext cx="14" cy="1165"/>
                            </a:xfrm>
                            <a:prstGeom prst="rect">
                              <a:avLst/>
                            </a:prstGeom>
                            <a:solidFill>
                              <a:srgbClr val="F07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27"/>
                          <wps:cNvSpPr>
                            <a:spLocks noChangeArrowheads="1"/>
                          </wps:cNvSpPr>
                          <wps:spPr bwMode="auto">
                            <a:xfrm>
                              <a:off x="4553" y="2410"/>
                              <a:ext cx="13" cy="1165"/>
                            </a:xfrm>
                            <a:prstGeom prst="rect">
                              <a:avLst/>
                            </a:prstGeom>
                            <a:solidFill>
                              <a:srgbClr val="E975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28"/>
                          <wps:cNvSpPr>
                            <a:spLocks noChangeArrowheads="1"/>
                          </wps:cNvSpPr>
                          <wps:spPr bwMode="auto">
                            <a:xfrm>
                              <a:off x="4566" y="2410"/>
                              <a:ext cx="14" cy="1165"/>
                            </a:xfrm>
                            <a:prstGeom prst="rect">
                              <a:avLst/>
                            </a:prstGeom>
                            <a:solidFill>
                              <a:srgbClr val="E372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29"/>
                          <wps:cNvSpPr>
                            <a:spLocks noChangeArrowheads="1"/>
                          </wps:cNvSpPr>
                          <wps:spPr bwMode="auto">
                            <a:xfrm>
                              <a:off x="4580" y="2410"/>
                              <a:ext cx="14" cy="1165"/>
                            </a:xfrm>
                            <a:prstGeom prst="rect">
                              <a:avLst/>
                            </a:prstGeom>
                            <a:solidFill>
                              <a:srgbClr val="DB6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30"/>
                          <wps:cNvSpPr>
                            <a:spLocks noChangeArrowheads="1"/>
                          </wps:cNvSpPr>
                          <wps:spPr bwMode="auto">
                            <a:xfrm>
                              <a:off x="4594" y="2410"/>
                              <a:ext cx="13" cy="1165"/>
                            </a:xfrm>
                            <a:prstGeom prst="rect">
                              <a:avLst/>
                            </a:prstGeom>
                            <a:solidFill>
                              <a:srgbClr val="D26A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31"/>
                          <wps:cNvSpPr>
                            <a:spLocks noChangeArrowheads="1"/>
                          </wps:cNvSpPr>
                          <wps:spPr bwMode="auto">
                            <a:xfrm>
                              <a:off x="4607" y="2410"/>
                              <a:ext cx="14" cy="1165"/>
                            </a:xfrm>
                            <a:prstGeom prst="rect">
                              <a:avLst/>
                            </a:prstGeom>
                            <a:solidFill>
                              <a:srgbClr val="C965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32"/>
                          <wps:cNvSpPr>
                            <a:spLocks noChangeArrowheads="1"/>
                          </wps:cNvSpPr>
                          <wps:spPr bwMode="auto">
                            <a:xfrm>
                              <a:off x="4621" y="2410"/>
                              <a:ext cx="13" cy="1165"/>
                            </a:xfrm>
                            <a:prstGeom prst="rect">
                              <a:avLst/>
                            </a:prstGeom>
                            <a:solidFill>
                              <a:srgbClr val="BE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33"/>
                          <wps:cNvSpPr>
                            <a:spLocks noChangeArrowheads="1"/>
                          </wps:cNvSpPr>
                          <wps:spPr bwMode="auto">
                            <a:xfrm>
                              <a:off x="4634" y="2410"/>
                              <a:ext cx="14" cy="1165"/>
                            </a:xfrm>
                            <a:prstGeom prst="rect">
                              <a:avLst/>
                            </a:prstGeom>
                            <a:solidFill>
                              <a:srgbClr val="B4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34"/>
                          <wps:cNvSpPr>
                            <a:spLocks noChangeArrowheads="1"/>
                          </wps:cNvSpPr>
                          <wps:spPr bwMode="auto">
                            <a:xfrm>
                              <a:off x="4648" y="2410"/>
                              <a:ext cx="14" cy="1165"/>
                            </a:xfrm>
                            <a:prstGeom prst="rect">
                              <a:avLst/>
                            </a:prstGeom>
                            <a:solidFill>
                              <a:srgbClr val="A955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35"/>
                          <wps:cNvSpPr>
                            <a:spLocks noChangeArrowheads="1"/>
                          </wps:cNvSpPr>
                          <wps:spPr bwMode="auto">
                            <a:xfrm>
                              <a:off x="4662" y="2410"/>
                              <a:ext cx="13" cy="1165"/>
                            </a:xfrm>
                            <a:prstGeom prst="rect">
                              <a:avLst/>
                            </a:prstGeom>
                            <a:solidFill>
                              <a:srgbClr val="A05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36"/>
                          <wps:cNvSpPr>
                            <a:spLocks noChangeArrowheads="1"/>
                          </wps:cNvSpPr>
                          <wps:spPr bwMode="auto">
                            <a:xfrm>
                              <a:off x="4675" y="2410"/>
                              <a:ext cx="14" cy="1165"/>
                            </a:xfrm>
                            <a:prstGeom prst="rect">
                              <a:avLst/>
                            </a:prstGeom>
                            <a:solidFill>
                              <a:srgbClr val="964B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37"/>
                          <wps:cNvSpPr>
                            <a:spLocks noChangeArrowheads="1"/>
                          </wps:cNvSpPr>
                          <wps:spPr bwMode="auto">
                            <a:xfrm>
                              <a:off x="4689" y="2410"/>
                              <a:ext cx="13" cy="1165"/>
                            </a:xfrm>
                            <a:prstGeom prst="rect">
                              <a:avLst/>
                            </a:prstGeom>
                            <a:solidFill>
                              <a:srgbClr val="8E47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38"/>
                          <wps:cNvSpPr>
                            <a:spLocks noChangeArrowheads="1"/>
                          </wps:cNvSpPr>
                          <wps:spPr bwMode="auto">
                            <a:xfrm>
                              <a:off x="4702" y="2410"/>
                              <a:ext cx="14" cy="1165"/>
                            </a:xfrm>
                            <a:prstGeom prst="rect">
                              <a:avLst/>
                            </a:prstGeom>
                            <a:solidFill>
                              <a:srgbClr val="8743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39"/>
                          <wps:cNvSpPr>
                            <a:spLocks noChangeArrowheads="1"/>
                          </wps:cNvSpPr>
                          <wps:spPr bwMode="auto">
                            <a:xfrm>
                              <a:off x="4716" y="2410"/>
                              <a:ext cx="14" cy="1165"/>
                            </a:xfrm>
                            <a:prstGeom prst="rect">
                              <a:avLst/>
                            </a:prstGeom>
                            <a:solidFill>
                              <a:srgbClr val="8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40"/>
                          <wps:cNvSpPr>
                            <a:spLocks noChangeArrowheads="1"/>
                          </wps:cNvSpPr>
                          <wps:spPr bwMode="auto">
                            <a:xfrm>
                              <a:off x="4730" y="2410"/>
                              <a:ext cx="13" cy="1165"/>
                            </a:xfrm>
                            <a:prstGeom prst="rect">
                              <a:avLst/>
                            </a:prstGeom>
                            <a:solidFill>
                              <a:srgbClr val="7C3E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41"/>
                          <wps:cNvSpPr>
                            <a:spLocks noChangeArrowheads="1"/>
                          </wps:cNvSpPr>
                          <wps:spPr bwMode="auto">
                            <a:xfrm>
                              <a:off x="4743" y="2410"/>
                              <a:ext cx="14" cy="1165"/>
                            </a:xfrm>
                            <a:prstGeom prst="rect">
                              <a:avLst/>
                            </a:prstGeom>
                            <a:solidFill>
                              <a:srgbClr val="783C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42"/>
                          <wps:cNvSpPr>
                            <a:spLocks noChangeArrowheads="1"/>
                          </wps:cNvSpPr>
                          <wps:spPr bwMode="auto">
                            <a:xfrm>
                              <a:off x="4186" y="2410"/>
                              <a:ext cx="571" cy="1165"/>
                            </a:xfrm>
                            <a:prstGeom prst="rect">
                              <a:avLst/>
                            </a:prstGeom>
                            <a:noFill/>
                            <a:ln w="1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143"/>
                          <wps:cNvSpPr>
                            <a:spLocks noChangeArrowheads="1"/>
                          </wps:cNvSpPr>
                          <wps:spPr bwMode="auto">
                            <a:xfrm>
                              <a:off x="5627" y="3333"/>
                              <a:ext cx="13" cy="242"/>
                            </a:xfrm>
                            <a:prstGeom prst="rect">
                              <a:avLst/>
                            </a:prstGeom>
                            <a:solidFill>
                              <a:srgbClr val="486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44"/>
                          <wps:cNvSpPr>
                            <a:spLocks noChangeArrowheads="1"/>
                          </wps:cNvSpPr>
                          <wps:spPr bwMode="auto">
                            <a:xfrm>
                              <a:off x="5640" y="3333"/>
                              <a:ext cx="14" cy="242"/>
                            </a:xfrm>
                            <a:prstGeom prst="rect">
                              <a:avLst/>
                            </a:prstGeom>
                            <a:solidFill>
                              <a:srgbClr val="4A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45"/>
                          <wps:cNvSpPr>
                            <a:spLocks noChangeArrowheads="1"/>
                          </wps:cNvSpPr>
                          <wps:spPr bwMode="auto">
                            <a:xfrm>
                              <a:off x="5654" y="3333"/>
                              <a:ext cx="13" cy="242"/>
                            </a:xfrm>
                            <a:prstGeom prst="rect">
                              <a:avLst/>
                            </a:prstGeom>
                            <a:solidFill>
                              <a:srgbClr val="4D6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46"/>
                          <wps:cNvSpPr>
                            <a:spLocks noChangeArrowheads="1"/>
                          </wps:cNvSpPr>
                          <wps:spPr bwMode="auto">
                            <a:xfrm>
                              <a:off x="5667" y="3333"/>
                              <a:ext cx="14" cy="242"/>
                            </a:xfrm>
                            <a:prstGeom prst="rect">
                              <a:avLst/>
                            </a:prstGeom>
                            <a:solidFill>
                              <a:srgbClr val="516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47"/>
                          <wps:cNvSpPr>
                            <a:spLocks noChangeArrowheads="1"/>
                          </wps:cNvSpPr>
                          <wps:spPr bwMode="auto">
                            <a:xfrm>
                              <a:off x="5681" y="3333"/>
                              <a:ext cx="14" cy="242"/>
                            </a:xfrm>
                            <a:prstGeom prst="rect">
                              <a:avLst/>
                            </a:prstGeom>
                            <a:solidFill>
                              <a:srgbClr val="567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48"/>
                          <wps:cNvSpPr>
                            <a:spLocks noChangeArrowheads="1"/>
                          </wps:cNvSpPr>
                          <wps:spPr bwMode="auto">
                            <a:xfrm>
                              <a:off x="5695" y="3333"/>
                              <a:ext cx="13" cy="242"/>
                            </a:xfrm>
                            <a:prstGeom prst="rect">
                              <a:avLst/>
                            </a:prstGeom>
                            <a:solidFill>
                              <a:srgbClr val="5A7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49"/>
                          <wps:cNvSpPr>
                            <a:spLocks noChangeArrowheads="1"/>
                          </wps:cNvSpPr>
                          <wps:spPr bwMode="auto">
                            <a:xfrm>
                              <a:off x="5708" y="3333"/>
                              <a:ext cx="14" cy="242"/>
                            </a:xfrm>
                            <a:prstGeom prst="rect">
                              <a:avLst/>
                            </a:prstGeom>
                            <a:solidFill>
                              <a:srgbClr val="607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50"/>
                          <wps:cNvSpPr>
                            <a:spLocks noChangeArrowheads="1"/>
                          </wps:cNvSpPr>
                          <wps:spPr bwMode="auto">
                            <a:xfrm>
                              <a:off x="5722" y="3333"/>
                              <a:ext cx="13" cy="242"/>
                            </a:xfrm>
                            <a:prstGeom prst="rect">
                              <a:avLst/>
                            </a:prstGeom>
                            <a:solidFill>
                              <a:srgbClr val="668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51"/>
                          <wps:cNvSpPr>
                            <a:spLocks noChangeArrowheads="1"/>
                          </wps:cNvSpPr>
                          <wps:spPr bwMode="auto">
                            <a:xfrm>
                              <a:off x="5735" y="3333"/>
                              <a:ext cx="14" cy="242"/>
                            </a:xfrm>
                            <a:prstGeom prst="rect">
                              <a:avLst/>
                            </a:prstGeom>
                            <a:solidFill>
                              <a:srgbClr val="6C8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52"/>
                          <wps:cNvSpPr>
                            <a:spLocks noChangeArrowheads="1"/>
                          </wps:cNvSpPr>
                          <wps:spPr bwMode="auto">
                            <a:xfrm>
                              <a:off x="5749" y="3333"/>
                              <a:ext cx="13" cy="242"/>
                            </a:xfrm>
                            <a:prstGeom prst="rect">
                              <a:avLst/>
                            </a:prstGeom>
                            <a:solidFill>
                              <a:srgbClr val="729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53"/>
                          <wps:cNvSpPr>
                            <a:spLocks noChangeArrowheads="1"/>
                          </wps:cNvSpPr>
                          <wps:spPr bwMode="auto">
                            <a:xfrm>
                              <a:off x="5762" y="3333"/>
                              <a:ext cx="14" cy="242"/>
                            </a:xfrm>
                            <a:prstGeom prst="rect">
                              <a:avLst/>
                            </a:prstGeom>
                            <a:solidFill>
                              <a:srgbClr val="7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54"/>
                          <wps:cNvSpPr>
                            <a:spLocks noChangeArrowheads="1"/>
                          </wps:cNvSpPr>
                          <wps:spPr bwMode="auto">
                            <a:xfrm>
                              <a:off x="5776" y="3333"/>
                              <a:ext cx="14" cy="242"/>
                            </a:xfrm>
                            <a:prstGeom prst="rect">
                              <a:avLst/>
                            </a:prstGeom>
                            <a:solidFill>
                              <a:srgbClr val="7EA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55"/>
                          <wps:cNvSpPr>
                            <a:spLocks noChangeArrowheads="1"/>
                          </wps:cNvSpPr>
                          <wps:spPr bwMode="auto">
                            <a:xfrm>
                              <a:off x="5790" y="3333"/>
                              <a:ext cx="13" cy="242"/>
                            </a:xfrm>
                            <a:prstGeom prst="rect">
                              <a:avLst/>
                            </a:prstGeom>
                            <a:solidFill>
                              <a:srgbClr val="84A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56"/>
                          <wps:cNvSpPr>
                            <a:spLocks noChangeArrowheads="1"/>
                          </wps:cNvSpPr>
                          <wps:spPr bwMode="auto">
                            <a:xfrm>
                              <a:off x="5803" y="3333"/>
                              <a:ext cx="14" cy="242"/>
                            </a:xfrm>
                            <a:prstGeom prst="rect">
                              <a:avLst/>
                            </a:prstGeom>
                            <a:solidFill>
                              <a:srgbClr val="88B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57"/>
                          <wps:cNvSpPr>
                            <a:spLocks noChangeArrowheads="1"/>
                          </wps:cNvSpPr>
                          <wps:spPr bwMode="auto">
                            <a:xfrm>
                              <a:off x="5817" y="3333"/>
                              <a:ext cx="13" cy="242"/>
                            </a:xfrm>
                            <a:prstGeom prst="rect">
                              <a:avLst/>
                            </a:prstGeom>
                            <a:solidFill>
                              <a:srgbClr val="8CB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58"/>
                          <wps:cNvSpPr>
                            <a:spLocks noChangeArrowheads="1"/>
                          </wps:cNvSpPr>
                          <wps:spPr bwMode="auto">
                            <a:xfrm>
                              <a:off x="5830" y="3333"/>
                              <a:ext cx="14" cy="242"/>
                            </a:xfrm>
                            <a:prstGeom prst="rect">
                              <a:avLst/>
                            </a:prstGeom>
                            <a:solidFill>
                              <a:srgbClr val="90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59"/>
                          <wps:cNvSpPr>
                            <a:spLocks noChangeArrowheads="1"/>
                          </wps:cNvSpPr>
                          <wps:spPr bwMode="auto">
                            <a:xfrm>
                              <a:off x="5844" y="3333"/>
                              <a:ext cx="14" cy="242"/>
                            </a:xfrm>
                            <a:prstGeom prst="rect">
                              <a:avLst/>
                            </a:prstGeom>
                            <a:solidFill>
                              <a:srgbClr val="92C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60"/>
                          <wps:cNvSpPr>
                            <a:spLocks noChangeArrowheads="1"/>
                          </wps:cNvSpPr>
                          <wps:spPr bwMode="auto">
                            <a:xfrm>
                              <a:off x="5858" y="3333"/>
                              <a:ext cx="13" cy="242"/>
                            </a:xfrm>
                            <a:prstGeom prst="rect">
                              <a:avLst/>
                            </a:prstGeom>
                            <a:solidFill>
                              <a:srgbClr val="94C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61"/>
                          <wps:cNvSpPr>
                            <a:spLocks noChangeArrowheads="1"/>
                          </wps:cNvSpPr>
                          <wps:spPr bwMode="auto">
                            <a:xfrm>
                              <a:off x="5871" y="3333"/>
                              <a:ext cx="14" cy="242"/>
                            </a:xfrm>
                            <a:prstGeom prst="rect">
                              <a:avLst/>
                            </a:prstGeom>
                            <a:solidFill>
                              <a:srgbClr val="96C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62"/>
                          <wps:cNvSpPr>
                            <a:spLocks noChangeArrowheads="1"/>
                          </wps:cNvSpPr>
                          <wps:spPr bwMode="auto">
                            <a:xfrm>
                              <a:off x="5885" y="3333"/>
                              <a:ext cx="13" cy="242"/>
                            </a:xfrm>
                            <a:prstGeom prst="rect">
                              <a:avLst/>
                            </a:prstGeom>
                            <a:solidFill>
                              <a:srgbClr val="97C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63"/>
                          <wps:cNvSpPr>
                            <a:spLocks noChangeArrowheads="1"/>
                          </wps:cNvSpPr>
                          <wps:spPr bwMode="auto">
                            <a:xfrm>
                              <a:off x="5898" y="3333"/>
                              <a:ext cx="28" cy="242"/>
                            </a:xfrm>
                            <a:prstGeom prst="rect">
                              <a:avLst/>
                            </a:prstGeom>
                            <a:solidFill>
                              <a:srgbClr val="98C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64"/>
                          <wps:cNvSpPr>
                            <a:spLocks noChangeArrowheads="1"/>
                          </wps:cNvSpPr>
                          <wps:spPr bwMode="auto">
                            <a:xfrm>
                              <a:off x="5926" y="3333"/>
                              <a:ext cx="13" cy="242"/>
                            </a:xfrm>
                            <a:prstGeom prst="rect">
                              <a:avLst/>
                            </a:prstGeom>
                            <a:solidFill>
                              <a:srgbClr val="97C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65"/>
                          <wps:cNvSpPr>
                            <a:spLocks noChangeArrowheads="1"/>
                          </wps:cNvSpPr>
                          <wps:spPr bwMode="auto">
                            <a:xfrm>
                              <a:off x="5939" y="3333"/>
                              <a:ext cx="14" cy="242"/>
                            </a:xfrm>
                            <a:prstGeom prst="rect">
                              <a:avLst/>
                            </a:prstGeom>
                            <a:solidFill>
                              <a:srgbClr val="96C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66"/>
                          <wps:cNvSpPr>
                            <a:spLocks noChangeArrowheads="1"/>
                          </wps:cNvSpPr>
                          <wps:spPr bwMode="auto">
                            <a:xfrm>
                              <a:off x="5953" y="3333"/>
                              <a:ext cx="13" cy="242"/>
                            </a:xfrm>
                            <a:prstGeom prst="rect">
                              <a:avLst/>
                            </a:prstGeom>
                            <a:solidFill>
                              <a:srgbClr val="94C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67"/>
                          <wps:cNvSpPr>
                            <a:spLocks noChangeArrowheads="1"/>
                          </wps:cNvSpPr>
                          <wps:spPr bwMode="auto">
                            <a:xfrm>
                              <a:off x="5966" y="3333"/>
                              <a:ext cx="14" cy="242"/>
                            </a:xfrm>
                            <a:prstGeom prst="rect">
                              <a:avLst/>
                            </a:prstGeom>
                            <a:solidFill>
                              <a:srgbClr val="92C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68"/>
                          <wps:cNvSpPr>
                            <a:spLocks noChangeArrowheads="1"/>
                          </wps:cNvSpPr>
                          <wps:spPr bwMode="auto">
                            <a:xfrm>
                              <a:off x="5980" y="3333"/>
                              <a:ext cx="14" cy="242"/>
                            </a:xfrm>
                            <a:prstGeom prst="rect">
                              <a:avLst/>
                            </a:prstGeom>
                            <a:solidFill>
                              <a:srgbClr val="90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69"/>
                          <wps:cNvSpPr>
                            <a:spLocks noChangeArrowheads="1"/>
                          </wps:cNvSpPr>
                          <wps:spPr bwMode="auto">
                            <a:xfrm>
                              <a:off x="5994" y="3333"/>
                              <a:ext cx="13" cy="242"/>
                            </a:xfrm>
                            <a:prstGeom prst="rect">
                              <a:avLst/>
                            </a:prstGeom>
                            <a:solidFill>
                              <a:srgbClr val="8CB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70"/>
                          <wps:cNvSpPr>
                            <a:spLocks noChangeArrowheads="1"/>
                          </wps:cNvSpPr>
                          <wps:spPr bwMode="auto">
                            <a:xfrm>
                              <a:off x="6007" y="3333"/>
                              <a:ext cx="14" cy="242"/>
                            </a:xfrm>
                            <a:prstGeom prst="rect">
                              <a:avLst/>
                            </a:prstGeom>
                            <a:solidFill>
                              <a:srgbClr val="88B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71"/>
                          <wps:cNvSpPr>
                            <a:spLocks noChangeArrowheads="1"/>
                          </wps:cNvSpPr>
                          <wps:spPr bwMode="auto">
                            <a:xfrm>
                              <a:off x="6021" y="3333"/>
                              <a:ext cx="13" cy="242"/>
                            </a:xfrm>
                            <a:prstGeom prst="rect">
                              <a:avLst/>
                            </a:prstGeom>
                            <a:solidFill>
                              <a:srgbClr val="84B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72"/>
                          <wps:cNvSpPr>
                            <a:spLocks noChangeArrowheads="1"/>
                          </wps:cNvSpPr>
                          <wps:spPr bwMode="auto">
                            <a:xfrm>
                              <a:off x="6034" y="3333"/>
                              <a:ext cx="14" cy="242"/>
                            </a:xfrm>
                            <a:prstGeom prst="rect">
                              <a:avLst/>
                            </a:prstGeom>
                            <a:solidFill>
                              <a:srgbClr val="7EA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73"/>
                          <wps:cNvSpPr>
                            <a:spLocks noChangeArrowheads="1"/>
                          </wps:cNvSpPr>
                          <wps:spPr bwMode="auto">
                            <a:xfrm>
                              <a:off x="6048" y="3333"/>
                              <a:ext cx="13" cy="242"/>
                            </a:xfrm>
                            <a:prstGeom prst="rect">
                              <a:avLst/>
                            </a:prstGeom>
                            <a:solidFill>
                              <a:srgbClr val="7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74"/>
                          <wps:cNvSpPr>
                            <a:spLocks noChangeArrowheads="1"/>
                          </wps:cNvSpPr>
                          <wps:spPr bwMode="auto">
                            <a:xfrm>
                              <a:off x="6061" y="3333"/>
                              <a:ext cx="14" cy="242"/>
                            </a:xfrm>
                            <a:prstGeom prst="rect">
                              <a:avLst/>
                            </a:prstGeom>
                            <a:solidFill>
                              <a:srgbClr val="739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75"/>
                          <wps:cNvSpPr>
                            <a:spLocks noChangeArrowheads="1"/>
                          </wps:cNvSpPr>
                          <wps:spPr bwMode="auto">
                            <a:xfrm>
                              <a:off x="6075" y="3333"/>
                              <a:ext cx="14" cy="242"/>
                            </a:xfrm>
                            <a:prstGeom prst="rect">
                              <a:avLst/>
                            </a:prstGeom>
                            <a:solidFill>
                              <a:srgbClr val="6C8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76"/>
                          <wps:cNvSpPr>
                            <a:spLocks noChangeArrowheads="1"/>
                          </wps:cNvSpPr>
                          <wps:spPr bwMode="auto">
                            <a:xfrm>
                              <a:off x="6089" y="3333"/>
                              <a:ext cx="13" cy="242"/>
                            </a:xfrm>
                            <a:prstGeom prst="rect">
                              <a:avLst/>
                            </a:prstGeom>
                            <a:solidFill>
                              <a:srgbClr val="668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77"/>
                          <wps:cNvSpPr>
                            <a:spLocks noChangeArrowheads="1"/>
                          </wps:cNvSpPr>
                          <wps:spPr bwMode="auto">
                            <a:xfrm>
                              <a:off x="6102" y="3333"/>
                              <a:ext cx="14" cy="242"/>
                            </a:xfrm>
                            <a:prstGeom prst="rect">
                              <a:avLst/>
                            </a:prstGeom>
                            <a:solidFill>
                              <a:srgbClr val="6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78"/>
                          <wps:cNvSpPr>
                            <a:spLocks noChangeArrowheads="1"/>
                          </wps:cNvSpPr>
                          <wps:spPr bwMode="auto">
                            <a:xfrm>
                              <a:off x="6116" y="3333"/>
                              <a:ext cx="13" cy="242"/>
                            </a:xfrm>
                            <a:prstGeom prst="rect">
                              <a:avLst/>
                            </a:prstGeom>
                            <a:solidFill>
                              <a:srgbClr val="5A7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79"/>
                          <wps:cNvSpPr>
                            <a:spLocks noChangeArrowheads="1"/>
                          </wps:cNvSpPr>
                          <wps:spPr bwMode="auto">
                            <a:xfrm>
                              <a:off x="6129" y="3333"/>
                              <a:ext cx="14" cy="242"/>
                            </a:xfrm>
                            <a:prstGeom prst="rect">
                              <a:avLst/>
                            </a:prstGeom>
                            <a:solidFill>
                              <a:srgbClr val="567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80"/>
                          <wps:cNvSpPr>
                            <a:spLocks noChangeArrowheads="1"/>
                          </wps:cNvSpPr>
                          <wps:spPr bwMode="auto">
                            <a:xfrm>
                              <a:off x="6143" y="3333"/>
                              <a:ext cx="14" cy="242"/>
                            </a:xfrm>
                            <a:prstGeom prst="rect">
                              <a:avLst/>
                            </a:prstGeom>
                            <a:solidFill>
                              <a:srgbClr val="516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81"/>
                          <wps:cNvSpPr>
                            <a:spLocks noChangeArrowheads="1"/>
                          </wps:cNvSpPr>
                          <wps:spPr bwMode="auto">
                            <a:xfrm>
                              <a:off x="6157" y="3333"/>
                              <a:ext cx="13" cy="242"/>
                            </a:xfrm>
                            <a:prstGeom prst="rect">
                              <a:avLst/>
                            </a:prstGeom>
                            <a:solidFill>
                              <a:srgbClr val="4D6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82"/>
                          <wps:cNvSpPr>
                            <a:spLocks noChangeArrowheads="1"/>
                          </wps:cNvSpPr>
                          <wps:spPr bwMode="auto">
                            <a:xfrm>
                              <a:off x="6170" y="3333"/>
                              <a:ext cx="14" cy="242"/>
                            </a:xfrm>
                            <a:prstGeom prst="rect">
                              <a:avLst/>
                            </a:prstGeom>
                            <a:solidFill>
                              <a:srgbClr val="4A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83"/>
                          <wps:cNvSpPr>
                            <a:spLocks noChangeArrowheads="1"/>
                          </wps:cNvSpPr>
                          <wps:spPr bwMode="auto">
                            <a:xfrm>
                              <a:off x="6184" y="3333"/>
                              <a:ext cx="13" cy="242"/>
                            </a:xfrm>
                            <a:prstGeom prst="rect">
                              <a:avLst/>
                            </a:prstGeom>
                            <a:solidFill>
                              <a:srgbClr val="486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84"/>
                          <wps:cNvSpPr>
                            <a:spLocks noChangeArrowheads="1"/>
                          </wps:cNvSpPr>
                          <wps:spPr bwMode="auto">
                            <a:xfrm>
                              <a:off x="5627" y="3333"/>
                              <a:ext cx="570" cy="242"/>
                            </a:xfrm>
                            <a:prstGeom prst="rect">
                              <a:avLst/>
                            </a:prstGeom>
                            <a:noFill/>
                            <a:ln w="1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Line 185"/>
                          <wps:cNvCnPr>
                            <a:cxnSpLocks noChangeShapeType="1"/>
                          </wps:cNvCnPr>
                          <wps:spPr bwMode="auto">
                            <a:xfrm>
                              <a:off x="870" y="242"/>
                              <a:ext cx="1" cy="33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 name="Line 186"/>
                          <wps:cNvCnPr>
                            <a:cxnSpLocks noChangeShapeType="1"/>
                          </wps:cNvCnPr>
                          <wps:spPr bwMode="auto">
                            <a:xfrm>
                              <a:off x="815" y="3575"/>
                              <a:ext cx="5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 name="Line 187"/>
                          <wps:cNvCnPr>
                            <a:cxnSpLocks noChangeShapeType="1"/>
                          </wps:cNvCnPr>
                          <wps:spPr bwMode="auto">
                            <a:xfrm>
                              <a:off x="815" y="3206"/>
                              <a:ext cx="5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 name="Line 188"/>
                          <wps:cNvCnPr>
                            <a:cxnSpLocks noChangeShapeType="1"/>
                          </wps:cNvCnPr>
                          <wps:spPr bwMode="auto">
                            <a:xfrm>
                              <a:off x="815" y="2837"/>
                              <a:ext cx="5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 name="Line 189"/>
                          <wps:cNvCnPr>
                            <a:cxnSpLocks noChangeShapeType="1"/>
                          </wps:cNvCnPr>
                          <wps:spPr bwMode="auto">
                            <a:xfrm>
                              <a:off x="815" y="2468"/>
                              <a:ext cx="5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 name="Line 190"/>
                          <wps:cNvCnPr>
                            <a:cxnSpLocks noChangeShapeType="1"/>
                          </wps:cNvCnPr>
                          <wps:spPr bwMode="auto">
                            <a:xfrm>
                              <a:off x="815" y="2099"/>
                              <a:ext cx="5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 name="Line 191"/>
                          <wps:cNvCnPr>
                            <a:cxnSpLocks noChangeShapeType="1"/>
                          </wps:cNvCnPr>
                          <wps:spPr bwMode="auto">
                            <a:xfrm>
                              <a:off x="815" y="1718"/>
                              <a:ext cx="5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 name="Line 192"/>
                          <wps:cNvCnPr>
                            <a:cxnSpLocks noChangeShapeType="1"/>
                          </wps:cNvCnPr>
                          <wps:spPr bwMode="auto">
                            <a:xfrm>
                              <a:off x="815" y="1349"/>
                              <a:ext cx="5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 name="Line 193"/>
                          <wps:cNvCnPr>
                            <a:cxnSpLocks noChangeShapeType="1"/>
                          </wps:cNvCnPr>
                          <wps:spPr bwMode="auto">
                            <a:xfrm>
                              <a:off x="815" y="980"/>
                              <a:ext cx="5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 name="Line 194"/>
                          <wps:cNvCnPr>
                            <a:cxnSpLocks noChangeShapeType="1"/>
                          </wps:cNvCnPr>
                          <wps:spPr bwMode="auto">
                            <a:xfrm>
                              <a:off x="815" y="611"/>
                              <a:ext cx="5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 name="Line 195"/>
                          <wps:cNvCnPr>
                            <a:cxnSpLocks noChangeShapeType="1"/>
                          </wps:cNvCnPr>
                          <wps:spPr bwMode="auto">
                            <a:xfrm>
                              <a:off x="815" y="242"/>
                              <a:ext cx="5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 name="Line 196"/>
                          <wps:cNvCnPr>
                            <a:cxnSpLocks noChangeShapeType="1"/>
                          </wps:cNvCnPr>
                          <wps:spPr bwMode="auto">
                            <a:xfrm>
                              <a:off x="870" y="3575"/>
                              <a:ext cx="57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 name="Line 197"/>
                          <wps:cNvCnPr>
                            <a:cxnSpLocks noChangeShapeType="1"/>
                          </wps:cNvCnPr>
                          <wps:spPr bwMode="auto">
                            <a:xfrm flipV="1">
                              <a:off x="870" y="3575"/>
                              <a:ext cx="1" cy="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 name="Line 198"/>
                          <wps:cNvCnPr>
                            <a:cxnSpLocks noChangeShapeType="1"/>
                          </wps:cNvCnPr>
                          <wps:spPr bwMode="auto">
                            <a:xfrm flipV="1">
                              <a:off x="2310" y="3575"/>
                              <a:ext cx="1" cy="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 name="Line 199"/>
                          <wps:cNvCnPr>
                            <a:cxnSpLocks noChangeShapeType="1"/>
                          </wps:cNvCnPr>
                          <wps:spPr bwMode="auto">
                            <a:xfrm flipV="1">
                              <a:off x="3751" y="3575"/>
                              <a:ext cx="1" cy="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 name="Line 200"/>
                          <wps:cNvCnPr>
                            <a:cxnSpLocks noChangeShapeType="1"/>
                          </wps:cNvCnPr>
                          <wps:spPr bwMode="auto">
                            <a:xfrm flipV="1">
                              <a:off x="5192" y="3575"/>
                              <a:ext cx="1" cy="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 name="Line 201"/>
                          <wps:cNvCnPr>
                            <a:cxnSpLocks noChangeShapeType="1"/>
                          </wps:cNvCnPr>
                          <wps:spPr bwMode="auto">
                            <a:xfrm flipV="1">
                              <a:off x="6632" y="3575"/>
                              <a:ext cx="1" cy="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 name="Rectangle 202"/>
                          <wps:cNvSpPr>
                            <a:spLocks noChangeArrowheads="1"/>
                          </wps:cNvSpPr>
                          <wps:spPr bwMode="auto">
                            <a:xfrm>
                              <a:off x="5708" y="3079"/>
                              <a:ext cx="37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F4A" w:rsidRDefault="00794F4A" w:rsidP="00794F4A">
                                <w:r>
                                  <w:rPr>
                                    <w:rFonts w:ascii="Arial" w:hAnsi="Arial" w:cs="Arial"/>
                                    <w:color w:val="000000"/>
                                    <w:sz w:val="16"/>
                                    <w:szCs w:val="16"/>
                                    <w:lang w:val="en-US"/>
                                  </w:rPr>
                                  <w:t>3,2%</w:t>
                                </w:r>
                              </w:p>
                            </w:txbxContent>
                          </wps:txbx>
                          <wps:bodyPr rot="0" vert="horz" wrap="none" lIns="0" tIns="0" rIns="0" bIns="0" anchor="t" anchorCtr="0" upright="1">
                            <a:noAutofit/>
                          </wps:bodyPr>
                        </wps:wsp>
                        <wps:wsp>
                          <wps:cNvPr id="225" name="Rectangle 203"/>
                          <wps:cNvSpPr>
                            <a:spLocks noChangeArrowheads="1"/>
                          </wps:cNvSpPr>
                          <wps:spPr bwMode="auto">
                            <a:xfrm>
                              <a:off x="4227" y="2168"/>
                              <a:ext cx="46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F4A" w:rsidRDefault="00794F4A" w:rsidP="00794F4A">
                                <w:r>
                                  <w:rPr>
                                    <w:rFonts w:ascii="Arial" w:hAnsi="Arial" w:cs="Arial"/>
                                    <w:color w:val="000000"/>
                                    <w:sz w:val="16"/>
                                    <w:szCs w:val="16"/>
                                    <w:lang w:val="en-US"/>
                                  </w:rPr>
                                  <w:t>15,8%</w:t>
                                </w:r>
                              </w:p>
                            </w:txbxContent>
                          </wps:txbx>
                          <wps:bodyPr rot="0" vert="horz" wrap="none" lIns="0" tIns="0" rIns="0" bIns="0" anchor="t" anchorCtr="0" upright="1">
                            <a:noAutofit/>
                          </wps:bodyPr>
                        </wps:wsp>
                        <wps:wsp>
                          <wps:cNvPr id="226" name="Rectangle 204"/>
                          <wps:cNvSpPr>
                            <a:spLocks noChangeArrowheads="1"/>
                          </wps:cNvSpPr>
                          <wps:spPr bwMode="auto">
                            <a:xfrm>
                              <a:off x="2786" y="277"/>
                              <a:ext cx="46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F4A" w:rsidRDefault="00794F4A" w:rsidP="00794F4A">
                                <w:r>
                                  <w:rPr>
                                    <w:rFonts w:ascii="Arial" w:hAnsi="Arial" w:cs="Arial"/>
                                    <w:color w:val="000000"/>
                                    <w:sz w:val="16"/>
                                    <w:szCs w:val="16"/>
                                    <w:lang w:val="en-US"/>
                                  </w:rPr>
                                  <w:t>42,3%</w:t>
                                </w:r>
                              </w:p>
                            </w:txbxContent>
                          </wps:txbx>
                          <wps:bodyPr rot="0" vert="horz" wrap="none" lIns="0" tIns="0" rIns="0" bIns="0" anchor="t" anchorCtr="0" upright="1">
                            <a:noAutofit/>
                          </wps:bodyPr>
                        </wps:wsp>
                      </wpg:wgp>
                      <wps:wsp>
                        <wps:cNvPr id="227" name="Rectangle 205"/>
                        <wps:cNvSpPr>
                          <a:spLocks noChangeArrowheads="1"/>
                        </wps:cNvSpPr>
                        <wps:spPr bwMode="auto">
                          <a:xfrm>
                            <a:off x="854075" y="565150"/>
                            <a:ext cx="2882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F4A" w:rsidRDefault="00794F4A" w:rsidP="00794F4A">
                              <w:r>
                                <w:rPr>
                                  <w:rFonts w:ascii="Arial" w:hAnsi="Arial" w:cs="Arial"/>
                                  <w:color w:val="000000"/>
                                  <w:sz w:val="16"/>
                                  <w:szCs w:val="16"/>
                                  <w:lang w:val="en-US"/>
                                </w:rPr>
                                <w:t>38,9%</w:t>
                              </w:r>
                            </w:p>
                          </w:txbxContent>
                        </wps:txbx>
                        <wps:bodyPr rot="0" vert="horz" wrap="none" lIns="0" tIns="0" rIns="0" bIns="0" anchor="t" anchorCtr="0" upright="1">
                          <a:spAutoFit/>
                        </wps:bodyPr>
                      </wps:wsp>
                      <wps:wsp>
                        <wps:cNvPr id="228" name="Rectangle 206"/>
                        <wps:cNvSpPr>
                          <a:spLocks noChangeArrowheads="1"/>
                        </wps:cNvSpPr>
                        <wps:spPr bwMode="auto">
                          <a:xfrm>
                            <a:off x="302260" y="2505710"/>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F4A" w:rsidRDefault="00794F4A" w:rsidP="00794F4A">
                              <w:r>
                                <w:rPr>
                                  <w:rFonts w:ascii="Arial" w:hAnsi="Arial" w:cs="Arial"/>
                                  <w:color w:val="000000"/>
                                  <w:sz w:val="16"/>
                                  <w:szCs w:val="16"/>
                                  <w:lang w:val="en-US"/>
                                </w:rPr>
                                <w:t>0</w:t>
                              </w:r>
                            </w:p>
                          </w:txbxContent>
                        </wps:txbx>
                        <wps:bodyPr rot="0" vert="horz" wrap="none" lIns="0" tIns="0" rIns="0" bIns="0" anchor="t" anchorCtr="0" upright="1">
                          <a:spAutoFit/>
                        </wps:bodyPr>
                      </wps:wsp>
                      <wps:wsp>
                        <wps:cNvPr id="229" name="Rectangle 207"/>
                        <wps:cNvSpPr>
                          <a:spLocks noChangeArrowheads="1"/>
                        </wps:cNvSpPr>
                        <wps:spPr bwMode="auto">
                          <a:xfrm>
                            <a:off x="302260" y="2271395"/>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F4A" w:rsidRDefault="00794F4A" w:rsidP="00794F4A">
                              <w:r>
                                <w:rPr>
                                  <w:rFonts w:ascii="Arial" w:hAnsi="Arial" w:cs="Arial"/>
                                  <w:color w:val="000000"/>
                                  <w:sz w:val="16"/>
                                  <w:szCs w:val="16"/>
                                  <w:lang w:val="en-US"/>
                                </w:rPr>
                                <w:t>5</w:t>
                              </w:r>
                            </w:p>
                          </w:txbxContent>
                        </wps:txbx>
                        <wps:bodyPr rot="0" vert="horz" wrap="none" lIns="0" tIns="0" rIns="0" bIns="0" anchor="t" anchorCtr="0" upright="1">
                          <a:spAutoFit/>
                        </wps:bodyPr>
                      </wps:wsp>
                      <wps:wsp>
                        <wps:cNvPr id="230" name="Rectangle 208"/>
                        <wps:cNvSpPr>
                          <a:spLocks noChangeArrowheads="1"/>
                        </wps:cNvSpPr>
                        <wps:spPr bwMode="auto">
                          <a:xfrm>
                            <a:off x="241935" y="2037080"/>
                            <a:ext cx="1130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F4A" w:rsidRDefault="00794F4A" w:rsidP="00794F4A">
                              <w:pPr>
                                <w:rPr>
                                  <w:lang w:val="uk-UA"/>
                                </w:rPr>
                              </w:pPr>
                              <w:r>
                                <w:rPr>
                                  <w:rFonts w:ascii="Arial" w:hAnsi="Arial" w:cs="Arial"/>
                                  <w:color w:val="000000"/>
                                  <w:sz w:val="16"/>
                                  <w:szCs w:val="16"/>
                                  <w:lang w:val="en-US"/>
                                </w:rPr>
                                <w:t>10</w:t>
                              </w:r>
                            </w:p>
                          </w:txbxContent>
                        </wps:txbx>
                        <wps:bodyPr rot="0" vert="horz" wrap="none" lIns="0" tIns="0" rIns="0" bIns="0" anchor="t" anchorCtr="0" upright="1">
                          <a:spAutoFit/>
                        </wps:bodyPr>
                      </wps:wsp>
                      <wps:wsp>
                        <wps:cNvPr id="231" name="Rectangle 209"/>
                        <wps:cNvSpPr>
                          <a:spLocks noChangeArrowheads="1"/>
                        </wps:cNvSpPr>
                        <wps:spPr bwMode="auto">
                          <a:xfrm>
                            <a:off x="241935" y="1802765"/>
                            <a:ext cx="1130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F4A" w:rsidRDefault="00794F4A" w:rsidP="00794F4A">
                              <w:r>
                                <w:rPr>
                                  <w:rFonts w:ascii="Arial" w:hAnsi="Arial" w:cs="Arial"/>
                                  <w:color w:val="000000"/>
                                  <w:sz w:val="16"/>
                                  <w:szCs w:val="16"/>
                                  <w:lang w:val="en-US"/>
                                </w:rPr>
                                <w:t>15</w:t>
                              </w:r>
                            </w:p>
                          </w:txbxContent>
                        </wps:txbx>
                        <wps:bodyPr rot="0" vert="horz" wrap="none" lIns="0" tIns="0" rIns="0" bIns="0" anchor="t" anchorCtr="0" upright="1">
                          <a:spAutoFit/>
                        </wps:bodyPr>
                      </wps:wsp>
                      <wps:wsp>
                        <wps:cNvPr id="232" name="Rectangle 210"/>
                        <wps:cNvSpPr>
                          <a:spLocks noChangeArrowheads="1"/>
                        </wps:cNvSpPr>
                        <wps:spPr bwMode="auto">
                          <a:xfrm>
                            <a:off x="241935" y="1568450"/>
                            <a:ext cx="1130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F4A" w:rsidRDefault="00794F4A" w:rsidP="00794F4A">
                              <w:r>
                                <w:rPr>
                                  <w:rFonts w:ascii="Arial" w:hAnsi="Arial" w:cs="Arial"/>
                                  <w:color w:val="000000"/>
                                  <w:sz w:val="16"/>
                                  <w:szCs w:val="16"/>
                                  <w:lang w:val="en-US"/>
                                </w:rPr>
                                <w:t>20</w:t>
                              </w:r>
                            </w:p>
                          </w:txbxContent>
                        </wps:txbx>
                        <wps:bodyPr rot="0" vert="horz" wrap="none" lIns="0" tIns="0" rIns="0" bIns="0" anchor="t" anchorCtr="0" upright="1">
                          <a:spAutoFit/>
                        </wps:bodyPr>
                      </wps:wsp>
                      <wps:wsp>
                        <wps:cNvPr id="233" name="Rectangle 211"/>
                        <wps:cNvSpPr>
                          <a:spLocks noChangeArrowheads="1"/>
                        </wps:cNvSpPr>
                        <wps:spPr bwMode="auto">
                          <a:xfrm>
                            <a:off x="241935" y="1326515"/>
                            <a:ext cx="1130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F4A" w:rsidRDefault="00794F4A" w:rsidP="00794F4A">
                              <w:r>
                                <w:rPr>
                                  <w:rFonts w:ascii="Arial" w:hAnsi="Arial" w:cs="Arial"/>
                                  <w:color w:val="000000"/>
                                  <w:sz w:val="16"/>
                                  <w:szCs w:val="16"/>
                                  <w:lang w:val="en-US"/>
                                </w:rPr>
                                <w:t>25</w:t>
                              </w:r>
                            </w:p>
                          </w:txbxContent>
                        </wps:txbx>
                        <wps:bodyPr rot="0" vert="horz" wrap="none" lIns="0" tIns="0" rIns="0" bIns="0" anchor="t" anchorCtr="0" upright="1">
                          <a:spAutoFit/>
                        </wps:bodyPr>
                      </wps:wsp>
                      <wps:wsp>
                        <wps:cNvPr id="234" name="Rectangle 212"/>
                        <wps:cNvSpPr>
                          <a:spLocks noChangeArrowheads="1"/>
                        </wps:cNvSpPr>
                        <wps:spPr bwMode="auto">
                          <a:xfrm>
                            <a:off x="241935" y="1092200"/>
                            <a:ext cx="1130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F4A" w:rsidRDefault="00794F4A" w:rsidP="00794F4A">
                              <w:r>
                                <w:rPr>
                                  <w:rFonts w:ascii="Arial" w:hAnsi="Arial" w:cs="Arial"/>
                                  <w:color w:val="000000"/>
                                  <w:sz w:val="16"/>
                                  <w:szCs w:val="16"/>
                                  <w:lang w:val="en-US"/>
                                </w:rPr>
                                <w:t>30</w:t>
                              </w:r>
                            </w:p>
                          </w:txbxContent>
                        </wps:txbx>
                        <wps:bodyPr rot="0" vert="horz" wrap="none" lIns="0" tIns="0" rIns="0" bIns="0" anchor="t" anchorCtr="0" upright="1">
                          <a:spAutoFit/>
                        </wps:bodyPr>
                      </wps:wsp>
                      <wps:wsp>
                        <wps:cNvPr id="235" name="Rectangle 213"/>
                        <wps:cNvSpPr>
                          <a:spLocks noChangeArrowheads="1"/>
                        </wps:cNvSpPr>
                        <wps:spPr bwMode="auto">
                          <a:xfrm>
                            <a:off x="241935" y="857885"/>
                            <a:ext cx="1130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F4A" w:rsidRDefault="00794F4A" w:rsidP="00794F4A">
                              <w:r>
                                <w:rPr>
                                  <w:rFonts w:ascii="Arial" w:hAnsi="Arial" w:cs="Arial"/>
                                  <w:color w:val="000000"/>
                                  <w:sz w:val="16"/>
                                  <w:szCs w:val="16"/>
                                  <w:lang w:val="en-US"/>
                                </w:rPr>
                                <w:t>35</w:t>
                              </w:r>
                            </w:p>
                          </w:txbxContent>
                        </wps:txbx>
                        <wps:bodyPr rot="0" vert="horz" wrap="none" lIns="0" tIns="0" rIns="0" bIns="0" anchor="t" anchorCtr="0" upright="1">
                          <a:spAutoFit/>
                        </wps:bodyPr>
                      </wps:wsp>
                      <wps:wsp>
                        <wps:cNvPr id="236" name="Rectangle 214"/>
                        <wps:cNvSpPr>
                          <a:spLocks noChangeArrowheads="1"/>
                        </wps:cNvSpPr>
                        <wps:spPr bwMode="auto">
                          <a:xfrm>
                            <a:off x="241935" y="623570"/>
                            <a:ext cx="1130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F4A" w:rsidRDefault="00794F4A" w:rsidP="00794F4A">
                              <w:r>
                                <w:rPr>
                                  <w:rFonts w:ascii="Arial" w:hAnsi="Arial" w:cs="Arial"/>
                                  <w:color w:val="000000"/>
                                  <w:sz w:val="16"/>
                                  <w:szCs w:val="16"/>
                                  <w:lang w:val="en-US"/>
                                </w:rPr>
                                <w:t>40</w:t>
                              </w:r>
                            </w:p>
                          </w:txbxContent>
                        </wps:txbx>
                        <wps:bodyPr rot="0" vert="horz" wrap="none" lIns="0" tIns="0" rIns="0" bIns="0" anchor="t" anchorCtr="0" upright="1">
                          <a:spAutoFit/>
                        </wps:bodyPr>
                      </wps:wsp>
                      <wps:wsp>
                        <wps:cNvPr id="237" name="Rectangle 215"/>
                        <wps:cNvSpPr>
                          <a:spLocks noChangeArrowheads="1"/>
                        </wps:cNvSpPr>
                        <wps:spPr bwMode="auto">
                          <a:xfrm>
                            <a:off x="241935" y="389255"/>
                            <a:ext cx="1130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F4A" w:rsidRDefault="00794F4A" w:rsidP="00794F4A">
                              <w:r>
                                <w:rPr>
                                  <w:rFonts w:ascii="Arial" w:hAnsi="Arial" w:cs="Arial"/>
                                  <w:color w:val="000000"/>
                                  <w:sz w:val="16"/>
                                  <w:szCs w:val="16"/>
                                  <w:lang w:val="en-US"/>
                                </w:rPr>
                                <w:t>45</w:t>
                              </w:r>
                            </w:p>
                          </w:txbxContent>
                        </wps:txbx>
                        <wps:bodyPr rot="0" vert="horz" wrap="none" lIns="0" tIns="0" rIns="0" bIns="0" anchor="t" anchorCtr="0" upright="1">
                          <a:spAutoFit/>
                        </wps:bodyPr>
                      </wps:wsp>
                      <wps:wsp>
                        <wps:cNvPr id="238" name="Rectangle 216"/>
                        <wps:cNvSpPr>
                          <a:spLocks noChangeArrowheads="1"/>
                        </wps:cNvSpPr>
                        <wps:spPr bwMode="auto">
                          <a:xfrm>
                            <a:off x="836930" y="2644775"/>
                            <a:ext cx="3124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F4A" w:rsidRDefault="00794F4A" w:rsidP="00794F4A">
                              <w:r>
                                <w:rPr>
                                  <w:rFonts w:ascii="Arial" w:hAnsi="Arial" w:cs="Arial"/>
                                  <w:color w:val="000000"/>
                                  <w:sz w:val="16"/>
                                  <w:szCs w:val="16"/>
                                  <w:lang w:val="en-US"/>
                                </w:rPr>
                                <w:t>І група</w:t>
                              </w:r>
                            </w:p>
                          </w:txbxContent>
                        </wps:txbx>
                        <wps:bodyPr rot="0" vert="horz" wrap="none" lIns="0" tIns="0" rIns="0" bIns="0" anchor="t" anchorCtr="0" upright="1">
                          <a:spAutoFit/>
                        </wps:bodyPr>
                      </wps:wsp>
                      <wps:wsp>
                        <wps:cNvPr id="239" name="Rectangle 217"/>
                        <wps:cNvSpPr>
                          <a:spLocks noChangeArrowheads="1"/>
                        </wps:cNvSpPr>
                        <wps:spPr bwMode="auto">
                          <a:xfrm>
                            <a:off x="1743075" y="2644775"/>
                            <a:ext cx="34099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F4A" w:rsidRDefault="00794F4A" w:rsidP="00794F4A">
                              <w:r>
                                <w:rPr>
                                  <w:rFonts w:ascii="Arial" w:hAnsi="Arial" w:cs="Arial"/>
                                  <w:color w:val="000000"/>
                                  <w:sz w:val="16"/>
                                  <w:szCs w:val="16"/>
                                  <w:lang w:val="en-US"/>
                                </w:rPr>
                                <w:t>ІІ група</w:t>
                              </w:r>
                            </w:p>
                          </w:txbxContent>
                        </wps:txbx>
                        <wps:bodyPr rot="0" vert="horz" wrap="none" lIns="0" tIns="0" rIns="0" bIns="0" anchor="t" anchorCtr="0" upright="1">
                          <a:spAutoFit/>
                        </wps:bodyPr>
                      </wps:wsp>
                      <wps:wsp>
                        <wps:cNvPr id="240" name="Rectangle 218"/>
                        <wps:cNvSpPr>
                          <a:spLocks noChangeArrowheads="1"/>
                        </wps:cNvSpPr>
                        <wps:spPr bwMode="auto">
                          <a:xfrm>
                            <a:off x="2640965" y="2644775"/>
                            <a:ext cx="3689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F4A" w:rsidRDefault="00794F4A" w:rsidP="00794F4A">
                              <w:r>
                                <w:rPr>
                                  <w:rFonts w:ascii="Arial" w:hAnsi="Arial" w:cs="Arial"/>
                                  <w:color w:val="000000"/>
                                  <w:sz w:val="16"/>
                                  <w:szCs w:val="16"/>
                                  <w:lang w:val="en-US"/>
                                </w:rPr>
                                <w:t>ІІІ група</w:t>
                              </w:r>
                            </w:p>
                          </w:txbxContent>
                        </wps:txbx>
                        <wps:bodyPr rot="0" vert="horz" wrap="none" lIns="0" tIns="0" rIns="0" bIns="0" anchor="t" anchorCtr="0" upright="1">
                          <a:spAutoFit/>
                        </wps:bodyPr>
                      </wps:wsp>
                      <wps:wsp>
                        <wps:cNvPr id="241" name="Rectangle 219"/>
                        <wps:cNvSpPr>
                          <a:spLocks noChangeArrowheads="1"/>
                        </wps:cNvSpPr>
                        <wps:spPr bwMode="auto">
                          <a:xfrm>
                            <a:off x="3547110" y="2644775"/>
                            <a:ext cx="3803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F4A" w:rsidRDefault="00794F4A" w:rsidP="00794F4A">
                              <w:r>
                                <w:rPr>
                                  <w:rFonts w:ascii="Arial" w:hAnsi="Arial" w:cs="Arial"/>
                                  <w:color w:val="000000"/>
                                  <w:sz w:val="16"/>
                                  <w:szCs w:val="16"/>
                                  <w:lang w:val="en-US"/>
                                </w:rPr>
                                <w:t>ІV група</w:t>
                              </w:r>
                            </w:p>
                          </w:txbxContent>
                        </wps:txbx>
                        <wps:bodyPr rot="0" vert="horz" wrap="none" lIns="0" tIns="0" rIns="0" bIns="0" anchor="t" anchorCtr="0" upright="1">
                          <a:spAutoFit/>
                        </wps:bodyPr>
                      </wps:wsp>
                      <wps:wsp>
                        <wps:cNvPr id="242" name="Rectangle 220"/>
                        <wps:cNvSpPr>
                          <a:spLocks noChangeArrowheads="1"/>
                        </wps:cNvSpPr>
                        <wps:spPr bwMode="auto">
                          <a:xfrm rot="16200000">
                            <a:off x="-1049655" y="1301115"/>
                            <a:ext cx="23564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F4A" w:rsidRDefault="00794F4A" w:rsidP="00794F4A">
                              <w:pPr>
                                <w:rPr>
                                  <w:lang w:val="uk-UA"/>
                                </w:rPr>
                              </w:pPr>
                              <w:r>
                                <w:rPr>
                                  <w:rFonts w:ascii="Arial" w:hAnsi="Arial" w:cs="Arial"/>
                                  <w:b/>
                                  <w:bCs/>
                                  <w:color w:val="000000"/>
                                  <w:sz w:val="14"/>
                                  <w:szCs w:val="14"/>
                                </w:rPr>
                                <w:t>Частка дітей, що отримали гемотранзфузії</w:t>
                              </w:r>
                              <w:r>
                                <w:rPr>
                                  <w:rFonts w:ascii="Arial" w:hAnsi="Arial" w:cs="Arial"/>
                                  <w:b/>
                                  <w:bCs/>
                                  <w:color w:val="000000"/>
                                  <w:sz w:val="14"/>
                                  <w:szCs w:val="14"/>
                                  <w:lang w:val="uk-UA"/>
                                </w:rPr>
                                <w:t>, %</w:t>
                              </w:r>
                            </w:p>
                          </w:txbxContent>
                        </wps:txbx>
                        <wps:bodyPr rot="0" vert="vert270" wrap="square" lIns="0" tIns="0" rIns="0" bIns="0" anchor="t" anchorCtr="0" upright="1">
                          <a:noAutofit/>
                        </wps:bodyPr>
                      </wps:wsp>
                    </wpc:wpc>
                  </a:graphicData>
                </a:graphic>
              </wp:inline>
            </w:drawing>
          </mc:Choice>
          <mc:Fallback>
            <w:pict>
              <v:group id="Полотно 243" o:spid="_x0000_s1026" editas="canvas" style="width:328.2pt;height:226.65pt;mso-position-horizontal-relative:char;mso-position-vertical-relative:line" coordsize="41681,28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oJRiEAABzfAgAOAAAAZHJzL2Uyb0RvYy54bWzsXWuTo0aW/b4R+x8Ivssik+SlsDwhIcnh&#10;iJ7ZjvHsfqckqkSMBDJQj7bD/31vJohCIunu6i4urqlbHXZJpRege+7z5Mkf//Z0PBgPcV4kWTo3&#10;2Q+WacTpNtsl6d3c/N9/bSa+aRRllO6iQ5bGc/NTXJh/++m//+vHx9Ms5tk+O+zi3IA3SYvZ42lu&#10;7svyNJtOi+0+PkbFD9kpTuHB2yw/RiXcze+muzx6hHc/HqbcstzpY5bvTnm2jYsC/rqqHjR/Uu9/&#10;extvy/+5vS3i0jjMTTi2Uv0/V/+/kf+f/vRjNLvLo9M+2daHEX3DURyjJIUPbd5qFZWRcZ8nnbc6&#10;Jts8K7Lb8odtdpxmt7fJNlbnAGfDrKuzCaP0ISrUyWzh6pwPEG694vve3MnjTrNNcjjA1ZjCu8/k&#10;3+TvR/h+Yvjj4+lu9nh3ar4n+G6vvqgXndfPeXZ/Uqd1N9v+4+FjbiS7ucld00ijIxiJetwQ8suR&#10;nwxP+Tk//Xr6mFdXGG5+yLb/LqqjvXxcPv+uerJx8/j3bAdvF92Xmfpynm7zo3wLuOzGk7KBT3Mz&#10;8JjjVHYQP5XGFh4QzPWZAHPZwuMcHveD+hnbPZiTfK0Ldg0POn71yu1+Xb/W9az6hXZgBfLRaTSr&#10;PhgubXNw8szA4ovna1p83zX9dR+dYnVNi/Y19c7X9J8AhSi9O8SGOhX56XBdzxe1qK6okWbhHp4V&#10;L/I8e9zH0Q6OiqmTuHiBvFPA9/HFS3x1mc4X+DMXKZqd8qL8Oc6OhrwxN3M4cPXtRQ8firK6nuen&#10;yC+zyA7JThqvupPf3YSH3HiIAO8b9VN/BRdPO6Tyyc82H82qv8DxwWfIx+SRKvz+ETAurCUPJhvX&#10;9yZiI5xJ4Fn+xGLBMnAtEYjV5k95gEzM9sluF6cfkjQ++xImvu5rrb1a5QWUNzEewTYd7qhzvzj6&#10;on2SlvrRneQxKcG1HpLj3PSbJ0Uz+a2u0x1cyGhWRsmhuj29PHxltXANzr/VVQH7rb72ynhvst0n&#10;MIE8gy8JTB6CANzYZ/nvpvEIDnVuFr/dR3lsGodfUjCjgAkJqVLdEY7H4U7efuSm/UiUbuGt5mZp&#10;GtXNsKy89v0pT+728ElMXZg0WwC6bxNlGPL4qqNSfkzhCwto4A8q5/UMNFd+Kxe4AWsdCGi+B5dT&#10;eivB5adWBix9meO5vHJkNvzUdnJ2hGccEdQIam8HasEZasrRei2UhWmVI2yf0jpHaCKaio//+nSC&#10;fOAioFUvOXu2Lwa0M85sbil464BWvf856ncC2gHCw+cCWhOWZFSSUcD65hAAeVbt6fu8/ucCnxWs&#10;/bUvJoK764mwVqvJYhOKibthnrOyV2G4YpeBT0bh7w980ns116AVl6oYD9nUV8UlmSjIbxVSLKQQ&#10;YIMHrkKAskuVGdbeH88uuW8rQJBdthKyd26X7MIuVU2Cb5cCSoGexIT8ZTGD9PtbC4U36y8hL235&#10;S6aaMfiGaQUKEeQwyWHWjSgoky4MU/kndMNkHiOPSRlmu5tni0vDVKU+vmHagjwmGeaFYTqXhqn6&#10;TOiGGfj1PEc2by97X5Rivs8UsxkpqZKc1SMlZbp4NbnLlPlRhkkZ5jnDbMZylV22R3J4dvmZWQH5&#10;y/fpLzVTLPYfN8ZqmsvnBjvEBdlE6R+y+pb8Vw/PLp72wiHrX7TdfnFKF+Plvhn6N/flaV6syC52&#10;M8R6nhez9ihraGYGsy1I2mFi7AZXE2MG7Q9FfPH9webFlmVbrhZQRM0gakaLAPgiXpmeAyVZJ9fU&#10;jKq1Vleow0MNPk4PNWjoIECNuWcgXzh6ghpB7ZWh1owaW1GtPXAcHmo2TJVGjGq2q4I4sBQIanU3&#10;ro96csGXPBMNz7+JcNhw2nuiWjM9fYYaUCrxGIfMFn0JJE5Uc91QV5FRVKOo9spRrZkHt6DWHgoP&#10;H9UcKBe1UQ0HaoGnakSKapJHX9GYKKp9HV9Jrs/SrW3qiWrNhLsFtfaYe3ioeYB2LdRw2iKhp1gf&#10;BDWCWrPcbpClYTJ7u26L8Pbgfnio+TCe1UINJaoJy9tQAkmLw4ZfhSkaGkIrqrW5CINDTchFqVqo&#10;oUQ1IXxqi9A6TIQFz6JhVrSg1qZXDA81OT/TQg0nqvk+RTWCGgbUNGQR0HBA7EAKDmgfEWphQLUa&#10;QQ0Dahq2CNg+JtQEjPa0UENJIB22OFMSaa5GHchKLWqQtoijYYtw5eax2CLCgURRCzWUBNIRC4pq&#10;FNUQopqjYYtwVLaIXJSuhxpOVPMXVKsR1DCgpmGLgF4JZgLp9yWQOFFtuVSlKc3VaK427FzNgdBx&#10;PVezUdkiAtQq9VENB2qr5ZLmajRXG36uJgulDtRQ2SIOSLzqoYaTQG5CFcQpqlFUGziqadgilZwo&#10;VlvE4X3MfpSo5rKQFtFQrYZRq2nYIqD8g1irOXYfMQslqrl2SLUaQQ0Dahq2iI3KFnFAS0ufQOJE&#10;NRFSs5+ghgE1DVsEwgxmVINV0GNCzQkX1BahtghCW0TDFqlUwdFqNa+HmCUJW8MLHsDKUOpAUlRD&#10;iGqgYdPtQKKyRWAHop6ohlOrUVSjHZZkWBl8KzNXwxYBFS3EBNIFga4xE0iq1QhqOFDTsEVARQsT&#10;ajAx10MNJ6pRB5KghgM1sOfrETZQ7TGhJvoSSJwOJM3VCGo4UAN77kANlS3iwnbB+qiGAjWH2CIE&#10;NRyoadgiAlVbxAXFKj3UUBJIhziQBDUcqGnYIpDRYSaQ/rh0Y2L2E9RwoKZhi4CKFibUYK/KMaOa&#10;vyS6Mc3VMJr9GrYIqGghQs1jfQkkTq1Gq7ApquFENQ1bBFS0MKEGqkH6qIYDNdIWIaihQM3TsEUE&#10;KlvEk5vhaLVFUNoighSzCGo4UNOwRaptq+XHb//xMLgOpCcXgmuhhhLVBOlAEtRwoKZhi4CKFmYC&#10;CZsu6aGGE9VI3ZighgM1sOfrETaoaGFCDbbB1UMNJ6r1bMNLmz7Rpk+vu+mTB/bcgRoqW8QL4BDG&#10;SyBt2omGohpOVNOwRaB4QoxqsLt7D9RQEkib9lcjqOFATcMWARUtTKjxPmY/SgJp066hBDUcqGnY&#10;Ig4qW8QHKRN9AokT1WgvbIIaDtQ0bBEHlS3iwxhPDzWcqMZA2wSCOOlAkg7ksDqQnoYt4qCyRXx3&#10;VGKWbYHmA0HN9CXS1JWIZrQX9hB7YctOe6cDicoWsa2eBNLxoIh7HR2fNNskhwMAKpodUuNxbjJh&#10;yjsX2zwV+d1NeMiNh+gwN5XhaTF4TMo4N7466YIPlJ8UP5UfirK+Zdznydz8I7CCtb/2xURwdz0R&#10;1mo1WWxCMXE3zHNW9ioMV+xPeZxMzPbJbhen8ixq1wt//Dp72OXRY5LeVdujH6Mk/cKZb9RP1/tM&#10;Lw9D5QFwVuff6uymMhMrTh/zn36Ut26y3aePuZFnJVxQ03iIc7ixz/LfTeMxj05zs/jtPspj0zj8&#10;ksI+SwETkjlUqjvC8TjcyduP3LQfidItvNXcLE2juhmWcA9ecn/Kk7s9fBJTZ5pmi/syu01K6U+f&#10;j6q+A4oi1bEOLi0it6boIA1TWoR7cjdu6PULWwFcGaWxfVJoUECzWaXgBRne021+lNZ6yovy5zg7&#10;GvLG3MzjbamuavQAX3gVoc5PkU/vBxTzXApqX+01GsR/SNL4DLHzb4Janm3jogCv9us+OsVgkBLX&#10;wLcCZ5PsQP1PQxapEqr6eUPzsrjnVGtoxoGa79pUqiW0hgZhDY2vIYuAiBZEBjSoeXAI2qhWNyAH&#10;jWqB6wEvrAqEF8GPyCJEFnldsogPXb7rBBLaFJhQ86s1NONEtaUbuiFBjcSNh5eBlGIDHahhkkU4&#10;dL5GjGorj4O0CUU1akAO3xbRkEVcTLII91lfAlmP1QZNINee76l2DI3VqNc/7FjN15BFXEyyCPel&#10;NP9YtRq3vI23oahGCSRCAqkhi7iYZBHu14uwR6nVOIOgRm0R6kBidCA1ZJGqJYfVgfTlFsHaqIaQ&#10;QHLb3/gU1QhqCFALoCfRaYtgkkW471YUyG5UQ2j2czfwA6rVCGoYUNOwRVxUtogvCSujRTV/QYJZ&#10;xBaRGdzgHchAwxYBES3EuZof9BGzMKLaYuEvKKpRVMOAGtjzdQIJLF9EqAX1IuxuAolRq4WLzYJq&#10;NYIaBtTAnjtQQ2WLBLxaQzMO1FZLd6karjRXo7nasHM1mb11oIbKFglgk3t9rYaRQG6W8ENzNZqr&#10;IdRqGrYIiGhhJpAg8KqHGkICaVsh/COoEdQQoKZhi3iobJEAFrHooYYQ1WzYMjQkvQOq1TBqNQ1b&#10;xENliwTwcXqoYUQ1BsR+qtUIahhQ07BFPExpER7IKfpYczWbh35IzX6CGgLUmFzC0umLYNJFbMuC&#10;8KXFGkYGycNFuKBijYq14Ys1Zmn4IiCjhdcYsS3Ww+2XnH8p4zPkMhrbDpch9SAprqHENQ1hBHS0&#10;MLEGm2/r4xpGuUZx7QX6X6Tkc1v+sM2O0+z2NtnG08cs31VaZPLW6QtKPsyCRO06hwRiIibWnD7K&#10;MQ7WqF4jHiQKD5LJYqmDNUzKiG2B6oA+rmHUa9SGpLiGJAbJpOhpB2uYnBHbkiIn2t4IRlyj6Rph&#10;DQ1rGtIIiGlh5pBBH2kEI64RaYSwhoY1DWsEAg0i1hjryyER4honLiRhDQ1rGtoIKDRiYo330UYQ&#10;4honij9hDQ1rGt5IpXCDpDIC07O+HBIjroVLa0nEY5qvYczXmIY34qPyRhjsDDxab4TTgmyKa1hx&#10;jWl4Iz4qb4SBWJceaxg5JOmMENbQsKbhjQAZGLNek9u9jdXzJ/msl+wbR7yR7+KNSE3v6/lagMob&#10;YQHUZVqsYcQ1UoWkuIYW18DQO1hD5Y2AtHcP1jB6IyR2TFhDw5qGNxKg8kY4H1MX0vLhn0yZSdaH&#10;ZH2GlfVhTMMbgaQOsV7jdh9HCyGHZLQ1DcU1tLim4Y2ArhYm1sSIPH9GO64R1tCwpuGNBKi8EQ77&#10;lo7WG2G0kShhDQ1rGt5IgKk3YsNe9D1YQ+iNMNofm7CGhTWu4Y1U+7VgcbQ4jM71cQ0Da75rg2Ie&#10;9UZo197B98xgsgnY6fmj8kZsuTR8rPka81zLpT4k8SEx+JBSR/8aa1JcC685wj3Rk0Q6sH3HK6n7&#10;pNkmORzgpKLZITUe5yYTprxTZIdkJx9Sd/K7m/CQGw/RYW7KDnh1Ha6nAcekfAnZAj5Qvnn8VH4o&#10;yvqWcZ8nc/OPwArW/toXE8Hd9URYq9VksQnFxN0wz1nZqzBcsT/lcTaEDXmodWca/jg392V5mk2n&#10;xXYfH6Pih2OyzbMiu2Q37PLoMUnvKmGMY5SkXzjzjfrpxvrp5WGoMQmc1fm3OrupzIaK08e8ystu&#10;st2nj7mRZyVcUNN4iHO4sc/y303jMY9Oc7P47T7KY9M4/JIWczNgQu4sW6o7wvFk0pW3H7lpPxKl&#10;W3iruVmaRnUzLOEevOT+lCd3e/gkps40zRb3ZXablDJ7kcdXHVV9B8IZWg6p4Y1IcS08rAkGa3hk&#10;YOMCiNAKDvANGtsnBQiFNZhMqNYoWP3TbX6UBnvKi/LnODsa8sbczONtqS5s9ADfubyoz0+RT+/H&#10;lOeD7HHYtSwJSvnKBqXwjp9BDePCWvJgsnF9byI2wpkEnuVPLBYsA9cSgVhtLlHzIUnj70eNdBuB&#10;w50vwOfVHEcDenn4Z5SdfxPavqTuw6Es6kY2TOqI4FKlUo+2esY2KNpCe22vCW2kEYmgEQluUYM2&#10;TPKI4JKXqUdb3SEZFG0bYUHyUoXDixBIsW2nMo0ySg7rVN5uZZIU275FuU4uje7GNkz6iOBSelWP&#10;NoTY5nvCFtSPpB4JSo9Ewx+RIlvgyZCa/wIqnj60IcQ2fy08oQaL170Qim0U277Uf3qhKivXMEiY&#10;hUkhEdwBUI0W2wJXLAXpjVNsQ4ltGg4JgxUvmLGtXqQ9Tk9yYTnwj+o26pIgdElsyOK6dRum/Ijg&#10;oHDeE9sQMslF4MAPoY3QhoE2DY+EWZhEEsHl/t2jZZJL4Swc2iWKMkmMTNLWMUmqKTNWlwR0x/vQ&#10;hhDblmvibRm0n4Y09uE5kraOSwKCW4h1my25Y6PFtjBwnYapQvO2ms2zj6NdNWOLZjRv6+fEvbAn&#10;aUP46NRtoAWOibZ6ufY4XZIVdxcuZZKUSaLENh2XBMgdmGgT1WKbkdC2dNcuMbcIbSho03FJgB6P&#10;iTZYWjZeJrm2PQ57w8H50nT7vOYhmlEm+XWrK16aSeq4JAyVS2J7Y64BWAeeA6vGCW20khShS6Lj&#10;koD0FmZsAxXmEWPbxvM9NV+k2EaxbWBNO7mJTLdLgsolEfXC7XHqto3wFh51Sahuw6jbJCO4izZU&#10;LolgvWsAEOZtG98LPVpNSmhDQZuOS8JQuSTC7mVuIay42Sy9tUc9SUIbCtp0XBJQg0Cs24SAEKaf&#10;bmPEtpW38TbUJSGeJAKXBBZSdjNJEOHCRJvTx9ySy0y3gMMh125v1qT8T8wttZhz+J6kjCudug2o&#10;VJho83tZyRTbyh+22XGa3ap1+V3tLFIBelOaW1Jbros2VC6JCHq5JFS3Edr+kxTuhI5LAkJciLHN&#10;AVrmiHUb9SRJkxxLTxIkOTSxDZVL4kglIn2XBCO20byN0IaGNh2XBMwfM7bJCbsebRh1m0VcEuqS&#10;YHVJdFwS6AVios2BEKZHG0JsI57kS0TWSSv5UvP9haxkEMDRZJKoXBLH7c0kEWIbrQEgtKHtA+Do&#10;uCQclUviwEbXPbENAW0rWt9GdRtW3ebouCQgxIWZScLO3j1oQ8gkae02xTa82AYG3Zm3AXEREW0u&#10;yFf2oA0htpEuCaEND21g0F20oXJJXLlb42hdEtLcIrThoU3HJQEhLszYJpWI9GhDiG2kJ0low0Ob&#10;jksC5o+JNtHHSgZ9lMFZyaSVTGjDQ5uOSwKSc5hoc3uZWwhdEtoHgNCGhzYdl8RG5ZK4IMIzXiZJ&#10;e9wQ2vDQpuOS2KhcEtfvZW4hxDbav43QhoY2V8clsVG5JJ7Vm0ki1G20NymhDQ9tOi4J0IQR6zYP&#10;BPXGyyR92HWb9t1OSJcEQ5dEdig687bK+rD2uPHkHnL6CQBCJumF9tomFSBCGwradFwSgcolgW3m&#10;+9CGkEl6vh3apHBHaENBGxh0N7ahckmY35dJOh7kua8jA5Rmm+RwgPw4mh1SqeYBszx552IPqSK/&#10;uwkPufEQHeamFA62tFsEH5PyJbUOfKD8pPip/FCU9S3jPk/m5h+BFaz9tS8mgrvribBWq8liE4qJ&#10;u2Ges7JXYbhif8rjbFa6yLOoBX3hj18nVt+VM/n8mW/UjywmLuWjp5eHoR6Gszr/Vmc3lRlRcfqY&#10;V0Tfm2z36WNu5FkJF9Q0HuIcbuyz/HfTeMyj09wsfruP8tg0Dr+kxdwMmJACp6W6IxwPxN/+k4QS&#10;YOcyDdgwqSSOK5W1IJG04Ud+w8ouje0TAKJOJLk474rxdJsf5TNOeVH+HGdHQ96Ym3m8LRV2ogf4&#10;yisrOT/l84YlfLcHUhVEGpCC3X0GNIwLa8mDycb1vYnYCGcSeJY/sViwDFxLBGK1uQTNhySNvx80&#10;pAH0pjSA5MqybmTDZJI4rnRmerDVeeSQYFu4tj5+Edh2yvPRVomvtlWiqyOSgAoXXGekFglsCwqY&#10;0oMNIbKtXI/ARv1IlF2AXR2PBES4MMEmAa8H2/CRzWFuSGAjsOGATUcjAQ0uTLD51WIbTc2GADYX&#10;qnBtG4TSSEojZ9Npsd2/WhrpQb3UrdkwWSSOG1QMSQ3Yhk8jnYXnE9gosqFENtlc74INk0TiQNtu&#10;vDQSVoxvCGwENhyw6TgkIMCFmEZ6sN1AT802fGRzoVdPYCOw4YAN7LkT2UB/CxNssIquB2zD12xu&#10;6FNkOxDYcMAG9twFGyaDxPFEtc5mlJrN4wHVbAQ2OeYafhspuXyzCzZUBolXL9jWgG34yOYFC0Zp&#10;JEU2HLDpGCQwZcZMI72KGzkO2NYLimwU2ZAim45B4qAySLygl641fIPEFwuq2QhsSGDTMUgcVAaJ&#10;bwGmxmKQ+P4SmMgykF8y3M+0YyIiEzfy9YbaOgaJg8og8VkvXQshsoXLJYGNajaUmk3ucNFtkKAy&#10;SPx6rfYoNVtgATWSIhstHsXoRkpeYhdsqAwSX0DTcaw0MuAhLbGhmg2nZvN1DBKQ3ULsRvpOL11r&#10;+DQyECHVbAQ2JLCBPXcim4vKIPElP3O0yAYUEkojqWbDqdl0DBKYMmNGNr+XroUQ2bxwQWAjsOGA&#10;TccgcVEZJH7Ql0ZyeEDq/QwoixD4IXUjKY1ESiN1DBIXlUES8F4GCUW2H7bZcZrd3ibbeNpVySLB&#10;nzcl+OPrGCQguYWYRgagwUw1W1mevrQumMBm3LRF7qJ0C6p4c7M0jepmWMI9mGXdn/Lkbg+qa0xJ&#10;rqXZ4r7MbhMluyZjWCWwBzyGOqBh7a/t6xgkILmFCTYHApi+QYIQ2agbSZvZo4FNxyABBR5MsEk5&#10;PT3Yhmf905ztJXqzjVaslL08i7Oef5NIa55t46JI0rtf99EphqgqI+f2Hw8gU5vsIM5KEnC39Y/K&#10;IIEFZSOCjRgkFNmwIlugY5C4qAySIOhlkAyfRkIzkrqR1I3E6UYGOgYJSG7hpZFA4OglIg+fRhLr&#10;n9JItC3aAggenTQSKB2YYOO9DBKEyCYgsBERmYjIGERkmcJ1wYbJIHEtuzeNHD6yebRSm2o2tJpN&#10;xyDxMBkksMlLH4MEYRcb0iChNBIvjdQxSDxMBolrAe95tNa/Z5O6lkENEqQGiY5BApJbmDWbVPga&#10;a85GupEU2fAim45BAnJXmGDze+lawzdISBGZwIYHNh2DxMNkkLjM6pUfH75B4lqwnI26kdSNROhG&#10;cjA0TTcSk0HiMtZL1xo+stEuNhTZsCIbt3QMEg+TQeIy3ptGDh/ZHNqfjVr/SK1/LlO4zpwNyIqI&#10;NRsTEMDGapDQzqMU2fAiGxh6F2yoDBIGMpU9YBs+jRS0pzZFNrTIBplaF2yoDBImdz8dK7KJhUtS&#10;djRnQ5mzcUvHIPFRGSTMB8DrwYYQ2XwgQlM3krqRKN1IHYMErB+vZnNc3pdGwg7Ar6T400j2Sw1/&#10;qdzBhFoxX2SHZLdJDoeffoxmRX53Ex5y4yE6wOp69SOvw/UmAMekfEmdAx8o3zx+KtXqSnXLuM+T&#10;uflHYAVrf+2LieDueiKs1Wqy2IRi4m6Y56zsVRiu2J/yOJtFm/JQjafjIS1m8Me5uf8mNQV1sr1n&#10;vlE/3TOfXh7Gec3o+TetHf3C2lEuV7dUWaRce2swUJV7hlmYfszl97J9Sn89fci2/y6MNAv3UXoX&#10;q6Wo//p0iqXOgzTIek1q9RJ5pzjB+tSbx79nO3hOBBoQyrifbvOjfEuQsDGe5iZssauCWi2fVRni&#10;Fh6AHqmU1TorkoO9n195yovy5zg7GvLG3DzAYat3jh7g266gcX6K/KAOyiz17G8BWZ7dpzv4hGi2&#10;j6Pdur7d3nfiL4qr5hp8M1zO3zDsF4hW3zRsi9oy20QLBMtkNa3JqehUz6YJWzwp26zsngzzOxz+&#10;2zTMhplQG2ablIBomNxSiCDDHCATeZOGyZopfm2Y7QE+nmFy31aIIMMkw1QCJZw1E+/aMNvDbkTD&#10;FK5CBBkmGWZtmM10uDJMUNKBTPeilBm0+qlzTG4FChFkmGSYtWE2k9TaMNtDVDyPyTxGHnOobtfb&#10;zDGbqWNtmO2BI6Jh2oI8Jhnmswgel6G03cgENZMxQrkUwlMtQuitG7KRSd2iVxsPvE2H2QyzaofZ&#10;nmPhOUzg15Ndys4/ZZh1hnk1+AmQBz/n0keoBIIqH7LL2i6vxj4B8tjnTGnrjn082OCLBj+vM+l/&#10;m6H8avATIAx+jNtDcvo/OQ/XTM3tjpHWY3OhQEND8+8ho7xJE+VXIyDYt2zwKkhrotyW0yjJ4CAb&#10;HY4w9TZt9GoaVPW+h226a23U9hw4FLLRYUl9b9NGLwdDcoH8OH7UYVIDm2yUbLSZS9bbfnB+OSOS&#10;68rHsVHXtclGBydHv00/2oyL/hlvSyAOH2JDrsl+NtRfgSYsS5viimC8yPPsUfJsiyuGcfWCr2YY&#10;A1+/Vl61Ko2F51aTDRKwVUFfLS7or5dyOHhVgH0NyVieTevL+otygvsJ0C/m2ldXtF4+wLiwljyY&#10;bFzfm4iNcCYBfAMTiwXLAFRwA7HaXM6tVFv8u5cP/OV3Pi2fbp5qq692QDTyDOjrUCQ9xDncgM0U&#10;fzeNxzw6zc00A067cVDbLcITyvON/Hyj2okRHnpruzBy3ozp2g6hPasb2iEIXq/t4eyaDiZgo2Ny&#10;CMobt5cdkUNo1l31L/1o+vfSn53XH51/69YhSYegWt5N2vau/UIzJm37hfasdGi/wD2/UiDjlcrg&#10;c55AbkG7GpHcwqBuoUmS/5puARb83c0e79CWg8mgfS13IZfl41USviOsWuvacR3mXBF9uO9zuROn&#10;XLYIKUZQ7eNONYVauUy+YlBf0eTPI/iK4iQ3eN+MvsE75w1zoJ1CtOkDQ6cQtsW5Cy5AegDHcjwY&#10;gYF7ek4klNsgD0HZRCPv8ELdhm8vMppM+l17iIbA0fYQbRYHpofgHrMr1h15iOkxSlLVYaW+5Ozi&#10;EqB5iCaVfs8ewobo3a0y2iSaoT0EFyywoUkqcwjLhtb5VQ7BmG3Jo6QyQyOQRGXGoGVGk0u/axfR&#10;0JfaSUR7RTuii2C+xb2q0/CcRJCLuAyhFxpq5CIGdRFNMv2uXUTDHmu5iKoZUNMcMV2E4/riullJ&#10;LoJcBHBu2nqLaIVGk02/axfRkPfaLqIZBcPCZkwXYXM50LhsVpKLuMQHZREzNBfRZNPv2kXouJOs&#10;GQsjuwgr4DULngoNi9qVsoiQ8QLm2+NkEc/p9Lv2ETo6JWvGwbg+wnc8v9KPJhdBLqJpM4znIpp0&#10;+l27CB2zErYawCNOtUYaLof1wDTRuJvCai1yEX8BF9Gk0+/aRei4lVU/AL9fafsBB9G0C+IU9SIu&#10;s2zqReD1Ip6z6XftInTkStiyHS+L8G03kMQHSYxwhfCut+WwYeWhlD8hYgQRI+rNs9D6lc/p9Lv2&#10;ETp6JWsmwgjNCOYJ+7xGQ+8kBEitQ8+EnAQ5CXQnQQxLCN1Cx7CsVOaxag0XnABwpvozCddXFExy&#10;EuQk0J1Ek1K/50xC6DiWrJkKI2QStiM8VksY6jMJ37KlEyEnQU4C3Uk0OfW7dhI6liV0AAZuSVS6&#10;PcwFNgT8tGV5Jwz0jVy54QP0KGCZBmPXnCqYfrgCRqTKa8DmOjUvkxaJ0yLxZKi95Z91Zj5PvJQy&#10;VFyqn1caVMVv91Eeo6tQgazEdgb/KWbJHahh7ZPtKiqj9n24/XiaxTzbZ4ddnP/0/wIAAAD//wMA&#10;UEsDBBQABgAIAAAAIQBq00YC3AAAAAUBAAAPAAAAZHJzL2Rvd25yZXYueG1sTI/BTsMwEETvSPyD&#10;tUjcqNOmtVCIU1VIcCzQInF14yWOiNeu7baBr8dwaS8rjWY087ZejnZgRwyxdyRhOimAIbVO99RJ&#10;eN8+3d0Di0mRVoMjlPCNEZbN9VWtKu1O9IbHTepYLqFYKQkmJV9xHluDVsWJ80jZ+3TBqpRl6LgO&#10;6pTL7cBnRSG4VT3lBaM8PhpsvzYHKyG8vPqftZk9f/iuXI9TsedlElLe3oyrB2AJx3QOwx9+Rocm&#10;M+3cgXRkg4T8SPq/2RMLMQe2kzBflCXwpuaX9M0vAAAA//8DAFBLAQItABQABgAIAAAAIQC2gziS&#10;/gAAAOEBAAATAAAAAAAAAAAAAAAAAAAAAABbQ29udGVudF9UeXBlc10ueG1sUEsBAi0AFAAGAAgA&#10;AAAhADj9If/WAAAAlAEAAAsAAAAAAAAAAAAAAAAALwEAAF9yZWxzLy5yZWxzUEsBAi0AFAAGAAgA&#10;AAAhAF/feglGIQAAHN8CAA4AAAAAAAAAAAAAAAAALgIAAGRycy9lMm9Eb2MueG1sUEsBAi0AFAAG&#10;AAgAAAAhAGrTRgLcAAAABQEAAA8AAAAAAAAAAAAAAAAAoCMAAGRycy9kb3ducmV2LnhtbFBLBQYA&#10;AAAABAAEAPMAAACp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681;height:28784;visibility:visible;mso-wrap-style:square">
                  <v:fill o:detectmouseclick="t"/>
                  <v:path o:connecttype="none"/>
                </v:shape>
                <v:group id="Group 4" o:spid="_x0000_s1028" style="position:absolute;top:971;width:41681;height:27159" coordorigin="68,58" coordsize="6700,3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5" o:spid="_x0000_s1029" style="position:absolute;left:68;top:58;width:6700;height:3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Rectangle 6" o:spid="_x0000_s1030" style="position:absolute;left:870;top:242;width:5762;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line id="Line 7" o:spid="_x0000_s1031" style="position:absolute;visibility:visible;mso-wrap-style:square" from="870,3206" to="6632,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uCMQAAADbAAAADwAAAGRycy9kb3ducmV2LnhtbESPQWvCQBSE7wX/w/IKvdWNQm2SuoqI&#10;kvZWo0KPj+xrsph9G7KrSf99t1DwOMzMN8xyPdpW3Kj3xrGC2TQBQVw5bbhWcDrun1MQPiBrbB2T&#10;gh/ysF5NHpaYazfwgW5lqEWEsM9RQRNCl0vpq4Ys+qnriKP37XqLIcq+lrrHIcJtK+dJspAWDceF&#10;BjvaNlRdyqtVYD4XxcvH6zk7y10RZl/pJTX2pNTT47h5AxFoDPfwf/tdK5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e4IxAAAANsAAAAPAAAAAAAAAAAA&#10;AAAAAKECAABkcnMvZG93bnJldi54bWxQSwUGAAAAAAQABAD5AAAAkgMAAAAA&#10;" strokeweight="0"/>
                  <v:line id="Line 8" o:spid="_x0000_s1032" style="position:absolute;visibility:visible;mso-wrap-style:square" from="870,2837" to="6632,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v:line id="Line 9" o:spid="_x0000_s1033" style="position:absolute;visibility:visible;mso-wrap-style:square" from="870,2468" to="6632,2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5008MAAADbAAAADwAAAGRycy9kb3ducmV2LnhtbESPT2vCQBTE7wW/w/IEb7qJUk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dNPDAAAA2wAAAA8AAAAAAAAAAAAA&#10;AAAAoQIAAGRycy9kb3ducmV2LnhtbFBLBQYAAAAABAAEAPkAAACRAwAAAAA=&#10;" strokeweight="0"/>
                  <v:line id="Line 10" o:spid="_x0000_s1034" style="position:absolute;visibility:visible;mso-wrap-style:square" from="870,2099" to="6632,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qpMQAAADbAAAADwAAAGRycy9kb3ducmV2LnhtbESPQWvCQBSE74X+h+UJvdWNF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OqkxAAAANsAAAAPAAAAAAAAAAAA&#10;AAAAAKECAABkcnMvZG93bnJldi54bWxQSwUGAAAAAAQABAD5AAAAkgMAAAAA&#10;" strokeweight="0"/>
                  <v:line id="Line 11" o:spid="_x0000_s1035" style="position:absolute;visibility:visible;mso-wrap-style:square" from="870,1718" to="663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PP8QAAADbAAAADwAAAGRycy9kb3ducmV2LnhtbESPQWvCQBSE74X+h+UJvdWNi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4E8/xAAAANsAAAAPAAAAAAAAAAAA&#10;AAAAAKECAABkcnMvZG93bnJldi54bWxQSwUGAAAAAAQABAD5AAAAkgMAAAAA&#10;" strokeweight="0"/>
                  <v:line id="Line 12" o:spid="_x0000_s1036" style="position:absolute;visibility:visible;mso-wrap-style:square" from="870,1349" to="6632,1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nXS8QAAADbAAAADwAAAGRycy9kb3ducmV2LnhtbESPT2sCMRTE70K/Q3gFb5q1Wt1ujVKK&#10;ot7qP/D42LzuBjcvyybq+u2NUOhxmJnfMNN5aytxpcYbxwoG/QQEce604ULBYb/spSB8QNZYOSYF&#10;d/Iwn710pphpd+MtXXehEBHCPkMFZQh1JqXPS7Lo+64mjt6vayyGKJtC6gZvEW4r+ZYkY2nRcFwo&#10;sabvkvLz7mIVmJ/x6n0zOX4c5WIVBqf0nBp7UKr72n59ggjUhv/wX3utFQxH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CddLxAAAANsAAAAPAAAAAAAAAAAA&#10;AAAAAKECAABkcnMvZG93bnJldi54bWxQSwUGAAAAAAQABAD5AAAAkgMAAAAA&#10;" strokeweight="0"/>
                  <v:line id="Line 13" o:spid="_x0000_s1037" style="position:absolute;visibility:visible;mso-wrap-style:square" from="870,980" to="6632,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y0MQAAADbAAAADwAAAGRycy9kb3ducmV2LnhtbESPQWvCQBSE70L/w/IK3upGiz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XLQxAAAANsAAAAPAAAAAAAAAAAA&#10;AAAAAKECAABkcnMvZG93bnJldi54bWxQSwUGAAAAAAQABAD5AAAAkgMAAAAA&#10;" strokeweight="0"/>
                  <v:line id="Line 14" o:spid="_x0000_s1038" style="position:absolute;visibility:visible;mso-wrap-style:square" from="870,611" to="663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sp8QAAADbAAAADwAAAGRycy9kb3ducmV2LnhtbESPT2vCQBTE74LfYXmCN92oNK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ynxAAAANsAAAAPAAAAAAAAAAAA&#10;AAAAAKECAABkcnMvZG93bnJldi54bWxQSwUGAAAAAAQABAD5AAAAkgMAAAAA&#10;" strokeweight="0"/>
                  <v:line id="Line 15" o:spid="_x0000_s1039" style="position:absolute;visibility:visible;mso-wrap-style:square" from="870,242" to="663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0k8xAAAANsAAAAPAAAAAAAAAAAA&#10;AAAAAKECAABkcnMvZG93bnJldi54bWxQSwUGAAAAAAQABAD5AAAAkgMAAAAA&#10;" strokeweight="0"/>
                  <v:rect id="Rectangle 16" o:spid="_x0000_s1040" style="position:absolute;left:870;top:242;width:5762;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5esIA&#10;AADbAAAADwAAAGRycy9kb3ducmV2LnhtbERPzWrCQBC+F/oOywi9hLppC8VGV2lLLV4qGn2AMTtm&#10;g9nZkJ1qfPvuQejx4/ufLQbfqjP1sQls4GmcgyKugm24NrDfLR8noKIgW2wDk4ErRVjM7+9mWNhw&#10;4S2dS6lVCuFYoAEn0hVax8qRxzgOHXHijqH3KAn2tbY9XlK4b/Vznr9qjw2nBocdfTqqTuWvN1BO&#10;DpnefHy9fWe1HLbLn0yubm3Mw2h4n4ISGuRffHOvrIGXNDZ9ST9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7l6wgAAANsAAAAPAAAAAAAAAAAAAAAAAJgCAABkcnMvZG93&#10;bnJldi54bWxQSwUGAAAAAAQABAD1AAAAhwMAAAAA&#10;" filled="f" strokecolor="gray" strokeweight="39e-5mm"/>
                  <v:rect id="Rectangle 17" o:spid="_x0000_s1041" style="position:absolute;left:1305;top:692;width:13;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VqcMA&#10;AADbAAAADwAAAGRycy9kb3ducmV2LnhtbESPQWsCMRSE7wX/Q3iCN82qtLarUWyhVPGklXp9bJ67&#10;i5uXJYlr+u9NQehxmJlvmMUqmkZ05HxtWcF4lIEgLqyuuVRw/P4cvoLwAVljY5kU/JKH1bL3tMBc&#10;2xvvqTuEUiQI+xwVVCG0uZS+qMigH9mWOHln6wyGJF0ptcNbgptGTrLsRRqsOS1U2NJHRcXlcDUK&#10;tu+tvv58bZ/LU4jZsTvvZjo6pQb9uJ6DCBTDf/jR3mgF0zf4+5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YVqcMAAADbAAAADwAAAAAAAAAAAAAAAACYAgAAZHJzL2Rv&#10;d25yZXYueG1sUEsFBgAAAAAEAAQA9QAAAIgDAAAAAA==&#10;" fillcolor="#003060" stroked="f"/>
                  <v:rect id="Rectangle 18" o:spid="_x0000_s1042" style="position:absolute;left:1318;top:692;width:1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0ysEA&#10;AADbAAAADwAAAGRycy9kb3ducmV2LnhtbERPW2vCMBR+F/Yfwhn4IjP1whidUUQQ3Ito170fmmNT&#10;1pyUJLOdv948CD5+fPfVZrCtuJIPjWMFs2kGgrhyuuFaQfm9f/sAESKyxtYxKfinAJv1y2iFuXY9&#10;n+laxFqkEA45KjAxdrmUoTJkMUxdR5y4i/MWY4K+ltpjn8JtK+dZ9i4tNpwaDHa0M1T9Fn9WQTb5&#10;Kn70zAy33WXrj1z29WJxUmr8Omw/QUQa4lP8cB+0gmVan76k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v9MrBAAAA2wAAAA8AAAAAAAAAAAAAAAAAmAIAAGRycy9kb3du&#10;cmV2LnhtbFBLBQYAAAAABAAEAPUAAACGAwAAAAA=&#10;" fillcolor="#003163" stroked="f"/>
                  <v:rect id="Rectangle 19" o:spid="_x0000_s1043" style="position:absolute;left:1332;top:692;width:13;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SUUr0A&#10;AADbAAAADwAAAGRycy9kb3ducmV2LnhtbERPzYrCMBC+C75DGMGLaFopItUoIrsge7P2AcZmbIvN&#10;pDTR1rc3woLHj+9/ux9MI57UudqygngRgSAurK65VJBffudrEM4ja2wsk4IXOdjvxqMtptr2fKZn&#10;5ksRQtilqKDyvk2ldEVFBt3CtsSBu9nOoA+wK6XusA/hppHLKFpJgzWHhgpbOlZU3LOHUfD36n9y&#10;dzPJZ0nG8bWfJfeDUtPJcNiA8DT4r/jffdIKkhg+X8IPkLs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8SUUr0AAADbAAAADwAAAAAAAAAAAAAAAACYAgAAZHJzL2Rvd25yZXYu&#10;eG1sUEsFBgAAAAAEAAQA9QAAAIIDAAAAAA==&#10;" fillcolor="#003367" stroked="f"/>
                  <v:rect id="Rectangle 20" o:spid="_x0000_s1044" style="position:absolute;left:1345;top:692;width:1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8xzcEA&#10;AADbAAAADwAAAGRycy9kb3ducmV2LnhtbESPzarCMBSE9xd8h3AEd9fUHy5ajSKCKO60Llwem2Nb&#10;25yUJmp9eyMIdznMzDfMfNmaSjyocYVlBYN+BII4tbrgTMEp2fxOQDiPrLGyTApe5GC56PzMMdb2&#10;yQd6HH0mAoRdjApy7+tYSpfmZND1bU0cvKttDPogm0zqBp8Bbio5jKI/abDgsJBjTeuc0vJ4Nwpu&#10;+6nelrjCbelPGY/Ol+QeXZTqddvVDISn1v+Hv+2dVjAewud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PMc3BAAAA2wAAAA8AAAAAAAAAAAAAAAAAmAIAAGRycy9kb3du&#10;cmV2LnhtbFBLBQYAAAAABAAEAPUAAACGAwAAAAA=&#10;" fillcolor="#00366c" stroked="f"/>
                  <v:rect id="Rectangle 21" o:spid="_x0000_s1045" style="position:absolute;left:1359;top:692;width:1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I3sYA&#10;AADbAAAADwAAAGRycy9kb3ducmV2LnhtbESPQWvCQBSE70L/w/IK3nSjaVVSVxGh2FIPGhU8vmZf&#10;k9Ds2zS7avTXdwsFj8PMfMNM562pxJkaV1pWMOhHIIgzq0vOFex3r70JCOeRNVaWScGVHMxnD50p&#10;JtpeeEvn1OciQNglqKDwvk6kdFlBBl3f1sTB+7KNQR9kk0vd4CXATSWHUTSSBksOCwXWtCwo+05P&#10;RsH7ZlV+xtfxcP0xOMTt8We3f6abUt3HdvECwlPr7+H/9ptW8BTD35fw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I3sYAAADbAAAADwAAAAAAAAAAAAAAAACYAgAAZHJz&#10;L2Rvd25yZXYueG1sUEsFBgAAAAAEAAQA9QAAAIsDAAAAAA==&#10;" fillcolor="#003972" stroked="f"/>
                  <v:rect id="Rectangle 22" o:spid="_x0000_s1046" style="position:absolute;left:1373;top:692;width:13;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8QA&#10;AADbAAAADwAAAGRycy9kb3ducmV2LnhtbESPW2vCQBSE3wX/w3KEvohumsZb6iqlINhHb6Bvh+wx&#10;Cc2eDdk1pv/eLQg+DjPzDbNcd6YSLTWutKzgfRyBIM6sLjlXcDxsRnMQziNrrCyTgj9ysF71e0tM&#10;tb3zjtq9z0WAsEtRQeF9nUrpsoIMurGtiYN3tY1BH2STS93gPcBNJeMomkqDJYeFAmv6Lij73d+M&#10;guF0E//I05lmrayj5OM2iRfzi1Jvg+7rE4Snzr/Cz/ZWK0gS+P8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gHPEAAAA2wAAAA8AAAAAAAAAAAAAAAAAmAIAAGRycy9k&#10;b3ducmV2LnhtbFBLBQYAAAAABAAEAPUAAACJAwAAAAA=&#10;" fillcolor="#003c78" stroked="f"/>
                  <v:rect id="Rectangle 23" o:spid="_x0000_s1047" style="position:absolute;left:1386;top:692;width:1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7P5sMA&#10;AADbAAAADwAAAGRycy9kb3ducmV2LnhtbESPQWsCMRCF7wX/Qxiht5q1tEVWo6hQ8dAWVsXzsBk3&#10;0c1k2cR1/fdNoeDx8eZ9b95s0btadNQG61nBeJSBIC69tlwpOOw/XyYgQkTWWHsmBXcKsJgPnmaY&#10;a3/jgrpdrESCcMhRgYmxyaUMpSGHYeQb4uSdfOswJtlWUrd4S3BXy9cs+5AOLacGgw2tDZWX3dWl&#10;N9jY44qzzen7/FWcbTHufla1Us/DfjkFEamPj+P/9FYreHuHvy0JAH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7P5sMAAADbAAAADwAAAAAAAAAAAAAAAACYAgAAZHJzL2Rv&#10;d25yZXYueG1sUEsFBgAAAAAEAAQA9QAAAIgDAAAAAA==&#10;" fillcolor="#00407f" stroked="f"/>
                  <v:rect id="Rectangle 24" o:spid="_x0000_s1048" style="position:absolute;left:1400;top:692;width:13;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3Bt8MA&#10;AADbAAAADwAAAGRycy9kb3ducmV2LnhtbESPQWvCQBSE7wX/w/IEb3VjESnRNZSC0EvAxuL5mX3N&#10;psm+DdlNjP76bqHgcZiZb5hdNtlWjNT72rGC1TIBQVw6XXOl4Ot0eH4F4QOyxtYxKbiRh2w/e9ph&#10;qt2VP2ksQiUihH2KCkwIXSqlLw1Z9EvXEUfv2/UWQ5R9JXWP1wi3rXxJko20WHNcMNjRu6GyKQar&#10;oLlMvlnzYIqfs78f8y4fbJMrtZhPb1sQgabwCP+3P7SC9Qb+vsQf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3Bt8MAAADbAAAADwAAAAAAAAAAAAAAAACYAgAAZHJzL2Rv&#10;d25yZXYueG1sUEsFBgAAAAAEAAQA9QAAAIgDAAAAAA==&#10;" fillcolor="#004487" stroked="f"/>
                  <v:rect id="Rectangle 25" o:spid="_x0000_s1049" style="position:absolute;left:1413;top:692;width:1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HHsEA&#10;AADbAAAADwAAAGRycy9kb3ducmV2LnhtbESPzarCMBSE94LvEI7gTlPFe9VqFBFFl/Vn4fLQHNti&#10;c1KaqNWnvxEuuBxm5htmvmxMKR5Uu8KygkE/AkGcWl1wpuB82vYmIJxH1lhaJgUvcrBctFtzjLV9&#10;8oEeR5+JAGEXo4Lc+yqW0qU5GXR9WxEH72prgz7IOpO6xmeAm1IOo+hXGiw4LORY0Tqn9Ha8GwV8&#10;LfC9eW1xVO2y5PBzSYZmmijV7TSrGQhPjf+G/9t7rWA0hs+X8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lxx7BAAAA2wAAAA8AAAAAAAAAAAAAAAAAmAIAAGRycy9kb3du&#10;cmV2LnhtbFBLBQYAAAAABAAEAPUAAACGAwAAAAA=&#10;" fillcolor="#00488f" stroked="f"/>
                  <v:rect id="Rectangle 26" o:spid="_x0000_s1050" style="position:absolute;left:1427;top:692;width:1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577wA&#10;AADbAAAADwAAAGRycy9kb3ducmV2LnhtbERPSwrCMBDdC94hjOBOUz+IVqOIoLgRsep+aMa22ExK&#10;E229vVkILh/vv9q0phRvql1hWcFoGIEgTq0uOFNwu+4HcxDOI2ssLZOCDznYrLudFcbaNnyhd+Iz&#10;EULYxagg976KpXRpTgbd0FbEgXvY2qAPsM6krrEJ4aaU4yiaSYMFh4YcK9rllD6Tl1Fw3GtNp/vB&#10;JZPtx4xHl8W5iRZK9XvtdgnCU+v/4p/7qBV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gXnvvAAAANsAAAAPAAAAAAAAAAAAAAAAAJgCAABkcnMvZG93bnJldi54&#10;bWxQSwUGAAAAAAQABAD1AAAAgQMAAAAA&#10;" fillcolor="#004c98" stroked="f"/>
                  <v:rect id="Rectangle 27" o:spid="_x0000_s1051" style="position:absolute;left:1441;top:692;width:13;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xgsYA&#10;AADbAAAADwAAAGRycy9kb3ducmV2LnhtbESPQWvCQBSE70L/w/IK3nTTYquNrmILQg89VC0Wb8/s&#10;M4lm34a8VWN/fbcg9DjMzDfMZNa6Sp2pkdKzgYd+Aoo487bk3MDXetEbgZKAbLHyTAauJDCb3nUm&#10;mFp/4SWdVyFXEcKSooEihDrVWrKCHErf18TR2/vGYYiyybVt8BLhrtKPSfKsHZYcFwqs6a2g7Lg6&#10;OQN6J5/z9nX4I5ujfHwfDk9Xvd4a071v52NQgdrwH761362BwQv8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TxgsYAAADbAAAADwAAAAAAAAAAAAAAAACYAgAAZHJz&#10;L2Rvd25yZXYueG1sUEsFBgAAAAAEAAQA9QAAAIsDAAAAAA==&#10;" fillcolor="#0051a1" stroked="f"/>
                  <v:rect id="Rectangle 28" o:spid="_x0000_s1052" style="position:absolute;left:1454;top:692;width:1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mXsMA&#10;AADbAAAADwAAAGRycy9kb3ducmV2LnhtbESPwWrCQBCG7wXfYRmhN90oWmzqKiKItcWDVvA6ZKdJ&#10;MDsbs6tGn75zEHoc/vm/mW86b12lrtSE0rOBQT8BRZx5W3Ju4PCz6k1AhYhssfJMBu4UYD7rvEwx&#10;tf7GO7ruY64EwiFFA0WMdap1yApyGPq+Jpbs1zcOo4xNrm2DN4G7Sg+T5E07LFkuFFjTsqDstL84&#10;oeD5sdmu6X2xumA4nvFrxN9ozGu3XXyAitTG/+Vn+9MaGMv34iIe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DmXsMAAADbAAAADwAAAAAAAAAAAAAAAACYAgAAZHJzL2Rv&#10;d25yZXYueG1sUEsFBgAAAAAEAAQA9QAAAIgDAAAAAA==&#10;" fillcolor="#0054a8" stroked="f"/>
                  <v:rect id="Rectangle 29" o:spid="_x0000_s1053" style="position:absolute;left:1468;top:692;width:13;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z9sMA&#10;AADbAAAADwAAAGRycy9kb3ducmV2LnhtbESPzU7DMBCE70i8g7VIvVGnSOUn1Kmqoko9cCEt9yVe&#10;EpN4bdlumvL0GAmJ42hmvtGs1pMdxEghGscKFvMCBHHjtOFWwfGwu30EEROyxsExKbhQhHV1fbXC&#10;Urszv9FYp1ZkCMcSFXQp+VLK2HRkMc6dJ87epwsWU5ahlTrgOcPtIO+K4l5aNJwXOvS07ajp65NV&#10;UPuH7/ar90+vx/EF39kEQ4cPpWY30+YZRKIp/Yf/2nutYLmA3y/5B8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kz9sMAAADbAAAADwAAAAAAAAAAAAAAAACYAgAAZHJzL2Rv&#10;d25yZXYueG1sUEsFBgAAAAAEAAQA9QAAAIgDAAAAAA==&#10;" fillcolor="#0058af" stroked="f"/>
                  <v:rect id="Rectangle 30" o:spid="_x0000_s1054" style="position:absolute;left:1481;top:692;width:1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U4MMA&#10;AADbAAAADwAAAGRycy9kb3ducmV2LnhtbESPQWvCQBSE70L/w/IKvenGSERSN0EshdBTq1Lw9sg+&#10;k2D2bcyuSfrvu4WCx2FmvmG2+WRaMVDvGssKlosIBHFpdcOVgtPxfb4B4TyyxtYyKfghB3n2NNti&#10;qu3IXzQcfCUChF2KCmrvu1RKV9Zk0C1sRxy8i+0N+iD7SuoexwA3rYyjaC0NNhwWauxoX1N5PdyN&#10;ghV+f9Km2CW3D1xieT7Zc/NWKPXyPO1eQXia/CP83y60giSGv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GU4MMAAADbAAAADwAAAAAAAAAAAAAAAACYAgAAZHJzL2Rv&#10;d25yZXYueG1sUEsFBgAAAAAEAAQA9QAAAIgDAAAAAA==&#10;" fillcolor="#005bb6" stroked="f"/>
                  <v:rect id="Rectangle 31" o:spid="_x0000_s1055" style="position:absolute;left:1495;top:692;width:1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fTsUA&#10;AADbAAAADwAAAGRycy9kb3ducmV2LnhtbESPQWvCQBSE7wX/w/IEb3WjNSKpmxCEQhV6qHrx9sy+&#10;ZtNm34bsVmN/fbdQ8DjMzDfMuhhsKy7U+8axgtk0AUFcOd1wreB4eHlcgfABWWPrmBTcyEORjx7W&#10;mGl35Xe67EMtIoR9hgpMCF0mpa8MWfRT1xFH78P1FkOUfS11j9cIt62cJ8lSWmw4LhjsaGOo+tp/&#10;WwXuc3v+MedlWSLNdmmyPYW3RarUZDyUzyACDeEe/m+/agXpE/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Z9OxQAAANsAAAAPAAAAAAAAAAAAAAAAAJgCAABkcnMv&#10;ZG93bnJldi54bWxQSwUGAAAAAAQABAD1AAAAigMAAAAA&#10;" fillcolor="#005dbb" stroked="f"/>
                  <v:rect id="Rectangle 32" o:spid="_x0000_s1056" style="position:absolute;left:1509;top:692;width:13;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T8CcUA&#10;AADbAAAADwAAAGRycy9kb3ducmV2LnhtbESPQWvCQBSE74L/YXkFb3VTjaVNXUWUiFA8VAvt8TX7&#10;mkSzb8PuqvHfd4WCx2FmvmGm88404kzO15YVPA0TEMSF1TWXCj73+eMLCB+QNTaWScGVPMxn/d4U&#10;M20v/EHnXShFhLDPUEEVQptJ6YuKDPqhbYmj92udwRClK6V2eIlw08hRkjxLgzXHhQpbWlZUHHcn&#10;o6DLi/V2/OrS/bX5Wv3k79+H1qVKDR66xRuIQF24h//bG61gksLt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PwJxQAAANsAAAAPAAAAAAAAAAAAAAAAAJgCAABkcnMv&#10;ZG93bnJldi54bWxQSwUGAAAAAAQABAD1AAAAigMAAAAA&#10;" fillcolor="#005fc0" stroked="f"/>
                  <v:rect id="Rectangle 33" o:spid="_x0000_s1057" style="position:absolute;left:1522;top:692;width:1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87pMEA&#10;AADbAAAADwAAAGRycy9kb3ducmV2LnhtbESPwWrDMBBE74X8g9hALiWRXXAT3CihlBZyrevkvFgb&#10;y9RaGUm1nb+PCoUeh5l5w+yPs+3FSD50jhXkmwwEceN0x62C+utjvQMRIrLG3jEpuFGA42HxsMdS&#10;u4k/aaxiKxKEQ4kKTIxDKWVoDFkMGzcQJ+/qvMWYpG+l9jgluO3lU5Y9S4sdpwWDA70Zar6rH6sA&#10;8by74LsZLufWjdvae8wft0qtlvPrC4hIc/wP/7VPWkFRwO+X9AP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PO6TBAAAA2wAAAA8AAAAAAAAAAAAAAAAAmAIAAGRycy9kb3du&#10;cmV2LnhtbFBLBQYAAAAABAAEAPUAAACGAwAAAAA=&#10;" fillcolor="#0061c3" stroked="f"/>
                  <v:rect id="Rectangle 34" o:spid="_x0000_s1058" style="position:absolute;left:1536;top:692;width:13;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rrvsIA&#10;AADbAAAADwAAAGRycy9kb3ducmV2LnhtbESPQYvCMBSE7wv+h/AEb2uqqCzVKCoKHnRhVfD6aJ5t&#10;tXkpTdT4740g7HGYmW+YySyYStypcaVlBb1uAoI4s7rkXMHxsP7+AeE8ssbKMil4koPZtPU1wVTb&#10;B//Rfe9zESHsUlRQeF+nUrqsIIOua2vi6J1tY9BH2eRSN/iIcFPJfpKMpMGS40KBNS0Lyq77m1EQ&#10;5qvL8zfpL+qB24VthS477bZKddphPgbhKfj/8Ke90QqGI3h/iT9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uu+wgAAANsAAAAPAAAAAAAAAAAAAAAAAJgCAABkcnMvZG93&#10;bnJldi54bWxQSwUGAAAAAAQABAD1AAAAhwMAAAAA&#10;" fillcolor="#0063c6" stroked="f"/>
                  <v:rect id="Rectangle 35" o:spid="_x0000_s1059" style="position:absolute;left:1549;top:692;width:1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qec8QA&#10;AADbAAAADwAAAGRycy9kb3ducmV2LnhtbESPS4vCQBCE74L/YWjBi+hEFx8bMxERZGVvPmCvvZne&#10;JJjpCZlRo7/eERY8FlX1FZWsWlOJKzWutKxgPIpAEGdWl5wrOB23wwUI55E1VpZJwZ0crNJuJ8FY&#10;2xvv6XrwuQgQdjEqKLyvYyldVpBBN7I1cfD+bGPQB9nkUjd4C3BTyUkUzaTBksNCgTVtCsrOh4tR&#10;IGlQyfby+/kx+LbuMZ1/6fHiR6l+r10vQXhq/Tv8395pBdM5vL6EHy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annPEAAAA2wAAAA8AAAAAAAAAAAAAAAAAmAIAAGRycy9k&#10;b3ducmV2LnhtbFBLBQYAAAAABAAEAPUAAACJAwAAAAA=&#10;" fillcolor="#0064c8" stroked="f"/>
                  <v:rect id="Rectangle 36" o:spid="_x0000_s1060" style="position:absolute;left:1563;top:692;width:1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7HH8EA&#10;AADbAAAADwAAAGRycy9kb3ducmV2LnhtbERPTWvCQBC9F/oflil4q5sWLSVmE0qpICJYkyJ4G7Jj&#10;EpqdDdlNjP/ePQgeH+87ySbTipF611hW8DaPQBCXVjdcKfgr1q+fIJxH1thaJgVXcpClz08Jxtpe&#10;+EBj7isRQtjFqKD2vouldGVNBt3cdsSBO9veoA+wr6Tu8RLCTSvfo+hDGmw4NNTY0XdN5X8+GAXY&#10;DrQvRul2R/9blNvTDy7ySKnZy/S1AuFp8g/x3b3RCpZhbPgSfoB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Oxx/BAAAA2wAAAA8AAAAAAAAAAAAAAAAAmAIAAGRycy9kb3du&#10;cmV2LnhtbFBLBQYAAAAABAAEAPUAAACGAwAAAAA=&#10;" fillcolor="#0065ca" stroked="f"/>
                  <v:rect id="Rectangle 37" o:spid="_x0000_s1061" style="position:absolute;left:1577;top:692;width:27;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8yqMUA&#10;AADbAAAADwAAAGRycy9kb3ducmV2LnhtbESPzWsCMRTE74L/Q3hCL6LZFuvHapQitNiL+HXw+Nw8&#10;d9duXpYkXbf/fVMoeBxm5jfMYtWaSjTkfGlZwfMwAUGcWV1yruB0fB9MQfiArLGyTAp+yMNq2e0s&#10;MNX2zntqDiEXEcI+RQVFCHUqpc8KMuiHtiaO3tU6gyFKl0vt8B7hppIvSTKWBkuOCwXWtC4o+zp8&#10;GwWJH2/bT/PRv531ztajy6RZa6fUU699m4MI1IZH+L+90QpeZ/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zKoxQAAANsAAAAPAAAAAAAAAAAAAAAAAJgCAABkcnMv&#10;ZG93bnJldi54bWxQSwUGAAAAAAQABAD1AAAAigMAAAAA&#10;" fillcolor="#0066cb" stroked="f"/>
                  <v:rect id="Rectangle 38" o:spid="_x0000_s1062" style="position:absolute;left:1604;top:692;width:13;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BpL8A&#10;AADbAAAADwAAAGRycy9kb3ducmV2LnhtbERPTYvCMBC9C/6HMII3TV1EpJoWEYVFhF1bEbwNzdgW&#10;m0lpYu3++81hYY+P971NB9OInjpXW1awmEcgiAuray4VXPPjbA3CeWSNjWVS8EMO0mQ82mKs7Zsv&#10;1Ge+FCGEXYwKKu/bWEpXVGTQzW1LHLiH7Qz6ALtS6g7fIdw08iOKVtJgzaGhwpb2FRXP7GUUYPOi&#10;r7yX7nzz33lxuh9wmUVKTSfDbgPC0+D/xX/uT61gFdaHL+EHyOQ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1AGkvwAAANsAAAAPAAAAAAAAAAAAAAAAAJgCAABkcnMvZG93bnJl&#10;di54bWxQSwUGAAAAAAQABAD1AAAAhAMAAAAA&#10;" fillcolor="#0065ca" stroked="f"/>
                  <v:rect id="Rectangle 39" o:spid="_x0000_s1063" style="position:absolute;left:1617;top:692;width:1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pIcMA&#10;AADbAAAADwAAAGRycy9kb3ducmV2LnhtbESPS4vCQBCE7wv+h6GFvYhOssv6iI4igqx48wFe20yb&#10;BDM9ITNq9Nc7guCxqKqvqMmsMaW4Uu0KywriXgSCOLW64EzBfrfsDkE4j6yxtEwK7uRgNm19TTDR&#10;9sYbum59JgKEXYIKcu+rREqX5mTQ9WxFHLyTrQ36IOtM6hpvAW5K+RNFfWmw4LCQY0WLnNLz9mIU&#10;SOqUsrkcR7+dtXWPv8G/jocHpb7bzXwMwlPjP+F3e6UV9GN4fQk/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pIcMAAADbAAAADwAAAAAAAAAAAAAAAACYAgAAZHJzL2Rv&#10;d25yZXYueG1sUEsFBgAAAAAEAAQA9QAAAIgDAAAAAA==&#10;" fillcolor="#0064c8" stroked="f"/>
                  <v:rect id="Rectangle 40" o:spid="_x0000_s1064" style="position:absolute;left:1631;top:692;width:13;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0nAMQA&#10;AADbAAAADwAAAGRycy9kb3ducmV2LnhtbESPQWvCQBSE70L/w/IK3symQUJJs4oVCx5MobHQ6yP7&#10;mqTNvg3Zra7/3i0IHoeZ+YYp18EM4kST6y0reEpSEMSN1T23Cj6Pb4tnEM4jaxwsk4ILOVivHmYl&#10;Ftqe+YNOtW9FhLArUEHn/VhI6ZqODLrEjsTR+7aTQR/l1Eo94TnCzSCzNM2lwZ7jQocjbTtqfus/&#10;oyBsdj+X9zR7HZeuCocBXfNVHZSaP4bNCwhPwd/Dt/ZeK8gz+P8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9JwDEAAAA2wAAAA8AAAAAAAAAAAAAAAAAmAIAAGRycy9k&#10;b3ducmV2LnhtbFBLBQYAAAAABAAEAPUAAACJAwAAAAA=&#10;" fillcolor="#0063c6" stroked="f"/>
                  <v:rect id="Rectangle 41" o:spid="_x0000_s1065" style="position:absolute;left:1644;top:692;width:1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M9sEA&#10;AADbAAAADwAAAGRycy9kb3ducmV2LnhtbESPQWvCQBSE7wX/w/IEL6VuYiFKdBWRCr02Vc+P7Gs2&#10;mH0bdrdJ/PfdQqHHYWa+YXaHyXZiIB9axwryZQaCuHa65UbB5fP8sgERIrLGzjEpeFCAw372tMNS&#10;u5E/aKhiIxKEQ4kKTIx9KWWoDVkMS9cTJ+/LeYsxSd9I7XFMcNvJVZYV0mLLacFgTydD9b36tgoQ&#10;r5sbvpn+dm3csL54j/nzWqnFfDpuQUSa4n/4r/2uFRSv8Psl/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GzPbBAAAA2wAAAA8AAAAAAAAAAAAAAAAAmAIAAGRycy9kb3du&#10;cmV2LnhtbFBLBQYAAAAABAAEAPUAAACGAwAAAAA=&#10;" fillcolor="#0061c3" stroked="f"/>
                  <v:rect id="Rectangle 42" o:spid="_x0000_s1066" style="position:absolute;left:1658;top:692;width:1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g2tMUA&#10;AADbAAAADwAAAGRycy9kb3ducmV2LnhtbESPQWvCQBSE70L/w/IKvemmNkhNXUWUSKH0oBH0+Jp9&#10;TdJm34bdVeO/d4VCj8PMfMPMFr1pxZmcbywreB4lIIhLqxuuFOyLfPgKwgdkja1lUnAlD4v5w2CG&#10;mbYX3tJ5FyoRIewzVFCH0GVS+rImg35kO+LofVtnMETpKqkdXiLctHKcJBNpsOG4UGNHq5rK393J&#10;KOjzcvP5MnVpcW0P66/84/jTuVSpp8d++QYiUB/+w3/td61gksL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Da0xQAAANsAAAAPAAAAAAAAAAAAAAAAAJgCAABkcnMv&#10;ZG93bnJldi54bWxQSwUGAAAAAAQABAD1AAAAigMAAAAA&#10;" fillcolor="#005fc0" stroked="f"/>
                  <v:rect id="Rectangle 43" o:spid="_x0000_s1067" style="position:absolute;left:1672;top:692;width:13;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oHMQA&#10;AADbAAAADwAAAGRycy9kb3ducmV2LnhtbESPT2vCQBTE70K/w/IKvelGaUKJrhIKBS148M+lt2f2&#10;mY1m34bsVtN+elcQPA4z8xtmtuhtIy7U+dqxgvEoAUFcOl1zpWC/+xp+gPABWWPjmBT8kYfF/GUw&#10;w1y7K2/osg2ViBD2OSowIbS5lL40ZNGPXEscvaPrLIYou0rqDq8Rbhs5SZJMWqw5Lhhs6dNQed7+&#10;WgXutDr8m0NWFEjj7zRZ/YT1e6rU22tfTEEE6sMz/GgvtYIshf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8aBzEAAAA2wAAAA8AAAAAAAAAAAAAAAAAmAIAAGRycy9k&#10;b3ducmV2LnhtbFBLBQYAAAAABAAEAPUAAACJAwAAAAA=&#10;" fillcolor="#005dbb" stroked="f"/>
                  <v:rect id="Rectangle 44" o:spid="_x0000_s1068" style="position:absolute;left:1685;top:692;width:1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ZYXsIA&#10;AADbAAAADwAAAGRycy9kb3ducmV2LnhtbESPQYvCMBSE74L/ITxhb5qqWKQ2FVGEsid1ZcHbo3m2&#10;xealNlG7/34jLOxxmJlvmHTdm0Y8qXO1ZQXTSQSCuLC65lLB+Ws/XoJwHlljY5kU/JCDdTYcpJho&#10;++IjPU++FAHCLkEFlfdtIqUrKjLoJrYlDt7VdgZ9kF0pdYevADeNnEVRLA3WHBYqbGlbUXE7PYyC&#10;OX4faJlvFvdPnGJxOdtLvcuV+hj1mxUIT73/D/+1c60gjuH9Jfw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5lhewgAAANsAAAAPAAAAAAAAAAAAAAAAAJgCAABkcnMvZG93&#10;bnJldi54bWxQSwUGAAAAAAQABAD1AAAAhwMAAAAA&#10;" fillcolor="#005bb6" stroked="f"/>
                  <v:rect id="Rectangle 45" o:spid="_x0000_s1069" style="position:absolute;left:1699;top:692;width:13;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SuQMIA&#10;AADbAAAADwAAAGRycy9kb3ducmV2LnhtbESPwWrDMBBE74X8g9hAbrXcFtzUsRJCaCE+Nsmlt8Xa&#10;WKbWyliKrfx9VSj0OMzMG6baRduLiUbfOVbwlOUgiBunO24VXM4fj2sQPiBr7B2Tgjt52G0XDxWW&#10;2s38SdMptCJB2JeowIQwlFL6xpBFn7mBOHlXN1oMSY6t1CPOCW57+ZznhbTYcVowONDBUPN9ulkF&#10;va+pnePXNJgXX78dp1zG27tSq2Xcb0AEiuE//Nc+agXFK/x+S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K5AwgAAANsAAAAPAAAAAAAAAAAAAAAAAJgCAABkcnMvZG93&#10;bnJldi54bWxQSwUGAAAAAAQABAD1AAAAhwMAAAAA&#10;" fillcolor="#0058b0" stroked="f"/>
                  <v:rect id="Rectangle 46" o:spid="_x0000_s1070" style="position:absolute;left:1712;top:692;width:1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og5cIA&#10;AADbAAAADwAAAGRycy9kb3ducmV2LnhtbESPwWrCQBCG74LvsIzQm24sRWx0FSmIVulBK3gdsmMS&#10;zM7G7KqpT+8cCh6Hf/5v5pvOW1epGzWh9GxgOEhAEWfelpwbOPwu+2NQISJbrDyTgT8KMJ91O1NM&#10;rb/zjm77mCuBcEjRQBFjnWodsoIchoGviSU7+cZhlLHJtW3wLnBX6fckGWmHJcuFAmv6Kig7769O&#10;KHh5fP+s6HOxvGI4XnDzwVs05q3XLiagIrXxtfzfXlsDI3lWXMQD9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iDlwgAAANsAAAAPAAAAAAAAAAAAAAAAAJgCAABkcnMvZG93&#10;bnJldi54bWxQSwUGAAAAAAQABAD1AAAAhwMAAAAA&#10;" fillcolor="#0054a8" stroked="f"/>
                  <v:rect id="Rectangle 47" o:spid="_x0000_s1071" style="position:absolute;left:1726;top:692;width:1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t4sYA&#10;AADbAAAADwAAAGRycy9kb3ducmV2LnhtbESPT2vCQBTE74V+h+UJ3urGQm2NrmILhR56qH9QvD2z&#10;zySafRvyVo399K5Q6HGYmd8w42nrKnWmRkrPBvq9BBRx5m3JuYHV8vPpDZQEZIuVZzJwJYHp5PFh&#10;jKn1F57TeRFyFSEsKRooQqhTrSUryKH0fE0cvb1vHIYom1zbBi8R7ir9nCQD7bDkuFBgTR8FZcfF&#10;yRnQO/mZte+vv7I+yvfmcHi56uXWmG6nnY1ABWrDf/iv/WUNDIZw/xJ/gJ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Gt4sYAAADbAAAADwAAAAAAAAAAAAAAAACYAgAAZHJz&#10;L2Rvd25yZXYueG1sUEsFBgAAAAAEAAQA9QAAAIsDAAAAAA==&#10;" fillcolor="#0051a1" stroked="f"/>
                  <v:rect id="Rectangle 48" o:spid="_x0000_s1072" style="position:absolute;left:1740;top:692;width:13;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VLwA&#10;AADbAAAADwAAAGRycy9kb3ducmV2LnhtbERPSwrCMBDdC94hjOBOUxX8VKOIoLgRsep+aMa22ExK&#10;E229vVkILh/vv9q0phRvql1hWcFoGIEgTq0uOFNwu+4HcxDOI2ssLZOCDznYrLudFcbaNnyhd+Iz&#10;EULYxagg976KpXRpTgbd0FbEgXvY2qAPsM6krrEJ4aaU4yiaSoMFh4YcK9rllD6Tl1Fw3GtNp/vB&#10;JZPtx4xHl8W5iRZK9XvtdgnCU+v/4p/7qBX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m79UvAAAANsAAAAPAAAAAAAAAAAAAAAAAJgCAABkcnMvZG93bnJldi54&#10;bWxQSwUGAAAAAAQABAD1AAAAgQMAAAAA&#10;" fillcolor="#004c98" stroked="f"/>
                  <v:rect id="Rectangle 49" o:spid="_x0000_s1073" style="position:absolute;left:1753;top:692;width:1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wTMQA&#10;AADbAAAADwAAAGRycy9kb3ducmV2LnhtbESPzWvCQBTE74X+D8sreKsbxVaNriJiaI/x4+DxkX0m&#10;wezbkF3z0b++Wyh4HGbmN8x625tKtNS40rKCyTgCQZxZXXKu4HJO3hcgnEfWWFkmBQM52G5eX9YY&#10;a9vxkdqTz0WAsItRQeF9HUvpsoIMurGtiYN3s41BH2STS91gF+CmktMo+pQGSw4LBda0Lyi7nx5G&#10;Ad9K/DkMCc7qrzw9flzTqVmmSo3e+t0KhKfeP8P/7W+tYD6B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sMEzEAAAA2wAAAA8AAAAAAAAAAAAAAAAAmAIAAGRycy9k&#10;b3ducmV2LnhtbFBLBQYAAAAABAAEAPUAAACJAwAAAAA=&#10;" fillcolor="#00488f" stroked="f"/>
                  <v:rect id="Rectangle 50" o:spid="_x0000_s1074" style="position:absolute;left:1767;top:692;width:13;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CcMA&#10;AADbAAAADwAAAGRycy9kb3ducmV2LnhtbESPQWvCQBSE74L/YXlCb7pRSpXUVUQQegnUKJ5fs6/Z&#10;NNm3IbvRtL/eLQgeh5n5hllvB9uIK3W+cqxgPktAEBdOV1wqOJ8O0xUIH5A1No5JwS952G7GozWm&#10;2t34SNc8lCJC2KeowITQplL6wpBFP3MtcfS+XWcxRNmVUnd4i3DbyEWSvEmLFccFgy3tDRV13lsF&#10;9dfg61fuTf5z8X+fWZv1ts6UepkMu3cQgYbwDD/aH1rBcgH/X+IP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NCcMAAADbAAAADwAAAAAAAAAAAAAAAACYAgAAZHJzL2Rv&#10;d25yZXYueG1sUEsFBgAAAAAEAAQA9QAAAIgDAAAAAA==&#10;" fillcolor="#004487" stroked="f"/>
                  <v:rect id="Rectangle 51" o:spid="_x0000_s1075" style="position:absolute;left:1780;top:692;width:1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wzcUA&#10;AADbAAAADwAAAGRycy9kb3ducmV2LnhtbESPQWvCQBSE7wX/w/KE3upGpaZEV5GAban0UBXU2yP7&#10;TILZt2l2q9t/3xWEHoeZ+YaZLYJpxIU6V1tWMBwkIIgLq2suFey2q6cXEM4ja2wsk4JfcrCY9x5m&#10;mGl75S+6bHwpIoRdhgoq79tMSldUZNANbEscvZPtDPoou1LqDq8Rbho5SpKJNFhzXKiwpbyi4rz5&#10;MQq+Xzl85uM8Xx9Cmq5w+/b8cdwr9dgPyykIT8H/h+/td60gHcPtS/w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zDNxQAAANsAAAAPAAAAAAAAAAAAAAAAAJgCAABkcnMv&#10;ZG93bnJldi54bWxQSwUGAAAAAAQABAD1AAAAigMAAAAA&#10;" fillcolor="#004080" stroked="f"/>
                  <v:rect id="Rectangle 52" o:spid="_x0000_s1076" style="position:absolute;left:1794;top:692;width:1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KzsUA&#10;AADbAAAADwAAAGRycy9kb3ducmV2LnhtbESPT2vCQBTE74LfYXlCL0U3ptakqatIQajH2gp6e2Rf&#10;k9Ds25Dd/Om37woFj8PM/IbZ7EZTi55aV1lWsFxEIIhzqysuFHx9HuYpCOeRNdaWScEvOdhtp5MN&#10;ZtoO/EH9yRciQNhlqKD0vsmkdHlJBt3CNsTB+7atQR9kW0jd4hDgppZxFK2lwYrDQokNvZWU/5w6&#10;o+BxfYiP8nyhpJdNtHrqnuOX9KrUw2zcv4LwNPp7+L/9rhUkK7h9CT9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0rOxQAAANsAAAAPAAAAAAAAAAAAAAAAAJgCAABkcnMv&#10;ZG93bnJldi54bWxQSwUGAAAAAAQABAD1AAAAigMAAAAA&#10;" fillcolor="#003c78" stroked="f"/>
                  <v:rect id="Rectangle 53" o:spid="_x0000_s1077" style="position:absolute;left:1808;top:692;width:13;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McA&#10;AADbAAAADwAAAGRycy9kb3ducmV2LnhtbESPW2vCQBSE3wv+h+UIfasbFS/EbEQKpS31wXoBH0+z&#10;p0kwezbNrhr99a4g9HGYmW+YZN6aSpyocaVlBf1eBII4s7rkXMF28/YyBeE8ssbKMim4kIN52nlK&#10;MNb2zN90WvtcBAi7GBUU3texlC4ryKDr2Zo4eL+2MeiDbHKpGzwHuKnkIIrG0mDJYaHAml4Lyg7r&#10;o1HwuXovf4aXyWD51d8N2/3fZjuiq1LP3XYxA+Gp9f/hR/tDK5iM4P4l/AC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v/4zHAAAA2wAAAA8AAAAAAAAAAAAAAAAAmAIAAGRy&#10;cy9kb3ducmV2LnhtbFBLBQYAAAAABAAEAPUAAACMAwAAAAA=&#10;" fillcolor="#003972" stroked="f"/>
                  <v:rect id="Rectangle 54" o:spid="_x0000_s1078" style="position:absolute;left:1821;top:692;width:1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j9c8IA&#10;AADbAAAADwAAAGRycy9kb3ducmV2LnhtbESPQYvCMBSE7wv+h/AEb2uqgqvVtIggyt60Hjw+m2db&#10;27yUJmr3328WhD0OM/MNs05704gnda6yrGAyjkAQ51ZXXCg4Z7vPBQjnkTU2lknBDzlIk8HHGmNt&#10;X3yk58kXIkDYxaig9L6NpXR5SQbd2LbEwbvZzqAPsiuk7vAV4KaR0yiaS4MVh4USW9qWlNenh1Fw&#10;/17qfY0b3Nf+XPDscs0e0VWp0bDfrEB46v1/+N0+aAVfc/j7En6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P1zwgAAANsAAAAPAAAAAAAAAAAAAAAAAJgCAABkcnMvZG93&#10;bnJldi54bWxQSwUGAAAAAAQABAD1AAAAhwMAAAAA&#10;" fillcolor="#00366c" stroked="f"/>
                  <v:rect id="Rectangle 55" o:spid="_x0000_s1079" style="position:absolute;left:1835;top:692;width:13;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1jALsA&#10;AADbAAAADwAAAGRycy9kb3ducmV2LnhtbERP3QoBQRS+V95hOsqNmCWhZUii5M7yAMfOsbvZObPt&#10;DLve3ijl8uv7X21aU4oX1a6wrGA8ikAQp1YXnCm4Xg7DBQjnkTWWlknBmxxs1t3OCmNtGz7TK/GZ&#10;CCHsYlSQe1/FUro0J4NuZCviwN1tbdAHWGdS19iEcFPKSRTNpMGCQ0OOFe1ySh/J0yg4vZv91d3N&#10;9Lsk4fGtGUwfW6X6vXa7BOGp9X/xz33UCuZz+H4JP0CuP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kNYwC7AAAA2wAAAA8AAAAAAAAAAAAAAAAAmAIAAGRycy9kb3ducmV2Lnht&#10;bFBLBQYAAAAABAAEAPUAAACAAwAAAAA=&#10;" fillcolor="#003367" stroked="f"/>
                  <v:rect id="Rectangle 56" o:spid="_x0000_s1080" style="position:absolute;left:1848;top:692;width:1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UyccAA&#10;AADbAAAADwAAAGRycy9kb3ducmV2LnhtbERPz2vCMBS+C/sfwht4kZmq4EZnFBEEdxHtuvujeTZl&#10;zUtJMtv515uD4PHj+73aDLYVV/KhcaxgNs1AEFdON1wrKL/3bx8gQkTW2DomBf8UYLN+Ga0w167n&#10;M12LWIsUwiFHBSbGLpcyVIYshqnriBN3cd5iTNDXUnvsU7ht5TzLltJiw6nBYEc7Q9Vv8WcVZJOv&#10;4kfPzHDbXbb+yGVfLxYnpcavw/YTRKQhPsUP90EreE9j05f0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UyccAAAADbAAAADwAAAAAAAAAAAAAAAACYAgAAZHJzL2Rvd25y&#10;ZXYueG1sUEsFBgAAAAAEAAQA9QAAAIUDAAAAAA==&#10;" fillcolor="#003163" stroked="f"/>
                  <v:rect id="Rectangle 57" o:spid="_x0000_s1081" style="position:absolute;left:1862;top:692;width:1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sacMA&#10;AADbAAAADwAAAGRycy9kb3ducmV2LnhtbESPT2sCMRTE7wW/Q3iCt5pVaG23ZkWFotKTVtrrY/P2&#10;D25eliSu8ds3hUKPw8z8hlmuounEQM63lhXMphkI4tLqlmsF58/3xxcQPiBr7CyTgjt5WBWjhyXm&#10;2t74SMMp1CJB2OeooAmhz6X0ZUMG/dT2xMmrrDMYknS11A5vCW46Oc+yZ2mw5bTQYE/bhsrL6WoU&#10;HDa9vn7tDk/1d4jZeag+Fjo6pSbjuH4DESiG//Bfe68VLF7h90v6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ysacMAAADbAAAADwAAAAAAAAAAAAAAAACYAgAAZHJzL2Rv&#10;d25yZXYueG1sUEsFBgAAAAAEAAQA9QAAAIgDAAAAAA==&#10;" fillcolor="#003060" stroked="f"/>
                  <v:rect id="Rectangle 58" o:spid="_x0000_s1082" style="position:absolute;left:1305;top:692;width:571;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lCf8IA&#10;AADbAAAADwAAAGRycy9kb3ducmV2LnhtbERPTWuDQBC9F/IflgnkUupaD0Fs1mALBSFISGx6Htyp&#10;StxZ626i/ffdQ6HHx/ve7RcziDtNrres4DmKQRA3VvfcKvio359SEM4jaxwsk4IfcrDPVw87zLSd&#10;+UT3s29FCGGXoYLO+zGT0jUdGXSRHYkD92Ungz7AqZV6wjmEm0EmcbyVBnsODR2O9NZRcz3fjILq&#10;JMvbY5J+H4rKHutXnVwu10+lNuuleAHhafH/4j93qRWkYX34En6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UJ/wgAAANsAAAAPAAAAAAAAAAAAAAAAAJgCAABkcnMvZG93&#10;bnJldi54bWxQSwUGAAAAAAQABAD1AAAAhwMAAAAA&#10;" filled="f" strokeweight="39e-5mm"/>
                  <v:rect id="Rectangle 59" o:spid="_x0000_s1083" style="position:absolute;left:2745;top:438;width:1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mKsUA&#10;AADbAAAADwAAAGRycy9kb3ducmV2LnhtbESPQWvCQBSE7wX/w/IEb3WTHKykrqJBQSweqj30+Mi+&#10;blKzb2N2Nem/7wqFHoeZ+YZZrAbbiDt1vnasIJ0mIIhLp2s2Cj7Ou+c5CB+QNTaOScEPeVgtR08L&#10;zLXr+Z3up2BEhLDPUUEVQptL6cuKLPqpa4mj9+U6iyHKzkjdYR/htpFZksykxZrjQoUtFRWVl9PN&#10;Kjhf+8/iO8s2h/3xbftiTFNsd6lSk/GwfgURaAj/4b/2XiuYp/D4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YqxQAAANsAAAAPAAAAAAAAAAAAAAAAAJgCAABkcnMv&#10;ZG93bnJldi54bWxQSwUGAAAAAAQABAD1AAAAigMAAAAA&#10;" fillcolor="#176060" stroked="f"/>
                  <v:rect id="Rectangle 60" o:spid="_x0000_s1084" style="position:absolute;left:2759;top:438;width:1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sYE8EA&#10;AADbAAAADwAAAGRycy9kb3ducmV2LnhtbESP3WoCMRSE7wu+QzhC72pWhbJsjVL/oL2s+gCnm7PJ&#10;2s3JkkTdvn0jCL0cZuYbZrEaXCeuFGLrWcF0UoAgrr1u2Sg4HfcvJYiYkDV2nknBL0VYLUdPC6y0&#10;v/EXXQ/JiAzhWKECm1JfSRlrSw7jxPfE2Wt8cJiyDEbqgLcMd52cFcWrdNhyXrDY08ZS/XO4OAWm&#10;NKd5U0tab20w53Pz+a13vVLP4+H9DUSiIf2HH+0PraCcwf1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7GBPBAAAA2wAAAA8AAAAAAAAAAAAAAAAAmAIAAGRycy9kb3du&#10;cmV2LnhtbFBLBQYAAAAABAAEAPUAAACGAwAAAAA=&#10;" fillcolor="#186363" stroked="f"/>
                  <v:rect id="Rectangle 61" o:spid="_x0000_s1085" style="position:absolute;left:2773;top:438;width:13;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81cMA&#10;AADbAAAADwAAAGRycy9kb3ducmV2LnhtbESPT4vCMBTE7wt+h/AEb2talUVqU/EPguBp3VWvj+bZ&#10;FpuX0sRav70RFvY4zMxvmHTZm1p01LrKsoJ4HIEgzq2uuFDw+7P7nINwHlljbZkUPMnBMht8pJho&#10;++Bv6o6+EAHCLkEFpfdNIqXLSzLoxrYhDt7VtgZ9kG0hdYuPADe1nETRlzRYcVgosaFNSfnteDcK&#10;Dnesu8tss95ezqt4H/fn09oYpUbDfrUA4an3/+G/9l4rmE/h/SX8AJ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381cMAAADbAAAADwAAAAAAAAAAAAAAAACYAgAAZHJzL2Rv&#10;d25yZXYueG1sUEsFBgAAAAAEAAQA9QAAAIgDAAAAAA==&#10;" fillcolor="#196767" stroked="f"/>
                  <v:rect id="Rectangle 62" o:spid="_x0000_s1086" style="position:absolute;left:2786;top:438;width:1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fGcMA&#10;AADbAAAADwAAAGRycy9kb3ducmV2LnhtbESPQYvCMBSE74L/ITxhL7Kmu6hINYooC4onW9nzo3m2&#10;1ealNFGz/34jCB6HmfmGWayCacSdOldbVvA1SkAQF1bXXCo45T+fMxDOI2tsLJOCP3KwWvZ7C0y1&#10;ffCR7pkvRYSwS1FB5X2bSumKigy6kW2Jo3e2nUEfZVdK3eEjwk0jv5NkKg3WHBcqbGlTUXHNbkbB&#10;5fK7226Kc8jy8f56GG7bSbhNlPoYhPUchKfg3+FXe6cVzMb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sfGcMAAADbAAAADwAAAAAAAAAAAAAAAACYAgAAZHJzL2Rv&#10;d25yZXYueG1sUEsFBgAAAAAEAAQA9QAAAIgDAAAAAA==&#10;" fillcolor="#1b6c6c" stroked="f"/>
                  <v:rect id="Rectangle 63" o:spid="_x0000_s1087" style="position:absolute;left:2800;top:438;width:13;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XT3MMA&#10;AADbAAAADwAAAGRycy9kb3ducmV2LnhtbESPQWsCMRSE74X+h/AKvdWkQmXdGqUIgpciXfXQ22Pz&#10;urs0eVmS6G799Y0geBxm5htmsRqdFWcKsfOs4XWiQBDX3nTcaDjsNy8FiJiQDVrPpOGPIqyWjw8L&#10;LI0f+IvOVWpEhnAsUUObUl9KGeuWHMaJ74mz9+ODw5RlaKQJOGS4s3Kq1Ew67DgvtNjTuqX6tzo5&#10;DUfLRdh/xmHnyLpT9a3q+UVp/fw0fryDSDSme/jW3hoNxRtcv+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XT3MMAAADbAAAADwAAAAAAAAAAAAAAAACYAgAAZHJzL2Rv&#10;d25yZXYueG1sUEsFBgAAAAAEAAQA9QAAAIgDAAAAAA==&#10;" fillcolor="#1d7272" stroked="f"/>
                  <v:rect id="Rectangle 64" o:spid="_x0000_s1088" style="position:absolute;left:2813;top:438;width:1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NqcIA&#10;AADbAAAADwAAAGRycy9kb3ducmV2LnhtbESPzarCMBSE94LvEI7gTtPrQrQa5aII4sZfKO7Obc5t&#10;i81JaaKtb28EweUwM98w82VrSvGg2hWWFfwMIxDEqdUFZwou581gAsJ5ZI2lZVLwJAfLRbczx1jb&#10;ho/0OPlMBAi7GBXk3lexlC7NyaAb2oo4eP+2NuiDrDOpa2wC3JRyFEVjabDgsJBjRauc0tvpbhTs&#10;/tbr695m55FZJQeX3HRDyVSpfq/9nYHw1Ppv+NPeagWTMb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M2pwgAAANsAAAAPAAAAAAAAAAAAAAAAAJgCAABkcnMvZG93&#10;bnJldi54bWxQSwUGAAAAAAQABAD1AAAAhwMAAAAA&#10;" fillcolor="#1e7878" stroked="f"/>
                  <v:rect id="Rectangle 65" o:spid="_x0000_s1089" style="position:absolute;left:2827;top:438;width:13;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yfsMA&#10;AADbAAAADwAAAGRycy9kb3ducmV2LnhtbESPS2vCQBSF9wX/w3AFd3ViEQ3RUcQidlEsPnB9yVyT&#10;YOZOmBlj2l/vCAWXh/P4OPNlZ2rRkvOVZQWjYQKCOLe64kLB6bh5T0H4gKyxtkwKfsnDctF7m2Om&#10;7Z331B5CIeII+wwVlCE0mZQ+L8mgH9qGOHoX6wyGKF0htcN7HDe1/EiSiTRYcSSU2NC6pPx6uJnI&#10;PV/Tdvf3Pf3Zj3eXrfvMj5uJV2rQ71YzEIG68Ar/t7+0gnQK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TyfsMAAADbAAAADwAAAAAAAAAAAAAAAACYAgAAZHJzL2Rv&#10;d25yZXYueG1sUEsFBgAAAAAEAAQA9QAAAIgDAAAAAA==&#10;" fillcolor="#207f7f" stroked="f"/>
                  <v:rect id="Rectangle 66" o:spid="_x0000_s1090" style="position:absolute;left:2840;top:438;width:1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q+ksUA&#10;AADbAAAADwAAAGRycy9kb3ducmV2LnhtbESPwWoCMRCG7wXfIYzQW80qtdjVKCqU1kMRtRdvw2a6&#10;WbqZLEnqbt++cyj0OPzzfzPfajP4Vt0opiawgemkAEVcBdtwbeDj8vKwAJUyssU2MBn4oQSb9ehu&#10;haUNPZ/ods61EginEg24nLtS61Q58pgmoSOW7DNEj1nGWGsbsRe4b/WsKJ60x4blgsOO9o6qr/O3&#10;F4o7XOPrcz9/380v+jBLx+3j9GjM/XjYLkFlGvL/8l/7zRpYyLPiIh6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r6SxQAAANsAAAAPAAAAAAAAAAAAAAAAAJgCAABkcnMv&#10;ZG93bnJldi54bWxQSwUGAAAAAAQABAD1AAAAigMAAAAA&#10;" fillcolor="#218787" stroked="f"/>
                  <v:rect id="Rectangle 67" o:spid="_x0000_s1091" style="position:absolute;left:2854;top:438;width:1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yc8QA&#10;AADbAAAADwAAAGRycy9kb3ducmV2LnhtbESPUWvCQBCE34X+h2MLfauXtiBp9JRS0AoipVHxdcmt&#10;STC3l+ZWjf/eKxR8HGbmG2Yy612jztSF2rOBl2ECirjwtubSwHYzf05BBUG22HgmA1cKMJs+DCaY&#10;WX/hHzrnUqoI4ZChgUqkzbQORUUOw9C3xNE7+M6hRNmV2nZ4iXDX6NckGWmHNceFClv6rKg45idn&#10;QBZvVztffZ+a9X63beVrlC/SX2OeHvuPMSihXu7h//bSGkjf4e9L/AF6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CMnPEAAAA2wAAAA8AAAAAAAAAAAAAAAAAmAIAAGRycy9k&#10;b3ducmV2LnhtbFBLBQYAAAAABAAEAPUAAACJAwAAAAA=&#10;" fillcolor="#238f8f" stroked="f"/>
                  <v:rect id="Rectangle 68" o:spid="_x0000_s1092" style="position:absolute;left:2868;top:438;width:13;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9L0A&#10;AADbAAAADwAAAGRycy9kb3ducmV2LnhtbERPSwrCMBDdC94hjOBOU0WrVqOIIIgLwQ+uh2Zsi82k&#10;NlHr7c1CcPl4/8WqMaV4Ue0KywoG/QgEcWp1wZmCy3nbm4JwHlljaZkUfMjBatluLTDR9s1Hep18&#10;JkIIuwQV5N5XiZQuzcmg69uKOHA3Wxv0AdaZ1DW+Q7gp5TCKYmmw4NCQY0WbnNL76WkU0OFyvn7Y&#10;jQb37WSvo2k8fsQPpbqdZj0H4anxf/HPvdMKZ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D4B9L0AAADbAAAADwAAAAAAAAAAAAAAAACYAgAAZHJzL2Rvd25yZXYu&#10;eG1sUEsFBgAAAAAEAAQA9QAAAIIDAAAAAA==&#10;" fillcolor="#269898" stroked="f"/>
                  <v:rect id="Rectangle 69" o:spid="_x0000_s1093" style="position:absolute;left:2881;top:438;width:1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6l8IA&#10;AADbAAAADwAAAGRycy9kb3ducmV2LnhtbESPzWrDMBCE74W8g9hALqWRXahbO1FMMRRyrJ08wGJt&#10;bRNrZSzVP28fBQo9DjPzDXPMF9OLiUbXWVYQ7yMQxLXVHTcKrpevlw8QziNr7C2TgpUc5KfN0xEz&#10;bWcuaap8IwKEXYYKWu+HTEpXt2TQ7e1AHLwfOxr0QY6N1CPOAW56+RpFiTTYcVhocaCipfpW/RoF&#10;b6YryvR55fe+1kVCSYNp9a3Ubrt8HkB4Wvx/+K991grSGB5fwg+Qp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vqXwgAAANsAAAAPAAAAAAAAAAAAAAAAAJgCAABkcnMvZG93&#10;bnJldi54bWxQSwUGAAAAAAQABAD1AAAAhwMAAAAA&#10;" fillcolor="#28a1a1" stroked="f"/>
                  <v:rect id="Rectangle 70" o:spid="_x0000_s1094" style="position:absolute;left:2895;top:438;width:13;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gDcEA&#10;AADbAAAADwAAAGRycy9kb3ducmV2LnhtbESPzYrCMBSF98K8Q7gDs9NUQdHaVMRhQGZXFdxemmtb&#10;29zUJtrO208EweXh/HycZDOYRjyoc5VlBdNJBII4t7riQsHp+DNegnAeWWNjmRT8kYNN+jFKMNa2&#10;54weB1+IMMIuRgWl920spctLMugmtiUO3sV2Bn2QXSF1h30YN42cRdFCGqw4EEpsaVdSXh/uJkCy&#10;X+lXe/qu5/ObvNeX7fWc9Up9fQ7bNQhPg3+HX+29VrCawfN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RYA3BAAAA2wAAAA8AAAAAAAAAAAAAAAAAmAIAAGRycy9kb3du&#10;cmV2LnhtbFBLBQYAAAAABAAEAPUAAACGAwAAAAA=&#10;" fillcolor="#2aa8a8" stroked="f"/>
                  <v:rect id="Rectangle 71" o:spid="_x0000_s1095" style="position:absolute;left:2908;top:438;width:1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kTEsUA&#10;AADbAAAADwAAAGRycy9kb3ducmV2LnhtbESPT4vCMBTE74LfITzBi2i6Kvuna5RVEcRlKbpe9vZo&#10;3rbF5qU0Uauf3giCx2FmfsNMZo0pxYlqV1hW8DKIQBCnVhecKdj/rvrvIJxH1lhaJgUXcjCbtlsT&#10;jLU985ZOO5+JAGEXo4Lc+yqW0qU5GXQDWxEH79/WBn2QdSZ1jecAN6UcRtGrNFhwWMixokVO6WF3&#10;NAo0HZZ/RTLP3q7I3+M9Jr3NT6JUt9N8fYLw1Phn+NFeawUfI7h/C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6RMSxQAAANsAAAAPAAAAAAAAAAAAAAAAAJgCAABkcnMv&#10;ZG93bnJldi54bWxQSwUGAAAAAAQABAD1AAAAigMAAAAA&#10;" fillcolor="#2cafaf" stroked="f"/>
                  <v:rect id="Rectangle 72" o:spid="_x0000_s1096" style="position:absolute;left:2922;top:438;width:1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aOMMA&#10;AADbAAAADwAAAGRycy9kb3ducmV2LnhtbESPQWvCQBSE74L/YXkFb7obkdKmbkKxBKWHQq3eH9ln&#10;NjT7NmS3Gv31bqHQ4zAz3zDrcnSdONMQWs8asoUCQVx703Kj4fBVzZ9AhIhssPNMGq4UoCymkzXm&#10;xl/4k8772IgE4ZCjBhtjn0sZaksOw8L3xMk7+cFhTHJopBnwkuCuk0ulHqXDltOCxZ42lurv/Y/T&#10;8HHaZuRv6u1YvVfKLtsMV1hpPXsYX19ARBrjf/ivvTManlfw+yX9AF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aOMMAAADbAAAADwAAAAAAAAAAAAAAAACYAgAAZHJzL2Rv&#10;d25yZXYueG1sUEsFBgAAAAAEAAQA9QAAAIgDAAAAAA==&#10;" fillcolor="#2db6b6" stroked="f"/>
                  <v:rect id="Rectangle 73" o:spid="_x0000_s1097" style="position:absolute;left:2936;top:438;width:13;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pYEsYA&#10;AADbAAAADwAAAGRycy9kb3ducmV2LnhtbESPQWvCQBSE70L/w/IKXqRuWojY1FVEKAoWpFYKvT12&#10;X5Ng9m3IbpOYX98VBI/DzHzDLFa9rURLjS8dK3ieJiCItTMl5wpOX+9PcxA+IBusHJOCC3lYLR9G&#10;C8yM6/iT2mPIRYSwz1BBEUKdSel1QRb91NXE0ft1jcUQZZNL02AX4baSL0kykxZLjgsF1rQpSJ+P&#10;f1YBn+aDLj/OXfo9CfSz3Q+HbTIoNX7s128gAvXhHr61d0bBawrXL/EH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pYEsYAAADbAAAADwAAAAAAAAAAAAAAAACYAgAAZHJz&#10;L2Rvd25yZXYueG1sUEsFBgAAAAAEAAQA9QAAAIsDAAAAAA==&#10;" fillcolor="#2fbbbb" stroked="f"/>
                  <v:rect id="Rectangle 74" o:spid="_x0000_s1098" style="position:absolute;left:2949;top:438;width:1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ycIA&#10;AADbAAAADwAAAGRycy9kb3ducmV2LnhtbESPT4vCMBTE74LfIbwFL7Km7kG0msoiuOtRre750Tz7&#10;x+alNFlbv70RBI/DzPyGWa17U4sbta60rGA6iUAQZ1aXnCs4pdvPOQjnkTXWlknBnRysk+FghbG2&#10;HR/odvS5CBB2MSoovG9iKV1WkEE3sQ1x8C62NeiDbHOpW+wC3NTyK4pm0mDJYaHAhjYFZdfjv1FQ&#10;db/92dBfqpvqsL/gmBY/6Vip0Uf/vQThqffv8Ku90woWM3h+CT9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8kXJwgAAANsAAAAPAAAAAAAAAAAAAAAAAJgCAABkcnMvZG93&#10;bnJldi54bWxQSwUGAAAAAAQABAD1AAAAhwMAAAAA&#10;" fillcolor="#30c0c0" stroked="f"/>
                  <v:rect id="Rectangle 75" o:spid="_x0000_s1099" style="position:absolute;left:2963;top:438;width:13;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h3sQA&#10;AADbAAAADwAAAGRycy9kb3ducmV2LnhtbESPT2vCQBTE74LfYXlCb7qxB/+kriJKpVBBEgvt8ZF9&#10;JjHZtyG7jem37wqCx2FmfsOsNr2pRUetKy0rmE4iEMSZ1SXnCr7O7+MFCOeRNdaWScEfOdish4MV&#10;xtreOKEu9bkIEHYxKii8b2IpXVaQQTexDXHwLrY16INsc6lbvAW4qeVrFM2kwZLDQoEN7QrKqvTX&#10;KKiqyHc/e3Jz/j5+JoeT08l1odTLqN++gfDU+2f40f7QCpZzuH8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5Yd7EAAAA2wAAAA8AAAAAAAAAAAAAAAAAmAIAAGRycy9k&#10;b3ducmV2LnhtbFBLBQYAAAAABAAEAPUAAACJAwAAAAA=&#10;" fillcolor="#31c3c3" stroked="f"/>
                  <v:rect id="Rectangle 76" o:spid="_x0000_s1100" style="position:absolute;left:2976;top:438;width:1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4Y74A&#10;AADbAAAADwAAAGRycy9kb3ducmV2LnhtbERPy2oCMRTdF/yHcAV3NaOL0o5GUUHoQqH1sb9Mrklw&#10;cjMkUce/N4tCl4fzni9734o7xeQCK5iMKxDETdCOjYLTcfv+CSJlZI1tYFLwpATLxeBtjrUOD/6l&#10;+yEbUUI41ajA5tzVUqbGksc0Dh1x4S4heswFRiN1xEcJ962cVtWH9Oi4NFjsaGOpuR5uXsHuaNjG&#10;897dDFdus2O77X7WSo2G/WoGIlOf/8V/7m+t4KuMLV/KD5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uuGO+AAAA2wAAAA8AAAAAAAAAAAAAAAAAmAIAAGRycy9kb3ducmV2&#10;LnhtbFBLBQYAAAAABAAEAPUAAACDAwAAAAA=&#10;" fillcolor="#31c6c6" stroked="f"/>
                  <v:rect id="Rectangle 77" o:spid="_x0000_s1101" style="position:absolute;left:2990;top:438;width:1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T/icIA&#10;AADbAAAADwAAAGRycy9kb3ducmV2LnhtbESPQUvDQBSE70L/w/IK3uzGHoKN3RZpiXq1VfD4yL5m&#10;02bfht1nGv+9Kwgeh5n5hllvJ9+rkWLqAhu4XxSgiJtgO24NvB/ruwdQSZAt9oHJwDcl2G5mN2us&#10;bLjyG40HaVWGcKrQgBMZKq1T48hjWoSBOHunED1KlrHVNuI1w32vl0VRao8d5wWHA+0cNZfDlzcg&#10;LztXxPKjPNYyhufPfX0eL7Uxt/Pp6RGU0CT/4b/2qzWwWsHvl/wD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P+JwgAAANsAAAAPAAAAAAAAAAAAAAAAAJgCAABkcnMvZG93&#10;bnJldi54bWxQSwUGAAAAAAQABAD1AAAAhwMAAAAA&#10;" fillcolor="#32c8c8" stroked="f"/>
                  <v:rect id="Rectangle 78" o:spid="_x0000_s1102" style="position:absolute;left:3004;top:438;width:13;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sZ1cUA&#10;AADcAAAADwAAAGRycy9kb3ducmV2LnhtbESPT0sDQQzF74LfYYjgzc62B6lrp0XE0j/0Yit4DTtx&#10;d+tOZpmJ7frtm0Oht4T38t4vs8UQOnOilNvIDsajAgxxFX3LtYOvw/JpCiYLsscuMjn4pwyL+f3d&#10;DEsfz/xJp73URkM4l+igEelLa3PVUMA8ij2xaj8xBRRdU219wrOGh85OiuLZBmxZGxrs6b2h6nf/&#10;Fxy0x++PPhy2mzGuwzId5WWzW4lzjw/D2ysYoUFu5uv12it+ofj6jE5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xnVxQAAANwAAAAPAAAAAAAAAAAAAAAAAJgCAABkcnMv&#10;ZG93bnJldi54bWxQSwUGAAAAAAQABAD1AAAAigMAAAAA&#10;" fillcolor="#32caca" stroked="f"/>
                  <v:rect id="Rectangle 79" o:spid="_x0000_s1103" style="position:absolute;left:3017;top:438;width:27;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KXlMMA&#10;AADcAAAADwAAAGRycy9kb3ducmV2LnhtbERPS2vCQBC+F/wPywheSrPRqkjMKtKXXjxoW/E4ZMds&#10;MDsbsltN/70rFHqbj+85+bKztbhQ6yvHCoZJCoK4cLriUsHX5/vTDIQPyBprx6TglzwsF72HHDPt&#10;rryjyz6UIoawz1CBCaHJpPSFIYs+cQ1x5E6utRgibEupW7zGcFvLUZpOpcWKY4PBhl4MFef9j1Uw&#10;+9g+TqYH90br8XNjjrX51q87pQb9bjUHEagL/+I/90bH+ekQ7s/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KXlMMAAADcAAAADwAAAAAAAAAAAAAAAACYAgAAZHJzL2Rv&#10;d25yZXYueG1sUEsFBgAAAAAEAAQA9QAAAIgDAAAAAA==&#10;" fillcolor="#33cbcb" stroked="f"/>
                  <v:rect id="Rectangle 80" o:spid="_x0000_s1104" style="position:absolute;left:3044;top:438;width:1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OcEA&#10;AADcAAAADwAAAGRycy9kb3ducmV2LnhtbERPTWsCMRC9F/wPYQRvNasHsatRRJSqeKkWeh024+7q&#10;ZrIkU93++0Yo9DaP9znzZecadacQa88GRsMMFHHhbc2lgc/z9nUKKgqyxcYzGfihCMtF72WOufUP&#10;/qD7SUqVQjjmaKASaXOtY1GRwzj0LXHiLj44lARDqW3ARwp3jR5n2UQ7rDk1VNjSuqLidvp2Burr&#10;16Z158N+hDu3DVd52x/fxZhBv1vNQAl18i/+c+9smp+N4flMukA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VIjnBAAAA3AAAAA8AAAAAAAAAAAAAAAAAmAIAAGRycy9kb3du&#10;cmV2LnhtbFBLBQYAAAAABAAEAPUAAACGAwAAAAA=&#10;" fillcolor="#32caca" stroked="f"/>
                  <v:rect id="Rectangle 81" o:spid="_x0000_s1105" style="position:absolute;left:3058;top:438;width:1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RNcAA&#10;AADcAAAADwAAAGRycy9kb3ducmV2LnhtbERPTUsDMRC9C/6HMII3m6iwyNq0lMqqV9sKHofNuNl2&#10;M1mScbv+eyMI3ubxPme5nsOgJkq5j2zhdmFAEbfR9dxZOOybmwdQWZAdDpHJwjdlWK8uL5ZYu3jm&#10;N5p20qkSwrlGC15krLXOraeAeRFH4sJ9xhRQCkyddgnPJTwM+s6YSgfsuTR4HGnrqT3tvoIFedl6&#10;k6r3at/IFJ8/nprjdGqsvb6aN4+ghGb5F/+5X12Zb+7h95lygV7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NRNcAAAADcAAAADwAAAAAAAAAAAAAAAACYAgAAZHJzL2Rvd25y&#10;ZXYueG1sUEsFBgAAAAAEAAQA9QAAAIUDAAAAAA==&#10;" fillcolor="#32c8c8" stroked="f"/>
                  <v:rect id="Rectangle 82" o:spid="_x0000_s1106" style="position:absolute;left:3072;top:438;width:13;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umL8A&#10;AADcAAAADwAAAGRycy9kb3ducmV2LnhtbERPS2sCMRC+F/ofwhR6q4mliKxGUUHowYKP9j5sxiS4&#10;mSxJ1O2/bwqF3ubje858OYRO3ChlH1nDeKRAELfReLYaPk/blymIXJANdpFJwzdlWC4eH+bYmHjn&#10;A92OxYoawrlBDa6UvpEyt44C5lHsiSt3jilgqTBZaRLea3jo5KtSExnQc21w2NPGUXs5XoOG3cmy&#10;S18f/mpZ+c2O3bbfr7V+fhpWMxCFhvIv/nO/mzpfvcHvM/UCuf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Im6YvwAAANwAAAAPAAAAAAAAAAAAAAAAAJgCAABkcnMvZG93bnJl&#10;di54bWxQSwUGAAAAAAQABAD1AAAAhAMAAAAA&#10;" fillcolor="#31c6c6" stroked="f"/>
                  <v:rect id="Rectangle 83" o:spid="_x0000_s1107" style="position:absolute;left:3085;top:438;width:1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fDcIA&#10;AADcAAAADwAAAGRycy9kb3ducmV2LnhtbERP32vCMBB+H/g/hBN8m4mCm3RGGcrGYMJoFfTxaG5t&#10;1+ZSmqx2//0iCL7dx/fzVpvBNqKnzleONcymCgRx7kzFhYbj4e1xCcIHZIONY9LwRx4269HDChPj&#10;LpxSn4VCxBD2CWooQ2gTKX1ekkU/dS1x5L5dZzFE2BXSdHiJ4baRc6WepMWKY0OJLW1Lyuvs12qo&#10;axX68478M5/2n+n7lzfpz1LryXh4fQERaAh38c39YeJ8tYDrM/EC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98NwgAAANwAAAAPAAAAAAAAAAAAAAAAAJgCAABkcnMvZG93&#10;bnJldi54bWxQSwUGAAAAAAQABAD1AAAAhwMAAAAA&#10;" fillcolor="#31c3c3" stroked="f"/>
                  <v:rect id="Rectangle 84" o:spid="_x0000_s1108" style="position:absolute;left:3099;top:438;width:13;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2q8AA&#10;AADcAAAADwAAAGRycy9kb3ducmV2LnhtbERPS4vCMBC+C/6HMAteZE3dg7jVVBZB16Nad89DM31o&#10;MylNtPXfG0HwNh/fc5ar3tTiRq2rLCuYTiIQxJnVFRcKTunmcw7CeWSNtWVScCcHq2Q4WGKsbccH&#10;uh19IUIIuxgVlN43sZQuK8mgm9iGOHC5bQ36ANtC6ha7EG5q+RVFM2mw4tBQYkPrkrLL8WoUnLvf&#10;/s/Qf6qb82Gf45i+t+lYqdFH/7MA4an3b/HLvdNhfjSD5zPhApk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92q8AAAADcAAAADwAAAAAAAAAAAAAAAACYAgAAZHJzL2Rvd25y&#10;ZXYueG1sUEsFBgAAAAAEAAQA9QAAAIUDAAAAAA==&#10;" fillcolor="#30c0c0" stroked="f"/>
                  <v:rect id="Rectangle 85" o:spid="_x0000_s1109" style="position:absolute;left:3112;top:438;width:1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gdcMA&#10;AADcAAAADwAAAGRycy9kb3ducmV2LnhtbERP22rCQBB9F/oPyxR8kbprwQupq5SCKFQQrQi+Ddlp&#10;EszOhuzWpPl6VxB8m8O5znzZ2lJcqfaFYw2joQJBnDpTcKbh+LN6m4HwAdlg6Zg0/JOH5eKlN8fE&#10;uIb3dD2ETMQQ9glqyEOoEil9mpNFP3QVceR+XW0xRFhn0tTYxHBbynelJtJiwbEhx4q+ckovhz+r&#10;gY+zLi22l2Z8GgQ6r7+73Vp1Wvdf288PEIHa8BQ/3BsT56sp3J+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ygdcMAAADcAAAADwAAAAAAAAAAAAAAAACYAgAAZHJzL2Rv&#10;d25yZXYueG1sUEsFBgAAAAAEAAQA9QAAAIgDAAAAAA==&#10;" fillcolor="#2fbbbb" stroked="f"/>
                  <v:rect id="Rectangle 86" o:spid="_x0000_s1110" style="position:absolute;left:3126;top:438;width:13;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DkycMA&#10;AADcAAAADwAAAGRycy9kb3ducmV2LnhtbESPQWsCMRCF7wX/Qxiht5qslCKrUcSytPRQUNv7sBk3&#10;i5vJskl121/fOQjeZnhv3vtmtRlDpy40pDayhWJmQBHX0bXcWPg6Vk8LUCkjO+wik4VfSrBZTx5W&#10;WLp45T1dDrlREsKpRAs+577UOtWeAqZZ7IlFO8UhYJZ1aLQb8CrhodNzY150wJalwWNPO0/1+fAT&#10;LHye3gqKf+b1u/qojJ+3BT5jZe3jdNwuQWUa8918u353gm+EVp6RC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DkycMAAADcAAAADwAAAAAAAAAAAAAAAACYAgAAZHJzL2Rv&#10;d25yZXYueG1sUEsFBgAAAAAEAAQA9QAAAIgDAAAAAA==&#10;" fillcolor="#2db6b6" stroked="f"/>
                  <v:rect id="Rectangle 87" o:spid="_x0000_s1111" style="position:absolute;left:3139;top:438;width:1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pPo78A&#10;AADcAAAADwAAAGRycy9kb3ducmV2LnhtbERPzYrCMBC+L/gOYQRva7IeRKtRZGFBEASrDzA0Y1tt&#10;JjXJavXpjSB4m4/vd+bLzjbiSj7UjjX8DBUI4sKZmksNh/3f9wREiMgGG8ek4U4Blove1xwz4268&#10;o2seS5FCOGSooYqxzaQMRUUWw9C1xIk7Om8xJuhLaTzeUrht5EipsbRYc2qosKXfiopz/m81HA8X&#10;3Jxsbv2jCQ+jVDHabidaD/rdagYiUhc/4rd7bdJ8NYXXM+kC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Wk+jvwAAANwAAAAPAAAAAAAAAAAAAAAAAJgCAABkcnMvZG93bnJl&#10;di54bWxQSwUGAAAAAAQABAD1AAAAhAMAAAAA&#10;" fillcolor="#2cb0b0" stroked="f"/>
                  <v:rect id="Rectangle 88" o:spid="_x0000_s1112" style="position:absolute;left:3153;top:438;width:1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fycIA&#10;AADcAAAADwAAAGRycy9kb3ducmV2LnhtbESPTWvCQBCG70L/wzIFb7qxYNHUVcQiiLeo4HXIjkma&#10;7GzMrib++86h0NsM8348s9oMrlFP6kLl2cBsmoAizr2tuDBwOe8nC1AhIltsPJOBFwXYrN9GK0yt&#10;7zmj5ykWSkI4pGigjLFNtQ55SQ7D1LfEcrv5zmGUtSu07bCXcNfojyT51A4rloYSW9qVlNenh5OS&#10;7Kjj8kDf9Xx+14/6tv25Zr0x4/dh+wUq0hD/xX/ugxX8meDLMzKB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R/JwgAAANwAAAAPAAAAAAAAAAAAAAAAAJgCAABkcnMvZG93&#10;bnJldi54bWxQSwUGAAAAAAQABAD1AAAAhwMAAAAA&#10;" fillcolor="#2aa8a8" stroked="f"/>
                  <v:rect id="Rectangle 89" o:spid="_x0000_s1113" style="position:absolute;left:3167;top:438;width:13;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ONQr4A&#10;AADcAAAADwAAAGRycy9kb3ducmV2LnhtbERPzYrCMBC+C75DGMGLaFrBaqtRpCDsUbv7AEMztsVm&#10;Upqo9e3NguBtPr7f2R0G04oH9a6xrCBeRCCIS6sbrhT8/Z7mGxDOI2tsLZOCFzk47MejHWbaPvlC&#10;j8JXIoSwy1BB7X2XSenKmgy6he2IA3e1vUEfYF9J3eMzhJtWLqMokQYbDg01dpTXVN6Ku1GwMk1+&#10;SWcvXrelzhNKKkyLs1LTyXDcgvA0+K/44/7RYX4cw/8z4QK5f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DjUK+AAAA3AAAAA8AAAAAAAAAAAAAAAAAmAIAAGRycy9kb3ducmV2&#10;LnhtbFBLBQYAAAAABAAEAPUAAACDAwAAAAA=&#10;" fillcolor="#28a1a1" stroked="f"/>
                  <v:rect id="Rectangle 90" o:spid="_x0000_s1114" style="position:absolute;left:3180;top:438;width:1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PocEA&#10;AADcAAAADwAAAGRycy9kb3ducmV2LnhtbERPS4vCMBC+C/6HMMLeNK2sXammIoKweBB8sOehGdvS&#10;ZlKbrNZ/bwTB23x8z1muetOIG3WusqwgnkQgiHOrKy4UnE/b8RyE88gaG8uk4EEOVtlwsMRU2zsf&#10;6Hb0hQgh7FJUUHrfplK6vCSDbmJb4sBdbGfQB9gVUnd4D+GmkdMoSqTBikNDiS1tSsrr479RQPvz&#10;6e/B7juutz87Hc2T2TW5KvU16tcLEJ56/xG/3b86zI+n8HomXC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0j6HBAAAA3AAAAA8AAAAAAAAAAAAAAAAAmAIAAGRycy9kb3du&#10;cmV2LnhtbFBLBQYAAAAABAAEAPUAAACGAwAAAAA=&#10;" fillcolor="#269898" stroked="f"/>
                  <v:rect id="Rectangle 91" o:spid="_x0000_s1115" style="position:absolute;left:3194;top:438;width:13;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75sMA&#10;AADcAAAADwAAAGRycy9kb3ducmV2LnhtbERPTWvCQBC9F/oflin0VjcqiMRspBS0hVJKo+J1yI5J&#10;MDsbs6PGf98tFLzN431Othxcqy7Uh8azgfEoAUVcettwZWC7Wb3MQQVBtth6JgM3CrDMHx8yTK2/&#10;8g9dCqlUDOGQooFapEu1DmVNDsPId8SRO/jeoUTYV9r2eI3hrtWTJJlphw3Hhho7equpPBZnZ0DW&#10;05tdfX6f26/9btvJ+6xYz0/GPD8NrwtQQoPcxf/uDxvnj6fw90y8Q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k75sMAAADcAAAADwAAAAAAAAAAAAAAAACYAgAAZHJzL2Rv&#10;d25yZXYueG1sUEsFBgAAAAAEAAQA9QAAAIgDAAAAAA==&#10;" fillcolor="#238f8f" stroked="f"/>
                  <v:rect id="Rectangle 92" o:spid="_x0000_s1116" style="position:absolute;left:3207;top:438;width:1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VXsYA&#10;AADcAAAADwAAAGRycy9kb3ducmV2LnhtbESPT2sCMRDF74LfIUyhN82uaGlXo2ihtB6K+OfibdiM&#10;m6WbyZKk7vbbN4LgbYb33m/eLFa9bcSVfKgdK8jHGQji0umaKwWn48foFUSIyBobx6TgjwKslsPB&#10;AgvtOt7T9RArkSAcClRgYmwLKUNpyGIYu5Y4aRfnLca0+kpqj12C20ZOsuxFWqw5XTDY0ruh8ufw&#10;axPFbM/+862bfW9mR7mdhN16mu+Uen7q13MQkfr4MN/TXzrVz6dweyZ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7VXsYAAADcAAAADwAAAAAAAAAAAAAAAACYAgAAZHJz&#10;L2Rvd25yZXYueG1sUEsFBgAAAAAEAAQA9QAAAIsDAAAAAA==&#10;" fillcolor="#218787" stroked="f"/>
                  <v:rect id="Rectangle 93" o:spid="_x0000_s1117" style="position:absolute;left:3221;top:438;width:1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S48EA&#10;AADcAAAADwAAAGRycy9kb3ducmV2LnhtbERPzYrCMBC+C75DmIW9yJp2QVm7RhFB8aJg7QMMzdgW&#10;m0lNota3NwsL3ubj+535sjetuJPzjWUF6TgBQVxa3XCloDhtvn5A+ICssbVMCp7kYbkYDuaYafvg&#10;I93zUIkYwj5DBXUIXSalL2sy6Me2I47c2TqDIUJXSe3wEcNNK7+TZCoNNhwbauxoXVN5yW9GwXW2&#10;7y7r5FA4GrXX2zad7YtzUOrzo1/9ggjUh7f4373TcX46gb9n4gV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iUuPBAAAA3AAAAA8AAAAAAAAAAAAAAAAAmAIAAGRycy9kb3du&#10;cmV2LnhtbFBLBQYAAAAABAAEAPUAAACGAwAAAAA=&#10;" fillcolor="#208080" stroked="f"/>
                  <v:rect id="Rectangle 94" o:spid="_x0000_s1118" style="position:absolute;left:3235;top:438;width:13;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61MIA&#10;AADcAAAADwAAAGRycy9kb3ducmV2LnhtbERPTYvCMBC9C/6HMII3TfUgazUWUYTFi7sqFG9jM7al&#10;zaQ0WVv//WZhwds83uesk97U4kmtKy0rmE0jEMSZ1SXnCq6Xw+QDhPPIGmvLpOBFDpLNcLDGWNuO&#10;v+l59rkIIexiVFB438RSuqwgg25qG+LAPWxr0AfY5lK32IVwU8t5FC2kwZJDQ4EN7QrKqvOPUXC8&#10;7/e3k80vc7NLv1xa6Y7SpVLjUb9dgfDU+7f43/2pw/zZAv6eC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TrUwgAAANwAAAAPAAAAAAAAAAAAAAAAAJgCAABkcnMvZG93&#10;bnJldi54bWxQSwUGAAAAAAQABAD1AAAAhwMAAAAA&#10;" fillcolor="#1e7878" stroked="f"/>
                  <v:rect id="Rectangle 95" o:spid="_x0000_s1119" style="position:absolute;left:3248;top:438;width:1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wQsIA&#10;AADcAAAADwAAAGRycy9kb3ducmV2LnhtbERPTWsCMRC9F/wPYYTeuok9VN0aRQqFXkrpqgdvw2a6&#10;u5hMliS62/76RhC8zeN9zmozOisuFGLnWcOsUCCIa286bjTsd+9PCxAxIRu0nknDL0XYrCcPKyyN&#10;H/ibLlVqRA7hWKKGNqW+lDLWLTmMhe+JM/fjg8OUYWikCTjkcGfls1Iv0mHHuaHFnt5aqk/V2Wk4&#10;WF6E3WccvhxZd66Oql7+Ka0fp+P2FUSiMd3FN/eHyfNnc7g+ky+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BCwgAAANwAAAAPAAAAAAAAAAAAAAAAAJgCAABkcnMvZG93&#10;bnJldi54bWxQSwUGAAAAAAQABAD1AAAAhwMAAAAA&#10;" fillcolor="#1d7272" stroked="f"/>
                  <v:rect id="Rectangle 96" o:spid="_x0000_s1120" style="position:absolute;left:3262;top:438;width:13;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1XN8UA&#10;AADcAAAADwAAAGRycy9kb3ducmV2LnhtbESPQWvCQBCF7wX/wzJCL0U3liolukpRChZPjdLzkB2T&#10;aHY2ZFdd/71zEHqb4b1575vFKrlWXakPjWcDk3EGirj0tuHKwGH/PfoEFSKyxdYzGbhTgNVy8LLA&#10;3Pob/9K1iJWSEA45Gqhj7HKtQ1mTwzD2HbFoR987jLL2lbY93iTctfo9y2baYcPSUGNH65rKc3Fx&#10;Bk6nv+1mXR5Tsf/4Oe/eNt00XabGvA7T1xxUpBT/zc/rrRX8idDKMzKB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Vc3xQAAANwAAAAPAAAAAAAAAAAAAAAAAJgCAABkcnMv&#10;ZG93bnJldi54bWxQSwUGAAAAAAQABAD1AAAAigMAAAAA&#10;" fillcolor="#1b6c6c" stroked="f"/>
                  <v:rect id="Rectangle 97" o:spid="_x0000_s1121" style="position:absolute;left:3275;top:438;width:1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N0b8A&#10;AADcAAAADwAAAGRycy9kb3ducmV2LnhtbERPy6rCMBDdX/AfwgjurmlF5FqN4gNBcOV7OzRjW2wm&#10;pYm1/r0RhLubw3nOdN6aUjRUu8KygrgfgSBOrS44U3A6bn7/QDiPrLG0TApe5GA+6/xMMdH2yXtq&#10;Dj4TIYRdggpy76tESpfmZND1bUUcuJutDfoA60zqGp8h3JRyEEUjabDg0JBjRauc0vvhYRTsHlg2&#10;1+Fqub5eFvE2bi/npTFK9brtYgLCU+v/xV/3Vof58Rg+z4QL5O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FE3RvwAAANwAAAAPAAAAAAAAAAAAAAAAAJgCAABkcnMvZG93bnJl&#10;di54bWxQSwUGAAAAAAQABAD1AAAAhAMAAAAA&#10;" fillcolor="#196767" stroked="f"/>
                  <v:rect id="Rectangle 98" o:spid="_x0000_s1122" style="position:absolute;left:3289;top:438;width:1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hZsMA&#10;AADcAAAADwAAAGRycy9kb3ducmV2LnhtbESPzW4CMQyE75X6DpErcSvZgoTQloD6AxI9lvIA7sab&#10;LN04qySF5e3rA1JvtmY883m1GUOvzpRyF9nA07QCRdxE27EzcPzaPS5B5YJssY9MBq6UYbO+v1th&#10;beOFP+l8KE5JCOcaDfhShlrr3HgKmKdxIBatjSlgkTU5bRNeJDz0elZVCx2wY2nwONCbp+bn8BsM&#10;uKU7zttG0+u7T+50aj++7XYwZvIwvjyDKjSWf/Ptem8Ffyb48oxM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qhZsMAAADcAAAADwAAAAAAAAAAAAAAAACYAgAAZHJzL2Rv&#10;d25yZXYueG1sUEsFBgAAAAAEAAQA9QAAAIgDAAAAAA==&#10;" fillcolor="#186363" stroked="f"/>
                  <v:rect id="Rectangle 99" o:spid="_x0000_s1123" style="position:absolute;left:3303;top:438;width:13;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zDsQA&#10;AADcAAAADwAAAGRycy9kb3ducmV2LnhtbERPS2vCQBC+F/oflin0VjfJoUp0FQ0KUunBx8HjkB03&#10;0exsmt2a9N93CwVv8/E9Z7YYbCPu1PnasYJ0lIAgLp2u2Sg4HTdvExA+IGtsHJOCH/KwmD8/zTDX&#10;ruc93Q/BiBjCPkcFVQhtLqUvK7LoR64ljtzFdRZDhJ2RusM+httGZknyLi3WHBsqbKmoqLwdvq2C&#10;41d/Lq5ZtvrYfu7WY2OaYr1JlXp9GZZTEIGG8BD/u7c6zs9S+HsmX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H8w7EAAAA3AAAAA8AAAAAAAAAAAAAAAAAmAIAAGRycy9k&#10;b3ducmV2LnhtbFBLBQYAAAAABAAEAPUAAACJAwAAAAA=&#10;" fillcolor="#176060" stroked="f"/>
                  <v:rect id="Rectangle 100" o:spid="_x0000_s1124" style="position:absolute;left:2745;top:438;width:571;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uhVMIA&#10;AADcAAAADwAAAGRycy9kb3ducmV2LnhtbERPTYvCMBC9C/6HMAt7kTXdHESqUVxBEBYRrXoemtm2&#10;2ExqE7X7740geJvH+5zpvLO1uFHrK8cavocJCOLcmYoLDYds9TUG4QOywdoxafgnD/NZvzfF1Lg7&#10;7+i2D4WIIexT1FCG0KRS+rwki37oGuLI/bnWYoiwLaRp8R7DbS1VkoykxYpjQ4kNLUvKz/ur1bDZ&#10;yfV1oMaX38XGbbMfo47H80nrz49uMQERqAtv8cu9NnG+UvB8Jl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6FUwgAAANwAAAAPAAAAAAAAAAAAAAAAAJgCAABkcnMvZG93&#10;bnJldi54bWxQSwUGAAAAAAQABAD1AAAAhwMAAAAA&#10;" filled="f" strokeweight="39e-5mm"/>
                  <v:rect id="Rectangle 101" o:spid="_x0000_s1125" style="position:absolute;left:4186;top:2410;width:14;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3OMEA&#10;AADcAAAADwAAAGRycy9kb3ducmV2LnhtbERPTWvCQBC9F/wPywi91U1tEYmuUgRLKXiI2vs0OybR&#10;7GzYHWP677uFgrd5vM9ZrgfXqp5CbDwbeJ5koIhLbxuuDBwP26c5qCjIFlvPZOCHIqxXo4cl5tbf&#10;uKB+L5VKIRxzNFCLdLnWsazJYZz4jjhxJx8cSoKh0jbgLYW7Vk+zbKYdNpwaauxoU1N52V+dgd0u&#10;nN9fi0I+v69z3w9ftiuCGPM4Ht4WoIQGuYv/3R82zZ++wN8z6Q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FNzjBAAAA3AAAAA8AAAAAAAAAAAAAAAAAmAIAAGRycy9kb3du&#10;cmV2LnhtbFBLBQYAAAAABAAEAPUAAACGAwAAAAA=&#10;" fillcolor="#783c3c" stroked="f"/>
                  <v:rect id="Rectangle 102" o:spid="_x0000_s1126" style="position:absolute;left:4200;top:2410;width:13;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oJ6sIA&#10;AADcAAAADwAAAGRycy9kb3ducmV2LnhtbERPS4vCMBC+C/sfwizsTdN1pUjXKK4gevHgA9nj0Ixt&#10;aTMJTdTqrzeC4G0+vudMZp1pxIVaX1lW8D1IQBDnVldcKDjsl/0xCB+QNTaWScGNPMymH70JZtpe&#10;eUuXXShEDGGfoYIyBJdJ6fOSDPqBdcSRO9nWYIiwLaRu8RrDTSOHSZJKgxXHhhIdLUrK693ZKDi7&#10;NBx/lmmzufn6b7+qR258/1fq67Ob/4II1IW3+OVe6zh/OIL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nqwgAAANwAAAAPAAAAAAAAAAAAAAAAAJgCAABkcnMvZG93&#10;bnJldi54bWxQSwUGAAAAAAQABAD1AAAAhwMAAAAA&#10;" fillcolor="#7c3e3e" stroked="f"/>
                  <v:rect id="Rectangle 103" o:spid="_x0000_s1127" style="position:absolute;left:4213;top:2410;width:14;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NksIA&#10;AADcAAAADwAAAGRycy9kb3ducmV2LnhtbERPS27CMBDdV+odrKnErjgFQSFgEK1UYIcaOMAoHpLQ&#10;eBxsN4TbYyQkdvP0vjNfdqYWLTlfWVbw0U9AEOdWV1woOOx/3icgfEDWWFsmBVfysFy8vswx1fbC&#10;v9RmoRAxhH2KCsoQmlRKn5dk0PdtQxy5o3UGQ4SukNrhJYabWg6SZCwNVhwbSmzou6T8L/s3Cj5P&#10;sqXDRu/ObrVdD88nOf2a7pTqvXWrGYhAXXiKH+6tjvMHI7g/Ey+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M2SwgAAANwAAAAPAAAAAAAAAAAAAAAAAJgCAABkcnMvZG93&#10;bnJldi54bWxQSwUGAAAAAAQABAD1AAAAhwMAAAAA&#10;" fillcolor="#7f4040" stroked="f"/>
                  <v:rect id="Rectangle 104" o:spid="_x0000_s1128" style="position:absolute;left:4227;top:2410;width:13;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X0rcIA&#10;AADcAAAADwAAAGRycy9kb3ducmV2LnhtbERPTWuDQBC9F/Iflin0UuKaHGwxrqEJpPYmMfY+uBOV&#10;uLPG3Sb233cLhd7m8T4n285mEDeaXG9ZwSqKQRA3VvfcKqhPh+UrCOeRNQ6WScE3Odjmi4cMU23v&#10;fKRb5VsRQtilqKDzfkyldE1HBl1kR+LAne1k0Ac4tVJPeA/hZpDrOE6kwZ5DQ4cj7TtqLtWXUfC+&#10;W81Hql/isrSlLz6fr4Wtr0o9Pc5vGxCeZv8v/nN/6DB/ncDvM+EC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fStwgAAANwAAAAPAAAAAAAAAAAAAAAAAJgCAABkcnMvZG93&#10;bnJldi54bWxQSwUGAAAAAAQABAD1AAAAhwMAAAAA&#10;" fillcolor="#874343" stroked="f"/>
                  <v:rect id="Rectangle 105" o:spid="_x0000_s1129" style="position:absolute;left:4240;top:2410;width:14;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I08AA&#10;AADcAAAADwAAAGRycy9kb3ducmV2LnhtbERPS2vCQBC+F/oflin0Vid60BJdpYgpnoqvi7chO80G&#10;s7Mxu9X4711B6G0+vufMFr1r1IW7UHvRMBxkoFhKb2qpNBz2xccnqBBJDDVeWMONAyzmry8zyo2/&#10;ypYvu1ipFCIhJw02xjZHDKVlR2HgW5bE/frOUUywq9B0dE3hrsFRlo3RUS2pwVLLS8vlaffnNKzY&#10;oClw+HPenI7lsbA3/Mal1u9v/dcUVOQ+/ouf7rVJ80cTeDyTLsD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AI08AAAADcAAAADwAAAAAAAAAAAAAAAACYAgAAZHJzL2Rvd25y&#10;ZXYueG1sUEsFBgAAAAAEAAQA9QAAAIUDAAAAAA==&#10;" fillcolor="#8e4747" stroked="f"/>
                  <v:rect id="Rectangle 106" o:spid="_x0000_s1130" style="position:absolute;left:4254;top:2410;width:13;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zVsYA&#10;AADcAAAADwAAAGRycy9kb3ducmV2LnhtbESP3WrCQBCF7wXfYZlCb6Ru6oXa1FWktKBQwb8HmGan&#10;SUh2Nma3Mb69c1HwboZz5pxvFqve1aqjNpSeDbyOE1DEmbcl5wbOp6+XOagQkS3WnsnAjQKslsPB&#10;AlPrr3yg7hhzJSEcUjRQxNikWoesIIdh7Bti0X596zDK2ubatniVcFfrSZJMtcOSpaHAhj4Kyqrj&#10;nzOwTd5ubj+fVd8/1e5y+dyPXHcmY56f+vU7qEh9fJj/rzdW8CdCK8/IBHp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zVsYAAADcAAAADwAAAAAAAAAAAAAAAACYAgAAZHJz&#10;L2Rvd25yZXYueG1sUEsFBgAAAAAEAAQA9QAAAIsDAAAAAA==&#10;" fillcolor="#964b4b" stroked="f"/>
                  <v:rect id="Rectangle 107" o:spid="_x0000_s1131" style="position:absolute;left:4267;top:2410;width:14;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nA5MQA&#10;AADcAAAADwAAAGRycy9kb3ducmV2LnhtbERPTWsCMRC9C/6HMIKXUrMurdbVKFVa9KoWirdhM+4u&#10;JpPtJtXVX28KBW/zeJ8zW7TWiDM1vnKsYDhIQBDnTldcKPjafz6/gfABWaNxTAqu5GEx73ZmmGl3&#10;4S2dd6EQMYR9hgrKEOpMSp+XZNEPXE0cuaNrLIYIm0LqBi8x3BqZJslIWqw4NpRY06qk/LT7tQqO&#10;r+Pb4ePHJdV1aUz6dFuvJi/fSvV77fsURKA2PMT/7o2O89MJ/D0TL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pwOTEAAAA3AAAAA8AAAAAAAAAAAAAAAAAmAIAAGRycy9k&#10;b3ducmV2LnhtbFBLBQYAAAAABAAEAPUAAACJAwAAAAA=&#10;" fillcolor="#a05050" stroked="f"/>
                  <v:rect id="Rectangle 108" o:spid="_x0000_s1132" style="position:absolute;left:4281;top:2410;width:14;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sRcQA&#10;AADcAAAADwAAAGRycy9kb3ducmV2LnhtbESPQW/CMAyF75P4D5GRuEwjXachKARUISF24QDsB5jG&#10;tBGNUzUZlH8/HybtZus9v/d5tRl8q+7URxfYwPs0A0VcBeu4NvB93r3NQcWEbLENTAaeFGGzHr2s&#10;sLDhwUe6n1KtJIRjgQaalLpC61g15DFOQ0cs2jX0HpOsfa1tjw8J963Os2ymPTqWhgY72jZU3U4/&#10;3sD8eLntS1cu8ug+k3uN+e5wyI2ZjIdyCSrRkP7Nf9dfVvA/BF+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77EXEAAAA3AAAAA8AAAAAAAAAAAAAAAAAmAIAAGRycy9k&#10;b3ducmV2LnhtbFBLBQYAAAAABAAEAPUAAACJAwAAAAA=&#10;" fillcolor="#a95555" stroked="f"/>
                  <v:rect id="Rectangle 109" o:spid="_x0000_s1133" style="position:absolute;left:4295;top:2410;width:13;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lwMQA&#10;AADcAAAADwAAAGRycy9kb3ducmV2LnhtbESPQYvCMBCF78L+hzALXkRTFWS3GkWWFbx4UBdhb2Mz&#10;tqXNJDSx1n9vBMHbDO/N+94sVp2pRUuNLy0rGI8SEMSZ1SXnCv6Om+EXCB+QNdaWScGdPKyWH70F&#10;ptreeE/tIeQihrBPUUERgkul9FlBBv3IOuKoXWxjMMS1yaVu8BbDTS0nSTKTBkuOhAId/RSUVYer&#10;idz2/7v6dSdZuStPzztzWrcDo1T/s1vPQQTqwtv8ut7qWH86huczcQK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SpcDEAAAA3AAAAA8AAAAAAAAAAAAAAAAAmAIAAGRycy9k&#10;b3ducmV2LnhtbFBLBQYAAAAABAAEAPUAAACJAwAAAAA=&#10;" fillcolor="#b45a5a" stroked="f"/>
                  <v:rect id="Rectangle 110" o:spid="_x0000_s1134" style="position:absolute;left:4308;top:2410;width:14;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nX8EA&#10;AADcAAAADwAAAGRycy9kb3ducmV2LnhtbERPzYrCMBC+L/gOYQQvi6arIFKNUoRd14MHfx5gbMa2&#10;2Ey6SardtzeC4G0+vt9ZrDpTixs5X1lW8DVKQBDnVldcKDgdv4czED4ga6wtk4J/8rBa9j4WmGp7&#10;5z3dDqEQMYR9igrKEJpUSp+XZNCPbEMcuYt1BkOErpDa4T2Gm1qOk2QqDVYcG0psaF1Sfj20RkG7&#10;0X/Z6fyzzfe7WeN09kmtbpUa9LtsDiJQF97il/tX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S51/BAAAA3AAAAA8AAAAAAAAAAAAAAAAAmAIAAGRycy9kb3du&#10;cmV2LnhtbFBLBQYAAAAABAAEAPUAAACGAwAAAAA=&#10;" fillcolor="#be6060" stroked="f"/>
                  <v:rect id="Rectangle 111" o:spid="_x0000_s1135" style="position:absolute;left:4322;top:2410;width:13;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8v8IA&#10;AADcAAAADwAAAGRycy9kb3ducmV2LnhtbERPS2vCQBC+C/0PyxR6000TFEldpSgW8eaDQm5Ddkyi&#10;2dmQXZP4791Cwdt8fM9ZrAZTi45aV1lW8DmJQBDnVldcKDiftuM5COeRNdaWScGDHKyWb6MFptr2&#10;fKDu6AsRQtilqKD0vkmldHlJBt3ENsSBu9jWoA+wLaRusQ/hppZxFM2kwYpDQ4kNrUvKb8e7UVD/&#10;ZNMs28tDRPNs+N3g9TKNT0p9vA/fXyA8Df4l/nfvdJifJPD3TLh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3y/wgAAANwAAAAPAAAAAAAAAAAAAAAAAJgCAABkcnMvZG93&#10;bnJldi54bWxQSwUGAAAAAAQABAD1AAAAhwMAAAAA&#10;" fillcolor="#c96565" stroked="f"/>
                  <v:rect id="Rectangle 112" o:spid="_x0000_s1136" style="position:absolute;left:4335;top:2410;width:14;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YJMEA&#10;AADcAAAADwAAAGRycy9kb3ducmV2LnhtbERP22oCMRB9L/gPYQTfatYLRVajiKj41q7tB4ybcXd1&#10;MwlJ1PXvG6HQtzmc6yxWnWnFnXxoLCsYDTMQxKXVDVcKfr537zMQISJrbC2TgicFWC17bwvMtX1w&#10;QfdjrEQK4ZCjgjpGl0sZypoMhqF1xIk7W28wJugrqT0+Urhp5TjLPqTBhlNDjY42NZXX480oCG6/&#10;H399np7F7Kov59HWF2vnlRr0u/UcRKQu/ov/3Aed5k+m8HomXS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MWCTBAAAA3AAAAA8AAAAAAAAAAAAAAAAAmAIAAGRycy9kb3du&#10;cmV2LnhtbFBLBQYAAAAABAAEAPUAAACGAwAAAAA=&#10;" fillcolor="#d26a6a" stroked="f"/>
                  <v:rect id="Rectangle 113" o:spid="_x0000_s1137" style="position:absolute;left:4349;top:2410;width:14;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4dsMA&#10;AADcAAAADwAAAGRycy9kb3ducmV2LnhtbESPT4vCMBDF7wt+hzALXpY1Vaks1bSoqKxH/+B5aGbb&#10;YjMpTbT12xthwdsM773fvFlkvanFnVpXWVYwHkUgiHOrKy4UnE/b7x8QziNrrC2Tggc5yNLBxwIT&#10;bTs+0P3oCxEg7BJUUHrfJFK6vCSDbmQb4qD92dagD2tbSN1iF+CmlpMomkmDFYcLJTa0Lim/Hm8m&#10;UKLNpGO7u36tYnkxWx2PXb5XavjZL+cgPPX+bf5P/+pQfxrD65kwgU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Z4dsMAAADcAAAADwAAAAAAAAAAAAAAAACYAgAAZHJzL2Rv&#10;d25yZXYueG1sUEsFBgAAAAAEAAQA9QAAAIgDAAAAAA==&#10;" fillcolor="#db6e6e" stroked="f"/>
                  <v:rect id="Rectangle 114" o:spid="_x0000_s1138" style="position:absolute;left:4363;top:2410;width:13;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rscMA&#10;AADcAAAADwAAAGRycy9kb3ducmV2LnhtbERP22rCQBB9L/gPywi+1Y0KotFVxBuhxQcvHzBkxySa&#10;nQ3ZNUn79d1CoW9zONdZrjtTioZqV1hWMBpGIIhTqwvOFNyuh/cZCOeRNZaWScEXOVivem9LjLVt&#10;+UzNxWcihLCLUUHufRVL6dKcDLqhrYgDd7e1QR9gnUldYxvCTSnHUTSVBgsODTlWtM0pfV5eRsF2&#10;P0vuZtd9t5/HR3OafBzn12Ss1KDfbRYgPHX+X/znTnSYP5nC7zPhA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KrscMAAADcAAAADwAAAAAAAAAAAAAAAACYAgAAZHJzL2Rv&#10;d25yZXYueG1sUEsFBgAAAAAEAAQA9QAAAIgDAAAAAA==&#10;" fillcolor="#e37272" stroked="f"/>
                  <v:rect id="Rectangle 115" o:spid="_x0000_s1139" style="position:absolute;left:4376;top:2410;width:14;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9cMIA&#10;AADcAAAADwAAAGRycy9kb3ducmV2LnhtbERPPW/CMBDdkfofrKvEBg4gtShgEG1VwdIBaPcjvsSB&#10;+Bxik6T/vkaqxHZP7/OW695WoqXGl44VTMYJCOLM6ZILBd/Hz9EchA/IGivHpOCXPKxXT4Mlptp1&#10;vKf2EAoRQ9inqMCEUKdS+syQRT92NXHkctdYDBE2hdQNdjHcVnKaJC/SYsmxwWBN74ayy+FmFbTu&#10;cvxxJvf0tu0/ZqevzTm/dkoNn/vNAkSgPjzE/+6djvNnr3B/Jl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hT1wwgAAANwAAAAPAAAAAAAAAAAAAAAAAJgCAABkcnMvZG93&#10;bnJldi54bWxQSwUGAAAAAAQABAD1AAAAhwMAAAAA&#10;" fillcolor="#e97575" stroked="f"/>
                  <v:rect id="Rectangle 116" o:spid="_x0000_s1140" style="position:absolute;left:4390;top:2410;width:13;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kv8QA&#10;AADcAAAADwAAAGRycy9kb3ducmV2LnhtbESP0WrCQBBF3wv+wzJC3+rGWrREVxGLVBCFRj9gyI5J&#10;MDsbsmuMf+88FHyb4d6598xi1btaddSGyrOB8SgBRZx7W3Fh4HzafnyDChHZYu2ZDDwowGo5eFtg&#10;av2d/6jLYqEkhEOKBsoYm1TrkJfkMIx8QyzaxbcOo6xtoW2Ldwl3tf5Mkql2WLE0lNjQpqT8mt2c&#10;gVN2+Tkepg+OX129/bX7WXec7Y15H/brOahIfXyZ/693VvAnQivPyAR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V5L/EAAAA3AAAAA8AAAAAAAAAAAAAAAAAmAIAAGRycy9k&#10;b3ducmV2LnhtbFBLBQYAAAAABAAEAPUAAACJAwAAAAA=&#10;" fillcolor="#ef7878" stroked="f"/>
                  <v:rect id="Rectangle 117" o:spid="_x0000_s1141" style="position:absolute;left:4403;top:2410;width:14;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258QA&#10;AADcAAAADwAAAGRycy9kb3ducmV2LnhtbERPS2vCQBC+C/0PyxR6001tEU1dpVSlnqTGB+1tyE6T&#10;pdnZkF1j/PeuIPQ2H99zpvPOVqKlxhvHCp4HCQji3GnDhYL9btUfg/ABWWPlmBRcyMN89tCbYqrd&#10;mbfUZqEQMYR9igrKEOpUSp+XZNEPXE0cuV/XWAwRNoXUDZ5juK3kMElG0qLh2FBiTR8l5X/ZySro&#10;tstv+TNqD9UiyT7N62bov8xRqafH7v0NRKAu/Ivv7rWO818mcHs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C9ufEAAAA3AAAAA8AAAAAAAAAAAAAAAAAmAIAAGRycy9k&#10;b3ducmV2LnhtbFBLBQYAAAAABAAEAPUAAACJAwAAAAA=&#10;" fillcolor="#f47a7a" stroked="f"/>
                  <v:rect id="Rectangle 118" o:spid="_x0000_s1142" style="position:absolute;left:4417;top:2410;width:14;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Y8MQA&#10;AADcAAAADwAAAGRycy9kb3ducmV2LnhtbESP3WoCMRCF7wu+QxihdzXbYkW2RhF/oAhe+PMAw2ZM&#10;tt1Mlk2q69s7FwXvZjhnzvlmtuhDo67UpTqygfdRAYq4irZmZ+B82r5NQaWMbLGJTAbulGAxH7zM&#10;sLTxxge6HrNTEsKpRAM+57bUOlWeAqZRbIlFu8QuYJa1c9p2eJPw0OiPopjogDVLg8eWVp6q3+Nf&#10;MFBr57O+LO3nZL9ZH37uZ4e7jTGvw375BSpTn5/m/+tvK/hjwZdnZAI9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rGPDEAAAA3AAAAA8AAAAAAAAAAAAAAAAAmAIAAGRycy9k&#10;b3ducmV2LnhtbFBLBQYAAAAABAAEAPUAAACJAwAAAAA=&#10;" fillcolor="#f87c7c" stroked="f"/>
                  <v:rect id="Rectangle 119" o:spid="_x0000_s1143" style="position:absolute;left:4431;top:2410;width:13;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wiMMA&#10;AADcAAAADwAAAGRycy9kb3ducmV2LnhtbERPTWvCQBC9C/6HZYTedGOxItFVxNZS8FAbFa9Ddkxi&#10;s7NLdo3x33cLhd7m8T5nsepMLVpqfGVZwXiUgCDOra64UHA8bIczED4ga6wtk4IHeVgt+70Fptre&#10;+YvaLBQihrBPUUEZgkul9HlJBv3IOuLIXWxjMETYFFI3eI/hppbPSTKVBiuODSU62pSUf2c3o+B6&#10;Op7fP19u7WHq3etu77Ls/LZR6mnQrecgAnXhX/zn/tBx/mQM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OwiMMAAADcAAAADwAAAAAAAAAAAAAAAACYAgAAZHJzL2Rv&#10;d25yZXYueG1sUEsFBgAAAAAEAAQA9QAAAIgDAAAAAA==&#10;" fillcolor="#fb7e7e" stroked="f"/>
                  <v:rect id="Rectangle 120" o:spid="_x0000_s1144" style="position:absolute;left:4444;top:2410;width:14;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6LDcMA&#10;AADcAAAADwAAAGRycy9kb3ducmV2LnhtbERPS4vCMBC+C/6HMMLeNN0iItUosqB4cVkfsOttaMa2&#10;2kxqk6313xtB8DYf33Om89aUoqHaFZYVfA4iEMSp1QVnCg77ZX8MwnlkjaVlUnAnB/NZtzPFRNsb&#10;b6nZ+UyEEHYJKsi9rxIpXZqTQTewFXHgTrY26AOsM6lrvIVwU8o4ikbSYMGhIceKvnJKL7t/o+By&#10;/D1vf66rzfdfqzfXJj7dq0Iq9dFrFxMQnlr/Fr/cax3mD2N4PhMu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6LDcMAAADcAAAADwAAAAAAAAAAAAAAAACYAgAAZHJzL2Rv&#10;d25yZXYueG1sUEsFBgAAAAAEAAQA9QAAAIgDAAAAAA==&#10;" fillcolor="#fd7f7f" stroked="f"/>
                  <v:rect id="Rectangle 121" o:spid="_x0000_s1145" style="position:absolute;left:4458;top:2410;width:27;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HP8cEA&#10;AADcAAAADwAAAGRycy9kb3ducmV2LnhtbERPzWoCMRC+F3yHMIK3mthK0a1RpKBUb7o+wLAZd7du&#10;JkuSuqtP3whCb/Px/c5i1dtGXMmH2rGGyViBIC6cqbnUcMo3rzMQISIbbByThhsFWC0HLwvMjOv4&#10;QNdjLEUK4ZChhirGNpMyFBVZDGPXEifu7LzFmKAvpfHYpXDbyDelPqTFmlNDhS19VVRcjr9WQ64O&#10;ajvZuXne7X+23Wae+/39rvVo2K8/QUTq47/46f42af70HR7Pp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Rz/HBAAAA3AAAAA8AAAAAAAAAAAAAAAAAmAIAAGRycy9kb3du&#10;cmV2LnhtbFBLBQYAAAAABAAEAPUAAACGAwAAAAA=&#10;" fillcolor="#fe8080" stroked="f"/>
                  <v:rect id="Rectangle 122" o:spid="_x0000_s1146" style="position:absolute;left:4485;top:2410;width:14;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u24sIA&#10;AADcAAAADwAAAGRycy9kb3ducmV2LnhtbERPS4vCMBC+C/6HMIK3NVVEpBplWVC8KL5A9zY0Y9u1&#10;mdQm1vrvjbDgbT6+50znjSlETZXLLSvo9yIQxInVOacKjofF1xiE88gaC8uk4EkO5rN2a4qxtg/e&#10;Ub33qQgh7GJUkHlfxlK6JCODrmdL4sBdbGXQB1ilUlf4COGmkIMoGkmDOYeGDEv6ySi57u9GwfX3&#10;9Lfb3pbrzbnR61s9uDzLXCrV7TTfExCeGv8R/7tXOswfDuH9TLh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7biwgAAANwAAAAPAAAAAAAAAAAAAAAAAJgCAABkcnMvZG93&#10;bnJldi54bWxQSwUGAAAAAAQABAD1AAAAhwMAAAAA&#10;" fillcolor="#fd7f7f" stroked="f"/>
                  <v:rect id="Rectangle 123" o:spid="_x0000_s1147" style="position:absolute;left:4499;top:2410;width:13;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2i8QA&#10;AADcAAAADwAAAGRycy9kb3ducmV2LnhtbERPTWvCQBC9C/0Pywi96UapUqKrFG1F6KGaWLwO2TFJ&#10;m51dsmtM/323UPA2j/c5y3VvGtFR62vLCibjBARxYXXNpYJT/jZ6BuEDssbGMin4IQ/r1cNgiam2&#10;Nz5Sl4VSxBD2KSqoQnCplL6oyKAfW0ccuYttDYYI21LqFm8x3DRymiRzabDm2FCho01FxXd2NQq+&#10;Pk/n3cfs2uVz77bvB5dl59eNUo/D/mUBIlAf7uJ/917H+U8z+Hs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ItovEAAAA3AAAAA8AAAAAAAAAAAAAAAAAmAIAAGRycy9k&#10;b3ducmV2LnhtbFBLBQYAAAAABAAEAPUAAACJAwAAAAA=&#10;" fillcolor="#fb7e7e" stroked="f"/>
                  <v:rect id="Rectangle 124" o:spid="_x0000_s1148" style="position:absolute;left:4512;top:2410;width:14;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4lH8AA&#10;AADcAAAADwAAAGRycy9kb3ducmV2LnhtbERP24rCMBB9F/Yfwizsm6Yra1m6RpFVQQQfvHzA0IxJ&#10;tZmUJmr9eyMIvs3hXGc87VwtrtSGyrOC70EGgrj0umKj4LBf9n9BhIissfZMCu4UYDr56I2x0P7G&#10;W7ruohEphEOBCmyMTSFlKC05DAPfECfu6FuHMcHWSN3iLYW7Wg6zLJcOK04NFhv6t1SedxenoJLG&#10;Rnmc6VG+Wcy3p/vB4Hqh1NdnN/sDEamLb/HLvdJp/k8Oz2fSBX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4lH8AAAADcAAAADwAAAAAAAAAAAAAAAACYAgAAZHJzL2Rvd25y&#10;ZXYueG1sUEsFBgAAAAAEAAQA9QAAAIUDAAAAAA==&#10;" fillcolor="#f87c7c" stroked="f"/>
                  <v:rect id="Rectangle 125" o:spid="_x0000_s1149" style="position:absolute;left:4526;top:2410;width:13;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0c8MA&#10;AADcAAAADwAAAGRycy9kb3ducmV2LnhtbERPTWvCQBC9F/wPywi91Y0iVqKrFG3Rk9TYit6G7DRZ&#10;zM6G7DbGf+8Khd7m8T5nvuxsJVpqvHGsYDhIQBDnThsuFHwdPl6mIHxA1lg5JgU38rBc9J7mmGp3&#10;5T21WShEDGGfooIyhDqV0uclWfQDVxNH7sc1FkOETSF1g9cYbis5SpKJtGg4NpRY06qk/JL9WgXd&#10;/v0kz5P2u1on2caMdyP/aY5KPfe7txmIQF34F/+5tzrOH7/C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0c8MAAADcAAAADwAAAAAAAAAAAAAAAACYAgAAZHJzL2Rv&#10;d25yZXYueG1sUEsFBgAAAAAEAAQA9QAAAIgDAAAAAA==&#10;" fillcolor="#f47a7a" stroked="f"/>
                  <v:rect id="Rectangle 126" o:spid="_x0000_s1150" style="position:absolute;left:4539;top:2410;width:14;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qC8QA&#10;AADcAAAADwAAAGRycy9kb3ducmV2LnhtbESPT0sDMRDF70K/Q5iCN5utf4qsTYsIC6IgtNX7sJlu&#10;tt1MliR247d3DoK3Gd6b936z3hY/qAvF1Ac2sFxUoIjbYHvuDHwemptHUCkjWxwCk4EfSrDdzK7W&#10;WNsw8Y4u+9wpCeFUowGX81hrnVpHHtMijMSiHUP0mGWNnbYRJwn3g76tqpX22LM0OBzpxVF73n97&#10;A+XjsHNNG96ibeir2Lv3h+kUjbmel+cnUJlK/jf/Xb9awb8X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gKgvEAAAA3AAAAA8AAAAAAAAAAAAAAAAAmAIAAGRycy9k&#10;b3ducmV2LnhtbFBLBQYAAAAABAAEAPUAAACJAwAAAAA=&#10;" fillcolor="#f07878" stroked="f"/>
                  <v:rect id="Rectangle 127" o:spid="_x0000_s1151" style="position:absolute;left:4553;top:2410;width:13;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B/5MIA&#10;AADcAAAADwAAAGRycy9kb3ducmV2LnhtbERPPW/CMBDdkfofrKvUDZyWqioBgyioKgsDUPYjvsQp&#10;8TnEbpL+e4xUie2e3ufNFr2tREuNLx0reB4lIIgzp0suFHwfPofvIHxA1lg5JgV/5GExfxjMMNWu&#10;4x21+1CIGMI+RQUmhDqV0meGLPqRq4kjl7vGYoiwKaRusIvhtpIvSfImLZYcGwzWtDKUnfe/VkHr&#10;zoejM7mnj69+PT5tlz/5pVPq6bFfTkEE6sNd/O/e6Dj/dQK3Z+IFc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UH/kwgAAANwAAAAPAAAAAAAAAAAAAAAAAJgCAABkcnMvZG93&#10;bnJldi54bWxQSwUGAAAAAAQABAD1AAAAhwMAAAAA&#10;" fillcolor="#e97575" stroked="f"/>
                  <v:rect id="Rectangle 128" o:spid="_x0000_s1152" style="position:absolute;left:4566;top:2410;width:14;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scA&#10;AADcAAAADwAAAGRycy9kb3ducmV2LnhtbESPzU7DQAyE70i8w8pI3NoNRUVt2m2FClQRiEN/HsDK&#10;uknarDfKLknK0+NDJW62ZjzzebkeXK06akPl2cDTOAFFnHtbcWHgePgYzUCFiGyx9kwGrhRgvbq/&#10;W2Jqfc876vaxUBLCIUUDZYxNqnXIS3IYxr4hFu3kW4dR1rbQtsVewl2tJ0nyoh1WLA0lNrQpKb/s&#10;f5yBzfssO7m34bf/2p677+fP7fyQTYx5fBheF6AiDfHffLvOrOBPBV+ekQn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4c/7HAAAA3AAAAA8AAAAAAAAAAAAAAAAAmAIAAGRy&#10;cy9kb3ducmV2LnhtbFBLBQYAAAAABAAEAPUAAACMAwAAAAA=&#10;" fillcolor="#e37272" stroked="f"/>
                  <v:rect id="Rectangle 129" o:spid="_x0000_s1153" style="position:absolute;left:4580;top:2410;width:14;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Kb1cIA&#10;AADcAAAADwAAAGRycy9kb3ducmV2LnhtbESPQYvCMBCF74L/IYzgRTSt0EVqU1HRxT2uiuehGdti&#10;MylNtN1/bxYW9jbDe++bN9lmMI14UedqywriRQSCuLC65lLB9XKcr0A4j6yxsUwKfsjBJh+PMky1&#10;7fmbXmdfigBhl6KCyvs2ldIVFRl0C9sSB+1uO4M+rF0pdYd9gJtGLqPoQxqsOVyosKV9RcXj/DSB&#10;Eh2WPdvPx2yXyJs56iR2xZdS08mwXYPwNPh/81/6pEP9JIbfZ8IEMn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pvVwgAAANwAAAAPAAAAAAAAAAAAAAAAAJgCAABkcnMvZG93&#10;bnJldi54bWxQSwUGAAAAAAQABAD1AAAAhwMAAAAA&#10;" fillcolor="#db6e6e" stroked="f"/>
                  <v:rect id="Rectangle 130" o:spid="_x0000_s1154" style="position:absolute;left:4594;top:2410;width:13;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a8IA&#10;AADcAAAADwAAAGRycy9kb3ducmV2LnhtbERP3WrCMBS+H/gO4Qy8W9MWNqQzigwtu3PVPcBZc2w7&#10;m5OQRK1vvwwGuzsf3+9Zricziiv5MFhWUGQ5COLW6oE7BZ/H3dMCRIjIGkfLpOBOAdar2cMSK21v&#10;3ND1EDuRQjhUqKCP0VVShrYngyGzjjhxJ+sNxgR9J7XHWwo3oyzz/EUaHDg19Ojoraf2fLgYBcHV&#10;dfmx/7o3i7P+PhVb32ycV2r+OG1eQUSa4r/4z/2u0/znEn6fSR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9oBrwgAAANwAAAAPAAAAAAAAAAAAAAAAAJgCAABkcnMvZG93&#10;bnJldi54bWxQSwUGAAAAAAQABAD1AAAAhwMAAAAA&#10;" fillcolor="#d26a6a" stroked="f"/>
                  <v:rect id="Rectangle 131" o:spid="_x0000_s1155" style="position:absolute;left:4607;top:2410;width:14;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ZH8EA&#10;AADcAAAADwAAAGRycy9kb3ducmV2LnhtbERPS4vCMBC+L/gfwgje1lSlItVUxGVF9qYuC70NzfSh&#10;zaQ0Ueu/3wiCt/n4nrNa96YRN+pcbVnBZByBIM6trrlU8Hv6/lyAcB5ZY2OZFDzIwTodfKww0fbO&#10;B7odfSlCCLsEFVTet4mULq/IoBvbljhwhe0M+gC7UuoO7yHcNHIaRXNpsObQUGFL24ryy/FqFDS7&#10;LM6yH3mIaJH1f194LuLpSanRsN8sQXjq/Vv8cu91mB/P4PlMu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YmR/BAAAA3AAAAA8AAAAAAAAAAAAAAAAAmAIAAGRycy9kb3du&#10;cmV2LnhtbFBLBQYAAAAABAAEAPUAAACGAwAAAAA=&#10;" fillcolor="#c96565" stroked="f"/>
                  <v:rect id="Rectangle 132" o:spid="_x0000_s1156" style="position:absolute;left:4621;top:2410;width:13;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g/EMIA&#10;AADcAAAADwAAAGRycy9kb3ducmV2LnhtbERPzWrCQBC+C77DMgUvUjeKFomuEoS29uDB1AeYZsck&#10;NDsbdzeavn1XELzNx/c7621vGnEl52vLCqaTBARxYXXNpYLT9/vrEoQPyBoby6TgjzxsN8PBGlNt&#10;b3ykax5KEUPYp6igCqFNpfRFRQb9xLbEkTtbZzBE6EqpHd5iuGnkLEnepMGaY0OFLe0qKn7zzijo&#10;PvUlO/18fBXHw7J1OhtTpzulRi99tgIRqA9P8cO913H+Yg73Z+IF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aD8QwgAAANwAAAAPAAAAAAAAAAAAAAAAAJgCAABkcnMvZG93&#10;bnJldi54bWxQSwUGAAAAAAQABAD1AAAAhwMAAAAA&#10;" fillcolor="#be6060" stroked="f"/>
                  <v:rect id="Rectangle 133" o:spid="_x0000_s1157" style="position:absolute;left:4634;top:2410;width:14;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GY8YA&#10;AADcAAAADwAAAGRycy9kb3ducmV2LnhtbESPQWvCQBCF74X+h2UKvRTd2KK00U0QacFLD2oJeJtm&#10;xyQkO7tk1xj/fbcgeJvhvXnfm1U+mk4M1PvGsoLZNAFBXFrdcKXg5/A1eQfhA7LGzjIpuJKHPHt8&#10;WGGq7YV3NOxDJWII+xQV1CG4VEpf1mTQT60jjtrJ9gZDXPtK6h4vMdx08jVJFtJgw5FQo6NNTWW7&#10;P5vIHY4f7acrZOvO/Pb7bYr18GKUen4a10sQgcZwN9+utzrWn8/h/5k4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ZGY8YAAADcAAAADwAAAAAAAAAAAAAAAACYAgAAZHJz&#10;L2Rvd25yZXYueG1sUEsFBgAAAAAEAAQA9QAAAIsDAAAAAA==&#10;" fillcolor="#b45a5a" stroked="f"/>
                  <v:rect id="Rectangle 134" o:spid="_x0000_s1158" style="position:absolute;left:4648;top:2410;width:14;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0CsIA&#10;AADcAAAADwAAAGRycy9kb3ducmV2LnhtbERPzWrCQBC+C77DMgUvopsGEjR1lSCIveSg7QOM2TFZ&#10;zM6G7Nakb98tFHqbj+93dofJduJJgzeOFbyuExDEtdOGGwWfH6fVBoQPyBo7x6Tgmzwc9vPZDgvt&#10;Rr7Q8xoaEUPYF6igDaEvpPR1Sxb92vXEkbu7wWKIcGikHnCM4baTaZLk0qLh2NBiT8eW6sf1yyrY&#10;XG6Pc2nKbepNFszSp6eqSpVavEzlG4hAU/gX/7nfdZyf5fD7TLx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TQKwgAAANwAAAAPAAAAAAAAAAAAAAAAAJgCAABkcnMvZG93&#10;bnJldi54bWxQSwUGAAAAAAQABAD1AAAAhwMAAAAA&#10;" fillcolor="#a95555" stroked="f"/>
                  <v:rect id="Rectangle 135" o:spid="_x0000_s1159" style="position:absolute;left:4662;top:2410;width:13;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CcMQA&#10;AADcAAAADwAAAGRycy9kb3ducmV2LnhtbERPTWvCQBC9C/0PyxS8lLqpaNU0G1FR2mttQbwN2TEJ&#10;3Z1Ns6tGf71bKHibx/ucbN5ZI07U+tqxgpdBAoK4cLrmUsH31+Z5CsIHZI3GMSm4kId5/tDLMNXu&#10;zJ902oZSxBD2KSqoQmhSKX1RkUU/cA1x5A6utRgibEupWzzHcGvkMElepcWaY0OFDa0qKn62R6vg&#10;MJ5c9+tfl9SXpTHDp+v7ajbaKdV/7BZvIAJ14S7+d3/oOH88gb9n4gU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8gnDEAAAA3AAAAA8AAAAAAAAAAAAAAAAAmAIAAGRycy9k&#10;b3ducmV2LnhtbFBLBQYAAAAABAAEAPUAAACJAwAAAAA=&#10;" fillcolor="#a05050" stroked="f"/>
                  <v:rect id="Rectangle 136" o:spid="_x0000_s1160" style="position:absolute;left:4675;top:2410;width:14;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AK8cA&#10;AADcAAAADwAAAGRycy9kb3ducmV2LnhtbESPzWrDQAyE74W8w6JALyFZt9D8uNmEUlpoIYH8PYDi&#10;VW1jr9bxbh3n7atDoDeJGc18Wq57V6uO2lB6NvA0SUARZ96WnBs4HT/Hc1AhIlusPZOBGwVYrwYP&#10;S0ytv/KeukPMlYRwSNFAEWOTah2yghyGiW+IRfvxrcMoa5tr2+JVwl2tn5Nkqh2WLA0FNvReUFYd&#10;fp2B72Rxc7v5rNqcq+3l8rEbue5ExjwO+7dXUJH6+G++X39ZwX8RWnlGJ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CgCvHAAAA3AAAAA8AAAAAAAAAAAAAAAAAmAIAAGRy&#10;cy9kb3ducmV2LnhtbFBLBQYAAAAABAAEAPUAAACMAwAAAAA=&#10;" fillcolor="#964b4b" stroked="f"/>
                  <v:rect id="Rectangle 137" o:spid="_x0000_s1161" style="position:absolute;left:4689;top:2410;width:13;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KR8EA&#10;AADcAAAADwAAAGRycy9kb3ducmV2LnhtbERPTWvCQBC9F/wPyxR6qxOFlpq6ShEjPRWrXrwN2Wk2&#10;mJ2N2VXjv+8Kgrd5vM+ZznvXqDN3ofaiYTTMQLGU3tRSadhti9cPUCGSGGq8sIYrB5jPBk9Tyo2/&#10;yC+fN7FSKURCThpsjG2OGErLjsLQtyyJ+/Odo5hgV6Hp6JLCXYPjLHtHR7WkBkstLyyXh83JaViy&#10;QVPg6Oe4PuzLfWGvuMKF1i/P/dcnqMh9fIjv7m+T5r9N4PZMug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lSkfBAAAA3AAAAA8AAAAAAAAAAAAAAAAAmAIAAGRycy9kb3du&#10;cmV2LnhtbFBLBQYAAAAABAAEAPUAAACGAwAAAAA=&#10;" fillcolor="#8e4747" stroked="f"/>
                  <v:rect id="Rectangle 138" o:spid="_x0000_s1162" style="position:absolute;left:4702;top:2410;width:14;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pwgsMA&#10;AADcAAAADwAAAGRycy9kb3ducmV2LnhtbESPQW/CMAyF75P4D5GRuEyQwoGhQkAwaWO3Cih3qzFt&#10;ReOUJoPy7/Fh0m623vN7n1eb3jXqTl2oPRuYThJQxIW3NZcG8tPXeAEqRGSLjWcy8KQAm/XgbYWp&#10;9Q8+0P0YSyUhHFI0UMXYplqHoiKHYeJbYtEuvnMYZe1KbTt8SLhr9CxJ5tphzdJQYUufFRXX468z&#10;8L2b9gfKP5Is81ncn99ve5/fjBkN++0SVKQ+/pv/rn+s4M8FX56RCf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pwgsMAAADcAAAADwAAAAAAAAAAAAAAAACYAgAAZHJzL2Rv&#10;d25yZXYueG1sUEsFBgAAAAAEAAQA9QAAAIgDAAAAAA==&#10;" fillcolor="#874343" stroked="f"/>
                  <v:rect id="Rectangle 139" o:spid="_x0000_s1163" style="position:absolute;left:4716;top:2410;width:14;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9xMUA&#10;AADcAAAADwAAAGRycy9kb3ducmV2LnhtbERPTWvCQBC9C/0PyxS8SLNRMZTUVaRF9FRQC6a3ITsm&#10;odnZdHfV2F/fLQi9zeN9znzZm1ZcyPnGsoJxkoIgLq1uuFLwcVg/PYPwAVlja5kU3MjDcvEwmGOu&#10;7ZV3dNmHSsQQ9jkqqEPocil9WZNBn9iOOHIn6wyGCF0ltcNrDDetnKRpJg02HBtq7Oi1pvJrfzYK&#10;jrPN53SVvn/T+vR2GP2cC3csrFLDx371AiJQH/7Fd/dWx/nZGP6eiR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9z3ExQAAANwAAAAPAAAAAAAAAAAAAAAAAJgCAABkcnMv&#10;ZG93bnJldi54bWxQSwUGAAAAAAQABAD1AAAAigMAAAAA&#10;" fillcolor="#804040" stroked="f"/>
                  <v:rect id="Rectangle 140" o:spid="_x0000_s1164" style="position:absolute;left:4730;top:2410;width:13;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NxcIA&#10;AADcAAAADwAAAGRycy9kb3ducmV2LnhtbERPS4vCMBC+C/sfwizsTVNdKVKNooLsXjz4YNnj0Ixt&#10;aTMJTdTqrzeC4G0+vufMFp1pxIVaX1lWMBwkIIhzqysuFBwPm/4EhA/IGhvLpOBGHhbzj94MM22v&#10;vKPLPhQihrDPUEEZgsuk9HlJBv3AOuLInWxrMETYFlK3eI3hppGjJEmlwYpjQ4mO1iXl9f5sFJxd&#10;Gv6+N2mzvfl6dfipx25y/1fq67NbTkEE6sJb/HL/6jg/HcH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Y3FwgAAANwAAAAPAAAAAAAAAAAAAAAAAJgCAABkcnMvZG93&#10;bnJldi54bWxQSwUGAAAAAAQABAD1AAAAhwMAAAAA&#10;" fillcolor="#7c3e3e" stroked="f"/>
                  <v:rect id="Rectangle 141" o:spid="_x0000_s1165" style="position:absolute;left:4743;top:2410;width:14;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MEA&#10;AADcAAAADwAAAGRycy9kb3ducmV2LnhtbERPTWvCQBC9F/wPywje6qa2iERXKYVKETzEtvdpdkyi&#10;2dmwO8b4791Cobd5vM9ZbQbXqp5CbDwbeJpmoIhLbxuuDHx9vj8uQEVBtth6JgM3irBZjx5WmFt/&#10;5YL6g1QqhXDM0UAt0uVax7Imh3HqO+LEHX1wKAmGStuA1xTuWj3Lsrl22HBqqLGjt5rK8+HiDOz3&#10;4bR9KQrZ/VwWvh++bVcEMWYyHl6XoIQG+Rf/uT9smj9/ht9n0gV6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vjvjBAAAA3AAAAA8AAAAAAAAAAAAAAAAAmAIAAGRycy9kb3du&#10;cmV2LnhtbFBLBQYAAAAABAAEAPUAAACGAwAAAAA=&#10;" fillcolor="#783c3c" stroked="f"/>
                  <v:rect id="Rectangle 142" o:spid="_x0000_s1166" style="position:absolute;left:4186;top:2410;width:571;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le8IA&#10;AADcAAAADwAAAGRycy9kb3ducmV2LnhtbERPTYvCMBC9C/sfwgheZE0tItJtFFcQBBFR1z0PzdgW&#10;m0ltYq3/3iwseJvH+5x00ZlKtNS40rKC8SgCQZxZXXKu4Oe0/pyBcB5ZY2WZFDzJwWL+0Usx0fbB&#10;B2qPPhchhF2CCgrv60RKlxVk0I1sTRy4i20M+gCbXOoGHyHcVDKOoqk0WHJoKLCmVUHZ9Xg3CnYH&#10;ubkP49ltu9zZ/elbx+fz9VepQb9bfoHw1Pm3+N+90WH+dAJ/z4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dCV7wgAAANwAAAAPAAAAAAAAAAAAAAAAAJgCAABkcnMvZG93&#10;bnJldi54bWxQSwUGAAAAAAQABAD1AAAAhwMAAAAA&#10;" filled="f" strokeweight="39e-5mm"/>
                  <v:rect id="Rectangle 143" o:spid="_x0000_s1167" style="position:absolute;left:5627;top:3333;width:13;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oM8EA&#10;AADcAAAADwAAAGRycy9kb3ducmV2LnhtbERPzYrCMBC+C75DmAVvmq6yItUoiyJ4WESrDzA0s2mx&#10;mdQm2rpPbxYEb/Px/c5i1dlK3KnxpWMFn6MEBHHudMlGwfm0Hc5A+ICssXJMCh7kYbXs9xaYatfy&#10;ke5ZMCKGsE9RQRFCnUrp84Is+pGriSP36xqLIcLGSN1gG8NtJcdJMpUWS44NBda0Lii/ZDer4GbN&#10;1ezHXP61l8lP7Q+nrW43Sg0+uu85iEBdeItf7p2O86df8P9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6KDPBAAAA3AAAAA8AAAAAAAAAAAAAAAAAmAIAAGRycy9kb3du&#10;cmV2LnhtbFBLBQYAAAAABAAEAPUAAACGAwAAAAA=&#10;" fillcolor="#486000" stroked="f"/>
                  <v:rect id="Rectangle 144" o:spid="_x0000_s1168" style="position:absolute;left:5640;top:3333;width:1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LU8IA&#10;AADcAAAADwAAAGRycy9kb3ducmV2LnhtbERP22rCQBB9L/gPywh9qxsLDTW6igqiQgvePmDMjkk0&#10;O5tmNyb+fbdQ8G0O5zqTWWdKcafaFZYVDAcRCOLU6oIzBafj6u0ThPPIGkvLpOBBDmbT3ssEE21b&#10;3tP94DMRQtglqCD3vkqkdGlOBt3AVsSBu9jaoA+wzqSusQ3hppTvURRLgwWHhhwrWuaU3g6NUfCx&#10;4GZ/XrrtwzbrUdR+fe+uP1qp1343H4Pw1Pmn+N+90WF+HMPfM+EC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EtTwgAAANwAAAAPAAAAAAAAAAAAAAAAAJgCAABkcnMvZG93&#10;bnJldi54bWxQSwUGAAAAAAQABAD1AAAAhwMAAAAA&#10;" fillcolor="#4a6300" stroked="f"/>
                  <v:rect id="Rectangle 145" o:spid="_x0000_s1169" style="position:absolute;left:5654;top:3333;width:13;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D8IA&#10;AADcAAAADwAAAGRycy9kb3ducmV2LnhtbERPS4vCMBC+C/sfwix403Q9WOkapQguggdfu3idbaYP&#10;bCaliVr99UYQvM3H95zpvDO1uFDrKssKvoYRCOLM6ooLBb+H5WACwnlkjbVlUnAjB/PZR2+KibZX&#10;3tFl7wsRQtglqKD0vkmkdFlJBt3QNsSBy21r0AfYFlK3eA3hppajKBpLgxWHhhIbWpSUnfZno2D7&#10;Fx/veR4ff5b3NC1Wm/Whi/+V6n926TcIT51/i1/ulQ7zxzE8nw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n4PwgAAANwAAAAPAAAAAAAAAAAAAAAAAJgCAABkcnMvZG93&#10;bnJldi54bWxQSwUGAAAAAAQABAD1AAAAhwMAAAAA&#10;" fillcolor="#4d6700" stroked="f"/>
                  <v:rect id="Rectangle 146" o:spid="_x0000_s1170" style="position:absolute;left:5667;top:3333;width:1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5tcUA&#10;AADcAAAADwAAAGRycy9kb3ducmV2LnhtbESPQWvCQBCF7wX/wzKCt7rRQyjRVYogKMUW0yLtbciO&#10;m9TsbMhuNf33zqHQ2wzvzXvfLNeDb9WV+tgENjCbZqCIq2AbdgY+3rePT6BiQrbYBiYDvxRhvRo9&#10;LLGw4cZHupbJKQnhWKCBOqWu0DpWNXmM09ARi3YOvccka++07fEm4b7V8yzLtceGpaHGjjY1VZfy&#10;xxt4QxdPX+Wnez273f6wecnn/J0bMxkPzwtQiYb0b/673lnBz4VWnpEJ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m1xQAAANwAAAAPAAAAAAAAAAAAAAAAAJgCAABkcnMv&#10;ZG93bnJldi54bWxQSwUGAAAAAAQABAD1AAAAigMAAAAA&#10;" fillcolor="#516c00" stroked="f"/>
                  <v:rect id="Rectangle 147" o:spid="_x0000_s1171" style="position:absolute;left:5681;top:3333;width:1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H71MAA&#10;AADcAAAADwAAAGRycy9kb3ducmV2LnhtbERPS4vCMBC+L/gfwgh7W1MVaq1GEUH0ttjtYY9DM31o&#10;MylN1O6/NwuCt/n4nrPeDqYVd+pdY1nBdBKBIC6sbrhSkP8cvhIQziNrbC2Tgj9ysN2MPtaYavvg&#10;M90zX4kQwi5FBbX3XSqlK2oy6Ca2Iw5caXuDPsC+krrHRwg3rZxFUSwNNhwaauxoX1NxzW5GweV3&#10;mZeJ/l5E+hjvmiwv5VyXSn2Oh90KhKfBv8Uv90mH+fES/p8JF8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H71MAAAADcAAAADwAAAAAAAAAAAAAAAACYAgAAZHJzL2Rvd25y&#10;ZXYueG1sUEsFBgAAAAAEAAQA9QAAAIUDAAAAAA==&#10;" fillcolor="#567200" stroked="f"/>
                  <v:rect id="Rectangle 148" o:spid="_x0000_s1172" style="position:absolute;left:5695;top:3333;width:13;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HrMcA&#10;AADcAAAADwAAAGRycy9kb3ducmV2LnhtbESPQWsCQQyF70L/wxDBi9TZarHt6ihFECzFQm3Fa7oT&#10;dxZ3MtudUbf/vjkUekt4L+99mS87X6sLtbEKbOBulIEiLoKtuDTw+bG+fQQVE7LFOjAZ+KEIy8VN&#10;b465DVd+p8sulUpCOOZowKXU5FrHwpHHOAoNsWjH0HpMsralti1eJdzXepxlU+2xYmlw2NDKUXHa&#10;nb2B7vjNjXvC6et+Oz6UL6fh5Ov+zZhBv3uegUrUpX/z3/XGCv6D4MszMoF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Ah6zHAAAA3AAAAA8AAAAAAAAAAAAAAAAAmAIAAGRy&#10;cy9kb3ducmV2LnhtbFBLBQYAAAAABAAEAPUAAACMAwAAAAA=&#10;" fillcolor="#5a7800" stroked="f"/>
                  <v:rect id="Rectangle 149" o:spid="_x0000_s1173" style="position:absolute;left:5708;top:3333;width:1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7p28QA&#10;AADcAAAADwAAAGRycy9kb3ducmV2LnhtbESPQWvCQBCF74L/YRnBm25UaiS6SqkIzaVYLXodsmM2&#10;mJ0N2VXTf98tCN5meO9782a16Wwt7tT6yrGCyTgBQVw4XXGp4Oe4Gy1A+ICssXZMCn7Jw2bd760w&#10;0+7B33Q/hFLEEPYZKjAhNJmUvjBk0Y9dQxy1i2sthri2pdQtPmK4reU0SebSYsXxgsGGPgwV18PN&#10;xhrb/FR+vRl7nDdpkefpucP9TKnhoHtfggjUhZf5SX/qyKUT+H8mTi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6dvEAAAA3AAAAA8AAAAAAAAAAAAAAAAAmAIAAGRycy9k&#10;b3ducmV2LnhtbFBLBQYAAAAABAAEAPUAAACJAwAAAAA=&#10;" fillcolor="#607f00" stroked="f"/>
                  <v:rect id="Rectangle 150" o:spid="_x0000_s1174" style="position:absolute;left:5722;top:3333;width:13;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lNMIA&#10;AADcAAAADwAAAGRycy9kb3ducmV2LnhtbERPTWsCMRC9C/0PYQq9aeIetGyNUgqKUg+u9tLbsJlu&#10;VjeTZRN1/fdGEHqbx/uc2aJ3jbhQF2rPGsYjBYK49KbmSsPPYTl8BxEissHGM2m4UYDF/GUww9z4&#10;Kxd02cdKpBAOOWqwMba5lKG05DCMfEucuD/fOYwJdpU0HV5TuGtkptREOqw5NVhs6ctSedqfnYaJ&#10;z3bFSvXj73a7OfweY7GcKqv122v/+QEiUh//xU/32qT50wwez6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KU0wgAAANwAAAAPAAAAAAAAAAAAAAAAAJgCAABkcnMvZG93&#10;bnJldi54bWxQSwUGAAAAAAQABAD1AAAAhwMAAAAA&#10;" fillcolor="#668700" stroked="f"/>
                  <v:rect id="Rectangle 151" o:spid="_x0000_s1175" style="position:absolute;left:5735;top:3333;width:1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FtsMA&#10;AADcAAAADwAAAGRycy9kb3ducmV2LnhtbERPTWvCQBC9F/oflin0VjdtwZaYVcQiBERsrAePQ3aS&#10;jWZnQ3ar8d+7guBtHu9zstlgW3Gi3jeOFbyPEhDEpdMN1wp2f8u3bxA+IGtsHZOCC3mYTZ+fMky1&#10;O3NBp22oRQxhn6ICE0KXSulLQxb9yHXEkatcbzFE2NdS93iO4baVH0kylhYbjg0GO1oYKo/bf6sA&#10;80Ne7Rab1bwozHrYh1/+WdZKvb4M8wmIQEN4iO/uXMf5X59weyZeIK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AFtsMAAADcAAAADwAAAAAAAAAAAAAAAACYAgAAZHJzL2Rv&#10;d25yZXYueG1sUEsFBgAAAAAEAAQA9QAAAIgDAAAAAA==&#10;" fillcolor="#6c8f00" stroked="f"/>
                  <v:rect id="Rectangle 152" o:spid="_x0000_s1176" style="position:absolute;left:5749;top:3333;width:13;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E4QcMA&#10;AADcAAAADwAAAGRycy9kb3ducmV2LnhtbERPTWvCQBC9C/0PyxS86aZVrERXKYKilB5qFT0O2WmS&#10;Nju7ZteY/PtuQehtHu9z5svWVKKh2peWFTwNExDEmdUl5woOn+vBFIQPyBory6SgIw/LxUNvjqm2&#10;N/6gZh9yEUPYp6igCMGlUvqsIIN+aB1x5L5sbTBEWOdS13iL4aaSz0kykQZLjg0FOloVlP3sr0aB&#10;c6vd5VieNpu3UdO9dyTP361Uqv/Yvs5ABGrDv/ju3uo4/2UMf8/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E4QcMAAADcAAAADwAAAAAAAAAAAAAAAACYAgAAZHJzL2Rv&#10;d25yZXYueG1sUEsFBgAAAAAEAAQA9QAAAIgDAAAAAA==&#10;" fillcolor="#729800" stroked="f"/>
                  <v:rect id="Rectangle 153" o:spid="_x0000_s1177" style="position:absolute;left:5762;top:3333;width:1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vPcIA&#10;AADcAAAADwAAAGRycy9kb3ducmV2LnhtbERP3WrCMBS+H/gO4Qi701RhTqtpEdnGGAOx+gDH5tgU&#10;m5PSZNr59GYg7O58fL9nlfe2ERfqfO1YwWScgCAuna65UnDYv4/mIHxA1tg4JgW/5CHPBk8rTLW7&#10;8o4uRahEDGGfogITQptK6UtDFv3YtcSRO7nOYoiwq6Tu8BrDbSOnSTKTFmuODQZb2hgqz8WPVeDf&#10;dh+0WdTHdcH2e6tvX+ZWolLPw369BBGoD//ih/tTx/mvL/D3TLx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Du89wgAAANwAAAAPAAAAAAAAAAAAAAAAAJgCAABkcnMvZG93&#10;bnJldi54bWxQSwUGAAAAAAQABAD1AAAAhwMAAAAA&#10;" fillcolor="#79a100" stroked="f"/>
                  <v:rect id="Rectangle 154" o:spid="_x0000_s1178" style="position:absolute;left:5776;top:3333;width:1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XA8IA&#10;AADcAAAADwAAAGRycy9kb3ducmV2LnhtbERPS2sCMRC+F/ofwgi91awefKxGUaHQU4uvg7dxM+6u&#10;bibbJNX4741Q6G0+vudM59E04krO15YV9LoZCOLC6ppLBbvtx/sIhA/IGhvLpOBOHuaz15cp5tre&#10;eE3XTShFCmGfo4IqhDaX0hcVGfRd2xIn7mSdwZCgK6V2eEvhppH9LBtIgzWnhgpbWlVUXDa/RsH4&#10;vIxf/ZX7Pu6W8Wd/GJVDcgul3jpxMQERKIZ/8Z/7U6f5wwE8n0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ZcDwgAAANwAAAAPAAAAAAAAAAAAAAAAAJgCAABkcnMvZG93&#10;bnJldi54bWxQSwUGAAAAAAQABAD1AAAAhwMAAAAA&#10;" fillcolor="#7ea800" stroked="f"/>
                  <v:rect id="Rectangle 155" o:spid="_x0000_s1179" style="position:absolute;left:5790;top:3333;width:13;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NmsEA&#10;AADcAAAADwAAAGRycy9kb3ducmV2LnhtbERPTYvCMBC9C/sfwix409SCunaNshUE8SBYZc+zzdgW&#10;m0lpsrX+eyMI3ubxPme57k0tOmpdZVnBZByBIM6trrhQcD5tR18gnEfWWFsmBXdysF59DJaYaHvj&#10;I3WZL0QIYZeggtL7JpHS5SUZdGPbEAfuYluDPsC2kLrFWwg3tYyjaCYNVhwaSmxoU1J+zf6NggN1&#10;m3R/LhaLa7ObpnH6+6frWKnhZ//zDcJT79/il3unw/z5HJ7Ph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qzZrBAAAA3AAAAA8AAAAAAAAAAAAAAAAAmAIAAGRycy9kb3du&#10;cmV2LnhtbFBLBQYAAAAABAAEAPUAAACGAwAAAAA=&#10;" fillcolor="#84af00" stroked="f"/>
                  <v:rect id="Rectangle 156" o:spid="_x0000_s1180" style="position:absolute;left:5803;top:3333;width:1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2rn8QA&#10;AADcAAAADwAAAGRycy9kb3ducmV2LnhtbESPQW/CMAyF75P2HyJP2m2kTNpAhYDQJKTtxgribBqT&#10;VDRO12S0+/fzAYmbrff83uflegytulKfmsgGppMCFHEdbcPOwGG/fZmDShnZYhuZDPxRgvXq8WGJ&#10;pY0Df9O1yk5JCKcSDficu1LrVHsKmCaxIxbtHPuAWdbeadvjIOGh1a9F8a4DNiwNHjv68FRfqt9g&#10;ALvR77bHr5M77c7VW3tx85/BGfP8NG4WoDKN+W6+XX9awZ8JrTwjE+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q5/EAAAA3AAAAA8AAAAAAAAAAAAAAAAAmAIAAGRycy9k&#10;b3ducmV2LnhtbFBLBQYAAAAABAAEAPUAAACJAwAAAAA=&#10;" fillcolor="#88b600" stroked="f"/>
                  <v:rect id="Rectangle 157" o:spid="_x0000_s1181" style="position:absolute;left:5817;top:3333;width:13;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W3sIA&#10;AADcAAAADwAAAGRycy9kb3ducmV2LnhtbERPS4vCMBC+C/6HMII3TVfF1WqUZRfBi4KPy97GZmzL&#10;JpPSZGv990YQvM3H95zlurVGNFT70rGCj2ECgjhzuuRcwfm0GcxA+ICs0TgmBXfysF51O0tMtbvx&#10;gZpjyEUMYZ+igiKEKpXSZwVZ9ENXEUfu6mqLIcI6l7rGWwy3Ro6SZCotlhwbCqzou6Ds7/hvFYwN&#10;Xuy+SZzZZufR6fAzme1+J0r1e+3XAkSgNrzFL/dWx/mfc3g+Ey+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ZbewgAAANwAAAAPAAAAAAAAAAAAAAAAAJgCAABkcnMvZG93&#10;bnJldi54bWxQSwUGAAAAAAQABAD1AAAAhwMAAAAA&#10;" fillcolor="#8cbb00" stroked="f"/>
                  <v:rect id="Rectangle 158" o:spid="_x0000_s1182" style="position:absolute;left:5830;top:3333;width:1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6j8UA&#10;AADcAAAADwAAAGRycy9kb3ducmV2LnhtbESPQWvCQBCF7wX/wzJCb3WjkCLRVUJFUOilKoK3ITtN&#10;0mZnQ3aNqb++cxC8zfDevPfNcj24RvXUhdqzgekkAUVceFtzaeB03L7NQYWIbLHxTAb+KMB6NXpZ&#10;Ymb9jb+oP8RSSQiHDA1UMbaZ1qGoyGGY+JZYtG/fOYyydqW2Hd4k3DV6liTv2mHN0lBhSx8VFb+H&#10;qzPA4UdPz2l7P5b3Tdqnn/n5ss+NeR0P+QJUpCE+zY/rnRX8u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XqPxQAAANwAAAAPAAAAAAAAAAAAAAAAAJgCAABkcnMv&#10;ZG93bnJldi54bWxQSwUGAAAAAAQABAD1AAAAigMAAAAA&#10;" fillcolor="#90c000" stroked="f"/>
                  <v:rect id="Rectangle 159" o:spid="_x0000_s1183" style="position:absolute;left:5844;top:3333;width:1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8X1cIA&#10;AADcAAAADwAAAGRycy9kb3ducmV2LnhtbERPTWsCMRC9F/wPYYTeatY9iKxGUbFooT1URa/DZswu&#10;bibLJnXjvzeFQm/zeJ8zX0bbiDt1vnasYDzKQBCXTtdsFJyO729TED4ga2wck4IHeVguBi9zLLTr&#10;+Zvuh2BECmFfoIIqhLaQ0pcVWfQj1xIn7uo6iyHBzkjdYZ/CbSPzLJtIizWnhgpb2lRU3g4/VsH6&#10;kq9qeWuj2fXma/sR/XmXfyr1OoyrGYhAMfyL/9x7neZPx/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xfVwgAAANwAAAAPAAAAAAAAAAAAAAAAAJgCAABkcnMvZG93&#10;bnJldi54bWxQSwUGAAAAAAQABAD1AAAAhwMAAAAA&#10;" fillcolor="#92c300" stroked="f"/>
                  <v:rect id="Rectangle 160" o:spid="_x0000_s1184" style="position:absolute;left:5858;top:3333;width:13;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olcIA&#10;AADcAAAADwAAAGRycy9kb3ducmV2LnhtbERPPWvDMBDdA/kP4gLdEtkZSuJGMaZ1oEuHOoGuh3W1&#10;jK2TsRTb/fdVoZDtHu/zTvliezHR6FvHCtJdAoK4drrlRsHtetkeQPiArLF3TAp+yEN+Xq9OmGk3&#10;8ydNVWhEDGGfoQITwpBJ6WtDFv3ODcSR+3ajxRDh2Eg94hzDbS/3SfIsLbYcGwwO9Gqo7qq7VeCq&#10;r9LU5VtSpuHYNfbyUdyvWqmnzVK8gAi0hIf43/2u4/zDHv6eiRfI8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CiVwgAAANwAAAAPAAAAAAAAAAAAAAAAAJgCAABkcnMvZG93&#10;bnJldi54bWxQSwUGAAAAAAQABAD1AAAAhwMAAAAA&#10;" fillcolor="#94c600" stroked="f"/>
                  <v:rect id="Rectangle 161" o:spid="_x0000_s1185" style="position:absolute;left:5871;top:3333;width:1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GzTMMA&#10;AADcAAAADwAAAGRycy9kb3ducmV2LnhtbERP3WrCMBS+H/gO4QjezXQKo3RGcdJB3c2Y+gDH5iwp&#10;NielyWr16ZfBYHfn4/s9q83oWjFQHxrPCp7mGQji2uuGjYLT8e0xBxEissbWMym4UYDNevKwwkL7&#10;K3/ScIhGpBAOBSqwMXaFlKG25DDMfUecuC/fO4wJ9kbqHq8p3LVykWXP0mHDqcFiRztL9eXw7RSM&#10;5yovP967m83Pr/ey2pvyOBilZtNx+wIi0hj/xX/uSqf5+RJ+n0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GzTMMAAADcAAAADwAAAAAAAAAAAAAAAACYAgAAZHJzL2Rv&#10;d25yZXYueG1sUEsFBgAAAAAEAAQA9QAAAIgDAAAAAA==&#10;" fillcolor="#96c800" stroked="f"/>
                  <v:rect id="Rectangle 162" o:spid="_x0000_s1186" style="position:absolute;left:5885;top:3333;width:13;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5yMMIA&#10;AADcAAAADwAAAGRycy9kb3ducmV2LnhtbERPS2rDMBDdB3oHMYVuQiO7NME4UUIolHZlqJMDTK3x&#10;h1gjR5Jj9/ZVoZDdPN53dofZ9OJGzneWFaSrBARxZXXHjYLz6f05A+EDssbeMin4IQ+H/cNih7m2&#10;E3/RrQyNiCHsc1TQhjDkUvqqJYN+ZQfiyNXWGQwRukZqh1MMN718SZKNNNhxbGhxoLeWqks5GgXX&#10;D1OUtv+Wc7osJ1lgsQ71qNTT43zcggg0h7v43/2p4/zsFf6ei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nIwwgAAANwAAAAPAAAAAAAAAAAAAAAAAJgCAABkcnMvZG93&#10;bnJldi54bWxQSwUGAAAAAAQABAD1AAAAhwMAAAAA&#10;" fillcolor="#97ca00" stroked="f"/>
                  <v:rect id="Rectangle 163" o:spid="_x0000_s1187" style="position:absolute;left:5898;top:3333;width:2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7XMMA&#10;AADcAAAADwAAAGRycy9kb3ducmV2LnhtbERPS4vCMBC+L/gfwgjeNFXxQdco4gNlL6LuYY9DM9sW&#10;m0lpYlv99WZB2Nt8fM9ZrFpTiJoql1tWMBxEIIgTq3NOFXxf9/05COeRNRaWScGDHKyWnY8Fxto2&#10;fKb64lMRQtjFqCDzvoyldElGBt3AlsSB+7WVQR9glUpdYRPCTSFHUTSVBnMODRmWtMkouV3uRsHo&#10;a1rvn+vop+B01oxvp507bHdK9brt+hOEp9b/i9/uow7z5xP4eyZc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7XMMAAADcAAAADwAAAAAAAAAAAAAAAACYAgAAZHJzL2Rv&#10;d25yZXYueG1sUEsFBgAAAAAEAAQA9QAAAIgDAAAAAA==&#10;" fillcolor="#98cb00" stroked="f"/>
                  <v:rect id="Rectangle 164" o:spid="_x0000_s1188" style="position:absolute;left:5926;top:3333;width:13;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BJ3MEA&#10;AADcAAAADwAAAGRycy9kb3ducmV2LnhtbERP22rCQBB9L/Qflin4UnSjUAnRVYog+hRo6geM2TEb&#10;zM6m2c3Fv3cLhb7N4Vxnu59sIwbqfO1YwXKRgCAuna65UnD5Ps5TED4ga2wck4IHedjvXl+2mGk3&#10;8hcNRahEDGGfoQITQptJ6UtDFv3CtcSRu7nOYoiwq6TucIzhtpGrJFlLizXHBoMtHQyV96K3Cn5O&#10;Ni9cc5XT8r0YZY75R7j1Ss3eps8NiEBT+Bf/uc86zk/X8Pt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ASdzBAAAA3AAAAA8AAAAAAAAAAAAAAAAAmAIAAGRycy9kb3du&#10;cmV2LnhtbFBLBQYAAAAABAAEAPUAAACGAwAAAAA=&#10;" fillcolor="#97ca00" stroked="f"/>
                  <v:rect id="Rectangle 165" o:spid="_x0000_s1189" style="position:absolute;left:5939;top:3333;width:1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1T8MA&#10;AADcAAAADwAAAGRycy9kb3ducmV2LnhtbERPzWrCQBC+F3yHZQRvdVMPNqSuYiWF2Eup+gBjdrob&#10;zM6G7DZGn75bKPQ2H9/vrDaja8VAfWg8K3iaZyCIa68bNgpOx7fHHESIyBpbz6TgRgE268nDCgvt&#10;r/xJwyEakUI4FKjAxtgVUobaksMw9x1x4r587zAm2Bupe7ymcNfKRZYtpcOGU4PFjnaW6svh2ykY&#10;z1Vefrx3N5ufX+9ltTflcTBKzabj9gVEpDH+i//clU7z82f4fSZd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q1T8MAAADcAAAADwAAAAAAAAAAAAAAAACYAgAAZHJzL2Rv&#10;d25yZXYueG1sUEsFBgAAAAAEAAQA9QAAAIgDAAAAAA==&#10;" fillcolor="#96c800" stroked="f"/>
                  <v:rect id="Rectangle 166" o:spid="_x0000_s1190" style="position:absolute;left:5953;top:3333;width:13;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ff8MA&#10;AADcAAAADwAAAGRycy9kb3ducmV2LnhtbESPQYvCMBCF7wv+hzCCtzXVg7jVKKIVvOxhq+B1aMam&#10;2ExKE7X++53Dwt5meG/e+2a9HXyrntTHJrCB2TQDRVwF23Bt4HI+fi5BxYRssQ1MBt4UYbsZfawx&#10;t+HFP/QsU60khGOOBlxKXa51rBx5jNPQEYt2C73HJGtfa9vjS8J9q+dZttAeG5YGhx3tHVX38uEN&#10;hPJauKo4ZMUsfd1rf/zePc7WmMl42K1AJRrSv/nv+mQFfym08oxM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Qff8MAAADcAAAADwAAAAAAAAAAAAAAAACYAgAAZHJzL2Rv&#10;d25yZXYueG1sUEsFBgAAAAAEAAQA9QAAAIgDAAAAAA==&#10;" fillcolor="#94c600" stroked="f"/>
                  <v:rect id="Rectangle 167" o:spid="_x0000_s1191" style="position:absolute;left:5966;top:3333;width:1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kb08MA&#10;AADcAAAADwAAAGRycy9kb3ducmV2LnhtbERPS2sCMRC+F/wPYYTeatY9iF2NotJiC+3BB3odNmN2&#10;cTNZNtFN/31TKHibj+8582W0jbhT52vHCsajDARx6XTNRsHx8P4yBeEDssbGMSn4IQ/LxeBpjoV2&#10;Pe/ovg9GpBD2BSqoQmgLKX1ZkUU/ci1x4i6usxgS7IzUHfYp3DYyz7KJtFhzaqiwpU1F5XV/swrW&#10;53xVy2sbzbY332+f0Z+2+ZdSz8O4moEIFMND/O/+0Gn+9BX+nk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kb08MAAADcAAAADwAAAAAAAAAAAAAAAACYAgAAZHJzL2Rv&#10;d25yZXYueG1sUEsFBgAAAAAEAAQA9QAAAIgDAAAAAA==&#10;" fillcolor="#92c300" stroked="f"/>
                  <v:rect id="Rectangle 168" o:spid="_x0000_s1192" style="position:absolute;left:5980;top:3333;width:1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sUsYA&#10;AADcAAAADwAAAGRycy9kb3ducmV2LnhtbESPQWvCQBCF7wX/wzJCb3WjEKmpqwRFsNBLVQRvQ3aa&#10;pM3OhuwaU3+9cyj0NsN78943y/XgGtVTF2rPBqaTBBRx4W3NpYHTcffyCipEZIuNZzLwSwHWq9HT&#10;EjPrb/xJ/SGWSkI4ZGigirHNtA5FRQ7DxLfEon35zmGUtSu17fAm4a7RsySZa4c1S0OFLW0qKn4O&#10;V2eAw7eentP2fizv27RPP/Lz5T035nk85G+gIg3x3/x3vbeCvxB8eUYm0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sUsYAAADcAAAADwAAAAAAAAAAAAAAAACYAgAAZHJz&#10;L2Rvd25yZXYueG1sUEsFBgAAAAAEAAQA9QAAAIsDAAAAAA==&#10;" fillcolor="#90c000" stroked="f"/>
                  <v:rect id="Rectangle 169" o:spid="_x0000_s1193" style="position:absolute;left:5994;top:3333;width:13;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8IsEA&#10;AADcAAAADwAAAGRycy9kb3ducmV2LnhtbERPS4vCMBC+C/sfwix409QH4lajLMqCFwWrF2+zzdiW&#10;TSalydb6740geJuP7znLdWeNaKnxlWMFo2ECgjh3uuJCwfn0M5iD8AFZo3FMCu7kYb366C0x1e7G&#10;R2qzUIgYwj5FBWUIdSqlz0uy6IeuJo7c1TUWQ4RNIXWDtxhujRwnyUxarDg2lFjTpqT8L/u3CiYG&#10;f+2hTZzZ5efx6bidzveXqVL9z+57ASJQF97il3un4/yvETyfi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XfCLBAAAA3AAAAA8AAAAAAAAAAAAAAAAAmAIAAGRycy9kb3du&#10;cmV2LnhtbFBLBQYAAAAABAAEAPUAAACGAwAAAAA=&#10;" fillcolor="#8cbb00" stroked="f"/>
                  <v:rect id="Rectangle 170" o:spid="_x0000_s1194" style="position:absolute;left:6007;top:3333;width:1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6j8AA&#10;AADcAAAADwAAAGRycy9kb3ducmV2LnhtbERPTYvCMBC9L/gfwgh7W1OFXbQaRRYEvblVPI/NmBSb&#10;SW2ytvvvN4LgbR7vcxar3tXiTm2oPCsYjzIQxKXXFRsFx8PmYwoiRGSNtWdS8EcBVsvB2wJz7Tv+&#10;oXsRjUghHHJUYGNscilDaclhGPmGOHEX3zqMCbZG6ha7FO5qOcmyL+mw4tRgsaFvS+W1+HUKsOnt&#10;fnPanc15fyk+66uZ3jqj1PuwX89BROrjS/x0b3WaP5vA45l0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l6j8AAAADcAAAADwAAAAAAAAAAAAAAAACYAgAAZHJzL2Rvd25y&#10;ZXYueG1sUEsFBgAAAAAEAAQA9QAAAIUDAAAAAA==&#10;" fillcolor="#88b600" stroked="f"/>
                  <v:rect id="Rectangle 171" o:spid="_x0000_s1195" style="position:absolute;left:6021;top:3333;width:13;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MN8YA&#10;AADcAAAADwAAAGRycy9kb3ducmV2LnhtbESPT2sCMRDF74LfIUyhl1KzKvTPulFEsHix4LYXb8Nm&#10;zO42mSybqOu3bwoFbzO8N+/3plgNzooL9aHxrGA6yUAQV143bBR8f22f30CEiKzReiYFNwqwWo5H&#10;BebaX/lAlzIakUI45KigjrHLpQxVTQ7DxHfESTv53mFMa2+k7vGawp2Vsyx7kQ4bToQaO9rUVP2U&#10;Z5e4pn1COz3adn8028/Xj8be9hulHh+G9QJEpCHezf/XO53qv8/h75k0gV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xMN8YAAADcAAAADwAAAAAAAAAAAAAAAACYAgAAZHJz&#10;L2Rvd25yZXYueG1sUEsFBgAAAAAEAAQA9QAAAIsDAAAAAA==&#10;" fillcolor="#84b000" stroked="f"/>
                  <v:rect id="Rectangle 172" o:spid="_x0000_s1196" style="position:absolute;left:6034;top:3333;width:1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KFcMA&#10;AADcAAAADwAAAGRycy9kb3ducmV2LnhtbERPS2sCMRC+F/wPYYTealYpra5GUUHoqaU+Dt7Gzbi7&#10;upmsSarpv28Kgrf5+J4zmUXTiCs5X1tW0O9lIIgLq2suFWw3q5chCB+QNTaWScEveZhNO08TzLW9&#10;8Tdd16EUKYR9jgqqENpcSl9UZND3bEucuKN1BkOCrpTa4S2Fm0YOsuxNGqw5NVTY0rKi4rz+MQpG&#10;p0X8HCzd12G7iJfdfli+k5sr9dyN8zGIQDE8xHf3h07zR6/w/0y6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tKFcMAAADcAAAADwAAAAAAAAAAAAAAAACYAgAAZHJzL2Rv&#10;d25yZXYueG1sUEsFBgAAAAAEAAQA9QAAAIgDAAAAAA==&#10;" fillcolor="#7ea800" stroked="f"/>
                  <v:rect id="Rectangle 173" o:spid="_x0000_s1197" style="position:absolute;left:6048;top:3333;width:13;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Jx8AA&#10;AADcAAAADwAAAGRycy9kb3ducmV2LnhtbERP24rCMBB9F/yHMIJvmrqgrNUoIq6ILCxWP2BsxqbY&#10;TEoTtfr1m4UF3+ZwrjNftrYSd2p86VjBaJiAIM6dLrlQcDp+DT5B+ICssXJMCp7kYbnoduaYavfg&#10;A92zUIgYwj5FBSaEOpXS54Ys+qGriSN3cY3FEGFTSN3gI4bbSn4kyURaLDk2GKxpbSi/ZjerwG8O&#10;W1pPy/MqY/v9o19788pRqX6vXc1ABGrDW/zv3uk4fzqGv2fiB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IJx8AAAADcAAAADwAAAAAAAAAAAAAAAACYAgAAZHJzL2Rvd25y&#10;ZXYueG1sUEsFBgAAAAAEAAQA9QAAAIUDAAAAAA==&#10;" fillcolor="#79a100" stroked="f"/>
                  <v:rect id="Rectangle 174" o:spid="_x0000_s1198" style="position:absolute;left:6061;top:3333;width:1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pccMA&#10;AADcAAAADwAAAGRycy9kb3ducmV2LnhtbERPTWsCMRC9C/6HMEIvolktit0aRYQWD3pYldLjsBl3&#10;g5vJkqS6/vumUPA2j/c5y3VnG3EjH4xjBZNxBoK4dNpwpeB8+hgtQISIrLFxTAoeFGC96veWmGt3&#10;54Jux1iJFMIhRwV1jG0uZShrshjGriVO3MV5izFBX0nt8Z7CbSOnWTaXFg2nhhpb2tZUXo8/VoEf&#10;BrOPh8OrmTRfs/3s+7Mo2qlSL4Nu8w4iUhef4n/3Tqf5b3P4eyZ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MpccMAAADcAAAADwAAAAAAAAAAAAAAAACYAgAAZHJzL2Rv&#10;d25yZXYueG1sUEsFBgAAAAAEAAQA9QAAAIgDAAAAAA==&#10;" fillcolor="#739800" stroked="f"/>
                  <v:rect id="Rectangle 175" o:spid="_x0000_s1199" style="position:absolute;left:6075;top:3333;width:1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lT8MA&#10;AADcAAAADwAAAGRycy9kb3ducmV2LnhtbERPTWvCQBC9F/oflin0VjftobYxq4hFCIjYWA8eh+wk&#10;G83OhuxW4793BcHbPN7nZLPBtuJEvW8cK3gfJSCIS6cbrhXs/pZvXyB8QNbYOiYFF/Iwmz4/ZZhq&#10;d+aCTttQixjCPkUFJoQuldKXhiz6keuII1e53mKIsK+l7vEcw20rP5LkU1psODYY7GhhqDxu/60C&#10;zA95tVtsVvOiMOthH375Z1kr9foyzCcgAg3hIb67cx3nf4/h9ky8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flT8MAAADcAAAADwAAAAAAAAAAAAAAAACYAgAAZHJzL2Rv&#10;d25yZXYueG1sUEsFBgAAAAAEAAQA9QAAAIgDAAAAAA==&#10;" fillcolor="#6c8f00" stroked="f"/>
                  <v:rect id="Rectangle 176" o:spid="_x0000_s1200" style="position:absolute;left:6089;top:3333;width:13;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0JMYA&#10;AADcAAAADwAAAGRycy9kb3ducmV2LnhtbESPQW/CMAyF75P2HyJP4jYSOMDoCGiaxMTEDitw4WY1&#10;XtOtcaomg+7fzwckbrbe83ufl+shtOpMfWoiW5iMDSjiKrqGawvHw+bxCVTKyA7byGThjxKsV/d3&#10;SyxcvHBJ532ulYRwKtCCz7krtE6Vp4BpHDti0b5iHzDL2tfa9XiR8NDqqTEzHbBhafDY0aun6mf/&#10;GyzM4vSzfDPDZNd9vB9O37nczI23dvQwvDyDyjTkm/l6vXWCvxBa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h0JMYAAADcAAAADwAAAAAAAAAAAAAAAACYAgAAZHJz&#10;L2Rvd25yZXYueG1sUEsFBgAAAAAEAAQA9QAAAIsDAAAAAA==&#10;" fillcolor="#668700" stroked="f"/>
                  <v:rect id="Rectangle 177" o:spid="_x0000_s1201" style="position:absolute;left:6102;top:3333;width:1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h/8MA&#10;AADcAAAADwAAAGRycy9kb3ducmV2LnhtbERPTWvCQBC9F/oflil4qxtrqZq6irSUih6kVvE6ZKdJ&#10;aHY2zG5j/PduodDbPN7nzJe9a1RHEmrPBkbDDBRx4W3NpYHD59v9FFSIyBYbz2TgQgGWi9ubOebW&#10;n/mDun0sVQrhkKOBKsY21zoUFTkMQ98SJ+7Li8OYoJTaCp5TuGv0Q5Y9aYc1p4YKW3qpqPje/zgD&#10;Ml6dslG5Ocl0d+xeH99lIrI1ZnDXr55BRerjv/jPvbZp/mwGv8+k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Bh/8MAAADcAAAADwAAAAAAAAAAAAAAAACYAgAAZHJzL2Rv&#10;d25yZXYueG1sUEsFBgAAAAAEAAQA9QAAAIgDAAAAAA==&#10;" fillcolor="#608000" stroked="f"/>
                  <v:rect id="Rectangle 178" o:spid="_x0000_s1202" style="position:absolute;left:6116;top:3333;width:13;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rcQA&#10;AADcAAAADwAAAGRycy9kb3ducmV2LnhtbESPQWsCMRSE74L/ITyhF6nZqoiuRpGC0CIV1IrX5+a5&#10;Wdy8rJtUt/++KQgeh5n5hpktGluKG9W+cKzgrZeAIM6cLjhX8L1fvY5B+ICssXRMCn7Jw2Lebs0w&#10;1e7OW7rtQi4ihH2KCkwIVSqlzwxZ9D1XEUfv7GqLIco6l7rGe4TbUvaTZCQtFhwXDFb0bii77H6s&#10;guZ85cpMcLQ+fPWP+eelOzgNN0q9dJrlFESgJjzDj/aHVhCJ8H8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jla3EAAAA3AAAAA8AAAAAAAAAAAAAAAAAmAIAAGRycy9k&#10;b3ducmV2LnhtbFBLBQYAAAAABAAEAPUAAACJAwAAAAA=&#10;" fillcolor="#5a7800" stroked="f"/>
                  <v:rect id="Rectangle 179" o:spid="_x0000_s1203" style="position:absolute;left:6129;top:3333;width:1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zDsMA&#10;AADcAAAADwAAAGRycy9kb3ducmV2LnhtbESPT4vCMBTE78J+h/CEvWmiC+pWo8iCrDex9rDHR/P6&#10;R5uX0kTtfnsjCB6HmfkNs9r0thE36nztWMNkrEAQ587UXGrITrvRAoQPyAYbx6Thnzxs1h+DFSbG&#10;3flItzSUIkLYJ6ihCqFNpPR5RRb92LXE0StcZzFE2ZXSdHiPcNvIqVIzabHmuFBhSz8V5Zf0ajWc&#10;/76zYmEOc2V+Z9s6zQr5ZQqtP4f9dgkiUB/e4Vd7bzRM1QSe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zDsMAAADcAAAADwAAAAAAAAAAAAAAAACYAgAAZHJzL2Rv&#10;d25yZXYueG1sUEsFBgAAAAAEAAQA9QAAAIgDAAAAAA==&#10;" fillcolor="#567200" stroked="f"/>
                  <v:rect id="Rectangle 180" o:spid="_x0000_s1204" style="position:absolute;left:6143;top:3333;width:1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Kg8UA&#10;AADcAAAADwAAAGRycy9kb3ducmV2LnhtbESPQWvCQBSE74L/YXlCb7oxh1CiGymCYCltaZTS3h7Z&#10;l000+zZkt5r++25B8DjMzDfMejPaTlxo8K1jBctFAoK4crplo+B42M0fQfiArLFzTAp+ycOmmE7W&#10;mGt35Q+6lMGICGGfo4ImhD6X0lcNWfQL1xNHr3aDxRDlYKQe8BrhtpNpkmTSYstxocGetg1V5/LH&#10;KnhH4z+/yy/zVpv98+v2JUv5lCn1MBufViACjeEevrX3WkGapPB/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8qDxQAAANwAAAAPAAAAAAAAAAAAAAAAAJgCAABkcnMv&#10;ZG93bnJldi54bWxQSwUGAAAAAAQABAD1AAAAigMAAAAA&#10;" fillcolor="#516c00" stroked="f"/>
                  <v:rect id="Rectangle 181" o:spid="_x0000_s1205" style="position:absolute;left:6157;top:3333;width:13;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f80McA&#10;AADcAAAADwAAAGRycy9kb3ducmV2LnhtbESPW2vCQBSE3wv9D8sp+FY3KpiSZiNBUAQf2nrB19Ps&#10;yQWzZ0N21dRf7xYKfRxm5hsmXQymFVfqXWNZwWQcgSAurG64UnDYr17fQDiPrLG1TAp+yMEie35K&#10;MdH2xl903flKBAi7BBXU3neJlK6oyaAb2444eKXtDfog+0rqHm8Bblo5jaK5NNhwWKixo2VNxXl3&#10;MQo+j/HpXpbxab2653m1+djuh/hbqdHLkL+D8DT4//Bfe6MVTKMZ/J4JR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3/NDHAAAA3AAAAA8AAAAAAAAAAAAAAAAAmAIAAGRy&#10;cy9kb3ducmV2LnhtbFBLBQYAAAAABAAEAPUAAACMAwAAAAA=&#10;" fillcolor="#4d6700" stroked="f"/>
                  <v:rect id="Rectangle 182" o:spid="_x0000_s1206" style="position:absolute;left:6170;top:3333;width:1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0Y8YA&#10;AADcAAAADwAAAGRycy9kb3ducmV2LnhtbESP3WrCQBSE74W+w3IK3tXdii1tdBUVRAsW6s8DHLOn&#10;Sdrs2ZjdmPj2bqHg5TAz3zCTWWdLcaHaF441PA8UCOLUmYIzDcfD6ukNhA/IBkvHpOFKHmbTh94E&#10;E+Na3tFlHzIRIewT1JCHUCVS+jQni37gKuLofbvaYoiyzqSpsY1wW8qhUq/SYsFxIceKljmlv/vG&#10;anhZcLM7Lf3H1TXrd9VuP79+zkbr/mM3H4MI1IV7+L+9MRqGagR/Z+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j0Y8YAAADcAAAADwAAAAAAAAAAAAAAAACYAgAAZHJz&#10;L2Rvd25yZXYueG1sUEsFBgAAAAAEAAQA9QAAAIsDAAAAAA==&#10;" fillcolor="#4a6300" stroked="f"/>
                  <v:rect id="Rectangle 183" o:spid="_x0000_s1207" style="position:absolute;left:6184;top:3333;width:13;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Cs78MA&#10;AADcAAAADwAAAGRycy9kb3ducmV2LnhtbESP0YrCMBRE3wX/IVzBN02tuEg1iiiCD4vsqh9waa5p&#10;sbmpTbRdv94sLOzjMDNnmOW6s5V4UuNLxwom4wQEce50yUbB5bwfzUH4gKyxckwKfsjDetXvLTHT&#10;ruVvep6CERHCPkMFRQh1JqXPC7Lox64mjt7VNRZDlI2RusE2wm0l0yT5kBZLjgsF1rQtKL+dHlbB&#10;w5q7OaZcvtrb9LP2X+e9bndKDQfdZgEiUBf+w3/tg1aQJjP4PROP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Cs78MAAADcAAAADwAAAAAAAAAAAAAAAACYAgAAZHJzL2Rv&#10;d25yZXYueG1sUEsFBgAAAAAEAAQA9QAAAIgDAAAAAA==&#10;" fillcolor="#486000" stroked="f"/>
                  <v:rect id="Rectangle 184" o:spid="_x0000_s1208" style="position:absolute;left:5627;top:3333;width:570;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aS8UA&#10;AADcAAAADwAAAGRycy9kb3ducmV2LnhtbESPQWvCQBSE74L/YXlCL1I35iCSukoqCIEiRaOeH9nX&#10;JCT7NmY3mv77bqHQ4zAz3zCb3Wha8aDe1ZYVLBcRCOLC6ppLBZf88LoG4TyyxtYyKfgmB7vtdLLB&#10;RNsnn+hx9qUIEHYJKqi87xIpXVGRQbewHXHwvmxv0AfZl1L3+Axw08o4ilbSYM1hocKO9hUVzXkw&#10;Co4nmQ3zeH3/SI/2M3/X8fXa3JR6mY3pGwhPo/8P/7UzrSCOVv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JpLxQAAANwAAAAPAAAAAAAAAAAAAAAAAJgCAABkcnMv&#10;ZG93bnJldi54bWxQSwUGAAAAAAQABAD1AAAAigMAAAAA&#10;" filled="f" strokeweight="39e-5mm"/>
                  <v:line id="Line 185" o:spid="_x0000_s1209" style="position:absolute;visibility:visible;mso-wrap-style:square" from="870,242" to="871,3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qHiMMAAADcAAAADwAAAGRycy9kb3ducmV2LnhtbESPT4vCMBTE7wt+h/CEva2pglqrUURW&#10;1Nv6Dzw+mmcbbF5Kk9XutzfCgsdhZn7DzBatrcSdGm8cK+j3EhDEudOGCwWn4/orBeEDssbKMSn4&#10;Iw+Leedjhpl2D97T/RAKESHsM1RQhlBnUvq8JIu+52ri6F1dYzFE2RRSN/iIcFvJQZKMpEXDcaHE&#10;mlYl5bfDr1Vgfkab4W58npzl9yb0L+ktNfak1Ge3XU5BBGrDO/zf3moFg2QMrzPx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h4jDAAAA3AAAAA8AAAAAAAAAAAAA&#10;AAAAoQIAAGRycy9kb3ducmV2LnhtbFBLBQYAAAAABAAEAPkAAACRAwAAAAA=&#10;" strokeweight="0"/>
                  <v:line id="Line 186" o:spid="_x0000_s1210" style="position:absolute;visibility:visible;mso-wrap-style:square" from="815,3575" to="870,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UT+sIAAADcAAAADwAAAGRycy9kb3ducmV2LnhtbERPz2vCMBS+D/wfwhN2W1OFuVqNImOj&#10;8za1gsdH82yDzUtpMtv99+Yw2PHj+73ejrYVd+q9caxglqQgiCunDdcKytPnSwbCB2SNrWNS8Ese&#10;tpvJ0xpz7QY+0P0YahFD2OeooAmhy6X0VUMWfeI64shdXW8xRNjXUvc4xHDbynmaLqRFw7GhwY7e&#10;G6puxx+rwHwvitf923l5lh9FmF2yW2ZsqdTzdNytQAQaw7/4z/2lFczTuDaeiUd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UT+sIAAADcAAAADwAAAAAAAAAAAAAA&#10;AAChAgAAZHJzL2Rvd25yZXYueG1sUEsFBgAAAAAEAAQA+QAAAJADAAAAAA==&#10;" strokeweight="0"/>
                  <v:line id="Line 187" o:spid="_x0000_s1211" style="position:absolute;visibility:visible;mso-wrap-style:square" from="815,3206" to="870,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m2YcUAAADcAAAADwAAAGRycy9kb3ducmV2LnhtbESPQWvCQBSE74X+h+UJvdWNQm0SXaWU&#10;luitTRU8PrLPZDH7NmS3Jv57t1DwOMzMN8xqM9pWXKj3xrGC2TQBQVw5bbhWsP/5fE5B+ICssXVM&#10;Cq7kYbN+fFhhrt3A33QpQy0ihH2OCpoQulxKXzVk0U9dRxy9k+sthij7Wuoehwi3rZwnyUJaNBwX&#10;GuzovaHqXP5aBeZrUbzsXg/ZQX4UYXZMz6mxe6WeJuPbEkSgMdzD/+2tVjBPMvg7E4+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m2YcUAAADcAAAADwAAAAAAAAAA&#10;AAAAAAChAgAAZHJzL2Rvd25yZXYueG1sUEsFBgAAAAAEAAQA+QAAAJMDAAAAAA==&#10;" strokeweight="0"/>
                  <v:line id="Line 188" o:spid="_x0000_s1212" style="position:absolute;visibility:visible;mso-wrap-style:square" from="815,2837" to="870,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JIcIAAADcAAAADwAAAGRycy9kb3ducmV2LnhtbERPz2vCMBS+C/sfwhN207SFaVeNMsZG&#10;t5s6BY+P5tkGm5fSZG333y+HwY4f3+/tfrKtGKj3xrGCdJmAIK6cNlwrOH+9L3IQPiBrbB2Tgh/y&#10;sN89zLZYaDfykYZTqEUMYV+ggiaErpDSVw1Z9EvXEUfu5nqLIcK+lrrHMYbbVmZJspIWDceGBjt6&#10;bai6n76tAnNYlU+f68vzRb6VIb3m99zYs1KP8+llAyLQFP7Ff+4PrSBL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qJIcIAAADcAAAADwAAAAAAAAAAAAAA&#10;AAChAgAAZHJzL2Rvd25yZXYueG1sUEsFBgAAAAAEAAQA+QAAAJADAAAAAA==&#10;" strokeweight="0"/>
                  <v:line id="Line 189" o:spid="_x0000_s1213" style="position:absolute;visibility:visible;mso-wrap-style:square" from="815,2468" to="870,2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YsusUAAADcAAAADwAAAGRycy9kb3ducmV2LnhtbESPT2vCQBTE7wW/w/KE3uomQm2MbkRE&#10;sb21/gGPj+wzWZJ9G7Krpt++Wyj0OMzMb5jlarCtuFPvjWMF6SQBQVw6bbhScDruXjIQPiBrbB2T&#10;gm/ysCpGT0vMtXvwF90PoRIRwj5HBXUIXS6lL2uy6CeuI47e1fUWQ5R9JXWPjwi3rZwmyUxaNBwX&#10;auxoU1PZHG5Wgfmc7V8/3s7zs9zuQ3rJmszYk1LP42G9ABFoCP/hv/a7VjBN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YsusUAAADcAAAADwAAAAAAAAAA&#10;AAAAAAChAgAAZHJzL2Rvd25yZXYueG1sUEsFBgAAAAAEAAQA+QAAAJMDAAAAAA==&#10;" strokeweight="0"/>
                  <v:line id="Line 190" o:spid="_x0000_s1214" style="position:absolute;visibility:visible;mso-wrap-style:square" from="815,2099" to="870,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cQAAADcAAAADwAAAGRycy9kb3ducmV2LnhtbESPQWvCQBSE7wX/w/IK3uomAW0aXUXE&#10;Yr1Vq+DxkX1NFrNvQ3ar6b93BcHjMDPfMLNFbxtxoc4bxwrSUQKCuHTacKXg8PP5loPwAVlj45gU&#10;/JOHxXzwMsNCuyvv6LIPlYgQ9gUqqENoCyl9WZNFP3ItcfR+XWcxRNlVUnd4jXDbyCxJJtKi4bhQ&#10;Y0urmsrz/s8qMN+TzXj7fvw4yvUmpKf8nBt7UGr42i+nIAL14Rl+tL+0giz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LLNxAAAANwAAAAPAAAAAAAAAAAA&#10;AAAAAKECAABkcnMvZG93bnJldi54bWxQSwUGAAAAAAQABAD5AAAAkgMAAAAA&#10;" strokeweight="0"/>
                  <v:line id="Line 191" o:spid="_x0000_s1215" style="position:absolute;visibility:visible;mso-wrap-style:square" from="815,1718" to="870,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gXVsQAAADcAAAADwAAAGRycy9kb3ducmV2LnhtbESPT2vCQBTE7wW/w/IEb3UTpRqjq0hp&#10;0d78Cx4f2WeymH0bsltNv71bKPQ4zMxvmMWqs7W4U+uNYwXpMAFBXDhtuFRwOn6+ZiB8QNZYOyYF&#10;P+Rhtey9LDDX7sF7uh9CKSKEfY4KqhCaXEpfVGTRD11DHL2ray2GKNtS6hYfEW5rOUqSibRoOC5U&#10;2NB7RcXt8G0VmN1k8/Y1Pc/O8mMT0kt2y4w9KTXod+s5iEBd+A//tbdawSgdw++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BdWxAAAANwAAAAPAAAAAAAAAAAA&#10;AAAAAKECAABkcnMvZG93bnJldi54bWxQSwUGAAAAAAQABAD5AAAAkgMAAAAA&#10;" strokeweight="0"/>
                  <v:line id="Line 192" o:spid="_x0000_s1216" style="position:absolute;visibility:visible;mso-wrap-style:square" from="815,1349" to="870,1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PIsQAAADcAAAADwAAAGRycy9kb3ducmV2LnhtbESPT2vCQBTE7wW/w/IEb3UTsRqjq0hp&#10;0d78Cx4f2WeymH0bsltNv71bKPQ4zMxvmMWqs7W4U+uNYwXpMAFBXDhtuFRwOn6+ZiB8QNZYOyYF&#10;P+Rhtey9LDDX7sF7uh9CKSKEfY4KqhCaXEpfVGTRD11DHL2ray2GKNtS6hYfEW5rOUqSibRoOC5U&#10;2NB7RcXt8G0VmN1k8/Y1Pc/O8mMT0kt2y4w9KTXod+s5iEBd+A//tbdawSgdw++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Y8ixAAAANwAAAAPAAAAAAAAAAAA&#10;AAAAAKECAABkcnMvZG93bnJldi54bWxQSwUGAAAAAAQABAD5AAAAkgMAAAAA&#10;" strokeweight="0"/>
                  <v:line id="Line 193" o:spid="_x0000_s1217" style="position:absolute;visibility:visible;mso-wrap-style:square" from="815,980" to="870,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0qucQAAADcAAAADwAAAGRycy9kb3ducmV2LnhtbESPT4vCMBTE7wt+h/AEb2taQbdWo4is&#10;uN7Wf+Dx0TzbYPNSmqx2v71ZWPA4zMxvmPmys7W4U+uNYwXpMAFBXDhtuFRwOm7eMxA+IGusHZOC&#10;X/KwXPTe5phr9+A93Q+hFBHCPkcFVQhNLqUvKrLoh64hjt7VtRZDlG0pdYuPCLe1HCXJRFo0HBcq&#10;bGhdUXE7/FgF5nuyHe8+ztOz/NyG9JLdMmNPSg363WoGIlAXXuH/9pdWMEr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Sq5xAAAANwAAAAPAAAAAAAAAAAA&#10;AAAAAKECAABkcnMvZG93bnJldi54bWxQSwUGAAAAAAQABAD5AAAAkgMAAAAA&#10;" strokeweight="0"/>
                  <v:line id="Line 194" o:spid="_x0000_s1218" style="position:absolute;visibility:visible;mso-wrap-style:square" from="815,611" to="87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0zsQAAADcAAAADwAAAGRycy9kb3ducmV2LnhtbESPQWvCQBSE7wX/w/IK3uomgmkaXUXE&#10;Yr1Vq+DxkX1NFrNvQ3ar6b93BcHjMDPfMLNFbxtxoc4bxwrSUQKCuHTacKXg8PP5loPwAVlj45gU&#10;/JOHxXzwMsNCuyvv6LIPlYgQ9gUqqENoCyl9WZNFP3ItcfR+XWcxRNlVUnd4jXDbyHGSZNKi4bhQ&#10;Y0urmsrz/s8qMN/ZZrJ9P34c5XoT0lN+zo09KDV87ZdTEIH68Aw/2l9awTj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37TOxAAAANwAAAAPAAAAAAAAAAAA&#10;AAAAAKECAABkcnMvZG93bnJldi54bWxQSwUGAAAAAAQABAD5AAAAkgMAAAAA&#10;" strokeweight="0"/>
                  <v:line id="Line 195" o:spid="_x0000_s1219" style="position:absolute;visibility:visible;mso-wrap-style:square" from="815,242" to="87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MRVcQAAADcAAAADwAAAGRycy9kb3ducmV2LnhtbESPT4vCMBTE7wt+h/CEva1pBbVWo4go&#10;7t7Wf+Dx0TzbYPNSmqjdb79ZWPA4zMxvmPmys7V4UOuNYwXpIAFBXDhtuFRwOm4/MhA+IGusHZOC&#10;H/KwXPTe5phr9+Q9PQ6hFBHCPkcFVQhNLqUvKrLoB64hjt7VtRZDlG0pdYvPCLe1HCbJWFo0HBcq&#10;bGhdUXE73K0C8z3ejb4m5+lZbnYhvWS3zNiTUu/9bjUDEagLr/B/+1MrGKY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kxFVxAAAANwAAAAPAAAAAAAAAAAA&#10;AAAAAKECAABkcnMvZG93bnJldi54bWxQSwUGAAAAAAQABAD5AAAAkgMAAAAA&#10;" strokeweight="0"/>
                  <v:line id="Line 196" o:spid="_x0000_s1220" style="position:absolute;visibility:visible;mso-wrap-style:square" from="870,3575" to="6632,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yFJ8IAAADcAAAADwAAAGRycy9kb3ducmV2LnhtbERPz2vCMBS+C/sfwhN207SFaVeNMsZG&#10;t5s6BY+P5tkGm5fSZG333y+HwY4f3+/tfrKtGKj3xrGCdJmAIK6cNlwrOH+9L3IQPiBrbB2Tgh/y&#10;sN89zLZYaDfykYZTqEUMYV+ggiaErpDSVw1Z9EvXEUfu5nqLIcK+lrrHMYbbVmZJspIWDceGBjt6&#10;bai6n76tAnNYlU+f68vzRb6VIb3m99zYs1KP8+llAyLQFP7Ff+4PrSBL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yFJ8IAAADcAAAADwAAAAAAAAAAAAAA&#10;AAChAgAAZHJzL2Rvd25yZXYueG1sUEsFBgAAAAAEAAQA+QAAAJADAAAAAA==&#10;" strokeweight="0"/>
                  <v:line id="Line 197" o:spid="_x0000_s1221" style="position:absolute;flip:y;visibility:visible;mso-wrap-style:square" from="870,3575" to="871,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QTecYAAADcAAAADwAAAGRycy9kb3ducmV2LnhtbESPQWsCMRSE74L/ITzBm2b1YOvWKKK0&#10;lIItaj309ty87i5uXpYkuum/N4VCj8PMfMMsVtE04kbO15YVTMYZCOLC6ppLBZ/H59EjCB+QNTaW&#10;ScEPeVgt+70F5tp2vKfbIZQiQdjnqKAKoc2l9EVFBv3YtsTJ+7bOYEjSlVI77BLcNHKaZTNpsOa0&#10;UGFLm4qKy+FqFOzfH/jsXq7xEs/d7uPrVL6dtmulhoO4fgIRKIb/8F/7VSuYTubweyYd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E3nGAAAA3AAAAA8AAAAAAAAA&#10;AAAAAAAAoQIAAGRycy9kb3ducmV2LnhtbFBLBQYAAAAABAAEAPkAAACUAwAAAAA=&#10;" strokeweight="0"/>
                  <v:line id="Line 198" o:spid="_x0000_s1222" style="position:absolute;flip:y;visibility:visible;mso-wrap-style:square" from="2310,3575" to="2311,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JwWcMAAADcAAAADwAAAGRycy9kb3ducmV2LnhtbERPz2vCMBS+C/4P4QneNLWHOTqjyEQZ&#10;ghu6edjt2by1xealJNFm//1yGHj8+H4vVtG04k7ON5YVzKYZCOLS6oYrBV+f28kzCB+QNbaWScEv&#10;eVgth4MFFtr2fKT7KVQihbAvUEEdQldI6cuaDPqp7YgT92OdwZCgq6R22Kdw08o8y56kwYZTQ40d&#10;vdZUXk83o+D4PueL293iNV76w8f3udqfN2ulxqO4fgERKIaH+N/9phXkeZqfzq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ycFnDAAAA3AAAAA8AAAAAAAAAAAAA&#10;AAAAoQIAAGRycy9kb3ducmV2LnhtbFBLBQYAAAAABAAEAPkAAACRAwAAAAA=&#10;" strokeweight="0"/>
                  <v:line id="Line 199" o:spid="_x0000_s1223" style="position:absolute;flip:y;visibility:visible;mso-wrap-style:square" from="3751,3575" to="3752,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7VwsYAAADcAAAADwAAAGRycy9kb3ducmV2LnhtbESPQWsCMRSE74X+h/AKvdWse7BlaxRp&#10;UaRQi7YevD03z93FzcuSRDf+eyMIPQ4z8w0znkbTijM531hWMBxkIIhLqxuuFPz9zl/eQPiArLG1&#10;TAou5GE6eXwYY6Ftz2s6b0IlEoR9gQrqELpCSl/WZNAPbEecvIN1BkOSrpLaYZ/gppV5lo2kwYbT&#10;Qo0dfdRUHjcno2C9euW9W5ziMe7775/dtvrafs6Uen6Ks3cQgWL4D9/bS60gz4dwO5OO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1cLGAAAA3AAAAA8AAAAAAAAA&#10;AAAAAAAAoQIAAGRycy9kb3ducmV2LnhtbFBLBQYAAAAABAAEAPkAAACUAwAAAAA=&#10;" strokeweight="0"/>
                  <v:line id="Line 200" o:spid="_x0000_s1224" style="position:absolute;flip:y;visibility:visible;mso-wrap-style:square" from="5192,3575" to="5193,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xLtcYAAADcAAAADwAAAGRycy9kb3ducmV2LnhtbESPQWsCMRSE7wX/Q3iCt5p1D21ZjSKK&#10;UoS2aOvB23Pz3F3cvCxJdNN/3xQKPQ4z8w0zW0TTijs531hWMBlnIIhLqxuuFHx9bh5fQPiArLG1&#10;TAq+ycNiPniYYaFtz3u6H0IlEoR9gQrqELpCSl/WZNCPbUecvIt1BkOSrpLaYZ/gppV5lj1Jgw2n&#10;hRo7WtVUXg83o2D//sxnt73Fazz3bx+nY7U7rpdKjYZxOQURKIb/8F/7VSvI8xx+z6Qj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sS7XGAAAA3AAAAA8AAAAAAAAA&#10;AAAAAAAAoQIAAGRycy9kb3ducmV2LnhtbFBLBQYAAAAABAAEAPkAAACUAwAAAAA=&#10;" strokeweight="0"/>
                  <v:line id="Line 201" o:spid="_x0000_s1225" style="position:absolute;flip:y;visibility:visible;mso-wrap-style:square" from="6632,3575" to="6633,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DuLscAAADcAAAADwAAAGRycy9kb3ducmV2LnhtbESPT2sCMRTE70K/Q3iF3jTrFtqyGkVa&#10;WkrBiv8O3p6b5+7i5mVJopt+e1Mo9DjMzG+Y6TyaVlzJ+caygvEoA0FcWt1wpWC3fR++gPABWWNr&#10;mRT8kIf57G4wxULbntd03YRKJAj7AhXUIXSFlL6syaAf2Y44eSfrDIYkXSW1wz7BTSvzLHuSBhtO&#10;CzV29FpTed5cjIL19zMf3cclnuOxX64O++pr/7ZQ6uE+LiYgAsXwH/5rf2oFef4I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IO4uxwAAANwAAAAPAAAAAAAA&#10;AAAAAAAAAKECAABkcnMvZG93bnJldi54bWxQSwUGAAAAAAQABAD5AAAAlQMAAAAA&#10;" strokeweight="0"/>
                  <v:rect id="Rectangle 202" o:spid="_x0000_s1226" style="position:absolute;left:5708;top:3079;width:37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L0cQA&#10;AADcAAAADwAAAGRycy9kb3ducmV2LnhtbESP0WoCMRRE3wv+Q7iCbzW7i4iuRtFCUQo+aPsBl811&#10;s+3mZk2irn/fFAo+DjNzhlmue9uKG/nQOFaQjzMQxJXTDdcKvj7fX2cgQkTW2DomBQ8KsF4NXpZY&#10;anfnI91OsRYJwqFEBSbGrpQyVIYshrHriJN3dt5iTNLXUnu8J7htZZFlU2mx4bRgsKM3Q9XP6WoV&#10;0HZ3nH9vgjlIn4f88DGdT3YXpUbDfrMAEamPz/B/e68VFMUE/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UC9HEAAAA3AAAAA8AAAAAAAAAAAAAAAAAmAIAAGRycy9k&#10;b3ducmV2LnhtbFBLBQYAAAAABAAEAPUAAACJAwAAAAA=&#10;" filled="f" stroked="f">
                    <v:textbox inset="0,0,0,0">
                      <w:txbxContent>
                        <w:p w:rsidR="00794F4A" w:rsidRDefault="00794F4A" w:rsidP="00794F4A">
                          <w:r>
                            <w:rPr>
                              <w:rFonts w:ascii="Arial" w:hAnsi="Arial" w:cs="Arial"/>
                              <w:color w:val="000000"/>
                              <w:sz w:val="16"/>
                              <w:szCs w:val="16"/>
                              <w:lang w:val="en-US"/>
                            </w:rPr>
                            <w:t>3,2%</w:t>
                          </w:r>
                        </w:p>
                      </w:txbxContent>
                    </v:textbox>
                  </v:rect>
                  <v:rect id="Rectangle 203" o:spid="_x0000_s1227" style="position:absolute;left:4227;top:2168;width:46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SsUA&#10;AADcAAAADwAAAGRycy9kb3ducmV2LnhtbESP3WoCMRSE7wXfIRyhd5rdRaVujaIFUQpe+PMAh83p&#10;ZtvNyZqkun37plDo5TAz3zDLdW9bcScfGscK8kkGgrhyuuFawfWyGz+DCBFZY+uYFHxTgPVqOFhi&#10;qd2DT3Q/x1okCIcSFZgYu1LKUBmyGCauI07eu/MWY5K+ltrjI8FtK4ssm0uLDacFgx29Gqo+z19W&#10;AW33p8XHJpij9HnIj2/zxXR/U+pp1G9eQETq43/4r33QCopiBr9n0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mK5KxQAAANwAAAAPAAAAAAAAAAAAAAAAAJgCAABkcnMv&#10;ZG93bnJldi54bWxQSwUGAAAAAAQABAD1AAAAigMAAAAA&#10;" filled="f" stroked="f">
                    <v:textbox inset="0,0,0,0">
                      <w:txbxContent>
                        <w:p w:rsidR="00794F4A" w:rsidRDefault="00794F4A" w:rsidP="00794F4A">
                          <w:r>
                            <w:rPr>
                              <w:rFonts w:ascii="Arial" w:hAnsi="Arial" w:cs="Arial"/>
                              <w:color w:val="000000"/>
                              <w:sz w:val="16"/>
                              <w:szCs w:val="16"/>
                              <w:lang w:val="en-US"/>
                            </w:rPr>
                            <w:t>15,8%</w:t>
                          </w:r>
                        </w:p>
                      </w:txbxContent>
                    </v:textbox>
                  </v:rect>
                  <v:rect id="Rectangle 204" o:spid="_x0000_s1228" style="position:absolute;left:2786;top:277;width:46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wPcQA&#10;AADcAAAADwAAAGRycy9kb3ducmV2LnhtbESPUWvCMBSF34X9h3AHe9O0ZRTtjOIGwyH4oO4HXJpr&#10;U9fcdEmm3b83guDj4ZzzHc58OdhOnMmH1rGCfJKBIK6dbrlR8H34HE9BhIissXNMCv4pwHLxNJpj&#10;pd2Fd3Tex0YkCIcKFZgY+0rKUBuyGCauJ07e0XmLMUnfSO3xkuC2k0WWldJiy2nBYE8fhuqf/Z9V&#10;QO/r3ey0CmYrfR7y7aacva5/lXp5HlZvICIN8RG+t7+0gqIo4XYmHQG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KMD3EAAAA3AAAAA8AAAAAAAAAAAAAAAAAmAIAAGRycy9k&#10;b3ducmV2LnhtbFBLBQYAAAAABAAEAPUAAACJAwAAAAA=&#10;" filled="f" stroked="f">
                    <v:textbox inset="0,0,0,0">
                      <w:txbxContent>
                        <w:p w:rsidR="00794F4A" w:rsidRDefault="00794F4A" w:rsidP="00794F4A">
                          <w:r>
                            <w:rPr>
                              <w:rFonts w:ascii="Arial" w:hAnsi="Arial" w:cs="Arial"/>
                              <w:color w:val="000000"/>
                              <w:sz w:val="16"/>
                              <w:szCs w:val="16"/>
                              <w:lang w:val="en-US"/>
                            </w:rPr>
                            <w:t>42,3%</w:t>
                          </w:r>
                        </w:p>
                      </w:txbxContent>
                    </v:textbox>
                  </v:rect>
                </v:group>
                <v:rect id="Rectangle 205" o:spid="_x0000_s1229" style="position:absolute;left:8540;top:5651;width:2883;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794F4A" w:rsidRDefault="00794F4A" w:rsidP="00794F4A">
                        <w:r>
                          <w:rPr>
                            <w:rFonts w:ascii="Arial" w:hAnsi="Arial" w:cs="Arial"/>
                            <w:color w:val="000000"/>
                            <w:sz w:val="16"/>
                            <w:szCs w:val="16"/>
                            <w:lang w:val="en-US"/>
                          </w:rPr>
                          <w:t>38,9%</w:t>
                        </w:r>
                      </w:p>
                    </w:txbxContent>
                  </v:textbox>
                </v:rect>
                <v:rect id="Rectangle 206" o:spid="_x0000_s1230" style="position:absolute;left:3022;top:25057;width:565;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794F4A" w:rsidRDefault="00794F4A" w:rsidP="00794F4A">
                        <w:r>
                          <w:rPr>
                            <w:rFonts w:ascii="Arial" w:hAnsi="Arial" w:cs="Arial"/>
                            <w:color w:val="000000"/>
                            <w:sz w:val="16"/>
                            <w:szCs w:val="16"/>
                            <w:lang w:val="en-US"/>
                          </w:rPr>
                          <w:t>0</w:t>
                        </w:r>
                      </w:p>
                    </w:txbxContent>
                  </v:textbox>
                </v:rect>
                <v:rect id="Rectangle 207" o:spid="_x0000_s1231" style="position:absolute;left:3022;top:22713;width:565;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794F4A" w:rsidRDefault="00794F4A" w:rsidP="00794F4A">
                        <w:r>
                          <w:rPr>
                            <w:rFonts w:ascii="Arial" w:hAnsi="Arial" w:cs="Arial"/>
                            <w:color w:val="000000"/>
                            <w:sz w:val="16"/>
                            <w:szCs w:val="16"/>
                            <w:lang w:val="en-US"/>
                          </w:rPr>
                          <w:t>5</w:t>
                        </w:r>
                      </w:p>
                    </w:txbxContent>
                  </v:textbox>
                </v:rect>
                <v:rect id="Rectangle 208" o:spid="_x0000_s1232" style="position:absolute;left:2419;top:20370;width:1130;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794F4A" w:rsidRDefault="00794F4A" w:rsidP="00794F4A">
                        <w:pPr>
                          <w:rPr>
                            <w:lang w:val="uk-UA"/>
                          </w:rPr>
                        </w:pPr>
                        <w:r>
                          <w:rPr>
                            <w:rFonts w:ascii="Arial" w:hAnsi="Arial" w:cs="Arial"/>
                            <w:color w:val="000000"/>
                            <w:sz w:val="16"/>
                            <w:szCs w:val="16"/>
                            <w:lang w:val="en-US"/>
                          </w:rPr>
                          <w:t>10</w:t>
                        </w:r>
                      </w:p>
                    </w:txbxContent>
                  </v:textbox>
                </v:rect>
                <v:rect id="Rectangle 209" o:spid="_x0000_s1233" style="position:absolute;left:2419;top:18027;width:1130;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794F4A" w:rsidRDefault="00794F4A" w:rsidP="00794F4A">
                        <w:r>
                          <w:rPr>
                            <w:rFonts w:ascii="Arial" w:hAnsi="Arial" w:cs="Arial"/>
                            <w:color w:val="000000"/>
                            <w:sz w:val="16"/>
                            <w:szCs w:val="16"/>
                            <w:lang w:val="en-US"/>
                          </w:rPr>
                          <w:t>15</w:t>
                        </w:r>
                      </w:p>
                    </w:txbxContent>
                  </v:textbox>
                </v:rect>
                <v:rect id="Rectangle 210" o:spid="_x0000_s1234" style="position:absolute;left:2419;top:15684;width:1130;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794F4A" w:rsidRDefault="00794F4A" w:rsidP="00794F4A">
                        <w:r>
                          <w:rPr>
                            <w:rFonts w:ascii="Arial" w:hAnsi="Arial" w:cs="Arial"/>
                            <w:color w:val="000000"/>
                            <w:sz w:val="16"/>
                            <w:szCs w:val="16"/>
                            <w:lang w:val="en-US"/>
                          </w:rPr>
                          <w:t>20</w:t>
                        </w:r>
                      </w:p>
                    </w:txbxContent>
                  </v:textbox>
                </v:rect>
                <v:rect id="Rectangle 211" o:spid="_x0000_s1235" style="position:absolute;left:2419;top:13265;width:1130;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794F4A" w:rsidRDefault="00794F4A" w:rsidP="00794F4A">
                        <w:r>
                          <w:rPr>
                            <w:rFonts w:ascii="Arial" w:hAnsi="Arial" w:cs="Arial"/>
                            <w:color w:val="000000"/>
                            <w:sz w:val="16"/>
                            <w:szCs w:val="16"/>
                            <w:lang w:val="en-US"/>
                          </w:rPr>
                          <w:t>25</w:t>
                        </w:r>
                      </w:p>
                    </w:txbxContent>
                  </v:textbox>
                </v:rect>
                <v:rect id="Rectangle 212" o:spid="_x0000_s1236" style="position:absolute;left:2419;top:10922;width:1130;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794F4A" w:rsidRDefault="00794F4A" w:rsidP="00794F4A">
                        <w:r>
                          <w:rPr>
                            <w:rFonts w:ascii="Arial" w:hAnsi="Arial" w:cs="Arial"/>
                            <w:color w:val="000000"/>
                            <w:sz w:val="16"/>
                            <w:szCs w:val="16"/>
                            <w:lang w:val="en-US"/>
                          </w:rPr>
                          <w:t>30</w:t>
                        </w:r>
                      </w:p>
                    </w:txbxContent>
                  </v:textbox>
                </v:rect>
                <v:rect id="Rectangle 213" o:spid="_x0000_s1237" style="position:absolute;left:2419;top:8578;width:1130;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794F4A" w:rsidRDefault="00794F4A" w:rsidP="00794F4A">
                        <w:r>
                          <w:rPr>
                            <w:rFonts w:ascii="Arial" w:hAnsi="Arial" w:cs="Arial"/>
                            <w:color w:val="000000"/>
                            <w:sz w:val="16"/>
                            <w:szCs w:val="16"/>
                            <w:lang w:val="en-US"/>
                          </w:rPr>
                          <w:t>35</w:t>
                        </w:r>
                      </w:p>
                    </w:txbxContent>
                  </v:textbox>
                </v:rect>
                <v:rect id="Rectangle 214" o:spid="_x0000_s1238" style="position:absolute;left:2419;top:6235;width:1130;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794F4A" w:rsidRDefault="00794F4A" w:rsidP="00794F4A">
                        <w:r>
                          <w:rPr>
                            <w:rFonts w:ascii="Arial" w:hAnsi="Arial" w:cs="Arial"/>
                            <w:color w:val="000000"/>
                            <w:sz w:val="16"/>
                            <w:szCs w:val="16"/>
                            <w:lang w:val="en-US"/>
                          </w:rPr>
                          <w:t>40</w:t>
                        </w:r>
                      </w:p>
                    </w:txbxContent>
                  </v:textbox>
                </v:rect>
                <v:rect id="Rectangle 215" o:spid="_x0000_s1239" style="position:absolute;left:2419;top:3892;width:1130;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794F4A" w:rsidRDefault="00794F4A" w:rsidP="00794F4A">
                        <w:r>
                          <w:rPr>
                            <w:rFonts w:ascii="Arial" w:hAnsi="Arial" w:cs="Arial"/>
                            <w:color w:val="000000"/>
                            <w:sz w:val="16"/>
                            <w:szCs w:val="16"/>
                            <w:lang w:val="en-US"/>
                          </w:rPr>
                          <w:t>45</w:t>
                        </w:r>
                      </w:p>
                    </w:txbxContent>
                  </v:textbox>
                </v:rect>
                <v:rect id="Rectangle 216" o:spid="_x0000_s1240" style="position:absolute;left:8369;top:26447;width:3124;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794F4A" w:rsidRDefault="00794F4A" w:rsidP="00794F4A">
                        <w:r>
                          <w:rPr>
                            <w:rFonts w:ascii="Arial" w:hAnsi="Arial" w:cs="Arial"/>
                            <w:color w:val="000000"/>
                            <w:sz w:val="16"/>
                            <w:szCs w:val="16"/>
                            <w:lang w:val="en-US"/>
                          </w:rPr>
                          <w:t>І група</w:t>
                        </w:r>
                      </w:p>
                    </w:txbxContent>
                  </v:textbox>
                </v:rect>
                <v:rect id="Rectangle 217" o:spid="_x0000_s1241" style="position:absolute;left:17430;top:26447;width:3410;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794F4A" w:rsidRDefault="00794F4A" w:rsidP="00794F4A">
                        <w:r>
                          <w:rPr>
                            <w:rFonts w:ascii="Arial" w:hAnsi="Arial" w:cs="Arial"/>
                            <w:color w:val="000000"/>
                            <w:sz w:val="16"/>
                            <w:szCs w:val="16"/>
                            <w:lang w:val="en-US"/>
                          </w:rPr>
                          <w:t>ІІ група</w:t>
                        </w:r>
                      </w:p>
                    </w:txbxContent>
                  </v:textbox>
                </v:rect>
                <v:rect id="Rectangle 218" o:spid="_x0000_s1242" style="position:absolute;left:26409;top:26447;width:3690;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794F4A" w:rsidRDefault="00794F4A" w:rsidP="00794F4A">
                        <w:r>
                          <w:rPr>
                            <w:rFonts w:ascii="Arial" w:hAnsi="Arial" w:cs="Arial"/>
                            <w:color w:val="000000"/>
                            <w:sz w:val="16"/>
                            <w:szCs w:val="16"/>
                            <w:lang w:val="en-US"/>
                          </w:rPr>
                          <w:t>ІІІ група</w:t>
                        </w:r>
                      </w:p>
                    </w:txbxContent>
                  </v:textbox>
                </v:rect>
                <v:rect id="Rectangle 219" o:spid="_x0000_s1243" style="position:absolute;left:35471;top:26447;width:3803;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794F4A" w:rsidRDefault="00794F4A" w:rsidP="00794F4A">
                        <w:r>
                          <w:rPr>
                            <w:rFonts w:ascii="Arial" w:hAnsi="Arial" w:cs="Arial"/>
                            <w:color w:val="000000"/>
                            <w:sz w:val="16"/>
                            <w:szCs w:val="16"/>
                            <w:lang w:val="en-US"/>
                          </w:rPr>
                          <w:t>ІV група</w:t>
                        </w:r>
                      </w:p>
                    </w:txbxContent>
                  </v:textbox>
                </v:rect>
                <v:rect id="Rectangle 220" o:spid="_x0000_s1244" style="position:absolute;left:-10497;top:13010;width:23565;height:17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k78MA&#10;AADcAAAADwAAAGRycy9kb3ducmV2LnhtbESPT4vCMBTE7wt+h/AEb2tqlUWqUURUxAXBPwePj+bZ&#10;FpuX2kRtv71ZWPA4zMxvmOm8MaV4Uu0KywoG/QgEcWp1wZmC82n9PQbhPLLG0jIpaMnBfNb5mmKi&#10;7YsP9Dz6TAQIuwQV5N5XiZQuzcmg69uKOHhXWxv0QdaZ1DW+AtyUMo6iH2mw4LCQY0XLnNLb8WEU&#10;ODPaj+/lZsV7/YvYDJe7S9sq1es2iwkIT43/hP/bW60gHsXwdyYc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Hk78MAAADcAAAADwAAAAAAAAAAAAAAAACYAgAAZHJzL2Rv&#10;d25yZXYueG1sUEsFBgAAAAAEAAQA9QAAAIgDAAAAAA==&#10;" filled="f" stroked="f">
                  <v:textbox style="layout-flow:vertical;mso-layout-flow-alt:bottom-to-top" inset="0,0,0,0">
                    <w:txbxContent>
                      <w:p w:rsidR="00794F4A" w:rsidRDefault="00794F4A" w:rsidP="00794F4A">
                        <w:pPr>
                          <w:rPr>
                            <w:lang w:val="uk-UA"/>
                          </w:rPr>
                        </w:pPr>
                        <w:r>
                          <w:rPr>
                            <w:rFonts w:ascii="Arial" w:hAnsi="Arial" w:cs="Arial"/>
                            <w:b/>
                            <w:bCs/>
                            <w:color w:val="000000"/>
                            <w:sz w:val="14"/>
                            <w:szCs w:val="14"/>
                          </w:rPr>
                          <w:t>Частка дітей, що отримали гемотранзфузії</w:t>
                        </w:r>
                        <w:r>
                          <w:rPr>
                            <w:rFonts w:ascii="Arial" w:hAnsi="Arial" w:cs="Arial"/>
                            <w:b/>
                            <w:bCs/>
                            <w:color w:val="000000"/>
                            <w:sz w:val="14"/>
                            <w:szCs w:val="14"/>
                            <w:lang w:val="uk-UA"/>
                          </w:rPr>
                          <w:t>, %</w:t>
                        </w:r>
                      </w:p>
                    </w:txbxContent>
                  </v:textbox>
                </v:rect>
                <w10:anchorlock/>
              </v:group>
            </w:pict>
          </mc:Fallback>
        </mc:AlternateContent>
      </w:r>
    </w:p>
    <w:p w:rsidR="00794F4A" w:rsidRPr="00CF4B5B" w:rsidRDefault="00794F4A" w:rsidP="00794F4A">
      <w:pPr>
        <w:jc w:val="center"/>
        <w:rPr>
          <w:lang w:val="en-US"/>
        </w:rPr>
      </w:pPr>
    </w:p>
    <w:p w:rsidR="00794F4A" w:rsidRPr="00CF4B5B" w:rsidRDefault="00794F4A" w:rsidP="00794F4A">
      <w:pPr>
        <w:jc w:val="center"/>
        <w:rPr>
          <w:b/>
          <w:lang w:val="uk-UA"/>
        </w:rPr>
      </w:pPr>
      <w:r w:rsidRPr="00CF4B5B">
        <w:rPr>
          <w:b/>
          <w:lang w:val="uk-UA"/>
        </w:rPr>
        <w:t>Рис. 1. Частота трансфузій еритроцитарної маси при застосуванні препаратів еритропоетину у дітей різних груп.</w:t>
      </w:r>
    </w:p>
    <w:p w:rsidR="00794F4A" w:rsidRPr="00CF4B5B" w:rsidRDefault="00794F4A" w:rsidP="00794F4A">
      <w:pPr>
        <w:ind w:firstLine="357"/>
        <w:jc w:val="both"/>
        <w:rPr>
          <w:lang w:val="uk-UA" w:eastAsia="zh-CN"/>
        </w:rPr>
      </w:pPr>
    </w:p>
    <w:p w:rsidR="00794F4A" w:rsidRPr="00CF4B5B" w:rsidRDefault="00794F4A" w:rsidP="00794F4A">
      <w:pPr>
        <w:ind w:firstLine="357"/>
        <w:jc w:val="both"/>
        <w:rPr>
          <w:lang w:val="uk-UA"/>
        </w:rPr>
      </w:pPr>
      <w:r w:rsidRPr="00CF4B5B">
        <w:rPr>
          <w:lang w:val="uk-UA"/>
        </w:rPr>
        <w:t>Після завершення профілактичного курсу рівень сироваткового еритропоетину достовірно підвищувався (до початку профілактичного курсу – (</w:t>
      </w:r>
      <w:r w:rsidRPr="00CF4B5B">
        <w:t>4,51</w:t>
      </w:r>
      <w:r w:rsidRPr="00CF4B5B">
        <w:rPr>
          <w:lang w:val="uk-UA"/>
        </w:rPr>
        <w:sym w:font="Symbol" w:char="F0B1"/>
      </w:r>
      <w:r w:rsidRPr="00CF4B5B">
        <w:t>0,3</w:t>
      </w:r>
      <w:r w:rsidRPr="00CF4B5B">
        <w:rPr>
          <w:lang w:val="uk-UA"/>
        </w:rPr>
        <w:t>3) мОд/мл, після завершення курсу профілактики – (</w:t>
      </w:r>
      <w:r w:rsidRPr="00CF4B5B">
        <w:t>6,4</w:t>
      </w:r>
      <w:r w:rsidRPr="00CF4B5B">
        <w:rPr>
          <w:lang w:val="uk-UA"/>
        </w:rPr>
        <w:t>3</w:t>
      </w:r>
      <w:r w:rsidRPr="00CF4B5B">
        <w:rPr>
          <w:lang w:val="uk-UA"/>
        </w:rPr>
        <w:sym w:font="Symbol" w:char="F0B1"/>
      </w:r>
      <w:r w:rsidRPr="00CF4B5B">
        <w:t>0,86</w:t>
      </w:r>
      <w:r w:rsidRPr="00CF4B5B">
        <w:rPr>
          <w:lang w:val="uk-UA"/>
        </w:rPr>
        <w:t xml:space="preserve">) мОд/мл, </w:t>
      </w:r>
      <w:r w:rsidRPr="00CF4B5B">
        <w:t>р&lt;0,05</w:t>
      </w:r>
      <w:r w:rsidRPr="00CF4B5B">
        <w:rPr>
          <w:lang w:val="uk-UA"/>
        </w:rPr>
        <w:t>), а рівень сироваткового феритину мав тенденцію до зниження (до початку профілактичного курсу – (</w:t>
      </w:r>
      <w:r w:rsidRPr="00CF4B5B">
        <w:t>534,4</w:t>
      </w:r>
      <w:r w:rsidRPr="00CF4B5B">
        <w:sym w:font="Symbol" w:char="F0B1"/>
      </w:r>
      <w:r w:rsidRPr="00CF4B5B">
        <w:t>44,3</w:t>
      </w:r>
      <w:r w:rsidRPr="00CF4B5B">
        <w:rPr>
          <w:lang w:val="uk-UA"/>
        </w:rPr>
        <w:t>) нг/мл, після завершення курсу профілактики – (</w:t>
      </w:r>
      <w:r w:rsidRPr="00CF4B5B">
        <w:t>433</w:t>
      </w:r>
      <w:r w:rsidRPr="00CF4B5B">
        <w:sym w:font="Symbol" w:char="F0B1"/>
      </w:r>
      <w:r w:rsidRPr="00CF4B5B">
        <w:t>46,9</w:t>
      </w:r>
      <w:r w:rsidRPr="00CF4B5B">
        <w:rPr>
          <w:lang w:val="uk-UA"/>
        </w:rPr>
        <w:t>)</w:t>
      </w:r>
      <w:r w:rsidRPr="00CF4B5B">
        <w:rPr>
          <w:lang w:val="en-US"/>
        </w:rPr>
        <w:t> </w:t>
      </w:r>
      <w:r w:rsidRPr="00CF4B5B">
        <w:rPr>
          <w:lang w:val="uk-UA"/>
        </w:rPr>
        <w:t xml:space="preserve">нг/мл), незважаючи на постійне вживання препарату тривалентного заліза. Спостерігалося також послаблення негативної кореляції між рівнем сироваткового феритину та еритропоетину, що відбувалося через підвищення рівня сироваткового еритропоетину, а стимуляція еритропоезу приводила до посилення використання заліза і прискорення мобілізації депо заліза. </w:t>
      </w:r>
    </w:p>
    <w:p w:rsidR="00794F4A" w:rsidRPr="00CF4B5B" w:rsidRDefault="00794F4A" w:rsidP="00794F4A">
      <w:pPr>
        <w:ind w:firstLine="357"/>
        <w:jc w:val="both"/>
        <w:rPr>
          <w:lang w:val="uk-UA"/>
        </w:rPr>
      </w:pPr>
      <w:r w:rsidRPr="00CF4B5B">
        <w:rPr>
          <w:lang w:val="uk-UA"/>
        </w:rPr>
        <w:t>Рівень сироваткового церулоплазміну протягом курсу профілактики не змінювався (до початку профілактичного курсу – (77</w:t>
      </w:r>
      <w:r w:rsidRPr="00CF4B5B">
        <w:sym w:font="Symbol" w:char="F0B1"/>
      </w:r>
      <w:r w:rsidRPr="00CF4B5B">
        <w:rPr>
          <w:lang w:val="uk-UA"/>
        </w:rPr>
        <w:t>5) нг/мл, після завершення курсу профілактики – (76,8</w:t>
      </w:r>
      <w:r w:rsidRPr="00CF4B5B">
        <w:sym w:font="Symbol" w:char="F0B1"/>
      </w:r>
      <w:r w:rsidRPr="00CF4B5B">
        <w:rPr>
          <w:lang w:val="uk-UA"/>
        </w:rPr>
        <w:t>4,4) нг/мл).</w:t>
      </w:r>
    </w:p>
    <w:p w:rsidR="00794F4A" w:rsidRPr="00CF4B5B" w:rsidRDefault="00794F4A" w:rsidP="00794F4A">
      <w:pPr>
        <w:ind w:firstLine="357"/>
        <w:jc w:val="both"/>
        <w:rPr>
          <w:lang w:val="uk-UA"/>
        </w:rPr>
      </w:pPr>
      <w:r w:rsidRPr="00CF4B5B">
        <w:rPr>
          <w:lang w:val="uk-UA"/>
        </w:rPr>
        <w:t>У дітей, які отримували профілактику РАН еритропоетином (І</w:t>
      </w:r>
      <w:r w:rsidRPr="00CF4B5B">
        <w:rPr>
          <w:lang w:val="en-US"/>
        </w:rPr>
        <w:t>V </w:t>
      </w:r>
      <w:r w:rsidRPr="00CF4B5B">
        <w:rPr>
          <w:lang w:val="uk-UA"/>
        </w:rPr>
        <w:t>групи), сироватковий рівень цинку до початку профілактичних заходів був найвищим – (</w:t>
      </w:r>
      <w:r w:rsidRPr="00CF4B5B">
        <w:rPr>
          <w:bCs/>
          <w:lang w:val="uk-UA"/>
        </w:rPr>
        <w:t>26,7</w:t>
      </w:r>
      <w:r w:rsidRPr="00CF4B5B">
        <w:rPr>
          <w:bCs/>
          <w:lang w:val="uk-UA"/>
        </w:rPr>
        <w:sym w:font="Symbol" w:char="F0B1"/>
      </w:r>
      <w:r w:rsidRPr="00CF4B5B">
        <w:rPr>
          <w:bCs/>
          <w:lang w:val="uk-UA"/>
        </w:rPr>
        <w:t>5,2) мкмоль/л</w:t>
      </w:r>
      <w:r w:rsidRPr="00CF4B5B">
        <w:rPr>
          <w:lang w:val="uk-UA"/>
        </w:rPr>
        <w:t>, а рівень заліза становив (</w:t>
      </w:r>
      <w:r w:rsidRPr="00CF4B5B">
        <w:rPr>
          <w:bCs/>
          <w:lang w:val="uk-UA"/>
        </w:rPr>
        <w:t>20,0</w:t>
      </w:r>
      <w:r w:rsidRPr="00CF4B5B">
        <w:rPr>
          <w:bCs/>
          <w:lang w:val="uk-UA"/>
        </w:rPr>
        <w:sym w:font="Symbol" w:char="F0B1"/>
      </w:r>
      <w:r w:rsidRPr="00CF4B5B">
        <w:rPr>
          <w:bCs/>
          <w:lang w:val="uk-UA"/>
        </w:rPr>
        <w:t>1,9) мкмоль/л</w:t>
      </w:r>
      <w:r w:rsidRPr="00CF4B5B">
        <w:rPr>
          <w:lang w:val="uk-UA"/>
        </w:rPr>
        <w:t>. Після завершення еритропоетинопрофілактики спостерігається тенденція до зростання рівня цинку у сироватці ((</w:t>
      </w:r>
      <w:r w:rsidRPr="00CF4B5B">
        <w:rPr>
          <w:bCs/>
          <w:lang w:val="uk-UA"/>
        </w:rPr>
        <w:t>34,7</w:t>
      </w:r>
      <w:r w:rsidRPr="00CF4B5B">
        <w:rPr>
          <w:bCs/>
          <w:lang w:val="uk-UA"/>
        </w:rPr>
        <w:sym w:font="Symbol" w:char="F0B1"/>
      </w:r>
      <w:r w:rsidRPr="00CF4B5B">
        <w:rPr>
          <w:bCs/>
          <w:lang w:val="uk-UA"/>
        </w:rPr>
        <w:t>8,2) мкмоль/л</w:t>
      </w:r>
      <w:r w:rsidRPr="00CF4B5B">
        <w:rPr>
          <w:lang w:val="uk-UA"/>
        </w:rPr>
        <w:t>). Рівень сироваткового заліза, навпаки, мав тенденцію до зменшення ((</w:t>
      </w:r>
      <w:r w:rsidRPr="00CF4B5B">
        <w:rPr>
          <w:bCs/>
          <w:lang w:val="uk-UA"/>
        </w:rPr>
        <w:t>18,8</w:t>
      </w:r>
      <w:r w:rsidRPr="00CF4B5B">
        <w:rPr>
          <w:bCs/>
          <w:lang w:val="uk-UA"/>
        </w:rPr>
        <w:sym w:font="Symbol" w:char="F0B1"/>
      </w:r>
      <w:r w:rsidRPr="00CF4B5B">
        <w:rPr>
          <w:bCs/>
          <w:lang w:val="uk-UA"/>
        </w:rPr>
        <w:t>1,8) мкмоль/л</w:t>
      </w:r>
      <w:r w:rsidRPr="00CF4B5B">
        <w:rPr>
          <w:lang w:val="uk-UA"/>
        </w:rPr>
        <w:t xml:space="preserve">), що свідчить про його активне використання у процесі еритропоезу. Однак весь цей час він був вищим, ніж у здорових доношених немовлят </w:t>
      </w:r>
      <w:r w:rsidRPr="00CF4B5B">
        <w:rPr>
          <w:bCs/>
          <w:lang w:val="uk-UA"/>
        </w:rPr>
        <w:t>(9,59</w:t>
      </w:r>
      <w:r w:rsidRPr="00CF4B5B">
        <w:rPr>
          <w:bCs/>
          <w:lang w:val="uk-UA"/>
        </w:rPr>
        <w:sym w:font="Symbol" w:char="F0B1"/>
      </w:r>
      <w:r w:rsidRPr="00CF4B5B">
        <w:rPr>
          <w:bCs/>
          <w:lang w:val="uk-UA"/>
        </w:rPr>
        <w:t>0,49 мкг/мг золи) [Маркевич В.Е., 2007]</w:t>
      </w:r>
      <w:r w:rsidRPr="00CF4B5B">
        <w:rPr>
          <w:lang w:val="uk-UA"/>
        </w:rPr>
        <w:t>.</w:t>
      </w:r>
    </w:p>
    <w:p w:rsidR="00794F4A" w:rsidRPr="00CF4B5B" w:rsidRDefault="00794F4A" w:rsidP="00794F4A">
      <w:pPr>
        <w:ind w:firstLine="357"/>
        <w:jc w:val="both"/>
        <w:rPr>
          <w:lang w:val="uk-UA"/>
        </w:rPr>
      </w:pPr>
      <w:r w:rsidRPr="00CF4B5B">
        <w:rPr>
          <w:lang w:val="uk-UA"/>
        </w:rPr>
        <w:t>Найменшим до початку та після завершення профілактичного курсу є рівень міді (до початку профілактичного курсу – (</w:t>
      </w:r>
      <w:r w:rsidRPr="00CF4B5B">
        <w:rPr>
          <w:bCs/>
          <w:lang w:val="uk-UA"/>
        </w:rPr>
        <w:t>2,2</w:t>
      </w:r>
      <w:r w:rsidRPr="00CF4B5B">
        <w:rPr>
          <w:bCs/>
          <w:lang w:val="uk-UA"/>
        </w:rPr>
        <w:sym w:font="Symbol" w:char="F0B1"/>
      </w:r>
      <w:r w:rsidRPr="00CF4B5B">
        <w:rPr>
          <w:bCs/>
          <w:lang w:val="uk-UA"/>
        </w:rPr>
        <w:t>0,3) мкмоль/л</w:t>
      </w:r>
      <w:r w:rsidRPr="00CF4B5B">
        <w:rPr>
          <w:lang w:val="uk-UA"/>
        </w:rPr>
        <w:t>, після завершення курсу – (</w:t>
      </w:r>
      <w:r w:rsidRPr="00CF4B5B">
        <w:rPr>
          <w:bCs/>
          <w:lang w:val="uk-UA"/>
        </w:rPr>
        <w:t>2,7</w:t>
      </w:r>
      <w:r w:rsidRPr="00CF4B5B">
        <w:rPr>
          <w:bCs/>
          <w:lang w:val="uk-UA"/>
        </w:rPr>
        <w:sym w:font="Symbol" w:char="F0B1"/>
      </w:r>
      <w:r w:rsidRPr="00CF4B5B">
        <w:rPr>
          <w:bCs/>
          <w:lang w:val="uk-UA"/>
        </w:rPr>
        <w:t>0,8) мкмоль/л</w:t>
      </w:r>
      <w:r w:rsidRPr="00CF4B5B">
        <w:rPr>
          <w:lang w:val="uk-UA"/>
        </w:rPr>
        <w:t xml:space="preserve">), що свідчить про виражений дисбаланс мікроелементів заліза, міді та цинку у передчасно народжених дітей. Але після застосування Епокрину у комплексі з Мальтофером та вітамінами А, С, Е спостерігається деяка тенденція до відновлення балансу заліза та міді в сироватці крові. </w:t>
      </w:r>
    </w:p>
    <w:p w:rsidR="00794F4A" w:rsidRPr="00CF4B5B" w:rsidRDefault="00794F4A" w:rsidP="00794F4A">
      <w:pPr>
        <w:ind w:firstLine="357"/>
        <w:jc w:val="both"/>
        <w:rPr>
          <w:lang w:val="uk-UA"/>
        </w:rPr>
      </w:pPr>
      <w:r w:rsidRPr="00CF4B5B">
        <w:rPr>
          <w:lang w:val="uk-UA"/>
        </w:rPr>
        <w:t>До початку та після проведення еритропоетинопрофілактики вміст заліза в еритроцитах (до початку профілактичного курсу – (13,4</w:t>
      </w:r>
      <w:r w:rsidRPr="00CF4B5B">
        <w:rPr>
          <w:lang w:val="uk-UA"/>
        </w:rPr>
        <w:sym w:font="Symbol" w:char="F0B1"/>
      </w:r>
      <w:r w:rsidRPr="00CF4B5B">
        <w:rPr>
          <w:lang w:val="uk-UA"/>
        </w:rPr>
        <w:t>2,2)</w:t>
      </w:r>
      <w:r w:rsidRPr="00CF4B5B">
        <w:rPr>
          <w:lang w:val="en-US"/>
        </w:rPr>
        <w:t> </w:t>
      </w:r>
      <w:r w:rsidRPr="00CF4B5B">
        <w:rPr>
          <w:lang w:val="uk-UA"/>
        </w:rPr>
        <w:t>мкг/мг золи, після завершення курсу – (15,2</w:t>
      </w:r>
      <w:r w:rsidRPr="00CF4B5B">
        <w:rPr>
          <w:lang w:val="uk-UA"/>
        </w:rPr>
        <w:sym w:font="Symbol" w:char="F0B1"/>
      </w:r>
      <w:r w:rsidRPr="00CF4B5B">
        <w:rPr>
          <w:lang w:val="uk-UA"/>
        </w:rPr>
        <w:t xml:space="preserve">3,0) мкг/мг </w:t>
      </w:r>
      <w:r w:rsidRPr="00CF4B5B">
        <w:rPr>
          <w:lang w:val="uk-UA"/>
        </w:rPr>
        <w:lastRenderedPageBreak/>
        <w:t>золи) переважає концентрацію цинку (до початку профілактичного курсу – (10,9</w:t>
      </w:r>
      <w:r w:rsidRPr="00CF4B5B">
        <w:rPr>
          <w:lang w:val="uk-UA"/>
        </w:rPr>
        <w:sym w:font="Symbol" w:char="F0B1"/>
      </w:r>
      <w:r w:rsidRPr="00CF4B5B">
        <w:rPr>
          <w:lang w:val="uk-UA"/>
        </w:rPr>
        <w:t>2,8)</w:t>
      </w:r>
      <w:r w:rsidRPr="00CF4B5B">
        <w:rPr>
          <w:lang w:val="en-US"/>
        </w:rPr>
        <w:t> </w:t>
      </w:r>
      <w:r w:rsidRPr="00CF4B5B">
        <w:rPr>
          <w:lang w:val="uk-UA"/>
        </w:rPr>
        <w:t>мкг/мг золи, після завершення курсу – (7,2</w:t>
      </w:r>
      <w:r w:rsidRPr="00CF4B5B">
        <w:rPr>
          <w:lang w:val="uk-UA"/>
        </w:rPr>
        <w:sym w:font="Symbol" w:char="F0B1"/>
      </w:r>
      <w:r w:rsidRPr="00CF4B5B">
        <w:rPr>
          <w:lang w:val="uk-UA"/>
        </w:rPr>
        <w:t xml:space="preserve">1,3) мкг/мг золи). Отже, незважаючи на те, що вміст заліза та цинку в еритроцитах передчасно народжених немовлят без анемії перевищував ці показники у здорових доношених немовлят, на відміну від дітей з анемією, у яких вміст цинку в еритроцитах переважав над вмістом заліза у цій групі, співвідношення заліза та цинку більш відповідали таким у здорових доношених новонароджених. </w:t>
      </w:r>
    </w:p>
    <w:p w:rsidR="00794F4A" w:rsidRPr="00CF4B5B" w:rsidRDefault="00794F4A" w:rsidP="00794F4A">
      <w:pPr>
        <w:ind w:firstLine="357"/>
        <w:jc w:val="both"/>
        <w:rPr>
          <w:lang w:val="uk-UA"/>
        </w:rPr>
      </w:pPr>
      <w:r w:rsidRPr="00CF4B5B">
        <w:rPr>
          <w:lang w:val="uk-UA"/>
        </w:rPr>
        <w:t>Концентрація міді (до початку профілактичного курсу – (0,19</w:t>
      </w:r>
      <w:r w:rsidRPr="00CF4B5B">
        <w:rPr>
          <w:lang w:val="uk-UA"/>
        </w:rPr>
        <w:sym w:font="Symbol" w:char="F0B1"/>
      </w:r>
      <w:r w:rsidRPr="00CF4B5B">
        <w:rPr>
          <w:lang w:val="uk-UA"/>
        </w:rPr>
        <w:t>0,03)</w:t>
      </w:r>
      <w:r w:rsidRPr="00CF4B5B">
        <w:rPr>
          <w:lang w:val="en-US"/>
        </w:rPr>
        <w:t>  </w:t>
      </w:r>
      <w:r w:rsidRPr="00CF4B5B">
        <w:rPr>
          <w:lang w:val="uk-UA"/>
        </w:rPr>
        <w:t>мкг/мг золи, після завершення курсу – (0,19</w:t>
      </w:r>
      <w:r w:rsidRPr="00CF4B5B">
        <w:rPr>
          <w:lang w:val="uk-UA"/>
        </w:rPr>
        <w:sym w:font="Symbol" w:char="F0B1"/>
      </w:r>
      <w:r w:rsidRPr="00CF4B5B">
        <w:rPr>
          <w:lang w:val="uk-UA"/>
        </w:rPr>
        <w:t>0,04)</w:t>
      </w:r>
      <w:r w:rsidRPr="00CF4B5B">
        <w:rPr>
          <w:lang w:val="en-US"/>
        </w:rPr>
        <w:t> </w:t>
      </w:r>
      <w:r w:rsidRPr="00CF4B5B">
        <w:rPr>
          <w:lang w:val="uk-UA"/>
        </w:rPr>
        <w:t>мкг/мг</w:t>
      </w:r>
      <w:r w:rsidRPr="00CF4B5B">
        <w:rPr>
          <w:lang w:val="en-US"/>
        </w:rPr>
        <w:t> </w:t>
      </w:r>
      <w:r w:rsidRPr="00CF4B5B">
        <w:rPr>
          <w:lang w:val="uk-UA"/>
        </w:rPr>
        <w:t>золи) була дещо нижчою від показника у здорових доношених немовлят ((</w:t>
      </w:r>
      <w:r w:rsidRPr="00CF4B5B">
        <w:rPr>
          <w:bCs/>
          <w:lang w:val="uk-UA"/>
        </w:rPr>
        <w:t>2,2</w:t>
      </w:r>
      <w:r w:rsidRPr="00CF4B5B">
        <w:rPr>
          <w:bCs/>
        </w:rPr>
        <w:sym w:font="Symbol" w:char="F0B1"/>
      </w:r>
      <w:r w:rsidRPr="00CF4B5B">
        <w:rPr>
          <w:bCs/>
          <w:lang w:val="uk-UA"/>
        </w:rPr>
        <w:t>0,36) мкмоль/л) і не змінювалася після застосування зазначеного профілактичного комплексу</w:t>
      </w:r>
      <w:r w:rsidRPr="00CF4B5B">
        <w:rPr>
          <w:lang w:val="uk-UA"/>
        </w:rPr>
        <w:t xml:space="preserve">. </w:t>
      </w:r>
    </w:p>
    <w:p w:rsidR="00794F4A" w:rsidRPr="00CF4B5B" w:rsidRDefault="00794F4A" w:rsidP="00794F4A">
      <w:pPr>
        <w:ind w:firstLine="357"/>
        <w:jc w:val="both"/>
        <w:rPr>
          <w:lang w:val="uk-UA"/>
        </w:rPr>
      </w:pPr>
      <w:r w:rsidRPr="00CF4B5B">
        <w:rPr>
          <w:lang w:val="uk-UA"/>
        </w:rPr>
        <w:t xml:space="preserve">Отже, вміст заліза, цинку та міді в еритроцитах та сироватці крові до початку та після еритропоетинопрофілактики достовірно не змінювався. Таким чином, доза Мальтоферу, яка використовувалася нами у схемі профілактики РАН, була достатньою для забезпечення адекватного еритропоезу за даних умов і запобігала виснаженню еритроцитарного пулу заліза у дітей. </w:t>
      </w:r>
    </w:p>
    <w:p w:rsidR="00794F4A" w:rsidRPr="00CF4B5B" w:rsidRDefault="00794F4A" w:rsidP="00794F4A">
      <w:pPr>
        <w:pStyle w:val="BodyText21"/>
        <w:ind w:firstLine="357"/>
        <w:rPr>
          <w:sz w:val="24"/>
          <w:szCs w:val="24"/>
        </w:rPr>
      </w:pPr>
      <w:r w:rsidRPr="00CF4B5B">
        <w:rPr>
          <w:sz w:val="24"/>
          <w:szCs w:val="24"/>
        </w:rPr>
        <w:t xml:space="preserve">При цьому співвідношення між залізом та міддю, а також між цинком та міддю в сироватці крові після завершення профілактичного курсу мали тенденцію до зростання </w:t>
      </w:r>
      <w:r w:rsidRPr="00CF4B5B">
        <w:rPr>
          <w:sz w:val="24"/>
          <w:szCs w:val="24"/>
          <w:lang w:val="en-US"/>
        </w:rPr>
        <w:t>c</w:t>
      </w:r>
      <w:r w:rsidRPr="00CF4B5B">
        <w:rPr>
          <w:sz w:val="24"/>
          <w:szCs w:val="24"/>
        </w:rPr>
        <w:t xml:space="preserve">тосовно показників до початку профілактики. </w:t>
      </w:r>
    </w:p>
    <w:p w:rsidR="00794F4A" w:rsidRPr="00CF4B5B" w:rsidRDefault="00794F4A" w:rsidP="00794F4A">
      <w:pPr>
        <w:pStyle w:val="Iauiue"/>
        <w:ind w:firstLine="357"/>
        <w:rPr>
          <w:sz w:val="24"/>
          <w:szCs w:val="24"/>
        </w:rPr>
      </w:pPr>
      <w:r w:rsidRPr="00CF4B5B">
        <w:rPr>
          <w:sz w:val="24"/>
          <w:szCs w:val="24"/>
        </w:rPr>
        <w:t>Після  проведення   профілактичного курсу в еритроцитах також спостерігалася тенденція до збільшення співвідношень між залізом та міддю, а також між цинком та міддю стосовно показників до початку профілактики, що знову ж таки може пояснюватися схильністю до функціонального дефіциту міді в еритроцитах у передчасно народжених немовлят.</w:t>
      </w:r>
    </w:p>
    <w:p w:rsidR="00794F4A" w:rsidRPr="00CF4B5B" w:rsidRDefault="00794F4A" w:rsidP="00794F4A">
      <w:pPr>
        <w:pStyle w:val="Iauiue"/>
        <w:ind w:firstLine="357"/>
        <w:rPr>
          <w:sz w:val="24"/>
          <w:szCs w:val="24"/>
        </w:rPr>
      </w:pPr>
      <w:r w:rsidRPr="00CF4B5B">
        <w:rPr>
          <w:sz w:val="24"/>
          <w:szCs w:val="24"/>
        </w:rPr>
        <w:t xml:space="preserve">Використання еритропоетинопрофілактики приводило до відновлення кореляції рівнів заліза і цинку в еритроцитах. </w:t>
      </w:r>
    </w:p>
    <w:p w:rsidR="00794F4A" w:rsidRPr="00CF4B5B" w:rsidRDefault="00794F4A" w:rsidP="00794F4A">
      <w:pPr>
        <w:ind w:firstLine="357"/>
        <w:jc w:val="both"/>
        <w:rPr>
          <w:color w:val="000000"/>
          <w:lang w:val="uk-UA" w:eastAsia="zh-CN"/>
        </w:rPr>
      </w:pPr>
      <w:r w:rsidRPr="00CF4B5B">
        <w:rPr>
          <w:color w:val="000000"/>
          <w:lang w:val="uk-UA" w:eastAsia="zh-CN"/>
        </w:rPr>
        <w:t xml:space="preserve">Таким чином, </w:t>
      </w:r>
      <w:r w:rsidRPr="00CF4B5B">
        <w:rPr>
          <w:bCs/>
          <w:color w:val="000000"/>
          <w:lang w:val="uk-UA" w:eastAsia="zh-CN"/>
        </w:rPr>
        <w:t xml:space="preserve">використання лрЕПО з профілактичною метою запобігає розвиткові РАН у </w:t>
      </w:r>
      <w:r w:rsidRPr="00CF4B5B">
        <w:rPr>
          <w:lang w:val="uk-UA"/>
        </w:rPr>
        <w:t>54,8%</w:t>
      </w:r>
      <w:r w:rsidRPr="00CF4B5B">
        <w:rPr>
          <w:bCs/>
          <w:color w:val="000000"/>
          <w:lang w:val="uk-UA" w:eastAsia="zh-CN"/>
        </w:rPr>
        <w:t xml:space="preserve"> недоношених новонароджених, у </w:t>
      </w:r>
      <w:r w:rsidRPr="00CF4B5B">
        <w:rPr>
          <w:lang w:val="uk-UA"/>
        </w:rPr>
        <w:t>45,2%</w:t>
      </w:r>
      <w:r w:rsidRPr="00CF4B5B">
        <w:rPr>
          <w:bCs/>
          <w:color w:val="000000"/>
          <w:lang w:val="uk-UA" w:eastAsia="zh-CN"/>
        </w:rPr>
        <w:t xml:space="preserve"> розвивається анемія лише легкого ступеня. </w:t>
      </w:r>
    </w:p>
    <w:p w:rsidR="00794F4A" w:rsidRPr="00CF4B5B" w:rsidRDefault="00794F4A" w:rsidP="00794F4A">
      <w:pPr>
        <w:ind w:firstLine="357"/>
        <w:jc w:val="both"/>
        <w:rPr>
          <w:bCs/>
          <w:lang w:val="uk-UA" w:eastAsia="zh-CN"/>
        </w:rPr>
      </w:pPr>
      <w:r w:rsidRPr="00CF4B5B">
        <w:rPr>
          <w:lang w:val="uk-UA" w:eastAsia="zh-CN"/>
        </w:rPr>
        <w:t>Надзвичайно важливо зазначити, що своєчасне профілактичне застосування лрЕПО знижує потребу у трансфузіях еритроцитарної маси у немовлят ІІ-</w:t>
      </w:r>
      <w:r w:rsidRPr="00CF4B5B">
        <w:rPr>
          <w:lang w:val="en-US" w:eastAsia="zh-CN"/>
        </w:rPr>
        <w:t>IV</w:t>
      </w:r>
      <w:r w:rsidRPr="00CF4B5B">
        <w:rPr>
          <w:lang w:val="uk-UA" w:eastAsia="zh-CN"/>
        </w:rPr>
        <w:t xml:space="preserve"> ступенів недоношеності майже у 13 разів. Отже,</w:t>
      </w:r>
      <w:r w:rsidRPr="00CF4B5B">
        <w:rPr>
          <w:bCs/>
          <w:lang w:val="uk-UA" w:eastAsia="zh-CN"/>
        </w:rPr>
        <w:t xml:space="preserve"> застосування Епокрину, починаючи з 2-3-го тижня життя, забезпечує профілактику розвитку РАН у переважної частини недоношених новонароджених. У меншої частини дітей розвивається анемія легкого ступеня. Використання препаратів лрЕПО активує еритропоез і забезпечує мобілізацію депо заліза. </w:t>
      </w:r>
    </w:p>
    <w:p w:rsidR="00794F4A" w:rsidRPr="00CF4B5B" w:rsidRDefault="00794F4A" w:rsidP="00794F4A">
      <w:pPr>
        <w:ind w:firstLine="357"/>
        <w:jc w:val="both"/>
        <w:rPr>
          <w:lang w:val="uk-UA" w:eastAsia="zh-CN"/>
        </w:rPr>
      </w:pPr>
      <w:r w:rsidRPr="00CF4B5B">
        <w:rPr>
          <w:lang w:val="uk-UA" w:eastAsia="zh-CN"/>
        </w:rPr>
        <w:t xml:space="preserve">Застосування препаратів тривалентного заліза у </w:t>
      </w:r>
      <w:r w:rsidRPr="00CF4B5B">
        <w:rPr>
          <w:lang w:val="uk-UA"/>
        </w:rPr>
        <w:t>дозі 5 мг/кг/добу</w:t>
      </w:r>
      <w:r w:rsidRPr="00CF4B5B">
        <w:rPr>
          <w:lang w:val="uk-UA" w:eastAsia="zh-CN"/>
        </w:rPr>
        <w:t xml:space="preserve"> забезпечує адекватне включення заліза до складу гемоглобіну, при цьому підтримується його депо на достатньому рівні.</w:t>
      </w:r>
    </w:p>
    <w:p w:rsidR="00794F4A" w:rsidRPr="00CF4B5B" w:rsidRDefault="00794F4A" w:rsidP="00794F4A">
      <w:pPr>
        <w:ind w:firstLine="357"/>
        <w:jc w:val="both"/>
        <w:rPr>
          <w:lang w:val="uk-UA" w:eastAsia="zh-CN"/>
        </w:rPr>
      </w:pPr>
      <w:r w:rsidRPr="00CF4B5B">
        <w:rPr>
          <w:lang w:val="uk-UA" w:eastAsia="zh-CN"/>
        </w:rPr>
        <w:t>Необхідно зауважити, що профілактичне застосування препаратів лрЕПО, тривалентного заліза та комплексу вітамінів має ряд переваг порівнянно із застосуванням зазначеного комплексу після розвитку анемії, оскільки забезпечує більш високі гематологічні показники, стабільну високу кореляцію між гематологічними показниками протягом всього періоду спостереження, запобігає виникненню дисбалансу заліза, міді та цинку в еритроцитах та сироватці крові. До того ж частота переливань еритроцитарної маси у групі, де застосовувалися профілактичні заходи, була у 5 разів меншою, ніж у групі, що отримувала лікування</w:t>
      </w:r>
      <w:r w:rsidRPr="00CF4B5B">
        <w:rPr>
          <w:lang w:eastAsia="zh-CN"/>
        </w:rPr>
        <w:t xml:space="preserve"> (</w:t>
      </w:r>
      <w:r w:rsidRPr="00CF4B5B">
        <w:rPr>
          <w:lang w:val="uk-UA" w:eastAsia="zh-CN"/>
        </w:rPr>
        <w:t>рис.1).</w:t>
      </w:r>
    </w:p>
    <w:p w:rsidR="00794F4A" w:rsidRPr="00CF4B5B" w:rsidRDefault="00794F4A" w:rsidP="00794F4A">
      <w:pPr>
        <w:ind w:firstLine="357"/>
        <w:jc w:val="both"/>
        <w:rPr>
          <w:lang w:val="uk-UA" w:eastAsia="zh-CN"/>
        </w:rPr>
      </w:pPr>
      <w:r w:rsidRPr="00CF4B5B">
        <w:rPr>
          <w:lang w:val="uk-UA" w:eastAsia="zh-CN"/>
        </w:rPr>
        <w:t>Отже, профілактичне застосування препаратів лрЕПО, тривалентного заліза та комплексу вітамінів є більш доцільним і гарантує кращі результати, ніж його застосування вже після виникнення анемії.</w:t>
      </w:r>
    </w:p>
    <w:p w:rsidR="00794F4A" w:rsidRPr="00CF4B5B" w:rsidRDefault="00794F4A" w:rsidP="00794F4A">
      <w:pPr>
        <w:ind w:firstLine="357"/>
        <w:jc w:val="both"/>
        <w:rPr>
          <w:lang w:val="uk-UA"/>
        </w:rPr>
      </w:pPr>
      <w:r w:rsidRPr="00CF4B5B">
        <w:rPr>
          <w:lang w:val="uk-UA"/>
        </w:rPr>
        <w:lastRenderedPageBreak/>
        <w:t xml:space="preserve">Зважаючи на досить високу вартість препаратів лрЕПО на сучасному фармакологічному ринку, економічні фактори також мають певний вплив при вирішенні доцільності профілактичного їх застосування. </w:t>
      </w:r>
    </w:p>
    <w:p w:rsidR="00794F4A" w:rsidRPr="00CF4B5B" w:rsidRDefault="00794F4A" w:rsidP="00794F4A">
      <w:pPr>
        <w:ind w:firstLine="357"/>
        <w:jc w:val="both"/>
        <w:rPr>
          <w:color w:val="000000"/>
          <w:spacing w:val="-2"/>
          <w:lang w:val="uk-UA"/>
        </w:rPr>
      </w:pPr>
      <w:r w:rsidRPr="00CF4B5B">
        <w:rPr>
          <w:color w:val="000000"/>
          <w:spacing w:val="-1"/>
          <w:lang w:val="uk-UA"/>
        </w:rPr>
        <w:t xml:space="preserve">Більшість авторів, які проводили фармакоекономічний аналіз, тобто порівняння вартості, профілактики та лікування РАН з використанням та без використання лрЕПО, наполягають на тому, що, незважаючи на високу вартість названих препаратів, їх використання є економічно доцільним, оскільки при оцінці економічної рентабельності застосування препаратів лрЕПО необхідно обов’язково враховувати вартість лікування ускладнень, що виникають після гемотрансфузій. Існують дані, які доводять, що профілактика та лікування РАН з використанням лрЕПО є дешевшими, ніж трансфузійна альтернатива. </w:t>
      </w:r>
      <w:r w:rsidRPr="00CF4B5B">
        <w:rPr>
          <w:color w:val="000000"/>
          <w:lang w:val="uk-UA"/>
        </w:rPr>
        <w:t>[</w:t>
      </w:r>
      <w:r w:rsidRPr="00CF4B5B">
        <w:rPr>
          <w:iCs/>
          <w:color w:val="000000"/>
          <w:spacing w:val="-6"/>
          <w:lang w:val="en-US"/>
        </w:rPr>
        <w:t>Yeo</w:t>
      </w:r>
      <w:r w:rsidRPr="00CF4B5B">
        <w:rPr>
          <w:iCs/>
          <w:color w:val="000000"/>
          <w:spacing w:val="-6"/>
          <w:lang w:val="uk-UA"/>
        </w:rPr>
        <w:t xml:space="preserve"> </w:t>
      </w:r>
      <w:r w:rsidRPr="00CF4B5B">
        <w:rPr>
          <w:iCs/>
          <w:color w:val="000000"/>
          <w:spacing w:val="-6"/>
          <w:lang w:val="en-US"/>
        </w:rPr>
        <w:t>C</w:t>
      </w:r>
      <w:r w:rsidRPr="00CF4B5B">
        <w:rPr>
          <w:iCs/>
          <w:color w:val="000000"/>
          <w:spacing w:val="-6"/>
          <w:lang w:val="uk-UA"/>
        </w:rPr>
        <w:t>.</w:t>
      </w:r>
      <w:r w:rsidRPr="00CF4B5B">
        <w:rPr>
          <w:iCs/>
          <w:color w:val="000000"/>
          <w:spacing w:val="-6"/>
          <w:lang w:val="en-US"/>
        </w:rPr>
        <w:t>L</w:t>
      </w:r>
      <w:r w:rsidRPr="00CF4B5B">
        <w:rPr>
          <w:iCs/>
          <w:color w:val="000000"/>
          <w:spacing w:val="-6"/>
          <w:lang w:val="uk-UA"/>
        </w:rPr>
        <w:t xml:space="preserve">., </w:t>
      </w:r>
      <w:r w:rsidRPr="00CF4B5B">
        <w:rPr>
          <w:color w:val="000000"/>
          <w:lang w:val="uk-UA"/>
        </w:rPr>
        <w:t xml:space="preserve">2001, </w:t>
      </w:r>
      <w:r w:rsidRPr="00CF4B5B">
        <w:rPr>
          <w:iCs/>
          <w:spacing w:val="-1"/>
          <w:lang w:val="en-US"/>
        </w:rPr>
        <w:t>Picaud</w:t>
      </w:r>
      <w:r w:rsidRPr="00CF4B5B">
        <w:rPr>
          <w:iCs/>
          <w:spacing w:val="-1"/>
          <w:lang w:val="uk-UA"/>
        </w:rPr>
        <w:t xml:space="preserve"> </w:t>
      </w:r>
      <w:r w:rsidRPr="00CF4B5B">
        <w:rPr>
          <w:iCs/>
          <w:spacing w:val="-1"/>
          <w:lang w:val="en-US"/>
        </w:rPr>
        <w:t>J</w:t>
      </w:r>
      <w:r w:rsidRPr="00CF4B5B">
        <w:rPr>
          <w:iCs/>
          <w:spacing w:val="-1"/>
          <w:lang w:val="uk-UA"/>
        </w:rPr>
        <w:t>.</w:t>
      </w:r>
      <w:r w:rsidRPr="00CF4B5B">
        <w:rPr>
          <w:iCs/>
          <w:spacing w:val="-1"/>
          <w:lang w:val="en-US"/>
        </w:rPr>
        <w:t>C</w:t>
      </w:r>
      <w:r w:rsidRPr="00CF4B5B">
        <w:rPr>
          <w:iCs/>
          <w:spacing w:val="-1"/>
          <w:lang w:val="uk-UA"/>
        </w:rPr>
        <w:t xml:space="preserve">., </w:t>
      </w:r>
      <w:r w:rsidRPr="00CF4B5B">
        <w:rPr>
          <w:lang w:val="uk-UA"/>
        </w:rPr>
        <w:t xml:space="preserve"> 1999</w:t>
      </w:r>
      <w:r w:rsidRPr="00CF4B5B">
        <w:rPr>
          <w:color w:val="000000"/>
          <w:spacing w:val="-2"/>
          <w:lang w:val="uk-UA"/>
        </w:rPr>
        <w:t>].</w:t>
      </w:r>
    </w:p>
    <w:p w:rsidR="00794F4A" w:rsidRPr="00CF4B5B" w:rsidRDefault="00794F4A" w:rsidP="00794F4A">
      <w:pPr>
        <w:ind w:firstLine="357"/>
        <w:jc w:val="both"/>
        <w:rPr>
          <w:color w:val="000000"/>
          <w:spacing w:val="-2"/>
          <w:lang w:val="uk-UA"/>
        </w:rPr>
      </w:pPr>
      <w:r w:rsidRPr="00CF4B5B">
        <w:rPr>
          <w:color w:val="000000"/>
          <w:spacing w:val="-2"/>
          <w:lang w:val="uk-UA"/>
        </w:rPr>
        <w:t>Для досягнення максимальної економічної рентабельності лікування та профілактики РАН ми використовували препарат лрЕПО – Епокрин, вартість якого</w:t>
      </w:r>
      <w:r w:rsidRPr="00CF4B5B">
        <w:rPr>
          <w:lang w:val="uk-UA"/>
        </w:rPr>
        <w:t xml:space="preserve"> становить 240 грн за упаковку (5 ампул по 1000 ОД), тобто лише 48 грн за 1000 ОД. Також необхідно зауважити, що </w:t>
      </w:r>
      <w:r w:rsidRPr="00CF4B5B">
        <w:rPr>
          <w:lang w:val="uk-UA" w:eastAsia="zh-CN"/>
        </w:rPr>
        <w:t xml:space="preserve">зниження частоти розвитку анемії та потребу у трансфузіях еритроцитарної маси майже у 13 разів було досягуто при використанні </w:t>
      </w:r>
      <w:r w:rsidRPr="00CF4B5B">
        <w:rPr>
          <w:lang w:val="uk-UA"/>
        </w:rPr>
        <w:t xml:space="preserve">дози Епокрину 300 ОД/кг на тиждень, у той час як за рекомендацією виробника доза Епокрину становить 200 ОД/кг 3 рази на тиждень, тобто тижнева доза складає 600 ОД/кг. </w:t>
      </w:r>
    </w:p>
    <w:p w:rsidR="00794F4A" w:rsidRPr="00CF4B5B" w:rsidRDefault="00794F4A" w:rsidP="00794F4A">
      <w:pPr>
        <w:tabs>
          <w:tab w:val="num" w:pos="360"/>
        </w:tabs>
        <w:ind w:left="57" w:firstLine="357"/>
        <w:jc w:val="both"/>
        <w:rPr>
          <w:lang w:val="uk-UA"/>
        </w:rPr>
      </w:pPr>
      <w:r w:rsidRPr="00CF4B5B">
        <w:rPr>
          <w:lang w:val="uk-UA"/>
        </w:rPr>
        <w:t xml:space="preserve">У разі використання Епокрину за названою схемою на одну ін’єкцію витрачається 150 ОД/кг · 2кг = 300 ОД (орієнтовна середня маса дітей протягом усього курсу профілактики становила </w:t>
      </w:r>
      <w:smartTag w:uri="urn:schemas-microsoft-com:office:smarttags" w:element="metricconverter">
        <w:smartTagPr>
          <w:attr w:name="ProductID" w:val="2000 г"/>
        </w:smartTagPr>
        <w:r w:rsidRPr="00CF4B5B">
          <w:rPr>
            <w:lang w:val="uk-UA"/>
          </w:rPr>
          <w:t>2000 г</w:t>
        </w:r>
      </w:smartTag>
      <w:r w:rsidRPr="00CF4B5B">
        <w:rPr>
          <w:lang w:val="uk-UA"/>
        </w:rPr>
        <w:t>). Курс профілактики складався з 10 ін’єкцій (2 рази на тиждень протягом 5</w:t>
      </w:r>
      <w:r w:rsidRPr="00CF4B5B">
        <w:rPr>
          <w:lang w:val="en-US"/>
        </w:rPr>
        <w:t> </w:t>
      </w:r>
      <w:r w:rsidRPr="00CF4B5B">
        <w:rPr>
          <w:lang w:val="uk-UA"/>
        </w:rPr>
        <w:t xml:space="preserve">тижнів). Таким чином, на курс профілактики чи лікування однієї дитини витрачено 300 ОД · 10 = 3000 ОД Епокрину, що у грошовому еквіваленті становило 144 грн. Отже, у нашому дослідженні середня вартість курсу лікування становила 144 грн (48 грн · 3 = 144 грн). А з урахуванням вартості препаратів  заліза та  вітамінів не  перевищувало 160  грн . Порівняння фармакоекономічних показників при застосуванні препаратів лрЕПО та при використанні рутинних методів профілактики та лікування РАН показало, що </w:t>
      </w:r>
      <w:r w:rsidRPr="00CF4B5B">
        <w:rPr>
          <w:lang w:val="uk-UA" w:eastAsia="zh-CN"/>
        </w:rPr>
        <w:t>застосування препаратів лрЕПО, тривалентного заліза та комплексу вітамінів профілактичною метою</w:t>
      </w:r>
      <w:r w:rsidRPr="00CF4B5B">
        <w:rPr>
          <w:lang w:val="uk-UA"/>
        </w:rPr>
        <w:t xml:space="preserve"> є більш економічно доцільним, ніж лікування ускладнень РАН та трансфузії еритроцитарної маси. </w:t>
      </w:r>
    </w:p>
    <w:p w:rsidR="00794F4A" w:rsidRPr="00CF4B5B" w:rsidRDefault="00794F4A" w:rsidP="00794F4A">
      <w:pPr>
        <w:tabs>
          <w:tab w:val="num" w:pos="360"/>
        </w:tabs>
        <w:ind w:left="57" w:firstLine="357"/>
        <w:jc w:val="both"/>
        <w:rPr>
          <w:lang w:val="uk-UA"/>
        </w:rPr>
      </w:pPr>
      <w:r w:rsidRPr="00CF4B5B">
        <w:rPr>
          <w:lang w:val="uk-UA"/>
        </w:rPr>
        <w:t>Підсумовуючи вищезазначене, необхідно зауважити, що найбільш значущими факторами ризику РАН є низький гестаційний вік дитини і незавершеність онтогенезу системи еритропоезу. Основним патогенетичними чинником розвитку РАН</w:t>
      </w:r>
      <w:r w:rsidRPr="00CF4B5B">
        <w:rPr>
          <w:bCs/>
          <w:color w:val="000000"/>
          <w:lang w:val="uk-UA" w:eastAsia="zh-CN"/>
        </w:rPr>
        <w:t xml:space="preserve"> є</w:t>
      </w:r>
      <w:r w:rsidRPr="00CF4B5B">
        <w:rPr>
          <w:lang w:val="uk-UA"/>
        </w:rPr>
        <w:t xml:space="preserve"> </w:t>
      </w:r>
      <w:r w:rsidRPr="00CF4B5B">
        <w:rPr>
          <w:bCs/>
          <w:color w:val="000000"/>
          <w:lang w:val="uk-UA" w:eastAsia="zh-CN"/>
        </w:rPr>
        <w:t xml:space="preserve">пригнічення еритропоетинсинтезуючої функції.  </w:t>
      </w:r>
    </w:p>
    <w:p w:rsidR="00794F4A" w:rsidRPr="00CF4B5B" w:rsidRDefault="00794F4A" w:rsidP="00794F4A">
      <w:pPr>
        <w:tabs>
          <w:tab w:val="num" w:pos="360"/>
        </w:tabs>
        <w:ind w:left="57" w:firstLine="357"/>
        <w:jc w:val="both"/>
        <w:rPr>
          <w:lang w:val="uk-UA"/>
        </w:rPr>
      </w:pPr>
      <w:r w:rsidRPr="00CF4B5B">
        <w:rPr>
          <w:lang w:val="uk-UA"/>
        </w:rPr>
        <w:t>Анемія супроводжується дисбалансом мікроелементів заліза, міді та цинку в еритроцитах та сироватці крові</w:t>
      </w:r>
      <w:r w:rsidRPr="00CF4B5B">
        <w:rPr>
          <w:bCs/>
          <w:color w:val="000000"/>
          <w:lang w:val="uk-UA" w:eastAsia="zh-CN"/>
        </w:rPr>
        <w:t>, а також</w:t>
      </w:r>
      <w:r w:rsidRPr="00CF4B5B">
        <w:rPr>
          <w:lang w:val="uk-UA"/>
        </w:rPr>
        <w:t xml:space="preserve"> достатнім рівнем тканинного депо заліза.</w:t>
      </w:r>
      <w:r w:rsidRPr="00CF4B5B">
        <w:rPr>
          <w:bCs/>
          <w:color w:val="000000"/>
          <w:lang w:val="uk-UA" w:eastAsia="zh-CN"/>
        </w:rPr>
        <w:t xml:space="preserve"> Тому м</w:t>
      </w:r>
      <w:r w:rsidRPr="00CF4B5B">
        <w:rPr>
          <w:lang w:val="uk-UA"/>
        </w:rPr>
        <w:t>онотерапія вітаміном Е, ізольована терапія комплексом вітамінів А, С, Е та застосування комплексу актиферину у поєднанні з вітамінами А, С, Е суттєво не впливають на розвиток анемії та ступінь її тяжкості.</w:t>
      </w:r>
    </w:p>
    <w:p w:rsidR="00794F4A" w:rsidRPr="00CF4B5B" w:rsidRDefault="00794F4A" w:rsidP="00794F4A">
      <w:pPr>
        <w:tabs>
          <w:tab w:val="num" w:pos="360"/>
        </w:tabs>
        <w:ind w:left="57" w:firstLine="357"/>
        <w:jc w:val="both"/>
        <w:rPr>
          <w:lang w:val="uk-UA"/>
        </w:rPr>
      </w:pPr>
      <w:r w:rsidRPr="00CF4B5B">
        <w:rPr>
          <w:bCs/>
          <w:color w:val="000000"/>
          <w:lang w:val="uk-UA" w:eastAsia="zh-CN"/>
        </w:rPr>
        <w:t>Л</w:t>
      </w:r>
      <w:r w:rsidRPr="00CF4B5B">
        <w:rPr>
          <w:color w:val="000000"/>
          <w:lang w:val="uk-UA" w:eastAsia="zh-CN"/>
        </w:rPr>
        <w:t xml:space="preserve">ікування РАН Епокрином та комплексом препаратів Мальтофером і </w:t>
      </w:r>
      <w:r w:rsidRPr="00CF4B5B">
        <w:rPr>
          <w:lang w:val="uk-UA"/>
        </w:rPr>
        <w:t>вітамінами А,С,Е</w:t>
      </w:r>
      <w:r w:rsidRPr="00CF4B5B">
        <w:rPr>
          <w:bCs/>
          <w:color w:val="000000"/>
          <w:lang w:val="uk-UA" w:eastAsia="zh-CN"/>
        </w:rPr>
        <w:t xml:space="preserve"> </w:t>
      </w:r>
      <w:r w:rsidRPr="00CF4B5B">
        <w:rPr>
          <w:lang w:val="uk-UA"/>
        </w:rPr>
        <w:t xml:space="preserve">приводить до стабілізації гематологічних показників, кількості еритроцитів і забезпечує зниження потреби у гемотрансфузіях. </w:t>
      </w:r>
    </w:p>
    <w:p w:rsidR="00794F4A" w:rsidRPr="00CF4B5B" w:rsidRDefault="00794F4A" w:rsidP="00794F4A">
      <w:pPr>
        <w:tabs>
          <w:tab w:val="num" w:pos="360"/>
        </w:tabs>
        <w:ind w:left="57" w:firstLine="357"/>
        <w:jc w:val="both"/>
        <w:rPr>
          <w:bCs/>
          <w:color w:val="000000"/>
          <w:lang w:val="uk-UA" w:eastAsia="zh-CN"/>
        </w:rPr>
      </w:pPr>
      <w:r w:rsidRPr="00CF4B5B">
        <w:rPr>
          <w:lang w:val="uk-UA"/>
        </w:rPr>
        <w:t>Однак профілактичне з</w:t>
      </w:r>
      <w:r w:rsidRPr="00CF4B5B">
        <w:rPr>
          <w:color w:val="000000"/>
          <w:lang w:val="uk-UA" w:eastAsia="zh-CN"/>
        </w:rPr>
        <w:t xml:space="preserve">астосування Епокрину забезпечує досягнення кращих гематологічних показників, ніж його використання після виникнення анемії, а також </w:t>
      </w:r>
      <w:r w:rsidRPr="00CF4B5B">
        <w:rPr>
          <w:bCs/>
          <w:color w:val="000000"/>
          <w:lang w:val="uk-UA" w:eastAsia="zh-CN"/>
        </w:rPr>
        <w:t xml:space="preserve">забезпечує профілактику розвитку РАН у переважної частини </w:t>
      </w:r>
      <w:r w:rsidRPr="00CF4B5B">
        <w:rPr>
          <w:lang w:val="uk-UA"/>
        </w:rPr>
        <w:t xml:space="preserve"> </w:t>
      </w:r>
      <w:r w:rsidRPr="00CF4B5B">
        <w:rPr>
          <w:bCs/>
          <w:color w:val="000000"/>
          <w:lang w:val="uk-UA" w:eastAsia="zh-CN"/>
        </w:rPr>
        <w:t>недоношених новонароджених (</w:t>
      </w:r>
      <w:r w:rsidRPr="00CF4B5B">
        <w:rPr>
          <w:lang w:val="uk-UA"/>
        </w:rPr>
        <w:t>54,8%)</w:t>
      </w:r>
      <w:r w:rsidRPr="00CF4B5B">
        <w:rPr>
          <w:bCs/>
          <w:color w:val="000000"/>
          <w:lang w:val="uk-UA" w:eastAsia="zh-CN"/>
        </w:rPr>
        <w:t>, а у меншої частини дітей (</w:t>
      </w:r>
      <w:r w:rsidRPr="00CF4B5B">
        <w:rPr>
          <w:lang w:val="uk-UA"/>
        </w:rPr>
        <w:t xml:space="preserve">45,2%) </w:t>
      </w:r>
      <w:r w:rsidRPr="00CF4B5B">
        <w:rPr>
          <w:bCs/>
          <w:color w:val="000000"/>
          <w:lang w:val="uk-UA" w:eastAsia="zh-CN"/>
        </w:rPr>
        <w:t xml:space="preserve">розвивається анемія легкого ступеня. </w:t>
      </w:r>
    </w:p>
    <w:p w:rsidR="00794F4A" w:rsidRPr="00CF4B5B" w:rsidRDefault="00794F4A" w:rsidP="00794F4A">
      <w:pPr>
        <w:shd w:val="clear" w:color="auto" w:fill="FFFFFF"/>
        <w:tabs>
          <w:tab w:val="left" w:pos="180"/>
        </w:tabs>
        <w:ind w:right="-5" w:firstLine="357"/>
        <w:jc w:val="both"/>
        <w:rPr>
          <w:lang w:val="uk-UA"/>
        </w:rPr>
      </w:pPr>
      <w:r w:rsidRPr="00CF4B5B">
        <w:rPr>
          <w:lang w:val="uk-UA"/>
        </w:rPr>
        <w:t>Зазначена схема лікування з використанням препарату тривалентного заліза забезпечує достатній рівень сироваткового, еритроцитарного та депонованого заліза в умовах індукції еритропоезу Епокрином та посиленого використання всіх пулів заліза.</w:t>
      </w:r>
    </w:p>
    <w:p w:rsidR="00794F4A" w:rsidRPr="00CF4B5B" w:rsidRDefault="00794F4A" w:rsidP="00794F4A">
      <w:pPr>
        <w:shd w:val="clear" w:color="auto" w:fill="FFFFFF"/>
        <w:tabs>
          <w:tab w:val="left" w:pos="180"/>
        </w:tabs>
        <w:ind w:right="-5" w:firstLine="357"/>
        <w:jc w:val="both"/>
        <w:rPr>
          <w:lang w:val="uk-UA"/>
        </w:rPr>
      </w:pPr>
    </w:p>
    <w:p w:rsidR="00794F4A" w:rsidRPr="00CF4B5B" w:rsidRDefault="00794F4A" w:rsidP="00794F4A">
      <w:pPr>
        <w:ind w:firstLine="357"/>
        <w:jc w:val="center"/>
        <w:outlineLvl w:val="0"/>
        <w:rPr>
          <w:b/>
          <w:caps/>
          <w:lang w:val="uk-UA"/>
        </w:rPr>
      </w:pPr>
      <w:r w:rsidRPr="00CF4B5B">
        <w:rPr>
          <w:b/>
          <w:caps/>
          <w:lang w:val="uk-UA"/>
        </w:rPr>
        <w:t>Висновки</w:t>
      </w:r>
    </w:p>
    <w:p w:rsidR="00794F4A" w:rsidRPr="00CF4B5B" w:rsidRDefault="00794F4A" w:rsidP="00794F4A">
      <w:pPr>
        <w:tabs>
          <w:tab w:val="left" w:pos="675"/>
          <w:tab w:val="left" w:pos="2943"/>
          <w:tab w:val="left" w:pos="4077"/>
          <w:tab w:val="left" w:pos="6487"/>
          <w:tab w:val="left" w:pos="7763"/>
          <w:tab w:val="left" w:pos="9889"/>
        </w:tabs>
        <w:ind w:firstLine="357"/>
        <w:jc w:val="both"/>
        <w:rPr>
          <w:noProof/>
          <w:lang w:val="uk-UA"/>
        </w:rPr>
      </w:pPr>
      <w:r w:rsidRPr="00CF4B5B">
        <w:rPr>
          <w:noProof/>
          <w:lang w:val="uk-UA"/>
        </w:rPr>
        <w:t xml:space="preserve">У дисертації наведене нове вирішення актуального завдання сучасної педіатрії – оптимізації профілактики та лікування </w:t>
      </w:r>
      <w:r w:rsidRPr="00CF4B5B">
        <w:rPr>
          <w:lang w:val="uk-UA"/>
        </w:rPr>
        <w:t>ранньої анемії у недоношених немовлят</w:t>
      </w:r>
      <w:r w:rsidRPr="00CF4B5B">
        <w:rPr>
          <w:noProof/>
          <w:lang w:val="uk-UA"/>
        </w:rPr>
        <w:t xml:space="preserve">. Обгрунтовані доцільність та ефективність використання для лікування та </w:t>
      </w:r>
      <w:r w:rsidRPr="00CF4B5B">
        <w:rPr>
          <w:lang w:val="uk-UA"/>
        </w:rPr>
        <w:t xml:space="preserve">профілактики </w:t>
      </w:r>
      <w:r w:rsidRPr="00CF4B5B">
        <w:rPr>
          <w:noProof/>
          <w:lang w:val="uk-UA"/>
        </w:rPr>
        <w:t>ранньої анемії недоношених препаратів людського рекомбінантного еритропоетину.</w:t>
      </w:r>
    </w:p>
    <w:p w:rsidR="00794F4A" w:rsidRPr="00CF4B5B" w:rsidRDefault="00794F4A" w:rsidP="00A61741">
      <w:pPr>
        <w:widowControl w:val="0"/>
        <w:numPr>
          <w:ilvl w:val="0"/>
          <w:numId w:val="20"/>
        </w:numPr>
        <w:tabs>
          <w:tab w:val="num" w:pos="240"/>
        </w:tabs>
        <w:autoSpaceDE w:val="0"/>
        <w:autoSpaceDN w:val="0"/>
        <w:adjustRightInd w:val="0"/>
        <w:spacing w:after="0" w:line="240" w:lineRule="auto"/>
        <w:ind w:left="240" w:hanging="240"/>
        <w:jc w:val="both"/>
        <w:rPr>
          <w:lang w:val="uk-UA"/>
        </w:rPr>
      </w:pPr>
      <w:r w:rsidRPr="00CF4B5B">
        <w:rPr>
          <w:lang w:val="uk-UA"/>
        </w:rPr>
        <w:t>Основним фактором виникнення РАН є незавершеність онтогенезу системи еритропоезу через низький гестаційний вік дитини. Рання анемія часто виникає у передчасно народжених дітей від матерів, що мали багатоплідну вагітність, серцево-судинні захворювання, токсикоз І половини вагітності, гестоз, ГРВІ під час вагітності, та у дітей, народжених за допомогою кесарева розтину. РАН часто поєднується із уродженими вадами розвитку, інфекційними захворюваннями, ураженнями центральної нервової системи, синдромом дихальних розладів.</w:t>
      </w:r>
    </w:p>
    <w:p w:rsidR="00794F4A" w:rsidRPr="00CF4B5B" w:rsidRDefault="00794F4A" w:rsidP="00A61741">
      <w:pPr>
        <w:widowControl w:val="0"/>
        <w:numPr>
          <w:ilvl w:val="0"/>
          <w:numId w:val="20"/>
        </w:numPr>
        <w:tabs>
          <w:tab w:val="num" w:pos="240"/>
        </w:tabs>
        <w:autoSpaceDE w:val="0"/>
        <w:autoSpaceDN w:val="0"/>
        <w:adjustRightInd w:val="0"/>
        <w:spacing w:after="0" w:line="240" w:lineRule="auto"/>
        <w:ind w:left="240" w:hanging="240"/>
        <w:jc w:val="both"/>
        <w:rPr>
          <w:lang w:val="uk-UA"/>
        </w:rPr>
      </w:pPr>
      <w:r w:rsidRPr="00CF4B5B">
        <w:rPr>
          <w:bCs/>
          <w:color w:val="000000"/>
          <w:lang w:val="uk-UA" w:eastAsia="zh-CN"/>
        </w:rPr>
        <w:t xml:space="preserve">РАН супроводжується </w:t>
      </w:r>
      <w:r w:rsidRPr="00CF4B5B">
        <w:rPr>
          <w:lang w:val="uk-UA"/>
        </w:rPr>
        <w:t xml:space="preserve">за умов </w:t>
      </w:r>
      <w:r w:rsidRPr="00CF4B5B">
        <w:rPr>
          <w:bCs/>
          <w:color w:val="000000"/>
          <w:lang w:val="uk-UA" w:eastAsia="zh-CN"/>
        </w:rPr>
        <w:t xml:space="preserve">пригнічення еритропоетинсинтезуючої функції, </w:t>
      </w:r>
      <w:r w:rsidRPr="00CF4B5B">
        <w:rPr>
          <w:lang w:val="uk-UA"/>
        </w:rPr>
        <w:t>дисбалансу мікроелементів заліза, міді та цинку в еритроцитах та сироватці крові</w:t>
      </w:r>
      <w:r w:rsidRPr="00CF4B5B">
        <w:rPr>
          <w:bCs/>
          <w:color w:val="000000"/>
          <w:lang w:val="uk-UA" w:eastAsia="zh-CN"/>
        </w:rPr>
        <w:t xml:space="preserve"> та</w:t>
      </w:r>
      <w:r w:rsidRPr="00CF4B5B">
        <w:rPr>
          <w:lang w:val="uk-UA"/>
        </w:rPr>
        <w:t xml:space="preserve"> достатнього тканинного депо заліза.</w:t>
      </w:r>
    </w:p>
    <w:p w:rsidR="00794F4A" w:rsidRPr="00CF4B5B" w:rsidRDefault="00794F4A" w:rsidP="00A61741">
      <w:pPr>
        <w:widowControl w:val="0"/>
        <w:numPr>
          <w:ilvl w:val="0"/>
          <w:numId w:val="20"/>
        </w:numPr>
        <w:tabs>
          <w:tab w:val="num" w:pos="240"/>
        </w:tabs>
        <w:autoSpaceDE w:val="0"/>
        <w:autoSpaceDN w:val="0"/>
        <w:adjustRightInd w:val="0"/>
        <w:spacing w:after="0" w:line="240" w:lineRule="auto"/>
        <w:ind w:left="240" w:hanging="240"/>
        <w:jc w:val="both"/>
        <w:rPr>
          <w:lang w:val="uk-UA"/>
        </w:rPr>
      </w:pPr>
      <w:r w:rsidRPr="00CF4B5B">
        <w:rPr>
          <w:lang w:val="uk-UA"/>
        </w:rPr>
        <w:t xml:space="preserve">Терапія вітамінами А, С, Е та комплексом Актиферину з вітамінами А, С, Е не впливає на розвиток та перебіг ранньої анемії у недоношених немовлят та ступінь її тяжкості. </w:t>
      </w:r>
    </w:p>
    <w:p w:rsidR="00794F4A" w:rsidRPr="00CF4B5B" w:rsidRDefault="00794F4A" w:rsidP="00A61741">
      <w:pPr>
        <w:widowControl w:val="0"/>
        <w:numPr>
          <w:ilvl w:val="0"/>
          <w:numId w:val="20"/>
        </w:numPr>
        <w:tabs>
          <w:tab w:val="num" w:pos="240"/>
        </w:tabs>
        <w:autoSpaceDE w:val="0"/>
        <w:autoSpaceDN w:val="0"/>
        <w:adjustRightInd w:val="0"/>
        <w:spacing w:after="0" w:line="240" w:lineRule="auto"/>
        <w:ind w:left="240" w:hanging="240"/>
        <w:jc w:val="both"/>
        <w:rPr>
          <w:color w:val="000000"/>
          <w:lang w:val="uk-UA" w:eastAsia="zh-CN"/>
        </w:rPr>
      </w:pPr>
      <w:r w:rsidRPr="00CF4B5B">
        <w:rPr>
          <w:bCs/>
          <w:color w:val="000000"/>
          <w:lang w:val="uk-UA" w:eastAsia="zh-CN"/>
        </w:rPr>
        <w:t>Використання</w:t>
      </w:r>
      <w:r w:rsidRPr="00CF4B5B">
        <w:rPr>
          <w:color w:val="000000"/>
          <w:lang w:val="uk-UA" w:eastAsia="zh-CN"/>
        </w:rPr>
        <w:t xml:space="preserve"> для лікування РАН комплексу препаратів людського рекомбінантного еритропоетину  (Епокрину), </w:t>
      </w:r>
      <w:r w:rsidRPr="00CF4B5B">
        <w:rPr>
          <w:lang w:val="uk-UA"/>
        </w:rPr>
        <w:t>тривалентного заліза (Мальтоферу)</w:t>
      </w:r>
      <w:r w:rsidRPr="00CF4B5B">
        <w:rPr>
          <w:color w:val="000000"/>
          <w:lang w:val="uk-UA" w:eastAsia="zh-CN"/>
        </w:rPr>
        <w:t xml:space="preserve"> та </w:t>
      </w:r>
      <w:r w:rsidRPr="00CF4B5B">
        <w:rPr>
          <w:lang w:val="uk-UA"/>
        </w:rPr>
        <w:t>вітамінів А, С, Е</w:t>
      </w:r>
      <w:r w:rsidRPr="00CF4B5B">
        <w:rPr>
          <w:bCs/>
          <w:color w:val="000000"/>
          <w:lang w:val="uk-UA" w:eastAsia="zh-CN"/>
        </w:rPr>
        <w:t xml:space="preserve"> забезпечує</w:t>
      </w:r>
      <w:r w:rsidRPr="00CF4B5B">
        <w:rPr>
          <w:lang w:val="uk-UA"/>
        </w:rPr>
        <w:t xml:space="preserve">  підвищення рівня сироваткового еритропоетину, приводить до покращання балансу заліза, міді й цинку в еритроцитах і сироватці крові та насичення депо заліза, а також до стабілізації гематологічних показників гемоглобіну на рівні (105±6,0) г/л, кількості еритроцитів (3,13±0,11)</w:t>
      </w:r>
      <w:r w:rsidRPr="00CF4B5B">
        <w:rPr>
          <w:lang w:val="en-US"/>
        </w:rPr>
        <w:t> </w:t>
      </w:r>
      <w:r w:rsidRPr="00CF4B5B">
        <w:rPr>
          <w:lang w:val="uk-UA"/>
        </w:rPr>
        <w:sym w:font="Symbol" w:char="F0D7"/>
      </w:r>
      <w:r w:rsidRPr="00CF4B5B">
        <w:rPr>
          <w:lang w:val="en-US"/>
        </w:rPr>
        <w:t> </w:t>
      </w:r>
      <w:r w:rsidRPr="00CF4B5B">
        <w:rPr>
          <w:lang w:val="uk-UA"/>
        </w:rPr>
        <w:t>10</w:t>
      </w:r>
      <w:r w:rsidRPr="00CF4B5B">
        <w:rPr>
          <w:vertAlign w:val="superscript"/>
          <w:lang w:val="uk-UA"/>
        </w:rPr>
        <w:t>12</w:t>
      </w:r>
      <w:r w:rsidRPr="00CF4B5B">
        <w:rPr>
          <w:lang w:val="uk-UA"/>
        </w:rPr>
        <w:t xml:space="preserve">/л, забезпечує зниження удвічі потреби у гемотрансфузіях. </w:t>
      </w:r>
    </w:p>
    <w:p w:rsidR="00794F4A" w:rsidRPr="00CF4B5B" w:rsidRDefault="00794F4A" w:rsidP="00A61741">
      <w:pPr>
        <w:widowControl w:val="0"/>
        <w:numPr>
          <w:ilvl w:val="0"/>
          <w:numId w:val="20"/>
        </w:numPr>
        <w:tabs>
          <w:tab w:val="num" w:pos="240"/>
        </w:tabs>
        <w:autoSpaceDE w:val="0"/>
        <w:autoSpaceDN w:val="0"/>
        <w:adjustRightInd w:val="0"/>
        <w:spacing w:after="0" w:line="240" w:lineRule="auto"/>
        <w:ind w:left="240" w:hanging="240"/>
        <w:jc w:val="both"/>
        <w:rPr>
          <w:color w:val="000000"/>
          <w:lang w:val="uk-UA" w:eastAsia="zh-CN"/>
        </w:rPr>
      </w:pPr>
      <w:r w:rsidRPr="00CF4B5B">
        <w:rPr>
          <w:bCs/>
          <w:color w:val="000000"/>
          <w:lang w:val="uk-UA" w:eastAsia="zh-CN"/>
        </w:rPr>
        <w:t>Використання людського рекомбінантного еритропоетину з метою профілактики РАН</w:t>
      </w:r>
      <w:r w:rsidRPr="00CF4B5B">
        <w:rPr>
          <w:lang w:val="uk-UA"/>
        </w:rPr>
        <w:t xml:space="preserve"> у комбінації з </w:t>
      </w:r>
      <w:r w:rsidRPr="00CF4B5B">
        <w:t>препарат</w:t>
      </w:r>
      <w:r w:rsidRPr="00CF4B5B">
        <w:rPr>
          <w:lang w:val="uk-UA"/>
        </w:rPr>
        <w:t>ом</w:t>
      </w:r>
      <w:r w:rsidRPr="00CF4B5B">
        <w:t xml:space="preserve"> на основі гідроксидполімальтозного комплексу тривалентного заліза</w:t>
      </w:r>
      <w:r w:rsidRPr="00CF4B5B">
        <w:rPr>
          <w:lang w:val="uk-UA"/>
        </w:rPr>
        <w:t xml:space="preserve"> та комплексом вітамінів А, С, Е</w:t>
      </w:r>
      <w:r w:rsidRPr="00CF4B5B">
        <w:rPr>
          <w:bCs/>
          <w:color w:val="000000"/>
          <w:lang w:val="uk-UA" w:eastAsia="zh-CN"/>
        </w:rPr>
        <w:t xml:space="preserve"> запобігає розвитку РАН у переважної частини (</w:t>
      </w:r>
      <w:r w:rsidRPr="00CF4B5B">
        <w:rPr>
          <w:lang w:val="uk-UA"/>
        </w:rPr>
        <w:t xml:space="preserve">54,8%) </w:t>
      </w:r>
      <w:r w:rsidRPr="00CF4B5B">
        <w:rPr>
          <w:bCs/>
          <w:color w:val="000000"/>
          <w:lang w:val="uk-UA" w:eastAsia="zh-CN"/>
        </w:rPr>
        <w:t>недоношених новонароджених. У меншої частини дітей (</w:t>
      </w:r>
      <w:r w:rsidRPr="00CF4B5B">
        <w:rPr>
          <w:lang w:val="uk-UA"/>
        </w:rPr>
        <w:t xml:space="preserve">45,2%) </w:t>
      </w:r>
      <w:r w:rsidRPr="00CF4B5B">
        <w:rPr>
          <w:bCs/>
          <w:color w:val="000000"/>
          <w:lang w:val="uk-UA" w:eastAsia="zh-CN"/>
        </w:rPr>
        <w:t xml:space="preserve">розвивається анемія легкого ступеня. </w:t>
      </w:r>
    </w:p>
    <w:p w:rsidR="00794F4A" w:rsidRPr="00CF4B5B" w:rsidRDefault="00794F4A" w:rsidP="00A61741">
      <w:pPr>
        <w:widowControl w:val="0"/>
        <w:numPr>
          <w:ilvl w:val="0"/>
          <w:numId w:val="20"/>
        </w:numPr>
        <w:tabs>
          <w:tab w:val="num" w:pos="240"/>
        </w:tabs>
        <w:autoSpaceDE w:val="0"/>
        <w:autoSpaceDN w:val="0"/>
        <w:adjustRightInd w:val="0"/>
        <w:spacing w:after="0" w:line="240" w:lineRule="auto"/>
        <w:ind w:left="240" w:hanging="240"/>
        <w:jc w:val="both"/>
        <w:rPr>
          <w:lang w:val="uk-UA"/>
        </w:rPr>
      </w:pPr>
      <w:r w:rsidRPr="00CF4B5B">
        <w:rPr>
          <w:lang w:val="uk-UA"/>
        </w:rPr>
        <w:t>З</w:t>
      </w:r>
      <w:r w:rsidRPr="00CF4B5B">
        <w:rPr>
          <w:color w:val="000000"/>
          <w:lang w:val="uk-UA" w:eastAsia="zh-CN"/>
        </w:rPr>
        <w:t xml:space="preserve">астосування </w:t>
      </w:r>
      <w:r w:rsidRPr="00CF4B5B">
        <w:rPr>
          <w:lang w:val="uk-UA"/>
        </w:rPr>
        <w:t>комплексу</w:t>
      </w:r>
      <w:r w:rsidRPr="00CF4B5B">
        <w:rPr>
          <w:color w:val="000000"/>
          <w:lang w:val="uk-UA" w:eastAsia="zh-CN"/>
        </w:rPr>
        <w:t xml:space="preserve"> людського рекомбінантного еритропоетину, </w:t>
      </w:r>
      <w:r w:rsidRPr="00CF4B5B">
        <w:rPr>
          <w:lang w:val="uk-UA"/>
        </w:rPr>
        <w:t>препарату на основі гідроксидполімальтозного комплексу тривалентного заліза</w:t>
      </w:r>
      <w:r w:rsidRPr="00CF4B5B">
        <w:rPr>
          <w:color w:val="000000"/>
          <w:lang w:val="uk-UA" w:eastAsia="zh-CN"/>
        </w:rPr>
        <w:t xml:space="preserve"> </w:t>
      </w:r>
      <w:r w:rsidRPr="00CF4B5B">
        <w:rPr>
          <w:lang w:val="uk-UA"/>
        </w:rPr>
        <w:t>та вітамінів А,С,Е з профілактичною метою забезпечує кращий баланс заліза, міді та цинку в еритроцитах та сироватці крові, ніж його використання після виникнення анемії</w:t>
      </w:r>
      <w:r w:rsidRPr="00CF4B5B">
        <w:rPr>
          <w:color w:val="000000"/>
          <w:lang w:val="uk-UA" w:eastAsia="zh-CN"/>
        </w:rPr>
        <w:t>.</w:t>
      </w:r>
    </w:p>
    <w:p w:rsidR="00794F4A" w:rsidRPr="00CF4B5B" w:rsidRDefault="00794F4A" w:rsidP="00794F4A">
      <w:pPr>
        <w:spacing w:line="360" w:lineRule="auto"/>
        <w:ind w:firstLine="357"/>
        <w:jc w:val="both"/>
        <w:rPr>
          <w:lang w:val="uk-UA"/>
        </w:rPr>
      </w:pPr>
    </w:p>
    <w:p w:rsidR="00794F4A" w:rsidRPr="00CF4B5B" w:rsidRDefault="00794F4A" w:rsidP="00794F4A">
      <w:pPr>
        <w:pStyle w:val="Iauiue"/>
        <w:tabs>
          <w:tab w:val="num" w:pos="180"/>
        </w:tabs>
        <w:ind w:left="180" w:firstLine="357"/>
        <w:jc w:val="center"/>
        <w:outlineLvl w:val="0"/>
        <w:rPr>
          <w:b/>
          <w:sz w:val="24"/>
          <w:szCs w:val="24"/>
        </w:rPr>
      </w:pPr>
      <w:r w:rsidRPr="00CF4B5B">
        <w:rPr>
          <w:b/>
          <w:sz w:val="24"/>
          <w:szCs w:val="24"/>
        </w:rPr>
        <w:t>ПРАКТИЧНІ РЕКОМЕНДАЦІЇ</w:t>
      </w:r>
    </w:p>
    <w:p w:rsidR="00794F4A" w:rsidRPr="00CF4B5B" w:rsidRDefault="00794F4A" w:rsidP="00A61741">
      <w:pPr>
        <w:pStyle w:val="Iauiue"/>
        <w:numPr>
          <w:ilvl w:val="3"/>
          <w:numId w:val="21"/>
        </w:numPr>
        <w:tabs>
          <w:tab w:val="num" w:pos="284"/>
        </w:tabs>
        <w:overflowPunct w:val="0"/>
        <w:autoSpaceDE w:val="0"/>
        <w:autoSpaceDN w:val="0"/>
        <w:adjustRightInd w:val="0"/>
        <w:ind w:left="240" w:hanging="240"/>
        <w:jc w:val="both"/>
        <w:textAlignment w:val="baseline"/>
        <w:rPr>
          <w:sz w:val="24"/>
          <w:szCs w:val="24"/>
        </w:rPr>
      </w:pPr>
      <w:r w:rsidRPr="00CF4B5B">
        <w:rPr>
          <w:color w:val="000000"/>
          <w:sz w:val="24"/>
          <w:szCs w:val="24"/>
        </w:rPr>
        <w:t xml:space="preserve">З метою лікування </w:t>
      </w:r>
      <w:r w:rsidRPr="00CF4B5B">
        <w:rPr>
          <w:sz w:val="24"/>
          <w:szCs w:val="24"/>
        </w:rPr>
        <w:t>ранньої анемії недоношених</w:t>
      </w:r>
      <w:r w:rsidRPr="00CF4B5B">
        <w:rPr>
          <w:color w:val="000000"/>
          <w:sz w:val="24"/>
          <w:szCs w:val="24"/>
        </w:rPr>
        <w:t xml:space="preserve"> дітей доцільно використовувати препарат людського рекомбінантного еритропоетину – Епокрин- у дозі 150 ОД/кг підшкірно двічі на тиждень</w:t>
      </w:r>
      <w:r w:rsidRPr="00CF4B5B">
        <w:rPr>
          <w:sz w:val="24"/>
          <w:szCs w:val="24"/>
        </w:rPr>
        <w:t>, Мальтофер - у дозі 5</w:t>
      </w:r>
      <w:r w:rsidRPr="00CF4B5B">
        <w:rPr>
          <w:sz w:val="24"/>
          <w:szCs w:val="24"/>
          <w:lang w:val="en-US"/>
        </w:rPr>
        <w:t> </w:t>
      </w:r>
      <w:r w:rsidRPr="00CF4B5B">
        <w:rPr>
          <w:sz w:val="24"/>
          <w:szCs w:val="24"/>
        </w:rPr>
        <w:t>мг/кг на добу, вітамін</w:t>
      </w:r>
      <w:r w:rsidRPr="00CF4B5B">
        <w:rPr>
          <w:sz w:val="24"/>
          <w:szCs w:val="24"/>
          <w:lang w:val="en-US"/>
        </w:rPr>
        <w:t> </w:t>
      </w:r>
      <w:r w:rsidRPr="00CF4B5B">
        <w:rPr>
          <w:sz w:val="24"/>
          <w:szCs w:val="24"/>
        </w:rPr>
        <w:t>А перорально -  в дозі 500 Од/добу, вітамін С - 10</w:t>
      </w:r>
      <w:r w:rsidRPr="00CF4B5B">
        <w:rPr>
          <w:sz w:val="24"/>
          <w:szCs w:val="24"/>
          <w:lang w:val="en-US"/>
        </w:rPr>
        <w:t> </w:t>
      </w:r>
      <w:r w:rsidRPr="00CF4B5B">
        <w:rPr>
          <w:sz w:val="24"/>
          <w:szCs w:val="24"/>
        </w:rPr>
        <w:t xml:space="preserve">мг/кг/добу, вітамін Е - 2 мг/кг/добу </w:t>
      </w:r>
      <w:r w:rsidRPr="00CF4B5B">
        <w:rPr>
          <w:color w:val="000000"/>
          <w:sz w:val="24"/>
          <w:szCs w:val="24"/>
        </w:rPr>
        <w:t xml:space="preserve">протягом </w:t>
      </w:r>
      <w:r w:rsidRPr="00CF4B5B">
        <w:rPr>
          <w:sz w:val="24"/>
          <w:szCs w:val="24"/>
        </w:rPr>
        <w:t xml:space="preserve">4-6 тижнів, що приводить до стабілізації гематологічних показників та зниження потреби у гемотрансфузіях. </w:t>
      </w:r>
    </w:p>
    <w:p w:rsidR="00794F4A" w:rsidRPr="00CF4B5B" w:rsidRDefault="00794F4A" w:rsidP="00A61741">
      <w:pPr>
        <w:pStyle w:val="Iauiue"/>
        <w:numPr>
          <w:ilvl w:val="3"/>
          <w:numId w:val="21"/>
        </w:numPr>
        <w:tabs>
          <w:tab w:val="num" w:pos="284"/>
        </w:tabs>
        <w:overflowPunct w:val="0"/>
        <w:autoSpaceDE w:val="0"/>
        <w:autoSpaceDN w:val="0"/>
        <w:adjustRightInd w:val="0"/>
        <w:ind w:left="240" w:hanging="240"/>
        <w:jc w:val="both"/>
        <w:textAlignment w:val="baseline"/>
        <w:rPr>
          <w:sz w:val="24"/>
          <w:szCs w:val="24"/>
        </w:rPr>
      </w:pPr>
      <w:r w:rsidRPr="00CF4B5B">
        <w:rPr>
          <w:sz w:val="24"/>
          <w:szCs w:val="24"/>
        </w:rPr>
        <w:t>Для запобігання виникненню та зменшення ступеня тяжкості анемії у передчасно народжених немовлят рекомендується використання людського рекомбінантного еритропоетину (Епокрину) з профілактичною метою, починаючи з 2-3-го тижня життя в дозі 150 ОД/кг підшкірно двічі на тиждень у комплексі з вітаміном А перорально в дозі 500 Од/добу, вітаміном С – 10</w:t>
      </w:r>
      <w:r w:rsidRPr="00CF4B5B">
        <w:rPr>
          <w:sz w:val="24"/>
          <w:szCs w:val="24"/>
          <w:lang w:val="en-US"/>
        </w:rPr>
        <w:t> </w:t>
      </w:r>
      <w:r w:rsidRPr="00CF4B5B">
        <w:rPr>
          <w:sz w:val="24"/>
          <w:szCs w:val="24"/>
        </w:rPr>
        <w:t xml:space="preserve">мг/кг/добу, вітаміном Е - 2 мг/кг/добу протягом 4-6 тижнів. Показанням до застосування препарату з профілактичною метою є гестаційний вік до 34 тижнів. </w:t>
      </w:r>
    </w:p>
    <w:p w:rsidR="00794F4A" w:rsidRPr="00CF4B5B" w:rsidRDefault="00794F4A" w:rsidP="00A61741">
      <w:pPr>
        <w:pStyle w:val="Iauiue"/>
        <w:numPr>
          <w:ilvl w:val="3"/>
          <w:numId w:val="21"/>
        </w:numPr>
        <w:tabs>
          <w:tab w:val="num" w:pos="284"/>
        </w:tabs>
        <w:overflowPunct w:val="0"/>
        <w:autoSpaceDE w:val="0"/>
        <w:autoSpaceDN w:val="0"/>
        <w:adjustRightInd w:val="0"/>
        <w:ind w:left="240" w:hanging="240"/>
        <w:jc w:val="both"/>
        <w:textAlignment w:val="baseline"/>
        <w:rPr>
          <w:sz w:val="24"/>
          <w:szCs w:val="24"/>
        </w:rPr>
      </w:pPr>
      <w:r w:rsidRPr="00CF4B5B">
        <w:rPr>
          <w:sz w:val="24"/>
          <w:szCs w:val="24"/>
        </w:rPr>
        <w:t>Через 2 тижні від початку застосування Епокрину необхідно призначати препарати заліза в дозі 5 мг/кг на добу, оскільки стимуляція синтезу еритроцитів, викликана еритропоетином, приводить до посилення витрат сироваткового заліза, прискорення мобілізації депо заліза та викликає необхідність його поповнення.</w:t>
      </w:r>
    </w:p>
    <w:p w:rsidR="00794F4A" w:rsidRPr="00CF4B5B" w:rsidRDefault="00794F4A" w:rsidP="00794F4A">
      <w:pPr>
        <w:pStyle w:val="Iauiue"/>
        <w:tabs>
          <w:tab w:val="num" w:pos="180"/>
          <w:tab w:val="num" w:pos="900"/>
        </w:tabs>
        <w:ind w:left="180" w:firstLine="357"/>
        <w:jc w:val="center"/>
        <w:rPr>
          <w:b/>
          <w:caps/>
          <w:noProof/>
          <w:sz w:val="24"/>
          <w:szCs w:val="24"/>
        </w:rPr>
      </w:pPr>
      <w:r w:rsidRPr="00CF4B5B">
        <w:rPr>
          <w:sz w:val="24"/>
          <w:szCs w:val="24"/>
        </w:rPr>
        <w:br w:type="page"/>
      </w:r>
      <w:r w:rsidRPr="00CF4B5B">
        <w:rPr>
          <w:b/>
          <w:noProof/>
          <w:sz w:val="24"/>
          <w:szCs w:val="24"/>
        </w:rPr>
        <w:lastRenderedPageBreak/>
        <w:t xml:space="preserve">СПИСОК </w:t>
      </w:r>
      <w:r w:rsidRPr="00CF4B5B">
        <w:rPr>
          <w:b/>
          <w:caps/>
          <w:noProof/>
          <w:sz w:val="24"/>
          <w:szCs w:val="24"/>
        </w:rPr>
        <w:t xml:space="preserve">робіт, </w:t>
      </w:r>
    </w:p>
    <w:p w:rsidR="00794F4A" w:rsidRPr="00CF4B5B" w:rsidRDefault="00794F4A" w:rsidP="00794F4A">
      <w:pPr>
        <w:pStyle w:val="Iauiue"/>
        <w:tabs>
          <w:tab w:val="num" w:pos="180"/>
          <w:tab w:val="num" w:pos="900"/>
        </w:tabs>
        <w:ind w:left="180" w:firstLine="357"/>
        <w:jc w:val="center"/>
        <w:rPr>
          <w:b/>
          <w:caps/>
          <w:noProof/>
          <w:sz w:val="24"/>
          <w:szCs w:val="24"/>
        </w:rPr>
      </w:pPr>
      <w:r w:rsidRPr="00CF4B5B">
        <w:rPr>
          <w:b/>
          <w:caps/>
          <w:noProof/>
          <w:sz w:val="24"/>
          <w:szCs w:val="24"/>
        </w:rPr>
        <w:t>опублікованих за темою дисертації</w:t>
      </w:r>
    </w:p>
    <w:p w:rsidR="00794F4A" w:rsidRPr="00CF4B5B" w:rsidRDefault="00794F4A" w:rsidP="00794F4A">
      <w:pPr>
        <w:shd w:val="clear" w:color="auto" w:fill="FFFFFF"/>
        <w:tabs>
          <w:tab w:val="num" w:pos="180"/>
          <w:tab w:val="left" w:pos="900"/>
        </w:tabs>
        <w:ind w:left="180" w:right="-5" w:firstLine="357"/>
        <w:jc w:val="both"/>
        <w:rPr>
          <w:lang w:val="uk-UA"/>
        </w:rPr>
      </w:pPr>
      <w:r w:rsidRPr="00CF4B5B">
        <w:rPr>
          <w:lang w:val="uk-UA"/>
        </w:rPr>
        <w:tab/>
      </w:r>
    </w:p>
    <w:p w:rsidR="00794F4A" w:rsidRPr="00CF4B5B" w:rsidRDefault="00794F4A" w:rsidP="00A61741">
      <w:pPr>
        <w:pStyle w:val="Iauiue"/>
        <w:numPr>
          <w:ilvl w:val="0"/>
          <w:numId w:val="22"/>
        </w:numPr>
        <w:tabs>
          <w:tab w:val="num" w:pos="294"/>
          <w:tab w:val="left" w:pos="709"/>
        </w:tabs>
        <w:autoSpaceDN w:val="0"/>
        <w:ind w:left="294" w:hanging="280"/>
        <w:jc w:val="both"/>
        <w:rPr>
          <w:sz w:val="24"/>
          <w:szCs w:val="24"/>
        </w:rPr>
      </w:pPr>
      <w:r w:rsidRPr="00CF4B5B">
        <w:rPr>
          <w:sz w:val="24"/>
          <w:szCs w:val="24"/>
        </w:rPr>
        <w:t>Шевченко</w:t>
      </w:r>
      <w:r w:rsidRPr="00CF4B5B">
        <w:rPr>
          <w:sz w:val="24"/>
          <w:szCs w:val="24"/>
          <w:lang w:val="en-US"/>
        </w:rPr>
        <w:t> </w:t>
      </w:r>
      <w:r w:rsidRPr="00CF4B5B">
        <w:rPr>
          <w:sz w:val="24"/>
          <w:szCs w:val="24"/>
        </w:rPr>
        <w:t>Ю.</w:t>
      </w:r>
      <w:r w:rsidRPr="00CF4B5B">
        <w:rPr>
          <w:sz w:val="24"/>
          <w:szCs w:val="24"/>
          <w:lang w:val="en-US"/>
        </w:rPr>
        <w:t> </w:t>
      </w:r>
      <w:r w:rsidRPr="00CF4B5B">
        <w:rPr>
          <w:sz w:val="24"/>
          <w:szCs w:val="24"/>
        </w:rPr>
        <w:t>Ю. Вплив перинатальних факторів на частоту виникнення та перебіг ранньої анемії недоношених /</w:t>
      </w:r>
      <w:r w:rsidRPr="00CF4B5B">
        <w:rPr>
          <w:sz w:val="24"/>
          <w:szCs w:val="24"/>
          <w:lang w:val="en-US"/>
        </w:rPr>
        <w:t> </w:t>
      </w:r>
      <w:r w:rsidRPr="00CF4B5B">
        <w:rPr>
          <w:sz w:val="24"/>
          <w:szCs w:val="24"/>
        </w:rPr>
        <w:t>Ю.</w:t>
      </w:r>
      <w:r w:rsidRPr="00CF4B5B">
        <w:rPr>
          <w:sz w:val="24"/>
          <w:szCs w:val="24"/>
          <w:lang w:val="en-US"/>
        </w:rPr>
        <w:t> </w:t>
      </w:r>
      <w:r w:rsidRPr="00CF4B5B">
        <w:rPr>
          <w:sz w:val="24"/>
          <w:szCs w:val="24"/>
        </w:rPr>
        <w:t>Ю.</w:t>
      </w:r>
      <w:r w:rsidRPr="00CF4B5B">
        <w:rPr>
          <w:sz w:val="24"/>
          <w:szCs w:val="24"/>
          <w:lang w:val="en-US"/>
        </w:rPr>
        <w:t> </w:t>
      </w:r>
      <w:r w:rsidRPr="00CF4B5B">
        <w:rPr>
          <w:sz w:val="24"/>
          <w:szCs w:val="24"/>
        </w:rPr>
        <w:t xml:space="preserve">Шевченко, Н. М. Забара // Вісник Сумського державного університету. – 2004. - №7(66). – С. 170–173. Внесок здобувача - вибір теми, виконання методик досліджень, статистична обробка даних, підготовка матеріалів до друку. </w:t>
      </w:r>
    </w:p>
    <w:p w:rsidR="00794F4A" w:rsidRPr="00CF4B5B" w:rsidRDefault="00794F4A" w:rsidP="00A61741">
      <w:pPr>
        <w:pStyle w:val="Iauiue"/>
        <w:numPr>
          <w:ilvl w:val="0"/>
          <w:numId w:val="22"/>
        </w:numPr>
        <w:tabs>
          <w:tab w:val="num" w:pos="294"/>
          <w:tab w:val="left" w:pos="709"/>
        </w:tabs>
        <w:autoSpaceDN w:val="0"/>
        <w:ind w:left="294" w:hanging="280"/>
        <w:jc w:val="both"/>
        <w:rPr>
          <w:sz w:val="24"/>
          <w:szCs w:val="24"/>
        </w:rPr>
      </w:pPr>
      <w:r w:rsidRPr="00CF4B5B">
        <w:rPr>
          <w:sz w:val="24"/>
          <w:szCs w:val="24"/>
        </w:rPr>
        <w:t>Шевченко</w:t>
      </w:r>
      <w:r w:rsidRPr="00CF4B5B">
        <w:rPr>
          <w:sz w:val="24"/>
          <w:szCs w:val="24"/>
          <w:lang w:val="en-US"/>
        </w:rPr>
        <w:t> </w:t>
      </w:r>
      <w:r w:rsidRPr="00CF4B5B">
        <w:rPr>
          <w:sz w:val="24"/>
          <w:szCs w:val="24"/>
        </w:rPr>
        <w:t>Ю.</w:t>
      </w:r>
      <w:r w:rsidRPr="00CF4B5B">
        <w:rPr>
          <w:sz w:val="24"/>
          <w:szCs w:val="24"/>
          <w:lang w:val="en-US"/>
        </w:rPr>
        <w:t> </w:t>
      </w:r>
      <w:r w:rsidRPr="00CF4B5B">
        <w:rPr>
          <w:sz w:val="24"/>
          <w:szCs w:val="24"/>
        </w:rPr>
        <w:t>Ю. Рання анемія недоношених новонароджених / Ю.</w:t>
      </w:r>
      <w:r w:rsidRPr="00CF4B5B">
        <w:rPr>
          <w:sz w:val="24"/>
          <w:szCs w:val="24"/>
          <w:lang w:val="en-US"/>
        </w:rPr>
        <w:t> </w:t>
      </w:r>
      <w:r w:rsidRPr="00CF4B5B">
        <w:rPr>
          <w:sz w:val="24"/>
          <w:szCs w:val="24"/>
        </w:rPr>
        <w:t>Ю.</w:t>
      </w:r>
      <w:r w:rsidRPr="00CF4B5B">
        <w:rPr>
          <w:sz w:val="24"/>
          <w:szCs w:val="24"/>
          <w:lang w:val="en-US"/>
        </w:rPr>
        <w:t> </w:t>
      </w:r>
      <w:r w:rsidRPr="00CF4B5B">
        <w:rPr>
          <w:sz w:val="24"/>
          <w:szCs w:val="24"/>
        </w:rPr>
        <w:t>Шевченко // Вісник Сумського державного університету. – 2006. - №8(92). – С.55-66.</w:t>
      </w:r>
    </w:p>
    <w:p w:rsidR="00794F4A" w:rsidRPr="00CF4B5B" w:rsidRDefault="00794F4A" w:rsidP="00A61741">
      <w:pPr>
        <w:pStyle w:val="Iauiue"/>
        <w:numPr>
          <w:ilvl w:val="0"/>
          <w:numId w:val="22"/>
        </w:numPr>
        <w:tabs>
          <w:tab w:val="num" w:pos="294"/>
          <w:tab w:val="left" w:pos="360"/>
          <w:tab w:val="left" w:pos="709"/>
        </w:tabs>
        <w:autoSpaceDN w:val="0"/>
        <w:ind w:left="294" w:hanging="280"/>
        <w:jc w:val="both"/>
        <w:rPr>
          <w:sz w:val="24"/>
          <w:szCs w:val="24"/>
        </w:rPr>
      </w:pPr>
      <w:r w:rsidRPr="00CF4B5B">
        <w:rPr>
          <w:sz w:val="24"/>
          <w:szCs w:val="24"/>
        </w:rPr>
        <w:t>Маркевич</w:t>
      </w:r>
      <w:r w:rsidRPr="00CF4B5B">
        <w:rPr>
          <w:sz w:val="24"/>
          <w:szCs w:val="24"/>
          <w:lang w:val="en-US"/>
        </w:rPr>
        <w:t> </w:t>
      </w:r>
      <w:r w:rsidRPr="00CF4B5B">
        <w:rPr>
          <w:sz w:val="24"/>
          <w:szCs w:val="24"/>
        </w:rPr>
        <w:t>В.</w:t>
      </w:r>
      <w:r w:rsidRPr="00CF4B5B">
        <w:rPr>
          <w:sz w:val="24"/>
          <w:szCs w:val="24"/>
          <w:lang w:val="en-US"/>
        </w:rPr>
        <w:t> </w:t>
      </w:r>
      <w:r w:rsidRPr="00CF4B5B">
        <w:rPr>
          <w:sz w:val="24"/>
          <w:szCs w:val="24"/>
        </w:rPr>
        <w:t>Е. Профілактика ранньої анемії недоношених препаратами людського рекомбінантного еритропоетину та тривалентного заліза / В.</w:t>
      </w:r>
      <w:r w:rsidRPr="00CF4B5B">
        <w:rPr>
          <w:sz w:val="24"/>
          <w:szCs w:val="24"/>
          <w:lang w:val="en-US"/>
        </w:rPr>
        <w:t> </w:t>
      </w:r>
      <w:r w:rsidRPr="00CF4B5B">
        <w:rPr>
          <w:sz w:val="24"/>
          <w:szCs w:val="24"/>
        </w:rPr>
        <w:t>Е.</w:t>
      </w:r>
      <w:r w:rsidRPr="00CF4B5B">
        <w:rPr>
          <w:sz w:val="24"/>
          <w:szCs w:val="24"/>
          <w:lang w:val="en-US"/>
        </w:rPr>
        <w:t> </w:t>
      </w:r>
      <w:r w:rsidRPr="00CF4B5B">
        <w:rPr>
          <w:sz w:val="24"/>
          <w:szCs w:val="24"/>
        </w:rPr>
        <w:t>Маркевич, Ю.</w:t>
      </w:r>
      <w:r w:rsidRPr="00CF4B5B">
        <w:rPr>
          <w:sz w:val="24"/>
          <w:szCs w:val="24"/>
          <w:lang w:val="en-US"/>
        </w:rPr>
        <w:t> </w:t>
      </w:r>
      <w:r w:rsidRPr="00CF4B5B">
        <w:rPr>
          <w:sz w:val="24"/>
          <w:szCs w:val="24"/>
        </w:rPr>
        <w:t>Ю. Шевченко // Вісник Сумського державного університету. – 2007. - №1. – С.75-81. Внесок здобувача - участь у виконанні експерименту та аналізі отриманих даних.</w:t>
      </w:r>
    </w:p>
    <w:p w:rsidR="00794F4A" w:rsidRPr="00CF4B5B" w:rsidRDefault="00794F4A" w:rsidP="00A61741">
      <w:pPr>
        <w:pStyle w:val="Iauiue"/>
        <w:numPr>
          <w:ilvl w:val="0"/>
          <w:numId w:val="22"/>
        </w:numPr>
        <w:tabs>
          <w:tab w:val="num" w:pos="294"/>
          <w:tab w:val="left" w:pos="360"/>
          <w:tab w:val="left" w:pos="709"/>
        </w:tabs>
        <w:autoSpaceDN w:val="0"/>
        <w:ind w:left="294" w:hanging="280"/>
        <w:jc w:val="both"/>
        <w:rPr>
          <w:sz w:val="24"/>
          <w:szCs w:val="24"/>
        </w:rPr>
      </w:pPr>
      <w:r w:rsidRPr="00CF4B5B">
        <w:rPr>
          <w:sz w:val="24"/>
          <w:szCs w:val="24"/>
        </w:rPr>
        <w:t>Шевченко</w:t>
      </w:r>
      <w:r w:rsidRPr="00CF4B5B">
        <w:rPr>
          <w:sz w:val="24"/>
          <w:szCs w:val="24"/>
          <w:lang w:val="en-US"/>
        </w:rPr>
        <w:t> </w:t>
      </w:r>
      <w:r w:rsidRPr="00CF4B5B">
        <w:rPr>
          <w:sz w:val="24"/>
          <w:szCs w:val="24"/>
        </w:rPr>
        <w:t>Ю.</w:t>
      </w:r>
      <w:r w:rsidRPr="00CF4B5B">
        <w:rPr>
          <w:sz w:val="24"/>
          <w:szCs w:val="24"/>
          <w:lang w:val="en-US"/>
        </w:rPr>
        <w:t> </w:t>
      </w:r>
      <w:r w:rsidRPr="00CF4B5B">
        <w:rPr>
          <w:sz w:val="24"/>
          <w:szCs w:val="24"/>
        </w:rPr>
        <w:t>Ю. Профілактика та лікування ранньої анемії недоношених препаратами людського рекомбінантного еритропоетину та тривалентного заліза / Ю. Ю. Шевченко // Збірник наукових праць співробітників НМАПО ім. Шупіка. – Київ, 2007. – В. 16; Кн. 3. – С.294-302.</w:t>
      </w:r>
    </w:p>
    <w:p w:rsidR="00794F4A" w:rsidRPr="00CF4B5B" w:rsidRDefault="00794F4A" w:rsidP="00A61741">
      <w:pPr>
        <w:pStyle w:val="Iauiue"/>
        <w:numPr>
          <w:ilvl w:val="0"/>
          <w:numId w:val="22"/>
        </w:numPr>
        <w:tabs>
          <w:tab w:val="num" w:pos="294"/>
          <w:tab w:val="left" w:pos="360"/>
          <w:tab w:val="left" w:pos="709"/>
        </w:tabs>
        <w:autoSpaceDN w:val="0"/>
        <w:ind w:left="294" w:hanging="280"/>
        <w:jc w:val="both"/>
        <w:rPr>
          <w:sz w:val="24"/>
          <w:szCs w:val="24"/>
        </w:rPr>
      </w:pPr>
      <w:r w:rsidRPr="00CF4B5B">
        <w:rPr>
          <w:sz w:val="24"/>
          <w:szCs w:val="24"/>
        </w:rPr>
        <w:t>Маркевич</w:t>
      </w:r>
      <w:r w:rsidRPr="00CF4B5B">
        <w:rPr>
          <w:sz w:val="24"/>
          <w:szCs w:val="24"/>
          <w:lang w:val="en-US"/>
        </w:rPr>
        <w:t> </w:t>
      </w:r>
      <w:r w:rsidRPr="00CF4B5B">
        <w:rPr>
          <w:sz w:val="24"/>
          <w:szCs w:val="24"/>
        </w:rPr>
        <w:t>В.</w:t>
      </w:r>
      <w:r w:rsidRPr="00CF4B5B">
        <w:rPr>
          <w:sz w:val="24"/>
          <w:szCs w:val="24"/>
          <w:lang w:val="en-US"/>
        </w:rPr>
        <w:t> </w:t>
      </w:r>
      <w:r w:rsidRPr="00CF4B5B">
        <w:rPr>
          <w:sz w:val="24"/>
          <w:szCs w:val="24"/>
        </w:rPr>
        <w:t>Е. Оптимізація профілактики і лікування ранньої анемії у недоношених немовлят / В.Е. Маркевич, Ю.Ю. Шевченко // Вісник Сумського державного університету. – 2008. - №2. – С.117-127. Внесок здобувача - аналіз матеріалу, підготовка до друку.</w:t>
      </w:r>
    </w:p>
    <w:p w:rsidR="00794F4A" w:rsidRPr="00CF4B5B" w:rsidRDefault="00794F4A" w:rsidP="00A61741">
      <w:pPr>
        <w:pStyle w:val="Iauiue"/>
        <w:numPr>
          <w:ilvl w:val="0"/>
          <w:numId w:val="22"/>
        </w:numPr>
        <w:tabs>
          <w:tab w:val="num" w:pos="294"/>
          <w:tab w:val="left" w:pos="709"/>
        </w:tabs>
        <w:autoSpaceDN w:val="0"/>
        <w:ind w:left="294" w:hanging="280"/>
        <w:jc w:val="both"/>
        <w:rPr>
          <w:sz w:val="24"/>
          <w:szCs w:val="24"/>
        </w:rPr>
      </w:pPr>
      <w:r w:rsidRPr="00CF4B5B">
        <w:rPr>
          <w:sz w:val="24"/>
          <w:szCs w:val="24"/>
        </w:rPr>
        <w:t>Шевченко</w:t>
      </w:r>
      <w:r w:rsidRPr="00CF4B5B">
        <w:rPr>
          <w:sz w:val="24"/>
          <w:szCs w:val="24"/>
          <w:lang w:val="en-US"/>
        </w:rPr>
        <w:t> </w:t>
      </w:r>
      <w:r w:rsidRPr="00CF4B5B">
        <w:rPr>
          <w:sz w:val="24"/>
          <w:szCs w:val="24"/>
        </w:rPr>
        <w:t>Ю.</w:t>
      </w:r>
      <w:r w:rsidRPr="00CF4B5B">
        <w:rPr>
          <w:sz w:val="24"/>
          <w:szCs w:val="24"/>
          <w:lang w:val="en-US"/>
        </w:rPr>
        <w:t> </w:t>
      </w:r>
      <w:r w:rsidRPr="00CF4B5B">
        <w:rPr>
          <w:sz w:val="24"/>
          <w:szCs w:val="24"/>
        </w:rPr>
        <w:t>Ю. Вплив лікування актиферином та комплексом вітамінів на перебіг ранньої анемії недоношених / Ю.</w:t>
      </w:r>
      <w:r w:rsidRPr="00CF4B5B">
        <w:rPr>
          <w:sz w:val="24"/>
          <w:szCs w:val="24"/>
          <w:lang w:val="en-US"/>
        </w:rPr>
        <w:t> </w:t>
      </w:r>
      <w:r w:rsidRPr="00CF4B5B">
        <w:rPr>
          <w:sz w:val="24"/>
          <w:szCs w:val="24"/>
        </w:rPr>
        <w:t>Ю.</w:t>
      </w:r>
      <w:r w:rsidRPr="00CF4B5B">
        <w:rPr>
          <w:sz w:val="24"/>
          <w:szCs w:val="24"/>
          <w:lang w:val="en-US"/>
        </w:rPr>
        <w:t> </w:t>
      </w:r>
      <w:r w:rsidRPr="00CF4B5B">
        <w:rPr>
          <w:sz w:val="24"/>
          <w:szCs w:val="24"/>
        </w:rPr>
        <w:t>Шевченко, Т.</w:t>
      </w:r>
      <w:r w:rsidRPr="00CF4B5B">
        <w:rPr>
          <w:sz w:val="24"/>
          <w:szCs w:val="24"/>
          <w:lang w:val="en-US"/>
        </w:rPr>
        <w:t> </w:t>
      </w:r>
      <w:r w:rsidRPr="00CF4B5B">
        <w:rPr>
          <w:sz w:val="24"/>
          <w:szCs w:val="24"/>
        </w:rPr>
        <w:t>Д. Мороз // Сучасні проблеми клінічної та теоретичної медицини: матеріали ІІІ Всеукраїнської науково-практичної конференції викладачів, студентів та молодих вчених. – Суми, 2004. – С.77-78. Здобувачеві належать ідея, збір матеріалу, аналіз отриманих результатів дослідження, підготовка матеріалу до друку.</w:t>
      </w:r>
    </w:p>
    <w:p w:rsidR="00794F4A" w:rsidRPr="00CF4B5B" w:rsidRDefault="00794F4A" w:rsidP="00A61741">
      <w:pPr>
        <w:pStyle w:val="Iauiue"/>
        <w:numPr>
          <w:ilvl w:val="0"/>
          <w:numId w:val="22"/>
        </w:numPr>
        <w:tabs>
          <w:tab w:val="num" w:pos="294"/>
          <w:tab w:val="left" w:pos="709"/>
        </w:tabs>
        <w:autoSpaceDN w:val="0"/>
        <w:ind w:left="294" w:hanging="280"/>
        <w:jc w:val="both"/>
        <w:rPr>
          <w:sz w:val="24"/>
          <w:szCs w:val="24"/>
        </w:rPr>
      </w:pPr>
      <w:r w:rsidRPr="00CF4B5B">
        <w:rPr>
          <w:sz w:val="24"/>
          <w:szCs w:val="24"/>
        </w:rPr>
        <w:t>Шевченко</w:t>
      </w:r>
      <w:r w:rsidRPr="00CF4B5B">
        <w:rPr>
          <w:sz w:val="24"/>
          <w:szCs w:val="24"/>
          <w:lang w:val="en-US"/>
        </w:rPr>
        <w:t> </w:t>
      </w:r>
      <w:r w:rsidRPr="00CF4B5B">
        <w:rPr>
          <w:sz w:val="24"/>
          <w:szCs w:val="24"/>
        </w:rPr>
        <w:t>Ю.</w:t>
      </w:r>
      <w:r w:rsidRPr="00CF4B5B">
        <w:rPr>
          <w:sz w:val="24"/>
          <w:szCs w:val="24"/>
          <w:lang w:val="en-US"/>
        </w:rPr>
        <w:t> </w:t>
      </w:r>
      <w:r w:rsidRPr="00CF4B5B">
        <w:rPr>
          <w:sz w:val="24"/>
          <w:szCs w:val="24"/>
        </w:rPr>
        <w:t>Ю. Лікування ранньої анемії недоношених препаратом людського рекомбінантного еритропоетину / Ю. Ю. Шевченко //</w:t>
      </w:r>
      <w:r w:rsidRPr="00CF4B5B">
        <w:rPr>
          <w:sz w:val="24"/>
          <w:szCs w:val="24"/>
          <w:lang w:val="en-US"/>
        </w:rPr>
        <w:t> </w:t>
      </w:r>
      <w:r w:rsidRPr="00CF4B5B">
        <w:rPr>
          <w:sz w:val="24"/>
          <w:szCs w:val="24"/>
        </w:rPr>
        <w:t>Матеріали ІХ Міжнародного медичного конгресу студентів і молодих учених. – Тернопіль: Укрмедкнига, 2005. – С. 97.</w:t>
      </w:r>
    </w:p>
    <w:p w:rsidR="00794F4A" w:rsidRPr="00CF4B5B" w:rsidRDefault="00794F4A" w:rsidP="00A61741">
      <w:pPr>
        <w:pStyle w:val="Iauiue"/>
        <w:numPr>
          <w:ilvl w:val="0"/>
          <w:numId w:val="22"/>
        </w:numPr>
        <w:tabs>
          <w:tab w:val="num" w:pos="294"/>
          <w:tab w:val="left" w:pos="709"/>
        </w:tabs>
        <w:autoSpaceDN w:val="0"/>
        <w:ind w:left="294" w:hanging="280"/>
        <w:jc w:val="both"/>
        <w:rPr>
          <w:sz w:val="24"/>
          <w:szCs w:val="24"/>
        </w:rPr>
      </w:pPr>
      <w:r w:rsidRPr="00CF4B5B">
        <w:rPr>
          <w:sz w:val="24"/>
          <w:szCs w:val="24"/>
        </w:rPr>
        <w:t>Шевченко Ю. Ю. Порівняння способів ефективності способів використання препаратів заліза в лікуванні ранньої анемії недоношених / Ю. Ю. Шевченко, О. М. Кулик // Матеріали ІІІ Міжнародної медичної конференції студентів і молодих учених. – Ужгород, 2005. - С.93-94. Внесок здобувача - проведення клінічного обстеження, виконання методик досліджень, статистична обробка даних, підготовка до друку.</w:t>
      </w:r>
    </w:p>
    <w:p w:rsidR="00794F4A" w:rsidRPr="00CF4B5B" w:rsidRDefault="00794F4A" w:rsidP="00A61741">
      <w:pPr>
        <w:pStyle w:val="Iauiue"/>
        <w:numPr>
          <w:ilvl w:val="0"/>
          <w:numId w:val="22"/>
        </w:numPr>
        <w:tabs>
          <w:tab w:val="num" w:pos="294"/>
          <w:tab w:val="left" w:pos="709"/>
        </w:tabs>
        <w:autoSpaceDN w:val="0"/>
        <w:ind w:left="294" w:hanging="280"/>
        <w:jc w:val="both"/>
        <w:rPr>
          <w:sz w:val="24"/>
          <w:szCs w:val="24"/>
        </w:rPr>
      </w:pPr>
      <w:r w:rsidRPr="00CF4B5B">
        <w:rPr>
          <w:sz w:val="24"/>
          <w:szCs w:val="24"/>
        </w:rPr>
        <w:t xml:space="preserve">Шевченко Ю. Ю. Лікування ранньої анемії недоношених іонними та неіонними препаратами заліза / Ю. Ю. Шевченко // Сучасні проблеми клінічної та теоретичної медицини: матеріали Всеукраїнської науково-практичної конференції викладачів, студентів та молодих вчених. – Суми, 2005. – С.90. </w:t>
      </w:r>
    </w:p>
    <w:p w:rsidR="00794F4A" w:rsidRPr="00CF4B5B" w:rsidRDefault="00794F4A" w:rsidP="00A61741">
      <w:pPr>
        <w:pStyle w:val="Iauiue"/>
        <w:numPr>
          <w:ilvl w:val="0"/>
          <w:numId w:val="22"/>
        </w:numPr>
        <w:tabs>
          <w:tab w:val="num" w:pos="294"/>
          <w:tab w:val="left" w:pos="709"/>
        </w:tabs>
        <w:autoSpaceDN w:val="0"/>
        <w:ind w:left="294" w:hanging="280"/>
        <w:jc w:val="both"/>
        <w:rPr>
          <w:sz w:val="24"/>
          <w:szCs w:val="24"/>
        </w:rPr>
      </w:pPr>
      <w:r w:rsidRPr="00CF4B5B">
        <w:rPr>
          <w:sz w:val="24"/>
          <w:szCs w:val="24"/>
        </w:rPr>
        <w:t>Шевченко Ю.Ю. Використання рекомбінантного еритропоетину для профілактики ранньої анемії у недоношених немовлят /</w:t>
      </w:r>
      <w:r w:rsidRPr="00CF4B5B">
        <w:rPr>
          <w:sz w:val="24"/>
          <w:szCs w:val="24"/>
          <w:lang w:val="en-US"/>
        </w:rPr>
        <w:t> </w:t>
      </w:r>
      <w:r w:rsidRPr="00CF4B5B">
        <w:rPr>
          <w:sz w:val="24"/>
          <w:szCs w:val="24"/>
        </w:rPr>
        <w:t>Ю. Ю.</w:t>
      </w:r>
      <w:r w:rsidRPr="00CF4B5B">
        <w:rPr>
          <w:sz w:val="24"/>
          <w:szCs w:val="24"/>
          <w:lang w:val="en-US"/>
        </w:rPr>
        <w:t> </w:t>
      </w:r>
      <w:r w:rsidRPr="00CF4B5B">
        <w:rPr>
          <w:sz w:val="24"/>
          <w:szCs w:val="24"/>
        </w:rPr>
        <w:t>Шевченко // Матеріали ІV Міжнародної медичної конференції студентів і молодих учених. – Ужгород, 2005. - С.121.</w:t>
      </w:r>
    </w:p>
    <w:p w:rsidR="00794F4A" w:rsidRPr="00CF4B5B" w:rsidRDefault="00794F4A" w:rsidP="00A61741">
      <w:pPr>
        <w:pStyle w:val="Iauiue"/>
        <w:numPr>
          <w:ilvl w:val="0"/>
          <w:numId w:val="22"/>
        </w:numPr>
        <w:tabs>
          <w:tab w:val="num" w:pos="294"/>
          <w:tab w:val="left" w:pos="709"/>
        </w:tabs>
        <w:autoSpaceDN w:val="0"/>
        <w:ind w:left="294" w:hanging="280"/>
        <w:jc w:val="both"/>
        <w:rPr>
          <w:sz w:val="24"/>
          <w:szCs w:val="24"/>
        </w:rPr>
      </w:pPr>
      <w:r w:rsidRPr="00CF4B5B">
        <w:rPr>
          <w:sz w:val="24"/>
          <w:szCs w:val="24"/>
        </w:rPr>
        <w:t>Шевченко</w:t>
      </w:r>
      <w:r w:rsidRPr="00CF4B5B">
        <w:rPr>
          <w:sz w:val="24"/>
          <w:szCs w:val="24"/>
          <w:lang w:val="en-US"/>
        </w:rPr>
        <w:t> </w:t>
      </w:r>
      <w:r w:rsidRPr="00CF4B5B">
        <w:rPr>
          <w:sz w:val="24"/>
          <w:szCs w:val="24"/>
        </w:rPr>
        <w:t>Ю.</w:t>
      </w:r>
      <w:r w:rsidRPr="00CF4B5B">
        <w:rPr>
          <w:sz w:val="24"/>
          <w:szCs w:val="24"/>
          <w:lang w:val="en-US"/>
        </w:rPr>
        <w:t> </w:t>
      </w:r>
      <w:r w:rsidRPr="00CF4B5B">
        <w:rPr>
          <w:sz w:val="24"/>
          <w:szCs w:val="24"/>
        </w:rPr>
        <w:t>Ю. Лікування анемії препаратом людського рекомбінантного еритропоетину у дітей з низькою масою тіла при народженні / Ю.</w:t>
      </w:r>
      <w:r w:rsidRPr="00CF4B5B">
        <w:rPr>
          <w:sz w:val="24"/>
          <w:szCs w:val="24"/>
          <w:lang w:val="en-US"/>
        </w:rPr>
        <w:t> </w:t>
      </w:r>
      <w:r w:rsidRPr="00CF4B5B">
        <w:rPr>
          <w:sz w:val="24"/>
          <w:szCs w:val="24"/>
        </w:rPr>
        <w:t>Ю. Шевченко // Актуальні питання експериментальної та клінічної медицини: матеріали Міжнародної науково-практичної конференції студентів та молодих вчених, лікарів та викладачів. – Суми, 2006. – С.103.</w:t>
      </w:r>
    </w:p>
    <w:p w:rsidR="00794F4A" w:rsidRPr="00CF4B5B" w:rsidRDefault="00794F4A" w:rsidP="00A61741">
      <w:pPr>
        <w:pStyle w:val="Iauiue"/>
        <w:numPr>
          <w:ilvl w:val="0"/>
          <w:numId w:val="22"/>
        </w:numPr>
        <w:tabs>
          <w:tab w:val="num" w:pos="294"/>
          <w:tab w:val="left" w:pos="360"/>
          <w:tab w:val="left" w:pos="709"/>
        </w:tabs>
        <w:autoSpaceDN w:val="0"/>
        <w:ind w:left="294" w:hanging="280"/>
        <w:jc w:val="both"/>
        <w:rPr>
          <w:sz w:val="24"/>
          <w:szCs w:val="24"/>
        </w:rPr>
      </w:pPr>
      <w:r w:rsidRPr="00CF4B5B">
        <w:rPr>
          <w:sz w:val="24"/>
          <w:szCs w:val="24"/>
        </w:rPr>
        <w:t xml:space="preserve">Шевченко Ю.Ю. Роль міді в патогенезі ранньої анемії недоношених / Ю.Ю. Шевченко // Актуальні питання експериментальної та клінічної медицини: матеріали міжнародної </w:t>
      </w:r>
      <w:r w:rsidRPr="00CF4B5B">
        <w:rPr>
          <w:sz w:val="24"/>
          <w:szCs w:val="24"/>
        </w:rPr>
        <w:lastRenderedPageBreak/>
        <w:t>науково-практичної конференції студентів та молодих вчених, лікарів та викладачів. – Суми, 2007. – С.168-169.</w:t>
      </w:r>
    </w:p>
    <w:p w:rsidR="00794F4A" w:rsidRPr="00CF4B5B" w:rsidRDefault="00794F4A" w:rsidP="00A61741">
      <w:pPr>
        <w:pStyle w:val="Iauiue"/>
        <w:numPr>
          <w:ilvl w:val="0"/>
          <w:numId w:val="22"/>
        </w:numPr>
        <w:tabs>
          <w:tab w:val="num" w:pos="294"/>
          <w:tab w:val="left" w:pos="360"/>
          <w:tab w:val="left" w:pos="709"/>
        </w:tabs>
        <w:autoSpaceDN w:val="0"/>
        <w:ind w:left="294" w:hanging="280"/>
        <w:jc w:val="both"/>
        <w:rPr>
          <w:sz w:val="24"/>
          <w:szCs w:val="24"/>
        </w:rPr>
      </w:pPr>
      <w:r w:rsidRPr="00CF4B5B">
        <w:rPr>
          <w:sz w:val="24"/>
          <w:szCs w:val="24"/>
        </w:rPr>
        <w:t>Маркевич</w:t>
      </w:r>
      <w:r w:rsidRPr="00CF4B5B">
        <w:rPr>
          <w:sz w:val="24"/>
          <w:szCs w:val="24"/>
          <w:lang w:val="en-US"/>
        </w:rPr>
        <w:t> </w:t>
      </w:r>
      <w:r w:rsidRPr="00CF4B5B">
        <w:rPr>
          <w:sz w:val="24"/>
          <w:szCs w:val="24"/>
        </w:rPr>
        <w:t>В.</w:t>
      </w:r>
      <w:r w:rsidRPr="00CF4B5B">
        <w:rPr>
          <w:sz w:val="24"/>
          <w:szCs w:val="24"/>
          <w:lang w:val="en-US"/>
        </w:rPr>
        <w:t> </w:t>
      </w:r>
      <w:r w:rsidRPr="00CF4B5B">
        <w:rPr>
          <w:sz w:val="24"/>
          <w:szCs w:val="24"/>
        </w:rPr>
        <w:t>Е. Попередження та лікування ранньої анемії недоношених людським рекомбінантним еритропоетином /</w:t>
      </w:r>
      <w:r w:rsidRPr="00CF4B5B">
        <w:rPr>
          <w:sz w:val="24"/>
          <w:szCs w:val="24"/>
          <w:lang w:val="en-US"/>
        </w:rPr>
        <w:t> </w:t>
      </w:r>
      <w:r w:rsidRPr="00CF4B5B">
        <w:rPr>
          <w:sz w:val="24"/>
          <w:szCs w:val="24"/>
        </w:rPr>
        <w:t>В.Е.</w:t>
      </w:r>
      <w:r w:rsidRPr="00CF4B5B">
        <w:rPr>
          <w:sz w:val="24"/>
          <w:szCs w:val="24"/>
          <w:lang w:val="en-US"/>
        </w:rPr>
        <w:t> </w:t>
      </w:r>
      <w:r w:rsidRPr="00CF4B5B">
        <w:rPr>
          <w:sz w:val="24"/>
          <w:szCs w:val="24"/>
        </w:rPr>
        <w:t>Маркевич, Ю. Ю. Шевченко  // Матеріали І з’їзду неонатологів України. – Одеса, 2007. – С.80-83. Участь здобувача у виконанні експерименту та аналізі отриманих даних.</w:t>
      </w:r>
    </w:p>
    <w:p w:rsidR="00794F4A" w:rsidRPr="00CF4B5B" w:rsidRDefault="00794F4A" w:rsidP="00794F4A">
      <w:pPr>
        <w:shd w:val="clear" w:color="auto" w:fill="FFFFFF"/>
        <w:tabs>
          <w:tab w:val="num" w:pos="480"/>
        </w:tabs>
        <w:ind w:left="240" w:right="-5" w:hanging="240"/>
        <w:jc w:val="both"/>
        <w:rPr>
          <w:lang w:val="uk-UA"/>
        </w:rPr>
      </w:pPr>
      <w:r w:rsidRPr="00CF4B5B">
        <w:rPr>
          <w:lang w:val="uk-UA"/>
        </w:rPr>
        <w:br w:type="page"/>
      </w:r>
    </w:p>
    <w:p w:rsidR="00794F4A" w:rsidRPr="00F8041D" w:rsidRDefault="00794F4A" w:rsidP="00794F4A">
      <w:pPr>
        <w:pStyle w:val="6"/>
        <w:ind w:firstLine="357"/>
        <w:jc w:val="center"/>
        <w:rPr>
          <w:b w:val="0"/>
          <w:i/>
          <w:caps/>
        </w:rPr>
      </w:pPr>
      <w:r w:rsidRPr="00F8041D">
        <w:rPr>
          <w:b w:val="0"/>
          <w:bCs w:val="0"/>
          <w:i/>
          <w:caps/>
        </w:rPr>
        <w:lastRenderedPageBreak/>
        <w:t>Анотація</w:t>
      </w:r>
    </w:p>
    <w:p w:rsidR="00794F4A" w:rsidRPr="00CF4B5B" w:rsidRDefault="00794F4A" w:rsidP="00794F4A">
      <w:pPr>
        <w:tabs>
          <w:tab w:val="left" w:pos="675"/>
          <w:tab w:val="left" w:pos="2943"/>
          <w:tab w:val="left" w:pos="4077"/>
          <w:tab w:val="left" w:pos="6487"/>
          <w:tab w:val="left" w:pos="7763"/>
          <w:tab w:val="left" w:pos="9889"/>
        </w:tabs>
        <w:ind w:firstLine="357"/>
        <w:jc w:val="both"/>
        <w:rPr>
          <w:b/>
          <w:bCs/>
          <w:noProof/>
          <w:lang w:val="uk-UA"/>
        </w:rPr>
      </w:pPr>
      <w:r w:rsidRPr="00CF4B5B">
        <w:rPr>
          <w:noProof/>
          <w:lang w:val="uk-UA"/>
        </w:rPr>
        <w:t xml:space="preserve">Шевченко Ю.Ю. </w:t>
      </w:r>
      <w:r w:rsidRPr="00CF4B5B">
        <w:rPr>
          <w:lang w:val="uk-UA"/>
        </w:rPr>
        <w:t>Патогенетичне обґрунтування оптимізації профілактики і лікування ранньої анемії у недоношених немовлят</w:t>
      </w:r>
      <w:r w:rsidRPr="00CF4B5B">
        <w:rPr>
          <w:noProof/>
          <w:lang w:val="uk-UA"/>
        </w:rPr>
        <w:t>. –</w:t>
      </w:r>
      <w:r w:rsidRPr="00CF4B5B">
        <w:rPr>
          <w:b/>
          <w:bCs/>
          <w:noProof/>
          <w:lang w:val="uk-UA"/>
        </w:rPr>
        <w:t xml:space="preserve"> </w:t>
      </w:r>
      <w:r w:rsidRPr="00CF4B5B">
        <w:rPr>
          <w:noProof/>
          <w:lang w:val="uk-UA"/>
        </w:rPr>
        <w:t>Рукопис</w:t>
      </w:r>
      <w:r w:rsidRPr="00CF4B5B">
        <w:rPr>
          <w:b/>
          <w:bCs/>
          <w:noProof/>
          <w:lang w:val="uk-UA"/>
        </w:rPr>
        <w:t>.</w:t>
      </w:r>
    </w:p>
    <w:p w:rsidR="00794F4A" w:rsidRPr="00CF4B5B" w:rsidRDefault="00794F4A" w:rsidP="00794F4A">
      <w:pPr>
        <w:tabs>
          <w:tab w:val="left" w:pos="675"/>
          <w:tab w:val="left" w:pos="2943"/>
          <w:tab w:val="left" w:pos="4077"/>
          <w:tab w:val="left" w:pos="6487"/>
          <w:tab w:val="left" w:pos="7763"/>
          <w:tab w:val="left" w:pos="9889"/>
        </w:tabs>
        <w:ind w:firstLine="357"/>
        <w:jc w:val="both"/>
        <w:rPr>
          <w:noProof/>
          <w:lang w:val="uk-UA"/>
        </w:rPr>
      </w:pPr>
      <w:r w:rsidRPr="00CF4B5B">
        <w:rPr>
          <w:noProof/>
          <w:lang w:val="uk-UA"/>
        </w:rPr>
        <w:t>Дисертація на здобуття наукового ступеня кандидата медичних наук за спеціальністю 14.01.10 – “Педіатрія”. Національний медичний університет ім.О.О.Богомольця  МОЗ України, Київ, 2009.</w:t>
      </w:r>
    </w:p>
    <w:p w:rsidR="00794F4A" w:rsidRPr="00CF4B5B" w:rsidRDefault="00794F4A" w:rsidP="00794F4A">
      <w:pPr>
        <w:tabs>
          <w:tab w:val="left" w:pos="675"/>
          <w:tab w:val="left" w:pos="2943"/>
          <w:tab w:val="left" w:pos="4077"/>
          <w:tab w:val="left" w:pos="6487"/>
          <w:tab w:val="left" w:pos="7763"/>
          <w:tab w:val="left" w:pos="9889"/>
        </w:tabs>
        <w:ind w:firstLine="357"/>
        <w:jc w:val="both"/>
        <w:rPr>
          <w:noProof/>
          <w:lang w:val="uk-UA"/>
        </w:rPr>
      </w:pPr>
      <w:r w:rsidRPr="00CF4B5B">
        <w:rPr>
          <w:noProof/>
          <w:lang w:val="uk-UA"/>
        </w:rPr>
        <w:t xml:space="preserve">Наукова робота присвячена вирішенню актуального питання сучасної педіатрії – оптимізації профілактики та лікування </w:t>
      </w:r>
      <w:r w:rsidRPr="00CF4B5B">
        <w:rPr>
          <w:lang w:val="uk-UA"/>
        </w:rPr>
        <w:t>ранньої анемії у недоношених немовлят</w:t>
      </w:r>
      <w:r w:rsidRPr="00CF4B5B">
        <w:rPr>
          <w:noProof/>
          <w:lang w:val="uk-UA"/>
        </w:rPr>
        <w:t xml:space="preserve">. Автором досліджені особливості динаміки рівня гемоглобіну та кількості еритроцитів, еритропоетинсинтезуючої функції, стану депо заліза та міді, мікроелементного забезпечення у разі </w:t>
      </w:r>
      <w:r w:rsidRPr="00CF4B5B">
        <w:rPr>
          <w:lang w:val="uk-UA"/>
        </w:rPr>
        <w:t>профілактики і лікування ранньої анемії у недоношених немовлят</w:t>
      </w:r>
      <w:r w:rsidRPr="00CF4B5B">
        <w:rPr>
          <w:color w:val="000000"/>
          <w:lang w:val="uk-UA" w:eastAsia="zh-CN"/>
        </w:rPr>
        <w:t xml:space="preserve"> препаратом людського рекомбінантного еритропоетину в дозі 150 Од/кг підшкірно двічі на тиждень у поєднанні з препаратом </w:t>
      </w:r>
      <w:r w:rsidRPr="00CF4B5B">
        <w:rPr>
          <w:lang w:val="uk-UA"/>
        </w:rPr>
        <w:t>тривалентного заліза</w:t>
      </w:r>
      <w:r w:rsidRPr="00CF4B5B">
        <w:rPr>
          <w:color w:val="000000"/>
          <w:lang w:val="uk-UA" w:eastAsia="zh-CN"/>
        </w:rPr>
        <w:t xml:space="preserve"> та комплексом</w:t>
      </w:r>
      <w:r w:rsidRPr="00CF4B5B">
        <w:rPr>
          <w:lang w:val="uk-UA"/>
        </w:rPr>
        <w:t xml:space="preserve"> вітамінів А, С, Е</w:t>
      </w:r>
      <w:r w:rsidRPr="00CF4B5B">
        <w:rPr>
          <w:noProof/>
          <w:lang w:val="uk-UA"/>
        </w:rPr>
        <w:t xml:space="preserve">. Розширені знання з патогенезу ранньої анемії у недоношених немовлят. Обгрунтовані доцільність та ефективність використання препаратів людського рекомбінантного еритропоетину для лікування та </w:t>
      </w:r>
      <w:r w:rsidRPr="00CF4B5B">
        <w:rPr>
          <w:lang w:val="uk-UA"/>
        </w:rPr>
        <w:t xml:space="preserve">профілактики </w:t>
      </w:r>
      <w:r w:rsidRPr="00CF4B5B">
        <w:rPr>
          <w:noProof/>
          <w:lang w:val="uk-UA"/>
        </w:rPr>
        <w:t>ранньої анемії недоношених.</w:t>
      </w:r>
    </w:p>
    <w:p w:rsidR="00794F4A" w:rsidRPr="00CF4B5B" w:rsidRDefault="00794F4A" w:rsidP="00794F4A">
      <w:pPr>
        <w:tabs>
          <w:tab w:val="left" w:pos="675"/>
          <w:tab w:val="left" w:pos="2943"/>
          <w:tab w:val="left" w:pos="4077"/>
          <w:tab w:val="left" w:pos="6487"/>
          <w:tab w:val="left" w:pos="7763"/>
          <w:tab w:val="left" w:pos="9889"/>
        </w:tabs>
        <w:ind w:firstLine="357"/>
        <w:jc w:val="both"/>
        <w:rPr>
          <w:noProof/>
          <w:lang w:val="uk-UA"/>
        </w:rPr>
      </w:pPr>
      <w:r w:rsidRPr="00CF4B5B">
        <w:rPr>
          <w:noProof/>
          <w:lang w:val="uk-UA"/>
        </w:rPr>
        <w:t>Ключові слова: рання анемія недоношених, еритропоетин, мікроелементи, феритин, церулоплазмін.</w:t>
      </w:r>
    </w:p>
    <w:p w:rsidR="00794F4A" w:rsidRPr="00CF4B5B" w:rsidRDefault="00794F4A" w:rsidP="00794F4A">
      <w:pPr>
        <w:tabs>
          <w:tab w:val="left" w:pos="675"/>
          <w:tab w:val="left" w:pos="2943"/>
          <w:tab w:val="left" w:pos="4077"/>
          <w:tab w:val="left" w:pos="6487"/>
          <w:tab w:val="left" w:pos="7763"/>
          <w:tab w:val="left" w:pos="9889"/>
        </w:tabs>
        <w:ind w:firstLine="357"/>
        <w:jc w:val="both"/>
        <w:rPr>
          <w:noProof/>
          <w:lang w:val="uk-UA"/>
        </w:rPr>
      </w:pPr>
    </w:p>
    <w:p w:rsidR="00794F4A" w:rsidRPr="00CF4B5B" w:rsidRDefault="00794F4A" w:rsidP="00794F4A">
      <w:pPr>
        <w:tabs>
          <w:tab w:val="left" w:pos="675"/>
          <w:tab w:val="left" w:pos="2943"/>
          <w:tab w:val="left" w:pos="4077"/>
          <w:tab w:val="left" w:pos="6487"/>
          <w:tab w:val="left" w:pos="7763"/>
          <w:tab w:val="left" w:pos="9889"/>
        </w:tabs>
        <w:ind w:firstLine="357"/>
        <w:jc w:val="center"/>
        <w:rPr>
          <w:b/>
          <w:caps/>
          <w:lang w:val="uk-UA"/>
        </w:rPr>
      </w:pPr>
      <w:r w:rsidRPr="00CF4B5B">
        <w:rPr>
          <w:b/>
          <w:caps/>
          <w:lang w:val="uk-UA"/>
        </w:rPr>
        <w:t>Annotation</w:t>
      </w:r>
    </w:p>
    <w:p w:rsidR="00794F4A" w:rsidRPr="00CF4B5B" w:rsidRDefault="00794F4A" w:rsidP="00794F4A">
      <w:pPr>
        <w:pStyle w:val="34"/>
        <w:tabs>
          <w:tab w:val="left" w:pos="675"/>
          <w:tab w:val="left" w:pos="2943"/>
          <w:tab w:val="left" w:pos="4077"/>
          <w:tab w:val="left" w:pos="6487"/>
          <w:tab w:val="left" w:pos="7763"/>
          <w:tab w:val="left" w:pos="9889"/>
        </w:tabs>
        <w:spacing w:after="0"/>
        <w:ind w:firstLine="357"/>
        <w:jc w:val="both"/>
        <w:rPr>
          <w:sz w:val="24"/>
          <w:szCs w:val="24"/>
        </w:rPr>
      </w:pPr>
      <w:r w:rsidRPr="00CF4B5B">
        <w:rPr>
          <w:sz w:val="24"/>
          <w:szCs w:val="24"/>
          <w:lang w:val="en-GB"/>
        </w:rPr>
        <w:t> Shevchenko</w:t>
      </w:r>
      <w:r w:rsidRPr="00CF4B5B">
        <w:rPr>
          <w:sz w:val="24"/>
          <w:szCs w:val="24"/>
        </w:rPr>
        <w:t xml:space="preserve"> </w:t>
      </w:r>
      <w:r w:rsidRPr="00CF4B5B">
        <w:rPr>
          <w:sz w:val="24"/>
          <w:szCs w:val="24"/>
          <w:lang w:val="en-GB"/>
        </w:rPr>
        <w:t>Y.Y. Pathogenetic ground of optimization of prevention and treatment of early anemia premature infants. - Manuscript.</w:t>
      </w:r>
    </w:p>
    <w:p w:rsidR="00794F4A" w:rsidRPr="00CF4B5B" w:rsidRDefault="00794F4A" w:rsidP="00794F4A">
      <w:pPr>
        <w:pStyle w:val="34"/>
        <w:tabs>
          <w:tab w:val="left" w:pos="675"/>
          <w:tab w:val="left" w:pos="2943"/>
          <w:tab w:val="left" w:pos="4077"/>
          <w:tab w:val="left" w:pos="6487"/>
          <w:tab w:val="left" w:pos="7763"/>
          <w:tab w:val="left" w:pos="9889"/>
        </w:tabs>
        <w:spacing w:after="0"/>
        <w:ind w:firstLine="357"/>
        <w:jc w:val="both"/>
        <w:rPr>
          <w:sz w:val="24"/>
          <w:szCs w:val="24"/>
          <w:lang w:val="en-GB"/>
        </w:rPr>
      </w:pPr>
      <w:r w:rsidRPr="00CF4B5B">
        <w:rPr>
          <w:sz w:val="24"/>
          <w:szCs w:val="24"/>
          <w:lang w:val="en-GB"/>
        </w:rPr>
        <w:t xml:space="preserve">       Thesis for a degree of Candidate of Medical Sciences </w:t>
      </w:r>
      <w:r w:rsidRPr="00CF4B5B">
        <w:rPr>
          <w:sz w:val="24"/>
          <w:szCs w:val="24"/>
          <w:lang w:val="en-US"/>
        </w:rPr>
        <w:t>by specialty</w:t>
      </w:r>
      <w:r w:rsidRPr="00CF4B5B">
        <w:rPr>
          <w:sz w:val="24"/>
          <w:szCs w:val="24"/>
          <w:lang w:val="en-GB"/>
        </w:rPr>
        <w:t xml:space="preserve">  14.01.10 – “Pediatrics”. National Medical Academy named after O.O.Bogomolets  Ministry of Health Care of Ukraine, Kyiv, 2008.</w:t>
      </w:r>
    </w:p>
    <w:p w:rsidR="00794F4A" w:rsidRPr="00CF4B5B" w:rsidRDefault="00794F4A" w:rsidP="00794F4A">
      <w:pPr>
        <w:pStyle w:val="34"/>
        <w:tabs>
          <w:tab w:val="left" w:pos="675"/>
          <w:tab w:val="left" w:pos="2943"/>
          <w:tab w:val="left" w:pos="4077"/>
          <w:tab w:val="left" w:pos="6487"/>
          <w:tab w:val="left" w:pos="7763"/>
          <w:tab w:val="left" w:pos="9889"/>
        </w:tabs>
        <w:spacing w:after="0"/>
        <w:ind w:firstLine="357"/>
        <w:jc w:val="both"/>
        <w:rPr>
          <w:iCs/>
          <w:sz w:val="24"/>
          <w:szCs w:val="24"/>
          <w:lang w:val="en-US"/>
        </w:rPr>
      </w:pPr>
      <w:r w:rsidRPr="00CF4B5B">
        <w:rPr>
          <w:sz w:val="24"/>
          <w:szCs w:val="24"/>
          <w:lang w:val="en-GB"/>
        </w:rPr>
        <w:t xml:space="preserve">    This research is dedicated to pressing issue in contemporary pediatrics - optimisation prevention and treatment of early anemia of premature infants. The author has analyzed hematological parameters, erythropoietin synthesis function, the peculiarities of trace elements supply, ferrum and copper depot state of premature infants early anemia prevention and treatment by recombinant humane erythropoietin 150 UI/kg twice a week, trivalent iron and vitamins A, C, E. </w:t>
      </w:r>
      <w:r w:rsidRPr="00CF4B5B">
        <w:rPr>
          <w:noProof/>
          <w:sz w:val="24"/>
          <w:szCs w:val="24"/>
          <w:lang w:val="en-US"/>
        </w:rPr>
        <w:t xml:space="preserve">The research helped to enlarge on the information about pathogenesis of </w:t>
      </w:r>
      <w:r w:rsidRPr="00CF4B5B">
        <w:rPr>
          <w:sz w:val="24"/>
          <w:szCs w:val="24"/>
          <w:lang w:val="en-US"/>
        </w:rPr>
        <w:t>early anemia of prematurely infants</w:t>
      </w:r>
      <w:r w:rsidRPr="00CF4B5B">
        <w:rPr>
          <w:noProof/>
          <w:sz w:val="24"/>
          <w:szCs w:val="24"/>
          <w:lang w:val="en-US"/>
        </w:rPr>
        <w:t>.</w:t>
      </w:r>
      <w:r w:rsidRPr="00CF4B5B">
        <w:rPr>
          <w:noProof/>
          <w:sz w:val="24"/>
          <w:szCs w:val="24"/>
        </w:rPr>
        <w:t xml:space="preserve"> </w:t>
      </w:r>
      <w:r w:rsidRPr="00CF4B5B">
        <w:rPr>
          <w:sz w:val="24"/>
          <w:szCs w:val="24"/>
          <w:lang w:val="en-GB"/>
        </w:rPr>
        <w:t>The</w:t>
      </w:r>
      <w:r w:rsidRPr="00CF4B5B">
        <w:rPr>
          <w:sz w:val="24"/>
          <w:szCs w:val="24"/>
        </w:rPr>
        <w:t xml:space="preserve"> </w:t>
      </w:r>
      <w:r w:rsidRPr="00CF4B5B">
        <w:rPr>
          <w:sz w:val="24"/>
          <w:szCs w:val="24"/>
          <w:lang w:val="en-GB"/>
        </w:rPr>
        <w:t>research</w:t>
      </w:r>
      <w:r w:rsidRPr="00CF4B5B">
        <w:rPr>
          <w:sz w:val="24"/>
          <w:szCs w:val="24"/>
        </w:rPr>
        <w:t xml:space="preserve"> </w:t>
      </w:r>
      <w:r w:rsidRPr="00CF4B5B">
        <w:rPr>
          <w:sz w:val="24"/>
          <w:szCs w:val="24"/>
          <w:lang w:val="en-GB"/>
        </w:rPr>
        <w:t>proves</w:t>
      </w:r>
      <w:r w:rsidRPr="00CF4B5B">
        <w:rPr>
          <w:sz w:val="24"/>
          <w:szCs w:val="24"/>
        </w:rPr>
        <w:t xml:space="preserve"> </w:t>
      </w:r>
      <w:r w:rsidRPr="00CF4B5B">
        <w:rPr>
          <w:sz w:val="24"/>
          <w:szCs w:val="24"/>
          <w:lang w:val="en-GB"/>
        </w:rPr>
        <w:t>expediency</w:t>
      </w:r>
      <w:r w:rsidRPr="00CF4B5B">
        <w:rPr>
          <w:sz w:val="24"/>
          <w:szCs w:val="24"/>
        </w:rPr>
        <w:t xml:space="preserve"> </w:t>
      </w:r>
      <w:r w:rsidRPr="00CF4B5B">
        <w:rPr>
          <w:sz w:val="24"/>
          <w:szCs w:val="24"/>
          <w:lang w:val="en-GB"/>
        </w:rPr>
        <w:t>and</w:t>
      </w:r>
      <w:r w:rsidRPr="00CF4B5B">
        <w:rPr>
          <w:sz w:val="24"/>
          <w:szCs w:val="24"/>
        </w:rPr>
        <w:t xml:space="preserve"> </w:t>
      </w:r>
      <w:r w:rsidRPr="00CF4B5B">
        <w:rPr>
          <w:sz w:val="24"/>
          <w:szCs w:val="24"/>
          <w:lang w:val="en-GB"/>
        </w:rPr>
        <w:t>effectivness</w:t>
      </w:r>
      <w:r w:rsidRPr="00CF4B5B">
        <w:rPr>
          <w:sz w:val="24"/>
          <w:szCs w:val="24"/>
        </w:rPr>
        <w:t xml:space="preserve"> </w:t>
      </w:r>
      <w:r w:rsidRPr="00CF4B5B">
        <w:rPr>
          <w:sz w:val="24"/>
          <w:szCs w:val="24"/>
          <w:lang w:val="en-GB"/>
        </w:rPr>
        <w:t>of</w:t>
      </w:r>
      <w:r w:rsidRPr="00CF4B5B">
        <w:rPr>
          <w:sz w:val="24"/>
          <w:szCs w:val="24"/>
        </w:rPr>
        <w:t xml:space="preserve"> </w:t>
      </w:r>
      <w:r w:rsidRPr="00CF4B5B">
        <w:rPr>
          <w:sz w:val="24"/>
          <w:szCs w:val="24"/>
          <w:lang w:val="en-GB"/>
        </w:rPr>
        <w:t>recombinant</w:t>
      </w:r>
      <w:r w:rsidRPr="00CF4B5B">
        <w:rPr>
          <w:sz w:val="24"/>
          <w:szCs w:val="24"/>
        </w:rPr>
        <w:t xml:space="preserve"> </w:t>
      </w:r>
      <w:r w:rsidRPr="00CF4B5B">
        <w:rPr>
          <w:sz w:val="24"/>
          <w:szCs w:val="24"/>
          <w:lang w:val="en-GB"/>
        </w:rPr>
        <w:t>humane</w:t>
      </w:r>
      <w:r w:rsidRPr="00CF4B5B">
        <w:rPr>
          <w:sz w:val="24"/>
          <w:szCs w:val="24"/>
        </w:rPr>
        <w:t xml:space="preserve"> </w:t>
      </w:r>
      <w:r w:rsidRPr="00CF4B5B">
        <w:rPr>
          <w:sz w:val="24"/>
          <w:szCs w:val="24"/>
          <w:lang w:val="en-GB"/>
        </w:rPr>
        <w:t>erythropoietin</w:t>
      </w:r>
      <w:r w:rsidRPr="00CF4B5B">
        <w:rPr>
          <w:sz w:val="24"/>
          <w:szCs w:val="24"/>
        </w:rPr>
        <w:t xml:space="preserve"> </w:t>
      </w:r>
      <w:r w:rsidRPr="00CF4B5B">
        <w:rPr>
          <w:sz w:val="24"/>
          <w:szCs w:val="24"/>
          <w:lang w:val="en-GB"/>
        </w:rPr>
        <w:t>therapy</w:t>
      </w:r>
      <w:r w:rsidRPr="00CF4B5B">
        <w:rPr>
          <w:sz w:val="24"/>
          <w:szCs w:val="24"/>
        </w:rPr>
        <w:t xml:space="preserve"> </w:t>
      </w:r>
      <w:r w:rsidRPr="00CF4B5B">
        <w:rPr>
          <w:sz w:val="24"/>
          <w:szCs w:val="24"/>
          <w:lang w:val="en-GB"/>
        </w:rPr>
        <w:t>for</w:t>
      </w:r>
      <w:r w:rsidRPr="00CF4B5B">
        <w:rPr>
          <w:sz w:val="24"/>
          <w:szCs w:val="24"/>
        </w:rPr>
        <w:t xml:space="preserve"> </w:t>
      </w:r>
      <w:r w:rsidRPr="00CF4B5B">
        <w:rPr>
          <w:sz w:val="24"/>
          <w:szCs w:val="24"/>
          <w:lang w:val="en-GB"/>
        </w:rPr>
        <w:t>prevention</w:t>
      </w:r>
      <w:r w:rsidRPr="00CF4B5B">
        <w:rPr>
          <w:sz w:val="24"/>
          <w:szCs w:val="24"/>
        </w:rPr>
        <w:t xml:space="preserve"> </w:t>
      </w:r>
      <w:r w:rsidRPr="00CF4B5B">
        <w:rPr>
          <w:sz w:val="24"/>
          <w:szCs w:val="24"/>
          <w:lang w:val="en-GB"/>
        </w:rPr>
        <w:t>and</w:t>
      </w:r>
      <w:r w:rsidRPr="00CF4B5B">
        <w:rPr>
          <w:sz w:val="24"/>
          <w:szCs w:val="24"/>
        </w:rPr>
        <w:t xml:space="preserve"> </w:t>
      </w:r>
      <w:r w:rsidRPr="00CF4B5B">
        <w:rPr>
          <w:sz w:val="24"/>
          <w:szCs w:val="24"/>
          <w:lang w:val="en-GB"/>
        </w:rPr>
        <w:t>treatment</w:t>
      </w:r>
      <w:r w:rsidRPr="00CF4B5B">
        <w:rPr>
          <w:sz w:val="24"/>
          <w:szCs w:val="24"/>
        </w:rPr>
        <w:t xml:space="preserve"> </w:t>
      </w:r>
      <w:r w:rsidRPr="00CF4B5B">
        <w:rPr>
          <w:sz w:val="24"/>
          <w:szCs w:val="24"/>
          <w:lang w:val="en-GB"/>
        </w:rPr>
        <w:t>of</w:t>
      </w:r>
      <w:r w:rsidRPr="00CF4B5B">
        <w:rPr>
          <w:sz w:val="24"/>
          <w:szCs w:val="24"/>
        </w:rPr>
        <w:t xml:space="preserve"> </w:t>
      </w:r>
      <w:r w:rsidRPr="00CF4B5B">
        <w:rPr>
          <w:sz w:val="24"/>
          <w:szCs w:val="24"/>
          <w:lang w:val="en-GB"/>
        </w:rPr>
        <w:t>early</w:t>
      </w:r>
      <w:r w:rsidRPr="00CF4B5B">
        <w:rPr>
          <w:sz w:val="24"/>
          <w:szCs w:val="24"/>
        </w:rPr>
        <w:t xml:space="preserve"> </w:t>
      </w:r>
      <w:r w:rsidRPr="00CF4B5B">
        <w:rPr>
          <w:sz w:val="24"/>
          <w:szCs w:val="24"/>
          <w:lang w:val="en-GB"/>
        </w:rPr>
        <w:t>anemia</w:t>
      </w:r>
      <w:r w:rsidRPr="00CF4B5B">
        <w:rPr>
          <w:sz w:val="24"/>
          <w:szCs w:val="24"/>
        </w:rPr>
        <w:t xml:space="preserve"> </w:t>
      </w:r>
      <w:r w:rsidRPr="00CF4B5B">
        <w:rPr>
          <w:sz w:val="24"/>
          <w:szCs w:val="24"/>
          <w:lang w:val="en-GB"/>
        </w:rPr>
        <w:t>of</w:t>
      </w:r>
      <w:r w:rsidRPr="00CF4B5B">
        <w:rPr>
          <w:sz w:val="24"/>
          <w:szCs w:val="24"/>
        </w:rPr>
        <w:t xml:space="preserve"> </w:t>
      </w:r>
      <w:r w:rsidRPr="00CF4B5B">
        <w:rPr>
          <w:sz w:val="24"/>
          <w:szCs w:val="24"/>
          <w:lang w:val="en-GB"/>
        </w:rPr>
        <w:t>premature infants.</w:t>
      </w:r>
    </w:p>
    <w:p w:rsidR="00794F4A" w:rsidRPr="00CF4B5B" w:rsidRDefault="00794F4A" w:rsidP="00794F4A">
      <w:pPr>
        <w:pStyle w:val="34"/>
        <w:tabs>
          <w:tab w:val="left" w:pos="675"/>
          <w:tab w:val="left" w:pos="2943"/>
          <w:tab w:val="left" w:pos="4077"/>
          <w:tab w:val="left" w:pos="6487"/>
          <w:tab w:val="left" w:pos="7763"/>
          <w:tab w:val="left" w:pos="9889"/>
        </w:tabs>
        <w:spacing w:after="0"/>
        <w:ind w:firstLine="357"/>
        <w:rPr>
          <w:noProof/>
          <w:sz w:val="24"/>
          <w:szCs w:val="24"/>
          <w:lang w:val="en-US"/>
        </w:rPr>
      </w:pPr>
      <w:r w:rsidRPr="00CF4B5B">
        <w:rPr>
          <w:bCs/>
          <w:sz w:val="24"/>
          <w:szCs w:val="24"/>
          <w:lang w:val="en-US"/>
        </w:rPr>
        <w:t>Key words</w:t>
      </w:r>
      <w:r w:rsidRPr="00CF4B5B">
        <w:rPr>
          <w:sz w:val="24"/>
          <w:szCs w:val="24"/>
          <w:lang w:val="en-US"/>
        </w:rPr>
        <w:t>: anemia, premature infants, erythropoietin, ferritin, microelements.</w:t>
      </w:r>
    </w:p>
    <w:p w:rsidR="00794F4A" w:rsidRPr="00F8041D" w:rsidRDefault="00794F4A" w:rsidP="00794F4A">
      <w:pPr>
        <w:pStyle w:val="7"/>
        <w:jc w:val="center"/>
        <w:rPr>
          <w:b w:val="0"/>
          <w:i/>
          <w:caps/>
        </w:rPr>
      </w:pPr>
      <w:r w:rsidRPr="00F8041D">
        <w:rPr>
          <w:b w:val="0"/>
          <w:i/>
          <w:caps/>
        </w:rPr>
        <w:t>Аннотация</w:t>
      </w:r>
    </w:p>
    <w:p w:rsidR="00794F4A" w:rsidRPr="00CF4B5B" w:rsidRDefault="00794F4A" w:rsidP="00794F4A">
      <w:pPr>
        <w:tabs>
          <w:tab w:val="left" w:pos="2943"/>
          <w:tab w:val="left" w:pos="4077"/>
          <w:tab w:val="left" w:pos="7763"/>
          <w:tab w:val="left" w:pos="9889"/>
        </w:tabs>
        <w:ind w:firstLine="357"/>
        <w:jc w:val="both"/>
        <w:rPr>
          <w:noProof/>
        </w:rPr>
      </w:pPr>
      <w:r w:rsidRPr="00F8041D">
        <w:rPr>
          <w:noProof/>
        </w:rPr>
        <w:t xml:space="preserve">Шевченко Ю.Ю. Патогенетическое </w:t>
      </w:r>
      <w:r w:rsidRPr="00CF4B5B">
        <w:rPr>
          <w:noProof/>
        </w:rPr>
        <w:t>обоснование оптимизации профилактики и лечения ранней анемии недоношенных. – Рукопись.</w:t>
      </w:r>
    </w:p>
    <w:p w:rsidR="00794F4A" w:rsidRPr="00CF4B5B" w:rsidRDefault="00794F4A" w:rsidP="00794F4A">
      <w:pPr>
        <w:tabs>
          <w:tab w:val="left" w:pos="675"/>
          <w:tab w:val="left" w:pos="2943"/>
          <w:tab w:val="left" w:pos="4077"/>
          <w:tab w:val="left" w:pos="6487"/>
          <w:tab w:val="left" w:pos="7763"/>
          <w:tab w:val="left" w:pos="9889"/>
        </w:tabs>
        <w:ind w:firstLine="357"/>
        <w:jc w:val="both"/>
        <w:rPr>
          <w:noProof/>
        </w:rPr>
      </w:pPr>
      <w:r w:rsidRPr="00CF4B5B">
        <w:rPr>
          <w:noProof/>
        </w:rPr>
        <w:t xml:space="preserve">Диссертация на соискание </w:t>
      </w:r>
      <w:r w:rsidRPr="00CF4B5B">
        <w:rPr>
          <w:noProof/>
          <w:lang w:val="uk-UA"/>
        </w:rPr>
        <w:t>науч</w:t>
      </w:r>
      <w:r w:rsidRPr="00CF4B5B">
        <w:rPr>
          <w:noProof/>
        </w:rPr>
        <w:t>ной степени кандидата медицинских наук по специальности 14.01.10 – «Педиатрия». Национальный медицинский университет им.О.О.Богомольца  МЗ Украины, Киев, 2009.</w:t>
      </w:r>
    </w:p>
    <w:p w:rsidR="00794F4A" w:rsidRPr="00CF4B5B" w:rsidRDefault="00794F4A" w:rsidP="00794F4A">
      <w:pPr>
        <w:tabs>
          <w:tab w:val="left" w:pos="675"/>
          <w:tab w:val="left" w:pos="2943"/>
          <w:tab w:val="left" w:pos="4077"/>
          <w:tab w:val="left" w:pos="6487"/>
          <w:tab w:val="left" w:pos="7763"/>
          <w:tab w:val="left" w:pos="9889"/>
        </w:tabs>
        <w:ind w:firstLine="357"/>
        <w:jc w:val="both"/>
        <w:rPr>
          <w:noProof/>
        </w:rPr>
      </w:pPr>
      <w:r w:rsidRPr="00CF4B5B">
        <w:rPr>
          <w:noProof/>
        </w:rPr>
        <w:t xml:space="preserve">Научная работа посвящена решению актуальной </w:t>
      </w:r>
      <w:r w:rsidRPr="00CF4B5B">
        <w:rPr>
          <w:noProof/>
          <w:lang w:val="uk-UA"/>
        </w:rPr>
        <w:t>задачи</w:t>
      </w:r>
      <w:r w:rsidRPr="00CF4B5B">
        <w:rPr>
          <w:noProof/>
        </w:rPr>
        <w:t xml:space="preserve"> современной педиатрии – оптимизации профилактики и лечения ранней анемии у недоношенных детей. Автором изучены особенности динамики уровня гемоглобина и количества еритроцитов, эритропоетинсинтезирующей функции, состояние депо железа и меди, микроэлементного обеспечения при профилактике и лечении ранней анемии недоношенных (РАН) препаратом человеческого рекомбинантного еритропоетина в дозе 150</w:t>
      </w:r>
      <w:r w:rsidRPr="00CF4B5B">
        <w:rPr>
          <w:noProof/>
          <w:lang w:val="en-US"/>
        </w:rPr>
        <w:t> </w:t>
      </w:r>
      <w:r w:rsidRPr="00CF4B5B">
        <w:rPr>
          <w:noProof/>
        </w:rPr>
        <w:t xml:space="preserve">ЕД/кг подкожно два раза в неделю в сочетании с </w:t>
      </w:r>
      <w:r w:rsidRPr="00CF4B5B">
        <w:rPr>
          <w:color w:val="000000"/>
          <w:lang w:eastAsia="zh-CN"/>
        </w:rPr>
        <w:t>препаратом трехвалентного железа и комплексом витаминов А, С, Е</w:t>
      </w:r>
      <w:r w:rsidRPr="00CF4B5B">
        <w:rPr>
          <w:noProof/>
        </w:rPr>
        <w:t>.</w:t>
      </w:r>
    </w:p>
    <w:p w:rsidR="00794F4A" w:rsidRPr="00CF4B5B" w:rsidRDefault="00794F4A" w:rsidP="00794F4A">
      <w:pPr>
        <w:ind w:firstLine="357"/>
        <w:jc w:val="both"/>
      </w:pPr>
      <w:r w:rsidRPr="00CF4B5B">
        <w:lastRenderedPageBreak/>
        <w:t>Факторами риска РАН являются многоплодная беременность, токсикоз І половины беременности и гестоз, сердечно-сосудистые и гинекологические заболевания матери. Разрешение родов кесаревым сечением также ухудшает прогноз относительно РАН. Однако наиболее важным фактором риска РАН является низкий гестационный возраст ребенка. При недоношенности І степени частота РАН составляет 48,8%; ІІ степени – 79,7%; ІІІ-IV степеней – 92,9%</w:t>
      </w:r>
    </w:p>
    <w:p w:rsidR="00794F4A" w:rsidRPr="00CF4B5B" w:rsidRDefault="00794F4A" w:rsidP="00794F4A">
      <w:pPr>
        <w:ind w:firstLine="357"/>
        <w:jc w:val="both"/>
      </w:pPr>
      <w:r w:rsidRPr="00CF4B5B">
        <w:t xml:space="preserve">Поэтому степень недоношенности является определяющим фактором при определении необходимости проведения противоанемических профилактических мероприятий. </w:t>
      </w:r>
    </w:p>
    <w:p w:rsidR="00794F4A" w:rsidRPr="00CF4B5B" w:rsidRDefault="00794F4A" w:rsidP="00794F4A">
      <w:pPr>
        <w:ind w:firstLine="357"/>
        <w:jc w:val="both"/>
      </w:pPr>
      <w:r w:rsidRPr="00CF4B5B">
        <w:t>РАН возникает в результате угнетения эритропоэтинсинтезирующей функции и дисбаланса микроэлементов железа меди и цинка. При этом депо железа является достаточным.</w:t>
      </w:r>
    </w:p>
    <w:p w:rsidR="00794F4A" w:rsidRPr="00CF4B5B" w:rsidRDefault="00794F4A" w:rsidP="00794F4A">
      <w:pPr>
        <w:ind w:firstLine="357"/>
        <w:jc w:val="both"/>
      </w:pPr>
      <w:r w:rsidRPr="00CF4B5B">
        <w:t>Изучение эффективности Актиферина и комплекса витаминов А, С, Е при лечении РАН показало, что их применение не приводит к положительному эффекту.</w:t>
      </w:r>
    </w:p>
    <w:p w:rsidR="00794F4A" w:rsidRPr="00CF4B5B" w:rsidRDefault="00794F4A" w:rsidP="00794F4A">
      <w:pPr>
        <w:ind w:firstLine="357"/>
        <w:jc w:val="both"/>
      </w:pPr>
      <w:r w:rsidRPr="00CF4B5B">
        <w:t>Использование для лечения РАН препарата человеческого рекомбинантного эритропоэтина</w:t>
      </w:r>
      <w:r w:rsidRPr="00CF4B5B">
        <w:rPr>
          <w:noProof/>
        </w:rPr>
        <w:t xml:space="preserve"> в дозе 150 ЕД/кг подкожно два раза в неделю в сочетании с </w:t>
      </w:r>
      <w:r w:rsidRPr="00CF4B5B">
        <w:rPr>
          <w:color w:val="000000"/>
          <w:lang w:eastAsia="zh-CN"/>
        </w:rPr>
        <w:t>препаратом трехвалентного железа и комплексом витаминов А, С, Е</w:t>
      </w:r>
      <w:r w:rsidRPr="00CF4B5B">
        <w:t xml:space="preserve"> приводит к стабилизации показателей гемоглобина на уровне </w:t>
      </w:r>
      <w:r w:rsidRPr="00CF4B5B">
        <w:rPr>
          <w:lang w:val="uk-UA"/>
        </w:rPr>
        <w:t>(</w:t>
      </w:r>
      <w:r w:rsidRPr="00CF4B5B">
        <w:t>105±6,0</w:t>
      </w:r>
      <w:r w:rsidRPr="00CF4B5B">
        <w:rPr>
          <w:lang w:val="uk-UA"/>
        </w:rPr>
        <w:t>)</w:t>
      </w:r>
      <w:r w:rsidRPr="00CF4B5B">
        <w:t xml:space="preserve"> г/л и количества эритроцитов на уровне </w:t>
      </w:r>
      <w:r w:rsidRPr="00CF4B5B">
        <w:rPr>
          <w:lang w:val="uk-UA"/>
        </w:rPr>
        <w:t>(</w:t>
      </w:r>
      <w:r w:rsidRPr="00CF4B5B">
        <w:t>3,13±0,11</w:t>
      </w:r>
      <w:r w:rsidRPr="00CF4B5B">
        <w:rPr>
          <w:lang w:val="uk-UA"/>
        </w:rPr>
        <w:t>)</w:t>
      </w:r>
      <w:r w:rsidRPr="00CF4B5B">
        <w:t> </w:t>
      </w:r>
      <w:r w:rsidRPr="00CF4B5B">
        <w:sym w:font="Symbol" w:char="F0D7"/>
      </w:r>
      <w:r w:rsidRPr="00CF4B5B">
        <w:t> 10</w:t>
      </w:r>
      <w:r w:rsidRPr="00CF4B5B">
        <w:rPr>
          <w:vertAlign w:val="superscript"/>
        </w:rPr>
        <w:t>12</w:t>
      </w:r>
      <w:r w:rsidRPr="00CF4B5B">
        <w:t>/л, обеспечивая уменьшение потребности в гемотрансфузиях в 2 раза.</w:t>
      </w:r>
    </w:p>
    <w:p w:rsidR="00794F4A" w:rsidRPr="00CF4B5B" w:rsidRDefault="00794F4A" w:rsidP="00794F4A">
      <w:pPr>
        <w:ind w:firstLine="357"/>
        <w:jc w:val="both"/>
      </w:pPr>
      <w:r w:rsidRPr="00CF4B5B">
        <w:t xml:space="preserve">Использование человеческого рекомбинантного эритропоэтина в сочетании с </w:t>
      </w:r>
      <w:r w:rsidRPr="00CF4B5B">
        <w:rPr>
          <w:color w:val="000000"/>
          <w:lang w:eastAsia="zh-CN"/>
        </w:rPr>
        <w:t xml:space="preserve">трехвалентным железом и витаминами А, С, Е обеспечивает профилактику развития РАН у большинства </w:t>
      </w:r>
      <w:r w:rsidRPr="00CF4B5B">
        <w:rPr>
          <w:bCs/>
          <w:color w:val="000000"/>
          <w:lang w:eastAsia="zh-CN"/>
        </w:rPr>
        <w:t>(</w:t>
      </w:r>
      <w:r w:rsidRPr="00CF4B5B">
        <w:t xml:space="preserve">54,8%) </w:t>
      </w:r>
      <w:r w:rsidRPr="00CF4B5B">
        <w:rPr>
          <w:color w:val="000000"/>
          <w:lang w:eastAsia="zh-CN"/>
        </w:rPr>
        <w:t xml:space="preserve">недоношенных новорожденных. У остальных детей </w:t>
      </w:r>
      <w:r w:rsidRPr="00CF4B5B">
        <w:rPr>
          <w:bCs/>
          <w:color w:val="000000"/>
          <w:lang w:eastAsia="zh-CN"/>
        </w:rPr>
        <w:t>(</w:t>
      </w:r>
      <w:r w:rsidRPr="00CF4B5B">
        <w:t xml:space="preserve">45,2%) </w:t>
      </w:r>
      <w:r w:rsidRPr="00CF4B5B">
        <w:rPr>
          <w:bCs/>
          <w:color w:val="000000"/>
          <w:lang w:eastAsia="zh-CN"/>
        </w:rPr>
        <w:t>развивается анемия легкой степени.</w:t>
      </w:r>
    </w:p>
    <w:p w:rsidR="00794F4A" w:rsidRPr="00CF4B5B" w:rsidRDefault="00794F4A" w:rsidP="00794F4A">
      <w:pPr>
        <w:widowControl w:val="0"/>
        <w:tabs>
          <w:tab w:val="num" w:pos="990"/>
        </w:tabs>
        <w:autoSpaceDE w:val="0"/>
        <w:autoSpaceDN w:val="0"/>
        <w:adjustRightInd w:val="0"/>
        <w:ind w:left="180" w:firstLine="357"/>
        <w:jc w:val="both"/>
        <w:rPr>
          <w:color w:val="000000"/>
          <w:lang w:eastAsia="zh-CN"/>
        </w:rPr>
      </w:pPr>
      <w:r w:rsidRPr="00CF4B5B">
        <w:t>Применение комплекса</w:t>
      </w:r>
      <w:r w:rsidRPr="00CF4B5B">
        <w:rPr>
          <w:color w:val="000000"/>
          <w:lang w:eastAsia="zh-CN"/>
        </w:rPr>
        <w:t xml:space="preserve"> </w:t>
      </w:r>
      <w:r w:rsidRPr="00CF4B5B">
        <w:t>человеческого рекомбинантного эритропоэтина</w:t>
      </w:r>
      <w:r w:rsidRPr="00CF4B5B">
        <w:rPr>
          <w:noProof/>
        </w:rPr>
        <w:t xml:space="preserve"> в сочетании с </w:t>
      </w:r>
      <w:r w:rsidRPr="00CF4B5B">
        <w:rPr>
          <w:color w:val="000000"/>
          <w:lang w:eastAsia="zh-CN"/>
        </w:rPr>
        <w:t>трехвалентным железом и комплексом витаминов с целью профилактики РАН</w:t>
      </w:r>
      <w:r w:rsidRPr="00CF4B5B">
        <w:t xml:space="preserve"> обеспечивает лучший баланс железа, меди и цинка в эритроцитах и сыворотке крови, чем его использование после развития анемии</w:t>
      </w:r>
      <w:r w:rsidRPr="00CF4B5B">
        <w:rPr>
          <w:color w:val="000000"/>
          <w:lang w:eastAsia="zh-CN"/>
        </w:rPr>
        <w:t>.</w:t>
      </w:r>
    </w:p>
    <w:p w:rsidR="00794F4A" w:rsidRPr="00CF4B5B" w:rsidRDefault="00794F4A" w:rsidP="00794F4A">
      <w:pPr>
        <w:widowControl w:val="0"/>
        <w:tabs>
          <w:tab w:val="num" w:pos="990"/>
        </w:tabs>
        <w:autoSpaceDE w:val="0"/>
        <w:autoSpaceDN w:val="0"/>
        <w:adjustRightInd w:val="0"/>
        <w:ind w:left="180" w:firstLine="357"/>
        <w:jc w:val="both"/>
      </w:pPr>
      <w:r w:rsidRPr="00CF4B5B">
        <w:t>Использование указанного комплекса препаратов с целью лечения и профилактики РАН является экономически более рентабельным, чем лечение осложнений РАН и переливаний эритроцитарной массы.</w:t>
      </w:r>
    </w:p>
    <w:p w:rsidR="00794F4A" w:rsidRPr="00CF4B5B" w:rsidRDefault="00794F4A" w:rsidP="00794F4A">
      <w:pPr>
        <w:ind w:firstLine="357"/>
        <w:jc w:val="both"/>
      </w:pPr>
      <w:r w:rsidRPr="00CF4B5B">
        <w:t xml:space="preserve">Ключевые слова: </w:t>
      </w:r>
      <w:r w:rsidRPr="00CF4B5B">
        <w:rPr>
          <w:noProof/>
          <w:lang w:val="uk-UA"/>
        </w:rPr>
        <w:t>ранняя анемия недоношенных, эритропоэтин, микроэлементи, феритин, церулоплазмин</w:t>
      </w:r>
      <w:r w:rsidRPr="00CF4B5B">
        <w:t>.</w:t>
      </w:r>
    </w:p>
    <w:p w:rsidR="00794F4A" w:rsidRPr="00CF4B5B" w:rsidRDefault="00794F4A" w:rsidP="00794F4A">
      <w:pPr>
        <w:ind w:firstLine="357"/>
        <w:jc w:val="both"/>
        <w:rPr>
          <w:lang w:val="uk-UA"/>
        </w:rPr>
      </w:pPr>
      <w:r w:rsidRPr="00CF4B5B">
        <w:br w:type="page"/>
      </w:r>
    </w:p>
    <w:p w:rsidR="00794F4A" w:rsidRPr="00CF4B5B" w:rsidRDefault="00794F4A" w:rsidP="00794F4A">
      <w:pPr>
        <w:ind w:firstLine="357"/>
        <w:jc w:val="both"/>
        <w:rPr>
          <w:lang w:val="uk-UA"/>
        </w:rPr>
      </w:pPr>
      <w:r w:rsidRPr="00CF4B5B">
        <w:lastRenderedPageBreak/>
        <w:t xml:space="preserve">Підп. </w:t>
      </w:r>
      <w:r w:rsidRPr="00CF4B5B">
        <w:rPr>
          <w:lang w:val="uk-UA"/>
        </w:rPr>
        <w:t>д</w:t>
      </w:r>
      <w:r w:rsidRPr="00CF4B5B">
        <w:t xml:space="preserve">о </w:t>
      </w:r>
      <w:r w:rsidRPr="00CF4B5B">
        <w:rPr>
          <w:lang w:val="uk-UA"/>
        </w:rPr>
        <w:t>друку 25.02.2009.</w:t>
      </w:r>
    </w:p>
    <w:p w:rsidR="00794F4A" w:rsidRPr="00CF4B5B" w:rsidRDefault="00794F4A" w:rsidP="00794F4A">
      <w:pPr>
        <w:ind w:firstLine="357"/>
        <w:jc w:val="both"/>
        <w:rPr>
          <w:lang w:val="uk-UA"/>
        </w:rPr>
      </w:pPr>
      <w:r w:rsidRPr="00CF4B5B">
        <w:rPr>
          <w:lang w:val="uk-UA"/>
        </w:rPr>
        <w:t>Формат 60</w:t>
      </w:r>
      <w:r w:rsidRPr="00CF4B5B">
        <w:t xml:space="preserve">×90/16. Папір ксерокс. </w:t>
      </w:r>
      <w:r w:rsidRPr="00CF4B5B">
        <w:rPr>
          <w:lang w:val="uk-UA"/>
        </w:rPr>
        <w:t>Гарнітура Times New Roman Cyr.</w:t>
      </w:r>
    </w:p>
    <w:p w:rsidR="00794F4A" w:rsidRPr="00CF4B5B" w:rsidRDefault="00794F4A" w:rsidP="00794F4A">
      <w:pPr>
        <w:ind w:firstLine="357"/>
        <w:jc w:val="both"/>
        <w:rPr>
          <w:lang w:val="uk-UA"/>
        </w:rPr>
      </w:pPr>
      <w:r w:rsidRPr="00CF4B5B">
        <w:rPr>
          <w:lang w:val="uk-UA"/>
        </w:rPr>
        <w:t>Друк офс.</w:t>
      </w:r>
    </w:p>
    <w:p w:rsidR="00794F4A" w:rsidRPr="00CF4B5B" w:rsidRDefault="00794F4A" w:rsidP="00794F4A">
      <w:pPr>
        <w:ind w:firstLine="357"/>
        <w:jc w:val="both"/>
        <w:rPr>
          <w:lang w:val="uk-UA"/>
        </w:rPr>
      </w:pPr>
      <w:r w:rsidRPr="00CF4B5B">
        <w:rPr>
          <w:lang w:val="uk-UA"/>
        </w:rPr>
        <w:t>Ум. друк. арк. 1,1. Обл. – вид. арк. 0,9</w:t>
      </w:r>
    </w:p>
    <w:p w:rsidR="00794F4A" w:rsidRPr="00CF4B5B" w:rsidRDefault="00794F4A" w:rsidP="00794F4A">
      <w:pPr>
        <w:ind w:firstLine="357"/>
        <w:jc w:val="both"/>
        <w:rPr>
          <w:lang w:val="uk-UA"/>
        </w:rPr>
      </w:pPr>
      <w:r w:rsidRPr="00CF4B5B">
        <w:rPr>
          <w:lang w:val="uk-UA"/>
        </w:rPr>
        <w:t>Тираж 100 пр.</w:t>
      </w:r>
    </w:p>
    <w:p w:rsidR="00794F4A" w:rsidRPr="00CF4B5B" w:rsidRDefault="00794F4A" w:rsidP="00794F4A">
      <w:pPr>
        <w:ind w:firstLine="357"/>
        <w:jc w:val="both"/>
        <w:rPr>
          <w:lang w:val="uk-UA"/>
        </w:rPr>
      </w:pPr>
      <w:r w:rsidRPr="00CF4B5B">
        <w:rPr>
          <w:lang w:val="uk-UA"/>
        </w:rPr>
        <w:t>Зам. №78.</w:t>
      </w:r>
    </w:p>
    <w:p w:rsidR="00794F4A" w:rsidRPr="00CF4B5B" w:rsidRDefault="00794F4A" w:rsidP="00794F4A">
      <w:pPr>
        <w:ind w:firstLine="357"/>
        <w:jc w:val="both"/>
      </w:pPr>
    </w:p>
    <w:p w:rsidR="00794F4A" w:rsidRPr="00CF4B5B" w:rsidRDefault="00794F4A" w:rsidP="00794F4A">
      <w:pPr>
        <w:ind w:firstLine="357"/>
        <w:jc w:val="both"/>
      </w:pPr>
    </w:p>
    <w:p w:rsidR="00794F4A" w:rsidRPr="00CF4B5B" w:rsidRDefault="00794F4A" w:rsidP="00794F4A">
      <w:pPr>
        <w:ind w:firstLine="357"/>
        <w:jc w:val="both"/>
        <w:rPr>
          <w:lang w:val="uk-UA"/>
        </w:rPr>
      </w:pPr>
      <w:r w:rsidRPr="00CF4B5B">
        <w:rPr>
          <w:lang w:val="uk-UA"/>
        </w:rPr>
        <w:t>Видавництво СумДУ при Сумському державному університеті</w:t>
      </w:r>
    </w:p>
    <w:p w:rsidR="00794F4A" w:rsidRPr="00CF4B5B" w:rsidRDefault="00794F4A" w:rsidP="00794F4A">
      <w:pPr>
        <w:ind w:firstLine="357"/>
        <w:jc w:val="both"/>
        <w:rPr>
          <w:lang w:val="uk-UA"/>
        </w:rPr>
      </w:pPr>
      <w:smartTag w:uri="urn:schemas-microsoft-com:office:smarttags" w:element="metricconverter">
        <w:smartTagPr>
          <w:attr w:name="ProductID" w:val="40007, м"/>
        </w:smartTagPr>
        <w:r w:rsidRPr="00CF4B5B">
          <w:rPr>
            <w:lang w:val="uk-UA"/>
          </w:rPr>
          <w:t>40007, м</w:t>
        </w:r>
      </w:smartTag>
      <w:r w:rsidRPr="00CF4B5B">
        <w:rPr>
          <w:lang w:val="uk-UA"/>
        </w:rPr>
        <w:t>.Суми, вул. Р.-Корсакова, 2.</w:t>
      </w:r>
    </w:p>
    <w:p w:rsidR="00794F4A" w:rsidRPr="00CF4B5B" w:rsidRDefault="00794F4A" w:rsidP="00794F4A">
      <w:pPr>
        <w:ind w:firstLine="357"/>
        <w:jc w:val="both"/>
        <w:rPr>
          <w:lang w:val="uk-UA"/>
        </w:rPr>
      </w:pPr>
      <w:r w:rsidRPr="00CF4B5B">
        <w:rPr>
          <w:lang w:val="uk-UA"/>
        </w:rPr>
        <w:t>Свідотство ДК №3062 від 17.12.2007</w:t>
      </w:r>
    </w:p>
    <w:p w:rsidR="00794F4A" w:rsidRPr="00CF4B5B" w:rsidRDefault="00794F4A" w:rsidP="00794F4A">
      <w:pPr>
        <w:ind w:firstLine="357"/>
        <w:jc w:val="both"/>
        <w:rPr>
          <w:lang w:val="uk-UA"/>
        </w:rPr>
      </w:pPr>
      <w:r w:rsidRPr="00CF4B5B">
        <w:rPr>
          <w:lang w:val="uk-UA"/>
        </w:rPr>
        <w:t>Надруковано у друкарні СумДУ</w:t>
      </w:r>
    </w:p>
    <w:p w:rsidR="00794F4A" w:rsidRPr="00CF4B5B" w:rsidRDefault="00794F4A" w:rsidP="00794F4A">
      <w:pPr>
        <w:ind w:firstLine="357"/>
        <w:jc w:val="both"/>
        <w:rPr>
          <w:lang w:val="uk-UA"/>
        </w:rPr>
      </w:pPr>
      <w:smartTag w:uri="urn:schemas-microsoft-com:office:smarttags" w:element="metricconverter">
        <w:smartTagPr>
          <w:attr w:name="ProductID" w:val="40007, м"/>
        </w:smartTagPr>
        <w:r w:rsidRPr="00CF4B5B">
          <w:rPr>
            <w:lang w:val="uk-UA"/>
          </w:rPr>
          <w:t>40007, м</w:t>
        </w:r>
      </w:smartTag>
      <w:r w:rsidRPr="00CF4B5B">
        <w:rPr>
          <w:lang w:val="uk-UA"/>
        </w:rPr>
        <w:t>.Суми, вул. Р.-Корсакова, 2.</w:t>
      </w:r>
    </w:p>
    <w:p w:rsidR="00794F4A" w:rsidRPr="00CF4B5B" w:rsidRDefault="00794F4A" w:rsidP="00794F4A">
      <w:pPr>
        <w:ind w:firstLine="357"/>
        <w:jc w:val="both"/>
        <w:rPr>
          <w:b/>
          <w:bCs/>
          <w:lang w:val="uk-UA"/>
        </w:rPr>
      </w:pPr>
    </w:p>
    <w:p w:rsidR="00794F4A" w:rsidRPr="00CF4B5B" w:rsidRDefault="00794F4A" w:rsidP="00794F4A">
      <w:pPr>
        <w:rPr>
          <w:lang w:val="uk-UA"/>
        </w:rPr>
      </w:pPr>
    </w:p>
    <w:p w:rsidR="004C075C" w:rsidRDefault="009817E6" w:rsidP="008A5FE3">
      <w:pPr>
        <w:pStyle w:val="aa"/>
        <w:widowControl w:val="0"/>
        <w:shd w:val="clear" w:color="auto" w:fill="FFFFFF"/>
        <w:spacing w:before="240" w:after="60" w:line="360" w:lineRule="auto"/>
        <w:ind w:firstLine="709"/>
        <w:jc w:val="both"/>
      </w:pPr>
      <w:bookmarkStart w:id="0" w:name="_GoBack"/>
      <w:bookmarkEnd w:id="0"/>
      <w:r>
        <w:rPr>
          <w:szCs w:val="28"/>
          <w:lang w:val="uk-UA"/>
        </w:rPr>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ссылке:  </w:t>
      </w:r>
      <w:hyperlink r:id="rId8" w:history="1">
        <w:r w:rsidR="004C075C">
          <w:rPr>
            <w:rStyle w:val="a9"/>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741" w:rsidRDefault="00A61741">
      <w:pPr>
        <w:spacing w:after="0" w:line="240" w:lineRule="auto"/>
      </w:pPr>
      <w:r>
        <w:separator/>
      </w:r>
    </w:p>
  </w:endnote>
  <w:endnote w:type="continuationSeparator" w:id="0">
    <w:p w:rsidR="00A61741" w:rsidRDefault="00A6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end"/>
    </w:r>
  </w:p>
  <w:p w:rsidR="009335CF" w:rsidRDefault="00A61741">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794F4A">
      <w:rPr>
        <w:rStyle w:val="af7"/>
        <w:rFonts w:eastAsia="Garamond"/>
        <w:noProof/>
      </w:rPr>
      <w:t>22</w:t>
    </w:r>
    <w:r>
      <w:rPr>
        <w:rStyle w:val="af7"/>
        <w:rFonts w:eastAsia="Garamond"/>
      </w:rPr>
      <w:fldChar w:fldCharType="end"/>
    </w:r>
  </w:p>
  <w:p w:rsidR="009335CF" w:rsidRDefault="00A61741">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741" w:rsidRDefault="00A61741">
      <w:pPr>
        <w:spacing w:after="0" w:line="240" w:lineRule="auto"/>
      </w:pPr>
      <w:r>
        <w:separator/>
      </w:r>
    </w:p>
  </w:footnote>
  <w:footnote w:type="continuationSeparator" w:id="0">
    <w:p w:rsidR="00A61741" w:rsidRDefault="00A61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335CF" w:rsidRDefault="00A61741">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A61741">
    <w:pPr>
      <w:pStyle w:val="af5"/>
      <w:framePr w:wrap="around" w:vAnchor="text" w:hAnchor="margin" w:xAlign="right" w:y="1"/>
      <w:rPr>
        <w:rStyle w:val="af7"/>
        <w:lang w:val="uk-UA"/>
      </w:rPr>
    </w:pPr>
  </w:p>
  <w:p w:rsidR="009335CF" w:rsidRDefault="00A61741">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7">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522406A"/>
    <w:multiLevelType w:val="hybridMultilevel"/>
    <w:tmpl w:val="DDC68D4E"/>
    <w:lvl w:ilvl="0" w:tplc="BB7279B6">
      <w:start w:val="1"/>
      <w:numFmt w:val="decimal"/>
      <w:lvlText w:val="%1."/>
      <w:legacy w:legacy="1" w:legacySpace="0" w:legacyIndent="360"/>
      <w:lvlJc w:val="left"/>
      <w:pPr>
        <w:ind w:left="360" w:hanging="360"/>
      </w:pPr>
      <w:rPr>
        <w:rFonts w:ascii="Times New Roman CYR" w:eastAsia="Times New Roman" w:hAnsi="Times New Roman CYR" w:cs="Times New Roman"/>
        <w:b w:val="0"/>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1">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59F5431"/>
    <w:multiLevelType w:val="hybridMultilevel"/>
    <w:tmpl w:val="214A6B12"/>
    <w:lvl w:ilvl="0" w:tplc="4DD43A12">
      <w:start w:val="1"/>
      <w:numFmt w:val="decimal"/>
      <w:lvlText w:val="%1."/>
      <w:lvlJc w:val="left"/>
      <w:pPr>
        <w:ind w:left="8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5">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F840990"/>
    <w:multiLevelType w:val="hybridMultilevel"/>
    <w:tmpl w:val="0D86245C"/>
    <w:lvl w:ilvl="0" w:tplc="4ECA15A8">
      <w:numFmt w:val="bullet"/>
      <w:pStyle w:val="10"/>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tentative="1">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38">
    <w:nsid w:val="62704112"/>
    <w:multiLevelType w:val="hybridMultilevel"/>
    <w:tmpl w:val="259A03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933191C"/>
    <w:multiLevelType w:val="hybridMultilevel"/>
    <w:tmpl w:val="5352F9F2"/>
    <w:lvl w:ilvl="0" w:tplc="9168D3C8">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1">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2">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F773E76"/>
    <w:multiLevelType w:val="hybridMultilevel"/>
    <w:tmpl w:val="21AC2E08"/>
    <w:lvl w:ilvl="0" w:tplc="0419000F">
      <w:start w:val="1"/>
      <w:numFmt w:val="decimal"/>
      <w:pStyle w:val="21"/>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1"/>
  </w:num>
  <w:num w:numId="2">
    <w:abstractNumId w:val="40"/>
  </w:num>
  <w:num w:numId="3">
    <w:abstractNumId w:val="0"/>
  </w:num>
  <w:num w:numId="4">
    <w:abstractNumId w:val="26"/>
  </w:num>
  <w:num w:numId="5">
    <w:abstractNumId w:val="25"/>
  </w:num>
  <w:num w:numId="6">
    <w:abstractNumId w:val="31"/>
  </w:num>
  <w:num w:numId="7">
    <w:abstractNumId w:val="23"/>
  </w:num>
  <w:num w:numId="8">
    <w:abstractNumId w:val="43"/>
  </w:num>
  <w:num w:numId="9">
    <w:abstractNumId w:val="30"/>
  </w:num>
  <w:num w:numId="10">
    <w:abstractNumId w:val="34"/>
  </w:num>
  <w:num w:numId="11">
    <w:abstractNumId w:val="44"/>
  </w:num>
  <w:num w:numId="12">
    <w:abstractNumId w:val="36"/>
  </w:num>
  <w:num w:numId="13">
    <w:abstractNumId w:val="37"/>
  </w:num>
  <w:num w:numId="14">
    <w:abstractNumId w:val="35"/>
  </w:num>
  <w:num w:numId="15">
    <w:abstractNumId w:val="27"/>
  </w:num>
  <w:num w:numId="16">
    <w:abstractNumId w:val="33"/>
  </w:num>
  <w:num w:numId="17">
    <w:abstractNumId w:val="4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7B0D"/>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F161E"/>
    <w:rsid w:val="001F2909"/>
    <w:rsid w:val="001F5022"/>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22A91"/>
    <w:rsid w:val="00324E8A"/>
    <w:rsid w:val="00330451"/>
    <w:rsid w:val="00332A3A"/>
    <w:rsid w:val="00332C29"/>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C7752"/>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2AA"/>
    <w:rsid w:val="00456F43"/>
    <w:rsid w:val="0046030C"/>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3A55"/>
    <w:rsid w:val="00535431"/>
    <w:rsid w:val="00536E35"/>
    <w:rsid w:val="0053746B"/>
    <w:rsid w:val="005421F8"/>
    <w:rsid w:val="00542C07"/>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58E3"/>
    <w:rsid w:val="005966A4"/>
    <w:rsid w:val="005973D2"/>
    <w:rsid w:val="005A2156"/>
    <w:rsid w:val="005A3528"/>
    <w:rsid w:val="005A3FD3"/>
    <w:rsid w:val="005A4FE1"/>
    <w:rsid w:val="005B24C1"/>
    <w:rsid w:val="005B2E1A"/>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26"/>
    <w:rsid w:val="00630C37"/>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D54"/>
    <w:rsid w:val="00667111"/>
    <w:rsid w:val="00667F22"/>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86"/>
    <w:rsid w:val="006C72EE"/>
    <w:rsid w:val="006C74A3"/>
    <w:rsid w:val="006D4E00"/>
    <w:rsid w:val="006D5B52"/>
    <w:rsid w:val="006D69A7"/>
    <w:rsid w:val="006D7060"/>
    <w:rsid w:val="006D7B1D"/>
    <w:rsid w:val="006E009B"/>
    <w:rsid w:val="006E2DA3"/>
    <w:rsid w:val="006E3878"/>
    <w:rsid w:val="006E4BC2"/>
    <w:rsid w:val="006E5C4E"/>
    <w:rsid w:val="006F0E18"/>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31DF4"/>
    <w:rsid w:val="00732E7F"/>
    <w:rsid w:val="00733256"/>
    <w:rsid w:val="007352C1"/>
    <w:rsid w:val="007361F1"/>
    <w:rsid w:val="0073694C"/>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2706"/>
    <w:rsid w:val="008545F3"/>
    <w:rsid w:val="00855F63"/>
    <w:rsid w:val="00856D4E"/>
    <w:rsid w:val="00857267"/>
    <w:rsid w:val="00862551"/>
    <w:rsid w:val="00864298"/>
    <w:rsid w:val="00865313"/>
    <w:rsid w:val="00866C1B"/>
    <w:rsid w:val="0087033B"/>
    <w:rsid w:val="00871FEB"/>
    <w:rsid w:val="00873C3C"/>
    <w:rsid w:val="00873CA2"/>
    <w:rsid w:val="00874724"/>
    <w:rsid w:val="00875169"/>
    <w:rsid w:val="00877302"/>
    <w:rsid w:val="00877E2F"/>
    <w:rsid w:val="008804F4"/>
    <w:rsid w:val="00880954"/>
    <w:rsid w:val="00881138"/>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C7DC5"/>
    <w:rsid w:val="008D09CD"/>
    <w:rsid w:val="008D1020"/>
    <w:rsid w:val="008D209B"/>
    <w:rsid w:val="008D3B34"/>
    <w:rsid w:val="008D7D74"/>
    <w:rsid w:val="008E0919"/>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64C0"/>
    <w:rsid w:val="00A61105"/>
    <w:rsid w:val="00A615A1"/>
    <w:rsid w:val="00A61741"/>
    <w:rsid w:val="00A63CF2"/>
    <w:rsid w:val="00A70474"/>
    <w:rsid w:val="00A70B9A"/>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403"/>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362B"/>
    <w:rsid w:val="00DC419C"/>
    <w:rsid w:val="00DC5EB0"/>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58D6"/>
    <w:rsid w:val="00E77815"/>
    <w:rsid w:val="00E82D9D"/>
    <w:rsid w:val="00E830FD"/>
    <w:rsid w:val="00E831C7"/>
    <w:rsid w:val="00E84357"/>
    <w:rsid w:val="00E8563A"/>
    <w:rsid w:val="00E91E3E"/>
    <w:rsid w:val="00E91FEF"/>
    <w:rsid w:val="00E926E0"/>
    <w:rsid w:val="00E9358B"/>
    <w:rsid w:val="00E936DE"/>
    <w:rsid w:val="00E96A8D"/>
    <w:rsid w:val="00EA0F0A"/>
    <w:rsid w:val="00EA1902"/>
    <w:rsid w:val="00EA24D7"/>
    <w:rsid w:val="00EA3737"/>
    <w:rsid w:val="00EA3EED"/>
    <w:rsid w:val="00EA4CD4"/>
    <w:rsid w:val="00EA61CB"/>
    <w:rsid w:val="00EB1292"/>
    <w:rsid w:val="00EB3CC4"/>
    <w:rsid w:val="00EB474D"/>
    <w:rsid w:val="00EB5849"/>
    <w:rsid w:val="00EB59FD"/>
    <w:rsid w:val="00EB6C1B"/>
    <w:rsid w:val="00EC0FC1"/>
    <w:rsid w:val="00EC1FAE"/>
    <w:rsid w:val="00EC3296"/>
    <w:rsid w:val="00EC4265"/>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0">
    <w:name w:val="heading 1"/>
    <w:aliases w:val=" Знак9,Заг 1"/>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basedOn w:val="a5"/>
    <w:next w:val="a5"/>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
    <w:basedOn w:val="a6"/>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w:basedOn w:val="a5"/>
    <w:link w:val="af"/>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w:basedOn w:val="a6"/>
    <w:link w:val="ae"/>
    <w:rsid w:val="007B5C28"/>
    <w:rPr>
      <w:rFonts w:ascii="Times New Roman" w:eastAsia="MS Mincho" w:hAnsi="Times New Roman" w:cs="Times New Roman"/>
      <w:b/>
      <w:sz w:val="25"/>
      <w:szCs w:val="20"/>
      <w:lang w:eastAsia="ru-RU"/>
    </w:rPr>
  </w:style>
  <w:style w:type="paragraph" w:styleId="23">
    <w:name w:val="Body Text Indent 2"/>
    <w:basedOn w:val="a5"/>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6"/>
    <w:link w:val="23"/>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5"/>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6"/>
    <w:link w:val="25"/>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uiPriority w:val="9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uiPriority w:val="99"/>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5"/>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6">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7">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8">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rsid w:val="00005941"/>
    <w:rPr>
      <w:rFonts w:ascii="Arial" w:eastAsia="Lucida Sans Unicode" w:hAnsi="Arial" w:cs="Tahoma"/>
      <w:i/>
      <w:iCs/>
      <w:sz w:val="28"/>
      <w:szCs w:val="28"/>
      <w:lang w:eastAsia="ar-SA"/>
    </w:rPr>
  </w:style>
  <w:style w:type="paragraph" w:styleId="HTML0">
    <w:name w:val="HTML Preformatted"/>
    <w:basedOn w:val="a5"/>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rsid w:val="003C1FA0"/>
    <w:rPr>
      <w:rFonts w:ascii="Tahoma" w:eastAsia="Times New Roman" w:hAnsi="Tahoma" w:cs="Tahoma"/>
      <w:sz w:val="16"/>
      <w:szCs w:val="16"/>
      <w:lang w:eastAsia="ru-RU"/>
    </w:rPr>
  </w:style>
  <w:style w:type="paragraph" w:customStyle="1" w:styleId="19">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a">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7C7BBA"/>
    <w:rPr>
      <w:rFonts w:ascii="Tahoma" w:eastAsia="Times New Roman" w:hAnsi="Tahoma" w:cs="Tahoma"/>
      <w:sz w:val="20"/>
      <w:szCs w:val="20"/>
      <w:shd w:val="clear" w:color="auto" w:fill="000080"/>
      <w:lang w:eastAsia="ru-RU"/>
    </w:rPr>
  </w:style>
  <w:style w:type="paragraph" w:styleId="affc">
    <w:name w:val="List Paragraph"/>
    <w:basedOn w:val="a5"/>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b">
    <w:name w:val="Основной шрифт абзаца1"/>
    <w:rsid w:val="00033211"/>
  </w:style>
  <w:style w:type="character" w:customStyle="1" w:styleId="affd">
    <w:name w:val="Íèæíèé êîëîíòèòóë Çíàê"/>
    <w:basedOn w:val="1b"/>
    <w:rsid w:val="00033211"/>
    <w:rPr>
      <w:rFonts w:cs="Times New Roman"/>
      <w:sz w:val="24"/>
      <w:szCs w:val="24"/>
    </w:rPr>
  </w:style>
  <w:style w:type="character" w:customStyle="1" w:styleId="1c">
    <w:name w:val="Номер страницы1"/>
    <w:basedOn w:val="1b"/>
    <w:rsid w:val="00033211"/>
    <w:rPr>
      <w:rFonts w:cs="Times New Roman"/>
    </w:rPr>
  </w:style>
  <w:style w:type="character" w:customStyle="1" w:styleId="affe">
    <w:name w:val="Âåðõíèé êîëîíòèòóë Çíàê"/>
    <w:basedOn w:val="1b"/>
    <w:rsid w:val="00033211"/>
    <w:rPr>
      <w:rFonts w:cs="Times New Roman"/>
      <w:sz w:val="24"/>
      <w:szCs w:val="24"/>
    </w:rPr>
  </w:style>
  <w:style w:type="character" w:customStyle="1" w:styleId="340">
    <w:name w:val="Ãèïåðññûëêà34"/>
    <w:basedOn w:val="1b"/>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d">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e">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
    <w:name w:val="Название Знак1"/>
    <w:basedOn w:val="a6"/>
    <w:rsid w:val="00033211"/>
    <w:rPr>
      <w:sz w:val="28"/>
      <w:szCs w:val="28"/>
      <w:lang w:val="uk-UA" w:eastAsia="ar-SA"/>
    </w:rPr>
  </w:style>
  <w:style w:type="paragraph" w:customStyle="1" w:styleId="1f0">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1">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0"/>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2">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8"/>
    <w:next w:val="18"/>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8"/>
    <w:next w:val="18"/>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8"/>
    <w:next w:val="18"/>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8"/>
    <w:next w:val="18"/>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8"/>
    <w:next w:val="18"/>
    <w:rsid w:val="009E2D95"/>
    <w:pPr>
      <w:keepNext/>
      <w:widowControl/>
      <w:spacing w:line="240" w:lineRule="auto"/>
      <w:ind w:firstLine="0"/>
      <w:jc w:val="center"/>
    </w:pPr>
    <w:rPr>
      <w:rFonts w:ascii="Times New Roman" w:hAnsi="Times New Roman"/>
      <w:b/>
      <w:snapToGrid/>
      <w:sz w:val="32"/>
      <w:lang w:val="uk-UA"/>
    </w:rPr>
  </w:style>
  <w:style w:type="paragraph" w:customStyle="1" w:styleId="1f3">
    <w:name w:val="Основной текст1"/>
    <w:basedOn w:val="18"/>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8"/>
    <w:rsid w:val="009E2D95"/>
    <w:pPr>
      <w:widowControl/>
      <w:spacing w:after="120"/>
      <w:ind w:firstLine="0"/>
      <w:jc w:val="left"/>
    </w:pPr>
    <w:rPr>
      <w:rFonts w:ascii="Times New Roman" w:hAnsi="Times New Roman"/>
      <w:snapToGrid/>
      <w:sz w:val="24"/>
    </w:rPr>
  </w:style>
  <w:style w:type="paragraph" w:customStyle="1" w:styleId="29">
    <w:name w:val="Название2"/>
    <w:basedOn w:val="18"/>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8"/>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8"/>
    <w:rsid w:val="009E2D95"/>
    <w:pPr>
      <w:widowControl/>
      <w:spacing w:line="360" w:lineRule="auto"/>
      <w:ind w:firstLine="0"/>
    </w:pPr>
    <w:rPr>
      <w:rFonts w:ascii="Times New Roman" w:hAnsi="Times New Roman"/>
      <w:snapToGrid/>
      <w:sz w:val="28"/>
    </w:rPr>
  </w:style>
  <w:style w:type="paragraph" w:customStyle="1" w:styleId="61">
    <w:name w:val="Заголовок 61"/>
    <w:basedOn w:val="18"/>
    <w:next w:val="18"/>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8"/>
    <w:next w:val="18"/>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8"/>
    <w:next w:val="18"/>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8"/>
    <w:next w:val="18"/>
    <w:rsid w:val="009E2D95"/>
    <w:pPr>
      <w:keepNext/>
      <w:widowControl/>
      <w:spacing w:line="240" w:lineRule="auto"/>
      <w:ind w:firstLine="0"/>
      <w:jc w:val="center"/>
    </w:pPr>
    <w:rPr>
      <w:rFonts w:ascii="Times New Roman" w:hAnsi="Times New Roman"/>
      <w:b/>
      <w:snapToGrid/>
      <w:sz w:val="22"/>
    </w:rPr>
  </w:style>
  <w:style w:type="paragraph" w:customStyle="1" w:styleId="1f4">
    <w:name w:val="Название объекта1"/>
    <w:basedOn w:val="18"/>
    <w:next w:val="18"/>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8"/>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8"/>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8"/>
    <w:rsid w:val="009E2D95"/>
    <w:pPr>
      <w:widowControl/>
      <w:spacing w:line="240" w:lineRule="auto"/>
      <w:ind w:firstLine="0"/>
      <w:jc w:val="left"/>
    </w:pPr>
    <w:rPr>
      <w:rFonts w:ascii="Times New Roman" w:hAnsi="Times New Roman"/>
      <w:snapToGrid/>
      <w:sz w:val="28"/>
    </w:rPr>
  </w:style>
  <w:style w:type="character" w:customStyle="1" w:styleId="1f5">
    <w:name w:val="Гиперссылка1"/>
    <w:basedOn w:val="1b"/>
    <w:rsid w:val="009E2D95"/>
    <w:rPr>
      <w:color w:val="0000FF"/>
      <w:u w:val="single"/>
    </w:rPr>
  </w:style>
  <w:style w:type="paragraph" w:customStyle="1" w:styleId="1f6">
    <w:name w:val="Цитата1"/>
    <w:basedOn w:val="18"/>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7">
    <w:name w:val="Просмотренная гиперссылка1"/>
    <w:basedOn w:val="1b"/>
    <w:rsid w:val="009E2D95"/>
    <w:rPr>
      <w:color w:val="800080"/>
      <w:u w:val="single"/>
    </w:rPr>
  </w:style>
  <w:style w:type="paragraph" w:customStyle="1" w:styleId="afff6">
    <w:name w:val="Клас"/>
    <w:basedOn w:val="18"/>
    <w:rsid w:val="009E2D95"/>
    <w:pPr>
      <w:widowControl/>
      <w:ind w:firstLine="0"/>
      <w:jc w:val="center"/>
    </w:pPr>
    <w:rPr>
      <w:rFonts w:ascii="Arial" w:hAnsi="Arial"/>
      <w:b/>
      <w:snapToGrid/>
      <w:sz w:val="32"/>
      <w:lang w:val="uk-UA"/>
    </w:rPr>
  </w:style>
  <w:style w:type="paragraph" w:customStyle="1" w:styleId="1f8">
    <w:name w:val="Схема документа1"/>
    <w:basedOn w:val="18"/>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9">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semiHidden/>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a">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b">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c">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d">
    <w:name w:val="Основной шрифт абзаца1"/>
    <w:rsid w:val="00B634FC"/>
  </w:style>
  <w:style w:type="paragraph" w:customStyle="1" w:styleId="2d">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e">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1">
    <w:name w:val="Çíàê Çíàê11"/>
    <w:basedOn w:val="a6"/>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1">
    <w:name w:val="Body Text First Indent 2"/>
    <w:basedOn w:val="ac"/>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d"/>
    <w:link w:val="2f1"/>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0">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5"/>
    <w:next w:val="a5"/>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6"/>
    <w:link w:val="2f4"/>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1">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8">
    <w:name w:val="фото2 Знак Знак"/>
    <w:basedOn w:val="a5"/>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6"/>
    <w:link w:val="2f8"/>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uiPriority w:val="99"/>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uiPriority w:val="99"/>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1">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3">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a">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2">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iPriority w:val="99"/>
    <w:semiHidden/>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3">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4">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9"/>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5">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1">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6">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7">
    <w:name w:val="Стиль1 Знак Знак Знак Знак"/>
    <w:basedOn w:val="affff1"/>
    <w:link w:val="1ff8"/>
    <w:rsid w:val="004420E3"/>
    <w:pPr>
      <w:spacing w:after="200" w:line="360" w:lineRule="auto"/>
      <w:jc w:val="both"/>
    </w:pPr>
    <w:rPr>
      <w:rFonts w:ascii="Arial" w:eastAsia="Calibri" w:hAnsi="Arial" w:cs="Arial"/>
      <w:b/>
      <w:bCs/>
      <w:iCs/>
      <w:kern w:val="32"/>
      <w:sz w:val="28"/>
      <w:szCs w:val="28"/>
      <w:lang w:val="en-GB"/>
    </w:rPr>
  </w:style>
  <w:style w:type="character" w:customStyle="1" w:styleId="1ff8">
    <w:name w:val="Стиль1 Знак Знак Знак Знак Знак"/>
    <w:basedOn w:val="12"/>
    <w:link w:val="1ff7"/>
    <w:rsid w:val="004420E3"/>
    <w:rPr>
      <w:rFonts w:ascii="Arial" w:eastAsia="Calibri" w:hAnsi="Arial" w:cs="Arial"/>
      <w:b/>
      <w:bCs/>
      <w:iCs/>
      <w:kern w:val="32"/>
      <w:sz w:val="28"/>
      <w:szCs w:val="28"/>
      <w:lang w:val="en-GB" w:eastAsia="ru-RU"/>
    </w:rPr>
  </w:style>
  <w:style w:type="paragraph" w:customStyle="1" w:styleId="1ff9">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a">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b">
    <w:name w:val="Выделение1"/>
    <w:basedOn w:val="1b"/>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c">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d">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6">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a"/>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b"/>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e">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b"/>
    <w:rsid w:val="00882881"/>
    <w:rPr>
      <w:color w:val="000000"/>
      <w:shd w:val="clear" w:color="auto" w:fill="FFFF66"/>
    </w:rPr>
  </w:style>
  <w:style w:type="character" w:customStyle="1" w:styleId="goohl0">
    <w:name w:val="goohl0"/>
    <w:basedOn w:val="1b"/>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9">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0">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iPriority w:val="99"/>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d"/>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1">
    <w:name w:val="Без интервала1"/>
    <w:rsid w:val="000E1D41"/>
    <w:pPr>
      <w:spacing w:after="0" w:line="240" w:lineRule="auto"/>
    </w:pPr>
    <w:rPr>
      <w:rFonts w:ascii="Calibri" w:eastAsia="Calibri" w:hAnsi="Calibri" w:cs="Times New Roman"/>
    </w:rPr>
  </w:style>
  <w:style w:type="paragraph" w:customStyle="1" w:styleId="153">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2">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c"/>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3">
    <w:name w:val="Верхний колонтитул Знак1"/>
    <w:basedOn w:val="a6"/>
    <w:semiHidden/>
    <w:rsid w:val="00080F11"/>
    <w:rPr>
      <w:rFonts w:ascii="Times New Roman" w:eastAsia="Times New Roman" w:hAnsi="Times New Roman"/>
    </w:rPr>
  </w:style>
  <w:style w:type="character" w:customStyle="1" w:styleId="1fff4">
    <w:name w:val="Нижний колонтитул Знак1"/>
    <w:basedOn w:val="a6"/>
    <w:semiHidden/>
    <w:rsid w:val="00080F11"/>
    <w:rPr>
      <w:rFonts w:ascii="Times New Roman" w:eastAsia="Times New Roman" w:hAnsi="Times New Roman"/>
    </w:rPr>
  </w:style>
  <w:style w:type="character" w:customStyle="1" w:styleId="1fff5">
    <w:name w:val="Основной текст с отступом Знак1"/>
    <w:basedOn w:val="a6"/>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5">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8"/>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c">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d">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6">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7">
    <w:name w:val="Загл 1"/>
    <w:basedOn w:val="afffffffffffff5"/>
    <w:next w:val="10"/>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e">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8">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9">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0">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1">
    <w:name w:val="Выделение2"/>
    <w:rsid w:val="00630C26"/>
    <w:rPr>
      <w:i/>
    </w:rPr>
  </w:style>
  <w:style w:type="character" w:customStyle="1" w:styleId="1fffa">
    <w:name w:val="Текст Знак1"/>
    <w:basedOn w:val="a6"/>
    <w:semiHidden/>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BodyTextIndent2">
    <w:name w:val="Body Text Indent 2"/>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PlainText">
    <w:name w:val="Plain Text"/>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0"/>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b">
    <w:name w:val="Стиль Заголовок 1 + Междустр.интервал:  полуторный"/>
    <w:basedOn w:val="10"/>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0"/>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5"/>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Normal4">
    <w:name w:val="Normal"/>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6"/>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5"/>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6"/>
    <w:rsid w:val="00D02D56"/>
  </w:style>
  <w:style w:type="character" w:customStyle="1" w:styleId="author">
    <w:name w:val="author"/>
    <w:basedOn w:val="a6"/>
    <w:rsid w:val="00D02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1164</TotalTime>
  <Pages>23</Pages>
  <Words>8733</Words>
  <Characters>49779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514</cp:revision>
  <dcterms:created xsi:type="dcterms:W3CDTF">2015-05-26T12:20:00Z</dcterms:created>
  <dcterms:modified xsi:type="dcterms:W3CDTF">2015-05-29T07:41:00Z</dcterms:modified>
</cp:coreProperties>
</file>