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1"/>
            <w:color w:val="0070C0"/>
          </w:rPr>
          <w:t>http://www.mydisser.com/search.html</w:t>
        </w:r>
      </w:hyperlink>
    </w:p>
    <w:p w:rsidR="00240761" w:rsidRPr="005243F2" w:rsidRDefault="00240761" w:rsidP="00240761">
      <w:pPr>
        <w:widowControl w:val="0"/>
        <w:spacing w:line="360" w:lineRule="exact"/>
        <w:jc w:val="center"/>
        <w:rPr>
          <w:caps/>
          <w:color w:val="000000"/>
          <w:sz w:val="28"/>
          <w:szCs w:val="28"/>
        </w:rPr>
      </w:pPr>
      <w:bookmarkStart w:id="0" w:name="_Hlt159839706"/>
      <w:bookmarkEnd w:id="0"/>
    </w:p>
    <w:p w:rsidR="0055493C" w:rsidRDefault="0055493C" w:rsidP="0055493C">
      <w:pPr>
        <w:pStyle w:val="afffffff9"/>
        <w:widowControl w:val="0"/>
        <w:spacing w:line="320" w:lineRule="atLeast"/>
      </w:pPr>
      <w:r>
        <w:t>МІНІСТЕРСТВО ОХОРОНИ ЗДОРОВ’Я УКРАЇНИ</w:t>
      </w:r>
    </w:p>
    <w:p w:rsidR="0055493C" w:rsidRDefault="0055493C" w:rsidP="0055493C">
      <w:pPr>
        <w:pStyle w:val="afffffff5"/>
        <w:widowControl w:val="0"/>
        <w:spacing w:line="320" w:lineRule="atLeast"/>
      </w:pPr>
      <w:r>
        <w:t xml:space="preserve">УКРАЇНСЬКИЙ НАУКОВО-ДОСЛІДНИЙ ІНСТИТУТ </w:t>
      </w:r>
      <w:r>
        <w:br/>
        <w:t>СОЦІАЛЬНОЇ І СУДОВОЇ ПСИХІАТРІЇ ТА НАРКОЛОГІЇ</w:t>
      </w: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right"/>
        <w:rPr>
          <w:sz w:val="28"/>
          <w:szCs w:val="28"/>
          <w:lang w:val="uk-UA"/>
        </w:rPr>
      </w:pPr>
    </w:p>
    <w:p w:rsidR="0055493C" w:rsidRDefault="0055493C" w:rsidP="0055493C">
      <w:pPr>
        <w:pStyle w:val="20"/>
        <w:keepNext w:val="0"/>
        <w:widowControl w:val="0"/>
        <w:spacing w:line="320" w:lineRule="atLeast"/>
        <w:rPr>
          <w:b w:val="0"/>
          <w:bCs w:val="0"/>
        </w:rPr>
      </w:pPr>
      <w:r>
        <w:rPr>
          <w:b w:val="0"/>
          <w:bCs w:val="0"/>
        </w:rPr>
        <w:t>Гриневич Євгенія Геннадіївна</w:t>
      </w:r>
    </w:p>
    <w:p w:rsidR="0055493C" w:rsidRDefault="0055493C" w:rsidP="0055493C">
      <w:pPr>
        <w:widowControl w:val="0"/>
        <w:spacing w:line="320" w:lineRule="atLeast"/>
        <w:rPr>
          <w:sz w:val="28"/>
          <w:szCs w:val="28"/>
          <w:lang w:val="uk-UA"/>
        </w:rPr>
      </w:pPr>
    </w:p>
    <w:p w:rsidR="0055493C" w:rsidRDefault="0055493C" w:rsidP="0055493C">
      <w:pPr>
        <w:widowControl w:val="0"/>
        <w:spacing w:line="320" w:lineRule="atLeast"/>
        <w:rPr>
          <w:sz w:val="28"/>
          <w:szCs w:val="28"/>
          <w:lang w:val="uk-UA"/>
        </w:rPr>
      </w:pPr>
    </w:p>
    <w:p w:rsidR="0055493C" w:rsidRDefault="0055493C" w:rsidP="0055493C">
      <w:pPr>
        <w:pStyle w:val="afffffff9"/>
        <w:widowControl w:val="0"/>
        <w:spacing w:line="320" w:lineRule="atLeast"/>
        <w:ind w:left="-70"/>
        <w:jc w:val="right"/>
      </w:pPr>
      <w:r>
        <w:t>УДК: 616.89 – 84 – 083: 614.88 (477)</w:t>
      </w:r>
    </w:p>
    <w:p w:rsidR="0055493C" w:rsidRDefault="0055493C" w:rsidP="0055493C">
      <w:pPr>
        <w:pStyle w:val="1"/>
        <w:keepNext w:val="0"/>
        <w:widowControl w:val="0"/>
        <w:spacing w:line="320" w:lineRule="atLeast"/>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pStyle w:val="213"/>
        <w:widowControl w:val="0"/>
        <w:overflowPunct/>
        <w:autoSpaceDE/>
        <w:spacing w:line="320" w:lineRule="atLeast"/>
        <w:jc w:val="center"/>
        <w:textAlignment w:val="auto"/>
        <w:rPr>
          <w:b w:val="0"/>
          <w:bCs/>
          <w:sz w:val="28"/>
          <w:szCs w:val="28"/>
          <w:lang w:val="uk-UA"/>
        </w:rPr>
      </w:pPr>
      <w:r>
        <w:rPr>
          <w:b w:val="0"/>
          <w:bCs/>
          <w:sz w:val="28"/>
          <w:szCs w:val="28"/>
          <w:lang w:val="uk-UA"/>
        </w:rPr>
        <w:t xml:space="preserve">ПСИХОТЕРАПІЯ, ПСИХОПРОФІЛАКТИКА ТА КОРЕКЦІЯ ПОСТРАЖДАЛИХ З ПСИХІЧНИМИ РОЗЛАДАМИ ВНАСЛІДОК НАДЗВИЧАЙНИХ СИТУАЦІЙ </w:t>
      </w: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r>
        <w:rPr>
          <w:sz w:val="28"/>
          <w:szCs w:val="28"/>
          <w:lang w:val="uk-UA"/>
        </w:rPr>
        <w:t xml:space="preserve">14.01.16 – психіатрія </w:t>
      </w: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center"/>
        <w:rPr>
          <w:sz w:val="28"/>
          <w:szCs w:val="28"/>
          <w:lang w:val="uk-UA"/>
        </w:rPr>
      </w:pPr>
      <w:r>
        <w:rPr>
          <w:sz w:val="28"/>
          <w:szCs w:val="28"/>
          <w:lang w:val="uk-UA"/>
        </w:rPr>
        <w:t xml:space="preserve">Автореферат дисертації на здобуття наукового ступеня </w:t>
      </w:r>
    </w:p>
    <w:p w:rsidR="0055493C" w:rsidRDefault="0055493C" w:rsidP="0055493C">
      <w:pPr>
        <w:widowControl w:val="0"/>
        <w:spacing w:line="320" w:lineRule="atLeast"/>
        <w:jc w:val="center"/>
        <w:rPr>
          <w:sz w:val="28"/>
          <w:szCs w:val="28"/>
          <w:lang w:val="uk-UA"/>
        </w:rPr>
      </w:pPr>
      <w:r>
        <w:rPr>
          <w:sz w:val="28"/>
          <w:szCs w:val="28"/>
          <w:lang w:val="uk-UA"/>
        </w:rPr>
        <w:t>доктора медичних наук</w:t>
      </w:r>
    </w:p>
    <w:p w:rsidR="0055493C" w:rsidRDefault="0055493C" w:rsidP="0055493C">
      <w:pPr>
        <w:widowControl w:val="0"/>
        <w:spacing w:line="320" w:lineRule="atLeast"/>
        <w:jc w:val="center"/>
        <w:rPr>
          <w:sz w:val="28"/>
          <w:szCs w:val="28"/>
          <w:lang w:val="uk-UA"/>
        </w:rPr>
      </w:pPr>
    </w:p>
    <w:p w:rsidR="0055493C" w:rsidRDefault="0055493C" w:rsidP="0055493C">
      <w:pPr>
        <w:widowControl w:val="0"/>
        <w:spacing w:line="320" w:lineRule="atLeast"/>
        <w:jc w:val="right"/>
        <w:rPr>
          <w:sz w:val="28"/>
          <w:szCs w:val="28"/>
          <w:lang w:val="uk-UA"/>
        </w:rPr>
      </w:pPr>
    </w:p>
    <w:p w:rsidR="0055493C" w:rsidRDefault="0055493C" w:rsidP="0055493C">
      <w:pPr>
        <w:widowControl w:val="0"/>
        <w:spacing w:line="320" w:lineRule="atLeast"/>
        <w:jc w:val="right"/>
        <w:rPr>
          <w:sz w:val="28"/>
          <w:szCs w:val="28"/>
          <w:lang w:val="uk-UA"/>
        </w:rPr>
      </w:pPr>
    </w:p>
    <w:p w:rsidR="0055493C" w:rsidRDefault="0055493C" w:rsidP="0055493C">
      <w:pPr>
        <w:widowControl w:val="0"/>
        <w:spacing w:line="320" w:lineRule="atLeast"/>
        <w:jc w:val="right"/>
        <w:rPr>
          <w:sz w:val="28"/>
          <w:szCs w:val="28"/>
          <w:lang w:val="uk-UA"/>
        </w:rPr>
      </w:pPr>
    </w:p>
    <w:p w:rsidR="0055493C" w:rsidRDefault="0055493C" w:rsidP="0055493C">
      <w:pPr>
        <w:widowControl w:val="0"/>
        <w:spacing w:line="320" w:lineRule="atLeast"/>
        <w:jc w:val="right"/>
        <w:rPr>
          <w:sz w:val="28"/>
          <w:szCs w:val="28"/>
          <w:lang w:val="uk-UA"/>
        </w:rPr>
      </w:pPr>
    </w:p>
    <w:p w:rsidR="0055493C" w:rsidRDefault="0055493C" w:rsidP="0055493C">
      <w:pPr>
        <w:widowControl w:val="0"/>
        <w:spacing w:line="320" w:lineRule="exact"/>
        <w:rPr>
          <w:sz w:val="28"/>
          <w:szCs w:val="28"/>
          <w:lang w:val="uk-UA"/>
        </w:rPr>
      </w:pPr>
      <w:r>
        <w:t xml:space="preserve">Київ – 2008 </w:t>
      </w:r>
      <w:r>
        <w:br w:type="page"/>
      </w:r>
      <w:r>
        <w:rPr>
          <w:sz w:val="28"/>
          <w:szCs w:val="28"/>
          <w:lang w:val="uk-UA"/>
        </w:rPr>
        <w:lastRenderedPageBreak/>
        <w:t>Дисертацією є рукопис.</w:t>
      </w:r>
    </w:p>
    <w:p w:rsidR="0055493C" w:rsidRDefault="0055493C" w:rsidP="0055493C">
      <w:pPr>
        <w:widowControl w:val="0"/>
        <w:spacing w:line="320" w:lineRule="exact"/>
        <w:rPr>
          <w:sz w:val="28"/>
          <w:szCs w:val="28"/>
          <w:lang w:val="uk-UA"/>
        </w:rPr>
      </w:pPr>
    </w:p>
    <w:p w:rsidR="0055493C" w:rsidRDefault="0055493C" w:rsidP="0055493C">
      <w:pPr>
        <w:widowControl w:val="0"/>
        <w:spacing w:line="320" w:lineRule="exact"/>
        <w:rPr>
          <w:sz w:val="28"/>
          <w:szCs w:val="28"/>
          <w:lang w:val="uk-UA"/>
        </w:rPr>
      </w:pPr>
      <w:r>
        <w:rPr>
          <w:sz w:val="28"/>
          <w:szCs w:val="28"/>
          <w:lang w:val="uk-UA"/>
        </w:rPr>
        <w:t>Робота виконана в Українському науково-дослідному інституті соціальної і с</w:t>
      </w:r>
      <w:r>
        <w:rPr>
          <w:sz w:val="28"/>
          <w:szCs w:val="28"/>
          <w:lang w:val="uk-UA"/>
        </w:rPr>
        <w:t>у</w:t>
      </w:r>
      <w:r>
        <w:rPr>
          <w:sz w:val="28"/>
          <w:szCs w:val="28"/>
          <w:lang w:val="uk-UA"/>
        </w:rPr>
        <w:t>дової психіатрії та наркології МОЗ України</w:t>
      </w:r>
    </w:p>
    <w:p w:rsidR="0055493C" w:rsidRDefault="0055493C" w:rsidP="0055493C">
      <w:pPr>
        <w:widowControl w:val="0"/>
        <w:spacing w:line="320" w:lineRule="exact"/>
        <w:rPr>
          <w:sz w:val="28"/>
          <w:szCs w:val="28"/>
          <w:lang w:val="uk-UA"/>
        </w:rPr>
      </w:pPr>
    </w:p>
    <w:p w:rsidR="0055493C" w:rsidRDefault="0055493C" w:rsidP="0055493C">
      <w:pPr>
        <w:widowControl w:val="0"/>
        <w:spacing w:line="320" w:lineRule="exact"/>
        <w:rPr>
          <w:b/>
          <w:bCs/>
          <w:sz w:val="28"/>
          <w:szCs w:val="28"/>
          <w:lang w:val="uk-UA"/>
        </w:rPr>
      </w:pPr>
      <w:r>
        <w:rPr>
          <w:b/>
          <w:bCs/>
          <w:sz w:val="28"/>
          <w:szCs w:val="28"/>
          <w:lang w:val="uk-UA"/>
        </w:rPr>
        <w:t>Науковий консультант</w:t>
      </w:r>
    </w:p>
    <w:p w:rsidR="0055493C" w:rsidRDefault="0055493C" w:rsidP="0055493C">
      <w:pPr>
        <w:widowControl w:val="0"/>
        <w:spacing w:line="320" w:lineRule="exact"/>
        <w:rPr>
          <w:sz w:val="28"/>
          <w:szCs w:val="28"/>
          <w:lang w:val="uk-UA"/>
        </w:rPr>
      </w:pPr>
      <w:r>
        <w:rPr>
          <w:sz w:val="28"/>
          <w:szCs w:val="28"/>
          <w:lang w:val="uk-UA"/>
        </w:rPr>
        <w:t xml:space="preserve">доктор медичних наук, професор </w:t>
      </w:r>
      <w:r>
        <w:rPr>
          <w:b/>
          <w:bCs/>
          <w:sz w:val="28"/>
          <w:szCs w:val="28"/>
          <w:lang w:val="uk-UA"/>
        </w:rPr>
        <w:t>Табачніков Станіслав Ісакович</w:t>
      </w:r>
      <w:r>
        <w:rPr>
          <w:sz w:val="28"/>
          <w:szCs w:val="28"/>
          <w:lang w:val="uk-UA"/>
        </w:rPr>
        <w:t>, Українс</w:t>
      </w:r>
      <w:r>
        <w:rPr>
          <w:sz w:val="28"/>
          <w:szCs w:val="28"/>
          <w:lang w:val="uk-UA"/>
        </w:rPr>
        <w:t>ь</w:t>
      </w:r>
      <w:r>
        <w:rPr>
          <w:sz w:val="28"/>
          <w:szCs w:val="28"/>
          <w:lang w:val="uk-UA"/>
        </w:rPr>
        <w:t>кий науково-дослідний інститут соціальної і судової психіатрії та наркології МОЗ України, директор</w:t>
      </w:r>
    </w:p>
    <w:p w:rsidR="0055493C" w:rsidRDefault="0055493C" w:rsidP="0055493C">
      <w:pPr>
        <w:pStyle w:val="213"/>
        <w:widowControl w:val="0"/>
        <w:overflowPunct/>
        <w:autoSpaceDE/>
        <w:spacing w:line="320" w:lineRule="exact"/>
        <w:textAlignment w:val="auto"/>
        <w:rPr>
          <w:b w:val="0"/>
          <w:bCs/>
          <w:sz w:val="28"/>
          <w:szCs w:val="28"/>
          <w:lang w:val="uk-UA"/>
        </w:rPr>
      </w:pPr>
    </w:p>
    <w:p w:rsidR="0055493C" w:rsidRDefault="0055493C" w:rsidP="0055493C">
      <w:pPr>
        <w:pStyle w:val="213"/>
        <w:widowControl w:val="0"/>
        <w:overflowPunct/>
        <w:autoSpaceDE/>
        <w:spacing w:line="320" w:lineRule="exact"/>
        <w:textAlignment w:val="auto"/>
        <w:rPr>
          <w:b w:val="0"/>
          <w:bCs/>
          <w:sz w:val="28"/>
          <w:szCs w:val="28"/>
          <w:lang w:val="uk-UA"/>
        </w:rPr>
      </w:pPr>
      <w:r>
        <w:rPr>
          <w:b w:val="0"/>
          <w:bCs/>
          <w:sz w:val="28"/>
          <w:szCs w:val="28"/>
          <w:lang w:val="uk-UA"/>
        </w:rPr>
        <w:t>Офіційні опоненти:</w:t>
      </w:r>
    </w:p>
    <w:p w:rsidR="0055493C" w:rsidRDefault="0055493C" w:rsidP="0055493C">
      <w:pPr>
        <w:pStyle w:val="213"/>
        <w:widowControl w:val="0"/>
        <w:tabs>
          <w:tab w:val="left" w:pos="0"/>
        </w:tabs>
        <w:overflowPunct/>
        <w:autoSpaceDE/>
        <w:spacing w:line="320" w:lineRule="exact"/>
        <w:textAlignment w:val="auto"/>
        <w:rPr>
          <w:sz w:val="28"/>
          <w:szCs w:val="28"/>
          <w:lang w:val="uk-UA"/>
        </w:rPr>
      </w:pPr>
    </w:p>
    <w:p w:rsidR="0055493C" w:rsidRDefault="0055493C" w:rsidP="0055493C">
      <w:pPr>
        <w:pStyle w:val="213"/>
        <w:widowControl w:val="0"/>
        <w:tabs>
          <w:tab w:val="left" w:pos="0"/>
        </w:tabs>
        <w:overflowPunct/>
        <w:autoSpaceDE/>
        <w:spacing w:line="320" w:lineRule="exact"/>
        <w:textAlignment w:val="auto"/>
        <w:rPr>
          <w:sz w:val="28"/>
          <w:szCs w:val="28"/>
          <w:lang w:val="uk-UA"/>
        </w:rPr>
      </w:pPr>
      <w:r>
        <w:rPr>
          <w:sz w:val="28"/>
          <w:szCs w:val="28"/>
          <w:lang w:val="uk-UA"/>
        </w:rPr>
        <w:t>доктор медичних наук, професор</w:t>
      </w:r>
      <w:r>
        <w:rPr>
          <w:sz w:val="28"/>
          <w:szCs w:val="28"/>
        </w:rPr>
        <w:t xml:space="preserve"> </w:t>
      </w:r>
      <w:r>
        <w:rPr>
          <w:b w:val="0"/>
          <w:bCs/>
          <w:sz w:val="28"/>
          <w:szCs w:val="28"/>
          <w:lang w:val="uk-UA"/>
        </w:rPr>
        <w:t>Пшук Наталія Григорівна</w:t>
      </w:r>
      <w:r>
        <w:rPr>
          <w:sz w:val="28"/>
          <w:szCs w:val="28"/>
          <w:lang w:val="uk-UA"/>
        </w:rPr>
        <w:t>,</w:t>
      </w:r>
      <w:r>
        <w:rPr>
          <w:b w:val="0"/>
          <w:bCs/>
          <w:sz w:val="28"/>
          <w:szCs w:val="28"/>
          <w:lang w:val="uk-UA"/>
        </w:rPr>
        <w:t xml:space="preserve"> </w:t>
      </w:r>
      <w:r>
        <w:rPr>
          <w:sz w:val="28"/>
          <w:szCs w:val="28"/>
          <w:lang w:val="uk-UA"/>
        </w:rPr>
        <w:t>Вінницький н</w:t>
      </w:r>
      <w:r>
        <w:rPr>
          <w:sz w:val="28"/>
          <w:szCs w:val="28"/>
          <w:lang w:val="uk-UA"/>
        </w:rPr>
        <w:t>а</w:t>
      </w:r>
      <w:r>
        <w:rPr>
          <w:sz w:val="28"/>
          <w:szCs w:val="28"/>
          <w:lang w:val="uk-UA"/>
        </w:rPr>
        <w:t>ціональний медичний університет ім. М.І. Пирогова МОЗ України, кафедра психіатрії, загальної та медичної психології, професор кафедри</w:t>
      </w:r>
    </w:p>
    <w:p w:rsidR="0055493C" w:rsidRDefault="0055493C" w:rsidP="0055493C">
      <w:pPr>
        <w:pStyle w:val="213"/>
        <w:widowControl w:val="0"/>
        <w:tabs>
          <w:tab w:val="left" w:pos="0"/>
        </w:tabs>
        <w:overflowPunct/>
        <w:autoSpaceDE/>
        <w:spacing w:line="320" w:lineRule="exact"/>
        <w:textAlignment w:val="auto"/>
        <w:rPr>
          <w:sz w:val="28"/>
          <w:szCs w:val="28"/>
          <w:highlight w:val="red"/>
          <w:lang w:val="uk-UA"/>
        </w:rPr>
      </w:pPr>
    </w:p>
    <w:p w:rsidR="0055493C" w:rsidRDefault="0055493C" w:rsidP="0055493C">
      <w:pPr>
        <w:widowControl w:val="0"/>
        <w:spacing w:line="320" w:lineRule="exact"/>
        <w:jc w:val="both"/>
        <w:rPr>
          <w:sz w:val="28"/>
          <w:szCs w:val="28"/>
          <w:lang w:val="uk-UA"/>
        </w:rPr>
      </w:pPr>
      <w:r>
        <w:rPr>
          <w:sz w:val="28"/>
          <w:szCs w:val="28"/>
          <w:lang w:val="uk-UA"/>
        </w:rPr>
        <w:t xml:space="preserve">доктор медичних наук, професор </w:t>
      </w:r>
      <w:r>
        <w:rPr>
          <w:b/>
          <w:bCs/>
          <w:sz w:val="28"/>
          <w:szCs w:val="28"/>
          <w:lang w:val="uk-UA"/>
        </w:rPr>
        <w:t>Михайлов Борис Володимирович</w:t>
      </w:r>
      <w:r>
        <w:rPr>
          <w:sz w:val="28"/>
          <w:szCs w:val="28"/>
          <w:lang w:val="uk-UA"/>
        </w:rPr>
        <w:t>, Харкі</w:t>
      </w:r>
      <w:r>
        <w:rPr>
          <w:sz w:val="28"/>
          <w:szCs w:val="28"/>
          <w:lang w:val="uk-UA"/>
        </w:rPr>
        <w:t>в</w:t>
      </w:r>
      <w:r>
        <w:rPr>
          <w:sz w:val="28"/>
          <w:szCs w:val="28"/>
          <w:lang w:val="uk-UA"/>
        </w:rPr>
        <w:t>ська медична академія післядипломної освіти МОЗ України, кафедра психот</w:t>
      </w:r>
      <w:r>
        <w:rPr>
          <w:sz w:val="28"/>
          <w:szCs w:val="28"/>
          <w:lang w:val="uk-UA"/>
        </w:rPr>
        <w:t>е</w:t>
      </w:r>
      <w:r>
        <w:rPr>
          <w:sz w:val="28"/>
          <w:szCs w:val="28"/>
          <w:lang w:val="uk-UA"/>
        </w:rPr>
        <w:t>рапії, завідувач кафедри</w:t>
      </w:r>
    </w:p>
    <w:p w:rsidR="0055493C" w:rsidRDefault="0055493C" w:rsidP="0055493C">
      <w:pPr>
        <w:widowControl w:val="0"/>
        <w:spacing w:line="320" w:lineRule="exact"/>
        <w:jc w:val="both"/>
        <w:rPr>
          <w:sz w:val="28"/>
          <w:szCs w:val="28"/>
        </w:rPr>
      </w:pPr>
    </w:p>
    <w:p w:rsidR="0055493C" w:rsidRDefault="0055493C" w:rsidP="0055493C">
      <w:pPr>
        <w:widowControl w:val="0"/>
        <w:spacing w:line="320" w:lineRule="exact"/>
        <w:jc w:val="both"/>
        <w:rPr>
          <w:sz w:val="28"/>
          <w:szCs w:val="28"/>
          <w:lang w:val="uk-UA"/>
        </w:rPr>
      </w:pPr>
      <w:r>
        <w:rPr>
          <w:sz w:val="28"/>
          <w:szCs w:val="28"/>
          <w:lang w:val="uk-UA"/>
        </w:rPr>
        <w:t xml:space="preserve">доктор медичних наук, професор </w:t>
      </w:r>
      <w:r>
        <w:rPr>
          <w:b/>
          <w:bCs/>
          <w:sz w:val="28"/>
          <w:szCs w:val="28"/>
          <w:lang w:val="uk-UA"/>
        </w:rPr>
        <w:t>Абрамов Володимир Андрійович</w:t>
      </w:r>
      <w:r>
        <w:rPr>
          <w:sz w:val="28"/>
          <w:szCs w:val="28"/>
          <w:lang w:val="uk-UA"/>
        </w:rPr>
        <w:t>, Донец</w:t>
      </w:r>
      <w:r>
        <w:rPr>
          <w:sz w:val="28"/>
          <w:szCs w:val="28"/>
          <w:lang w:val="uk-UA"/>
        </w:rPr>
        <w:t>ь</w:t>
      </w:r>
      <w:r>
        <w:rPr>
          <w:sz w:val="28"/>
          <w:szCs w:val="28"/>
          <w:lang w:val="uk-UA"/>
        </w:rPr>
        <w:t>кий національний медичний університет ім. М. Горького МОЗ України, кафе</w:t>
      </w:r>
      <w:r>
        <w:rPr>
          <w:sz w:val="28"/>
          <w:szCs w:val="28"/>
          <w:lang w:val="uk-UA"/>
        </w:rPr>
        <w:t>д</w:t>
      </w:r>
      <w:r>
        <w:rPr>
          <w:sz w:val="28"/>
          <w:szCs w:val="28"/>
          <w:lang w:val="uk-UA"/>
        </w:rPr>
        <w:t>ра психіатрії та медичної психології, завідувач кафедри</w:t>
      </w:r>
    </w:p>
    <w:p w:rsidR="0055493C" w:rsidRDefault="0055493C" w:rsidP="0055493C">
      <w:pPr>
        <w:widowControl w:val="0"/>
        <w:spacing w:line="320" w:lineRule="exact"/>
        <w:jc w:val="both"/>
        <w:rPr>
          <w:b/>
          <w:bCs/>
          <w:sz w:val="28"/>
          <w:szCs w:val="28"/>
          <w:highlight w:val="red"/>
          <w:lang w:val="uk-UA"/>
        </w:rPr>
      </w:pPr>
    </w:p>
    <w:p w:rsidR="0055493C" w:rsidRDefault="0055493C" w:rsidP="0055493C">
      <w:pPr>
        <w:widowControl w:val="0"/>
        <w:spacing w:line="320" w:lineRule="exact"/>
        <w:jc w:val="both"/>
        <w:rPr>
          <w:sz w:val="28"/>
          <w:szCs w:val="28"/>
          <w:highlight w:val="red"/>
          <w:lang w:val="uk-UA"/>
        </w:rPr>
      </w:pPr>
    </w:p>
    <w:p w:rsidR="0055493C" w:rsidRDefault="0055493C" w:rsidP="0055493C">
      <w:pPr>
        <w:widowControl w:val="0"/>
        <w:spacing w:line="320" w:lineRule="exact"/>
        <w:jc w:val="both"/>
        <w:rPr>
          <w:sz w:val="28"/>
          <w:szCs w:val="28"/>
          <w:highlight w:val="red"/>
          <w:lang w:val="uk-UA"/>
        </w:rPr>
      </w:pPr>
    </w:p>
    <w:p w:rsidR="0055493C" w:rsidRDefault="0055493C" w:rsidP="0055493C">
      <w:pPr>
        <w:widowControl w:val="0"/>
        <w:spacing w:before="240" w:line="320" w:lineRule="exact"/>
        <w:jc w:val="both"/>
        <w:rPr>
          <w:sz w:val="28"/>
          <w:szCs w:val="28"/>
          <w:lang w:val="uk-UA"/>
        </w:rPr>
      </w:pPr>
      <w:r>
        <w:rPr>
          <w:sz w:val="28"/>
          <w:szCs w:val="28"/>
          <w:lang w:val="uk-UA"/>
        </w:rPr>
        <w:t>Захист відбудеться « 16 » травня 2008 р. о 10.00 годині на засіданні спеціаліз</w:t>
      </w:r>
      <w:r>
        <w:rPr>
          <w:sz w:val="28"/>
          <w:szCs w:val="28"/>
          <w:lang w:val="uk-UA"/>
        </w:rPr>
        <w:t>о</w:t>
      </w:r>
      <w:r>
        <w:rPr>
          <w:sz w:val="28"/>
          <w:szCs w:val="28"/>
          <w:lang w:val="uk-UA"/>
        </w:rPr>
        <w:t>ваної вченої ради Д. 26. 620. 01 в Українському НДІ соціальної і судової псих</w:t>
      </w:r>
      <w:r>
        <w:rPr>
          <w:sz w:val="28"/>
          <w:szCs w:val="28"/>
          <w:lang w:val="uk-UA"/>
        </w:rPr>
        <w:t>і</w:t>
      </w:r>
      <w:r>
        <w:rPr>
          <w:sz w:val="28"/>
          <w:szCs w:val="28"/>
          <w:lang w:val="uk-UA"/>
        </w:rPr>
        <w:t>атрії та наркології МОЗ України, м. Київ за адресою: 04080, м. Київ, вул. Фру</w:t>
      </w:r>
      <w:r>
        <w:rPr>
          <w:sz w:val="28"/>
          <w:szCs w:val="28"/>
          <w:lang w:val="uk-UA"/>
        </w:rPr>
        <w:t>н</w:t>
      </w:r>
      <w:r>
        <w:rPr>
          <w:sz w:val="28"/>
          <w:szCs w:val="28"/>
          <w:lang w:val="uk-UA"/>
        </w:rPr>
        <w:t>зе, 103</w:t>
      </w:r>
    </w:p>
    <w:p w:rsidR="0055493C" w:rsidRDefault="0055493C" w:rsidP="0055493C">
      <w:pPr>
        <w:widowControl w:val="0"/>
        <w:spacing w:before="240" w:line="320" w:lineRule="exact"/>
        <w:rPr>
          <w:sz w:val="28"/>
          <w:szCs w:val="28"/>
          <w:lang w:val="uk-UA"/>
        </w:rPr>
      </w:pPr>
      <w:r>
        <w:rPr>
          <w:sz w:val="28"/>
          <w:szCs w:val="28"/>
          <w:lang w:val="uk-UA"/>
        </w:rPr>
        <w:t>3 дисертацією можна ознайомитись у бібліотеці Українського НДІ соціальної і судової психіатрії та наркології МОЗ України, м. Київ за адресою: 04080, м. К</w:t>
      </w:r>
      <w:r>
        <w:rPr>
          <w:sz w:val="28"/>
          <w:szCs w:val="28"/>
          <w:lang w:val="uk-UA"/>
        </w:rPr>
        <w:t>и</w:t>
      </w:r>
      <w:r>
        <w:rPr>
          <w:sz w:val="28"/>
          <w:szCs w:val="28"/>
          <w:lang w:val="uk-UA"/>
        </w:rPr>
        <w:t>їв, вул. Фрунзе, 103</w:t>
      </w: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r>
        <w:t>Автореферат розісланий « 15 » квітня 2008 р.</w:t>
      </w: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r>
        <w:t xml:space="preserve">Вчений секретар </w:t>
      </w:r>
    </w:p>
    <w:p w:rsidR="0055493C" w:rsidRDefault="0055493C" w:rsidP="0055493C">
      <w:pPr>
        <w:pStyle w:val="afffffff5"/>
        <w:widowControl w:val="0"/>
        <w:spacing w:line="320" w:lineRule="exact"/>
        <w:jc w:val="both"/>
      </w:pPr>
      <w:r>
        <w:t xml:space="preserve">спеціалізованої вченої ради, </w:t>
      </w:r>
    </w:p>
    <w:p w:rsidR="0055493C" w:rsidRDefault="0055493C" w:rsidP="0055493C">
      <w:pPr>
        <w:pStyle w:val="afffffff5"/>
        <w:widowControl w:val="0"/>
        <w:spacing w:line="320" w:lineRule="exact"/>
        <w:jc w:val="both"/>
      </w:pPr>
      <w:r>
        <w:t xml:space="preserve">доктор медичних наук </w:t>
      </w:r>
      <w:r>
        <w:tab/>
      </w:r>
      <w:r>
        <w:tab/>
      </w:r>
      <w:r>
        <w:tab/>
      </w:r>
      <w:r>
        <w:tab/>
      </w:r>
      <w:r>
        <w:tab/>
      </w:r>
      <w:r>
        <w:tab/>
      </w:r>
      <w:r>
        <w:tab/>
        <w:t xml:space="preserve">Н.О. Дзеружинська </w:t>
      </w: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sectPr w:rsidR="0055493C">
          <w:headerReference w:type="default" r:id="rId10"/>
          <w:footnotePr>
            <w:pos w:val="beneathText"/>
          </w:footnotePr>
          <w:pgSz w:w="11905" w:h="16837"/>
          <w:pgMar w:top="1418" w:right="1134" w:bottom="1134" w:left="1134" w:header="720" w:footer="720" w:gutter="0"/>
          <w:cols w:space="720"/>
          <w:docGrid w:linePitch="360"/>
        </w:sectPr>
      </w:pPr>
    </w:p>
    <w:p w:rsidR="0055493C" w:rsidRDefault="0055493C" w:rsidP="0055493C">
      <w:pPr>
        <w:pStyle w:val="218"/>
        <w:spacing w:line="320" w:lineRule="atLeast"/>
        <w:ind w:firstLine="0"/>
        <w:jc w:val="center"/>
        <w:rPr>
          <w:b/>
          <w:bCs/>
        </w:rPr>
      </w:pPr>
      <w:r>
        <w:rPr>
          <w:b/>
          <w:bCs/>
        </w:rPr>
        <w:lastRenderedPageBreak/>
        <w:t>ЗАГАЛЬНА ХАРАКТЕРИСТИКА РОБОТИ</w:t>
      </w:r>
    </w:p>
    <w:p w:rsidR="0055493C" w:rsidRDefault="0055493C" w:rsidP="0055493C">
      <w:pPr>
        <w:pStyle w:val="218"/>
        <w:spacing w:line="320" w:lineRule="atLeast"/>
        <w:ind w:firstLine="0"/>
        <w:jc w:val="center"/>
      </w:pPr>
    </w:p>
    <w:p w:rsidR="0055493C" w:rsidRDefault="0055493C" w:rsidP="0055493C">
      <w:pPr>
        <w:spacing w:line="320" w:lineRule="exact"/>
        <w:ind w:right="23" w:firstLine="482"/>
        <w:jc w:val="both"/>
        <w:rPr>
          <w:sz w:val="28"/>
          <w:szCs w:val="28"/>
          <w:lang w:val="uk-UA"/>
        </w:rPr>
      </w:pPr>
      <w:r>
        <w:rPr>
          <w:b/>
          <w:bCs/>
          <w:sz w:val="28"/>
          <w:szCs w:val="28"/>
          <w:lang w:val="uk-UA"/>
        </w:rPr>
        <w:t>Актуальність теми.</w:t>
      </w:r>
      <w:r>
        <w:rPr>
          <w:sz w:val="28"/>
          <w:szCs w:val="28"/>
          <w:lang w:val="uk-UA"/>
        </w:rPr>
        <w:t xml:space="preserve"> Останнім часом поширеність соціально стресових р</w:t>
      </w:r>
      <w:r>
        <w:rPr>
          <w:sz w:val="28"/>
          <w:szCs w:val="28"/>
          <w:lang w:val="uk-UA"/>
        </w:rPr>
        <w:t>о</w:t>
      </w:r>
      <w:r>
        <w:rPr>
          <w:sz w:val="28"/>
          <w:szCs w:val="28"/>
          <w:lang w:val="uk-UA"/>
        </w:rPr>
        <w:t>зладів неухильно зростає не тільки в Україні, але і в усьому світі. При цьому на їх формування значно впливає збільшення числа надзвичайних ситуацій (НС)    (С.И. Табачников, 1986–2007; Т.Н. Богницкая, Л.Ю. Эскина, В.Д. Кол</w:t>
      </w:r>
      <w:r>
        <w:rPr>
          <w:sz w:val="28"/>
          <w:szCs w:val="28"/>
          <w:lang w:val="uk-UA"/>
        </w:rPr>
        <w:t>е</w:t>
      </w:r>
      <w:r>
        <w:rPr>
          <w:sz w:val="28"/>
          <w:szCs w:val="28"/>
          <w:lang w:val="uk-UA"/>
        </w:rPr>
        <w:t>сников та співав., 1986; А.И. Воробьев, 1990; Г.М.Румянцева, Т.М.Левина, М.О.Лебедева и соавт., 1996; С.В. Тітієвський, 1999; В.Ф. Москаленко, Є.М. Горбань, С.І. Табачніков, 2001, 2002; Ю.А. Александровский, 1998, 2001; О.К. Напрєєнко, Т.Є. Марчук, 2002; Міжгалузева комплексна програма «Здоров’я нації», 2002; Європейський план дій з охорони психічного здоров’я, 2005; WHO, 2007).</w:t>
      </w:r>
    </w:p>
    <w:p w:rsidR="0055493C" w:rsidRDefault="0055493C" w:rsidP="0055493C">
      <w:pPr>
        <w:spacing w:line="320" w:lineRule="exact"/>
        <w:ind w:right="23" w:firstLine="482"/>
        <w:jc w:val="both"/>
        <w:rPr>
          <w:sz w:val="28"/>
          <w:szCs w:val="28"/>
          <w:lang w:val="uk-UA"/>
        </w:rPr>
      </w:pPr>
      <w:r>
        <w:rPr>
          <w:sz w:val="28"/>
          <w:szCs w:val="28"/>
          <w:lang w:val="uk-UA"/>
        </w:rPr>
        <w:t>Умови, які склалися в Україні у зв’язку з ризиком НС техногенного хара</w:t>
      </w:r>
      <w:r>
        <w:rPr>
          <w:sz w:val="28"/>
          <w:szCs w:val="28"/>
          <w:lang w:val="uk-UA"/>
        </w:rPr>
        <w:t>к</w:t>
      </w:r>
      <w:r>
        <w:rPr>
          <w:sz w:val="28"/>
          <w:szCs w:val="28"/>
          <w:lang w:val="uk-UA"/>
        </w:rPr>
        <w:t>теру, привертають значну увагу з боку державних установ: надмірний регіон</w:t>
      </w:r>
      <w:r>
        <w:rPr>
          <w:sz w:val="28"/>
          <w:szCs w:val="28"/>
          <w:lang w:val="uk-UA"/>
        </w:rPr>
        <w:t>а</w:t>
      </w:r>
      <w:r>
        <w:rPr>
          <w:sz w:val="28"/>
          <w:szCs w:val="28"/>
          <w:lang w:val="uk-UA"/>
        </w:rPr>
        <w:t>льний промисловий розподіл, наявність індустріальних конгломератів, розв</w:t>
      </w:r>
      <w:r>
        <w:rPr>
          <w:sz w:val="28"/>
          <w:szCs w:val="28"/>
          <w:lang w:val="uk-UA"/>
        </w:rPr>
        <w:t>и</w:t>
      </w:r>
      <w:r>
        <w:rPr>
          <w:sz w:val="28"/>
          <w:szCs w:val="28"/>
          <w:lang w:val="uk-UA"/>
        </w:rPr>
        <w:t>нуті транспортні мережі тощо зумовлюють виникнення до 500 надзвичайних ситуацій техногенного характеру щорічно, та збільшують вірогідність їх фо</w:t>
      </w:r>
      <w:r>
        <w:rPr>
          <w:sz w:val="28"/>
          <w:szCs w:val="28"/>
          <w:lang w:val="uk-UA"/>
        </w:rPr>
        <w:t>р</w:t>
      </w:r>
      <w:r>
        <w:rPr>
          <w:sz w:val="28"/>
          <w:szCs w:val="28"/>
          <w:lang w:val="uk-UA"/>
        </w:rPr>
        <w:t>мування («Національні доповіді про стан техногенної та природної небезпеки» МНС України», 2003 – 2005 рр.). До потенційно небезпечних видів виробниц</w:t>
      </w:r>
      <w:r>
        <w:rPr>
          <w:sz w:val="28"/>
          <w:szCs w:val="28"/>
          <w:lang w:val="uk-UA"/>
        </w:rPr>
        <w:t>т</w:t>
      </w:r>
      <w:r>
        <w:rPr>
          <w:sz w:val="28"/>
          <w:szCs w:val="28"/>
          <w:lang w:val="uk-UA"/>
        </w:rPr>
        <w:t>ва відносяться атомні електростанції, комбінати з переробки ядерного палива, хімічні, металургійні, мікробіологічні, нафтопереробні та гірничодобувні ко</w:t>
      </w:r>
      <w:r>
        <w:rPr>
          <w:sz w:val="28"/>
          <w:szCs w:val="28"/>
          <w:lang w:val="uk-UA"/>
        </w:rPr>
        <w:t>м</w:t>
      </w:r>
      <w:r>
        <w:rPr>
          <w:sz w:val="28"/>
          <w:szCs w:val="28"/>
          <w:lang w:val="uk-UA"/>
        </w:rPr>
        <w:t>плекси (С.І. Табачніков, 1986 – 2003; А.М. Морозов, Л.А. Крыжановская, 1998).</w:t>
      </w:r>
    </w:p>
    <w:p w:rsidR="0055493C" w:rsidRDefault="0055493C" w:rsidP="0055493C">
      <w:pPr>
        <w:spacing w:line="320" w:lineRule="exact"/>
        <w:ind w:right="23" w:firstLine="482"/>
        <w:jc w:val="both"/>
        <w:rPr>
          <w:sz w:val="28"/>
          <w:szCs w:val="28"/>
          <w:lang w:val="uk-UA"/>
        </w:rPr>
      </w:pPr>
      <w:r>
        <w:rPr>
          <w:sz w:val="28"/>
          <w:szCs w:val="28"/>
          <w:lang w:val="uk-UA"/>
        </w:rPr>
        <w:t>Психологічні, психіатричні наслідки перебування людини в умовах НС, стосуються всіх рівнів функціонування (фізіологічний, особистісний, соціал</w:t>
      </w:r>
      <w:r>
        <w:rPr>
          <w:sz w:val="28"/>
          <w:szCs w:val="28"/>
          <w:lang w:val="uk-UA"/>
        </w:rPr>
        <w:t>ь</w:t>
      </w:r>
      <w:r>
        <w:rPr>
          <w:sz w:val="28"/>
          <w:szCs w:val="28"/>
          <w:lang w:val="uk-UA"/>
        </w:rPr>
        <w:t>них взаємодій), суттєво погіршують стан здоров’я, якість життя широких верств населення (А.К. Напреенко, К.Н. Логановский, 1995, 1997; А.М. Мор</w:t>
      </w:r>
      <w:r>
        <w:rPr>
          <w:sz w:val="28"/>
          <w:szCs w:val="28"/>
          <w:lang w:val="uk-UA"/>
        </w:rPr>
        <w:t>о</w:t>
      </w:r>
      <w:r>
        <w:rPr>
          <w:sz w:val="28"/>
          <w:szCs w:val="28"/>
          <w:lang w:val="uk-UA"/>
        </w:rPr>
        <w:t>зов, 2005; Б.В. Михайлов, А.И. Сердюк, М.В. Маркова, 2001; Б.В. Михайлов та співав., 2001, 2005, 2007; Н.Г. Пшук, 2006; О.М. Поплавська, 2006; В.Н. Зап</w:t>
      </w:r>
      <w:r>
        <w:rPr>
          <w:sz w:val="28"/>
          <w:szCs w:val="28"/>
          <w:lang w:val="uk-UA"/>
        </w:rPr>
        <w:t>о</w:t>
      </w:r>
      <w:r>
        <w:rPr>
          <w:sz w:val="28"/>
          <w:szCs w:val="28"/>
          <w:lang w:val="uk-UA"/>
        </w:rPr>
        <w:t>рожан, В.С. Бітенський, 2007; WHO, 2001, 2006, 2007). Але до теперішнього часу відсутні оцінка ступеню впливу НС на психічне здоров’я населення Укр</w:t>
      </w:r>
      <w:r>
        <w:rPr>
          <w:sz w:val="28"/>
          <w:szCs w:val="28"/>
          <w:lang w:val="uk-UA"/>
        </w:rPr>
        <w:t>а</w:t>
      </w:r>
      <w:r>
        <w:rPr>
          <w:sz w:val="28"/>
          <w:szCs w:val="28"/>
          <w:lang w:val="uk-UA"/>
        </w:rPr>
        <w:t>їни, а також конкретні клініко-епідеміологічні дані щодо поширеності, захв</w:t>
      </w:r>
      <w:r>
        <w:rPr>
          <w:sz w:val="28"/>
          <w:szCs w:val="28"/>
          <w:lang w:val="uk-UA"/>
        </w:rPr>
        <w:t>о</w:t>
      </w:r>
      <w:r>
        <w:rPr>
          <w:sz w:val="28"/>
          <w:szCs w:val="28"/>
          <w:lang w:val="uk-UA"/>
        </w:rPr>
        <w:t xml:space="preserve">рюваності на психічні та поведінкові розлади (ППР) внаслідок екстремальних подій. </w:t>
      </w:r>
    </w:p>
    <w:p w:rsidR="0055493C" w:rsidRDefault="0055493C" w:rsidP="0055493C">
      <w:pPr>
        <w:spacing w:line="320" w:lineRule="exact"/>
        <w:ind w:right="23" w:firstLine="482"/>
        <w:jc w:val="both"/>
        <w:rPr>
          <w:sz w:val="28"/>
          <w:szCs w:val="28"/>
          <w:lang w:val="uk-UA"/>
        </w:rPr>
      </w:pPr>
      <w:r>
        <w:rPr>
          <w:sz w:val="28"/>
          <w:szCs w:val="28"/>
          <w:lang w:val="uk-UA"/>
        </w:rPr>
        <w:t>З іншого боку, тривала інтенсивна дія несприятливих чинників призводить до дезорганізації функцій центральної нервової системи, що веде до стомлення, зниження уваги, бистроти реагування на стрімкі кількісні та якісні зміни д</w:t>
      </w:r>
      <w:r>
        <w:rPr>
          <w:sz w:val="28"/>
          <w:szCs w:val="28"/>
          <w:lang w:val="uk-UA"/>
        </w:rPr>
        <w:t>о</w:t>
      </w:r>
      <w:r>
        <w:rPr>
          <w:sz w:val="28"/>
          <w:szCs w:val="28"/>
          <w:lang w:val="uk-UA"/>
        </w:rPr>
        <w:t>вкілля, порушень у сферах психіки та ін. (Л.Н. Юрьева, 1999; Н.А. Марута, В.В. Мороз, 2002; О.С. Чабан, О.О. Хаустова, 2002, 2003; Б.В. Михайлов, 2003; В.Д. Мішиєв, 2004) у осіб, що залучені до ліквідації наслідків НС. Тяжкими резул</w:t>
      </w:r>
      <w:r>
        <w:rPr>
          <w:sz w:val="28"/>
          <w:szCs w:val="28"/>
          <w:lang w:val="uk-UA"/>
        </w:rPr>
        <w:t>ь</w:t>
      </w:r>
      <w:r>
        <w:rPr>
          <w:sz w:val="28"/>
          <w:szCs w:val="28"/>
          <w:lang w:val="uk-UA"/>
        </w:rPr>
        <w:t>татами цього постають медико-психологічні наслідки, що ведуть до зниження якості життя вказаного контингенту, делінквентної та саморуйнівної поведінки, передчасної інвалідизації (А.П. Чуприков, Г.Я. Пилягина, 2002; О.А. Ревенок, А.В. Сергієнко, В.В. Нечипоренко та співав., 2003; В.М. Пострелко, О.А. Рев</w:t>
      </w:r>
      <w:r>
        <w:rPr>
          <w:sz w:val="28"/>
          <w:szCs w:val="28"/>
          <w:lang w:val="uk-UA"/>
        </w:rPr>
        <w:t>е</w:t>
      </w:r>
      <w:r>
        <w:rPr>
          <w:sz w:val="28"/>
          <w:szCs w:val="28"/>
          <w:lang w:val="uk-UA"/>
        </w:rPr>
        <w:t>нок, 2003; Т.Б. Дмитриева, Б.С. Положий, 2004; М.І. Винник, 2006; Н.Г. Пшук, 2007).</w:t>
      </w:r>
    </w:p>
    <w:p w:rsidR="0055493C" w:rsidRDefault="0055493C" w:rsidP="0055493C">
      <w:pPr>
        <w:spacing w:line="320" w:lineRule="exact"/>
        <w:ind w:right="23" w:firstLine="482"/>
        <w:jc w:val="both"/>
        <w:rPr>
          <w:sz w:val="28"/>
          <w:szCs w:val="28"/>
          <w:lang w:val="uk-UA"/>
        </w:rPr>
      </w:pPr>
      <w:r>
        <w:rPr>
          <w:sz w:val="28"/>
          <w:szCs w:val="28"/>
          <w:lang w:val="uk-UA"/>
        </w:rPr>
        <w:t xml:space="preserve">Виходячи з вищезазначеного, нагальною необхідністю у галузі медицини катастроф є гарантована охорона психічного здоров'я населення. Між тим, </w:t>
      </w:r>
      <w:r>
        <w:rPr>
          <w:sz w:val="28"/>
          <w:szCs w:val="28"/>
          <w:lang w:val="uk-UA"/>
        </w:rPr>
        <w:lastRenderedPageBreak/>
        <w:t>існуюча система надання медичної допомоги є недосконалою, перш за все, внаслідок ігнорування складного медико-соціального стану при НС – його псих</w:t>
      </w:r>
      <w:r>
        <w:rPr>
          <w:sz w:val="28"/>
          <w:szCs w:val="28"/>
          <w:lang w:val="uk-UA"/>
        </w:rPr>
        <w:t>о</w:t>
      </w:r>
      <w:r>
        <w:rPr>
          <w:sz w:val="28"/>
          <w:szCs w:val="28"/>
          <w:lang w:val="uk-UA"/>
        </w:rPr>
        <w:t>логічних, психіатричних аспектів. Слід зазначити, що матеріальні витрати на лікування та соціальну допомогу потерпілим без урахування цих складових здоров’я не призводять до належних результатів, зокрема відповідного рівню соціального функціонування постраждалих (В.О. Дурдинець, В.О. Волошин, 2000; А.М. Бендерук, 2001; І. Кочін, Г. Черняков, 2000, 2001; С. Слівко, 2001; Б.В.Михайлов, Н.О.Марута, 2002; О.С. Чабан, О.О. Хаустова, 2003; Н.Г. Пшук, Т.Г. Кривоніс, 2006).</w:t>
      </w:r>
    </w:p>
    <w:p w:rsidR="0055493C" w:rsidRDefault="0055493C" w:rsidP="0055493C">
      <w:pPr>
        <w:spacing w:line="320" w:lineRule="exact"/>
        <w:ind w:right="23" w:firstLine="482"/>
        <w:jc w:val="both"/>
        <w:rPr>
          <w:sz w:val="28"/>
          <w:szCs w:val="28"/>
          <w:lang w:val="uk-UA"/>
        </w:rPr>
      </w:pPr>
      <w:r>
        <w:rPr>
          <w:sz w:val="28"/>
          <w:szCs w:val="28"/>
          <w:lang w:val="uk-UA"/>
        </w:rPr>
        <w:t>Тому, розвиток служби медицини катастроф на сучасному етапі, вимоги на загальнодержавному рівні до інтенсифікації проведення та впровадження на</w:t>
      </w:r>
      <w:r>
        <w:rPr>
          <w:sz w:val="28"/>
          <w:szCs w:val="28"/>
          <w:lang w:val="uk-UA"/>
        </w:rPr>
        <w:t>у</w:t>
      </w:r>
      <w:r>
        <w:rPr>
          <w:sz w:val="28"/>
          <w:szCs w:val="28"/>
          <w:lang w:val="uk-UA"/>
        </w:rPr>
        <w:t>кових розробок з позицій пріоритетного напряму соціальної психіатрії – псих</w:t>
      </w:r>
      <w:r>
        <w:rPr>
          <w:sz w:val="28"/>
          <w:szCs w:val="28"/>
          <w:lang w:val="uk-UA"/>
        </w:rPr>
        <w:t>і</w:t>
      </w:r>
      <w:r>
        <w:rPr>
          <w:sz w:val="28"/>
          <w:szCs w:val="28"/>
          <w:lang w:val="uk-UA"/>
        </w:rPr>
        <w:t>атрії катастроф – висуває необхідність комплексного підходу щодо психологі</w:t>
      </w:r>
      <w:r>
        <w:rPr>
          <w:sz w:val="28"/>
          <w:szCs w:val="28"/>
          <w:lang w:val="uk-UA"/>
        </w:rPr>
        <w:t>ч</w:t>
      </w:r>
      <w:r>
        <w:rPr>
          <w:sz w:val="28"/>
          <w:szCs w:val="28"/>
          <w:lang w:val="uk-UA"/>
        </w:rPr>
        <w:t>них, психіатричних, психотерапевтичних та медичних заходів при НС.</w:t>
      </w:r>
    </w:p>
    <w:p w:rsidR="0055493C" w:rsidRDefault="0055493C" w:rsidP="0055493C">
      <w:pPr>
        <w:spacing w:line="320" w:lineRule="exact"/>
        <w:ind w:right="23" w:firstLine="482"/>
        <w:jc w:val="both"/>
        <w:rPr>
          <w:sz w:val="28"/>
          <w:szCs w:val="28"/>
          <w:lang w:val="uk-UA"/>
        </w:rPr>
      </w:pPr>
      <w:r>
        <w:rPr>
          <w:sz w:val="28"/>
          <w:szCs w:val="28"/>
          <w:lang w:val="uk-UA"/>
        </w:rPr>
        <w:t>Необхідність створення науково-методичної бази з зазначених проблем р</w:t>
      </w:r>
      <w:r>
        <w:rPr>
          <w:sz w:val="28"/>
          <w:szCs w:val="28"/>
          <w:lang w:val="uk-UA"/>
        </w:rPr>
        <w:t>е</w:t>
      </w:r>
      <w:r>
        <w:rPr>
          <w:sz w:val="28"/>
          <w:szCs w:val="28"/>
          <w:lang w:val="uk-UA"/>
        </w:rPr>
        <w:t>гламентується низкою нормативно-правових актів, а саме: шістьма Законами України, трьома Указами Президента України, тринадцятьма Постановами Кабінету Міністрів України, а також наказами МОЗ України та спільними наказ</w:t>
      </w:r>
      <w:r>
        <w:rPr>
          <w:sz w:val="28"/>
          <w:szCs w:val="28"/>
          <w:lang w:val="uk-UA"/>
        </w:rPr>
        <w:t>а</w:t>
      </w:r>
      <w:r>
        <w:rPr>
          <w:sz w:val="28"/>
          <w:szCs w:val="28"/>
          <w:lang w:val="uk-UA"/>
        </w:rPr>
        <w:t>ми МОЗ і МНС України (В.В. Дурдинець, 2001). Але дотепер передбачених цими актами виконаних досліджень недостатньо.</w:t>
      </w:r>
    </w:p>
    <w:p w:rsidR="0055493C" w:rsidRDefault="0055493C" w:rsidP="0055493C">
      <w:pPr>
        <w:spacing w:line="320" w:lineRule="exact"/>
        <w:ind w:right="23" w:firstLine="482"/>
        <w:jc w:val="both"/>
        <w:rPr>
          <w:sz w:val="28"/>
          <w:szCs w:val="28"/>
          <w:lang w:val="uk-UA"/>
        </w:rPr>
      </w:pPr>
      <w:r>
        <w:rPr>
          <w:sz w:val="28"/>
          <w:szCs w:val="28"/>
          <w:lang w:val="uk-UA"/>
        </w:rPr>
        <w:t>З урахуванням зазначеного, основними напрямами щодо вдосконалення державного управління у сфері захисту населення і територій від наслідків НС (Указ Президента України від 27.01.03 № 47/2003 «Про заходи щодо вдоскон</w:t>
      </w:r>
      <w:r>
        <w:rPr>
          <w:sz w:val="28"/>
          <w:szCs w:val="28"/>
          <w:lang w:val="uk-UA"/>
        </w:rPr>
        <w:t>а</w:t>
      </w:r>
      <w:r>
        <w:rPr>
          <w:sz w:val="28"/>
          <w:szCs w:val="28"/>
          <w:lang w:val="uk-UA"/>
        </w:rPr>
        <w:t>лення державного управління у сфері пожежної безпеки, захисту населення і територій від наслідків надзвичайних ситуацій») є наступні:</w:t>
      </w:r>
    </w:p>
    <w:p w:rsidR="0055493C" w:rsidRDefault="0055493C" w:rsidP="0055493C">
      <w:pPr>
        <w:spacing w:line="320" w:lineRule="exact"/>
        <w:ind w:right="23" w:firstLine="482"/>
        <w:jc w:val="both"/>
        <w:rPr>
          <w:sz w:val="28"/>
          <w:szCs w:val="28"/>
          <w:lang w:val="uk-UA"/>
        </w:rPr>
      </w:pPr>
      <w:r>
        <w:rPr>
          <w:sz w:val="28"/>
          <w:szCs w:val="28"/>
          <w:lang w:val="uk-UA"/>
        </w:rPr>
        <w:t>– поліпшення стану здоров’я населення України завдяки впровадженню нових технологій діагностики, профілактики, мінімізації наслідків та зменше</w:t>
      </w:r>
      <w:r>
        <w:rPr>
          <w:sz w:val="28"/>
          <w:szCs w:val="28"/>
          <w:lang w:val="uk-UA"/>
        </w:rPr>
        <w:t>н</w:t>
      </w:r>
      <w:r>
        <w:rPr>
          <w:sz w:val="28"/>
          <w:szCs w:val="28"/>
          <w:lang w:val="uk-UA"/>
        </w:rPr>
        <w:t>ня рівня психолого-психіатричних проблем (Л.Ф. Шестопалова, 2003; В.А. А</w:t>
      </w:r>
      <w:r>
        <w:rPr>
          <w:sz w:val="28"/>
          <w:szCs w:val="28"/>
          <w:lang w:val="uk-UA"/>
        </w:rPr>
        <w:t>б</w:t>
      </w:r>
      <w:r>
        <w:rPr>
          <w:sz w:val="28"/>
          <w:szCs w:val="28"/>
          <w:lang w:val="uk-UA"/>
        </w:rPr>
        <w:t>рамов, А.К. Бурцев, 2004; Б.В. Михайлов та співав., 2006; В.Я. Пішель, І.А. М</w:t>
      </w:r>
      <w:r>
        <w:rPr>
          <w:sz w:val="28"/>
          <w:szCs w:val="28"/>
          <w:lang w:val="uk-UA"/>
        </w:rPr>
        <w:t>а</w:t>
      </w:r>
      <w:r>
        <w:rPr>
          <w:sz w:val="28"/>
          <w:szCs w:val="28"/>
          <w:lang w:val="uk-UA"/>
        </w:rPr>
        <w:t>рценковський, Н.О. Дзеружинська, М.Ю. Полив’яна та співав., 2004; А.М. М</w:t>
      </w:r>
      <w:r>
        <w:rPr>
          <w:sz w:val="28"/>
          <w:szCs w:val="28"/>
          <w:lang w:val="uk-UA"/>
        </w:rPr>
        <w:t>о</w:t>
      </w:r>
      <w:r>
        <w:rPr>
          <w:sz w:val="28"/>
          <w:szCs w:val="28"/>
          <w:lang w:val="uk-UA"/>
        </w:rPr>
        <w:t>розов, 2007), які детерміновані перебуванням в умовах НС;</w:t>
      </w:r>
    </w:p>
    <w:p w:rsidR="0055493C" w:rsidRDefault="0055493C" w:rsidP="0055493C">
      <w:pPr>
        <w:spacing w:line="320" w:lineRule="exact"/>
        <w:ind w:right="23" w:firstLine="482"/>
        <w:jc w:val="both"/>
        <w:rPr>
          <w:sz w:val="28"/>
          <w:szCs w:val="28"/>
          <w:lang w:val="uk-UA"/>
        </w:rPr>
      </w:pPr>
      <w:r>
        <w:rPr>
          <w:sz w:val="28"/>
          <w:szCs w:val="28"/>
          <w:lang w:val="uk-UA"/>
        </w:rPr>
        <w:t>– стратегічний розвиток єдиної державної служби медицини катастроф у напрямі «Психіатрія катастроф» через створення загальної науково-методичної та практичної бази щодо захисту та відновлення психологічного й психічного здоров’я населення (В.А. Абрамов и соавт., 2006, 2007) в екстремальних ум</w:t>
      </w:r>
      <w:r>
        <w:rPr>
          <w:sz w:val="28"/>
          <w:szCs w:val="28"/>
          <w:lang w:val="uk-UA"/>
        </w:rPr>
        <w:t>о</w:t>
      </w:r>
      <w:r>
        <w:rPr>
          <w:sz w:val="28"/>
          <w:szCs w:val="28"/>
          <w:lang w:val="uk-UA"/>
        </w:rPr>
        <w:t xml:space="preserve">вах; </w:t>
      </w:r>
    </w:p>
    <w:p w:rsidR="0055493C" w:rsidRDefault="0055493C" w:rsidP="0055493C">
      <w:pPr>
        <w:spacing w:line="320" w:lineRule="exact"/>
        <w:ind w:right="23" w:firstLine="482"/>
        <w:jc w:val="both"/>
        <w:rPr>
          <w:sz w:val="28"/>
          <w:szCs w:val="28"/>
          <w:lang w:val="uk-UA"/>
        </w:rPr>
      </w:pPr>
      <w:r>
        <w:rPr>
          <w:sz w:val="28"/>
          <w:szCs w:val="28"/>
          <w:lang w:val="uk-UA"/>
        </w:rPr>
        <w:t>– розробка стандартів медичних технологій, гарантованих обсягів психот</w:t>
      </w:r>
      <w:r>
        <w:rPr>
          <w:sz w:val="28"/>
          <w:szCs w:val="28"/>
          <w:lang w:val="uk-UA"/>
        </w:rPr>
        <w:t>е</w:t>
      </w:r>
      <w:r>
        <w:rPr>
          <w:sz w:val="28"/>
          <w:szCs w:val="28"/>
          <w:lang w:val="uk-UA"/>
        </w:rPr>
        <w:t>рапевтичної, психопрофілактичної та корекційної допомоги (Б.В. Михайлов, 2004, 2007) постраждалим внаслідок НС;</w:t>
      </w:r>
    </w:p>
    <w:p w:rsidR="0055493C" w:rsidRDefault="0055493C" w:rsidP="0055493C">
      <w:pPr>
        <w:spacing w:line="320" w:lineRule="exact"/>
        <w:ind w:right="23" w:firstLine="482"/>
        <w:jc w:val="both"/>
        <w:rPr>
          <w:sz w:val="28"/>
          <w:szCs w:val="28"/>
          <w:lang w:val="uk-UA"/>
        </w:rPr>
      </w:pPr>
      <w:r>
        <w:rPr>
          <w:sz w:val="28"/>
          <w:szCs w:val="28"/>
          <w:lang w:val="uk-UA"/>
        </w:rPr>
        <w:t>– створення науково-методичного забезпечення діяльності лікарів: меди</w:t>
      </w:r>
      <w:r>
        <w:rPr>
          <w:sz w:val="28"/>
          <w:szCs w:val="28"/>
          <w:lang w:val="uk-UA"/>
        </w:rPr>
        <w:t>ч</w:t>
      </w:r>
      <w:r>
        <w:rPr>
          <w:sz w:val="28"/>
          <w:szCs w:val="28"/>
          <w:lang w:val="uk-UA"/>
        </w:rPr>
        <w:t xml:space="preserve">них психологів, психотерапевтів, психіатрів (Б.В. Михайлов, В.В. Чугунов, 2007). </w:t>
      </w:r>
    </w:p>
    <w:p w:rsidR="0055493C" w:rsidRDefault="0055493C" w:rsidP="0055493C">
      <w:pPr>
        <w:spacing w:line="320" w:lineRule="exact"/>
        <w:ind w:right="23" w:firstLine="482"/>
        <w:jc w:val="both"/>
        <w:rPr>
          <w:sz w:val="28"/>
          <w:szCs w:val="28"/>
          <w:lang w:val="uk-UA"/>
        </w:rPr>
      </w:pPr>
      <w:r>
        <w:rPr>
          <w:sz w:val="28"/>
          <w:szCs w:val="28"/>
          <w:lang w:val="uk-UA"/>
        </w:rPr>
        <w:t xml:space="preserve">Однак у даний час цей розділ роботи практично не здійснюється, що визначає актуальність, своєчасність та пріоритетність проведення досліджень з питань наукового обґрунтування та розробки цілеспрямованих адекватних </w:t>
      </w:r>
      <w:r>
        <w:rPr>
          <w:sz w:val="28"/>
          <w:szCs w:val="28"/>
          <w:lang w:val="uk-UA"/>
        </w:rPr>
        <w:lastRenderedPageBreak/>
        <w:t>психотерапевтичних, психопрофілактичних, корекційних мір допомоги постражд</w:t>
      </w:r>
      <w:r>
        <w:rPr>
          <w:sz w:val="28"/>
          <w:szCs w:val="28"/>
          <w:lang w:val="uk-UA"/>
        </w:rPr>
        <w:t>а</w:t>
      </w:r>
      <w:r>
        <w:rPr>
          <w:sz w:val="28"/>
          <w:szCs w:val="28"/>
          <w:lang w:val="uk-UA"/>
        </w:rPr>
        <w:t>лим с психічними розладами внаслідок НС.</w:t>
      </w:r>
    </w:p>
    <w:p w:rsidR="0055493C" w:rsidRDefault="0055493C" w:rsidP="0055493C">
      <w:pPr>
        <w:spacing w:line="320" w:lineRule="exact"/>
        <w:ind w:right="23" w:firstLine="482"/>
        <w:jc w:val="both"/>
        <w:rPr>
          <w:sz w:val="28"/>
          <w:szCs w:val="28"/>
          <w:lang w:val="uk-UA"/>
        </w:rPr>
      </w:pPr>
      <w:r>
        <w:rPr>
          <w:sz w:val="28"/>
          <w:szCs w:val="28"/>
          <w:lang w:val="uk-UA"/>
        </w:rPr>
        <w:t>Вищезазначене обумовило мету та завдання дисертаційного дослідження.</w:t>
      </w:r>
    </w:p>
    <w:p w:rsidR="0055493C" w:rsidRDefault="0055493C" w:rsidP="0055493C">
      <w:pPr>
        <w:pStyle w:val="218"/>
        <w:spacing w:line="320" w:lineRule="atLeast"/>
        <w:ind w:firstLine="480"/>
      </w:pPr>
      <w:r>
        <w:rPr>
          <w:b/>
          <w:bCs/>
        </w:rPr>
        <w:t xml:space="preserve">Зв’язок роботи з науковими програмами, планами, темами. </w:t>
      </w:r>
      <w:r>
        <w:t>Дисерт</w:t>
      </w:r>
      <w:r>
        <w:t>а</w:t>
      </w:r>
      <w:r>
        <w:t>ційна робота виконана відповідно до плану науково-дослідної роботи Українс</w:t>
      </w:r>
      <w:r>
        <w:t>ь</w:t>
      </w:r>
      <w:r>
        <w:t>кого НДІ соціальної і судової психіатрії та наркології МОЗ України за темами: «Розробка диференційованої системи лікувально-профілактичних, реабіліт</w:t>
      </w:r>
      <w:r>
        <w:t>а</w:t>
      </w:r>
      <w:r>
        <w:t>ційних та організаційних заходів щодо надання спеціалізованої психологічної, психіатричної та психотерапевтичної допомоги постраждалим внаслідок аварій та катастроф (на прикладі небезпечних видів промисловості України)» (№ де</w:t>
      </w:r>
      <w:r>
        <w:t>р</w:t>
      </w:r>
      <w:r>
        <w:t>жавної реєстрації 0102U000098), «Розробка системи психіатричного, психол</w:t>
      </w:r>
      <w:r>
        <w:t>о</w:t>
      </w:r>
      <w:r>
        <w:t>гічного, психофізіологічного забезпечення, супроводу, відбору та експертизи професійної діяльності рятувальників аварійно-рятувальних служб й осіб, що залучені до ліквідації наслідків надзвичайних ситуацій, техногенних аварій та катастроф» (№ державної реєстрації 0106U005125), відповідає розділам V, пп. 1, 2,VІІІ, п. 4, ХVІ Міжгалузевої комплексної програми «Здоров’я нації» на 2002 – 2011 роки (Постанова Кабінету Міністрів України від 10.01.2002 року, № 14) та Європейському плану дій з охорони психічного здоров’я (Європейська конференція ВООЗ на рівні міністрів з охороні психічного здоров’я «Проблеми та шляхи їх вирішення», 12-12.01.2005, Ґельсінкі, Фінляндія).</w:t>
      </w:r>
    </w:p>
    <w:p w:rsidR="0055493C" w:rsidRDefault="0055493C" w:rsidP="0055493C">
      <w:pPr>
        <w:pStyle w:val="218"/>
        <w:spacing w:line="320" w:lineRule="atLeast"/>
        <w:ind w:firstLine="480"/>
      </w:pPr>
      <w:r>
        <w:rPr>
          <w:b/>
          <w:bCs/>
        </w:rPr>
        <w:t>Мета і задачі дослідження.</w:t>
      </w:r>
      <w:r>
        <w:t xml:space="preserve"> Мета дослідження – на основі комплексного клініко-епідеміологічного, клініко-психопатологічного, психодіагностичного, психофізіологічного дослідження розробити систему психотерапії, психопроф</w:t>
      </w:r>
      <w:r>
        <w:t>і</w:t>
      </w:r>
      <w:r>
        <w:t>лактики та корекції психічних розладів у постраждалих внаслідок надзвичайних ситуацій.</w:t>
      </w:r>
    </w:p>
    <w:p w:rsidR="0055493C" w:rsidRDefault="0055493C" w:rsidP="0055493C">
      <w:pPr>
        <w:pStyle w:val="218"/>
        <w:spacing w:line="320" w:lineRule="atLeast"/>
        <w:ind w:firstLine="480"/>
        <w:rPr>
          <w:b/>
          <w:bCs/>
        </w:rPr>
      </w:pPr>
      <w:r>
        <w:t xml:space="preserve">Для досягнення цієї мети було поставлено наступні </w:t>
      </w:r>
      <w:r>
        <w:rPr>
          <w:b/>
          <w:bCs/>
        </w:rPr>
        <w:t>задачі</w:t>
      </w:r>
      <w:r>
        <w:t>:</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1. Провести компаративний аналіз клініко-епідеміологічних показників та оцінити ступінь впливу надзвичайних ситуацій на психічне здоров’я населення України.</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2. Визначити фактори ризику, маркери формування і дослідити їх роль у розвитку психічних та поведінкових розладів, а також реакцій дезадаптації у постраждалих внаслідок надзвичайних ситуацій.</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3. Розробити критерії діагностики і прогнозу для оцінки ризику формува</w:t>
      </w:r>
      <w:r>
        <w:rPr>
          <w:rFonts w:ascii="Times New Roman" w:hAnsi="Times New Roman" w:cs="Times New Roman"/>
          <w:szCs w:val="28"/>
        </w:rPr>
        <w:t>н</w:t>
      </w:r>
      <w:r>
        <w:rPr>
          <w:rFonts w:ascii="Times New Roman" w:hAnsi="Times New Roman" w:cs="Times New Roman"/>
          <w:szCs w:val="28"/>
        </w:rPr>
        <w:t>ня психічних та поведінкових розладів, а також реакцій дезадаптації у постра</w:t>
      </w:r>
      <w:r>
        <w:rPr>
          <w:rFonts w:ascii="Times New Roman" w:hAnsi="Times New Roman" w:cs="Times New Roman"/>
          <w:szCs w:val="28"/>
        </w:rPr>
        <w:t>ж</w:t>
      </w:r>
      <w:r>
        <w:rPr>
          <w:rFonts w:ascii="Times New Roman" w:hAnsi="Times New Roman" w:cs="Times New Roman"/>
          <w:szCs w:val="28"/>
        </w:rPr>
        <w:t>далих внаслідок надзвичайних ситуацій.</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4. Дослідити та систематизувати клініко-феноменологічні особливості пс</w:t>
      </w:r>
      <w:r>
        <w:rPr>
          <w:rFonts w:ascii="Times New Roman" w:hAnsi="Times New Roman" w:cs="Times New Roman"/>
          <w:szCs w:val="28"/>
        </w:rPr>
        <w:t>и</w:t>
      </w:r>
      <w:r>
        <w:rPr>
          <w:rFonts w:ascii="Times New Roman" w:hAnsi="Times New Roman" w:cs="Times New Roman"/>
          <w:szCs w:val="28"/>
        </w:rPr>
        <w:t>хічних та поведінкових розладів і реакцій дезадаптації у постраждалих внасл</w:t>
      </w:r>
      <w:r>
        <w:rPr>
          <w:rFonts w:ascii="Times New Roman" w:hAnsi="Times New Roman" w:cs="Times New Roman"/>
          <w:szCs w:val="28"/>
        </w:rPr>
        <w:t>і</w:t>
      </w:r>
      <w:r>
        <w:rPr>
          <w:rFonts w:ascii="Times New Roman" w:hAnsi="Times New Roman" w:cs="Times New Roman"/>
          <w:szCs w:val="28"/>
        </w:rPr>
        <w:t>док надзвичайних ситуацій.</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5. Розробити, оцінити ефективність та впровадити систему психотерапії, психопрофілактики та корекції психічних розладів у постраждалих внаслідок надзвичайних ситуацій.</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i/>
          <w:iCs/>
          <w:szCs w:val="28"/>
        </w:rPr>
        <w:t>Об’єкт дослідження</w:t>
      </w:r>
      <w:r>
        <w:rPr>
          <w:rFonts w:ascii="Times New Roman" w:hAnsi="Times New Roman" w:cs="Times New Roman"/>
          <w:b/>
          <w:bCs/>
          <w:szCs w:val="28"/>
        </w:rPr>
        <w:t xml:space="preserve"> </w:t>
      </w:r>
      <w:r>
        <w:rPr>
          <w:rFonts w:ascii="Times New Roman" w:hAnsi="Times New Roman" w:cs="Times New Roman"/>
          <w:szCs w:val="28"/>
        </w:rPr>
        <w:t>– психічні та поведінкові розлади у постраждалих внаслідок надзвичайних ситуацій.</w:t>
      </w:r>
    </w:p>
    <w:p w:rsidR="0055493C" w:rsidRPr="0055493C" w:rsidRDefault="0055493C" w:rsidP="0055493C">
      <w:pPr>
        <w:pStyle w:val="afffffff5"/>
        <w:widowControl w:val="0"/>
        <w:spacing w:line="320" w:lineRule="atLeast"/>
        <w:ind w:firstLine="480"/>
        <w:jc w:val="both"/>
        <w:rPr>
          <w:lang w:val="uk-UA"/>
        </w:rPr>
      </w:pPr>
      <w:r w:rsidRPr="0055493C">
        <w:rPr>
          <w:i/>
          <w:iCs/>
          <w:lang w:val="uk-UA"/>
        </w:rPr>
        <w:t>Предмет дослідження</w:t>
      </w:r>
      <w:r w:rsidRPr="0055493C">
        <w:rPr>
          <w:lang w:val="uk-UA"/>
        </w:rPr>
        <w:t xml:space="preserve"> – клініко-епідеміологічні, соціально-демографічні, клініко-</w:t>
      </w:r>
      <w:r w:rsidRPr="0055493C">
        <w:rPr>
          <w:lang w:val="uk-UA"/>
        </w:rPr>
        <w:lastRenderedPageBreak/>
        <w:t>психопатологічні, психологічні, психофізіологічні аспекти психічних та поведінкових розладів у постраждалих внаслідок надзвичайних ситуацій, фа</w:t>
      </w:r>
      <w:r w:rsidRPr="0055493C">
        <w:rPr>
          <w:lang w:val="uk-UA"/>
        </w:rPr>
        <w:t>к</w:t>
      </w:r>
      <w:r w:rsidRPr="0055493C">
        <w:rPr>
          <w:lang w:val="uk-UA"/>
        </w:rPr>
        <w:t>тори ризику, маркери формування, клінічна феноменологія психічних та пов</w:t>
      </w:r>
      <w:r w:rsidRPr="0055493C">
        <w:rPr>
          <w:lang w:val="uk-UA"/>
        </w:rPr>
        <w:t>е</w:t>
      </w:r>
      <w:r w:rsidRPr="0055493C">
        <w:rPr>
          <w:lang w:val="uk-UA"/>
        </w:rPr>
        <w:t>дінкових розладів, їх донозологічних форм, методи їх діагностики, профілакт</w:t>
      </w:r>
      <w:r w:rsidRPr="0055493C">
        <w:rPr>
          <w:lang w:val="uk-UA"/>
        </w:rPr>
        <w:t>и</w:t>
      </w:r>
      <w:r w:rsidRPr="0055493C">
        <w:rPr>
          <w:lang w:val="uk-UA"/>
        </w:rPr>
        <w:t>ки, лікування та прогнозу.</w:t>
      </w:r>
    </w:p>
    <w:p w:rsidR="0055493C" w:rsidRDefault="0055493C" w:rsidP="0055493C">
      <w:pPr>
        <w:widowControl w:val="0"/>
        <w:tabs>
          <w:tab w:val="left" w:pos="5640"/>
        </w:tabs>
        <w:spacing w:line="320" w:lineRule="atLeast"/>
        <w:ind w:firstLine="480"/>
        <w:jc w:val="both"/>
        <w:rPr>
          <w:sz w:val="28"/>
          <w:szCs w:val="28"/>
          <w:lang w:val="uk-UA"/>
        </w:rPr>
      </w:pPr>
      <w:r>
        <w:rPr>
          <w:i/>
          <w:iCs/>
          <w:sz w:val="28"/>
          <w:szCs w:val="28"/>
          <w:lang w:val="uk-UA"/>
        </w:rPr>
        <w:t>Методи дослідження</w:t>
      </w:r>
      <w:r>
        <w:rPr>
          <w:sz w:val="28"/>
          <w:szCs w:val="28"/>
          <w:lang w:val="uk-UA"/>
        </w:rPr>
        <w:t>. Системний інформаційно-теоретичний, клініко-епідеміологічний, соціально-демографічний, клінічний, клініко-психопатологічний, психодіагностичний, психофізіологічний та математичної статистики.</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 xml:space="preserve">Нами через застосування </w:t>
      </w:r>
      <w:r>
        <w:rPr>
          <w:rFonts w:ascii="Times New Roman" w:hAnsi="Times New Roman" w:cs="Times New Roman"/>
          <w:i/>
          <w:iCs/>
          <w:szCs w:val="28"/>
        </w:rPr>
        <w:t>системного інформаційно-теоретичного методу дослідження</w:t>
      </w:r>
      <w:r>
        <w:rPr>
          <w:rFonts w:ascii="Times New Roman" w:hAnsi="Times New Roman" w:cs="Times New Roman"/>
          <w:szCs w:val="28"/>
        </w:rPr>
        <w:t xml:space="preserve"> проведений аналіз вітчизняних та закордонних літературних джерел (включно законодавчої та нормативної бази) з питань психологічних, пс</w:t>
      </w:r>
      <w:r>
        <w:rPr>
          <w:rFonts w:ascii="Times New Roman" w:hAnsi="Times New Roman" w:cs="Times New Roman"/>
          <w:szCs w:val="28"/>
        </w:rPr>
        <w:t>и</w:t>
      </w:r>
      <w:r>
        <w:rPr>
          <w:rFonts w:ascii="Times New Roman" w:hAnsi="Times New Roman" w:cs="Times New Roman"/>
          <w:szCs w:val="28"/>
        </w:rPr>
        <w:t>хічних, психофізіологічних наслідків перебування людини в умовах надзвича</w:t>
      </w:r>
      <w:r>
        <w:rPr>
          <w:rFonts w:ascii="Times New Roman" w:hAnsi="Times New Roman" w:cs="Times New Roman"/>
          <w:szCs w:val="28"/>
        </w:rPr>
        <w:t>й</w:t>
      </w:r>
      <w:r>
        <w:rPr>
          <w:rFonts w:ascii="Times New Roman" w:hAnsi="Times New Roman" w:cs="Times New Roman"/>
          <w:szCs w:val="28"/>
        </w:rPr>
        <w:t>них ситуацій, а також щодо структури, методології та засобів надання їм мед</w:t>
      </w:r>
      <w:r>
        <w:rPr>
          <w:rFonts w:ascii="Times New Roman" w:hAnsi="Times New Roman" w:cs="Times New Roman"/>
          <w:szCs w:val="28"/>
        </w:rPr>
        <w:t>и</w:t>
      </w:r>
      <w:r>
        <w:rPr>
          <w:rFonts w:ascii="Times New Roman" w:hAnsi="Times New Roman" w:cs="Times New Roman"/>
          <w:szCs w:val="28"/>
        </w:rPr>
        <w:t>чної допомоги. Отримані результати дозволили сформулювати наукові гіпот</w:t>
      </w:r>
      <w:r>
        <w:rPr>
          <w:rFonts w:ascii="Times New Roman" w:hAnsi="Times New Roman" w:cs="Times New Roman"/>
          <w:szCs w:val="28"/>
        </w:rPr>
        <w:t>е</w:t>
      </w:r>
      <w:r>
        <w:rPr>
          <w:rFonts w:ascii="Times New Roman" w:hAnsi="Times New Roman" w:cs="Times New Roman"/>
          <w:szCs w:val="28"/>
        </w:rPr>
        <w:t>зи, напрямки їх підтвердження, створити дизайн дисертаційної роботи.</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Детальне визначення взаємозалежностей поміж НС і станом психічного здоров’я (ПЗ) населення України, а також рівню патогенного впливу техноге</w:t>
      </w:r>
      <w:r>
        <w:rPr>
          <w:rFonts w:ascii="Times New Roman" w:hAnsi="Times New Roman" w:cs="Times New Roman"/>
          <w:szCs w:val="28"/>
        </w:rPr>
        <w:t>н</w:t>
      </w:r>
      <w:r>
        <w:rPr>
          <w:rFonts w:ascii="Times New Roman" w:hAnsi="Times New Roman" w:cs="Times New Roman"/>
          <w:szCs w:val="28"/>
        </w:rPr>
        <w:t>них та природних НС (в тому числі на прикладі окремої НС – Скніливської тр</w:t>
      </w:r>
      <w:r>
        <w:rPr>
          <w:rFonts w:ascii="Times New Roman" w:hAnsi="Times New Roman" w:cs="Times New Roman"/>
          <w:szCs w:val="28"/>
        </w:rPr>
        <w:t>а</w:t>
      </w:r>
      <w:r>
        <w:rPr>
          <w:rFonts w:ascii="Times New Roman" w:hAnsi="Times New Roman" w:cs="Times New Roman"/>
          <w:szCs w:val="28"/>
        </w:rPr>
        <w:t xml:space="preserve">гедії), проведено шляхом </w:t>
      </w:r>
      <w:r>
        <w:rPr>
          <w:rFonts w:ascii="Times New Roman" w:hAnsi="Times New Roman" w:cs="Times New Roman"/>
          <w:i/>
          <w:iCs/>
          <w:szCs w:val="28"/>
        </w:rPr>
        <w:t>клініко-епідеміологічного дослідження</w:t>
      </w:r>
      <w:r>
        <w:rPr>
          <w:rFonts w:ascii="Times New Roman" w:hAnsi="Times New Roman" w:cs="Times New Roman"/>
          <w:szCs w:val="28"/>
        </w:rPr>
        <w:t xml:space="preserve"> із використа</w:t>
      </w:r>
      <w:r>
        <w:rPr>
          <w:rFonts w:ascii="Times New Roman" w:hAnsi="Times New Roman" w:cs="Times New Roman"/>
          <w:szCs w:val="28"/>
        </w:rPr>
        <w:t>н</w:t>
      </w:r>
      <w:r>
        <w:rPr>
          <w:rFonts w:ascii="Times New Roman" w:hAnsi="Times New Roman" w:cs="Times New Roman"/>
          <w:szCs w:val="28"/>
        </w:rPr>
        <w:t xml:space="preserve">ням даних офіційної статистики МОЗ та МНС України. При цьому зіставлено, проаналізовано та зроблено висновки щодо впливу техногенних НС на стан ПЗ. </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i/>
          <w:iCs/>
          <w:szCs w:val="28"/>
        </w:rPr>
        <w:t>Соціально-демографічна</w:t>
      </w:r>
      <w:r>
        <w:rPr>
          <w:rFonts w:ascii="Times New Roman" w:hAnsi="Times New Roman" w:cs="Times New Roman"/>
          <w:szCs w:val="28"/>
        </w:rPr>
        <w:t xml:space="preserve"> характеристика контингентів, які вивчалися, включала їх розподіл за віком, рівнем освіти, сімейним станом, професійним маршрутом та професійними шкідливостями тощо.</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i/>
          <w:iCs/>
          <w:szCs w:val="28"/>
        </w:rPr>
        <w:t>Клінічний метод</w:t>
      </w:r>
      <w:r>
        <w:rPr>
          <w:rFonts w:ascii="Times New Roman" w:hAnsi="Times New Roman" w:cs="Times New Roman"/>
          <w:szCs w:val="28"/>
        </w:rPr>
        <w:t xml:space="preserve"> полягав у дослідженні медичної документації та даних об’єктивного обстеження щодо соматичного стану хворих.</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i/>
          <w:iCs/>
          <w:szCs w:val="28"/>
        </w:rPr>
        <w:t>Клініко-психопатологічне дослідження</w:t>
      </w:r>
      <w:r>
        <w:rPr>
          <w:rFonts w:ascii="Times New Roman" w:hAnsi="Times New Roman" w:cs="Times New Roman"/>
          <w:szCs w:val="28"/>
        </w:rPr>
        <w:t xml:space="preserve"> базувалося на загальноприйнятих підходах до психіатричного обстеження шляхом стандартизованого інтерв'ю та спостереження. Окрім того використовували: структуроване клінічне діагно</w:t>
      </w:r>
      <w:r>
        <w:rPr>
          <w:rFonts w:ascii="Times New Roman" w:hAnsi="Times New Roman" w:cs="Times New Roman"/>
          <w:szCs w:val="28"/>
        </w:rPr>
        <w:t>с</w:t>
      </w:r>
      <w:r>
        <w:rPr>
          <w:rFonts w:ascii="Times New Roman" w:hAnsi="Times New Roman" w:cs="Times New Roman"/>
          <w:szCs w:val="28"/>
        </w:rPr>
        <w:t xml:space="preserve">тичне інтерв'ю </w:t>
      </w:r>
      <w:r>
        <w:rPr>
          <w:szCs w:val="28"/>
        </w:rPr>
        <w:t>–</w:t>
      </w:r>
      <w:r>
        <w:rPr>
          <w:rFonts w:ascii="Times New Roman" w:hAnsi="Times New Roman" w:cs="Times New Roman"/>
          <w:szCs w:val="28"/>
        </w:rPr>
        <w:t xml:space="preserve"> СКІД (SCІ </w:t>
      </w:r>
      <w:r>
        <w:rPr>
          <w:szCs w:val="28"/>
        </w:rPr>
        <w:t>–</w:t>
      </w:r>
      <w:r>
        <w:rPr>
          <w:rFonts w:ascii="Times New Roman" w:hAnsi="Times New Roman" w:cs="Times New Roman"/>
          <w:szCs w:val="28"/>
        </w:rPr>
        <w:t xml:space="preserve"> </w:t>
      </w:r>
      <w:r>
        <w:rPr>
          <w:rFonts w:ascii="Times New Roman" w:hAnsi="Times New Roman" w:cs="Times New Roman"/>
          <w:szCs w:val="28"/>
          <w:lang w:val="en-US"/>
        </w:rPr>
        <w:t>S</w:t>
      </w:r>
      <w:r>
        <w:rPr>
          <w:rFonts w:ascii="Times New Roman" w:hAnsi="Times New Roman" w:cs="Times New Roman"/>
          <w:szCs w:val="28"/>
        </w:rPr>
        <w:t>tructured Clіnіcal Іntervіew for RDSM); розробл</w:t>
      </w:r>
      <w:r>
        <w:rPr>
          <w:rFonts w:ascii="Times New Roman" w:hAnsi="Times New Roman" w:cs="Times New Roman"/>
          <w:szCs w:val="28"/>
        </w:rPr>
        <w:t>е</w:t>
      </w:r>
      <w:r>
        <w:rPr>
          <w:rFonts w:ascii="Times New Roman" w:hAnsi="Times New Roman" w:cs="Times New Roman"/>
          <w:szCs w:val="28"/>
        </w:rPr>
        <w:t>ну нами «Уніфіковану карту дослідження постраждалого внаслідок надзвича</w:t>
      </w:r>
      <w:r>
        <w:rPr>
          <w:rFonts w:ascii="Times New Roman" w:hAnsi="Times New Roman" w:cs="Times New Roman"/>
          <w:szCs w:val="28"/>
        </w:rPr>
        <w:t>й</w:t>
      </w:r>
      <w:r>
        <w:rPr>
          <w:rFonts w:ascii="Times New Roman" w:hAnsi="Times New Roman" w:cs="Times New Roman"/>
          <w:szCs w:val="28"/>
        </w:rPr>
        <w:t>них ситуацій»; «Протокол медичного (психологічного, психіатричного, нейр</w:t>
      </w:r>
      <w:r>
        <w:rPr>
          <w:rFonts w:ascii="Times New Roman" w:hAnsi="Times New Roman" w:cs="Times New Roman"/>
          <w:szCs w:val="28"/>
        </w:rPr>
        <w:t>о</w:t>
      </w:r>
      <w:r>
        <w:rPr>
          <w:rFonts w:ascii="Times New Roman" w:hAnsi="Times New Roman" w:cs="Times New Roman"/>
          <w:szCs w:val="28"/>
        </w:rPr>
        <w:t>фізіологічного) огляду рятувальників аварійно-рятувальних служб та осіб, що залучені до ліквідації наслідків надзвичайних ситуацій».</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i/>
          <w:iCs/>
          <w:szCs w:val="28"/>
        </w:rPr>
        <w:t>Психодіагностичне дослідження</w:t>
      </w:r>
      <w:r>
        <w:rPr>
          <w:rFonts w:ascii="Times New Roman" w:hAnsi="Times New Roman" w:cs="Times New Roman"/>
          <w:szCs w:val="28"/>
        </w:rPr>
        <w:t xml:space="preserve"> здійснювали за допомогою: </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Міннесотського багатопрофільного опитувальника ММРІ, який був розро</w:t>
      </w:r>
      <w:r>
        <w:rPr>
          <w:rFonts w:ascii="Times New Roman" w:hAnsi="Times New Roman" w:cs="Times New Roman"/>
          <w:szCs w:val="28"/>
        </w:rPr>
        <w:t>б</w:t>
      </w:r>
      <w:r>
        <w:rPr>
          <w:rFonts w:ascii="Times New Roman" w:hAnsi="Times New Roman" w:cs="Times New Roman"/>
          <w:szCs w:val="28"/>
        </w:rPr>
        <w:t>лений S.R. Hathaway, J.Mc. Kinly та адаптований Ф.Б. Березіним і М.П. Міро</w:t>
      </w:r>
      <w:r>
        <w:rPr>
          <w:rFonts w:ascii="Times New Roman" w:hAnsi="Times New Roman" w:cs="Times New Roman"/>
          <w:szCs w:val="28"/>
        </w:rPr>
        <w:t>ш</w:t>
      </w:r>
      <w:r>
        <w:rPr>
          <w:rFonts w:ascii="Times New Roman" w:hAnsi="Times New Roman" w:cs="Times New Roman"/>
          <w:szCs w:val="28"/>
        </w:rPr>
        <w:t>никовим (1976); його модифікацію СБДО (2000) використовували з метою к</w:t>
      </w:r>
      <w:r>
        <w:rPr>
          <w:rFonts w:ascii="Times New Roman" w:hAnsi="Times New Roman" w:cs="Times New Roman"/>
          <w:szCs w:val="28"/>
        </w:rPr>
        <w:t>і</w:t>
      </w:r>
      <w:r>
        <w:rPr>
          <w:rFonts w:ascii="Times New Roman" w:hAnsi="Times New Roman" w:cs="Times New Roman"/>
          <w:szCs w:val="28"/>
        </w:rPr>
        <w:t>лькісної та якісної оцінки базисної структури особистості постраждалого; інд</w:t>
      </w:r>
      <w:r>
        <w:rPr>
          <w:rFonts w:ascii="Times New Roman" w:hAnsi="Times New Roman" w:cs="Times New Roman"/>
          <w:szCs w:val="28"/>
        </w:rPr>
        <w:t>и</w:t>
      </w:r>
      <w:r>
        <w:rPr>
          <w:rFonts w:ascii="Times New Roman" w:hAnsi="Times New Roman" w:cs="Times New Roman"/>
          <w:szCs w:val="28"/>
        </w:rPr>
        <w:t xml:space="preserve">відуального типологічного опитувальника (ІТО), запропонованого Державним науковим центром соціальної і судовий психіатрії </w:t>
      </w:r>
      <w:r>
        <w:rPr>
          <w:rFonts w:ascii="Times New Roman" w:hAnsi="Times New Roman" w:cs="Times New Roman"/>
          <w:szCs w:val="28"/>
        </w:rPr>
        <w:lastRenderedPageBreak/>
        <w:t>ім. В.П.Сербського, РФ (1999) для оцінки індивідуально-типологічної приналежності і ступеня адапт</w:t>
      </w:r>
      <w:r>
        <w:rPr>
          <w:rFonts w:ascii="Times New Roman" w:hAnsi="Times New Roman" w:cs="Times New Roman"/>
          <w:szCs w:val="28"/>
        </w:rPr>
        <w:t>о</w:t>
      </w:r>
      <w:r>
        <w:rPr>
          <w:rFonts w:ascii="Times New Roman" w:hAnsi="Times New Roman" w:cs="Times New Roman"/>
          <w:szCs w:val="28"/>
        </w:rPr>
        <w:t>ваності конкретного хворого з урахуванням різного ступеня виразності психі</w:t>
      </w:r>
      <w:r>
        <w:rPr>
          <w:rFonts w:ascii="Times New Roman" w:hAnsi="Times New Roman" w:cs="Times New Roman"/>
          <w:szCs w:val="28"/>
        </w:rPr>
        <w:t>ч</w:t>
      </w:r>
      <w:r>
        <w:rPr>
          <w:rFonts w:ascii="Times New Roman" w:hAnsi="Times New Roman" w:cs="Times New Roman"/>
          <w:szCs w:val="28"/>
        </w:rPr>
        <w:t>них розладів пограничного рівня; шкали особистісної та реактивної тривожно</w:t>
      </w:r>
      <w:r>
        <w:rPr>
          <w:rFonts w:ascii="Times New Roman" w:hAnsi="Times New Roman" w:cs="Times New Roman"/>
          <w:szCs w:val="28"/>
        </w:rPr>
        <w:t>с</w:t>
      </w:r>
      <w:r>
        <w:rPr>
          <w:rFonts w:ascii="Times New Roman" w:hAnsi="Times New Roman" w:cs="Times New Roman"/>
          <w:szCs w:val="28"/>
        </w:rPr>
        <w:t>ті Ч.Д. Спілбергера – Ю.Л. Ханіна (2001), яка дозволила визначити рівні тр</w:t>
      </w:r>
      <w:r>
        <w:rPr>
          <w:rFonts w:ascii="Times New Roman" w:hAnsi="Times New Roman" w:cs="Times New Roman"/>
          <w:szCs w:val="28"/>
        </w:rPr>
        <w:t>и</w:t>
      </w:r>
      <w:r>
        <w:rPr>
          <w:rFonts w:ascii="Times New Roman" w:hAnsi="Times New Roman" w:cs="Times New Roman"/>
          <w:szCs w:val="28"/>
        </w:rPr>
        <w:t>вожності пацієнта та їх приналежність (до конституціональних або реакти</w:t>
      </w:r>
      <w:r>
        <w:rPr>
          <w:rFonts w:ascii="Times New Roman" w:hAnsi="Times New Roman" w:cs="Times New Roman"/>
          <w:szCs w:val="28"/>
        </w:rPr>
        <w:t>в</w:t>
      </w:r>
      <w:r>
        <w:rPr>
          <w:rFonts w:ascii="Times New Roman" w:hAnsi="Times New Roman" w:cs="Times New Roman"/>
          <w:szCs w:val="28"/>
        </w:rPr>
        <w:t>них). Тест диференціальної оцінки функціонального стану (САН) (2001), який побудований на принципах полярних профілів Ч. Осгуда – СОФ застосували для з’ясування суб’єктивної оцінки власного самопочуття, активності та н</w:t>
      </w:r>
      <w:r>
        <w:rPr>
          <w:rFonts w:ascii="Times New Roman" w:hAnsi="Times New Roman" w:cs="Times New Roman"/>
          <w:szCs w:val="28"/>
        </w:rPr>
        <w:t>а</w:t>
      </w:r>
      <w:r>
        <w:rPr>
          <w:rFonts w:ascii="Times New Roman" w:hAnsi="Times New Roman" w:cs="Times New Roman"/>
          <w:szCs w:val="28"/>
        </w:rPr>
        <w:t>строю постраждалих; методику Q-сортування (2001) використовували для в</w:t>
      </w:r>
      <w:r>
        <w:rPr>
          <w:rFonts w:ascii="Times New Roman" w:hAnsi="Times New Roman" w:cs="Times New Roman"/>
          <w:szCs w:val="28"/>
        </w:rPr>
        <w:t>и</w:t>
      </w:r>
      <w:r>
        <w:rPr>
          <w:rFonts w:ascii="Times New Roman" w:hAnsi="Times New Roman" w:cs="Times New Roman"/>
          <w:szCs w:val="28"/>
        </w:rPr>
        <w:t xml:space="preserve">вчення суб’єктивного ставлення до себе, самоповаги і самооцінки у пацієнтів з метою виявлення показань до психопрофілактики, психотерапії, корекції, а у хворих з психічною патологією – для оцінки ефективності розробленої нами системи. При цьому за даними авторів суб’єктивні переживання внутрішнього конфлікту, дискомфорту, які супроводжуються емоційними і поведінковими порушеннями, </w:t>
      </w:r>
      <w:r>
        <w:rPr>
          <w:szCs w:val="28"/>
        </w:rPr>
        <w:t xml:space="preserve">– </w:t>
      </w:r>
      <w:r>
        <w:rPr>
          <w:rFonts w:ascii="Times New Roman" w:hAnsi="Times New Roman" w:cs="Times New Roman"/>
          <w:szCs w:val="28"/>
        </w:rPr>
        <w:t xml:space="preserve">насамперед напругою, незадоволенням, невпевненістю </w:t>
      </w:r>
      <w:r>
        <w:rPr>
          <w:szCs w:val="28"/>
        </w:rPr>
        <w:t xml:space="preserve">– </w:t>
      </w:r>
      <w:r>
        <w:rPr>
          <w:rFonts w:ascii="Times New Roman" w:hAnsi="Times New Roman" w:cs="Times New Roman"/>
          <w:szCs w:val="28"/>
        </w:rPr>
        <w:t>окреслені саме рівнем розходжень між співвідношеннями реального та ідеал</w:t>
      </w:r>
      <w:r>
        <w:rPr>
          <w:rFonts w:ascii="Times New Roman" w:hAnsi="Times New Roman" w:cs="Times New Roman"/>
          <w:szCs w:val="28"/>
        </w:rPr>
        <w:t>ь</w:t>
      </w:r>
      <w:r>
        <w:rPr>
          <w:rFonts w:ascii="Times New Roman" w:hAnsi="Times New Roman" w:cs="Times New Roman"/>
          <w:szCs w:val="28"/>
        </w:rPr>
        <w:t>ного «Я». Дослідження рівню інтелектуального розвитку проводили за допом</w:t>
      </w:r>
      <w:r>
        <w:rPr>
          <w:rFonts w:ascii="Times New Roman" w:hAnsi="Times New Roman" w:cs="Times New Roman"/>
          <w:szCs w:val="28"/>
        </w:rPr>
        <w:t>о</w:t>
      </w:r>
      <w:r>
        <w:rPr>
          <w:rFonts w:ascii="Times New Roman" w:hAnsi="Times New Roman" w:cs="Times New Roman"/>
          <w:szCs w:val="28"/>
        </w:rPr>
        <w:t>гою прогресивних матриць Равена (</w:t>
      </w:r>
      <w:r>
        <w:rPr>
          <w:rFonts w:ascii="Times New Roman" w:hAnsi="Times New Roman" w:cs="Times New Roman"/>
          <w:szCs w:val="28"/>
          <w:lang w:val="en-US"/>
        </w:rPr>
        <w:t>RPM</w:t>
      </w:r>
      <w:r>
        <w:rPr>
          <w:rFonts w:ascii="Times New Roman" w:hAnsi="Times New Roman" w:cs="Times New Roman"/>
          <w:szCs w:val="28"/>
        </w:rPr>
        <w:t xml:space="preserve"> </w:t>
      </w:r>
      <w:r>
        <w:rPr>
          <w:szCs w:val="28"/>
        </w:rPr>
        <w:t xml:space="preserve">– </w:t>
      </w:r>
      <w:r>
        <w:rPr>
          <w:rFonts w:ascii="Times New Roman" w:hAnsi="Times New Roman" w:cs="Times New Roman"/>
          <w:szCs w:val="28"/>
          <w:lang w:val="en-US"/>
        </w:rPr>
        <w:t>Raven</w:t>
      </w:r>
      <w:r>
        <w:rPr>
          <w:rFonts w:ascii="Times New Roman" w:hAnsi="Times New Roman" w:cs="Times New Roman"/>
          <w:szCs w:val="28"/>
        </w:rPr>
        <w:t xml:space="preserve"> </w:t>
      </w:r>
      <w:r>
        <w:rPr>
          <w:rFonts w:ascii="Times New Roman" w:hAnsi="Times New Roman" w:cs="Times New Roman"/>
          <w:szCs w:val="28"/>
          <w:lang w:val="en-US"/>
        </w:rPr>
        <w:t>Progressive</w:t>
      </w:r>
      <w:r>
        <w:rPr>
          <w:rFonts w:ascii="Times New Roman" w:hAnsi="Times New Roman" w:cs="Times New Roman"/>
          <w:szCs w:val="28"/>
        </w:rPr>
        <w:t xml:space="preserve"> </w:t>
      </w:r>
      <w:r>
        <w:rPr>
          <w:rFonts w:ascii="Times New Roman" w:hAnsi="Times New Roman" w:cs="Times New Roman"/>
          <w:szCs w:val="28"/>
          <w:lang w:val="en-US"/>
        </w:rPr>
        <w:t>Matrices</w:t>
      </w:r>
      <w:r>
        <w:rPr>
          <w:rFonts w:ascii="Times New Roman" w:hAnsi="Times New Roman" w:cs="Times New Roman"/>
          <w:szCs w:val="28"/>
        </w:rPr>
        <w:t xml:space="preserve"> у їх чо</w:t>
      </w:r>
      <w:r>
        <w:rPr>
          <w:rFonts w:ascii="Times New Roman" w:hAnsi="Times New Roman" w:cs="Times New Roman"/>
          <w:szCs w:val="28"/>
        </w:rPr>
        <w:t>р</w:t>
      </w:r>
      <w:r>
        <w:rPr>
          <w:rFonts w:ascii="Times New Roman" w:hAnsi="Times New Roman" w:cs="Times New Roman"/>
          <w:szCs w:val="28"/>
        </w:rPr>
        <w:t>но-білому варіанті, за В.М. Блейхером, 1986); аналіз зв’язку між травматичн</w:t>
      </w:r>
      <w:r>
        <w:rPr>
          <w:rFonts w:ascii="Times New Roman" w:hAnsi="Times New Roman" w:cs="Times New Roman"/>
          <w:szCs w:val="28"/>
        </w:rPr>
        <w:t>и</w:t>
      </w:r>
      <w:r>
        <w:rPr>
          <w:rFonts w:ascii="Times New Roman" w:hAnsi="Times New Roman" w:cs="Times New Roman"/>
          <w:szCs w:val="28"/>
        </w:rPr>
        <w:t>ми життєвими ситуаціями та подальшими психологічними симптомами пров</w:t>
      </w:r>
      <w:r>
        <w:rPr>
          <w:rFonts w:ascii="Times New Roman" w:hAnsi="Times New Roman" w:cs="Times New Roman"/>
          <w:szCs w:val="28"/>
        </w:rPr>
        <w:t>о</w:t>
      </w:r>
      <w:r>
        <w:rPr>
          <w:rFonts w:ascii="Times New Roman" w:hAnsi="Times New Roman" w:cs="Times New Roman"/>
          <w:szCs w:val="28"/>
        </w:rPr>
        <w:t>дили за шкалою оцінки впливу травматичної ситуації (ШОВТС) (2001). Мет</w:t>
      </w:r>
      <w:r>
        <w:rPr>
          <w:rFonts w:ascii="Times New Roman" w:hAnsi="Times New Roman" w:cs="Times New Roman"/>
          <w:szCs w:val="28"/>
        </w:rPr>
        <w:t>о</w:t>
      </w:r>
      <w:r>
        <w:rPr>
          <w:rFonts w:ascii="Times New Roman" w:hAnsi="Times New Roman" w:cs="Times New Roman"/>
          <w:szCs w:val="28"/>
        </w:rPr>
        <w:t>дику експрес-діагностика неврозу K. Hek і H. Hess (2001) здійснювали з урах</w:t>
      </w:r>
      <w:r>
        <w:rPr>
          <w:rFonts w:ascii="Times New Roman" w:hAnsi="Times New Roman" w:cs="Times New Roman"/>
          <w:szCs w:val="28"/>
        </w:rPr>
        <w:t>у</w:t>
      </w:r>
      <w:r>
        <w:rPr>
          <w:rFonts w:ascii="Times New Roman" w:hAnsi="Times New Roman" w:cs="Times New Roman"/>
          <w:szCs w:val="28"/>
        </w:rPr>
        <w:t>ванням рекомендацій авторів. Скринінг та диференціальну діагностику депр</w:t>
      </w:r>
      <w:r>
        <w:rPr>
          <w:rFonts w:ascii="Times New Roman" w:hAnsi="Times New Roman" w:cs="Times New Roman"/>
          <w:szCs w:val="28"/>
        </w:rPr>
        <w:t>е</w:t>
      </w:r>
      <w:r>
        <w:rPr>
          <w:rFonts w:ascii="Times New Roman" w:hAnsi="Times New Roman" w:cs="Times New Roman"/>
          <w:szCs w:val="28"/>
        </w:rPr>
        <w:t>сивних станів різного походження проводили за методикою диференціальної діагностики депресивних станів Зунге (адаптація Т.І. Балашової) (2001). Коль</w:t>
      </w:r>
      <w:r>
        <w:rPr>
          <w:rFonts w:ascii="Times New Roman" w:hAnsi="Times New Roman" w:cs="Times New Roman"/>
          <w:szCs w:val="28"/>
        </w:rPr>
        <w:t>о</w:t>
      </w:r>
      <w:r>
        <w:rPr>
          <w:rFonts w:ascii="Times New Roman" w:hAnsi="Times New Roman" w:cs="Times New Roman"/>
          <w:szCs w:val="28"/>
        </w:rPr>
        <w:t>ровий тест М. Люшера застосовували для виявлення та диференціально-діагностичного дослідження станів емоційної напруженості та їх ситуаційних змін (2000).</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 xml:space="preserve">За допомогою відповідного програмного забезпечення визначали відповідні </w:t>
      </w:r>
      <w:r>
        <w:rPr>
          <w:rFonts w:ascii="Times New Roman" w:hAnsi="Times New Roman" w:cs="Times New Roman"/>
          <w:i/>
          <w:iCs/>
          <w:szCs w:val="28"/>
        </w:rPr>
        <w:t xml:space="preserve">психофізіологічні показники, </w:t>
      </w:r>
      <w:r>
        <w:rPr>
          <w:rFonts w:ascii="Times New Roman" w:hAnsi="Times New Roman" w:cs="Times New Roman"/>
          <w:szCs w:val="28"/>
        </w:rPr>
        <w:t>що регламентовані спільним наказом МОЗ Укра</w:t>
      </w:r>
      <w:r>
        <w:rPr>
          <w:rFonts w:ascii="Times New Roman" w:hAnsi="Times New Roman" w:cs="Times New Roman"/>
          <w:szCs w:val="28"/>
        </w:rPr>
        <w:t>ї</w:t>
      </w:r>
      <w:r>
        <w:rPr>
          <w:rFonts w:ascii="Times New Roman" w:hAnsi="Times New Roman" w:cs="Times New Roman"/>
          <w:szCs w:val="28"/>
        </w:rPr>
        <w:t>ни та Державного Комітету України по нагляду за охороною праці від 23.09.94 р. № 263/121 «Про затвердження Переліку робіт, де є потреба у професійному доборі», що зареєстрований у Міністерстві юстиції України 25.01.95 р. за № 18/554, а саме: коефіцієнт сили нервової системи (КСНС), рухомість нервових процесів (РНП), працездатність головного мозку (ПГМ), точність реакції слі</w:t>
      </w:r>
      <w:r>
        <w:rPr>
          <w:rFonts w:ascii="Times New Roman" w:hAnsi="Times New Roman" w:cs="Times New Roman"/>
          <w:szCs w:val="28"/>
        </w:rPr>
        <w:t>д</w:t>
      </w:r>
      <w:r>
        <w:rPr>
          <w:rFonts w:ascii="Times New Roman" w:hAnsi="Times New Roman" w:cs="Times New Roman"/>
          <w:szCs w:val="28"/>
        </w:rPr>
        <w:t>кування (ТРС), а також показники розвитку пам’яті (ПРП), збудливості нерв</w:t>
      </w:r>
      <w:r>
        <w:rPr>
          <w:rFonts w:ascii="Times New Roman" w:hAnsi="Times New Roman" w:cs="Times New Roman"/>
          <w:szCs w:val="28"/>
        </w:rPr>
        <w:t>о</w:t>
      </w:r>
      <w:r>
        <w:rPr>
          <w:rFonts w:ascii="Times New Roman" w:hAnsi="Times New Roman" w:cs="Times New Roman"/>
          <w:szCs w:val="28"/>
        </w:rPr>
        <w:t>вих процесів (ПЗНП), гальмування (ПГ) та рівноваги (ПР).</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 xml:space="preserve">Для визначення середніх величин кількісних параметрів, їхніх стандартних помилок, вірогідності відмінностей, взаємозалежностей, задля багатофакторної ієрархічної класифікації використовували </w:t>
      </w:r>
      <w:r>
        <w:rPr>
          <w:rFonts w:ascii="Times New Roman" w:hAnsi="Times New Roman" w:cs="Times New Roman"/>
          <w:i/>
          <w:iCs/>
          <w:szCs w:val="28"/>
        </w:rPr>
        <w:t>методи математичної статистики</w:t>
      </w:r>
      <w:r>
        <w:rPr>
          <w:rFonts w:ascii="Times New Roman" w:hAnsi="Times New Roman" w:cs="Times New Roman"/>
          <w:szCs w:val="28"/>
        </w:rPr>
        <w:t>, а саме засоби дисперсійного, кореляційного, регресійного та кластерного анал</w:t>
      </w:r>
      <w:r>
        <w:rPr>
          <w:rFonts w:ascii="Times New Roman" w:hAnsi="Times New Roman" w:cs="Times New Roman"/>
          <w:szCs w:val="28"/>
        </w:rPr>
        <w:t>і</w:t>
      </w:r>
      <w:r>
        <w:rPr>
          <w:rFonts w:ascii="Times New Roman" w:hAnsi="Times New Roman" w:cs="Times New Roman"/>
          <w:szCs w:val="28"/>
        </w:rPr>
        <w:t>зів, відповідно (С.Н. Лапач та ін., 2000)</w:t>
      </w:r>
      <w:r>
        <w:rPr>
          <w:rFonts w:ascii="Times New Roman" w:hAnsi="Times New Roman" w:cs="Times New Roman"/>
          <w:b/>
          <w:bCs/>
          <w:szCs w:val="28"/>
        </w:rPr>
        <w:t xml:space="preserve"> </w:t>
      </w:r>
      <w:r>
        <w:rPr>
          <w:rFonts w:ascii="Times New Roman" w:hAnsi="Times New Roman" w:cs="Times New Roman"/>
          <w:szCs w:val="28"/>
        </w:rPr>
        <w:t>із обчисленням на ПЕОМ</w:t>
      </w:r>
      <w:r>
        <w:rPr>
          <w:rFonts w:ascii="Times New Roman" w:hAnsi="Times New Roman" w:cs="Times New Roman"/>
          <w:b/>
          <w:bCs/>
          <w:szCs w:val="28"/>
        </w:rPr>
        <w:t xml:space="preserve"> </w:t>
      </w:r>
      <w:r>
        <w:rPr>
          <w:rFonts w:ascii="Times New Roman" w:hAnsi="Times New Roman" w:cs="Times New Roman"/>
          <w:szCs w:val="28"/>
        </w:rPr>
        <w:t>за допомогою програм «SPSS 15.0» та «Excel» з пакету «Microsoft Office 2003». Фактори р</w:t>
      </w:r>
      <w:r>
        <w:rPr>
          <w:rFonts w:ascii="Times New Roman" w:hAnsi="Times New Roman" w:cs="Times New Roman"/>
          <w:szCs w:val="28"/>
        </w:rPr>
        <w:t>и</w:t>
      </w:r>
      <w:r>
        <w:rPr>
          <w:rFonts w:ascii="Times New Roman" w:hAnsi="Times New Roman" w:cs="Times New Roman"/>
          <w:szCs w:val="28"/>
        </w:rPr>
        <w:t xml:space="preserve">зику-антиризику та маркери сприйнятливості-резистентності до </w:t>
      </w:r>
      <w:r>
        <w:rPr>
          <w:rFonts w:ascii="Times New Roman" w:hAnsi="Times New Roman" w:cs="Times New Roman"/>
          <w:szCs w:val="28"/>
        </w:rPr>
        <w:lastRenderedPageBreak/>
        <w:t>формування ППР внаслідок НС визначали шляхом розрахунку діагностичних коефіцієнтів (ДК) і мір інформативності Кульбака (J) для кожної з досліджених ознак із п</w:t>
      </w:r>
      <w:r>
        <w:rPr>
          <w:rFonts w:ascii="Times New Roman" w:hAnsi="Times New Roman" w:cs="Times New Roman"/>
          <w:szCs w:val="28"/>
        </w:rPr>
        <w:t>о</w:t>
      </w:r>
      <w:r>
        <w:rPr>
          <w:rFonts w:ascii="Times New Roman" w:hAnsi="Times New Roman" w:cs="Times New Roman"/>
          <w:szCs w:val="28"/>
        </w:rPr>
        <w:t>дальшим формуванням відповідних зведених таблиць, що використовуються у послідовній діагностичній процедурі Вальда (у модифікації Є.В. Гублера, 1978). Комплексну оцінку ефективності системи психотерапії, психопрофіла</w:t>
      </w:r>
      <w:r>
        <w:rPr>
          <w:rFonts w:ascii="Times New Roman" w:hAnsi="Times New Roman" w:cs="Times New Roman"/>
          <w:szCs w:val="28"/>
        </w:rPr>
        <w:t>к</w:t>
      </w:r>
      <w:r>
        <w:rPr>
          <w:rFonts w:ascii="Times New Roman" w:hAnsi="Times New Roman" w:cs="Times New Roman"/>
          <w:szCs w:val="28"/>
        </w:rPr>
        <w:t>тики та корекції постраждалих з психічними розладами внаслідок НС визнач</w:t>
      </w:r>
      <w:r>
        <w:rPr>
          <w:rFonts w:ascii="Times New Roman" w:hAnsi="Times New Roman" w:cs="Times New Roman"/>
          <w:szCs w:val="28"/>
        </w:rPr>
        <w:t>а</w:t>
      </w:r>
      <w:r>
        <w:rPr>
          <w:rFonts w:ascii="Times New Roman" w:hAnsi="Times New Roman" w:cs="Times New Roman"/>
          <w:szCs w:val="28"/>
        </w:rPr>
        <w:t>ли шляхом розрахунків спеціальних коефіцієнтів при співставленні основної та контрольної груп ОЗЛННС за відповідними формулами.</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b/>
          <w:bCs/>
          <w:szCs w:val="28"/>
        </w:rPr>
        <w:t>Наукова новизна одержаних результатів.</w:t>
      </w:r>
      <w:r>
        <w:rPr>
          <w:rFonts w:ascii="Times New Roman" w:hAnsi="Times New Roman" w:cs="Times New Roman"/>
          <w:szCs w:val="28"/>
        </w:rPr>
        <w:t xml:space="preserve"> Уперше комплексно досліджені та систематизовані клініко-епідеміологічні, соціально-демографічні, клініко-психопатологічні, психологічні, психофізіологічні аспекти стану психічного здоров’я постраждалих внаслідок НС.</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Вперше проведений компаративний аналіз клініко-епідеміологічних пока</w:t>
      </w:r>
      <w:r>
        <w:rPr>
          <w:rFonts w:ascii="Times New Roman" w:hAnsi="Times New Roman" w:cs="Times New Roman"/>
          <w:szCs w:val="28"/>
        </w:rPr>
        <w:t>з</w:t>
      </w:r>
      <w:r>
        <w:rPr>
          <w:rFonts w:ascii="Times New Roman" w:hAnsi="Times New Roman" w:cs="Times New Roman"/>
          <w:szCs w:val="28"/>
        </w:rPr>
        <w:t xml:space="preserve">ників щодо НС й психічних та поведінкових розладів, а також оцінений ступінь впливу НС різного походження та масштабу на психічне здоров’я населення України, в результаті чого: </w:t>
      </w:r>
    </w:p>
    <w:p w:rsidR="0055493C" w:rsidRDefault="0055493C" w:rsidP="0055493C">
      <w:pPr>
        <w:pStyle w:val="1ffff0"/>
        <w:spacing w:line="320" w:lineRule="atLeast"/>
        <w:ind w:firstLine="480"/>
        <w:rPr>
          <w:rFonts w:ascii="Times New Roman" w:hAnsi="Times New Roman" w:cs="Times New Roman"/>
          <w:szCs w:val="28"/>
        </w:rPr>
      </w:pPr>
      <w:r>
        <w:rPr>
          <w:szCs w:val="28"/>
        </w:rPr>
        <w:t>–</w:t>
      </w:r>
      <w:r>
        <w:rPr>
          <w:rFonts w:ascii="Times New Roman" w:hAnsi="Times New Roman" w:cs="Times New Roman"/>
          <w:szCs w:val="28"/>
        </w:rPr>
        <w:t xml:space="preserve"> визначені істотні відмінності регіонів країни за інтегральним показником небезпеки (який визначається, переважно, НС), що свідчать про нерівномірний розподіл впливу несприятливих умов життя на стан психічного здоров’я нас</w:t>
      </w:r>
      <w:r>
        <w:rPr>
          <w:rFonts w:ascii="Times New Roman" w:hAnsi="Times New Roman" w:cs="Times New Roman"/>
          <w:szCs w:val="28"/>
        </w:rPr>
        <w:t>е</w:t>
      </w:r>
      <w:r>
        <w:rPr>
          <w:rFonts w:ascii="Times New Roman" w:hAnsi="Times New Roman" w:cs="Times New Roman"/>
          <w:szCs w:val="28"/>
        </w:rPr>
        <w:t>лення різних частин країни;</w:t>
      </w:r>
    </w:p>
    <w:p w:rsidR="0055493C" w:rsidRDefault="0055493C" w:rsidP="0055493C">
      <w:pPr>
        <w:pStyle w:val="1ffff0"/>
        <w:spacing w:line="320" w:lineRule="atLeast"/>
        <w:ind w:firstLine="504"/>
        <w:rPr>
          <w:rFonts w:ascii="Times New Roman" w:hAnsi="Times New Roman" w:cs="Times New Roman"/>
          <w:szCs w:val="28"/>
        </w:rPr>
      </w:pPr>
      <w:r>
        <w:rPr>
          <w:szCs w:val="28"/>
        </w:rPr>
        <w:t>–</w:t>
      </w:r>
      <w:r>
        <w:rPr>
          <w:rFonts w:ascii="Times New Roman" w:hAnsi="Times New Roman" w:cs="Times New Roman"/>
          <w:szCs w:val="28"/>
        </w:rPr>
        <w:t xml:space="preserve"> виділені епідеміологічні маркери психоемоційної напруги в популяції н</w:t>
      </w:r>
      <w:r>
        <w:rPr>
          <w:rFonts w:ascii="Times New Roman" w:hAnsi="Times New Roman" w:cs="Times New Roman"/>
          <w:szCs w:val="28"/>
        </w:rPr>
        <w:t>а</w:t>
      </w:r>
      <w:r>
        <w:rPr>
          <w:rFonts w:ascii="Times New Roman" w:hAnsi="Times New Roman" w:cs="Times New Roman"/>
          <w:szCs w:val="28"/>
        </w:rPr>
        <w:t>селення України: провідні – первинна захворюваність на невротичні, пов'язані із стресом та соматоформні розлади (НПССР) та додаткові – захворюваність на розлади особистості зрілого віку, на афективні розлади, на алкогольні психози та на шизофренію, а також суїцидальна активність;</w:t>
      </w:r>
    </w:p>
    <w:p w:rsidR="0055493C" w:rsidRDefault="0055493C" w:rsidP="0055493C">
      <w:pPr>
        <w:pStyle w:val="1ffff0"/>
        <w:spacing w:line="320" w:lineRule="atLeast"/>
        <w:ind w:firstLine="504"/>
        <w:rPr>
          <w:rFonts w:ascii="Times New Roman" w:hAnsi="Times New Roman" w:cs="Times New Roman"/>
          <w:szCs w:val="28"/>
        </w:rPr>
      </w:pPr>
      <w:r>
        <w:rPr>
          <w:szCs w:val="28"/>
        </w:rPr>
        <w:t>–</w:t>
      </w:r>
      <w:r>
        <w:rPr>
          <w:rFonts w:ascii="Times New Roman" w:hAnsi="Times New Roman" w:cs="Times New Roman"/>
          <w:szCs w:val="28"/>
        </w:rPr>
        <w:t xml:space="preserve"> доведено, що техногенні НС справляють більш потужний несприятливий вплив на стан психічного здоров’я населення постраждалого регіону, ніж НС природного походження; </w:t>
      </w:r>
    </w:p>
    <w:p w:rsidR="0055493C" w:rsidRDefault="0055493C" w:rsidP="0055493C">
      <w:pPr>
        <w:pStyle w:val="1ffff0"/>
        <w:spacing w:line="320" w:lineRule="atLeast"/>
        <w:ind w:firstLine="504"/>
        <w:rPr>
          <w:rFonts w:ascii="Times New Roman" w:hAnsi="Times New Roman" w:cs="Times New Roman"/>
          <w:szCs w:val="28"/>
        </w:rPr>
      </w:pPr>
      <w:r>
        <w:rPr>
          <w:szCs w:val="28"/>
        </w:rPr>
        <w:t>–</w:t>
      </w:r>
      <w:r>
        <w:rPr>
          <w:rFonts w:ascii="Times New Roman" w:hAnsi="Times New Roman" w:cs="Times New Roman"/>
          <w:szCs w:val="28"/>
        </w:rPr>
        <w:t xml:space="preserve"> показаний вплив окремої масштабної техногенної НС на психічне зд</w:t>
      </w:r>
      <w:r>
        <w:rPr>
          <w:rFonts w:ascii="Times New Roman" w:hAnsi="Times New Roman" w:cs="Times New Roman"/>
          <w:szCs w:val="28"/>
        </w:rPr>
        <w:t>о</w:t>
      </w:r>
      <w:r>
        <w:rPr>
          <w:rFonts w:ascii="Times New Roman" w:hAnsi="Times New Roman" w:cs="Times New Roman"/>
          <w:szCs w:val="28"/>
        </w:rPr>
        <w:t>ров’я населення постраждалого регіону (на прикладі Скнилівської трагедії).</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Вперше досліджений та оцінений рівень функціонування психіатричної служби України у зв’язку з наданням спеціалізованої медичної допомоги особам з психічними та поведінковими розладами внаслідок надзвичайних ситу</w:t>
      </w:r>
      <w:r>
        <w:rPr>
          <w:rFonts w:ascii="Times New Roman" w:hAnsi="Times New Roman" w:cs="Times New Roman"/>
          <w:szCs w:val="28"/>
        </w:rPr>
        <w:t>а</w:t>
      </w:r>
      <w:r>
        <w:rPr>
          <w:rFonts w:ascii="Times New Roman" w:hAnsi="Times New Roman" w:cs="Times New Roman"/>
          <w:szCs w:val="28"/>
        </w:rPr>
        <w:t>цій.</w:t>
      </w:r>
    </w:p>
    <w:p w:rsidR="0055493C" w:rsidRDefault="0055493C" w:rsidP="0055493C">
      <w:pPr>
        <w:pStyle w:val="1ffff0"/>
        <w:spacing w:line="320" w:lineRule="atLeast"/>
        <w:ind w:firstLine="426"/>
        <w:rPr>
          <w:rFonts w:ascii="Times New Roman" w:hAnsi="Times New Roman" w:cs="Times New Roman"/>
          <w:szCs w:val="28"/>
        </w:rPr>
      </w:pPr>
      <w:r>
        <w:rPr>
          <w:rFonts w:ascii="Times New Roman" w:hAnsi="Times New Roman" w:cs="Times New Roman"/>
          <w:szCs w:val="28"/>
        </w:rPr>
        <w:t>Вперше встановлені численні фактори ризику-антиризику формування пс</w:t>
      </w:r>
      <w:r>
        <w:rPr>
          <w:rFonts w:ascii="Times New Roman" w:hAnsi="Times New Roman" w:cs="Times New Roman"/>
          <w:szCs w:val="28"/>
        </w:rPr>
        <w:t>и</w:t>
      </w:r>
      <w:r>
        <w:rPr>
          <w:rFonts w:ascii="Times New Roman" w:hAnsi="Times New Roman" w:cs="Times New Roman"/>
          <w:szCs w:val="28"/>
        </w:rPr>
        <w:t>хічних та поведінкових розладів у постраждалих внаслідок НС (зі створенням відповідних прогностичних таблиць), а також маркери сприйнятливості-резистентності для підтвердження діагнозу ППР (зі створенням відповідних д</w:t>
      </w:r>
      <w:r>
        <w:rPr>
          <w:rFonts w:ascii="Times New Roman" w:hAnsi="Times New Roman" w:cs="Times New Roman"/>
          <w:szCs w:val="28"/>
        </w:rPr>
        <w:t>і</w:t>
      </w:r>
      <w:r>
        <w:rPr>
          <w:rFonts w:ascii="Times New Roman" w:hAnsi="Times New Roman" w:cs="Times New Roman"/>
          <w:szCs w:val="28"/>
        </w:rPr>
        <w:t>агностичних таблиць) та показники (психологічні, психічні, психофізіологічні) надійності людини при виконанні професійних обов’язків в умовах НС.</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Вперше науково обґрунтовано й застосовано комплексну діагностику пс</w:t>
      </w:r>
      <w:r>
        <w:rPr>
          <w:rFonts w:ascii="Times New Roman" w:hAnsi="Times New Roman" w:cs="Times New Roman"/>
          <w:szCs w:val="28"/>
        </w:rPr>
        <w:t>и</w:t>
      </w:r>
      <w:r>
        <w:rPr>
          <w:rFonts w:ascii="Times New Roman" w:hAnsi="Times New Roman" w:cs="Times New Roman"/>
          <w:szCs w:val="28"/>
        </w:rPr>
        <w:t xml:space="preserve">хічних та поведінкових розладів у постраждалих внаслідок НС, їх </w:t>
      </w:r>
      <w:r>
        <w:rPr>
          <w:rFonts w:ascii="Times New Roman" w:hAnsi="Times New Roman" w:cs="Times New Roman"/>
          <w:szCs w:val="28"/>
        </w:rPr>
        <w:lastRenderedPageBreak/>
        <w:t>донозологі</w:t>
      </w:r>
      <w:r>
        <w:rPr>
          <w:rFonts w:ascii="Times New Roman" w:hAnsi="Times New Roman" w:cs="Times New Roman"/>
          <w:szCs w:val="28"/>
        </w:rPr>
        <w:t>ч</w:t>
      </w:r>
      <w:r>
        <w:rPr>
          <w:rFonts w:ascii="Times New Roman" w:hAnsi="Times New Roman" w:cs="Times New Roman"/>
          <w:szCs w:val="28"/>
        </w:rPr>
        <w:t>них форм, що заснована на оцінці вірогідності спонтанних випадків та клінічної значущості їх наслідків. Отримані нові відомості щодо клінічної феноменології та типології ППР внаслідок НС. Вперше надано кореляційну структуру реакцій дезадаптації (донозологічний рівень ППР), а також за результатами кластерного аналізу психопатологічних проявів встановлені їх найбільш поширені та стійки варіанти.</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Вперше оцінені інформативність та диференційно-діагностичні властивості методів дослідження для визначення реакцій дезадаптації (психодіагностичн</w:t>
      </w:r>
      <w:r>
        <w:rPr>
          <w:rFonts w:ascii="Times New Roman" w:hAnsi="Times New Roman" w:cs="Times New Roman"/>
          <w:szCs w:val="28"/>
        </w:rPr>
        <w:t>о</w:t>
      </w:r>
      <w:r>
        <w:rPr>
          <w:rFonts w:ascii="Times New Roman" w:hAnsi="Times New Roman" w:cs="Times New Roman"/>
          <w:szCs w:val="28"/>
        </w:rPr>
        <w:t>го, клініко-психопатологічного, психофізіологічного), виділені найбільш інф</w:t>
      </w:r>
      <w:r>
        <w:rPr>
          <w:rFonts w:ascii="Times New Roman" w:hAnsi="Times New Roman" w:cs="Times New Roman"/>
          <w:szCs w:val="28"/>
        </w:rPr>
        <w:t>о</w:t>
      </w:r>
      <w:r>
        <w:rPr>
          <w:rFonts w:ascii="Times New Roman" w:hAnsi="Times New Roman" w:cs="Times New Roman"/>
          <w:szCs w:val="28"/>
        </w:rPr>
        <w:t>рмативні психопатологічні симптоми у постраждалих внаслідок НС та запр</w:t>
      </w:r>
      <w:r>
        <w:rPr>
          <w:rFonts w:ascii="Times New Roman" w:hAnsi="Times New Roman" w:cs="Times New Roman"/>
          <w:szCs w:val="28"/>
        </w:rPr>
        <w:t>о</w:t>
      </w:r>
      <w:r>
        <w:rPr>
          <w:rFonts w:ascii="Times New Roman" w:hAnsi="Times New Roman" w:cs="Times New Roman"/>
          <w:szCs w:val="28"/>
        </w:rPr>
        <w:t>понований скринінг синдромальної діагностики ППР або реакцій дезадаптації.</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Вперше науково обґрунтовані та розроблені методичні підходи до психот</w:t>
      </w:r>
      <w:r>
        <w:rPr>
          <w:rFonts w:ascii="Times New Roman" w:hAnsi="Times New Roman" w:cs="Times New Roman"/>
          <w:szCs w:val="28"/>
        </w:rPr>
        <w:t>е</w:t>
      </w:r>
      <w:r>
        <w:rPr>
          <w:rFonts w:ascii="Times New Roman" w:hAnsi="Times New Roman" w:cs="Times New Roman"/>
          <w:szCs w:val="28"/>
        </w:rPr>
        <w:t>рапії, психопрофілактики та психокорекції психічних та поведінкових розладів у постраждалих внаслідок НС з урахуванням результатів усього обсягу досл</w:t>
      </w:r>
      <w:r>
        <w:rPr>
          <w:rFonts w:ascii="Times New Roman" w:hAnsi="Times New Roman" w:cs="Times New Roman"/>
          <w:szCs w:val="28"/>
        </w:rPr>
        <w:t>і</w:t>
      </w:r>
      <w:r>
        <w:rPr>
          <w:rFonts w:ascii="Times New Roman" w:hAnsi="Times New Roman" w:cs="Times New Roman"/>
          <w:szCs w:val="28"/>
        </w:rPr>
        <w:t>джень, що використовувались в дисертаційній роботі, а також заходи психот</w:t>
      </w:r>
      <w:r>
        <w:rPr>
          <w:rFonts w:ascii="Times New Roman" w:hAnsi="Times New Roman" w:cs="Times New Roman"/>
          <w:szCs w:val="28"/>
        </w:rPr>
        <w:t>е</w:t>
      </w:r>
      <w:r>
        <w:rPr>
          <w:rFonts w:ascii="Times New Roman" w:hAnsi="Times New Roman" w:cs="Times New Roman"/>
          <w:szCs w:val="28"/>
        </w:rPr>
        <w:t>рапевтичної та соціально-психологічної допомоги, що диференційовані за т</w:t>
      </w:r>
      <w:r>
        <w:rPr>
          <w:rFonts w:ascii="Times New Roman" w:hAnsi="Times New Roman" w:cs="Times New Roman"/>
          <w:szCs w:val="28"/>
        </w:rPr>
        <w:t>и</w:t>
      </w:r>
      <w:r>
        <w:rPr>
          <w:rFonts w:ascii="Times New Roman" w:hAnsi="Times New Roman" w:cs="Times New Roman"/>
          <w:szCs w:val="28"/>
        </w:rPr>
        <w:t>пами особистості, патологічними ознаками психологічної деформації її стру</w:t>
      </w:r>
      <w:r>
        <w:rPr>
          <w:rFonts w:ascii="Times New Roman" w:hAnsi="Times New Roman" w:cs="Times New Roman"/>
          <w:szCs w:val="28"/>
        </w:rPr>
        <w:t>к</w:t>
      </w:r>
      <w:r>
        <w:rPr>
          <w:rFonts w:ascii="Times New Roman" w:hAnsi="Times New Roman" w:cs="Times New Roman"/>
          <w:szCs w:val="28"/>
        </w:rPr>
        <w:t>тури та порушеннями сфер психіки за групами постраждалих внаслідок НС.</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Вперше у вітчизняній психіатрії розроблено, оцінено ефективність та впр</w:t>
      </w:r>
      <w:r>
        <w:rPr>
          <w:rFonts w:ascii="Times New Roman" w:hAnsi="Times New Roman" w:cs="Times New Roman"/>
          <w:szCs w:val="28"/>
        </w:rPr>
        <w:t>о</w:t>
      </w:r>
      <w:r>
        <w:rPr>
          <w:rFonts w:ascii="Times New Roman" w:hAnsi="Times New Roman" w:cs="Times New Roman"/>
          <w:szCs w:val="28"/>
        </w:rPr>
        <w:t>ваджено в клінічну практику закладів охорони здоров’я України систему пс</w:t>
      </w:r>
      <w:r>
        <w:rPr>
          <w:rFonts w:ascii="Times New Roman" w:hAnsi="Times New Roman" w:cs="Times New Roman"/>
          <w:szCs w:val="28"/>
        </w:rPr>
        <w:t>и</w:t>
      </w:r>
      <w:r>
        <w:rPr>
          <w:rFonts w:ascii="Times New Roman" w:hAnsi="Times New Roman" w:cs="Times New Roman"/>
          <w:szCs w:val="28"/>
        </w:rPr>
        <w:t xml:space="preserve">хотерапії, психопрофілактики та корекції психічних розладів у постраждалих внаслідок НС. </w:t>
      </w:r>
    </w:p>
    <w:p w:rsidR="0055493C" w:rsidRDefault="0055493C" w:rsidP="0055493C">
      <w:pPr>
        <w:pStyle w:val="1ffff0"/>
        <w:spacing w:line="320" w:lineRule="atLeast"/>
        <w:ind w:firstLine="480"/>
        <w:rPr>
          <w:rFonts w:ascii="Times New Roman" w:hAnsi="Times New Roman" w:cs="Times New Roman"/>
          <w:spacing w:val="-2"/>
          <w:szCs w:val="28"/>
        </w:rPr>
      </w:pPr>
      <w:r>
        <w:rPr>
          <w:rFonts w:ascii="Times New Roman" w:hAnsi="Times New Roman" w:cs="Times New Roman"/>
          <w:b/>
          <w:bCs/>
          <w:spacing w:val="-2"/>
          <w:szCs w:val="28"/>
        </w:rPr>
        <w:t>Практичне значення одержаних результатів.</w:t>
      </w:r>
      <w:r>
        <w:rPr>
          <w:rFonts w:ascii="Times New Roman" w:hAnsi="Times New Roman" w:cs="Times New Roman"/>
          <w:spacing w:val="-2"/>
          <w:szCs w:val="28"/>
        </w:rPr>
        <w:t xml:space="preserve"> Практична значущість р</w:t>
      </w:r>
      <w:r>
        <w:rPr>
          <w:rFonts w:ascii="Times New Roman" w:hAnsi="Times New Roman" w:cs="Times New Roman"/>
          <w:spacing w:val="-2"/>
          <w:szCs w:val="28"/>
        </w:rPr>
        <w:t>е</w:t>
      </w:r>
      <w:r>
        <w:rPr>
          <w:rFonts w:ascii="Times New Roman" w:hAnsi="Times New Roman" w:cs="Times New Roman"/>
          <w:spacing w:val="-2"/>
          <w:szCs w:val="28"/>
        </w:rPr>
        <w:t>зультатів дисертаційної роботи полягає у наступному.</w:t>
      </w:r>
    </w:p>
    <w:p w:rsidR="0055493C" w:rsidRDefault="0055493C" w:rsidP="0055493C">
      <w:pPr>
        <w:pStyle w:val="1ffff0"/>
        <w:spacing w:line="320" w:lineRule="atLeast"/>
        <w:ind w:firstLine="480"/>
        <w:rPr>
          <w:rFonts w:ascii="Times New Roman" w:hAnsi="Times New Roman" w:cs="Times New Roman"/>
          <w:spacing w:val="-2"/>
          <w:szCs w:val="28"/>
        </w:rPr>
      </w:pPr>
      <w:r>
        <w:rPr>
          <w:rFonts w:ascii="Times New Roman" w:hAnsi="Times New Roman" w:cs="Times New Roman"/>
          <w:spacing w:val="-2"/>
          <w:szCs w:val="28"/>
        </w:rPr>
        <w:t>Результати та матеріали дисертації дозволили удосконалити нормативно-правову базу Державної служби медицини катастроф і наблизити її до світових стандартів через розробку, формування відповідних пакетів документів та н</w:t>
      </w:r>
      <w:r>
        <w:rPr>
          <w:rFonts w:ascii="Times New Roman" w:hAnsi="Times New Roman" w:cs="Times New Roman"/>
          <w:spacing w:val="-2"/>
          <w:szCs w:val="28"/>
        </w:rPr>
        <w:t>а</w:t>
      </w:r>
      <w:r>
        <w:rPr>
          <w:rFonts w:ascii="Times New Roman" w:hAnsi="Times New Roman" w:cs="Times New Roman"/>
          <w:spacing w:val="-2"/>
          <w:szCs w:val="28"/>
        </w:rPr>
        <w:t>дання пропозицій до МОЗ і МНС України, у тому числі:</w:t>
      </w:r>
    </w:p>
    <w:p w:rsidR="0055493C" w:rsidRDefault="0055493C" w:rsidP="0055493C">
      <w:pPr>
        <w:pStyle w:val="1ffff0"/>
        <w:spacing w:line="320" w:lineRule="atLeast"/>
        <w:ind w:firstLine="480"/>
        <w:rPr>
          <w:rFonts w:ascii="Times New Roman" w:hAnsi="Times New Roman" w:cs="Times New Roman"/>
          <w:spacing w:val="-2"/>
          <w:szCs w:val="28"/>
        </w:rPr>
      </w:pPr>
      <w:r>
        <w:rPr>
          <w:szCs w:val="28"/>
        </w:rPr>
        <w:t>–</w:t>
      </w:r>
      <w:r>
        <w:rPr>
          <w:rFonts w:ascii="Times New Roman" w:hAnsi="Times New Roman" w:cs="Times New Roman"/>
          <w:spacing w:val="-2"/>
          <w:szCs w:val="28"/>
        </w:rPr>
        <w:t xml:space="preserve"> на засідання Комітету Верховної Ради України з питань екологічної пол</w:t>
      </w:r>
      <w:r>
        <w:rPr>
          <w:rFonts w:ascii="Times New Roman" w:hAnsi="Times New Roman" w:cs="Times New Roman"/>
          <w:spacing w:val="-2"/>
          <w:szCs w:val="28"/>
        </w:rPr>
        <w:t>і</w:t>
      </w:r>
      <w:r>
        <w:rPr>
          <w:rFonts w:ascii="Times New Roman" w:hAnsi="Times New Roman" w:cs="Times New Roman"/>
          <w:spacing w:val="-2"/>
          <w:szCs w:val="28"/>
        </w:rPr>
        <w:t>тики, природокористування та ліквідації наслідків Чорнобильської катастрофи 7 квітня 2004 року (резолюція науково-практичного семінару «Медико-психологічна реабілітація рятувальників та постраждалих внаслідок надзвича</w:t>
      </w:r>
      <w:r>
        <w:rPr>
          <w:rFonts w:ascii="Times New Roman" w:hAnsi="Times New Roman" w:cs="Times New Roman"/>
          <w:spacing w:val="-2"/>
          <w:szCs w:val="28"/>
        </w:rPr>
        <w:t>й</w:t>
      </w:r>
      <w:r>
        <w:rPr>
          <w:rFonts w:ascii="Times New Roman" w:hAnsi="Times New Roman" w:cs="Times New Roman"/>
          <w:spacing w:val="-2"/>
          <w:szCs w:val="28"/>
        </w:rPr>
        <w:t xml:space="preserve">них ситуацій техногенного та природного характеру» (АРК, Євпаторія, 24 </w:t>
      </w:r>
      <w:r>
        <w:rPr>
          <w:szCs w:val="28"/>
        </w:rPr>
        <w:t>–</w:t>
      </w:r>
      <w:r>
        <w:rPr>
          <w:rFonts w:ascii="Times New Roman" w:hAnsi="Times New Roman" w:cs="Times New Roman"/>
          <w:spacing w:val="-2"/>
          <w:szCs w:val="28"/>
        </w:rPr>
        <w:t xml:space="preserve"> 26 березня 2004 р.);</w:t>
      </w:r>
    </w:p>
    <w:p w:rsidR="0055493C" w:rsidRDefault="0055493C" w:rsidP="0055493C">
      <w:pPr>
        <w:spacing w:line="320" w:lineRule="atLeast"/>
        <w:ind w:firstLine="684"/>
        <w:jc w:val="both"/>
        <w:rPr>
          <w:spacing w:val="-2"/>
          <w:sz w:val="28"/>
          <w:szCs w:val="28"/>
          <w:lang w:val="uk-UA"/>
        </w:rPr>
      </w:pPr>
      <w:r>
        <w:rPr>
          <w:sz w:val="28"/>
          <w:szCs w:val="28"/>
          <w:lang w:val="uk-UA"/>
        </w:rPr>
        <w:t>– Секретарю Ради Національної Безпеки і оборони України (на виконання Указу Президента України про утворення Антикризового центру від 05.11.2002 р.) щодо забезпечення ефективного надання медичної допомоги (зокрема пс</w:t>
      </w:r>
      <w:r>
        <w:rPr>
          <w:sz w:val="28"/>
          <w:szCs w:val="28"/>
          <w:lang w:val="uk-UA"/>
        </w:rPr>
        <w:t>и</w:t>
      </w:r>
      <w:r>
        <w:rPr>
          <w:sz w:val="28"/>
          <w:szCs w:val="28"/>
          <w:lang w:val="uk-UA"/>
        </w:rPr>
        <w:t>холого-психіатричної та психотерапевтичної) при виникненні надзвичайних с</w:t>
      </w:r>
      <w:r>
        <w:rPr>
          <w:sz w:val="28"/>
          <w:szCs w:val="28"/>
          <w:lang w:val="uk-UA"/>
        </w:rPr>
        <w:t>и</w:t>
      </w:r>
      <w:r>
        <w:rPr>
          <w:sz w:val="28"/>
          <w:szCs w:val="28"/>
          <w:lang w:val="uk-UA"/>
        </w:rPr>
        <w:t>туацій;</w:t>
      </w:r>
    </w:p>
    <w:p w:rsidR="0055493C" w:rsidRDefault="0055493C" w:rsidP="0055493C">
      <w:pPr>
        <w:pStyle w:val="1ffff0"/>
        <w:spacing w:line="320" w:lineRule="atLeast"/>
        <w:ind w:firstLine="480"/>
        <w:rPr>
          <w:rFonts w:ascii="Times New Roman" w:hAnsi="Times New Roman" w:cs="Times New Roman"/>
          <w:spacing w:val="-2"/>
          <w:szCs w:val="28"/>
        </w:rPr>
      </w:pPr>
      <w:r>
        <w:rPr>
          <w:szCs w:val="28"/>
        </w:rPr>
        <w:t>–</w:t>
      </w:r>
      <w:r>
        <w:rPr>
          <w:rFonts w:ascii="Times New Roman" w:hAnsi="Times New Roman" w:cs="Times New Roman"/>
          <w:spacing w:val="-2"/>
          <w:szCs w:val="28"/>
        </w:rPr>
        <w:t xml:space="preserve"> на виконання доручення Кабінету Міністрів України щодо</w:t>
      </w:r>
    </w:p>
    <w:p w:rsidR="0055493C" w:rsidRDefault="0055493C" w:rsidP="0055493C">
      <w:pPr>
        <w:pStyle w:val="1ffff0"/>
        <w:spacing w:line="320" w:lineRule="atLeast"/>
        <w:ind w:firstLine="480"/>
        <w:rPr>
          <w:rFonts w:ascii="Times New Roman" w:hAnsi="Times New Roman" w:cs="Times New Roman"/>
          <w:spacing w:val="-2"/>
          <w:szCs w:val="28"/>
        </w:rPr>
      </w:pPr>
      <w:r>
        <w:rPr>
          <w:rFonts w:ascii="Times New Roman" w:hAnsi="Times New Roman" w:cs="Times New Roman"/>
          <w:spacing w:val="-2"/>
          <w:szCs w:val="28"/>
        </w:rPr>
        <w:t xml:space="preserve">а) змін у ст. 1 Законах України «Про захист населення і територій від надзвичайних ситуацій техногенного та природного характеру» (ст. 1), </w:t>
      </w:r>
      <w:r>
        <w:rPr>
          <w:rFonts w:ascii="Times New Roman" w:hAnsi="Times New Roman" w:cs="Times New Roman"/>
          <w:szCs w:val="28"/>
        </w:rPr>
        <w:t>«Про вн</w:t>
      </w:r>
      <w:r>
        <w:rPr>
          <w:rFonts w:ascii="Times New Roman" w:hAnsi="Times New Roman" w:cs="Times New Roman"/>
          <w:szCs w:val="28"/>
        </w:rPr>
        <w:t>е</w:t>
      </w:r>
      <w:r>
        <w:rPr>
          <w:rFonts w:ascii="Times New Roman" w:hAnsi="Times New Roman" w:cs="Times New Roman"/>
          <w:szCs w:val="28"/>
        </w:rPr>
        <w:t xml:space="preserve">сення змін до Закону України “Про захист населення і територій від </w:t>
      </w:r>
      <w:r>
        <w:rPr>
          <w:rFonts w:ascii="Times New Roman" w:hAnsi="Times New Roman" w:cs="Times New Roman"/>
          <w:szCs w:val="28"/>
        </w:rPr>
        <w:lastRenderedPageBreak/>
        <w:t>надзвича</w:t>
      </w:r>
      <w:r>
        <w:rPr>
          <w:rFonts w:ascii="Times New Roman" w:hAnsi="Times New Roman" w:cs="Times New Roman"/>
          <w:szCs w:val="28"/>
        </w:rPr>
        <w:t>й</w:t>
      </w:r>
      <w:r>
        <w:rPr>
          <w:rFonts w:ascii="Times New Roman" w:hAnsi="Times New Roman" w:cs="Times New Roman"/>
          <w:szCs w:val="28"/>
        </w:rPr>
        <w:t>них ситуацій техногенного та природного характеру”»</w:t>
      </w:r>
      <w:r>
        <w:rPr>
          <w:rFonts w:ascii="Times New Roman" w:hAnsi="Times New Roman" w:cs="Times New Roman"/>
          <w:spacing w:val="-2"/>
          <w:szCs w:val="28"/>
        </w:rPr>
        <w:t xml:space="preserve"> (МОЗ України);</w:t>
      </w:r>
    </w:p>
    <w:p w:rsidR="0055493C" w:rsidRDefault="0055493C" w:rsidP="0055493C">
      <w:pPr>
        <w:pStyle w:val="1ffff0"/>
        <w:spacing w:line="320" w:lineRule="atLeast"/>
        <w:ind w:firstLine="480"/>
        <w:rPr>
          <w:rFonts w:ascii="Times New Roman" w:hAnsi="Times New Roman" w:cs="Times New Roman"/>
          <w:spacing w:val="-2"/>
          <w:szCs w:val="28"/>
        </w:rPr>
      </w:pPr>
      <w:r>
        <w:rPr>
          <w:rFonts w:ascii="Times New Roman" w:hAnsi="Times New Roman" w:cs="Times New Roman"/>
          <w:spacing w:val="-2"/>
          <w:szCs w:val="28"/>
        </w:rPr>
        <w:t>б) доповнення «Комплексної програми запобігання та реагування на надзв</w:t>
      </w:r>
      <w:r>
        <w:rPr>
          <w:rFonts w:ascii="Times New Roman" w:hAnsi="Times New Roman" w:cs="Times New Roman"/>
          <w:spacing w:val="-2"/>
          <w:szCs w:val="28"/>
        </w:rPr>
        <w:t>и</w:t>
      </w:r>
      <w:r>
        <w:rPr>
          <w:rFonts w:ascii="Times New Roman" w:hAnsi="Times New Roman" w:cs="Times New Roman"/>
          <w:spacing w:val="-2"/>
          <w:szCs w:val="28"/>
        </w:rPr>
        <w:t>чайні ситуації техногенного і природного характеру на 2000 – 2005 роки» програмою медико-психологічної реабілітації рятувальників та постраждалих вн</w:t>
      </w:r>
      <w:r>
        <w:rPr>
          <w:rFonts w:ascii="Times New Roman" w:hAnsi="Times New Roman" w:cs="Times New Roman"/>
          <w:spacing w:val="-2"/>
          <w:szCs w:val="28"/>
        </w:rPr>
        <w:t>а</w:t>
      </w:r>
      <w:r>
        <w:rPr>
          <w:rFonts w:ascii="Times New Roman" w:hAnsi="Times New Roman" w:cs="Times New Roman"/>
          <w:spacing w:val="-2"/>
          <w:szCs w:val="28"/>
        </w:rPr>
        <w:t>слідок надзвичайних ситуацій техногенного та природного характеру (МНС України);</w:t>
      </w:r>
    </w:p>
    <w:p w:rsidR="0055493C" w:rsidRDefault="0055493C" w:rsidP="0055493C">
      <w:pPr>
        <w:pStyle w:val="1ffff0"/>
        <w:spacing w:line="320" w:lineRule="atLeast"/>
        <w:ind w:firstLine="480"/>
        <w:rPr>
          <w:rFonts w:ascii="Times New Roman" w:hAnsi="Times New Roman" w:cs="Times New Roman"/>
          <w:szCs w:val="28"/>
        </w:rPr>
      </w:pPr>
      <w:r>
        <w:rPr>
          <w:szCs w:val="28"/>
        </w:rPr>
        <w:t>–</w:t>
      </w:r>
      <w:r>
        <w:rPr>
          <w:rFonts w:ascii="Times New Roman" w:hAnsi="Times New Roman" w:cs="Times New Roman"/>
          <w:szCs w:val="28"/>
        </w:rPr>
        <w:t xml:space="preserve"> до наказу МОЗ України щодо переліку психічних і поведінкових розл</w:t>
      </w:r>
      <w:r>
        <w:rPr>
          <w:rFonts w:ascii="Times New Roman" w:hAnsi="Times New Roman" w:cs="Times New Roman"/>
          <w:szCs w:val="28"/>
        </w:rPr>
        <w:t>а</w:t>
      </w:r>
      <w:r>
        <w:rPr>
          <w:rFonts w:ascii="Times New Roman" w:hAnsi="Times New Roman" w:cs="Times New Roman"/>
          <w:szCs w:val="28"/>
        </w:rPr>
        <w:t>дів, які можуть виникати при надзвичайних ситуаціях, аваріях та катастрофах техногенного та природного характеру (до МОЗ України);</w:t>
      </w:r>
    </w:p>
    <w:p w:rsidR="0055493C" w:rsidRDefault="0055493C" w:rsidP="0055493C">
      <w:pPr>
        <w:pStyle w:val="1ffff0"/>
        <w:spacing w:line="320" w:lineRule="atLeast"/>
        <w:ind w:firstLine="480"/>
        <w:rPr>
          <w:rFonts w:ascii="Times New Roman" w:hAnsi="Times New Roman" w:cs="Times New Roman"/>
          <w:spacing w:val="-2"/>
          <w:szCs w:val="28"/>
        </w:rPr>
      </w:pPr>
      <w:r>
        <w:rPr>
          <w:szCs w:val="28"/>
        </w:rPr>
        <w:t>–</w:t>
      </w:r>
      <w:r>
        <w:rPr>
          <w:rFonts w:ascii="Times New Roman" w:hAnsi="Times New Roman" w:cs="Times New Roman"/>
          <w:spacing w:val="-2"/>
          <w:szCs w:val="28"/>
        </w:rPr>
        <w:t xml:space="preserve"> зміни та доповнення до спільного наказу МОЗ та МНС України від 14.05.2001 № 180/115 «Про затвердження Положення про медико-психологічну реабілітацію рятувальників аварійно-рятувальних служб та осіб, що постраждали внаслідок надзвичайних ситуацій техногенного та природного характеру і Пол</w:t>
      </w:r>
      <w:r>
        <w:rPr>
          <w:rFonts w:ascii="Times New Roman" w:hAnsi="Times New Roman" w:cs="Times New Roman"/>
          <w:spacing w:val="-2"/>
          <w:szCs w:val="28"/>
        </w:rPr>
        <w:t>о</w:t>
      </w:r>
      <w:r>
        <w:rPr>
          <w:rFonts w:ascii="Times New Roman" w:hAnsi="Times New Roman" w:cs="Times New Roman"/>
          <w:spacing w:val="-2"/>
          <w:szCs w:val="28"/>
        </w:rPr>
        <w:t>ження про центри медико-психологічної реабілітації» (МОЗ України);</w:t>
      </w:r>
    </w:p>
    <w:p w:rsidR="0055493C" w:rsidRDefault="0055493C" w:rsidP="0055493C">
      <w:pPr>
        <w:pStyle w:val="1ffff0"/>
        <w:spacing w:line="320" w:lineRule="atLeast"/>
        <w:ind w:firstLine="480"/>
        <w:rPr>
          <w:rFonts w:ascii="Times New Roman" w:hAnsi="Times New Roman" w:cs="Times New Roman"/>
          <w:spacing w:val="-2"/>
          <w:szCs w:val="28"/>
        </w:rPr>
      </w:pPr>
      <w:r>
        <w:rPr>
          <w:szCs w:val="28"/>
        </w:rPr>
        <w:t>–</w:t>
      </w:r>
      <w:r>
        <w:rPr>
          <w:rFonts w:ascii="Times New Roman" w:hAnsi="Times New Roman" w:cs="Times New Roman"/>
          <w:spacing w:val="-2"/>
          <w:szCs w:val="28"/>
        </w:rPr>
        <w:t xml:space="preserve"> до наказу МНС України від 14.01.04 № 14 «Про затвердження тимчасової інструкції про порядок відбору, вивчення та призначення осіб, які приймаються на службу на посади рядового і начальницького складу МНС України».</w:t>
      </w:r>
    </w:p>
    <w:p w:rsidR="0055493C" w:rsidRDefault="0055493C" w:rsidP="0055493C">
      <w:pPr>
        <w:spacing w:line="320" w:lineRule="atLeast"/>
        <w:ind w:firstLine="684"/>
        <w:jc w:val="both"/>
        <w:rPr>
          <w:sz w:val="28"/>
          <w:szCs w:val="28"/>
          <w:lang w:val="uk-UA"/>
        </w:rPr>
      </w:pPr>
      <w:r>
        <w:rPr>
          <w:sz w:val="28"/>
          <w:szCs w:val="28"/>
          <w:lang w:val="uk-UA"/>
        </w:rPr>
        <w:t>Отримані в ході дисертаційного дослідження дані щодо ступеню впливу НС на стан психічного здоров’я населення України є науковою основою план</w:t>
      </w:r>
      <w:r>
        <w:rPr>
          <w:sz w:val="28"/>
          <w:szCs w:val="28"/>
          <w:lang w:val="uk-UA"/>
        </w:rPr>
        <w:t>у</w:t>
      </w:r>
      <w:r>
        <w:rPr>
          <w:sz w:val="28"/>
          <w:szCs w:val="28"/>
          <w:lang w:val="uk-UA"/>
        </w:rPr>
        <w:t>вання заходів державного управління у сфері безпеки, захисту населення і т</w:t>
      </w:r>
      <w:r>
        <w:rPr>
          <w:sz w:val="28"/>
          <w:szCs w:val="28"/>
          <w:lang w:val="uk-UA"/>
        </w:rPr>
        <w:t>е</w:t>
      </w:r>
      <w:r>
        <w:rPr>
          <w:sz w:val="28"/>
          <w:szCs w:val="28"/>
          <w:lang w:val="uk-UA"/>
        </w:rPr>
        <w:t>риторій від наслідків НС. У цьому зв’язку нами проведена організаційно-методична робота та створена у межах штатного розпису 65 спеціалізованих психотерапевтичних бригад постійної готовності другої черги (в 30 закладах охорони здоров’я 14 найбільш небезпечних регіонів України), а також здійсн</w:t>
      </w:r>
      <w:r>
        <w:rPr>
          <w:sz w:val="28"/>
          <w:szCs w:val="28"/>
          <w:lang w:val="uk-UA"/>
        </w:rPr>
        <w:t>е</w:t>
      </w:r>
      <w:r>
        <w:rPr>
          <w:sz w:val="28"/>
          <w:szCs w:val="28"/>
          <w:lang w:val="uk-UA"/>
        </w:rPr>
        <w:t>но включення комплексного психотерапевтичного відділення до структури м</w:t>
      </w:r>
      <w:r>
        <w:rPr>
          <w:sz w:val="28"/>
          <w:szCs w:val="28"/>
          <w:lang w:val="uk-UA"/>
        </w:rPr>
        <w:t>о</w:t>
      </w:r>
      <w:r>
        <w:rPr>
          <w:sz w:val="28"/>
          <w:szCs w:val="28"/>
          <w:lang w:val="uk-UA"/>
        </w:rPr>
        <w:t>більного госпіталю МНС України згідно наших пропозицій («Положення про мобільний госпіталь МНС України», затверджене спільним наказом МНС Укр</w:t>
      </w:r>
      <w:r>
        <w:rPr>
          <w:sz w:val="28"/>
          <w:szCs w:val="28"/>
          <w:lang w:val="uk-UA"/>
        </w:rPr>
        <w:t>а</w:t>
      </w:r>
      <w:r>
        <w:rPr>
          <w:sz w:val="28"/>
          <w:szCs w:val="28"/>
          <w:lang w:val="uk-UA"/>
        </w:rPr>
        <w:t>їни та МОЗ України від 20.12.2002 № 327/478).</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Отримані в результаті клініко-епідеміологічного аналізу дані дозволили р</w:t>
      </w:r>
      <w:r>
        <w:rPr>
          <w:rFonts w:ascii="Times New Roman" w:hAnsi="Times New Roman" w:cs="Times New Roman"/>
          <w:szCs w:val="28"/>
        </w:rPr>
        <w:t>о</w:t>
      </w:r>
      <w:r>
        <w:rPr>
          <w:rFonts w:ascii="Times New Roman" w:hAnsi="Times New Roman" w:cs="Times New Roman"/>
          <w:szCs w:val="28"/>
        </w:rPr>
        <w:t>зробити та впровадити систему психотерапії, психопрофілактики та корекції психічних розладів у постраждалих внаслідок НС.</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pacing w:val="-2"/>
          <w:szCs w:val="28"/>
        </w:rPr>
        <w:t>Практичне значення має також підвищення якості діагностичної роботи ч</w:t>
      </w:r>
      <w:r>
        <w:rPr>
          <w:rFonts w:ascii="Times New Roman" w:hAnsi="Times New Roman" w:cs="Times New Roman"/>
          <w:spacing w:val="-2"/>
          <w:szCs w:val="28"/>
        </w:rPr>
        <w:t>е</w:t>
      </w:r>
      <w:r>
        <w:rPr>
          <w:rFonts w:ascii="Times New Roman" w:hAnsi="Times New Roman" w:cs="Times New Roman"/>
          <w:spacing w:val="-2"/>
          <w:szCs w:val="28"/>
        </w:rPr>
        <w:t xml:space="preserve">рез проведення </w:t>
      </w:r>
      <w:r>
        <w:rPr>
          <w:rFonts w:ascii="Times New Roman" w:hAnsi="Times New Roman" w:cs="Times New Roman"/>
          <w:szCs w:val="28"/>
        </w:rPr>
        <w:t>комплексної діагностики психічних та поведінкових розладів у постраждалих внаслідок НС та їх донозологічних форм, що заснована на урах</w:t>
      </w:r>
      <w:r>
        <w:rPr>
          <w:rFonts w:ascii="Times New Roman" w:hAnsi="Times New Roman" w:cs="Times New Roman"/>
          <w:szCs w:val="28"/>
        </w:rPr>
        <w:t>у</w:t>
      </w:r>
      <w:r>
        <w:rPr>
          <w:rFonts w:ascii="Times New Roman" w:hAnsi="Times New Roman" w:cs="Times New Roman"/>
          <w:szCs w:val="28"/>
        </w:rPr>
        <w:t xml:space="preserve">ванні </w:t>
      </w:r>
      <w:r>
        <w:rPr>
          <w:rFonts w:ascii="Times New Roman" w:hAnsi="Times New Roman" w:cs="Times New Roman"/>
          <w:spacing w:val="-2"/>
          <w:szCs w:val="28"/>
        </w:rPr>
        <w:t xml:space="preserve">відомостей про </w:t>
      </w:r>
      <w:r>
        <w:rPr>
          <w:rFonts w:ascii="Times New Roman" w:hAnsi="Times New Roman" w:cs="Times New Roman"/>
          <w:szCs w:val="28"/>
        </w:rPr>
        <w:t>фактори ризику-антиризику,</w:t>
      </w:r>
      <w:r>
        <w:rPr>
          <w:rFonts w:ascii="Times New Roman" w:hAnsi="Times New Roman" w:cs="Times New Roman"/>
          <w:spacing w:val="-2"/>
          <w:szCs w:val="28"/>
        </w:rPr>
        <w:t xml:space="preserve"> </w:t>
      </w:r>
      <w:r>
        <w:rPr>
          <w:rFonts w:ascii="Times New Roman" w:hAnsi="Times New Roman" w:cs="Times New Roman"/>
          <w:szCs w:val="28"/>
        </w:rPr>
        <w:t>маркери сприйнятливості-резистентності,</w:t>
      </w:r>
      <w:r>
        <w:rPr>
          <w:rFonts w:ascii="Times New Roman" w:hAnsi="Times New Roman" w:cs="Times New Roman"/>
          <w:spacing w:val="-2"/>
          <w:szCs w:val="28"/>
        </w:rPr>
        <w:t xml:space="preserve"> </w:t>
      </w:r>
      <w:r>
        <w:rPr>
          <w:rFonts w:ascii="Times New Roman" w:hAnsi="Times New Roman" w:cs="Times New Roman"/>
          <w:szCs w:val="28"/>
        </w:rPr>
        <w:t>маркери надійності людини, а також діагностичну цінність, і</w:t>
      </w:r>
      <w:r>
        <w:rPr>
          <w:rFonts w:ascii="Times New Roman" w:hAnsi="Times New Roman" w:cs="Times New Roman"/>
          <w:szCs w:val="28"/>
        </w:rPr>
        <w:t>н</w:t>
      </w:r>
      <w:r>
        <w:rPr>
          <w:rFonts w:ascii="Times New Roman" w:hAnsi="Times New Roman" w:cs="Times New Roman"/>
          <w:szCs w:val="28"/>
        </w:rPr>
        <w:t>формативність психодіагностичних методик, їх чутливість, специфічність, бе</w:t>
      </w:r>
      <w:r>
        <w:rPr>
          <w:rFonts w:ascii="Times New Roman" w:hAnsi="Times New Roman" w:cs="Times New Roman"/>
          <w:szCs w:val="28"/>
        </w:rPr>
        <w:t>з</w:t>
      </w:r>
      <w:r>
        <w:rPr>
          <w:rFonts w:ascii="Times New Roman" w:hAnsi="Times New Roman" w:cs="Times New Roman"/>
          <w:szCs w:val="28"/>
        </w:rPr>
        <w:t>помилковість та диференційно-діагностичні властивості різних методів досл</w:t>
      </w:r>
      <w:r>
        <w:rPr>
          <w:rFonts w:ascii="Times New Roman" w:hAnsi="Times New Roman" w:cs="Times New Roman"/>
          <w:szCs w:val="28"/>
        </w:rPr>
        <w:t>і</w:t>
      </w:r>
      <w:r>
        <w:rPr>
          <w:rFonts w:ascii="Times New Roman" w:hAnsi="Times New Roman" w:cs="Times New Roman"/>
          <w:szCs w:val="28"/>
        </w:rPr>
        <w:t>дження.</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 xml:space="preserve">Використання зазначеного діагностичного комплексу дозволило спростити діагностичну процедуру без зниження рівню точності діагнозу та прогнозу. </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Важливими для клінічної практики з позицій визначення груп ризику і т</w:t>
      </w:r>
      <w:r>
        <w:rPr>
          <w:rFonts w:ascii="Times New Roman" w:hAnsi="Times New Roman" w:cs="Times New Roman"/>
          <w:szCs w:val="28"/>
        </w:rPr>
        <w:t>е</w:t>
      </w:r>
      <w:r>
        <w:rPr>
          <w:rFonts w:ascii="Times New Roman" w:hAnsi="Times New Roman" w:cs="Times New Roman"/>
          <w:szCs w:val="28"/>
        </w:rPr>
        <w:t xml:space="preserve">рапевтичної тактики є нові дані щодо клінічної феноменології та типології </w:t>
      </w:r>
      <w:r>
        <w:rPr>
          <w:rFonts w:ascii="Times New Roman" w:hAnsi="Times New Roman" w:cs="Times New Roman"/>
          <w:szCs w:val="28"/>
        </w:rPr>
        <w:lastRenderedPageBreak/>
        <w:t>ППР, кореляційна структура, найбільш поширені та стійки варіанти їх доноз</w:t>
      </w:r>
      <w:r>
        <w:rPr>
          <w:rFonts w:ascii="Times New Roman" w:hAnsi="Times New Roman" w:cs="Times New Roman"/>
          <w:szCs w:val="28"/>
        </w:rPr>
        <w:t>о</w:t>
      </w:r>
      <w:r>
        <w:rPr>
          <w:rFonts w:ascii="Times New Roman" w:hAnsi="Times New Roman" w:cs="Times New Roman"/>
          <w:szCs w:val="28"/>
        </w:rPr>
        <w:t>логічних форм. Застосування розроблених нами методичних підходів до псих</w:t>
      </w:r>
      <w:r>
        <w:rPr>
          <w:rFonts w:ascii="Times New Roman" w:hAnsi="Times New Roman" w:cs="Times New Roman"/>
          <w:szCs w:val="28"/>
        </w:rPr>
        <w:t>о</w:t>
      </w:r>
      <w:r>
        <w:rPr>
          <w:rFonts w:ascii="Times New Roman" w:hAnsi="Times New Roman" w:cs="Times New Roman"/>
          <w:szCs w:val="28"/>
        </w:rPr>
        <w:t>терапії, психопрофілактики та психокорекції психічних та поведінкових розл</w:t>
      </w:r>
      <w:r>
        <w:rPr>
          <w:rFonts w:ascii="Times New Roman" w:hAnsi="Times New Roman" w:cs="Times New Roman"/>
          <w:szCs w:val="28"/>
        </w:rPr>
        <w:t>а</w:t>
      </w:r>
      <w:r>
        <w:rPr>
          <w:rFonts w:ascii="Times New Roman" w:hAnsi="Times New Roman" w:cs="Times New Roman"/>
          <w:szCs w:val="28"/>
        </w:rPr>
        <w:t>дів у постраждалих внаслідок НС та схема психотерапевтичної та соціально-психологічної допомоги постраждалим внаслідок НС дозволило підвищити якість надання медичної допомоги зазначеним контингентам.</w:t>
      </w:r>
    </w:p>
    <w:p w:rsidR="0055493C" w:rsidRDefault="0055493C" w:rsidP="0055493C">
      <w:pPr>
        <w:pStyle w:val="213"/>
        <w:widowControl w:val="0"/>
        <w:overflowPunct/>
        <w:autoSpaceDE/>
        <w:spacing w:line="320" w:lineRule="atLeast"/>
        <w:ind w:firstLine="480"/>
        <w:textAlignment w:val="auto"/>
        <w:rPr>
          <w:sz w:val="28"/>
          <w:szCs w:val="28"/>
          <w:lang w:val="uk-UA"/>
        </w:rPr>
      </w:pPr>
      <w:r>
        <w:rPr>
          <w:sz w:val="28"/>
          <w:szCs w:val="28"/>
          <w:lang w:val="uk-UA"/>
        </w:rPr>
        <w:t>Результати дослідження та сформульовані висновки призначені для заст</w:t>
      </w:r>
      <w:r>
        <w:rPr>
          <w:sz w:val="28"/>
          <w:szCs w:val="28"/>
          <w:lang w:val="uk-UA"/>
        </w:rPr>
        <w:t>о</w:t>
      </w:r>
      <w:r>
        <w:rPr>
          <w:sz w:val="28"/>
          <w:szCs w:val="28"/>
          <w:lang w:val="uk-UA"/>
        </w:rPr>
        <w:t xml:space="preserve">сування у практичній роботі психіатрів, медичних психологів, інших фахівців, діяльність яких пов’язана з медико-психологічною допомогою постраждалим внаслідок НС, та у навчальній підготовці кваліфікованих кадрів за означеними спеціальностями на етапах перед- та післядипломної освіти. </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Розроблена в процесі дисертаційної роботи система психотерапії, психо</w:t>
      </w:r>
      <w:r>
        <w:rPr>
          <w:rFonts w:ascii="Times New Roman" w:hAnsi="Times New Roman" w:cs="Times New Roman"/>
          <w:szCs w:val="28"/>
        </w:rPr>
        <w:t>п</w:t>
      </w:r>
      <w:r>
        <w:rPr>
          <w:rFonts w:ascii="Times New Roman" w:hAnsi="Times New Roman" w:cs="Times New Roman"/>
          <w:szCs w:val="28"/>
        </w:rPr>
        <w:t>рофілактики та корекції, а також критерії діагностики та прогнозу впровадж</w:t>
      </w:r>
      <w:r>
        <w:rPr>
          <w:rFonts w:ascii="Times New Roman" w:hAnsi="Times New Roman" w:cs="Times New Roman"/>
          <w:szCs w:val="28"/>
        </w:rPr>
        <w:t>е</w:t>
      </w:r>
      <w:r>
        <w:rPr>
          <w:rFonts w:ascii="Times New Roman" w:hAnsi="Times New Roman" w:cs="Times New Roman"/>
          <w:szCs w:val="28"/>
        </w:rPr>
        <w:t>ні у практику Українського науково-практичного центру екстреної медичної д</w:t>
      </w:r>
      <w:r>
        <w:rPr>
          <w:rFonts w:ascii="Times New Roman" w:hAnsi="Times New Roman" w:cs="Times New Roman"/>
          <w:szCs w:val="28"/>
        </w:rPr>
        <w:t>о</w:t>
      </w:r>
      <w:r>
        <w:rPr>
          <w:rFonts w:ascii="Times New Roman" w:hAnsi="Times New Roman" w:cs="Times New Roman"/>
          <w:szCs w:val="28"/>
        </w:rPr>
        <w:t>помоги та медицини катастроф МОЗ України, м. Київ, Центральної лікарс</w:t>
      </w:r>
      <w:r>
        <w:rPr>
          <w:rFonts w:ascii="Times New Roman" w:hAnsi="Times New Roman" w:cs="Times New Roman"/>
          <w:szCs w:val="28"/>
        </w:rPr>
        <w:t>ь</w:t>
      </w:r>
      <w:r>
        <w:rPr>
          <w:rFonts w:ascii="Times New Roman" w:hAnsi="Times New Roman" w:cs="Times New Roman"/>
          <w:szCs w:val="28"/>
        </w:rPr>
        <w:t>ко-експертної комісії МНС України, м. Київ, Науково-дослідного інституту тра</w:t>
      </w:r>
      <w:r>
        <w:rPr>
          <w:rFonts w:ascii="Times New Roman" w:hAnsi="Times New Roman" w:cs="Times New Roman"/>
          <w:szCs w:val="28"/>
        </w:rPr>
        <w:t>в</w:t>
      </w:r>
      <w:r>
        <w:rPr>
          <w:rFonts w:ascii="Times New Roman" w:hAnsi="Times New Roman" w:cs="Times New Roman"/>
          <w:szCs w:val="28"/>
        </w:rPr>
        <w:t>матології і ортопедії «Медицина» Донецького національного медичного уніве</w:t>
      </w:r>
      <w:r>
        <w:rPr>
          <w:rFonts w:ascii="Times New Roman" w:hAnsi="Times New Roman" w:cs="Times New Roman"/>
          <w:szCs w:val="28"/>
        </w:rPr>
        <w:t>р</w:t>
      </w:r>
      <w:r>
        <w:rPr>
          <w:rFonts w:ascii="Times New Roman" w:hAnsi="Times New Roman" w:cs="Times New Roman"/>
          <w:szCs w:val="28"/>
        </w:rPr>
        <w:t>ситету ім. М. Горького МОЗ України, м. Донецьк, Інституту невідкладної і ві</w:t>
      </w:r>
      <w:r>
        <w:rPr>
          <w:rFonts w:ascii="Times New Roman" w:hAnsi="Times New Roman" w:cs="Times New Roman"/>
          <w:szCs w:val="28"/>
        </w:rPr>
        <w:t>д</w:t>
      </w:r>
      <w:r>
        <w:rPr>
          <w:rFonts w:ascii="Times New Roman" w:hAnsi="Times New Roman" w:cs="Times New Roman"/>
          <w:szCs w:val="28"/>
        </w:rPr>
        <w:t>новної хірургії АМН України, м. Донецьк, Обласної клінічної психоневрологі</w:t>
      </w:r>
      <w:r>
        <w:rPr>
          <w:rFonts w:ascii="Times New Roman" w:hAnsi="Times New Roman" w:cs="Times New Roman"/>
          <w:szCs w:val="28"/>
        </w:rPr>
        <w:t>ч</w:t>
      </w:r>
      <w:r>
        <w:rPr>
          <w:rFonts w:ascii="Times New Roman" w:hAnsi="Times New Roman" w:cs="Times New Roman"/>
          <w:szCs w:val="28"/>
        </w:rPr>
        <w:t>ної лікарні, м. Донецьк, Донецької обласної клінічної лікарні професійних з</w:t>
      </w:r>
      <w:r>
        <w:rPr>
          <w:rFonts w:ascii="Times New Roman" w:hAnsi="Times New Roman" w:cs="Times New Roman"/>
          <w:szCs w:val="28"/>
        </w:rPr>
        <w:t>а</w:t>
      </w:r>
      <w:r>
        <w:rPr>
          <w:rFonts w:ascii="Times New Roman" w:hAnsi="Times New Roman" w:cs="Times New Roman"/>
          <w:szCs w:val="28"/>
        </w:rPr>
        <w:t>хворювань, м. Донецьк, державного підприємства «Санаторій “Гурзуфс</w:t>
      </w:r>
      <w:r>
        <w:rPr>
          <w:rFonts w:ascii="Times New Roman" w:hAnsi="Times New Roman" w:cs="Times New Roman"/>
          <w:szCs w:val="28"/>
        </w:rPr>
        <w:t>ь</w:t>
      </w:r>
      <w:r>
        <w:rPr>
          <w:rFonts w:ascii="Times New Roman" w:hAnsi="Times New Roman" w:cs="Times New Roman"/>
          <w:szCs w:val="28"/>
        </w:rPr>
        <w:t>кий”» Державного Управління Справами Президента, АР Крим, м. Гурзуф, Медичн</w:t>
      </w:r>
      <w:r>
        <w:rPr>
          <w:rFonts w:ascii="Times New Roman" w:hAnsi="Times New Roman" w:cs="Times New Roman"/>
          <w:szCs w:val="28"/>
        </w:rPr>
        <w:t>о</w:t>
      </w:r>
      <w:r>
        <w:rPr>
          <w:rFonts w:ascii="Times New Roman" w:hAnsi="Times New Roman" w:cs="Times New Roman"/>
          <w:szCs w:val="28"/>
        </w:rPr>
        <w:t>го центру «Медики-Чорнобилю» м. Євпаторія, Спеціалізованої медичної част</w:t>
      </w:r>
      <w:r>
        <w:rPr>
          <w:rFonts w:ascii="Times New Roman" w:hAnsi="Times New Roman" w:cs="Times New Roman"/>
          <w:szCs w:val="28"/>
        </w:rPr>
        <w:t>и</w:t>
      </w:r>
      <w:r>
        <w:rPr>
          <w:rFonts w:ascii="Times New Roman" w:hAnsi="Times New Roman" w:cs="Times New Roman"/>
          <w:szCs w:val="28"/>
        </w:rPr>
        <w:t>ни № 11 МОЗ України, м. Київ, а також використовуються у навчальному пр</w:t>
      </w:r>
      <w:r>
        <w:rPr>
          <w:rFonts w:ascii="Times New Roman" w:hAnsi="Times New Roman" w:cs="Times New Roman"/>
          <w:szCs w:val="28"/>
        </w:rPr>
        <w:t>о</w:t>
      </w:r>
      <w:r>
        <w:rPr>
          <w:rFonts w:ascii="Times New Roman" w:hAnsi="Times New Roman" w:cs="Times New Roman"/>
          <w:szCs w:val="28"/>
        </w:rPr>
        <w:t>цесі на кафедрах медицини катастроф Національної медичної академії ім. П.Л. Шупіка МОЗ України; психіатрії, психотерапії, наркології та медичної псих</w:t>
      </w:r>
      <w:r>
        <w:rPr>
          <w:rFonts w:ascii="Times New Roman" w:hAnsi="Times New Roman" w:cs="Times New Roman"/>
          <w:szCs w:val="28"/>
        </w:rPr>
        <w:t>о</w:t>
      </w:r>
      <w:r>
        <w:rPr>
          <w:rFonts w:ascii="Times New Roman" w:hAnsi="Times New Roman" w:cs="Times New Roman"/>
          <w:szCs w:val="28"/>
        </w:rPr>
        <w:t>логії з курсом сексології ФІПО; психіатрії та медичної психології Дон</w:t>
      </w:r>
      <w:r>
        <w:rPr>
          <w:rFonts w:ascii="Times New Roman" w:hAnsi="Times New Roman" w:cs="Times New Roman"/>
          <w:szCs w:val="28"/>
        </w:rPr>
        <w:t>е</w:t>
      </w:r>
      <w:r>
        <w:rPr>
          <w:rFonts w:ascii="Times New Roman" w:hAnsi="Times New Roman" w:cs="Times New Roman"/>
          <w:szCs w:val="28"/>
        </w:rPr>
        <w:t>цького Національного медичного університету ім. М. Горького МОЗ України, курсах інформації та стажування Українського НДІ соціальної і судової психі</w:t>
      </w:r>
      <w:r>
        <w:rPr>
          <w:rFonts w:ascii="Times New Roman" w:hAnsi="Times New Roman" w:cs="Times New Roman"/>
          <w:szCs w:val="28"/>
        </w:rPr>
        <w:t>а</w:t>
      </w:r>
      <w:r>
        <w:rPr>
          <w:rFonts w:ascii="Times New Roman" w:hAnsi="Times New Roman" w:cs="Times New Roman"/>
          <w:szCs w:val="28"/>
        </w:rPr>
        <w:t>трії та наркології МОЗ України.</w:t>
      </w:r>
    </w:p>
    <w:p w:rsidR="0055493C" w:rsidRDefault="0055493C" w:rsidP="0055493C">
      <w:pPr>
        <w:pStyle w:val="1ffff0"/>
        <w:spacing w:line="320" w:lineRule="atLeast"/>
        <w:ind w:firstLine="482"/>
        <w:rPr>
          <w:rFonts w:ascii="Times New Roman" w:hAnsi="Times New Roman" w:cs="Times New Roman"/>
          <w:szCs w:val="28"/>
        </w:rPr>
      </w:pPr>
      <w:r>
        <w:rPr>
          <w:rFonts w:ascii="Times New Roman" w:hAnsi="Times New Roman" w:cs="Times New Roman"/>
          <w:b/>
          <w:bCs/>
          <w:spacing w:val="-2"/>
          <w:szCs w:val="28"/>
        </w:rPr>
        <w:t>Особистий внесок здобувача.</w:t>
      </w:r>
      <w:r>
        <w:rPr>
          <w:rFonts w:ascii="Times New Roman" w:hAnsi="Times New Roman" w:cs="Times New Roman"/>
          <w:spacing w:val="-2"/>
          <w:szCs w:val="28"/>
        </w:rPr>
        <w:t xml:space="preserve"> Автором самостійно виконано аналітични</w:t>
      </w:r>
      <w:r>
        <w:rPr>
          <w:rFonts w:ascii="Times New Roman" w:hAnsi="Times New Roman" w:cs="Times New Roman"/>
          <w:szCs w:val="28"/>
        </w:rPr>
        <w:t>й огляд джерел науково-медичної інформації за темою роботи, сформульовано робочі гіпотези, мету, задачі дослідження, розроблено його дизайн, методол</w:t>
      </w:r>
      <w:r>
        <w:rPr>
          <w:rFonts w:ascii="Times New Roman" w:hAnsi="Times New Roman" w:cs="Times New Roman"/>
          <w:szCs w:val="28"/>
        </w:rPr>
        <w:t>о</w:t>
      </w:r>
      <w:r>
        <w:rPr>
          <w:rFonts w:ascii="Times New Roman" w:hAnsi="Times New Roman" w:cs="Times New Roman"/>
          <w:szCs w:val="28"/>
        </w:rPr>
        <w:t>гію, сформовано методи і інструментарій, написано всі розділи дисертації. Ос</w:t>
      </w:r>
      <w:r>
        <w:rPr>
          <w:rFonts w:ascii="Times New Roman" w:hAnsi="Times New Roman" w:cs="Times New Roman"/>
          <w:szCs w:val="28"/>
        </w:rPr>
        <w:t>о</w:t>
      </w:r>
      <w:r>
        <w:rPr>
          <w:rFonts w:ascii="Times New Roman" w:hAnsi="Times New Roman" w:cs="Times New Roman"/>
          <w:szCs w:val="28"/>
        </w:rPr>
        <w:t>бисто проведені компаративний аналіз клініко-епідеміологічних показників, соціально-демографічне, клініко-психопатологічне, психодіагностичне, псих</w:t>
      </w:r>
      <w:r>
        <w:rPr>
          <w:rFonts w:ascii="Times New Roman" w:hAnsi="Times New Roman" w:cs="Times New Roman"/>
          <w:szCs w:val="28"/>
        </w:rPr>
        <w:t>о</w:t>
      </w:r>
      <w:r>
        <w:rPr>
          <w:rFonts w:ascii="Times New Roman" w:hAnsi="Times New Roman" w:cs="Times New Roman"/>
          <w:szCs w:val="28"/>
        </w:rPr>
        <w:t>фізіологічне дослідження. Дисертантом самостійно створені комп’ютерні бази одержаних даних, здійснено статистичну обробку, системний аналіз і наукову інтерпретацію результатів дисертаційного дослідження, сформульовано висн</w:t>
      </w:r>
      <w:r>
        <w:rPr>
          <w:rFonts w:ascii="Times New Roman" w:hAnsi="Times New Roman" w:cs="Times New Roman"/>
          <w:szCs w:val="28"/>
        </w:rPr>
        <w:t>о</w:t>
      </w:r>
      <w:r>
        <w:rPr>
          <w:rFonts w:ascii="Times New Roman" w:hAnsi="Times New Roman" w:cs="Times New Roman"/>
          <w:szCs w:val="28"/>
        </w:rPr>
        <w:t>вки та практичні рекомендації. Здобувачем самостійно розроблені всі теорети</w:t>
      </w:r>
      <w:r>
        <w:rPr>
          <w:rFonts w:ascii="Times New Roman" w:hAnsi="Times New Roman" w:cs="Times New Roman"/>
          <w:szCs w:val="28"/>
        </w:rPr>
        <w:t>ч</w:t>
      </w:r>
      <w:r>
        <w:rPr>
          <w:rFonts w:ascii="Times New Roman" w:hAnsi="Times New Roman" w:cs="Times New Roman"/>
          <w:szCs w:val="28"/>
        </w:rPr>
        <w:t>ні положення роботи, проведено їх практичне впровадження, зокрема розро</w:t>
      </w:r>
      <w:r>
        <w:rPr>
          <w:rFonts w:ascii="Times New Roman" w:hAnsi="Times New Roman" w:cs="Times New Roman"/>
          <w:szCs w:val="28"/>
        </w:rPr>
        <w:t>б</w:t>
      </w:r>
      <w:r>
        <w:rPr>
          <w:rFonts w:ascii="Times New Roman" w:hAnsi="Times New Roman" w:cs="Times New Roman"/>
          <w:szCs w:val="28"/>
        </w:rPr>
        <w:t>лено і впроваджено в практику охорони здоров’я та оцінено ефективність си</w:t>
      </w:r>
      <w:r>
        <w:rPr>
          <w:rFonts w:ascii="Times New Roman" w:hAnsi="Times New Roman" w:cs="Times New Roman"/>
          <w:szCs w:val="28"/>
        </w:rPr>
        <w:t>с</w:t>
      </w:r>
      <w:r>
        <w:rPr>
          <w:rFonts w:ascii="Times New Roman" w:hAnsi="Times New Roman" w:cs="Times New Roman"/>
          <w:szCs w:val="28"/>
        </w:rPr>
        <w:t xml:space="preserve">теми психотерапії, </w:t>
      </w:r>
      <w:r>
        <w:rPr>
          <w:rFonts w:ascii="Times New Roman" w:hAnsi="Times New Roman" w:cs="Times New Roman"/>
          <w:szCs w:val="28"/>
        </w:rPr>
        <w:lastRenderedPageBreak/>
        <w:t>психопрофілактики та корекції психічних розладів у пос</w:t>
      </w:r>
      <w:r>
        <w:rPr>
          <w:rFonts w:ascii="Times New Roman" w:hAnsi="Times New Roman" w:cs="Times New Roman"/>
          <w:szCs w:val="28"/>
        </w:rPr>
        <w:t>т</w:t>
      </w:r>
      <w:r>
        <w:rPr>
          <w:rFonts w:ascii="Times New Roman" w:hAnsi="Times New Roman" w:cs="Times New Roman"/>
          <w:szCs w:val="28"/>
        </w:rPr>
        <w:t>раждалих внаслідок НС.</w:t>
      </w:r>
    </w:p>
    <w:p w:rsidR="0055493C" w:rsidRDefault="0055493C" w:rsidP="0055493C">
      <w:pPr>
        <w:spacing w:line="320" w:lineRule="atLeast"/>
        <w:ind w:firstLine="490"/>
        <w:jc w:val="both"/>
        <w:rPr>
          <w:sz w:val="28"/>
          <w:szCs w:val="28"/>
          <w:lang w:val="uk-UA"/>
        </w:rPr>
      </w:pPr>
      <w:r>
        <w:rPr>
          <w:sz w:val="28"/>
          <w:szCs w:val="28"/>
          <w:lang w:val="uk-UA"/>
        </w:rPr>
        <w:t>Особистий внесок здобувача до публікацій в наукових фахових виданнях, затверджених ВАК України, які написані у співавторстві, відображений у спи</w:t>
      </w:r>
      <w:r>
        <w:rPr>
          <w:sz w:val="28"/>
          <w:szCs w:val="28"/>
          <w:lang w:val="uk-UA"/>
        </w:rPr>
        <w:t>с</w:t>
      </w:r>
      <w:r>
        <w:rPr>
          <w:sz w:val="28"/>
          <w:szCs w:val="28"/>
          <w:lang w:val="uk-UA"/>
        </w:rPr>
        <w:t>ку праць, опублікованих за темою дисертації.</w:t>
      </w:r>
    </w:p>
    <w:p w:rsidR="0055493C" w:rsidRDefault="0055493C" w:rsidP="0055493C">
      <w:pPr>
        <w:pStyle w:val="af9"/>
        <w:widowControl w:val="0"/>
        <w:spacing w:line="320" w:lineRule="atLeast"/>
        <w:ind w:firstLine="480"/>
        <w:rPr>
          <w:rFonts w:ascii="Times New Roman" w:hAnsi="Times New Roman" w:cs="Times New Roman"/>
          <w:sz w:val="28"/>
          <w:szCs w:val="28"/>
          <w:lang w:val="uk-UA"/>
        </w:rPr>
      </w:pPr>
      <w:r>
        <w:rPr>
          <w:rFonts w:ascii="Times New Roman" w:hAnsi="Times New Roman" w:cs="Times New Roman"/>
          <w:b/>
          <w:bCs/>
          <w:sz w:val="28"/>
          <w:szCs w:val="28"/>
          <w:lang w:val="uk-UA"/>
        </w:rPr>
        <w:t>Апробація результатів дисертації.</w:t>
      </w:r>
      <w:r>
        <w:rPr>
          <w:rFonts w:ascii="Times New Roman" w:hAnsi="Times New Roman" w:cs="Times New Roman"/>
          <w:sz w:val="28"/>
          <w:szCs w:val="28"/>
          <w:lang w:val="uk-UA"/>
        </w:rPr>
        <w:t xml:space="preserve"> Основні положення та висновки дисе</w:t>
      </w:r>
      <w:r>
        <w:rPr>
          <w:rFonts w:ascii="Times New Roman" w:hAnsi="Times New Roman" w:cs="Times New Roman"/>
          <w:sz w:val="28"/>
          <w:szCs w:val="28"/>
          <w:lang w:val="uk-UA"/>
        </w:rPr>
        <w:t>р</w:t>
      </w:r>
      <w:r>
        <w:rPr>
          <w:rFonts w:ascii="Times New Roman" w:hAnsi="Times New Roman" w:cs="Times New Roman"/>
          <w:sz w:val="28"/>
          <w:szCs w:val="28"/>
          <w:lang w:val="uk-UA"/>
        </w:rPr>
        <w:t>таційного дослідження доповідались та обговорювались на наукових форумах</w:t>
      </w:r>
    </w:p>
    <w:p w:rsidR="0055493C" w:rsidRDefault="0055493C" w:rsidP="0055493C">
      <w:pPr>
        <w:pStyle w:val="af9"/>
        <w:widowControl w:val="0"/>
        <w:spacing w:line="320" w:lineRule="atLeast"/>
        <w:ind w:firstLine="482"/>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міжнародних: </w:t>
      </w:r>
      <w:r>
        <w:rPr>
          <w:rFonts w:ascii="Times New Roman" w:hAnsi="Times New Roman" w:cs="Times New Roman"/>
          <w:sz w:val="28"/>
          <w:szCs w:val="28"/>
          <w:lang w:val="en-US"/>
        </w:rPr>
        <w:t>International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conference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Preventive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psychiatry</w:t>
      </w:r>
      <w:r>
        <w:rPr>
          <w:rFonts w:ascii="Times New Roman" w:hAnsi="Times New Roman" w:cs="Times New Roman"/>
          <w:sz w:val="28"/>
          <w:szCs w:val="28"/>
          <w:lang w:val="uk-UA"/>
        </w:rPr>
        <w:t>» (</w:t>
      </w:r>
      <w:r>
        <w:rPr>
          <w:rFonts w:ascii="Times New Roman" w:hAnsi="Times New Roman" w:cs="Times New Roman"/>
          <w:sz w:val="28"/>
          <w:szCs w:val="28"/>
          <w:lang w:val="en-US"/>
        </w:rPr>
        <w:t>Athens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Greece</w:t>
      </w:r>
      <w:r>
        <w:rPr>
          <w:rFonts w:ascii="Times New Roman" w:hAnsi="Times New Roman" w:cs="Times New Roman"/>
          <w:sz w:val="28"/>
          <w:szCs w:val="28"/>
          <w:lang w:val="uk-UA"/>
        </w:rPr>
        <w:t xml:space="preserve">, 1999); ХІІІ съезде психиатров России (Москва, РФ, 2000); Міжнародній науково-практичній конференції «Актуальні проблеми соціальної та судової психіатрії і наркології» (Київ, 2001); </w:t>
      </w:r>
      <w:r>
        <w:rPr>
          <w:rFonts w:ascii="Times New Roman" w:hAnsi="Times New Roman" w:cs="Times New Roman"/>
          <w:sz w:val="28"/>
          <w:szCs w:val="28"/>
          <w:lang w:val="en-US"/>
        </w:rPr>
        <w:t>International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conference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Health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effects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Chernobyl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accident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result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15-</w:t>
      </w:r>
      <w:r>
        <w:rPr>
          <w:rFonts w:ascii="Times New Roman" w:hAnsi="Times New Roman" w:cs="Times New Roman"/>
          <w:sz w:val="28"/>
          <w:szCs w:val="28"/>
          <w:lang w:val="en-US"/>
        </w:rPr>
        <w:t>year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follow</w:t>
      </w:r>
      <w:r>
        <w:rPr>
          <w:rFonts w:ascii="Times New Roman" w:hAnsi="Times New Roman" w:cs="Times New Roman"/>
          <w:sz w:val="28"/>
          <w:szCs w:val="28"/>
          <w:lang w:val="uk-UA"/>
        </w:rPr>
        <w:t>-</w:t>
      </w:r>
      <w:r>
        <w:rPr>
          <w:rFonts w:ascii="Times New Roman" w:hAnsi="Times New Roman" w:cs="Times New Roman"/>
          <w:sz w:val="28"/>
          <w:szCs w:val="28"/>
          <w:lang w:val="en-US"/>
        </w:rPr>
        <w:t>up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studies</w:t>
      </w:r>
      <w:r>
        <w:rPr>
          <w:rFonts w:ascii="Times New Roman" w:hAnsi="Times New Roman" w:cs="Times New Roman"/>
          <w:sz w:val="28"/>
          <w:szCs w:val="28"/>
          <w:lang w:val="uk-UA"/>
        </w:rPr>
        <w:t>» (К</w:t>
      </w:r>
      <w:r>
        <w:rPr>
          <w:rFonts w:ascii="Times New Roman" w:hAnsi="Times New Roman" w:cs="Times New Roman"/>
          <w:sz w:val="28"/>
          <w:szCs w:val="28"/>
          <w:lang w:val="en-US"/>
        </w:rPr>
        <w:t>iev</w:t>
      </w:r>
      <w:r>
        <w:rPr>
          <w:rFonts w:ascii="Times New Roman" w:hAnsi="Times New Roman" w:cs="Times New Roman"/>
          <w:sz w:val="28"/>
          <w:szCs w:val="28"/>
          <w:lang w:val="uk-UA"/>
        </w:rPr>
        <w:t xml:space="preserve">, 2001); </w:t>
      </w:r>
      <w:r>
        <w:rPr>
          <w:rFonts w:ascii="Times New Roman" w:hAnsi="Times New Roman" w:cs="Times New Roman"/>
          <w:sz w:val="28"/>
          <w:szCs w:val="28"/>
          <w:lang w:val="en-US"/>
        </w:rPr>
        <w:t>I</w:t>
      </w:r>
      <w:r>
        <w:rPr>
          <w:rFonts w:ascii="Times New Roman" w:hAnsi="Times New Roman" w:cs="Times New Roman"/>
          <w:sz w:val="28"/>
          <w:szCs w:val="28"/>
          <w:lang w:val="uk-UA"/>
        </w:rPr>
        <w:t>Х Ко</w:t>
      </w:r>
      <w:r>
        <w:rPr>
          <w:rFonts w:ascii="Times New Roman" w:hAnsi="Times New Roman" w:cs="Times New Roman"/>
          <w:sz w:val="28"/>
          <w:szCs w:val="28"/>
          <w:lang w:val="uk-UA"/>
        </w:rPr>
        <w:t>н</w:t>
      </w:r>
      <w:r>
        <w:rPr>
          <w:rFonts w:ascii="Times New Roman" w:hAnsi="Times New Roman" w:cs="Times New Roman"/>
          <w:sz w:val="28"/>
          <w:szCs w:val="28"/>
          <w:lang w:val="uk-UA"/>
        </w:rPr>
        <w:t>гресі світової федерації українських лікарських товариств (Луганськ – Київ – Чикаго, 2002); Міжнародній науково-практичній конференції «Біопсихосоці</w:t>
      </w:r>
      <w:r>
        <w:rPr>
          <w:rFonts w:ascii="Times New Roman" w:hAnsi="Times New Roman" w:cs="Times New Roman"/>
          <w:sz w:val="28"/>
          <w:szCs w:val="28"/>
          <w:lang w:val="uk-UA"/>
        </w:rPr>
        <w:t>а</w:t>
      </w:r>
      <w:r>
        <w:rPr>
          <w:rFonts w:ascii="Times New Roman" w:hAnsi="Times New Roman" w:cs="Times New Roman"/>
          <w:sz w:val="28"/>
          <w:szCs w:val="28"/>
          <w:lang w:val="uk-UA"/>
        </w:rPr>
        <w:t>льна модель як нова парадигма розвитку психіатрії в Україні» (Симеїз, АРК, 2002); науково-практичній конференції з міжнародною участю «Актуальні пр</w:t>
      </w:r>
      <w:r>
        <w:rPr>
          <w:rFonts w:ascii="Times New Roman" w:hAnsi="Times New Roman" w:cs="Times New Roman"/>
          <w:sz w:val="28"/>
          <w:szCs w:val="28"/>
          <w:lang w:val="uk-UA"/>
        </w:rPr>
        <w:t>о</w:t>
      </w:r>
      <w:r>
        <w:rPr>
          <w:rFonts w:ascii="Times New Roman" w:hAnsi="Times New Roman" w:cs="Times New Roman"/>
          <w:sz w:val="28"/>
          <w:szCs w:val="28"/>
          <w:lang w:val="uk-UA"/>
        </w:rPr>
        <w:t xml:space="preserve">блеми впровадження засад доказової медицини в психіатричну, наркологічну, судово-психіатричну та психотерапевтичну практику» (Ялта, АРК, 2004);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fifth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National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Conference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participation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college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private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psychiatric</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practice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Agression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Suocidology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Victimology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Therapy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prophylaxis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Nicotine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addiction</w:t>
      </w:r>
      <w:r>
        <w:rPr>
          <w:rFonts w:ascii="Times New Roman" w:hAnsi="Times New Roman" w:cs="Times New Roman"/>
          <w:sz w:val="28"/>
          <w:szCs w:val="28"/>
          <w:lang w:val="uk-UA"/>
        </w:rPr>
        <w:t>» (</w:t>
      </w:r>
      <w:r>
        <w:rPr>
          <w:rFonts w:ascii="Times New Roman" w:hAnsi="Times New Roman" w:cs="Times New Roman"/>
          <w:sz w:val="28"/>
          <w:szCs w:val="28"/>
          <w:lang w:val="en-US"/>
        </w:rPr>
        <w:t>Plovdiv</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Bulgaria</w:t>
      </w:r>
      <w:r>
        <w:rPr>
          <w:rFonts w:ascii="Times New Roman" w:hAnsi="Times New Roman" w:cs="Times New Roman"/>
          <w:sz w:val="28"/>
          <w:szCs w:val="28"/>
          <w:lang w:val="uk-UA"/>
        </w:rPr>
        <w:t>, 2004); Международной конференции «Психиатрия чрезвычайных ситуаций» (Москва, РФ, 2005); науково-практичної конференції з міжнародною участю «Актуальні проблеми медично-психологічної реабіліт</w:t>
      </w:r>
      <w:r>
        <w:rPr>
          <w:rFonts w:ascii="Times New Roman" w:hAnsi="Times New Roman" w:cs="Times New Roman"/>
          <w:sz w:val="28"/>
          <w:szCs w:val="28"/>
          <w:lang w:val="uk-UA"/>
        </w:rPr>
        <w:t>а</w:t>
      </w:r>
      <w:r>
        <w:rPr>
          <w:rFonts w:ascii="Times New Roman" w:hAnsi="Times New Roman" w:cs="Times New Roman"/>
          <w:sz w:val="28"/>
          <w:szCs w:val="28"/>
          <w:lang w:val="uk-UA"/>
        </w:rPr>
        <w:t xml:space="preserve">ції рятувальників, дитячого та дорослого населення, яке постраждало внаслідок надзвичайних ситуацій техногенного та природного характеру» (Євпаторія, АРК, 2005); </w:t>
      </w:r>
      <w:r>
        <w:rPr>
          <w:rFonts w:ascii="Times New Roman" w:hAnsi="Times New Roman" w:cs="Times New Roman"/>
          <w:sz w:val="28"/>
          <w:szCs w:val="28"/>
          <w:lang w:val="en-US"/>
        </w:rPr>
        <w:t>International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conference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Health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consequences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Chernobyl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cata</w:t>
      </w:r>
      <w:r>
        <w:rPr>
          <w:rFonts w:ascii="Times New Roman" w:hAnsi="Times New Roman" w:cs="Times New Roman"/>
          <w:sz w:val="28"/>
          <w:szCs w:val="28"/>
          <w:lang w:val="en-US"/>
        </w:rPr>
        <w:t>s</w:t>
      </w:r>
      <w:r>
        <w:rPr>
          <w:rFonts w:ascii="Times New Roman" w:hAnsi="Times New Roman" w:cs="Times New Roman"/>
          <w:sz w:val="28"/>
          <w:szCs w:val="28"/>
          <w:lang w:val="en-US"/>
        </w:rPr>
        <w:t>trophe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Strategy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recovery</w:t>
      </w:r>
      <w:r>
        <w:rPr>
          <w:rFonts w:ascii="Times New Roman" w:hAnsi="Times New Roman" w:cs="Times New Roman"/>
          <w:sz w:val="28"/>
          <w:szCs w:val="28"/>
          <w:lang w:val="uk-UA"/>
        </w:rPr>
        <w:t>» (Київ, 2006); Українсько-американському науково-практичному семінарі «Фармакотерапія депресії та сексуальних дисфункцій. Психобіологія суїциду»; науково-практичної конференції з міжнародною уча</w:t>
      </w:r>
      <w:r>
        <w:rPr>
          <w:rFonts w:ascii="Times New Roman" w:hAnsi="Times New Roman" w:cs="Times New Roman"/>
          <w:sz w:val="28"/>
          <w:szCs w:val="28"/>
          <w:lang w:val="uk-UA"/>
        </w:rPr>
        <w:t>с</w:t>
      </w:r>
      <w:r>
        <w:rPr>
          <w:rFonts w:ascii="Times New Roman" w:hAnsi="Times New Roman" w:cs="Times New Roman"/>
          <w:sz w:val="28"/>
          <w:szCs w:val="28"/>
          <w:lang w:val="uk-UA"/>
        </w:rPr>
        <w:t>тю «Сучасні аспекти лікування психічних розладів» (Чернівці, 2007), а також</w:t>
      </w:r>
    </w:p>
    <w:p w:rsidR="0055493C" w:rsidRDefault="0055493C" w:rsidP="0055493C">
      <w:pPr>
        <w:pStyle w:val="1ffff0"/>
        <w:spacing w:line="320" w:lineRule="atLeast"/>
        <w:ind w:firstLine="480"/>
        <w:rPr>
          <w:rFonts w:ascii="Times New Roman" w:hAnsi="Times New Roman" w:cs="Times New Roman"/>
          <w:szCs w:val="28"/>
        </w:rPr>
      </w:pPr>
      <w:r>
        <w:rPr>
          <w:rFonts w:ascii="Times New Roman" w:hAnsi="Times New Roman" w:cs="Times New Roman"/>
          <w:szCs w:val="28"/>
        </w:rPr>
        <w:t>вітчизняних: конференції молодих вчених Харківської медичної академії післядипломної освіти «Нові технології в медицині» (Харків, 2000); ювілейній науково-практичній конференції, присвяченої 80-річчю з дня народження пр</w:t>
      </w:r>
      <w:r>
        <w:rPr>
          <w:rFonts w:ascii="Times New Roman" w:hAnsi="Times New Roman" w:cs="Times New Roman"/>
          <w:szCs w:val="28"/>
        </w:rPr>
        <w:t>о</w:t>
      </w:r>
      <w:r>
        <w:rPr>
          <w:rFonts w:ascii="Times New Roman" w:hAnsi="Times New Roman" w:cs="Times New Roman"/>
          <w:szCs w:val="28"/>
        </w:rPr>
        <w:t>фесора Г.Л. Воронкова «Сучасні проблеми психіатрії» (Київ, 2003); науково-практичному семінарі «Медико-психологическая реабилитация спасателей и пострадавших от последствий чрезвычайных ситуаций техногенного и приро</w:t>
      </w:r>
      <w:r>
        <w:rPr>
          <w:rFonts w:ascii="Times New Roman" w:hAnsi="Times New Roman" w:cs="Times New Roman"/>
          <w:szCs w:val="28"/>
        </w:rPr>
        <w:t>д</w:t>
      </w:r>
      <w:r>
        <w:rPr>
          <w:rFonts w:ascii="Times New Roman" w:hAnsi="Times New Roman" w:cs="Times New Roman"/>
          <w:szCs w:val="28"/>
        </w:rPr>
        <w:t>ного характера» (Євпаторія, АРК, 2003); науково-практичному семінарі «Мед</w:t>
      </w:r>
      <w:r>
        <w:rPr>
          <w:rFonts w:ascii="Times New Roman" w:hAnsi="Times New Roman" w:cs="Times New Roman"/>
          <w:szCs w:val="28"/>
        </w:rPr>
        <w:t>и</w:t>
      </w:r>
      <w:r>
        <w:rPr>
          <w:rFonts w:ascii="Times New Roman" w:hAnsi="Times New Roman" w:cs="Times New Roman"/>
          <w:szCs w:val="28"/>
        </w:rPr>
        <w:t>ко-психологическая реабилитация спасателей и пострадавших от последствий чрезвычайных ситуаций техногенного и природного характера» (Євпаторія, АРК, 2004); науково-практичної конференції «Актуальні питання організації екстреної медичної допомоги при надзвичайних ситуаціях» (Одеса, 2004); на</w:t>
      </w:r>
      <w:r>
        <w:rPr>
          <w:rFonts w:ascii="Times New Roman" w:hAnsi="Times New Roman" w:cs="Times New Roman"/>
          <w:szCs w:val="28"/>
        </w:rPr>
        <w:t>у</w:t>
      </w:r>
      <w:r>
        <w:rPr>
          <w:rFonts w:ascii="Times New Roman" w:hAnsi="Times New Roman" w:cs="Times New Roman"/>
          <w:szCs w:val="28"/>
        </w:rPr>
        <w:t>ково-практичної конференції-</w:t>
      </w:r>
      <w:r>
        <w:rPr>
          <w:rFonts w:ascii="Times New Roman" w:hAnsi="Times New Roman" w:cs="Times New Roman"/>
          <w:szCs w:val="28"/>
        </w:rPr>
        <w:lastRenderedPageBreak/>
        <w:t>семінарі «Організація і надання медичної допом</w:t>
      </w:r>
      <w:r>
        <w:rPr>
          <w:rFonts w:ascii="Times New Roman" w:hAnsi="Times New Roman" w:cs="Times New Roman"/>
          <w:szCs w:val="28"/>
        </w:rPr>
        <w:t>о</w:t>
      </w:r>
      <w:r>
        <w:rPr>
          <w:rFonts w:ascii="Times New Roman" w:hAnsi="Times New Roman" w:cs="Times New Roman"/>
          <w:szCs w:val="28"/>
        </w:rPr>
        <w:t>ги постраждалим з психічними розладами під час надзвичайних ситуацій ми</w:t>
      </w:r>
      <w:r>
        <w:rPr>
          <w:rFonts w:ascii="Times New Roman" w:hAnsi="Times New Roman" w:cs="Times New Roman"/>
          <w:szCs w:val="28"/>
        </w:rPr>
        <w:t>р</w:t>
      </w:r>
      <w:r>
        <w:rPr>
          <w:rFonts w:ascii="Times New Roman" w:hAnsi="Times New Roman" w:cs="Times New Roman"/>
          <w:szCs w:val="28"/>
        </w:rPr>
        <w:t>ного і воєнного часу» (Тернопіль, 2006); Пленумі і конференції науково-практичного товариства неврологів, психіатрів і наркологів України «Парокс</w:t>
      </w:r>
      <w:r>
        <w:rPr>
          <w:rFonts w:ascii="Times New Roman" w:hAnsi="Times New Roman" w:cs="Times New Roman"/>
          <w:szCs w:val="28"/>
        </w:rPr>
        <w:t>и</w:t>
      </w:r>
      <w:r>
        <w:rPr>
          <w:rFonts w:ascii="Times New Roman" w:hAnsi="Times New Roman" w:cs="Times New Roman"/>
          <w:szCs w:val="28"/>
        </w:rPr>
        <w:t xml:space="preserve">змальні стани в неврології, психіатрії та наркології» (Одеса </w:t>
      </w:r>
      <w:r>
        <w:rPr>
          <w:szCs w:val="28"/>
        </w:rPr>
        <w:t xml:space="preserve">– </w:t>
      </w:r>
      <w:r>
        <w:rPr>
          <w:rFonts w:ascii="Times New Roman" w:hAnsi="Times New Roman" w:cs="Times New Roman"/>
          <w:szCs w:val="28"/>
        </w:rPr>
        <w:t>Харків, 2006); науково-практичної конференції «Актуальні проблеми соціальної, судової пс</w:t>
      </w:r>
      <w:r>
        <w:rPr>
          <w:rFonts w:ascii="Times New Roman" w:hAnsi="Times New Roman" w:cs="Times New Roman"/>
          <w:szCs w:val="28"/>
        </w:rPr>
        <w:t>и</w:t>
      </w:r>
      <w:r>
        <w:rPr>
          <w:rFonts w:ascii="Times New Roman" w:hAnsi="Times New Roman" w:cs="Times New Roman"/>
          <w:szCs w:val="28"/>
        </w:rPr>
        <w:t>хіатрії та наркології» (Київ, 2006); «Сьомої Всеукраїнської школи молодих пс</w:t>
      </w:r>
      <w:r>
        <w:rPr>
          <w:rFonts w:ascii="Times New Roman" w:hAnsi="Times New Roman" w:cs="Times New Roman"/>
          <w:szCs w:val="28"/>
        </w:rPr>
        <w:t>и</w:t>
      </w:r>
      <w:r>
        <w:rPr>
          <w:rFonts w:ascii="Times New Roman" w:hAnsi="Times New Roman" w:cs="Times New Roman"/>
          <w:szCs w:val="28"/>
        </w:rPr>
        <w:t xml:space="preserve">хіатрів» (Ялта, АРК, 2006); симпозіумі </w:t>
      </w:r>
      <w:r>
        <w:rPr>
          <w:rFonts w:ascii="Times New Roman" w:hAnsi="Times New Roman" w:cs="Times New Roman"/>
          <w:szCs w:val="28"/>
          <w:lang w:val="en-US"/>
        </w:rPr>
        <w:t>V</w:t>
      </w:r>
      <w:r>
        <w:rPr>
          <w:rFonts w:ascii="Times New Roman" w:hAnsi="Times New Roman" w:cs="Times New Roman"/>
          <w:szCs w:val="28"/>
        </w:rPr>
        <w:t xml:space="preserve"> школі-семінарі «Проблемні питання медицини невідкладних станів» (Київ, 2007); науково-практичної конференції «Актуальні питання медичної психології та психотерапії, присвяченої 45-річчю кафедри психотерапії Харківської медичної академії післядипломної освіти (Х-ті Платонівські читання)» (Ялта, АРК, 2007).</w:t>
      </w:r>
    </w:p>
    <w:p w:rsidR="0055493C" w:rsidRDefault="0055493C" w:rsidP="0055493C">
      <w:pPr>
        <w:widowControl w:val="0"/>
        <w:spacing w:line="320" w:lineRule="atLeast"/>
        <w:ind w:firstLine="482"/>
        <w:jc w:val="both"/>
        <w:rPr>
          <w:sz w:val="28"/>
          <w:szCs w:val="28"/>
          <w:lang w:val="uk-UA"/>
        </w:rPr>
      </w:pPr>
      <w:r>
        <w:rPr>
          <w:b/>
          <w:bCs/>
          <w:sz w:val="28"/>
          <w:szCs w:val="28"/>
          <w:lang w:val="uk-UA"/>
        </w:rPr>
        <w:t>Публікації.</w:t>
      </w:r>
      <w:r>
        <w:rPr>
          <w:sz w:val="28"/>
          <w:szCs w:val="28"/>
          <w:lang w:val="uk-UA"/>
        </w:rPr>
        <w:t xml:space="preserve"> За матеріалами дисертації опубліковано 38 наукових робіт, у тому числі 25 статей, з них 22 статті у фахових виданнях, затверджених ВАК України, 13 тез доповідей – у матеріалах з’їздів, конференцій та симпозіумів (у тому числі 4 – за кордоном).</w:t>
      </w:r>
    </w:p>
    <w:p w:rsidR="0055493C" w:rsidRDefault="0055493C" w:rsidP="0055493C">
      <w:pPr>
        <w:widowControl w:val="0"/>
        <w:spacing w:line="320" w:lineRule="atLeast"/>
        <w:ind w:firstLine="482"/>
        <w:jc w:val="both"/>
        <w:rPr>
          <w:sz w:val="28"/>
          <w:szCs w:val="28"/>
          <w:lang w:val="uk-UA"/>
        </w:rPr>
      </w:pPr>
      <w:r>
        <w:rPr>
          <w:b/>
          <w:bCs/>
          <w:sz w:val="28"/>
          <w:szCs w:val="28"/>
          <w:lang w:val="uk-UA"/>
        </w:rPr>
        <w:t>Структура і обсяг дисертації.</w:t>
      </w:r>
      <w:r>
        <w:rPr>
          <w:sz w:val="28"/>
          <w:szCs w:val="28"/>
          <w:lang w:val="uk-UA"/>
        </w:rPr>
        <w:t xml:space="preserve"> Дисертація викладена на 454 сторінках машинопису (299 сторінок основний текст), складається зі вступу, огляду літератури, шості розділів власних досліджень, узагальнення результатів дослідже</w:t>
      </w:r>
      <w:r>
        <w:rPr>
          <w:sz w:val="28"/>
          <w:szCs w:val="28"/>
          <w:lang w:val="uk-UA"/>
        </w:rPr>
        <w:t>н</w:t>
      </w:r>
      <w:r>
        <w:rPr>
          <w:sz w:val="28"/>
          <w:szCs w:val="28"/>
          <w:lang w:val="uk-UA"/>
        </w:rPr>
        <w:t>ня, висновків, практичних рекомендацій і додатків. Робота ілюстрована 84 та</w:t>
      </w:r>
      <w:r>
        <w:rPr>
          <w:sz w:val="28"/>
          <w:szCs w:val="28"/>
          <w:lang w:val="uk-UA"/>
        </w:rPr>
        <w:t>б</w:t>
      </w:r>
      <w:r>
        <w:rPr>
          <w:sz w:val="28"/>
          <w:szCs w:val="28"/>
          <w:lang w:val="uk-UA"/>
        </w:rPr>
        <w:t>лицями, 74 рисунками. Список використаної літератури містить 316 джерел, у тому числі іноземних та країн СНД.</w:t>
      </w:r>
    </w:p>
    <w:p w:rsidR="0055493C" w:rsidRDefault="0055493C" w:rsidP="0055493C">
      <w:pPr>
        <w:widowControl w:val="0"/>
        <w:spacing w:line="320" w:lineRule="atLeast"/>
        <w:ind w:firstLine="480"/>
        <w:jc w:val="center"/>
        <w:rPr>
          <w:b/>
          <w:bCs/>
          <w:sz w:val="28"/>
          <w:szCs w:val="28"/>
          <w:lang w:val="uk-UA"/>
        </w:rPr>
      </w:pPr>
    </w:p>
    <w:p w:rsidR="0055493C" w:rsidRDefault="0055493C" w:rsidP="0055493C">
      <w:pPr>
        <w:widowControl w:val="0"/>
        <w:spacing w:line="320" w:lineRule="atLeast"/>
        <w:ind w:firstLine="480"/>
        <w:jc w:val="center"/>
        <w:rPr>
          <w:b/>
          <w:bCs/>
          <w:sz w:val="28"/>
          <w:szCs w:val="28"/>
          <w:lang w:val="uk-UA"/>
        </w:rPr>
      </w:pPr>
      <w:r>
        <w:rPr>
          <w:b/>
          <w:bCs/>
          <w:sz w:val="28"/>
          <w:szCs w:val="28"/>
          <w:lang w:val="uk-UA"/>
        </w:rPr>
        <w:t xml:space="preserve">ОСНОВНИЙ ЗМІСТ </w:t>
      </w:r>
    </w:p>
    <w:p w:rsidR="0055493C" w:rsidRDefault="0055493C" w:rsidP="0055493C">
      <w:pPr>
        <w:pStyle w:val="1ffff0"/>
        <w:spacing w:line="320" w:lineRule="atLeast"/>
        <w:ind w:firstLine="480"/>
        <w:jc w:val="center"/>
        <w:rPr>
          <w:rFonts w:ascii="Times New Roman" w:hAnsi="Times New Roman" w:cs="Times New Roman"/>
          <w:szCs w:val="28"/>
        </w:rPr>
      </w:pPr>
    </w:p>
    <w:p w:rsidR="0055493C" w:rsidRDefault="0055493C" w:rsidP="0055493C">
      <w:pPr>
        <w:pStyle w:val="213"/>
        <w:spacing w:line="320" w:lineRule="atLeast"/>
        <w:ind w:right="24" w:firstLine="480"/>
        <w:rPr>
          <w:sz w:val="28"/>
          <w:szCs w:val="28"/>
          <w:lang w:val="uk-UA"/>
        </w:rPr>
      </w:pPr>
      <w:r>
        <w:rPr>
          <w:sz w:val="28"/>
          <w:szCs w:val="28"/>
          <w:lang w:val="uk-UA"/>
        </w:rPr>
        <w:t>Системний інформаційно-теоретичний аналіз даних літератури з проблеми надзвичайних ситуацій та їх наслідків для психічного здоров’я населення Укр</w:t>
      </w:r>
      <w:r>
        <w:rPr>
          <w:sz w:val="28"/>
          <w:szCs w:val="28"/>
          <w:lang w:val="uk-UA"/>
        </w:rPr>
        <w:t>а</w:t>
      </w:r>
      <w:r>
        <w:rPr>
          <w:sz w:val="28"/>
          <w:szCs w:val="28"/>
          <w:lang w:val="uk-UA"/>
        </w:rPr>
        <w:t xml:space="preserve">їни, представлений </w:t>
      </w:r>
      <w:r>
        <w:rPr>
          <w:b w:val="0"/>
          <w:bCs/>
          <w:sz w:val="28"/>
          <w:szCs w:val="28"/>
          <w:lang w:val="uk-UA"/>
        </w:rPr>
        <w:t>в першому розділі дисертації</w:t>
      </w:r>
      <w:r>
        <w:rPr>
          <w:sz w:val="28"/>
          <w:szCs w:val="28"/>
          <w:lang w:val="uk-UA"/>
        </w:rPr>
        <w:t>, показав необхідність щіл</w:t>
      </w:r>
      <w:r>
        <w:rPr>
          <w:sz w:val="28"/>
          <w:szCs w:val="28"/>
          <w:lang w:val="uk-UA"/>
        </w:rPr>
        <w:t>ь</w:t>
      </w:r>
      <w:r>
        <w:rPr>
          <w:sz w:val="28"/>
          <w:szCs w:val="28"/>
          <w:lang w:val="uk-UA"/>
        </w:rPr>
        <w:t>ної інтеграції психотерапевтичних, психопрофілактичних, корекційних заходів до структури медичного забезпечення населення за умов НС, проведення на</w:t>
      </w:r>
      <w:r>
        <w:rPr>
          <w:sz w:val="28"/>
          <w:szCs w:val="28"/>
          <w:lang w:val="uk-UA"/>
        </w:rPr>
        <w:t>у</w:t>
      </w:r>
      <w:r>
        <w:rPr>
          <w:sz w:val="28"/>
          <w:szCs w:val="28"/>
          <w:lang w:val="uk-UA"/>
        </w:rPr>
        <w:t>кових досліджень у цьому напрямку та створення відповідної науково-методичної бази. Також за його результатами нами були висунуті наступні до</w:t>
      </w:r>
      <w:r>
        <w:rPr>
          <w:sz w:val="28"/>
          <w:szCs w:val="28"/>
          <w:lang w:val="uk-UA"/>
        </w:rPr>
        <w:t>с</w:t>
      </w:r>
      <w:r>
        <w:rPr>
          <w:sz w:val="28"/>
          <w:szCs w:val="28"/>
          <w:lang w:val="uk-UA"/>
        </w:rPr>
        <w:t xml:space="preserve">лідницькі гіпотези. </w:t>
      </w:r>
    </w:p>
    <w:p w:rsidR="0055493C" w:rsidRDefault="0055493C" w:rsidP="0055493C">
      <w:pPr>
        <w:widowControl w:val="0"/>
        <w:spacing w:line="320" w:lineRule="atLeast"/>
        <w:ind w:firstLine="480"/>
        <w:jc w:val="both"/>
        <w:rPr>
          <w:sz w:val="28"/>
          <w:szCs w:val="28"/>
          <w:lang w:val="uk-UA"/>
        </w:rPr>
      </w:pPr>
      <w:r>
        <w:rPr>
          <w:sz w:val="28"/>
          <w:szCs w:val="28"/>
          <w:lang w:val="uk-UA"/>
        </w:rPr>
        <w:t>1. Техногенні НС справляють більш потужний несприятливий вплив на стан психічного здоров’я населення постраждалого регіону, ніж НС природного походження</w:t>
      </w:r>
    </w:p>
    <w:p w:rsidR="0055493C" w:rsidRDefault="0055493C" w:rsidP="0055493C">
      <w:pPr>
        <w:widowControl w:val="0"/>
        <w:spacing w:line="320" w:lineRule="atLeast"/>
        <w:ind w:firstLine="480"/>
        <w:jc w:val="both"/>
        <w:rPr>
          <w:sz w:val="28"/>
          <w:szCs w:val="28"/>
          <w:lang w:val="uk-UA"/>
        </w:rPr>
      </w:pPr>
      <w:r>
        <w:rPr>
          <w:sz w:val="28"/>
          <w:szCs w:val="28"/>
          <w:lang w:val="uk-UA"/>
        </w:rPr>
        <w:t>2. Існує взаємозв’язок між впливом техногенних НС на психічне здоров’я населення України та навпаки – стану психічного здоров’я на вірогідність в</w:t>
      </w:r>
      <w:r>
        <w:rPr>
          <w:sz w:val="28"/>
          <w:szCs w:val="28"/>
          <w:lang w:val="uk-UA"/>
        </w:rPr>
        <w:t>и</w:t>
      </w:r>
      <w:r>
        <w:rPr>
          <w:sz w:val="28"/>
          <w:szCs w:val="28"/>
          <w:lang w:val="uk-UA"/>
        </w:rPr>
        <w:t>никнення техногенних НС.</w:t>
      </w:r>
    </w:p>
    <w:p w:rsidR="0055493C" w:rsidRDefault="0055493C" w:rsidP="0055493C">
      <w:pPr>
        <w:widowControl w:val="0"/>
        <w:spacing w:line="320" w:lineRule="atLeast"/>
        <w:ind w:firstLine="480"/>
        <w:jc w:val="both"/>
        <w:rPr>
          <w:sz w:val="28"/>
          <w:szCs w:val="28"/>
          <w:lang w:val="uk-UA"/>
        </w:rPr>
      </w:pPr>
      <w:r>
        <w:rPr>
          <w:sz w:val="28"/>
          <w:szCs w:val="28"/>
          <w:lang w:val="uk-UA"/>
        </w:rPr>
        <w:t>3.Сучасне методичне забезпечення діагностики психічної патології внасл</w:t>
      </w:r>
      <w:r>
        <w:rPr>
          <w:sz w:val="28"/>
          <w:szCs w:val="28"/>
          <w:lang w:val="uk-UA"/>
        </w:rPr>
        <w:t>і</w:t>
      </w:r>
      <w:r>
        <w:rPr>
          <w:sz w:val="28"/>
          <w:szCs w:val="28"/>
          <w:lang w:val="uk-UA"/>
        </w:rPr>
        <w:t>док НС (зокрема донозологічних форм) не є оптимальним: методи, що застос</w:t>
      </w:r>
      <w:r>
        <w:rPr>
          <w:sz w:val="28"/>
          <w:szCs w:val="28"/>
          <w:lang w:val="uk-UA"/>
        </w:rPr>
        <w:t>о</w:t>
      </w:r>
      <w:r>
        <w:rPr>
          <w:sz w:val="28"/>
          <w:szCs w:val="28"/>
          <w:lang w:val="uk-UA"/>
        </w:rPr>
        <w:t>вуються при обстеженні, дублюють один одного, є громіздкими і надлишков</w:t>
      </w:r>
      <w:r>
        <w:rPr>
          <w:sz w:val="28"/>
          <w:szCs w:val="28"/>
          <w:lang w:val="uk-UA"/>
        </w:rPr>
        <w:t>и</w:t>
      </w:r>
      <w:r>
        <w:rPr>
          <w:sz w:val="28"/>
          <w:szCs w:val="28"/>
          <w:lang w:val="uk-UA"/>
        </w:rPr>
        <w:t>ми, тому оцінка їхньої інформативності дозволить спростити діагностичну пр</w:t>
      </w:r>
      <w:r>
        <w:rPr>
          <w:sz w:val="28"/>
          <w:szCs w:val="28"/>
          <w:lang w:val="uk-UA"/>
        </w:rPr>
        <w:t>о</w:t>
      </w:r>
      <w:r>
        <w:rPr>
          <w:sz w:val="28"/>
          <w:szCs w:val="28"/>
          <w:lang w:val="uk-UA"/>
        </w:rPr>
        <w:t>цедуру без ущербу для її якості.</w:t>
      </w:r>
    </w:p>
    <w:p w:rsidR="0055493C" w:rsidRDefault="0055493C" w:rsidP="0055493C">
      <w:pPr>
        <w:widowControl w:val="0"/>
        <w:spacing w:line="320" w:lineRule="atLeast"/>
        <w:ind w:firstLine="480"/>
        <w:jc w:val="both"/>
        <w:rPr>
          <w:sz w:val="28"/>
          <w:szCs w:val="28"/>
          <w:lang w:val="uk-UA"/>
        </w:rPr>
      </w:pPr>
      <w:r>
        <w:rPr>
          <w:sz w:val="28"/>
          <w:szCs w:val="28"/>
          <w:lang w:val="uk-UA"/>
        </w:rPr>
        <w:lastRenderedPageBreak/>
        <w:t>Виходячи з вищезазначених гіпотез, нами сформульовані мета й завдання дослідження, а також розроблений його дизайн (матеріал, структура й обсяг в</w:t>
      </w:r>
      <w:r>
        <w:rPr>
          <w:sz w:val="28"/>
          <w:szCs w:val="28"/>
          <w:lang w:val="uk-UA"/>
        </w:rPr>
        <w:t>и</w:t>
      </w:r>
      <w:r>
        <w:rPr>
          <w:sz w:val="28"/>
          <w:szCs w:val="28"/>
          <w:lang w:val="uk-UA"/>
        </w:rPr>
        <w:t xml:space="preserve">бірки, принцип формування груп порівняння, процедура та методи дослідження та аналізу отриманих даних), що наведений </w:t>
      </w:r>
      <w:r>
        <w:rPr>
          <w:b/>
          <w:bCs/>
          <w:sz w:val="28"/>
          <w:szCs w:val="28"/>
          <w:lang w:val="uk-UA"/>
        </w:rPr>
        <w:t>у другому розділі</w:t>
      </w:r>
      <w:r>
        <w:rPr>
          <w:sz w:val="28"/>
          <w:szCs w:val="28"/>
          <w:lang w:val="uk-UA"/>
        </w:rPr>
        <w:t>.</w:t>
      </w:r>
    </w:p>
    <w:p w:rsidR="0055493C" w:rsidRDefault="0055493C" w:rsidP="0055493C">
      <w:pPr>
        <w:widowControl w:val="0"/>
        <w:spacing w:line="320" w:lineRule="atLeast"/>
        <w:ind w:firstLine="480"/>
        <w:jc w:val="both"/>
        <w:rPr>
          <w:sz w:val="28"/>
          <w:szCs w:val="28"/>
          <w:lang w:val="uk-UA"/>
        </w:rPr>
      </w:pPr>
      <w:r>
        <w:rPr>
          <w:sz w:val="28"/>
          <w:szCs w:val="28"/>
          <w:lang w:val="uk-UA"/>
        </w:rPr>
        <w:t>Дослідження виконували протягом 2002 – 2007 рр. у декілька етапів, хід яких послідовно відображено у розділах дисертаційної роботи.</w:t>
      </w:r>
    </w:p>
    <w:p w:rsidR="0055493C" w:rsidRDefault="0055493C" w:rsidP="0055493C">
      <w:pPr>
        <w:widowControl w:val="0"/>
        <w:spacing w:line="320" w:lineRule="atLeast"/>
        <w:ind w:firstLine="480"/>
        <w:jc w:val="both"/>
        <w:rPr>
          <w:sz w:val="28"/>
          <w:szCs w:val="28"/>
          <w:lang w:val="uk-UA"/>
        </w:rPr>
      </w:pPr>
      <w:r>
        <w:rPr>
          <w:sz w:val="28"/>
          <w:szCs w:val="28"/>
          <w:lang w:val="uk-UA"/>
        </w:rPr>
        <w:t>На першому етапі був проведений компаративний аналіз клініко-епідеміологічних показників та оцінений ступінь впливу надзвичайних ситу</w:t>
      </w:r>
      <w:r>
        <w:rPr>
          <w:sz w:val="28"/>
          <w:szCs w:val="28"/>
          <w:lang w:val="uk-UA"/>
        </w:rPr>
        <w:t>а</w:t>
      </w:r>
      <w:r>
        <w:rPr>
          <w:sz w:val="28"/>
          <w:szCs w:val="28"/>
          <w:lang w:val="uk-UA"/>
        </w:rPr>
        <w:t>цій різного походження та масштабу на психічне здоров’я населення України. Матеріалом для дослідження служили офіційні дані Міністерства України з п</w:t>
      </w:r>
      <w:r>
        <w:rPr>
          <w:sz w:val="28"/>
          <w:szCs w:val="28"/>
          <w:lang w:val="uk-UA"/>
        </w:rPr>
        <w:t>и</w:t>
      </w:r>
      <w:r>
        <w:rPr>
          <w:sz w:val="28"/>
          <w:szCs w:val="28"/>
          <w:lang w:val="uk-UA"/>
        </w:rPr>
        <w:t>тань надзвичайних ситуацій та у справах захисту населення від наслідків Чорнобильської катастрофи (МНС України) («Національні доповіді про стан техн</w:t>
      </w:r>
      <w:r>
        <w:rPr>
          <w:sz w:val="28"/>
          <w:szCs w:val="28"/>
          <w:lang w:val="uk-UA"/>
        </w:rPr>
        <w:t>о</w:t>
      </w:r>
      <w:r>
        <w:rPr>
          <w:sz w:val="28"/>
          <w:szCs w:val="28"/>
          <w:lang w:val="uk-UA"/>
        </w:rPr>
        <w:t>генної та природної небезпеки» МНС України за 2002 – 2004 рр., що містили відомості про кількість та характер НС за 1999 – 2002 рр.), Міністерства охор</w:t>
      </w:r>
      <w:r>
        <w:rPr>
          <w:sz w:val="28"/>
          <w:szCs w:val="28"/>
          <w:lang w:val="uk-UA"/>
        </w:rPr>
        <w:t>о</w:t>
      </w:r>
      <w:r>
        <w:rPr>
          <w:sz w:val="28"/>
          <w:szCs w:val="28"/>
          <w:lang w:val="uk-UA"/>
        </w:rPr>
        <w:t>ни здоров'я України (МОЗ України) (щорічні статистичні збірники МОЗ Укра</w:t>
      </w:r>
      <w:r>
        <w:rPr>
          <w:sz w:val="28"/>
          <w:szCs w:val="28"/>
          <w:lang w:val="uk-UA"/>
        </w:rPr>
        <w:t>ї</w:t>
      </w:r>
      <w:r>
        <w:rPr>
          <w:sz w:val="28"/>
          <w:szCs w:val="28"/>
          <w:lang w:val="uk-UA"/>
        </w:rPr>
        <w:t xml:space="preserve">ни за 1999 – 2004 рр. щодо захворюваності на психічні та поведінкові розлади) </w:t>
      </w:r>
    </w:p>
    <w:p w:rsidR="0055493C" w:rsidRDefault="0055493C" w:rsidP="0055493C">
      <w:pPr>
        <w:widowControl w:val="0"/>
        <w:spacing w:line="320" w:lineRule="atLeast"/>
        <w:ind w:firstLine="480"/>
        <w:jc w:val="both"/>
        <w:rPr>
          <w:sz w:val="28"/>
          <w:szCs w:val="28"/>
          <w:lang w:val="uk-UA"/>
        </w:rPr>
      </w:pPr>
      <w:r>
        <w:rPr>
          <w:sz w:val="28"/>
          <w:szCs w:val="28"/>
          <w:lang w:val="uk-UA"/>
        </w:rPr>
        <w:t>З урахуванням вищезазначеного (включно значень інтегрального показника небезпеки (ІПН) в регіонах України (найвище значення якого зафіксовано у Донецькій області)) визначені контингенти, що згодом були обстежені, а також основні бази проведення дослідження та впровадження розробленої нами си</w:t>
      </w:r>
      <w:r>
        <w:rPr>
          <w:sz w:val="28"/>
          <w:szCs w:val="28"/>
          <w:lang w:val="uk-UA"/>
        </w:rPr>
        <w:t>с</w:t>
      </w:r>
      <w:r>
        <w:rPr>
          <w:sz w:val="28"/>
          <w:szCs w:val="28"/>
          <w:lang w:val="uk-UA"/>
        </w:rPr>
        <w:t>теми, а саме лікувально-профілактичні установи м. Донецька.</w:t>
      </w:r>
    </w:p>
    <w:p w:rsidR="0055493C" w:rsidRDefault="0055493C" w:rsidP="0055493C">
      <w:pPr>
        <w:widowControl w:val="0"/>
        <w:spacing w:line="320" w:lineRule="atLeast"/>
        <w:ind w:firstLine="480"/>
        <w:jc w:val="both"/>
        <w:rPr>
          <w:sz w:val="28"/>
          <w:szCs w:val="28"/>
          <w:lang w:val="uk-UA"/>
        </w:rPr>
      </w:pPr>
      <w:r>
        <w:rPr>
          <w:sz w:val="28"/>
          <w:szCs w:val="28"/>
          <w:lang w:val="uk-UA"/>
        </w:rPr>
        <w:t>Другий етап роботи включав власне безпосереднє комплексне обстеження, аналіз та інтерпретацію отриманих даних.</w:t>
      </w:r>
    </w:p>
    <w:p w:rsidR="0055493C" w:rsidRDefault="0055493C" w:rsidP="0055493C">
      <w:pPr>
        <w:widowControl w:val="0"/>
        <w:spacing w:line="320" w:lineRule="atLeast"/>
        <w:ind w:firstLine="480"/>
        <w:jc w:val="both"/>
        <w:rPr>
          <w:sz w:val="28"/>
          <w:szCs w:val="28"/>
          <w:lang w:val="uk-UA"/>
        </w:rPr>
      </w:pPr>
      <w:r>
        <w:rPr>
          <w:sz w:val="28"/>
          <w:szCs w:val="28"/>
          <w:lang w:val="uk-UA"/>
        </w:rPr>
        <w:t>Всього за умов інформованої згоди досліджено 493 осіб, з них 154 гірнич</w:t>
      </w:r>
      <w:r>
        <w:rPr>
          <w:sz w:val="28"/>
          <w:szCs w:val="28"/>
          <w:lang w:val="uk-UA"/>
        </w:rPr>
        <w:t>о</w:t>
      </w:r>
      <w:r>
        <w:rPr>
          <w:sz w:val="28"/>
          <w:szCs w:val="28"/>
          <w:lang w:val="uk-UA"/>
        </w:rPr>
        <w:t>рятувальника, усі чоловіки, віком від 22 до 57 років (в середньому (М</w:t>
      </w:r>
      <w:r>
        <w:rPr>
          <w:rFonts w:ascii="Symbol" w:hAnsi="Symbol"/>
          <w:sz w:val="28"/>
          <w:szCs w:val="28"/>
          <w:lang w:val="uk-UA"/>
        </w:rPr>
        <w:t></w:t>
      </w:r>
      <w:r>
        <w:rPr>
          <w:sz w:val="28"/>
          <w:szCs w:val="28"/>
          <w:lang w:val="uk-UA"/>
        </w:rPr>
        <w:t>m) 37,95</w:t>
      </w:r>
      <w:r>
        <w:rPr>
          <w:rFonts w:ascii="Symbol" w:hAnsi="Symbol"/>
          <w:sz w:val="28"/>
          <w:szCs w:val="28"/>
          <w:lang w:val="uk-UA"/>
        </w:rPr>
        <w:t></w:t>
      </w:r>
      <w:r>
        <w:rPr>
          <w:sz w:val="28"/>
          <w:szCs w:val="28"/>
          <w:lang w:val="uk-UA"/>
        </w:rPr>
        <w:t>0,60 років), робочим стажем від 0,2 до 38 років (М</w:t>
      </w:r>
      <w:r>
        <w:rPr>
          <w:rFonts w:ascii="Symbol" w:hAnsi="Symbol"/>
          <w:sz w:val="28"/>
          <w:szCs w:val="28"/>
          <w:lang w:val="uk-UA"/>
        </w:rPr>
        <w:t></w:t>
      </w:r>
      <w:r>
        <w:rPr>
          <w:sz w:val="28"/>
          <w:szCs w:val="28"/>
          <w:lang w:val="uk-UA"/>
        </w:rPr>
        <w:t>m = 11,34</w:t>
      </w:r>
      <w:r>
        <w:rPr>
          <w:rFonts w:ascii="Symbol" w:hAnsi="Symbol"/>
          <w:sz w:val="28"/>
          <w:szCs w:val="28"/>
          <w:lang w:val="uk-UA"/>
        </w:rPr>
        <w:t></w:t>
      </w:r>
      <w:r>
        <w:rPr>
          <w:sz w:val="28"/>
          <w:szCs w:val="28"/>
          <w:lang w:val="uk-UA"/>
        </w:rPr>
        <w:t>0,61) та 105 рятувальників аварійно-рятувальних служб, усі чоловіки, в</w:t>
      </w:r>
      <w:r>
        <w:rPr>
          <w:sz w:val="28"/>
          <w:szCs w:val="28"/>
          <w:lang w:val="uk-UA"/>
        </w:rPr>
        <w:t>і</w:t>
      </w:r>
      <w:r>
        <w:rPr>
          <w:sz w:val="28"/>
          <w:szCs w:val="28"/>
          <w:lang w:val="uk-UA"/>
        </w:rPr>
        <w:t>ком від 21 до 53 років (в середньому (М</w:t>
      </w:r>
      <w:r>
        <w:rPr>
          <w:rFonts w:ascii="Symbol" w:hAnsi="Symbol"/>
          <w:sz w:val="28"/>
          <w:szCs w:val="28"/>
          <w:lang w:val="uk-UA"/>
        </w:rPr>
        <w:t></w:t>
      </w:r>
      <w:r>
        <w:rPr>
          <w:sz w:val="28"/>
          <w:szCs w:val="28"/>
          <w:lang w:val="uk-UA"/>
        </w:rPr>
        <w:t>m) 36,16</w:t>
      </w:r>
      <w:r>
        <w:rPr>
          <w:rFonts w:ascii="Symbol" w:hAnsi="Symbol"/>
          <w:sz w:val="28"/>
          <w:szCs w:val="28"/>
          <w:lang w:val="uk-UA"/>
        </w:rPr>
        <w:t></w:t>
      </w:r>
      <w:r>
        <w:rPr>
          <w:sz w:val="28"/>
          <w:szCs w:val="28"/>
          <w:lang w:val="uk-UA"/>
        </w:rPr>
        <w:t>1,06 років), робочим стажем від 0,2 до 36 р</w:t>
      </w:r>
      <w:r>
        <w:rPr>
          <w:sz w:val="28"/>
          <w:szCs w:val="28"/>
          <w:lang w:val="uk-UA"/>
        </w:rPr>
        <w:t>о</w:t>
      </w:r>
      <w:r>
        <w:rPr>
          <w:sz w:val="28"/>
          <w:szCs w:val="28"/>
          <w:lang w:val="uk-UA"/>
        </w:rPr>
        <w:t>ків (М</w:t>
      </w:r>
      <w:r>
        <w:rPr>
          <w:rFonts w:ascii="Symbol" w:hAnsi="Symbol"/>
          <w:sz w:val="28"/>
          <w:szCs w:val="28"/>
          <w:lang w:val="uk-UA"/>
        </w:rPr>
        <w:t></w:t>
      </w:r>
      <w:r>
        <w:rPr>
          <w:sz w:val="28"/>
          <w:szCs w:val="28"/>
          <w:lang w:val="uk-UA"/>
        </w:rPr>
        <w:t>m = 11,23</w:t>
      </w:r>
      <w:r>
        <w:rPr>
          <w:rFonts w:ascii="Symbol" w:hAnsi="Symbol"/>
          <w:sz w:val="28"/>
          <w:szCs w:val="28"/>
          <w:lang w:val="uk-UA"/>
        </w:rPr>
        <w:t></w:t>
      </w:r>
      <w:r>
        <w:rPr>
          <w:sz w:val="28"/>
          <w:szCs w:val="28"/>
          <w:lang w:val="uk-UA"/>
        </w:rPr>
        <w:t>0,72).</w:t>
      </w:r>
    </w:p>
    <w:p w:rsidR="0055493C" w:rsidRDefault="0055493C" w:rsidP="0055493C">
      <w:pPr>
        <w:widowControl w:val="0"/>
        <w:spacing w:line="320" w:lineRule="atLeast"/>
        <w:ind w:firstLine="480"/>
        <w:jc w:val="both"/>
        <w:rPr>
          <w:sz w:val="28"/>
          <w:szCs w:val="28"/>
          <w:lang w:val="uk-UA"/>
        </w:rPr>
      </w:pPr>
      <w:r>
        <w:rPr>
          <w:sz w:val="28"/>
          <w:szCs w:val="28"/>
          <w:lang w:val="uk-UA"/>
        </w:rPr>
        <w:t>Для перевірки універсальності значення деяких факторів (стать, вік, особ</w:t>
      </w:r>
      <w:r>
        <w:rPr>
          <w:sz w:val="28"/>
          <w:szCs w:val="28"/>
          <w:lang w:val="uk-UA"/>
        </w:rPr>
        <w:t>и</w:t>
      </w:r>
      <w:r>
        <w:rPr>
          <w:sz w:val="28"/>
          <w:szCs w:val="28"/>
          <w:lang w:val="uk-UA"/>
        </w:rPr>
        <w:t>стісні особливості, вплив умов професійної діяльності тощо) окрім працівників гірничодобувальної галузі – 76 шахтарів, чоловіки віком від 20 до 64 років (М</w:t>
      </w:r>
      <w:r>
        <w:rPr>
          <w:rFonts w:ascii="Symbol" w:hAnsi="Symbol"/>
          <w:sz w:val="28"/>
          <w:szCs w:val="28"/>
          <w:lang w:val="uk-UA"/>
        </w:rPr>
        <w:t></w:t>
      </w:r>
      <w:r>
        <w:rPr>
          <w:sz w:val="28"/>
          <w:szCs w:val="28"/>
          <w:lang w:val="uk-UA"/>
        </w:rPr>
        <w:t>m = 39,75</w:t>
      </w:r>
      <w:r>
        <w:rPr>
          <w:rFonts w:ascii="Symbol" w:hAnsi="Symbol"/>
          <w:sz w:val="28"/>
          <w:szCs w:val="28"/>
          <w:lang w:val="uk-UA"/>
        </w:rPr>
        <w:t></w:t>
      </w:r>
      <w:r>
        <w:rPr>
          <w:sz w:val="28"/>
          <w:szCs w:val="28"/>
          <w:lang w:val="uk-UA"/>
        </w:rPr>
        <w:t>1,10), робочим стажем від 0,4 до 27 років (М</w:t>
      </w:r>
      <w:r>
        <w:rPr>
          <w:rFonts w:ascii="Symbol" w:hAnsi="Symbol"/>
          <w:sz w:val="28"/>
          <w:szCs w:val="28"/>
          <w:lang w:val="uk-UA"/>
        </w:rPr>
        <w:t></w:t>
      </w:r>
      <w:r>
        <w:rPr>
          <w:sz w:val="28"/>
          <w:szCs w:val="28"/>
          <w:lang w:val="uk-UA"/>
        </w:rPr>
        <w:t>m = 13,62</w:t>
      </w:r>
      <w:r>
        <w:rPr>
          <w:rFonts w:ascii="Symbol" w:hAnsi="Symbol"/>
          <w:sz w:val="28"/>
          <w:szCs w:val="28"/>
          <w:lang w:val="uk-UA"/>
        </w:rPr>
        <w:t></w:t>
      </w:r>
      <w:r>
        <w:rPr>
          <w:sz w:val="28"/>
          <w:szCs w:val="28"/>
          <w:lang w:val="uk-UA"/>
        </w:rPr>
        <w:t>0,84), а також були обстежені 98 жінок, постраждалих внаслідок терористичного акту в м. Беслан (Російська Федерація) віком від 16 до 76 років (М</w:t>
      </w:r>
      <w:r>
        <w:rPr>
          <w:rFonts w:ascii="Symbol" w:hAnsi="Symbol"/>
          <w:sz w:val="28"/>
          <w:szCs w:val="28"/>
          <w:lang w:val="uk-UA"/>
        </w:rPr>
        <w:t></w:t>
      </w:r>
      <w:r>
        <w:rPr>
          <w:sz w:val="28"/>
          <w:szCs w:val="28"/>
          <w:lang w:val="uk-UA"/>
        </w:rPr>
        <w:t>m = 42,47</w:t>
      </w:r>
      <w:r>
        <w:rPr>
          <w:rFonts w:ascii="Symbol" w:hAnsi="Symbol"/>
          <w:sz w:val="28"/>
          <w:szCs w:val="28"/>
          <w:lang w:val="uk-UA"/>
        </w:rPr>
        <w:t></w:t>
      </w:r>
      <w:r>
        <w:rPr>
          <w:sz w:val="28"/>
          <w:szCs w:val="28"/>
          <w:lang w:val="uk-UA"/>
        </w:rPr>
        <w:t>1,39). Контрольну групу склали 60 осіб, залучених до ліквідації наслідків надзвича</w:t>
      </w:r>
      <w:r>
        <w:rPr>
          <w:sz w:val="28"/>
          <w:szCs w:val="28"/>
          <w:lang w:val="uk-UA"/>
        </w:rPr>
        <w:t>й</w:t>
      </w:r>
      <w:r>
        <w:rPr>
          <w:sz w:val="28"/>
          <w:szCs w:val="28"/>
          <w:lang w:val="uk-UA"/>
        </w:rPr>
        <w:t xml:space="preserve">ної ситуації – аварії на ЧАЕС (ОЗЛННС). </w:t>
      </w:r>
    </w:p>
    <w:p w:rsidR="0055493C" w:rsidRDefault="0055493C" w:rsidP="0055493C">
      <w:pPr>
        <w:spacing w:line="320" w:lineRule="atLeast"/>
        <w:ind w:firstLine="490"/>
        <w:jc w:val="both"/>
        <w:rPr>
          <w:sz w:val="28"/>
          <w:szCs w:val="28"/>
          <w:lang w:val="uk-UA"/>
        </w:rPr>
      </w:pPr>
      <w:r>
        <w:rPr>
          <w:sz w:val="28"/>
          <w:szCs w:val="28"/>
          <w:lang w:val="uk-UA"/>
        </w:rPr>
        <w:t>За результатами клініко-психопатологічного дослідження (за діагности</w:t>
      </w:r>
      <w:r>
        <w:rPr>
          <w:sz w:val="28"/>
          <w:szCs w:val="28"/>
          <w:lang w:val="uk-UA"/>
        </w:rPr>
        <w:t>ч</w:t>
      </w:r>
      <w:r>
        <w:rPr>
          <w:sz w:val="28"/>
          <w:szCs w:val="28"/>
          <w:lang w:val="uk-UA"/>
        </w:rPr>
        <w:t>ними критеріями Міжнародної класифікації хвороб десятого перегляду (МКХ-10)) всі обстежені були розділені на групи хворих (особи з психічними та пов</w:t>
      </w:r>
      <w:r>
        <w:rPr>
          <w:sz w:val="28"/>
          <w:szCs w:val="28"/>
          <w:lang w:val="uk-UA"/>
        </w:rPr>
        <w:t>е</w:t>
      </w:r>
      <w:r>
        <w:rPr>
          <w:sz w:val="28"/>
          <w:szCs w:val="28"/>
          <w:lang w:val="uk-UA"/>
        </w:rPr>
        <w:t>дінковими розладами) та здорових (особи без ознак ППР), які порівнювали п</w:t>
      </w:r>
      <w:r>
        <w:rPr>
          <w:sz w:val="28"/>
          <w:szCs w:val="28"/>
          <w:lang w:val="uk-UA"/>
        </w:rPr>
        <w:t>о</w:t>
      </w:r>
      <w:r>
        <w:rPr>
          <w:sz w:val="28"/>
          <w:szCs w:val="28"/>
          <w:lang w:val="uk-UA"/>
        </w:rPr>
        <w:t xml:space="preserve">між собою в кожній категорії. У 47 (44,76 %) рятувальників аварійно-рятувальних служб </w:t>
      </w:r>
      <w:r>
        <w:rPr>
          <w:sz w:val="28"/>
          <w:szCs w:val="28"/>
          <w:lang w:val="uk-UA"/>
        </w:rPr>
        <w:lastRenderedPageBreak/>
        <w:t>діагностовано донозологічні форми ППР у вигляді різном</w:t>
      </w:r>
      <w:r>
        <w:rPr>
          <w:sz w:val="28"/>
          <w:szCs w:val="28"/>
          <w:lang w:val="uk-UA"/>
        </w:rPr>
        <w:t>а</w:t>
      </w:r>
      <w:r>
        <w:rPr>
          <w:sz w:val="28"/>
          <w:szCs w:val="28"/>
          <w:lang w:val="uk-UA"/>
        </w:rPr>
        <w:t>нітних реакцій дезадаптації.</w:t>
      </w:r>
    </w:p>
    <w:p w:rsidR="0055493C" w:rsidRDefault="0055493C" w:rsidP="0055493C">
      <w:pPr>
        <w:widowControl w:val="0"/>
        <w:spacing w:line="320" w:lineRule="atLeast"/>
        <w:ind w:firstLine="480"/>
        <w:jc w:val="both"/>
        <w:rPr>
          <w:sz w:val="28"/>
          <w:szCs w:val="28"/>
          <w:lang w:val="uk-UA"/>
        </w:rPr>
      </w:pPr>
      <w:r>
        <w:rPr>
          <w:sz w:val="28"/>
          <w:szCs w:val="28"/>
          <w:lang w:val="uk-UA"/>
        </w:rPr>
        <w:t>Провідним критерієм включення до обстеження був факт перебування ос</w:t>
      </w:r>
      <w:r>
        <w:rPr>
          <w:sz w:val="28"/>
          <w:szCs w:val="28"/>
          <w:lang w:val="uk-UA"/>
        </w:rPr>
        <w:t>о</w:t>
      </w:r>
      <w:r>
        <w:rPr>
          <w:sz w:val="28"/>
          <w:szCs w:val="28"/>
          <w:lang w:val="uk-UA"/>
        </w:rPr>
        <w:t>би в умовах НС. Формуванням груп порівняння здійснювалось методом парн</w:t>
      </w:r>
      <w:r>
        <w:rPr>
          <w:sz w:val="28"/>
          <w:szCs w:val="28"/>
          <w:lang w:val="uk-UA"/>
        </w:rPr>
        <w:t>о</w:t>
      </w:r>
      <w:r>
        <w:rPr>
          <w:sz w:val="28"/>
          <w:szCs w:val="28"/>
          <w:lang w:val="uk-UA"/>
        </w:rPr>
        <w:t>го підбору з метою запобігання зміщеної вибірки, а також для усунення сист</w:t>
      </w:r>
      <w:r>
        <w:rPr>
          <w:sz w:val="28"/>
          <w:szCs w:val="28"/>
          <w:lang w:val="uk-UA"/>
        </w:rPr>
        <w:t>е</w:t>
      </w:r>
      <w:r>
        <w:rPr>
          <w:sz w:val="28"/>
          <w:szCs w:val="28"/>
          <w:lang w:val="uk-UA"/>
        </w:rPr>
        <w:t>матичних помилок через розбіжності по будь-яким ознакам за винятком тих, що вивчались.</w:t>
      </w:r>
    </w:p>
    <w:p w:rsidR="0055493C" w:rsidRDefault="0055493C" w:rsidP="0055493C">
      <w:pPr>
        <w:widowControl w:val="0"/>
        <w:spacing w:line="320" w:lineRule="atLeast"/>
        <w:ind w:firstLine="480"/>
        <w:jc w:val="both"/>
        <w:rPr>
          <w:sz w:val="28"/>
          <w:szCs w:val="28"/>
          <w:lang w:val="uk-UA"/>
        </w:rPr>
      </w:pPr>
      <w:r>
        <w:rPr>
          <w:sz w:val="28"/>
          <w:szCs w:val="28"/>
          <w:lang w:val="uk-UA"/>
        </w:rPr>
        <w:t>Порівняльний аналіз проводили в групах, що мають однаковий вихідний ризик (стратифікація груп постраждалих), а саме:</w:t>
      </w:r>
    </w:p>
    <w:p w:rsidR="0055493C" w:rsidRDefault="0055493C" w:rsidP="0055493C">
      <w:pPr>
        <w:widowControl w:val="0"/>
        <w:spacing w:line="320" w:lineRule="atLeast"/>
        <w:ind w:firstLine="480"/>
        <w:jc w:val="both"/>
        <w:rPr>
          <w:sz w:val="28"/>
          <w:szCs w:val="28"/>
          <w:lang w:val="uk-UA"/>
        </w:rPr>
      </w:pPr>
      <w:r>
        <w:rPr>
          <w:sz w:val="28"/>
          <w:szCs w:val="28"/>
          <w:lang w:val="uk-UA"/>
        </w:rPr>
        <w:t>– особи, що випадково потрапили у вогнище НС (постраждалі внаслідок теракту у м. Беслан, 98 осіб; база дослідження – державне підприємство «Санат</w:t>
      </w:r>
      <w:r>
        <w:rPr>
          <w:sz w:val="28"/>
          <w:szCs w:val="28"/>
          <w:lang w:val="uk-UA"/>
        </w:rPr>
        <w:t>о</w:t>
      </w:r>
      <w:r>
        <w:rPr>
          <w:sz w:val="28"/>
          <w:szCs w:val="28"/>
          <w:lang w:val="uk-UA"/>
        </w:rPr>
        <w:t>рій ”Гурзуфський“» Державного Управління Справами Президента, АР Крим, м. Гурзуф);</w:t>
      </w:r>
    </w:p>
    <w:p w:rsidR="0055493C" w:rsidRDefault="0055493C" w:rsidP="0055493C">
      <w:pPr>
        <w:widowControl w:val="0"/>
        <w:spacing w:line="320" w:lineRule="atLeast"/>
        <w:ind w:firstLine="480"/>
        <w:jc w:val="both"/>
        <w:rPr>
          <w:sz w:val="28"/>
          <w:szCs w:val="28"/>
          <w:lang w:val="uk-UA"/>
        </w:rPr>
      </w:pPr>
      <w:r>
        <w:rPr>
          <w:sz w:val="28"/>
          <w:szCs w:val="28"/>
          <w:lang w:val="uk-UA"/>
        </w:rPr>
        <w:t>– особи, професійна діяльність яких може сприяти їх знаходженню в во</w:t>
      </w:r>
      <w:r>
        <w:rPr>
          <w:sz w:val="28"/>
          <w:szCs w:val="28"/>
          <w:lang w:val="uk-UA"/>
        </w:rPr>
        <w:t>г</w:t>
      </w:r>
      <w:r>
        <w:rPr>
          <w:sz w:val="28"/>
          <w:szCs w:val="28"/>
          <w:lang w:val="uk-UA"/>
        </w:rPr>
        <w:t>нищі НС (шахтарі вугільних шахт Донбасу, 76 осіб; база дослідження – Дон</w:t>
      </w:r>
      <w:r>
        <w:rPr>
          <w:sz w:val="28"/>
          <w:szCs w:val="28"/>
          <w:lang w:val="uk-UA"/>
        </w:rPr>
        <w:t>е</w:t>
      </w:r>
      <w:r>
        <w:rPr>
          <w:sz w:val="28"/>
          <w:szCs w:val="28"/>
          <w:lang w:val="uk-UA"/>
        </w:rPr>
        <w:t>цька обласна клінічна лікарня професійних захворювань, м. Донецьк);</w:t>
      </w:r>
    </w:p>
    <w:p w:rsidR="0055493C" w:rsidRDefault="0055493C" w:rsidP="0055493C">
      <w:pPr>
        <w:widowControl w:val="0"/>
        <w:spacing w:line="320" w:lineRule="atLeast"/>
        <w:ind w:firstLine="480"/>
        <w:jc w:val="both"/>
        <w:rPr>
          <w:sz w:val="28"/>
          <w:szCs w:val="28"/>
          <w:lang w:val="uk-UA"/>
        </w:rPr>
      </w:pPr>
      <w:r>
        <w:rPr>
          <w:sz w:val="28"/>
          <w:szCs w:val="28"/>
          <w:lang w:val="uk-UA"/>
        </w:rPr>
        <w:t>– особи, професійна діяльність яких вимагає знаходження у вогнищі НС (рятувальники аварійно-рятувальних служб, 105 осіб, гірничорятувальники, 154 особи, та ОЗЛННС, 60 осіб; база дослідження – Центральний Штаб державної військової гірничо-рятувальної служби Міністерства палива та енергетики України; Спеціалізована медико-санітарна частина № 11 МОЗ України, Меди</w:t>
      </w:r>
      <w:r>
        <w:rPr>
          <w:sz w:val="28"/>
          <w:szCs w:val="28"/>
          <w:lang w:val="uk-UA"/>
        </w:rPr>
        <w:t>ч</w:t>
      </w:r>
      <w:r>
        <w:rPr>
          <w:sz w:val="28"/>
          <w:szCs w:val="28"/>
          <w:lang w:val="uk-UA"/>
        </w:rPr>
        <w:t>ний центр «Медики-Чорнобилю», м. Євпаторія).</w:t>
      </w:r>
    </w:p>
    <w:p w:rsidR="0055493C" w:rsidRDefault="0055493C" w:rsidP="0055493C">
      <w:pPr>
        <w:widowControl w:val="0"/>
        <w:spacing w:line="320" w:lineRule="atLeast"/>
        <w:ind w:firstLine="480"/>
        <w:jc w:val="both"/>
        <w:rPr>
          <w:sz w:val="28"/>
          <w:szCs w:val="28"/>
          <w:lang w:val="uk-UA"/>
        </w:rPr>
      </w:pPr>
      <w:r>
        <w:rPr>
          <w:sz w:val="28"/>
          <w:szCs w:val="28"/>
          <w:lang w:val="uk-UA"/>
        </w:rPr>
        <w:t>Результати, що були отримані протягом ІІ етапу дослідження, лягли в осн</w:t>
      </w:r>
      <w:r>
        <w:rPr>
          <w:sz w:val="28"/>
          <w:szCs w:val="28"/>
          <w:lang w:val="uk-UA"/>
        </w:rPr>
        <w:t>о</w:t>
      </w:r>
      <w:r>
        <w:rPr>
          <w:sz w:val="28"/>
          <w:szCs w:val="28"/>
          <w:lang w:val="uk-UA"/>
        </w:rPr>
        <w:t>ву розробки системи психотерапії, психопрофілактики та корекції постражд</w:t>
      </w:r>
      <w:r>
        <w:rPr>
          <w:sz w:val="28"/>
          <w:szCs w:val="28"/>
          <w:lang w:val="uk-UA"/>
        </w:rPr>
        <w:t>а</w:t>
      </w:r>
      <w:r>
        <w:rPr>
          <w:sz w:val="28"/>
          <w:szCs w:val="28"/>
          <w:lang w:val="uk-UA"/>
        </w:rPr>
        <w:t xml:space="preserve">лих з психічними розладами внаслідок НС (далі – СППК). </w:t>
      </w:r>
    </w:p>
    <w:p w:rsidR="0055493C" w:rsidRDefault="0055493C" w:rsidP="0055493C">
      <w:pPr>
        <w:widowControl w:val="0"/>
        <w:spacing w:line="320" w:lineRule="atLeast"/>
        <w:ind w:firstLine="480"/>
        <w:jc w:val="both"/>
        <w:rPr>
          <w:sz w:val="28"/>
          <w:szCs w:val="28"/>
          <w:lang w:val="uk-UA"/>
        </w:rPr>
      </w:pPr>
      <w:r>
        <w:rPr>
          <w:sz w:val="28"/>
          <w:szCs w:val="28"/>
          <w:lang w:val="uk-UA"/>
        </w:rPr>
        <w:t>Третій етап полягав у розробці, апробації, оцінці ефективності та впров</w:t>
      </w:r>
      <w:r>
        <w:rPr>
          <w:sz w:val="28"/>
          <w:szCs w:val="28"/>
          <w:lang w:val="uk-UA"/>
        </w:rPr>
        <w:t>а</w:t>
      </w:r>
      <w:r>
        <w:rPr>
          <w:sz w:val="28"/>
          <w:szCs w:val="28"/>
          <w:lang w:val="uk-UA"/>
        </w:rPr>
        <w:t>дженні СППК.</w:t>
      </w:r>
    </w:p>
    <w:p w:rsidR="0055493C" w:rsidRDefault="0055493C" w:rsidP="0055493C">
      <w:pPr>
        <w:widowControl w:val="0"/>
        <w:spacing w:line="320" w:lineRule="atLeast"/>
        <w:ind w:firstLine="480"/>
        <w:jc w:val="both"/>
        <w:rPr>
          <w:sz w:val="28"/>
          <w:szCs w:val="28"/>
          <w:lang w:val="uk-UA"/>
        </w:rPr>
      </w:pPr>
      <w:r>
        <w:rPr>
          <w:sz w:val="28"/>
          <w:szCs w:val="28"/>
          <w:lang w:val="uk-UA"/>
        </w:rPr>
        <w:t>Оцінку ефективності системи психотерапії, психопрофілактики та корекції проводили шляхом її рандомізованого дослідження серед ОЗЛННС (по 30 осіб в основній та контрольній групах).</w:t>
      </w:r>
    </w:p>
    <w:p w:rsidR="0055493C" w:rsidRDefault="0055493C" w:rsidP="0055493C">
      <w:pPr>
        <w:spacing w:line="320" w:lineRule="exact"/>
        <w:ind w:firstLine="488"/>
        <w:jc w:val="both"/>
        <w:rPr>
          <w:spacing w:val="-6"/>
          <w:sz w:val="28"/>
          <w:szCs w:val="28"/>
          <w:lang w:val="uk-UA"/>
        </w:rPr>
      </w:pPr>
      <w:r>
        <w:rPr>
          <w:spacing w:val="-6"/>
          <w:sz w:val="28"/>
          <w:szCs w:val="28"/>
          <w:lang w:val="uk-UA"/>
        </w:rPr>
        <w:t>Всебічний багатофакторний аналіз результатів поглиблених досліджень щодо оцінки клініко-епідеміологічних показників, факторів ризику-антиризику, маркерів сприйнятливості-резистентності, що призводять до формування або супроводж</w:t>
      </w:r>
      <w:r>
        <w:rPr>
          <w:spacing w:val="-6"/>
          <w:sz w:val="28"/>
          <w:szCs w:val="28"/>
          <w:lang w:val="uk-UA"/>
        </w:rPr>
        <w:t>у</w:t>
      </w:r>
      <w:r>
        <w:rPr>
          <w:spacing w:val="-6"/>
          <w:sz w:val="28"/>
          <w:szCs w:val="28"/>
          <w:lang w:val="uk-UA"/>
        </w:rPr>
        <w:t>ють розвиток психічних та поведінкових розладів у осіб, що зазнали впливу екс</w:t>
      </w:r>
      <w:r>
        <w:rPr>
          <w:spacing w:val="-6"/>
          <w:sz w:val="28"/>
          <w:szCs w:val="28"/>
          <w:lang w:val="uk-UA"/>
        </w:rPr>
        <w:t>т</w:t>
      </w:r>
      <w:r>
        <w:rPr>
          <w:spacing w:val="-6"/>
          <w:sz w:val="28"/>
          <w:szCs w:val="28"/>
          <w:lang w:val="uk-UA"/>
        </w:rPr>
        <w:t>ремальних подій, особливостей їх особистісного реагування, змін особистості при НС, а також причин формування, структури, динаміки, клінічних проявів до- та н</w:t>
      </w:r>
      <w:r>
        <w:rPr>
          <w:spacing w:val="-6"/>
          <w:sz w:val="28"/>
          <w:szCs w:val="28"/>
          <w:lang w:val="uk-UA"/>
        </w:rPr>
        <w:t>о</w:t>
      </w:r>
      <w:r>
        <w:rPr>
          <w:spacing w:val="-6"/>
          <w:sz w:val="28"/>
          <w:szCs w:val="28"/>
          <w:lang w:val="uk-UA"/>
        </w:rPr>
        <w:t xml:space="preserve">зологічних форм психічних порушень, детермінованих НС, що наданий </w:t>
      </w:r>
      <w:r>
        <w:rPr>
          <w:b/>
          <w:bCs/>
          <w:spacing w:val="-6"/>
          <w:sz w:val="28"/>
          <w:szCs w:val="28"/>
          <w:lang w:val="uk-UA"/>
        </w:rPr>
        <w:t xml:space="preserve">в розділах 3 </w:t>
      </w:r>
      <w:r>
        <w:rPr>
          <w:b/>
          <w:bCs/>
          <w:sz w:val="28"/>
          <w:szCs w:val="28"/>
          <w:lang w:val="uk-UA"/>
        </w:rPr>
        <w:t>–</w:t>
      </w:r>
      <w:r>
        <w:rPr>
          <w:sz w:val="28"/>
          <w:szCs w:val="28"/>
          <w:lang w:val="uk-UA"/>
        </w:rPr>
        <w:t xml:space="preserve"> </w:t>
      </w:r>
      <w:r>
        <w:rPr>
          <w:b/>
          <w:bCs/>
          <w:spacing w:val="-6"/>
          <w:sz w:val="28"/>
          <w:szCs w:val="28"/>
          <w:lang w:val="uk-UA"/>
        </w:rPr>
        <w:t>6 дисертаційної роботи</w:t>
      </w:r>
      <w:r>
        <w:rPr>
          <w:spacing w:val="-6"/>
          <w:sz w:val="28"/>
          <w:szCs w:val="28"/>
          <w:lang w:val="uk-UA"/>
        </w:rPr>
        <w:t>, саме й дозволив розробити систему патогенетичної психотерапії, психопрофілактики та корекції психічних розладів у постраждалих внаслідок надзвичайних ситуацій.</w:t>
      </w:r>
    </w:p>
    <w:p w:rsidR="0055493C" w:rsidRDefault="0055493C" w:rsidP="0055493C">
      <w:pPr>
        <w:spacing w:line="320" w:lineRule="atLeast"/>
        <w:ind w:firstLine="490"/>
        <w:jc w:val="both"/>
        <w:rPr>
          <w:i/>
          <w:iCs/>
          <w:color w:val="000000"/>
          <w:sz w:val="28"/>
          <w:szCs w:val="28"/>
          <w:lang w:val="uk-UA"/>
        </w:rPr>
      </w:pPr>
      <w:r>
        <w:rPr>
          <w:color w:val="000000"/>
          <w:sz w:val="28"/>
          <w:szCs w:val="28"/>
          <w:lang w:val="uk-UA"/>
        </w:rPr>
        <w:t xml:space="preserve">Процедура та підсумки компаративного аналізу клініко-епідеміологічних показників наведені </w:t>
      </w:r>
      <w:r>
        <w:rPr>
          <w:b/>
          <w:bCs/>
          <w:color w:val="000000"/>
          <w:sz w:val="28"/>
          <w:szCs w:val="28"/>
          <w:lang w:val="uk-UA"/>
        </w:rPr>
        <w:t>у третьому розділі</w:t>
      </w:r>
      <w:r>
        <w:rPr>
          <w:color w:val="000000"/>
          <w:sz w:val="28"/>
          <w:szCs w:val="28"/>
          <w:lang w:val="uk-UA"/>
        </w:rPr>
        <w:t>.</w:t>
      </w:r>
    </w:p>
    <w:p w:rsidR="0055493C" w:rsidRDefault="0055493C" w:rsidP="0055493C">
      <w:pPr>
        <w:spacing w:line="320" w:lineRule="atLeast"/>
        <w:ind w:firstLine="490"/>
        <w:jc w:val="both"/>
        <w:rPr>
          <w:i/>
          <w:iCs/>
          <w:color w:val="000000"/>
          <w:sz w:val="28"/>
          <w:szCs w:val="28"/>
          <w:lang w:val="uk-UA"/>
        </w:rPr>
      </w:pPr>
      <w:r>
        <w:rPr>
          <w:color w:val="000000"/>
          <w:sz w:val="28"/>
          <w:szCs w:val="28"/>
          <w:lang w:val="uk-UA"/>
        </w:rPr>
        <w:t>Встановлено, що існує істотна різниця між окремими регіонами України за інтегральним показником небезпеки (ІПН), найвище значення якого зафіксов</w:t>
      </w:r>
      <w:r>
        <w:rPr>
          <w:color w:val="000000"/>
          <w:sz w:val="28"/>
          <w:szCs w:val="28"/>
          <w:lang w:val="uk-UA"/>
        </w:rPr>
        <w:t>а</w:t>
      </w:r>
      <w:r>
        <w:rPr>
          <w:color w:val="000000"/>
          <w:sz w:val="28"/>
          <w:szCs w:val="28"/>
          <w:lang w:val="uk-UA"/>
        </w:rPr>
        <w:t xml:space="preserve">но у </w:t>
      </w:r>
      <w:r>
        <w:rPr>
          <w:color w:val="000000"/>
          <w:sz w:val="28"/>
          <w:szCs w:val="28"/>
          <w:lang w:val="uk-UA"/>
        </w:rPr>
        <w:lastRenderedPageBreak/>
        <w:t>Донецькій області (в 2,33 рази більше (</w:t>
      </w:r>
      <w:r>
        <w:rPr>
          <w:color w:val="000000"/>
          <w:sz w:val="28"/>
          <w:szCs w:val="28"/>
          <w:lang w:val="en-US"/>
        </w:rPr>
        <w:t>p</w:t>
      </w:r>
      <w:r>
        <w:rPr>
          <w:color w:val="000000"/>
          <w:sz w:val="28"/>
          <w:szCs w:val="28"/>
          <w:lang w:val="uk-UA"/>
        </w:rPr>
        <w:t>&lt;0,01) у порівнянні з найменшим рейтингом ІПН – в Рівненській).</w:t>
      </w:r>
    </w:p>
    <w:p w:rsidR="0055493C" w:rsidRDefault="0055493C" w:rsidP="0055493C">
      <w:pPr>
        <w:spacing w:line="320" w:lineRule="exact"/>
        <w:ind w:firstLine="490"/>
        <w:jc w:val="both"/>
        <w:rPr>
          <w:sz w:val="28"/>
          <w:szCs w:val="28"/>
          <w:lang w:val="uk-UA"/>
        </w:rPr>
      </w:pPr>
      <w:r>
        <w:rPr>
          <w:sz w:val="28"/>
          <w:szCs w:val="28"/>
          <w:lang w:val="uk-UA"/>
        </w:rPr>
        <w:t>Тобто «тиск» несприятливих умов життя на мешканців різних областей країни виявився достовірно відмінним, що необхідно враховувати при оцінці стану ПЗ і при плануванні заходів щодо його збереження.</w:t>
      </w:r>
    </w:p>
    <w:p w:rsidR="0055493C" w:rsidRDefault="0055493C" w:rsidP="0055493C">
      <w:pPr>
        <w:spacing w:line="320" w:lineRule="exact"/>
        <w:ind w:right="-32" w:firstLine="490"/>
        <w:jc w:val="both"/>
        <w:rPr>
          <w:sz w:val="28"/>
          <w:szCs w:val="28"/>
          <w:lang w:val="uk-UA"/>
        </w:rPr>
      </w:pPr>
      <w:r>
        <w:rPr>
          <w:color w:val="000000"/>
          <w:sz w:val="28"/>
          <w:szCs w:val="28"/>
          <w:lang w:val="uk-UA"/>
        </w:rPr>
        <w:t xml:space="preserve">Встановлено, що ріст числа техногенних НС в усіх високоурбанізованих й індустріально насичених областях країни супроводжується ростом числа природних надзвичайних ситуацій. </w:t>
      </w:r>
      <w:r>
        <w:rPr>
          <w:sz w:val="28"/>
          <w:szCs w:val="28"/>
          <w:lang w:val="uk-UA"/>
        </w:rPr>
        <w:t>Про це</w:t>
      </w:r>
      <w:r>
        <w:rPr>
          <w:color w:val="000000"/>
          <w:sz w:val="28"/>
          <w:szCs w:val="28"/>
          <w:lang w:val="uk-UA"/>
        </w:rPr>
        <w:t xml:space="preserve"> свідчать результати кореляційного ан</w:t>
      </w:r>
      <w:r>
        <w:rPr>
          <w:color w:val="000000"/>
          <w:sz w:val="28"/>
          <w:szCs w:val="28"/>
          <w:lang w:val="uk-UA"/>
        </w:rPr>
        <w:t>а</w:t>
      </w:r>
      <w:r>
        <w:rPr>
          <w:color w:val="000000"/>
          <w:sz w:val="28"/>
          <w:szCs w:val="28"/>
          <w:lang w:val="uk-UA"/>
        </w:rPr>
        <w:t xml:space="preserve">лізу динаміки частоти природних і техногенних катастроф в України протягом 1997 </w:t>
      </w:r>
      <w:r>
        <w:rPr>
          <w:sz w:val="28"/>
          <w:szCs w:val="28"/>
          <w:lang w:val="uk-UA"/>
        </w:rPr>
        <w:t xml:space="preserve">– </w:t>
      </w:r>
      <w:r>
        <w:rPr>
          <w:color w:val="000000"/>
          <w:sz w:val="28"/>
          <w:szCs w:val="28"/>
          <w:lang w:val="uk-UA"/>
        </w:rPr>
        <w:t>2004 рр. (</w:t>
      </w:r>
      <w:r>
        <w:rPr>
          <w:color w:val="000000"/>
          <w:sz w:val="28"/>
          <w:szCs w:val="28"/>
          <w:lang w:val="en-US"/>
        </w:rPr>
        <w:t>r</w:t>
      </w:r>
      <w:r>
        <w:rPr>
          <w:color w:val="000000"/>
          <w:sz w:val="28"/>
          <w:szCs w:val="28"/>
          <w:lang w:val="uk-UA"/>
        </w:rPr>
        <w:t xml:space="preserve"> = 0,824, при </w:t>
      </w:r>
      <w:r>
        <w:rPr>
          <w:color w:val="000000"/>
          <w:sz w:val="28"/>
          <w:szCs w:val="28"/>
          <w:lang w:val="en-US"/>
        </w:rPr>
        <w:t>p</w:t>
      </w:r>
      <w:r>
        <w:rPr>
          <w:color w:val="000000"/>
          <w:sz w:val="28"/>
          <w:szCs w:val="28"/>
          <w:lang w:val="uk-UA"/>
        </w:rPr>
        <w:t>&lt;0,05).</w:t>
      </w:r>
      <w:r>
        <w:rPr>
          <w:sz w:val="28"/>
          <w:szCs w:val="28"/>
          <w:lang w:val="uk-UA"/>
        </w:rPr>
        <w:t xml:space="preserve"> Результати регресійного аналізу показ</w:t>
      </w:r>
      <w:r>
        <w:rPr>
          <w:sz w:val="28"/>
          <w:szCs w:val="28"/>
          <w:lang w:val="uk-UA"/>
        </w:rPr>
        <w:t>а</w:t>
      </w:r>
      <w:r>
        <w:rPr>
          <w:sz w:val="28"/>
          <w:szCs w:val="28"/>
          <w:lang w:val="uk-UA"/>
        </w:rPr>
        <w:t>ли, що збільшення числа техногенних НС на 10 одиниць супроводжується ро</w:t>
      </w:r>
      <w:r>
        <w:rPr>
          <w:sz w:val="28"/>
          <w:szCs w:val="28"/>
          <w:lang w:val="uk-UA"/>
        </w:rPr>
        <w:t>с</w:t>
      </w:r>
      <w:r>
        <w:rPr>
          <w:sz w:val="28"/>
          <w:szCs w:val="28"/>
          <w:lang w:val="uk-UA"/>
        </w:rPr>
        <w:t>том числа природних НС на 2,5 одиниці, і навпаки, збільшення числа приро</w:t>
      </w:r>
      <w:r>
        <w:rPr>
          <w:sz w:val="28"/>
          <w:szCs w:val="28"/>
          <w:lang w:val="uk-UA"/>
        </w:rPr>
        <w:t>д</w:t>
      </w:r>
      <w:r>
        <w:rPr>
          <w:sz w:val="28"/>
          <w:szCs w:val="28"/>
          <w:lang w:val="uk-UA"/>
        </w:rPr>
        <w:t>них НС на 10 одиниць супроводжується ростом числа техногенних НС на 6,4 одиниці.</w:t>
      </w:r>
    </w:p>
    <w:p w:rsidR="0055493C" w:rsidRDefault="0055493C" w:rsidP="0055493C">
      <w:pPr>
        <w:pStyle w:val="315"/>
        <w:spacing w:line="320" w:lineRule="exact"/>
        <w:ind w:right="15" w:firstLine="490"/>
        <w:rPr>
          <w:color w:val="000000"/>
          <w:lang w:val="uk-UA"/>
        </w:rPr>
      </w:pPr>
      <w:r>
        <w:rPr>
          <w:color w:val="000000"/>
          <w:lang w:val="uk-UA"/>
        </w:rPr>
        <w:t>Нами встановлений міцний корелятивний зв’язок загальної частоти НС і захворюваності на нові випадки психічних та поведінкових розладів: негати</w:t>
      </w:r>
      <w:r>
        <w:rPr>
          <w:color w:val="000000"/>
          <w:lang w:val="uk-UA"/>
        </w:rPr>
        <w:t>в</w:t>
      </w:r>
      <w:r>
        <w:rPr>
          <w:color w:val="000000"/>
          <w:lang w:val="uk-UA"/>
        </w:rPr>
        <w:t xml:space="preserve">ний (r = -0,967, при p&lt;0,01) з ППР внаслідок вживання психоактивних речовин і позитивний (r = 0,960, при p&lt;0,01) з іншими ППР. </w:t>
      </w:r>
    </w:p>
    <w:p w:rsidR="0055493C" w:rsidRDefault="0055493C" w:rsidP="0055493C">
      <w:pPr>
        <w:spacing w:line="320" w:lineRule="exact"/>
        <w:ind w:firstLine="490"/>
        <w:jc w:val="both"/>
        <w:rPr>
          <w:color w:val="000000"/>
          <w:sz w:val="28"/>
          <w:szCs w:val="28"/>
          <w:lang w:val="uk-UA"/>
        </w:rPr>
      </w:pPr>
      <w:r>
        <w:rPr>
          <w:color w:val="000000"/>
          <w:sz w:val="28"/>
          <w:szCs w:val="28"/>
          <w:lang w:val="uk-UA"/>
        </w:rPr>
        <w:t>В свою чергу, зменшення показників захворюваності на невротичні, пов'</w:t>
      </w:r>
      <w:r>
        <w:rPr>
          <w:color w:val="000000"/>
          <w:sz w:val="28"/>
          <w:szCs w:val="28"/>
          <w:lang w:val="uk-UA"/>
        </w:rPr>
        <w:t>я</w:t>
      </w:r>
      <w:r>
        <w:rPr>
          <w:color w:val="000000"/>
          <w:sz w:val="28"/>
          <w:szCs w:val="28"/>
          <w:lang w:val="uk-UA"/>
        </w:rPr>
        <w:t xml:space="preserve">зані зі стресом та соматоформні розлади реєстрували разом із зниженням, або припиненням темпів росту інших показників суспільних негараздів, наприклад, наркоманії, злочинності та суїцидів. </w:t>
      </w:r>
      <w:r>
        <w:rPr>
          <w:sz w:val="28"/>
          <w:szCs w:val="28"/>
          <w:lang w:val="uk-UA"/>
        </w:rPr>
        <w:t>При цьому вірогідна</w:t>
      </w:r>
      <w:r>
        <w:rPr>
          <w:color w:val="000000"/>
          <w:sz w:val="28"/>
          <w:szCs w:val="28"/>
          <w:lang w:val="uk-UA"/>
        </w:rPr>
        <w:t xml:space="preserve"> зворотна кореляція індексу промислового розвитку (ІПР) з загальною частотою НС в країні            (</w:t>
      </w:r>
      <w:r>
        <w:rPr>
          <w:color w:val="000000"/>
          <w:sz w:val="28"/>
          <w:szCs w:val="28"/>
          <w:lang w:val="en-US"/>
        </w:rPr>
        <w:t>r</w:t>
      </w:r>
      <w:r>
        <w:rPr>
          <w:color w:val="000000"/>
          <w:sz w:val="28"/>
          <w:szCs w:val="28"/>
        </w:rPr>
        <w:t xml:space="preserve"> = -</w:t>
      </w:r>
      <w:r>
        <w:rPr>
          <w:color w:val="000000"/>
          <w:sz w:val="28"/>
          <w:szCs w:val="28"/>
          <w:lang w:val="uk-UA"/>
        </w:rPr>
        <w:t>0,702, при p&lt;0,05) свідчила</w:t>
      </w:r>
      <w:r>
        <w:rPr>
          <w:sz w:val="28"/>
          <w:szCs w:val="28"/>
          <w:lang w:val="uk-UA"/>
        </w:rPr>
        <w:t xml:space="preserve">, що зазначене пов'язане також з </w:t>
      </w:r>
      <w:r>
        <w:rPr>
          <w:color w:val="000000"/>
          <w:sz w:val="28"/>
          <w:szCs w:val="28"/>
          <w:lang w:val="uk-UA"/>
        </w:rPr>
        <w:t>підвищенням промислового виробництва, яке супроводжується зниженням частоти НС. П</w:t>
      </w:r>
      <w:r>
        <w:rPr>
          <w:color w:val="000000"/>
          <w:sz w:val="28"/>
          <w:szCs w:val="28"/>
          <w:lang w:val="uk-UA"/>
        </w:rPr>
        <w:t>о</w:t>
      </w:r>
      <w:r>
        <w:rPr>
          <w:color w:val="000000"/>
          <w:sz w:val="28"/>
          <w:szCs w:val="28"/>
          <w:lang w:val="uk-UA"/>
        </w:rPr>
        <w:t>казано, що суїцидальна активність населення тісно пов</w:t>
      </w:r>
      <w:r>
        <w:rPr>
          <w:color w:val="000000"/>
          <w:sz w:val="28"/>
          <w:szCs w:val="28"/>
        </w:rPr>
        <w:t>’</w:t>
      </w:r>
      <w:r>
        <w:rPr>
          <w:color w:val="000000"/>
          <w:sz w:val="28"/>
          <w:szCs w:val="28"/>
          <w:lang w:val="uk-UA"/>
        </w:rPr>
        <w:t>язана із первинною, а не з госпіталізованою захворюваністю на НПССР. Тобто саме первинну захвор</w:t>
      </w:r>
      <w:r>
        <w:rPr>
          <w:color w:val="000000"/>
          <w:sz w:val="28"/>
          <w:szCs w:val="28"/>
          <w:lang w:val="uk-UA"/>
        </w:rPr>
        <w:t>ю</w:t>
      </w:r>
      <w:r>
        <w:rPr>
          <w:color w:val="000000"/>
          <w:sz w:val="28"/>
          <w:szCs w:val="28"/>
          <w:lang w:val="uk-UA"/>
        </w:rPr>
        <w:t>ваність на НПССР (серед усіх ППР) разом із рівнем суїцидальної активності вважали показником ступеню напруги у суспільстві, ступеню його неблагоп</w:t>
      </w:r>
      <w:r>
        <w:rPr>
          <w:color w:val="000000"/>
          <w:sz w:val="28"/>
          <w:szCs w:val="28"/>
          <w:lang w:val="uk-UA"/>
        </w:rPr>
        <w:t>о</w:t>
      </w:r>
      <w:r>
        <w:rPr>
          <w:color w:val="000000"/>
          <w:sz w:val="28"/>
          <w:szCs w:val="28"/>
          <w:lang w:val="uk-UA"/>
        </w:rPr>
        <w:t>луччя, викликаного, в тому числі, НС.</w:t>
      </w:r>
    </w:p>
    <w:p w:rsidR="0055493C" w:rsidRDefault="0055493C" w:rsidP="0055493C">
      <w:pPr>
        <w:spacing w:line="320" w:lineRule="exact"/>
        <w:ind w:firstLine="490"/>
        <w:jc w:val="both"/>
        <w:rPr>
          <w:color w:val="000000"/>
          <w:sz w:val="28"/>
          <w:szCs w:val="28"/>
          <w:lang w:val="uk-UA"/>
        </w:rPr>
      </w:pPr>
      <w:r>
        <w:rPr>
          <w:color w:val="000000"/>
          <w:sz w:val="28"/>
          <w:szCs w:val="28"/>
          <w:lang w:val="uk-UA"/>
        </w:rPr>
        <w:t>Також на статистику захворюваності НПССР впливала кількість лікарів-психіатрів на 100 тис. населення. Це підтверджувалось з одного боку її низьким рівнем в адміністративно-територіальних одиницях з потужною системою н</w:t>
      </w:r>
      <w:r>
        <w:rPr>
          <w:color w:val="000000"/>
          <w:sz w:val="28"/>
          <w:szCs w:val="28"/>
          <w:lang w:val="uk-UA"/>
        </w:rPr>
        <w:t>а</w:t>
      </w:r>
      <w:r>
        <w:rPr>
          <w:color w:val="000000"/>
          <w:sz w:val="28"/>
          <w:szCs w:val="28"/>
          <w:lang w:val="uk-UA"/>
        </w:rPr>
        <w:t>дання психіатричної допомоги (Одеська, Львівська, Харківська області, м. К</w:t>
      </w:r>
      <w:r>
        <w:rPr>
          <w:color w:val="000000"/>
          <w:sz w:val="28"/>
          <w:szCs w:val="28"/>
          <w:lang w:val="uk-UA"/>
        </w:rPr>
        <w:t>и</w:t>
      </w:r>
      <w:r>
        <w:rPr>
          <w:color w:val="000000"/>
          <w:sz w:val="28"/>
          <w:szCs w:val="28"/>
          <w:lang w:val="uk-UA"/>
        </w:rPr>
        <w:t>їв), а з другого – результатами регресійного аналізу. Нами встановлена насту</w:t>
      </w:r>
      <w:r>
        <w:rPr>
          <w:color w:val="000000"/>
          <w:sz w:val="28"/>
          <w:szCs w:val="28"/>
          <w:lang w:val="uk-UA"/>
        </w:rPr>
        <w:t>п</w:t>
      </w:r>
      <w:r>
        <w:rPr>
          <w:color w:val="000000"/>
          <w:sz w:val="28"/>
          <w:szCs w:val="28"/>
          <w:lang w:val="uk-UA"/>
        </w:rPr>
        <w:t>на достовірна зворотна тенденція: чим більше лікарів-психіатрів на 100 тис. населення, тим нижче первинна захворюваність на невротичні, пов'язані зі стресом та соматоформні розлади. При цьому кількість психіатричних ліжок істотно не впливала на зазначені показники. Тобто рівень ефективності роботи психіатричної служби в нашій країні стосовно категорії хворих на НПССР визн</w:t>
      </w:r>
      <w:r>
        <w:rPr>
          <w:color w:val="000000"/>
          <w:sz w:val="28"/>
          <w:szCs w:val="28"/>
          <w:lang w:val="uk-UA"/>
        </w:rPr>
        <w:t>а</w:t>
      </w:r>
      <w:r>
        <w:rPr>
          <w:color w:val="000000"/>
          <w:sz w:val="28"/>
          <w:szCs w:val="28"/>
          <w:lang w:val="uk-UA"/>
        </w:rPr>
        <w:t>чали як достатній.</w:t>
      </w:r>
    </w:p>
    <w:p w:rsidR="0055493C" w:rsidRDefault="0055493C" w:rsidP="0055493C">
      <w:pPr>
        <w:spacing w:line="320" w:lineRule="exact"/>
        <w:ind w:firstLine="490"/>
        <w:jc w:val="both"/>
        <w:rPr>
          <w:sz w:val="28"/>
          <w:szCs w:val="28"/>
          <w:lang w:val="uk-UA"/>
        </w:rPr>
      </w:pPr>
      <w:r>
        <w:rPr>
          <w:sz w:val="28"/>
          <w:szCs w:val="28"/>
          <w:lang w:val="uk-UA"/>
        </w:rPr>
        <w:t xml:space="preserve">Нами проведений аналіз співвідношень поміж надзвичайними ситуаціями різного масштабу і психічними та поведінковими розладами в Україні. </w:t>
      </w:r>
    </w:p>
    <w:p w:rsidR="0055493C" w:rsidRDefault="0055493C" w:rsidP="0055493C">
      <w:pPr>
        <w:spacing w:line="320" w:lineRule="exact"/>
        <w:ind w:firstLine="490"/>
        <w:jc w:val="both"/>
        <w:rPr>
          <w:color w:val="000000"/>
          <w:sz w:val="28"/>
          <w:szCs w:val="28"/>
          <w:lang w:val="uk-UA"/>
        </w:rPr>
      </w:pPr>
      <w:r>
        <w:rPr>
          <w:sz w:val="28"/>
          <w:szCs w:val="28"/>
          <w:lang w:val="uk-UA"/>
        </w:rPr>
        <w:t>Встановлена статистично значуща регресійна залежність: збільшення кіл</w:t>
      </w:r>
      <w:r>
        <w:rPr>
          <w:sz w:val="28"/>
          <w:szCs w:val="28"/>
          <w:lang w:val="uk-UA"/>
        </w:rPr>
        <w:t>ь</w:t>
      </w:r>
      <w:r>
        <w:rPr>
          <w:sz w:val="28"/>
          <w:szCs w:val="28"/>
          <w:lang w:val="uk-UA"/>
        </w:rPr>
        <w:t xml:space="preserve">кості техногенних НС на 1 одиницю на 100 тисяч населення (далі у тексті «на 100 тисяч </w:t>
      </w:r>
      <w:r>
        <w:rPr>
          <w:sz w:val="28"/>
          <w:szCs w:val="28"/>
          <w:lang w:val="uk-UA"/>
        </w:rPr>
        <w:lastRenderedPageBreak/>
        <w:t>населення» замінено на «*»), призводило до зростання первинної з</w:t>
      </w:r>
      <w:r>
        <w:rPr>
          <w:sz w:val="28"/>
          <w:szCs w:val="28"/>
          <w:lang w:val="uk-UA"/>
        </w:rPr>
        <w:t>а</w:t>
      </w:r>
      <w:r>
        <w:rPr>
          <w:sz w:val="28"/>
          <w:szCs w:val="28"/>
          <w:lang w:val="uk-UA"/>
        </w:rPr>
        <w:t>хворюваності на НПССР на 16,12 випадки*. Регресійна взаємозалежність на</w:t>
      </w:r>
      <w:r>
        <w:rPr>
          <w:sz w:val="28"/>
          <w:szCs w:val="28"/>
          <w:lang w:val="uk-UA"/>
        </w:rPr>
        <w:t>д</w:t>
      </w:r>
      <w:r>
        <w:rPr>
          <w:sz w:val="28"/>
          <w:szCs w:val="28"/>
          <w:lang w:val="uk-UA"/>
        </w:rPr>
        <w:t>звичайних ситуацій природного характеру із первинною захворюваністю на НПССР виявилась статистично невірогідною (p = 0,19). Також відсутні достов</w:t>
      </w:r>
      <w:r>
        <w:rPr>
          <w:sz w:val="28"/>
          <w:szCs w:val="28"/>
          <w:lang w:val="uk-UA"/>
        </w:rPr>
        <w:t>і</w:t>
      </w:r>
      <w:r>
        <w:rPr>
          <w:sz w:val="28"/>
          <w:szCs w:val="28"/>
          <w:lang w:val="uk-UA"/>
        </w:rPr>
        <w:t>рні зв’язки між НС та госпіталізованою захворюваністю на НПССР.</w:t>
      </w:r>
    </w:p>
    <w:p w:rsidR="0055493C" w:rsidRDefault="0055493C" w:rsidP="0055493C">
      <w:pPr>
        <w:spacing w:line="320" w:lineRule="exact"/>
        <w:ind w:firstLine="490"/>
        <w:jc w:val="both"/>
        <w:rPr>
          <w:color w:val="000000"/>
          <w:sz w:val="28"/>
          <w:szCs w:val="28"/>
          <w:lang w:val="uk-UA"/>
        </w:rPr>
      </w:pPr>
      <w:r>
        <w:rPr>
          <w:color w:val="000000"/>
          <w:sz w:val="28"/>
          <w:szCs w:val="28"/>
          <w:lang w:val="uk-UA"/>
        </w:rPr>
        <w:t>Таким чином, результати регресійного аналізу на регіональному рівні сві</w:t>
      </w:r>
      <w:r>
        <w:rPr>
          <w:color w:val="000000"/>
          <w:sz w:val="28"/>
          <w:szCs w:val="28"/>
          <w:lang w:val="uk-UA"/>
        </w:rPr>
        <w:t>д</w:t>
      </w:r>
      <w:r>
        <w:rPr>
          <w:color w:val="000000"/>
          <w:sz w:val="28"/>
          <w:szCs w:val="28"/>
          <w:lang w:val="uk-UA"/>
        </w:rPr>
        <w:t>чать про те, що техногенні катастрофи мають більшу психотравмуючу дію, ніж природні. При цьому саме первинна (а не госпіталізована) захворюваність на невротичні, пов’язані із стресом та соматоформні розлади може слугувати о</w:t>
      </w:r>
      <w:r>
        <w:rPr>
          <w:color w:val="000000"/>
          <w:sz w:val="28"/>
          <w:szCs w:val="28"/>
          <w:lang w:val="uk-UA"/>
        </w:rPr>
        <w:t>д</w:t>
      </w:r>
      <w:r>
        <w:rPr>
          <w:color w:val="000000"/>
          <w:sz w:val="28"/>
          <w:szCs w:val="28"/>
          <w:lang w:val="uk-UA"/>
        </w:rPr>
        <w:t>ним із маркерів напруги, що виникає серед населення регіонів, що постраждали від техногенних катастроф.</w:t>
      </w:r>
    </w:p>
    <w:p w:rsidR="0055493C" w:rsidRDefault="0055493C" w:rsidP="0055493C">
      <w:pPr>
        <w:spacing w:line="320" w:lineRule="exact"/>
        <w:ind w:firstLine="490"/>
        <w:jc w:val="both"/>
        <w:rPr>
          <w:sz w:val="28"/>
          <w:szCs w:val="28"/>
          <w:lang w:val="uk-UA"/>
        </w:rPr>
      </w:pPr>
      <w:r>
        <w:rPr>
          <w:color w:val="000000"/>
          <w:sz w:val="28"/>
          <w:szCs w:val="28"/>
          <w:lang w:val="uk-UA"/>
        </w:rPr>
        <w:t>Нами також визначена позитивна регресійна залежність поміж кількістю НС в регіонах країни і захворюваністю на розлади особистості зрілого віку (хронічні зміни особистості після переживання катастрофи (F62.0) згідно до МКХ-10 включно). При цьому, в</w:t>
      </w:r>
      <w:r>
        <w:rPr>
          <w:sz w:val="28"/>
          <w:szCs w:val="28"/>
          <w:lang w:val="uk-UA"/>
        </w:rPr>
        <w:t xml:space="preserve">ідповідно до одержаних рівнянь регресії, </w:t>
      </w:r>
      <w:r>
        <w:rPr>
          <w:color w:val="000000"/>
          <w:sz w:val="28"/>
          <w:szCs w:val="28"/>
          <w:lang w:val="uk-UA"/>
        </w:rPr>
        <w:t>вплив техногенних НС перевищував вплив природних, а саме:</w:t>
      </w:r>
      <w:r>
        <w:rPr>
          <w:sz w:val="28"/>
          <w:szCs w:val="28"/>
          <w:lang w:val="uk-UA"/>
        </w:rPr>
        <w:t xml:space="preserve"> збільшення кількості техногенних НС на 1 одиницю* призводило до підвищення захворюваності на 5,03 випадки*, в той час як природних – лише на 1,94*. В свою чергу, техн</w:t>
      </w:r>
      <w:r>
        <w:rPr>
          <w:sz w:val="28"/>
          <w:szCs w:val="28"/>
          <w:lang w:val="uk-UA"/>
        </w:rPr>
        <w:t>о</w:t>
      </w:r>
      <w:r>
        <w:rPr>
          <w:sz w:val="28"/>
          <w:szCs w:val="28"/>
          <w:lang w:val="uk-UA"/>
        </w:rPr>
        <w:t>генні НС при меншій кількості постраждалих характеризувалися більшою кіл</w:t>
      </w:r>
      <w:r>
        <w:rPr>
          <w:sz w:val="28"/>
          <w:szCs w:val="28"/>
          <w:lang w:val="uk-UA"/>
        </w:rPr>
        <w:t>ь</w:t>
      </w:r>
      <w:r>
        <w:rPr>
          <w:sz w:val="28"/>
          <w:szCs w:val="28"/>
          <w:lang w:val="uk-UA"/>
        </w:rPr>
        <w:t xml:space="preserve">кістю загиблих, ніж природні (в середньому 282,5 ± 16,4 особи проти 80,4 ± 9,30 відповідно, тобто в 3,51 рази більше). </w:t>
      </w:r>
    </w:p>
    <w:p w:rsidR="0055493C" w:rsidRDefault="0055493C" w:rsidP="0055493C">
      <w:pPr>
        <w:spacing w:line="320" w:lineRule="exact"/>
        <w:ind w:firstLine="490"/>
        <w:jc w:val="both"/>
        <w:rPr>
          <w:color w:val="000000"/>
          <w:sz w:val="28"/>
          <w:szCs w:val="28"/>
          <w:lang w:val="uk-UA"/>
        </w:rPr>
      </w:pPr>
      <w:r>
        <w:rPr>
          <w:color w:val="000000"/>
          <w:sz w:val="28"/>
          <w:szCs w:val="28"/>
          <w:lang w:val="uk-UA"/>
        </w:rPr>
        <w:t xml:space="preserve">Також поміж НС техногенного походження і афективними розладами (p&lt;0,01), шизофренією (p&lt;0,001), гострими алкогольними психозами (p&lt;0,05) встановлені вірогідні позитивні регресійні зв’язки. Так, збільшення кількості техногенних надзвичайних ситуацій на 1 одиницю* призводило до підвищення захворюваності на афективні розлади на 3,36 випадки*. </w:t>
      </w:r>
    </w:p>
    <w:p w:rsidR="0055493C" w:rsidRDefault="0055493C" w:rsidP="0055493C">
      <w:pPr>
        <w:spacing w:line="320" w:lineRule="exact"/>
        <w:ind w:firstLine="490"/>
        <w:jc w:val="both"/>
        <w:rPr>
          <w:color w:val="000000"/>
          <w:sz w:val="28"/>
          <w:szCs w:val="28"/>
          <w:lang w:val="uk-UA"/>
        </w:rPr>
      </w:pPr>
      <w:r>
        <w:rPr>
          <w:color w:val="000000"/>
          <w:sz w:val="28"/>
          <w:szCs w:val="28"/>
          <w:lang w:val="uk-UA"/>
        </w:rPr>
        <w:t>Стосовно НС природного характеру нами виявлено лише вірогідні регр</w:t>
      </w:r>
      <w:r>
        <w:rPr>
          <w:color w:val="000000"/>
          <w:sz w:val="28"/>
          <w:szCs w:val="28"/>
          <w:lang w:val="uk-UA"/>
        </w:rPr>
        <w:t>е</w:t>
      </w:r>
      <w:r>
        <w:rPr>
          <w:color w:val="000000"/>
          <w:sz w:val="28"/>
          <w:szCs w:val="28"/>
          <w:lang w:val="uk-UA"/>
        </w:rPr>
        <w:t xml:space="preserve">сійні зворотні залежності з алкогольними психозами та нарко- і токсикоманіями (p&lt;0,05). </w:t>
      </w:r>
    </w:p>
    <w:p w:rsidR="0055493C" w:rsidRDefault="0055493C" w:rsidP="0055493C">
      <w:pPr>
        <w:spacing w:line="320" w:lineRule="exact"/>
        <w:ind w:firstLine="490"/>
        <w:jc w:val="both"/>
        <w:rPr>
          <w:color w:val="000000"/>
          <w:sz w:val="28"/>
          <w:szCs w:val="28"/>
          <w:lang w:val="uk-UA"/>
        </w:rPr>
      </w:pPr>
      <w:r>
        <w:rPr>
          <w:color w:val="000000"/>
          <w:sz w:val="28"/>
          <w:szCs w:val="28"/>
          <w:lang w:val="uk-UA"/>
        </w:rPr>
        <w:t>Таким чином, рівень виразності наслідків НС техногенного характеру на стан психічного здоров’я населення більший, ніж природних НС.</w:t>
      </w:r>
    </w:p>
    <w:p w:rsidR="0055493C" w:rsidRDefault="0055493C" w:rsidP="0055493C">
      <w:pPr>
        <w:tabs>
          <w:tab w:val="left" w:pos="720"/>
        </w:tabs>
        <w:spacing w:line="320" w:lineRule="exact"/>
        <w:ind w:firstLine="490"/>
        <w:jc w:val="both"/>
        <w:rPr>
          <w:color w:val="000000"/>
          <w:sz w:val="28"/>
          <w:szCs w:val="28"/>
          <w:lang w:val="uk-UA"/>
        </w:rPr>
      </w:pPr>
      <w:r>
        <w:rPr>
          <w:color w:val="000000"/>
          <w:sz w:val="28"/>
          <w:szCs w:val="28"/>
          <w:lang w:val="uk-UA"/>
        </w:rPr>
        <w:t>Для визначення впливу окремої НС на стан психічного здоров'я населення постраждалого регіону (трагедія 27 липня 2002 року, що відбулась на аеродромі «Скнилів» під Львовом протягом авіашоу) нами проведено скринінг всіх дост</w:t>
      </w:r>
      <w:r>
        <w:rPr>
          <w:color w:val="000000"/>
          <w:sz w:val="28"/>
          <w:szCs w:val="28"/>
          <w:lang w:val="uk-UA"/>
        </w:rPr>
        <w:t>у</w:t>
      </w:r>
      <w:r>
        <w:rPr>
          <w:color w:val="000000"/>
          <w:sz w:val="28"/>
          <w:szCs w:val="28"/>
          <w:lang w:val="uk-UA"/>
        </w:rPr>
        <w:t>пних показників захворюваності на ППР в Львівській області з метою виявле</w:t>
      </w:r>
      <w:r>
        <w:rPr>
          <w:color w:val="000000"/>
          <w:sz w:val="28"/>
          <w:szCs w:val="28"/>
          <w:lang w:val="uk-UA"/>
        </w:rPr>
        <w:t>н</w:t>
      </w:r>
      <w:r>
        <w:rPr>
          <w:color w:val="000000"/>
          <w:sz w:val="28"/>
          <w:szCs w:val="28"/>
          <w:lang w:val="uk-UA"/>
        </w:rPr>
        <w:t>ня їхніх локальних екстремумів (локальних максимумів), які співпадали у часі із зазначеною НС. В результаті виділено три групи ППР: невротичні, пов’язані зі стресом та соматоформні розлади (F4 за МКХ-10), поведінкові синдроми, пов’язані із фізіологічними порушеннями (F6 за МКХ-10) та розлади особист</w:t>
      </w:r>
      <w:r>
        <w:rPr>
          <w:color w:val="000000"/>
          <w:sz w:val="28"/>
          <w:szCs w:val="28"/>
          <w:lang w:val="uk-UA"/>
        </w:rPr>
        <w:t>о</w:t>
      </w:r>
      <w:r>
        <w:rPr>
          <w:color w:val="000000"/>
          <w:sz w:val="28"/>
          <w:szCs w:val="28"/>
          <w:lang w:val="uk-UA"/>
        </w:rPr>
        <w:t>сті та поведінки у зрілому віці (F6 за МКХ-10).</w:t>
      </w:r>
    </w:p>
    <w:p w:rsidR="0055493C" w:rsidRDefault="0055493C" w:rsidP="0055493C">
      <w:pPr>
        <w:tabs>
          <w:tab w:val="left" w:pos="720"/>
        </w:tabs>
        <w:spacing w:line="320" w:lineRule="exact"/>
        <w:ind w:firstLine="490"/>
        <w:jc w:val="both"/>
        <w:rPr>
          <w:color w:val="000000"/>
          <w:sz w:val="28"/>
          <w:szCs w:val="28"/>
          <w:lang w:val="uk-UA"/>
        </w:rPr>
      </w:pPr>
      <w:r>
        <w:rPr>
          <w:color w:val="000000"/>
          <w:sz w:val="28"/>
          <w:szCs w:val="28"/>
          <w:lang w:val="uk-UA"/>
        </w:rPr>
        <w:t>При цьому, захворюваність в 2002 році (по відношенню до 2001 року) на НПССР виросла на 9,2 %; на розлади особистості та поведінки у зрілому віці (зміни особистості після пережитої катастрофи (F62.0), тривожний (F60.6), і</w:t>
      </w:r>
      <w:r>
        <w:rPr>
          <w:color w:val="000000"/>
          <w:sz w:val="28"/>
          <w:szCs w:val="28"/>
          <w:lang w:val="uk-UA"/>
        </w:rPr>
        <w:t>с</w:t>
      </w:r>
      <w:r>
        <w:rPr>
          <w:color w:val="000000"/>
          <w:sz w:val="28"/>
          <w:szCs w:val="28"/>
          <w:lang w:val="uk-UA"/>
        </w:rPr>
        <w:t xml:space="preserve">теричний (F60.4) та деякі ін.) – на 16,5 %; поведінкові синдроми, пов’язані із </w:t>
      </w:r>
      <w:r>
        <w:rPr>
          <w:color w:val="000000"/>
          <w:sz w:val="28"/>
          <w:szCs w:val="28"/>
          <w:lang w:val="uk-UA"/>
        </w:rPr>
        <w:lastRenderedPageBreak/>
        <w:t>фізіологічними порушеннями (безсоння неорганічного походження (F51.0), ж</w:t>
      </w:r>
      <w:r>
        <w:rPr>
          <w:color w:val="000000"/>
          <w:sz w:val="28"/>
          <w:szCs w:val="28"/>
          <w:lang w:val="uk-UA"/>
        </w:rPr>
        <w:t>а</w:t>
      </w:r>
      <w:r>
        <w:rPr>
          <w:color w:val="000000"/>
          <w:sz w:val="28"/>
          <w:szCs w:val="28"/>
          <w:lang w:val="uk-UA"/>
        </w:rPr>
        <w:t>хи під час сну (F51.4) та кошмари (F51.5), статеві дисфункції, які не обумо</w:t>
      </w:r>
      <w:r>
        <w:rPr>
          <w:color w:val="000000"/>
          <w:sz w:val="28"/>
          <w:szCs w:val="28"/>
          <w:lang w:val="uk-UA"/>
        </w:rPr>
        <w:t>в</w:t>
      </w:r>
      <w:r>
        <w:rPr>
          <w:color w:val="000000"/>
          <w:sz w:val="28"/>
          <w:szCs w:val="28"/>
          <w:lang w:val="uk-UA"/>
        </w:rPr>
        <w:t>лені органічним розладами або захворюваннями (F52)) – 14,9% і навіть у 2003 р. (окрім групи останніх) не повернулась до попереднього рівня.</w:t>
      </w:r>
    </w:p>
    <w:p w:rsidR="0055493C" w:rsidRDefault="0055493C" w:rsidP="0055493C">
      <w:pPr>
        <w:tabs>
          <w:tab w:val="left" w:pos="1080"/>
        </w:tabs>
        <w:spacing w:line="320" w:lineRule="exact"/>
        <w:ind w:firstLine="490"/>
        <w:jc w:val="both"/>
        <w:rPr>
          <w:color w:val="000000"/>
          <w:sz w:val="28"/>
          <w:szCs w:val="28"/>
          <w:lang w:val="uk-UA"/>
        </w:rPr>
      </w:pPr>
      <w:r>
        <w:rPr>
          <w:color w:val="000000"/>
          <w:sz w:val="28"/>
          <w:szCs w:val="28"/>
          <w:lang w:val="uk-UA"/>
        </w:rPr>
        <w:t>Оскільки, інших надзвичайних подій в Львівській області протягом 2002 року не було, то підвищення захворюваності на описані вище ППР вважаємо прямим збитком, який нанесла Скнилівська трагедія психічному здоров’ю н</w:t>
      </w:r>
      <w:r>
        <w:rPr>
          <w:color w:val="000000"/>
          <w:sz w:val="28"/>
          <w:szCs w:val="28"/>
          <w:lang w:val="uk-UA"/>
        </w:rPr>
        <w:t>а</w:t>
      </w:r>
      <w:r>
        <w:rPr>
          <w:color w:val="000000"/>
          <w:sz w:val="28"/>
          <w:szCs w:val="28"/>
          <w:lang w:val="uk-UA"/>
        </w:rPr>
        <w:t>селення регіону.</w:t>
      </w:r>
    </w:p>
    <w:p w:rsidR="0055493C" w:rsidRDefault="0055493C" w:rsidP="0055493C">
      <w:pPr>
        <w:tabs>
          <w:tab w:val="left" w:pos="1080"/>
        </w:tabs>
        <w:spacing w:line="320" w:lineRule="exact"/>
        <w:ind w:firstLine="490"/>
        <w:jc w:val="both"/>
        <w:rPr>
          <w:color w:val="000000"/>
          <w:sz w:val="28"/>
          <w:szCs w:val="28"/>
          <w:lang w:val="uk-UA"/>
        </w:rPr>
      </w:pPr>
      <w:r>
        <w:rPr>
          <w:color w:val="000000"/>
          <w:sz w:val="28"/>
          <w:szCs w:val="28"/>
          <w:lang w:val="uk-UA"/>
        </w:rPr>
        <w:t>Стосовно НС малого масштабу встановлено, що кількість дорожньо-транспортних пригод (ДТП) та число поранених внаслідок них (на відміну від кількості загиблих в ДТП) не впливають на захворюваність на НПССР.</w:t>
      </w:r>
    </w:p>
    <w:p w:rsidR="0055493C" w:rsidRDefault="0055493C" w:rsidP="0055493C">
      <w:pPr>
        <w:tabs>
          <w:tab w:val="left" w:pos="1080"/>
        </w:tabs>
        <w:spacing w:line="320" w:lineRule="exact"/>
        <w:ind w:firstLine="490"/>
        <w:jc w:val="both"/>
        <w:rPr>
          <w:color w:val="000000"/>
          <w:sz w:val="28"/>
          <w:szCs w:val="28"/>
          <w:lang w:val="uk-UA"/>
        </w:rPr>
      </w:pPr>
      <w:r>
        <w:rPr>
          <w:color w:val="000000"/>
          <w:sz w:val="28"/>
          <w:szCs w:val="28"/>
          <w:lang w:val="uk-UA"/>
        </w:rPr>
        <w:t>При цьому смерть внаслідок техногенної НС мала в 3,51 рази більший вплив на населення постраждалого регіону (в перерахунку на одного загибл</w:t>
      </w:r>
      <w:r>
        <w:rPr>
          <w:color w:val="000000"/>
          <w:sz w:val="28"/>
          <w:szCs w:val="28"/>
          <w:lang w:val="uk-UA"/>
        </w:rPr>
        <w:t>о</w:t>
      </w:r>
      <w:r>
        <w:rPr>
          <w:color w:val="000000"/>
          <w:sz w:val="28"/>
          <w:szCs w:val="28"/>
          <w:lang w:val="uk-UA"/>
        </w:rPr>
        <w:t>го), ніж загибель в результаті дорожньо-транспортної пригоди.</w:t>
      </w:r>
    </w:p>
    <w:p w:rsidR="0055493C" w:rsidRDefault="0055493C" w:rsidP="0055493C">
      <w:pPr>
        <w:tabs>
          <w:tab w:val="left" w:pos="1080"/>
        </w:tabs>
        <w:spacing w:line="320" w:lineRule="exact"/>
        <w:ind w:firstLine="490"/>
        <w:jc w:val="both"/>
        <w:rPr>
          <w:color w:val="000000"/>
          <w:sz w:val="28"/>
          <w:szCs w:val="28"/>
          <w:lang w:val="uk-UA"/>
        </w:rPr>
      </w:pPr>
      <w:r>
        <w:rPr>
          <w:color w:val="000000"/>
          <w:sz w:val="28"/>
          <w:szCs w:val="28"/>
          <w:lang w:val="uk-UA"/>
        </w:rPr>
        <w:t>Також достовірний (p&lt;0,001) зв’язок виявлений поміж пожежами і психотичними розладами у цілому. Так, наприклад, відповідно до одержаного рі</w:t>
      </w:r>
      <w:r>
        <w:rPr>
          <w:color w:val="000000"/>
          <w:sz w:val="28"/>
          <w:szCs w:val="28"/>
          <w:lang w:val="uk-UA"/>
        </w:rPr>
        <w:t>в</w:t>
      </w:r>
      <w:r>
        <w:rPr>
          <w:color w:val="000000"/>
          <w:sz w:val="28"/>
          <w:szCs w:val="28"/>
          <w:lang w:val="uk-UA"/>
        </w:rPr>
        <w:t xml:space="preserve">няння регресії збільшення захворюваності на психотичні розлади на 1 випадок* супроводжувалось зростанням кількості пожеж на 2,29*. </w:t>
      </w:r>
    </w:p>
    <w:p w:rsidR="0055493C" w:rsidRDefault="0055493C" w:rsidP="0055493C">
      <w:pPr>
        <w:tabs>
          <w:tab w:val="left" w:pos="1080"/>
        </w:tabs>
        <w:spacing w:line="320" w:lineRule="exact"/>
        <w:ind w:firstLine="490"/>
        <w:jc w:val="both"/>
        <w:rPr>
          <w:color w:val="000000"/>
          <w:sz w:val="28"/>
          <w:szCs w:val="28"/>
          <w:lang w:val="uk-UA"/>
        </w:rPr>
      </w:pPr>
      <w:r>
        <w:rPr>
          <w:color w:val="000000"/>
          <w:sz w:val="28"/>
          <w:szCs w:val="28"/>
          <w:lang w:val="uk-UA"/>
        </w:rPr>
        <w:t>Нами через скринінг всього наявного масиву клініко-епідеміологічних д</w:t>
      </w:r>
      <w:r>
        <w:rPr>
          <w:color w:val="000000"/>
          <w:sz w:val="28"/>
          <w:szCs w:val="28"/>
          <w:lang w:val="uk-UA"/>
        </w:rPr>
        <w:t>а</w:t>
      </w:r>
      <w:r>
        <w:rPr>
          <w:color w:val="000000"/>
          <w:sz w:val="28"/>
          <w:szCs w:val="28"/>
          <w:lang w:val="uk-UA"/>
        </w:rPr>
        <w:t>них визначено (не зважаючи на високу дисперсію показників поширеності) ст</w:t>
      </w:r>
      <w:r>
        <w:rPr>
          <w:color w:val="000000"/>
          <w:sz w:val="28"/>
          <w:szCs w:val="28"/>
          <w:lang w:val="uk-UA"/>
        </w:rPr>
        <w:t>а</w:t>
      </w:r>
      <w:r>
        <w:rPr>
          <w:color w:val="000000"/>
          <w:sz w:val="28"/>
          <w:szCs w:val="28"/>
          <w:lang w:val="uk-UA"/>
        </w:rPr>
        <w:t>тистично достовірну регресійну залежність поміж інтегральним показником небезпеки за областями України і показниками поширеності ППР (окрім ППР внаслідок вживання психоактивних речовин). Встановлено (за одержаним рівнянням регресії), що збільшення ІПН на 0,1 одиниці супроводжується зроста</w:t>
      </w:r>
      <w:r>
        <w:rPr>
          <w:color w:val="000000"/>
          <w:sz w:val="28"/>
          <w:szCs w:val="28"/>
          <w:lang w:val="uk-UA"/>
        </w:rPr>
        <w:t>н</w:t>
      </w:r>
      <w:r>
        <w:rPr>
          <w:color w:val="000000"/>
          <w:sz w:val="28"/>
          <w:szCs w:val="28"/>
          <w:lang w:val="uk-UA"/>
        </w:rPr>
        <w:t>ням поширеності зазначених ППР на 177,6 хворих*. Тобто загальний рівень н</w:t>
      </w:r>
      <w:r>
        <w:rPr>
          <w:color w:val="000000"/>
          <w:sz w:val="28"/>
          <w:szCs w:val="28"/>
          <w:lang w:val="uk-UA"/>
        </w:rPr>
        <w:t>е</w:t>
      </w:r>
      <w:r>
        <w:rPr>
          <w:color w:val="000000"/>
          <w:sz w:val="28"/>
          <w:szCs w:val="28"/>
          <w:lang w:val="uk-UA"/>
        </w:rPr>
        <w:t>безпеки в регіоні впливає на стан психічного здоров’я його населення.</w:t>
      </w:r>
    </w:p>
    <w:p w:rsidR="0055493C" w:rsidRDefault="0055493C" w:rsidP="0055493C">
      <w:pPr>
        <w:widowControl w:val="0"/>
        <w:spacing w:line="320" w:lineRule="exact"/>
        <w:ind w:firstLine="490"/>
        <w:jc w:val="both"/>
        <w:rPr>
          <w:sz w:val="28"/>
          <w:szCs w:val="28"/>
          <w:lang w:val="uk-UA"/>
        </w:rPr>
      </w:pPr>
      <w:r>
        <w:rPr>
          <w:b/>
          <w:bCs/>
          <w:color w:val="000000"/>
          <w:sz w:val="28"/>
          <w:szCs w:val="28"/>
          <w:lang w:val="uk-UA"/>
        </w:rPr>
        <w:t>Четвертий розділ дисертації</w:t>
      </w:r>
      <w:r>
        <w:rPr>
          <w:color w:val="000000"/>
          <w:sz w:val="28"/>
          <w:szCs w:val="28"/>
          <w:lang w:val="uk-UA"/>
        </w:rPr>
        <w:t xml:space="preserve"> присвячений результатам клініко-пси-хопатологічного дослідження постраждалих внаслідок НС.</w:t>
      </w:r>
    </w:p>
    <w:p w:rsidR="0055493C" w:rsidRDefault="0055493C" w:rsidP="0055493C">
      <w:pPr>
        <w:spacing w:line="320" w:lineRule="exact"/>
        <w:ind w:firstLine="490"/>
        <w:jc w:val="both"/>
        <w:rPr>
          <w:sz w:val="28"/>
          <w:szCs w:val="28"/>
          <w:lang w:val="uk-UA"/>
        </w:rPr>
      </w:pPr>
      <w:r>
        <w:rPr>
          <w:sz w:val="28"/>
          <w:szCs w:val="28"/>
          <w:lang w:val="uk-UA"/>
        </w:rPr>
        <w:t>Серед ППР в усіх обстежених переважали невротичні, пов'язані зі стресом та соматоформні розлади, при меншому значенні афективних (табл. 1), що співпадає з результатами компаративного аналізу клініко-епідеміологічних п</w:t>
      </w:r>
      <w:r>
        <w:rPr>
          <w:sz w:val="28"/>
          <w:szCs w:val="28"/>
          <w:lang w:val="uk-UA"/>
        </w:rPr>
        <w:t>о</w:t>
      </w:r>
      <w:r>
        <w:rPr>
          <w:sz w:val="28"/>
          <w:szCs w:val="28"/>
          <w:lang w:val="uk-UA"/>
        </w:rPr>
        <w:t>казників.</w:t>
      </w:r>
    </w:p>
    <w:p w:rsidR="0055493C" w:rsidRDefault="0055493C" w:rsidP="0055493C">
      <w:pPr>
        <w:spacing w:line="320" w:lineRule="exact"/>
        <w:ind w:firstLine="490"/>
        <w:jc w:val="both"/>
        <w:rPr>
          <w:sz w:val="28"/>
          <w:szCs w:val="28"/>
          <w:lang w:val="uk-UA"/>
        </w:rPr>
      </w:pPr>
      <w:r>
        <w:rPr>
          <w:sz w:val="28"/>
          <w:szCs w:val="28"/>
          <w:lang w:val="uk-UA"/>
        </w:rPr>
        <w:t xml:space="preserve">За таксонами МКХ-10 у шахтарів та населення, що опинилось в умовах екстремальної події (на прикладі теракту в м. Беслан), вірогідно (при </w:t>
      </w:r>
      <w:r>
        <w:rPr>
          <w:sz w:val="28"/>
          <w:szCs w:val="28"/>
          <w:lang w:val="en-US"/>
        </w:rPr>
        <w:t>p</w:t>
      </w:r>
      <w:r>
        <w:rPr>
          <w:sz w:val="28"/>
          <w:szCs w:val="28"/>
          <w:lang w:val="uk-UA"/>
        </w:rPr>
        <w:t>&lt;0,001) переважали реакції на тяжкий стрес та розлади адаптації (F 43), з них провідне м</w:t>
      </w:r>
      <w:r>
        <w:rPr>
          <w:sz w:val="28"/>
          <w:szCs w:val="28"/>
          <w:lang w:val="uk-UA"/>
        </w:rPr>
        <w:t>і</w:t>
      </w:r>
      <w:r>
        <w:rPr>
          <w:sz w:val="28"/>
          <w:szCs w:val="28"/>
          <w:lang w:val="uk-UA"/>
        </w:rPr>
        <w:t>сце належало ПТСР (F 43.1) та розладам адаптації (здебільш змішана тривожно-депресивна реакція, F 43.2). У зв'язку з тим, що обстеження гірників нами зді</w:t>
      </w:r>
      <w:r>
        <w:rPr>
          <w:sz w:val="28"/>
          <w:szCs w:val="28"/>
          <w:lang w:val="uk-UA"/>
        </w:rPr>
        <w:t>й</w:t>
      </w:r>
      <w:r>
        <w:rPr>
          <w:sz w:val="28"/>
          <w:szCs w:val="28"/>
          <w:lang w:val="uk-UA"/>
        </w:rPr>
        <w:t>снено через деякий час після аварії, гострих стресових розладів на момент огляду не спостерігали, на відміну від потерпілих внаслідок теракту, а саме: хворі на ПТСР знаходились на початковій його стадії, а пацієнти з гострою ре</w:t>
      </w:r>
      <w:r>
        <w:rPr>
          <w:sz w:val="28"/>
          <w:szCs w:val="28"/>
          <w:lang w:val="uk-UA"/>
        </w:rPr>
        <w:t>а</w:t>
      </w:r>
      <w:r>
        <w:rPr>
          <w:sz w:val="28"/>
          <w:szCs w:val="28"/>
          <w:lang w:val="uk-UA"/>
        </w:rPr>
        <w:t>кцією горя переживали п’ятий її етап за Л.М. Юр’євою (1999).</w:t>
      </w:r>
    </w:p>
    <w:p w:rsidR="0055493C" w:rsidRDefault="0055493C" w:rsidP="0055493C">
      <w:pPr>
        <w:widowControl w:val="0"/>
        <w:spacing w:line="320" w:lineRule="exact"/>
        <w:ind w:firstLine="482"/>
        <w:jc w:val="both"/>
        <w:rPr>
          <w:sz w:val="28"/>
          <w:szCs w:val="28"/>
          <w:lang w:val="uk-UA"/>
        </w:rPr>
      </w:pPr>
      <w:r>
        <w:rPr>
          <w:sz w:val="28"/>
          <w:szCs w:val="28"/>
          <w:lang w:val="uk-UA"/>
        </w:rPr>
        <w:t>В усіх шахтарів, що безпосередньо постраждали від НС, спостерігали ППР на відміну від гірничорятувальників, які брали участь у ліквідації наслідків ек</w:t>
      </w:r>
      <w:r>
        <w:rPr>
          <w:sz w:val="28"/>
          <w:szCs w:val="28"/>
          <w:lang w:val="uk-UA"/>
        </w:rPr>
        <w:t>с</w:t>
      </w:r>
      <w:r>
        <w:rPr>
          <w:sz w:val="28"/>
          <w:szCs w:val="28"/>
          <w:lang w:val="uk-UA"/>
        </w:rPr>
        <w:t>тремальної події. При цьому змішана тривожно-депресивна реакція у шахтарів розвивалася в 1,70 рази, у постраждалих внаслідок теракту – в 1,26 разів част</w:t>
      </w:r>
      <w:r>
        <w:rPr>
          <w:sz w:val="28"/>
          <w:szCs w:val="28"/>
          <w:lang w:val="uk-UA"/>
        </w:rPr>
        <w:t>і</w:t>
      </w:r>
      <w:r>
        <w:rPr>
          <w:sz w:val="28"/>
          <w:szCs w:val="28"/>
          <w:lang w:val="uk-UA"/>
        </w:rPr>
        <w:t xml:space="preserve">ше </w:t>
      </w:r>
      <w:r>
        <w:rPr>
          <w:sz w:val="28"/>
          <w:szCs w:val="28"/>
          <w:lang w:val="uk-UA"/>
        </w:rPr>
        <w:lastRenderedPageBreak/>
        <w:t>(при p&lt;0,02), ніж у гірничорятувальників, а посттравматичний стресовий розлад діагностували у перших в 29,41 рази частіше (при p&lt;0,01), ніж у оста</w:t>
      </w:r>
      <w:r>
        <w:rPr>
          <w:sz w:val="28"/>
          <w:szCs w:val="28"/>
          <w:lang w:val="uk-UA"/>
        </w:rPr>
        <w:t>н</w:t>
      </w:r>
      <w:r>
        <w:rPr>
          <w:sz w:val="28"/>
          <w:szCs w:val="28"/>
          <w:lang w:val="uk-UA"/>
        </w:rPr>
        <w:t>ніх.</w:t>
      </w:r>
    </w:p>
    <w:p w:rsidR="0055493C" w:rsidRDefault="0055493C" w:rsidP="0055493C">
      <w:pPr>
        <w:spacing w:line="320" w:lineRule="exact"/>
        <w:ind w:firstLine="490"/>
        <w:jc w:val="both"/>
        <w:rPr>
          <w:sz w:val="28"/>
          <w:szCs w:val="28"/>
          <w:lang w:val="uk-UA"/>
        </w:rPr>
      </w:pPr>
      <w:r>
        <w:rPr>
          <w:sz w:val="28"/>
          <w:szCs w:val="28"/>
          <w:lang w:val="uk-UA"/>
        </w:rPr>
        <w:t>Клінічна картина ППР відповідала критеріям МКХ-10, а в її структурі зна</w:t>
      </w:r>
      <w:r>
        <w:rPr>
          <w:sz w:val="28"/>
          <w:szCs w:val="28"/>
          <w:lang w:val="uk-UA"/>
        </w:rPr>
        <w:t>ч</w:t>
      </w:r>
      <w:r>
        <w:rPr>
          <w:sz w:val="28"/>
          <w:szCs w:val="28"/>
          <w:lang w:val="uk-UA"/>
        </w:rPr>
        <w:t>ну питому вагу займала безпосередня психотравмуюча дія НС.</w:t>
      </w:r>
    </w:p>
    <w:p w:rsidR="0055493C" w:rsidRDefault="0055493C" w:rsidP="0055493C">
      <w:pPr>
        <w:widowControl w:val="0"/>
        <w:spacing w:line="320" w:lineRule="exact"/>
        <w:jc w:val="right"/>
        <w:rPr>
          <w:color w:val="000000"/>
          <w:sz w:val="28"/>
          <w:szCs w:val="28"/>
          <w:lang w:val="uk-UA"/>
        </w:rPr>
      </w:pPr>
      <w:r>
        <w:rPr>
          <w:i/>
          <w:iCs/>
          <w:color w:val="000000"/>
          <w:sz w:val="28"/>
          <w:szCs w:val="28"/>
          <w:lang w:val="uk-UA"/>
        </w:rPr>
        <w:t>Таблиця 1</w:t>
      </w:r>
    </w:p>
    <w:p w:rsidR="0055493C" w:rsidRDefault="0055493C" w:rsidP="0055493C">
      <w:pPr>
        <w:widowControl w:val="0"/>
        <w:spacing w:line="320" w:lineRule="exact"/>
        <w:ind w:left="1560" w:hanging="1560"/>
        <w:jc w:val="center"/>
        <w:rPr>
          <w:b/>
          <w:bCs/>
          <w:color w:val="000000"/>
          <w:sz w:val="28"/>
          <w:szCs w:val="28"/>
          <w:lang w:val="uk-UA"/>
        </w:rPr>
      </w:pPr>
      <w:r>
        <w:rPr>
          <w:b/>
          <w:bCs/>
          <w:color w:val="000000"/>
          <w:sz w:val="28"/>
          <w:szCs w:val="28"/>
          <w:lang w:val="uk-UA"/>
        </w:rPr>
        <w:t>Розподіл обстежених за виявленими психічними розладами</w:t>
      </w:r>
    </w:p>
    <w:p w:rsidR="0055493C" w:rsidRDefault="0055493C" w:rsidP="0055493C">
      <w:pPr>
        <w:widowControl w:val="0"/>
        <w:spacing w:line="320" w:lineRule="exact"/>
        <w:ind w:left="1560" w:hanging="1560"/>
        <w:jc w:val="center"/>
        <w:rPr>
          <w:sz w:val="28"/>
          <w:szCs w:val="28"/>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661"/>
        <w:gridCol w:w="662"/>
        <w:gridCol w:w="662"/>
        <w:gridCol w:w="662"/>
        <w:gridCol w:w="661"/>
        <w:gridCol w:w="662"/>
        <w:gridCol w:w="662"/>
        <w:gridCol w:w="662"/>
      </w:tblGrid>
      <w:tr w:rsidR="0055493C" w:rsidTr="00DA294D">
        <w:trPr>
          <w:cantSplit/>
          <w:jc w:val="center"/>
        </w:trPr>
        <w:tc>
          <w:tcPr>
            <w:tcW w:w="4803" w:type="dxa"/>
            <w:vMerge w:val="restart"/>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rPr>
                <w:color w:val="000000"/>
                <w:lang w:val="uk-UA"/>
              </w:rPr>
            </w:pPr>
            <w:r>
              <w:rPr>
                <w:color w:val="000000"/>
                <w:lang w:val="uk-UA"/>
              </w:rPr>
              <w:t>Психічні та поведінкові розлади</w:t>
            </w:r>
          </w:p>
        </w:tc>
        <w:tc>
          <w:tcPr>
            <w:tcW w:w="5294" w:type="dxa"/>
            <w:gridSpan w:val="8"/>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Групи обстежених постраждалих</w:t>
            </w:r>
          </w:p>
        </w:tc>
      </w:tr>
      <w:tr w:rsidR="0055493C" w:rsidTr="00DA294D">
        <w:trPr>
          <w:cantSplit/>
          <w:jc w:val="center"/>
        </w:trPr>
        <w:tc>
          <w:tcPr>
            <w:tcW w:w="4803" w:type="dxa"/>
            <w:vMerge/>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rPr>
                <w:lang w:val="en-US"/>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гірничор</w:t>
            </w:r>
            <w:r>
              <w:rPr>
                <w:lang w:val="uk-UA"/>
              </w:rPr>
              <w:t>я</w:t>
            </w:r>
            <w:r>
              <w:rPr>
                <w:lang w:val="uk-UA"/>
              </w:rPr>
              <w:t>тувальники</w:t>
            </w:r>
          </w:p>
          <w:p w:rsidR="0055493C" w:rsidRDefault="0055493C" w:rsidP="00DA294D">
            <w:pPr>
              <w:spacing w:line="320" w:lineRule="exact"/>
              <w:ind w:left="-113" w:right="-113"/>
              <w:jc w:val="center"/>
            </w:pPr>
            <w:r>
              <w:rPr>
                <w:lang w:val="uk-UA"/>
              </w:rPr>
              <w:t>(</w:t>
            </w:r>
            <w:r>
              <w:rPr>
                <w:lang w:val="en-US"/>
              </w:rPr>
              <w:t>N</w:t>
            </w:r>
            <w:r>
              <w:t xml:space="preserve"> = 154)</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t>шахта</w:t>
            </w:r>
            <w:r>
              <w:rPr>
                <w:lang w:val="uk-UA"/>
              </w:rPr>
              <w:t>рі (</w:t>
            </w:r>
            <w:r>
              <w:rPr>
                <w:lang w:val="en-US"/>
              </w:rPr>
              <w:t>N</w:t>
            </w:r>
            <w:r>
              <w:t xml:space="preserve"> = </w:t>
            </w:r>
            <w:r>
              <w:rPr>
                <w:lang w:val="uk-UA"/>
              </w:rPr>
              <w:t>76</w:t>
            </w:r>
            <w:r>
              <w:t>)</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постраждале населення</w:t>
            </w:r>
          </w:p>
          <w:p w:rsidR="0055493C" w:rsidRDefault="0055493C" w:rsidP="00DA294D">
            <w:pPr>
              <w:spacing w:line="320" w:lineRule="exact"/>
              <w:ind w:left="-113" w:right="-113"/>
              <w:jc w:val="center"/>
              <w:rPr>
                <w:lang w:val="uk-UA"/>
              </w:rPr>
            </w:pPr>
            <w:r>
              <w:rPr>
                <w:lang w:val="uk-UA"/>
              </w:rPr>
              <w:t>(</w:t>
            </w:r>
            <w:r>
              <w:rPr>
                <w:lang w:val="en-US"/>
              </w:rPr>
              <w:t>N</w:t>
            </w:r>
            <w:r>
              <w:t xml:space="preserve"> = </w:t>
            </w:r>
            <w:r>
              <w:rPr>
                <w:lang w:val="uk-UA"/>
              </w:rPr>
              <w:t>98</w:t>
            </w:r>
            <w:r>
              <w:t>)</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разом</w:t>
            </w:r>
          </w:p>
          <w:p w:rsidR="0055493C" w:rsidRDefault="0055493C" w:rsidP="00DA294D">
            <w:pPr>
              <w:spacing w:line="320" w:lineRule="exact"/>
              <w:ind w:left="-113" w:right="-113"/>
              <w:jc w:val="center"/>
              <w:rPr>
                <w:lang w:val="uk-UA"/>
              </w:rPr>
            </w:pPr>
            <w:r>
              <w:rPr>
                <w:lang w:val="uk-UA"/>
              </w:rPr>
              <w:t>(</w:t>
            </w:r>
            <w:r>
              <w:rPr>
                <w:lang w:val="en-US"/>
              </w:rPr>
              <w:t>N</w:t>
            </w:r>
            <w:r>
              <w:t xml:space="preserve"> = </w:t>
            </w:r>
            <w:r>
              <w:rPr>
                <w:lang w:val="uk-UA"/>
              </w:rPr>
              <w:t>328)</w:t>
            </w:r>
          </w:p>
        </w:tc>
      </w:tr>
      <w:tr w:rsidR="0055493C" w:rsidTr="00DA294D">
        <w:trPr>
          <w:cantSplit/>
          <w:jc w:val="center"/>
        </w:trPr>
        <w:tc>
          <w:tcPr>
            <w:tcW w:w="4803" w:type="dxa"/>
            <w:vMerge/>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rPr>
                <w:lang w:val="en-US"/>
              </w:rPr>
            </w:pP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абс., осіб</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відн., %</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абс., осіб</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відн., %</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абс., осіб</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відн., %</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абс., осіб</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відн., %</w:t>
            </w:r>
          </w:p>
        </w:tc>
      </w:tr>
      <w:tr w:rsidR="0055493C" w:rsidTr="00DA294D">
        <w:trPr>
          <w:jc w:val="center"/>
        </w:trPr>
        <w:tc>
          <w:tcPr>
            <w:tcW w:w="10097" w:type="dxa"/>
            <w:gridSpan w:val="9"/>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i/>
                <w:iCs/>
                <w:color w:val="000000"/>
                <w:lang w:val="uk-UA"/>
              </w:rPr>
              <w:t>Невротичні, пов’язані зі стресом та соматоформні розлади</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Обсесивно-компульсивний розлад</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1,3</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0,3</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Посттравматичний стресовий розлад</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ind w:left="-113" w:right="-113"/>
              <w:jc w:val="center"/>
            </w:pPr>
            <w:r>
              <w:t>0,6</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38</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50,0*</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7</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7,1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46</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14,1</w:t>
            </w:r>
          </w:p>
        </w:tc>
      </w:tr>
      <w:tr w:rsidR="0055493C" w:rsidTr="00DA294D">
        <w:trPr>
          <w:jc w:val="center"/>
        </w:trPr>
        <w:tc>
          <w:tcPr>
            <w:tcW w:w="10097" w:type="dxa"/>
            <w:gridSpan w:val="9"/>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color w:val="000000"/>
                <w:lang w:val="uk-UA"/>
              </w:rPr>
              <w:t>Розлади адаптації</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реакція горя в межах розладів адаптації</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2</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2,0</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2</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0,6</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змішана тривожно-депресивна реакція</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14</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ind w:left="-113" w:right="-113"/>
              <w:jc w:val="center"/>
            </w:pPr>
            <w:r>
              <w:t>9,1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30</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39,5**</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9</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9,3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53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16,2</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з перевагою порушень інших емоцій</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4</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4,1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4</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1,2</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Соматоформна вегетативна дисфункція</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1,3</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0,3</w:t>
            </w:r>
          </w:p>
        </w:tc>
      </w:tr>
      <w:tr w:rsidR="0055493C" w:rsidTr="00DA294D">
        <w:trPr>
          <w:jc w:val="center"/>
        </w:trPr>
        <w:tc>
          <w:tcPr>
            <w:tcW w:w="10097" w:type="dxa"/>
            <w:gridSpan w:val="9"/>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i/>
                <w:iCs/>
                <w:color w:val="000000"/>
                <w:lang w:val="uk-UA"/>
              </w:rPr>
              <w:t>Органічні розлади</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rPr>
                <w:color w:val="000000"/>
                <w:lang w:val="uk-UA"/>
              </w:rPr>
            </w:pPr>
            <w:r>
              <w:rPr>
                <w:color w:val="000000"/>
                <w:lang w:val="uk-UA"/>
              </w:rPr>
              <w:t xml:space="preserve">Органічний емоційно-лабільний (астенічний) розлад </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4</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4,1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4</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1,2</w:t>
            </w:r>
          </w:p>
        </w:tc>
      </w:tr>
      <w:tr w:rsidR="0055493C" w:rsidTr="00DA294D">
        <w:trPr>
          <w:jc w:val="center"/>
        </w:trPr>
        <w:tc>
          <w:tcPr>
            <w:tcW w:w="10097" w:type="dxa"/>
            <w:gridSpan w:val="9"/>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i/>
                <w:iCs/>
                <w:color w:val="000000"/>
                <w:lang w:val="uk-UA"/>
              </w:rPr>
              <w:t>Афективні розлади, депресивний епізод</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rPr>
                <w:color w:val="000000"/>
                <w:lang w:val="uk-UA"/>
              </w:rPr>
            </w:pPr>
            <w:r>
              <w:rPr>
                <w:color w:val="000000"/>
                <w:lang w:val="uk-UA"/>
              </w:rPr>
              <w:t>легкого ступеня тяжкості</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2</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ind w:left="-113" w:right="-113"/>
              <w:jc w:val="center"/>
            </w:pPr>
            <w:r>
              <w:t>1,3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2</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2,7</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4</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1,2</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rPr>
                <w:color w:val="000000"/>
                <w:lang w:val="uk-UA"/>
              </w:rPr>
            </w:pPr>
            <w:r>
              <w:rPr>
                <w:color w:val="000000"/>
                <w:lang w:val="uk-UA"/>
              </w:rPr>
              <w:t>середнього ступеня тяжкості без соматичних симптомів</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2</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ind w:left="-113" w:right="-113"/>
              <w:jc w:val="center"/>
            </w:pPr>
            <w:r>
              <w:t>1,3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1,3</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0,9</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color w:val="000000"/>
                <w:lang w:val="uk-UA"/>
              </w:rPr>
              <w:t xml:space="preserve">помірний депресивний епізод без соматичних симптомів </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pacing w:line="320" w:lineRule="exact"/>
              <w:ind w:left="-113" w:right="-113"/>
              <w:jc w:val="center"/>
              <w:rPr>
                <w:color w:val="000000"/>
                <w:lang w:val="uk-UA"/>
              </w:rPr>
            </w:pPr>
            <w:r>
              <w:rPr>
                <w:color w:val="000000"/>
                <w:lang w:val="uk-UA"/>
              </w:rPr>
              <w:t>1,0</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0,3</w:t>
            </w:r>
          </w:p>
        </w:tc>
      </w:tr>
      <w:tr w:rsidR="0055493C" w:rsidTr="00DA294D">
        <w:trPr>
          <w:jc w:val="center"/>
        </w:trPr>
        <w:tc>
          <w:tcPr>
            <w:tcW w:w="10097" w:type="dxa"/>
            <w:gridSpan w:val="9"/>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i/>
                <w:iCs/>
                <w:color w:val="000000"/>
                <w:lang w:val="uk-UA"/>
              </w:rPr>
              <w:t>ППР внаслідок вживання психоактивних речовин</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rPr>
                <w:color w:val="000000"/>
                <w:lang w:val="uk-UA"/>
              </w:rPr>
            </w:pPr>
            <w:r>
              <w:rPr>
                <w:color w:val="000000"/>
                <w:lang w:val="uk-UA"/>
              </w:rPr>
              <w:t>Гостра інтоксикація алкоголем</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pPr>
            <w:r>
              <w:t>0,6</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0,3</w:t>
            </w:r>
          </w:p>
        </w:tc>
      </w:tr>
      <w:tr w:rsidR="0055493C" w:rsidTr="00DA294D">
        <w:trPr>
          <w:jc w:val="center"/>
        </w:trPr>
        <w:tc>
          <w:tcPr>
            <w:tcW w:w="10097" w:type="dxa"/>
            <w:gridSpan w:val="9"/>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pPr>
            <w:r>
              <w:rPr>
                <w:i/>
                <w:iCs/>
                <w:color w:val="000000"/>
                <w:lang w:val="uk-UA"/>
              </w:rPr>
              <w:t>Хронічні зміни особистості, що не пов’язані з ураженням або захворюванням мозку</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rPr>
                <w:color w:val="000000"/>
                <w:lang w:val="uk-UA"/>
              </w:rPr>
            </w:pPr>
            <w:r>
              <w:rPr>
                <w:color w:val="000000"/>
                <w:lang w:val="uk-UA"/>
              </w:rPr>
              <w:t>Хронічна зміна особистості після пережива</w:t>
            </w:r>
            <w:r>
              <w:rPr>
                <w:color w:val="000000"/>
                <w:lang w:val="uk-UA"/>
              </w:rPr>
              <w:t>н</w:t>
            </w:r>
            <w:r>
              <w:rPr>
                <w:color w:val="000000"/>
                <w:lang w:val="uk-UA"/>
              </w:rPr>
              <w:t>ня катастрофи</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3,9</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sz w:val="28"/>
                <w:szCs w:val="28"/>
                <w:lang w:val="uk-UA"/>
              </w:rPr>
              <w:t>–</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0,9</w:t>
            </w:r>
          </w:p>
        </w:tc>
      </w:tr>
      <w:tr w:rsidR="0055493C" w:rsidTr="00DA294D">
        <w:trPr>
          <w:jc w:val="center"/>
        </w:trPr>
        <w:tc>
          <w:tcPr>
            <w:tcW w:w="4803"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rPr>
                <w:color w:val="000000"/>
                <w:spacing w:val="-8"/>
                <w:lang w:val="uk-UA"/>
              </w:rPr>
            </w:pPr>
            <w:r>
              <w:rPr>
                <w:color w:val="000000"/>
                <w:spacing w:val="-8"/>
                <w:lang w:val="uk-UA"/>
              </w:rPr>
              <w:t>Усього</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20</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12,9</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76</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widowControl w:val="0"/>
              <w:snapToGrid w:val="0"/>
              <w:spacing w:line="320" w:lineRule="exact"/>
              <w:ind w:left="-113" w:right="-113"/>
              <w:jc w:val="center"/>
              <w:rPr>
                <w:color w:val="000000"/>
                <w:lang w:val="uk-UA"/>
              </w:rPr>
            </w:pPr>
            <w:r>
              <w:rPr>
                <w:color w:val="000000"/>
                <w:lang w:val="uk-UA"/>
              </w:rPr>
              <w:t>100</w:t>
            </w:r>
          </w:p>
        </w:tc>
        <w:tc>
          <w:tcPr>
            <w:tcW w:w="661"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27</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27,6</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123</w:t>
            </w:r>
          </w:p>
        </w:tc>
        <w:tc>
          <w:tcPr>
            <w:tcW w:w="662"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pacing w:line="320" w:lineRule="exact"/>
              <w:ind w:left="-113" w:right="-113"/>
              <w:jc w:val="center"/>
              <w:rPr>
                <w:lang w:val="uk-UA"/>
              </w:rPr>
            </w:pPr>
            <w:r>
              <w:rPr>
                <w:lang w:val="uk-UA"/>
              </w:rPr>
              <w:t>37,5</w:t>
            </w:r>
          </w:p>
        </w:tc>
      </w:tr>
    </w:tbl>
    <w:p w:rsidR="0055493C" w:rsidRDefault="0055493C" w:rsidP="0055493C">
      <w:pPr>
        <w:spacing w:line="320" w:lineRule="exact"/>
        <w:ind w:firstLine="490"/>
        <w:jc w:val="both"/>
        <w:rPr>
          <w:lang w:val="uk-UA"/>
        </w:rPr>
      </w:pPr>
      <w:r>
        <w:rPr>
          <w:lang w:val="uk-UA"/>
        </w:rPr>
        <w:t>Примітки:</w:t>
      </w:r>
    </w:p>
    <w:p w:rsidR="0055493C" w:rsidRDefault="0055493C" w:rsidP="0055493C">
      <w:pPr>
        <w:spacing w:line="320" w:lineRule="exact"/>
        <w:ind w:firstLine="490"/>
        <w:jc w:val="both"/>
        <w:rPr>
          <w:lang w:val="uk-UA"/>
        </w:rPr>
      </w:pPr>
      <w:r>
        <w:rPr>
          <w:lang w:val="uk-UA"/>
        </w:rPr>
        <w:t xml:space="preserve">1. * </w:t>
      </w:r>
      <w:r>
        <w:rPr>
          <w:sz w:val="28"/>
          <w:szCs w:val="28"/>
          <w:lang w:val="uk-UA"/>
        </w:rPr>
        <w:t>–</w:t>
      </w:r>
      <w:r>
        <w:rPr>
          <w:lang w:val="uk-UA"/>
        </w:rPr>
        <w:t xml:space="preserve"> різниця з групою гірничорятувальників достовірна (p&lt;0,001);</w:t>
      </w:r>
    </w:p>
    <w:p w:rsidR="0055493C" w:rsidRDefault="0055493C" w:rsidP="0055493C">
      <w:pPr>
        <w:spacing w:line="320" w:lineRule="exact"/>
        <w:ind w:firstLine="490"/>
        <w:jc w:val="both"/>
        <w:rPr>
          <w:lang w:val="uk-UA"/>
        </w:rPr>
      </w:pPr>
      <w:r>
        <w:rPr>
          <w:lang w:val="uk-UA"/>
        </w:rPr>
        <w:t xml:space="preserve">2. ** </w:t>
      </w:r>
      <w:r>
        <w:rPr>
          <w:sz w:val="28"/>
          <w:szCs w:val="28"/>
          <w:lang w:val="uk-UA"/>
        </w:rPr>
        <w:t>–</w:t>
      </w:r>
      <w:r>
        <w:rPr>
          <w:lang w:val="uk-UA"/>
        </w:rPr>
        <w:t xml:space="preserve"> різниця з групою гірничорятувальників недостовірна (p&lt;0,01).</w:t>
      </w:r>
    </w:p>
    <w:p w:rsidR="0055493C" w:rsidRDefault="0055493C" w:rsidP="0055493C">
      <w:pPr>
        <w:spacing w:line="320" w:lineRule="exact"/>
        <w:ind w:firstLine="490"/>
        <w:jc w:val="both"/>
        <w:rPr>
          <w:lang w:val="uk-UA"/>
        </w:rPr>
      </w:pPr>
    </w:p>
    <w:p w:rsidR="0055493C" w:rsidRDefault="0055493C" w:rsidP="0055493C">
      <w:pPr>
        <w:spacing w:line="320" w:lineRule="exact"/>
        <w:ind w:firstLine="490"/>
        <w:jc w:val="both"/>
        <w:rPr>
          <w:sz w:val="28"/>
          <w:szCs w:val="28"/>
          <w:lang w:val="uk-UA"/>
        </w:rPr>
      </w:pPr>
      <w:r>
        <w:rPr>
          <w:sz w:val="28"/>
          <w:szCs w:val="28"/>
          <w:lang w:val="uk-UA"/>
        </w:rPr>
        <w:t>Незважаючи на те, що ПЗ шахтарів і жінок, які потрапили у вогнище НС, страждало значно більше за глибиною психопатологічних проявів (</w:t>
      </w:r>
      <w:r>
        <w:rPr>
          <w:sz w:val="28"/>
          <w:szCs w:val="28"/>
          <w:lang w:val="en-US"/>
        </w:rPr>
        <w:t>p</w:t>
      </w:r>
      <w:r>
        <w:rPr>
          <w:sz w:val="28"/>
          <w:szCs w:val="28"/>
          <w:lang w:val="uk-UA"/>
        </w:rPr>
        <w:t xml:space="preserve">&lt;0,01), психічний стан гірничорятувальників та рятувальників аварійно-рятувальних служб </w:t>
      </w:r>
      <w:r>
        <w:rPr>
          <w:sz w:val="28"/>
          <w:szCs w:val="28"/>
          <w:lang w:val="uk-UA"/>
        </w:rPr>
        <w:lastRenderedPageBreak/>
        <w:t>(РАРС) також зазнавав істотного патогенного впливу з боку екстремал</w:t>
      </w:r>
      <w:r>
        <w:rPr>
          <w:sz w:val="28"/>
          <w:szCs w:val="28"/>
          <w:lang w:val="uk-UA"/>
        </w:rPr>
        <w:t>ь</w:t>
      </w:r>
      <w:r>
        <w:rPr>
          <w:sz w:val="28"/>
          <w:szCs w:val="28"/>
          <w:lang w:val="uk-UA"/>
        </w:rPr>
        <w:t>них подій, наслідки якого протягом професійного життя мали тенденцію до н</w:t>
      </w:r>
      <w:r>
        <w:rPr>
          <w:sz w:val="28"/>
          <w:szCs w:val="28"/>
          <w:lang w:val="uk-UA"/>
        </w:rPr>
        <w:t>а</w:t>
      </w:r>
      <w:r>
        <w:rPr>
          <w:sz w:val="28"/>
          <w:szCs w:val="28"/>
          <w:lang w:val="uk-UA"/>
        </w:rPr>
        <w:t>копичування і досягнення нозологічного рівня.</w:t>
      </w:r>
    </w:p>
    <w:p w:rsidR="0055493C" w:rsidRDefault="0055493C" w:rsidP="0055493C">
      <w:pPr>
        <w:spacing w:line="320" w:lineRule="exact"/>
        <w:ind w:firstLine="490"/>
        <w:jc w:val="both"/>
        <w:rPr>
          <w:sz w:val="28"/>
          <w:szCs w:val="28"/>
          <w:lang w:val="uk-UA"/>
        </w:rPr>
      </w:pPr>
      <w:r>
        <w:rPr>
          <w:sz w:val="28"/>
          <w:szCs w:val="28"/>
          <w:lang w:val="uk-UA"/>
        </w:rPr>
        <w:t>Екстремальні ситуації (на прикладі теракту) сприяли виникненню різном</w:t>
      </w:r>
      <w:r>
        <w:rPr>
          <w:sz w:val="28"/>
          <w:szCs w:val="28"/>
          <w:lang w:val="uk-UA"/>
        </w:rPr>
        <w:t>а</w:t>
      </w:r>
      <w:r>
        <w:rPr>
          <w:sz w:val="28"/>
          <w:szCs w:val="28"/>
          <w:lang w:val="uk-UA"/>
        </w:rPr>
        <w:t>нітних психічних та поведінкових розладів більш ніж у третини дорослого н</w:t>
      </w:r>
      <w:r>
        <w:rPr>
          <w:sz w:val="28"/>
          <w:szCs w:val="28"/>
          <w:lang w:val="uk-UA"/>
        </w:rPr>
        <w:t>а</w:t>
      </w:r>
      <w:r>
        <w:rPr>
          <w:sz w:val="28"/>
          <w:szCs w:val="28"/>
          <w:lang w:val="uk-UA"/>
        </w:rPr>
        <w:t>селення постраждалого регіону (35,6 %), а психічні та поведінкові розлади та донозологічні форми психічних порушень формувалися незалежно від ступеню участі особи в екстремальній події. В цих випадках нами зареєстровано розбі</w:t>
      </w:r>
      <w:r>
        <w:rPr>
          <w:sz w:val="28"/>
          <w:szCs w:val="28"/>
          <w:lang w:val="uk-UA"/>
        </w:rPr>
        <w:t>ж</w:t>
      </w:r>
      <w:r>
        <w:rPr>
          <w:sz w:val="28"/>
          <w:szCs w:val="28"/>
          <w:lang w:val="uk-UA"/>
        </w:rPr>
        <w:t>ності лише за ступенем виразності та симптоматичною, синдромологічною структурою психопатологічних проявів.</w:t>
      </w:r>
    </w:p>
    <w:p w:rsidR="0055493C" w:rsidRDefault="0055493C" w:rsidP="0055493C">
      <w:pPr>
        <w:spacing w:line="320" w:lineRule="exact"/>
        <w:ind w:firstLine="490"/>
        <w:jc w:val="both"/>
        <w:rPr>
          <w:sz w:val="28"/>
          <w:szCs w:val="28"/>
          <w:lang w:val="uk-UA"/>
        </w:rPr>
      </w:pPr>
      <w:r>
        <w:rPr>
          <w:sz w:val="28"/>
          <w:szCs w:val="28"/>
          <w:lang w:val="uk-UA"/>
        </w:rPr>
        <w:t>Розвиток ППР лише у частини постраждалих свідчить про їх різну резист</w:t>
      </w:r>
      <w:r>
        <w:rPr>
          <w:sz w:val="28"/>
          <w:szCs w:val="28"/>
          <w:lang w:val="uk-UA"/>
        </w:rPr>
        <w:t>е</w:t>
      </w:r>
      <w:r>
        <w:rPr>
          <w:sz w:val="28"/>
          <w:szCs w:val="28"/>
          <w:lang w:val="uk-UA"/>
        </w:rPr>
        <w:t>нтність до психотравмуючої дії надзвичайних ситуацій. Тому, визначення факторів ризику-антиризику та маркерів сприйнятливості-резистентності до формування ППР дозволило у подальшому прогнозувати вірогідність їхнього розвитку, виділити відповідні групи ризику та розробити оптимальні заходи психотерапії, психопрофілактики та корекції. Виходячи з зазначеного, нами рет</w:t>
      </w:r>
      <w:r>
        <w:rPr>
          <w:sz w:val="28"/>
          <w:szCs w:val="28"/>
          <w:lang w:val="uk-UA"/>
        </w:rPr>
        <w:t>е</w:t>
      </w:r>
      <w:r>
        <w:rPr>
          <w:sz w:val="28"/>
          <w:szCs w:val="28"/>
          <w:lang w:val="uk-UA"/>
        </w:rPr>
        <w:t>льно проаналізовано усі соціально-демографічні показники, а також дані, що були отримані протягом психодіагностичного та клінічного обстежень (</w:t>
      </w:r>
      <w:r>
        <w:rPr>
          <w:b/>
          <w:bCs/>
          <w:sz w:val="28"/>
          <w:szCs w:val="28"/>
          <w:lang w:val="uk-UA"/>
        </w:rPr>
        <w:t>п’ятий розділ дисертаційної роботи</w:t>
      </w:r>
      <w:r>
        <w:rPr>
          <w:sz w:val="28"/>
          <w:szCs w:val="28"/>
          <w:lang w:val="uk-UA"/>
        </w:rPr>
        <w:t>).</w:t>
      </w:r>
    </w:p>
    <w:p w:rsidR="0055493C" w:rsidRDefault="0055493C" w:rsidP="0055493C">
      <w:pPr>
        <w:spacing w:line="320" w:lineRule="exact"/>
        <w:ind w:firstLine="490"/>
        <w:jc w:val="both"/>
        <w:rPr>
          <w:sz w:val="28"/>
          <w:szCs w:val="28"/>
          <w:lang w:val="uk-UA"/>
        </w:rPr>
      </w:pPr>
      <w:r>
        <w:rPr>
          <w:sz w:val="28"/>
          <w:szCs w:val="28"/>
          <w:lang w:val="uk-UA"/>
        </w:rPr>
        <w:t>Проведене комплексне дослідження лягло в основу прогностичних таблиць для оцінки ризику формування психічних та поведінкових розладів у гірнич</w:t>
      </w:r>
      <w:r>
        <w:rPr>
          <w:sz w:val="28"/>
          <w:szCs w:val="28"/>
          <w:lang w:val="uk-UA"/>
        </w:rPr>
        <w:t>о</w:t>
      </w:r>
      <w:r>
        <w:rPr>
          <w:sz w:val="28"/>
          <w:szCs w:val="28"/>
          <w:lang w:val="uk-UA"/>
        </w:rPr>
        <w:t>рятувальників, а також у працівників вугільної промисловості (об’єднана група гірничорятувальників і шахтарів), що зазнали впливу екстремальних подій (табл. 2). В таблицю були зведені всі статистично значущі фактори і розташ</w:t>
      </w:r>
      <w:r>
        <w:rPr>
          <w:sz w:val="28"/>
          <w:szCs w:val="28"/>
          <w:lang w:val="uk-UA"/>
        </w:rPr>
        <w:t>о</w:t>
      </w:r>
      <w:r>
        <w:rPr>
          <w:sz w:val="28"/>
          <w:szCs w:val="28"/>
          <w:lang w:val="uk-UA"/>
        </w:rPr>
        <w:t>вані в неї в порядку зменшення модулів їхніх діагностичних коефіцієнтів (то</w:t>
      </w:r>
      <w:r>
        <w:rPr>
          <w:sz w:val="28"/>
          <w:szCs w:val="28"/>
          <w:lang w:val="uk-UA"/>
        </w:rPr>
        <w:t>б</w:t>
      </w:r>
      <w:r>
        <w:rPr>
          <w:sz w:val="28"/>
          <w:szCs w:val="28"/>
          <w:lang w:val="uk-UA"/>
        </w:rPr>
        <w:t>то, в порядку зменшення їхньої «прогностичної сили»).</w:t>
      </w:r>
    </w:p>
    <w:p w:rsidR="0055493C" w:rsidRDefault="0055493C" w:rsidP="0055493C">
      <w:pPr>
        <w:spacing w:line="320" w:lineRule="exact"/>
        <w:ind w:firstLine="490"/>
        <w:jc w:val="both"/>
        <w:rPr>
          <w:spacing w:val="-4"/>
          <w:sz w:val="28"/>
          <w:szCs w:val="28"/>
          <w:lang w:val="uk-UA"/>
        </w:rPr>
      </w:pPr>
      <w:r>
        <w:rPr>
          <w:spacing w:val="-4"/>
          <w:sz w:val="28"/>
          <w:szCs w:val="28"/>
          <w:lang w:val="uk-UA"/>
        </w:rPr>
        <w:t>Оцінка зазначеного ризику за допомогою таблиц здійснювалася шляхом з</w:t>
      </w:r>
      <w:r>
        <w:rPr>
          <w:spacing w:val="-4"/>
          <w:sz w:val="28"/>
          <w:szCs w:val="28"/>
          <w:lang w:val="uk-UA"/>
        </w:rPr>
        <w:t>а</w:t>
      </w:r>
      <w:r>
        <w:rPr>
          <w:spacing w:val="-4"/>
          <w:sz w:val="28"/>
          <w:szCs w:val="28"/>
          <w:lang w:val="uk-UA"/>
        </w:rPr>
        <w:t>стосування послідовної процедури Вальда (у модифікації Є.В. Гублера, 1978). При цьому, жоден з встановлених факторів ризику не був самодостатнім для вірогідн</w:t>
      </w:r>
      <w:r>
        <w:rPr>
          <w:spacing w:val="-4"/>
          <w:sz w:val="28"/>
          <w:szCs w:val="28"/>
          <w:lang w:val="uk-UA"/>
        </w:rPr>
        <w:t>о</w:t>
      </w:r>
      <w:r>
        <w:rPr>
          <w:spacing w:val="-4"/>
          <w:sz w:val="28"/>
          <w:szCs w:val="28"/>
          <w:lang w:val="uk-UA"/>
        </w:rPr>
        <w:t>го прогнозу, і тому останній встановлювали лише при їх сукупної дії.</w:t>
      </w:r>
    </w:p>
    <w:p w:rsidR="0055493C" w:rsidRDefault="0055493C" w:rsidP="0055493C">
      <w:pPr>
        <w:spacing w:line="320" w:lineRule="exact"/>
        <w:ind w:firstLine="490"/>
        <w:jc w:val="both"/>
        <w:rPr>
          <w:sz w:val="28"/>
          <w:szCs w:val="28"/>
          <w:lang w:val="uk-UA"/>
        </w:rPr>
      </w:pPr>
      <w:r>
        <w:rPr>
          <w:sz w:val="28"/>
          <w:szCs w:val="28"/>
          <w:lang w:val="uk-UA"/>
        </w:rPr>
        <w:t>За результатами дослідження визначено лише три фактори антиризику для групи гірничорятувальників і п’ять факторів антиризику для об’єднаної групи працівників вугільної промисловості, яких (через незначні величини їхніх ДК) абсолютно недостатньо для надійного прогнозування резистентності по відн</w:t>
      </w:r>
      <w:r>
        <w:rPr>
          <w:sz w:val="28"/>
          <w:szCs w:val="28"/>
          <w:lang w:val="uk-UA"/>
        </w:rPr>
        <w:t>о</w:t>
      </w:r>
      <w:r>
        <w:rPr>
          <w:sz w:val="28"/>
          <w:szCs w:val="28"/>
          <w:lang w:val="uk-UA"/>
        </w:rPr>
        <w:t>шенню до ППР внаслідок НС у відповідних контингентах.</w:t>
      </w:r>
    </w:p>
    <w:p w:rsidR="0055493C" w:rsidRDefault="0055493C" w:rsidP="0055493C">
      <w:pPr>
        <w:pStyle w:val="afffffff5"/>
        <w:widowControl w:val="0"/>
        <w:spacing w:line="320" w:lineRule="exact"/>
        <w:ind w:firstLine="480"/>
        <w:jc w:val="both"/>
      </w:pPr>
      <w:r>
        <w:t>Проведене аналогічним чином комплексне дослідження працівників вуг</w:t>
      </w:r>
      <w:r>
        <w:t>і</w:t>
      </w:r>
      <w:r>
        <w:t>льної промисловості (шахтарів та гірничорятувальників), що зазнали впливу екстремальних подій, дозволило створити діагностичну таблицю для оцінки сприйнятливості-резистентності, до формування психічних та поведінкових р</w:t>
      </w:r>
      <w:r>
        <w:t>о</w:t>
      </w:r>
      <w:r>
        <w:t>зладів, а також визначити інформативність психодіагностичних методик, що використовувались.</w:t>
      </w:r>
    </w:p>
    <w:p w:rsidR="0055493C" w:rsidRDefault="0055493C" w:rsidP="0055493C">
      <w:pPr>
        <w:pStyle w:val="afffffff5"/>
        <w:widowControl w:val="0"/>
        <w:spacing w:line="320" w:lineRule="exact"/>
        <w:ind w:firstLine="480"/>
        <w:jc w:val="both"/>
      </w:pPr>
      <w:r>
        <w:t>Встановлено, що найбільш інформативним був тест САН, менш інформат</w:t>
      </w:r>
      <w:r>
        <w:t>и</w:t>
      </w:r>
      <w:r>
        <w:t>вною – шкала Спілбергера – Ханіна і найменш інформативним – індивідуально-типологічний опитувальник (табл. 3).</w:t>
      </w:r>
    </w:p>
    <w:p w:rsidR="0055493C" w:rsidRDefault="0055493C" w:rsidP="0055493C">
      <w:pPr>
        <w:pStyle w:val="afffffff5"/>
        <w:widowControl w:val="0"/>
        <w:spacing w:line="320" w:lineRule="exact"/>
        <w:ind w:firstLine="480"/>
        <w:jc w:val="right"/>
        <w:rPr>
          <w:i/>
          <w:iCs/>
        </w:rPr>
      </w:pPr>
      <w:r>
        <w:lastRenderedPageBreak/>
        <w:br w:type="page"/>
      </w:r>
      <w:r>
        <w:rPr>
          <w:i/>
          <w:iCs/>
        </w:rPr>
        <w:lastRenderedPageBreak/>
        <w:t>Таблиця 2</w:t>
      </w:r>
    </w:p>
    <w:p w:rsidR="0055493C" w:rsidRDefault="0055493C" w:rsidP="0055493C">
      <w:pPr>
        <w:spacing w:line="320" w:lineRule="exact"/>
        <w:jc w:val="center"/>
        <w:rPr>
          <w:b/>
          <w:bCs/>
          <w:color w:val="000000"/>
          <w:sz w:val="28"/>
          <w:szCs w:val="28"/>
          <w:lang w:val="uk-UA"/>
        </w:rPr>
      </w:pPr>
      <w:r>
        <w:rPr>
          <w:b/>
          <w:bCs/>
          <w:sz w:val="28"/>
          <w:szCs w:val="28"/>
          <w:lang w:val="uk-UA"/>
        </w:rPr>
        <w:t xml:space="preserve">Прогностична таблиця для оцінки ризику формування </w:t>
      </w:r>
      <w:r>
        <w:rPr>
          <w:b/>
          <w:bCs/>
          <w:color w:val="000000"/>
          <w:sz w:val="28"/>
          <w:szCs w:val="28"/>
          <w:lang w:val="uk-UA"/>
        </w:rPr>
        <w:t>ППР у працівників вугільної промисловості (шахтарі та гірничорятувальники разом), що з</w:t>
      </w:r>
      <w:r>
        <w:rPr>
          <w:b/>
          <w:bCs/>
          <w:color w:val="000000"/>
          <w:sz w:val="28"/>
          <w:szCs w:val="28"/>
          <w:lang w:val="uk-UA"/>
        </w:rPr>
        <w:t>а</w:t>
      </w:r>
      <w:r>
        <w:rPr>
          <w:b/>
          <w:bCs/>
          <w:color w:val="000000"/>
          <w:sz w:val="28"/>
          <w:szCs w:val="28"/>
          <w:lang w:val="uk-UA"/>
        </w:rPr>
        <w:t>знали впливу екстремальних подій</w:t>
      </w:r>
    </w:p>
    <w:p w:rsidR="0055493C" w:rsidRDefault="0055493C" w:rsidP="0055493C">
      <w:pPr>
        <w:spacing w:line="320" w:lineRule="exact"/>
        <w:jc w:val="center"/>
        <w:rPr>
          <w:b/>
          <w:bCs/>
          <w:color w:val="000000"/>
          <w:sz w:val="28"/>
          <w:szCs w:val="28"/>
          <w:lang w:val="uk-UA"/>
        </w:rPr>
      </w:pPr>
    </w:p>
    <w:tbl>
      <w:tblPr>
        <w:tblW w:w="9888" w:type="dxa"/>
        <w:tblInd w:w="-30" w:type="dxa"/>
        <w:tblLayout w:type="fixed"/>
        <w:tblLook w:val="0000" w:firstRow="0" w:lastRow="0" w:firstColumn="0" w:lastColumn="0" w:noHBand="0" w:noVBand="0"/>
      </w:tblPr>
      <w:tblGrid>
        <w:gridCol w:w="7668"/>
        <w:gridCol w:w="1080"/>
        <w:gridCol w:w="1140"/>
      </w:tblGrid>
      <w:tr w:rsidR="0055493C" w:rsidTr="00DA294D">
        <w:trPr>
          <w:trHeight w:val="565"/>
        </w:trPr>
        <w:tc>
          <w:tcPr>
            <w:tcW w:w="7668"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ind w:right="-32"/>
              <w:jc w:val="center"/>
              <w:rPr>
                <w:lang w:val="uk-UA"/>
              </w:rPr>
            </w:pPr>
            <w:r>
              <w:rPr>
                <w:lang w:val="uk-UA"/>
              </w:rPr>
              <w:t xml:space="preserve">Фактори ризику та антиризику </w:t>
            </w:r>
          </w:p>
          <w:p w:rsidR="0055493C" w:rsidRDefault="0055493C" w:rsidP="00DA294D">
            <w:pPr>
              <w:spacing w:line="320" w:lineRule="exact"/>
              <w:jc w:val="center"/>
              <w:rPr>
                <w:color w:val="000000"/>
                <w:lang w:val="uk-UA"/>
              </w:rPr>
            </w:pPr>
            <w:r>
              <w:rPr>
                <w:lang w:val="uk-UA"/>
              </w:rPr>
              <w:t>(</w:t>
            </w:r>
            <w:r>
              <w:rPr>
                <w:color w:val="000000"/>
                <w:lang w:val="uk-UA"/>
              </w:rPr>
              <w:t>подані у порядку зменшення модулів їхніх діагностичних коефіцієнтів)</w:t>
            </w:r>
          </w:p>
        </w:tc>
        <w:tc>
          <w:tcPr>
            <w:tcW w:w="1080"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ДК</w:t>
            </w:r>
          </w:p>
        </w:tc>
        <w:tc>
          <w:tcPr>
            <w:tcW w:w="1140" w:type="dxa"/>
            <w:tcBorders>
              <w:top w:val="single" w:sz="4" w:space="0" w:color="000000"/>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center"/>
              <w:rPr>
                <w:lang w:val="uk-UA"/>
              </w:rPr>
            </w:pPr>
            <w:r>
              <w:rPr>
                <w:lang w:val="uk-UA"/>
              </w:rPr>
              <w:t>J</w:t>
            </w:r>
          </w:p>
        </w:tc>
      </w:tr>
      <w:tr w:rsidR="0055493C" w:rsidTr="00DA294D">
        <w:tc>
          <w:tcPr>
            <w:tcW w:w="9888" w:type="dxa"/>
            <w:gridSpan w:val="3"/>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72"/>
              <w:jc w:val="center"/>
              <w:rPr>
                <w:lang w:val="uk-UA"/>
              </w:rPr>
            </w:pPr>
            <w:r>
              <w:rPr>
                <w:lang w:val="uk-UA"/>
              </w:rPr>
              <w:t>Фактори ризику</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Побутові умови незадовільні</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10,99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0,47</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Вік менше 26 років</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7,47</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0,26</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Вібрація</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6,22</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2,15</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spacing w:val="-8"/>
                <w:lang w:val="uk-UA"/>
              </w:rPr>
            </w:pPr>
            <w:r>
              <w:rPr>
                <w:spacing w:val="-8"/>
                <w:lang w:val="uk-UA"/>
              </w:rPr>
              <w:t>Посада: командний склад</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4,00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0,11</w:t>
            </w:r>
          </w:p>
        </w:tc>
      </w:tr>
      <w:tr w:rsidR="0055493C" w:rsidTr="00DA294D">
        <w:tc>
          <w:tcPr>
            <w:tcW w:w="7668" w:type="dxa"/>
            <w:tcBorders>
              <w:top w:val="nil"/>
              <w:left w:val="single" w:sz="4" w:space="0" w:color="000000"/>
              <w:bottom w:val="single" w:sz="4" w:space="0" w:color="000000"/>
              <w:right w:val="nil"/>
            </w:tcBorders>
          </w:tcPr>
          <w:p w:rsidR="0055493C" w:rsidRDefault="0055493C" w:rsidP="00DA294D">
            <w:pPr>
              <w:snapToGrid w:val="0"/>
              <w:spacing w:line="320" w:lineRule="exact"/>
              <w:rPr>
                <w:lang w:val="uk-UA"/>
              </w:rPr>
            </w:pPr>
            <w:r>
              <w:rPr>
                <w:lang w:val="uk-UA"/>
              </w:rPr>
              <w:t xml:space="preserve">Родина складається з 3 </w:t>
            </w:r>
            <w:r>
              <w:rPr>
                <w:sz w:val="28"/>
                <w:szCs w:val="28"/>
                <w:lang w:val="uk-UA"/>
              </w:rPr>
              <w:t xml:space="preserve">– </w:t>
            </w:r>
            <w:r>
              <w:rPr>
                <w:lang w:val="uk-UA"/>
              </w:rPr>
              <w:t>4 осіб</w:t>
            </w:r>
          </w:p>
        </w:tc>
        <w:tc>
          <w:tcPr>
            <w:tcW w:w="1080" w:type="dxa"/>
            <w:tcBorders>
              <w:top w:val="nil"/>
              <w:left w:val="single" w:sz="4" w:space="0" w:color="000000"/>
              <w:bottom w:val="single" w:sz="4" w:space="0" w:color="000000"/>
              <w:right w:val="nil"/>
            </w:tcBorders>
          </w:tcPr>
          <w:p w:rsidR="0055493C" w:rsidRDefault="0055493C" w:rsidP="00DA294D">
            <w:pPr>
              <w:snapToGrid w:val="0"/>
              <w:spacing w:line="320" w:lineRule="exact"/>
              <w:jc w:val="right"/>
              <w:rPr>
                <w:b/>
                <w:bCs/>
                <w:i/>
                <w:iCs/>
                <w:lang w:val="uk-UA"/>
              </w:rPr>
            </w:pPr>
            <w:r>
              <w:rPr>
                <w:b/>
                <w:bCs/>
                <w:i/>
                <w:iCs/>
                <w:lang w:val="uk-UA"/>
              </w:rPr>
              <w:t>3,63</w:t>
            </w:r>
          </w:p>
        </w:tc>
        <w:tc>
          <w:tcPr>
            <w:tcW w:w="1140" w:type="dxa"/>
            <w:tcBorders>
              <w:top w:val="nil"/>
              <w:left w:val="single" w:sz="4" w:space="0" w:color="000000"/>
              <w:bottom w:val="single" w:sz="4" w:space="0" w:color="000000"/>
              <w:right w:val="single" w:sz="4" w:space="0" w:color="000000"/>
            </w:tcBorders>
          </w:tcPr>
          <w:p w:rsidR="0055493C" w:rsidRDefault="0055493C" w:rsidP="00DA294D">
            <w:pPr>
              <w:snapToGrid w:val="0"/>
              <w:spacing w:line="320" w:lineRule="exact"/>
              <w:jc w:val="right"/>
              <w:rPr>
                <w:b/>
                <w:bCs/>
                <w:i/>
                <w:iCs/>
                <w:lang w:val="uk-UA"/>
              </w:rPr>
            </w:pPr>
            <w:r>
              <w:rPr>
                <w:b/>
                <w:bCs/>
                <w:i/>
                <w:iCs/>
                <w:lang w:val="uk-UA"/>
              </w:rPr>
              <w:t>0,87</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Локальна м'язова напруга</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3,43</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0,88</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Шум</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2,59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0,58</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Дія хімічних речовин</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2,43</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0,46</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Фізичне навантаження на опорно-руховий апарат</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2,14</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0,41</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Вік більше 45 років</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rPr>
            </w:pPr>
            <w:r>
              <w:rPr>
                <w:b/>
                <w:bCs/>
                <w:i/>
                <w:iCs/>
              </w:rPr>
              <w:t>1,45</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rPr>
            </w:pPr>
            <w:r>
              <w:rPr>
                <w:b/>
                <w:bCs/>
                <w:i/>
                <w:iCs/>
              </w:rPr>
              <w:t>0,05</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Несприятливий мікроклімат (висока t єC оточ. середов., вологість)</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1,18</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0,14</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color w:val="000000"/>
                <w:lang w:val="uk-UA"/>
              </w:rPr>
            </w:pPr>
            <w:r>
              <w:rPr>
                <w:color w:val="000000"/>
                <w:lang w:val="uk-UA"/>
              </w:rPr>
              <w:t>Нервово-емоційна перенапруга</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1,14</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0,13</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Робочий стаж більше 10 років</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0,80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0,04</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Сімейний стан: одружений</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0,29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0,01</w:t>
            </w:r>
          </w:p>
        </w:tc>
      </w:tr>
      <w:tr w:rsidR="0055493C" w:rsidTr="00DA294D">
        <w:tc>
          <w:tcPr>
            <w:tcW w:w="9888" w:type="dxa"/>
            <w:gridSpan w:val="3"/>
            <w:tcBorders>
              <w:top w:val="nil"/>
              <w:left w:val="single" w:sz="4" w:space="0" w:color="000000"/>
              <w:bottom w:val="single" w:sz="4" w:space="0" w:color="000000"/>
              <w:right w:val="single" w:sz="4" w:space="0" w:color="000000"/>
            </w:tcBorders>
          </w:tcPr>
          <w:p w:rsidR="0055493C" w:rsidRDefault="0055493C" w:rsidP="00DA294D">
            <w:pPr>
              <w:snapToGrid w:val="0"/>
              <w:spacing w:line="320" w:lineRule="exact"/>
              <w:ind w:right="72"/>
              <w:jc w:val="center"/>
              <w:rPr>
                <w:lang w:val="uk-UA"/>
              </w:rPr>
            </w:pPr>
            <w:r>
              <w:rPr>
                <w:lang w:val="uk-UA"/>
              </w:rPr>
              <w:t>Фактори антиризику</w:t>
            </w:r>
          </w:p>
        </w:tc>
      </w:tr>
      <w:tr w:rsidR="0055493C" w:rsidTr="00DA294D">
        <w:tc>
          <w:tcPr>
            <w:tcW w:w="7668" w:type="dxa"/>
            <w:tcBorders>
              <w:top w:val="nil"/>
              <w:left w:val="single" w:sz="4" w:space="0" w:color="000000"/>
              <w:bottom w:val="single" w:sz="4" w:space="0" w:color="000000"/>
              <w:right w:val="nil"/>
            </w:tcBorders>
          </w:tcPr>
          <w:p w:rsidR="0055493C" w:rsidRDefault="0055493C" w:rsidP="00DA294D">
            <w:pPr>
              <w:snapToGrid w:val="0"/>
              <w:spacing w:line="320" w:lineRule="exact"/>
              <w:rPr>
                <w:lang w:val="uk-UA"/>
              </w:rPr>
            </w:pPr>
            <w:r>
              <w:rPr>
                <w:lang w:val="uk-UA"/>
              </w:rPr>
              <w:t xml:space="preserve">Родина складається з 1 </w:t>
            </w:r>
            <w:r>
              <w:rPr>
                <w:sz w:val="28"/>
                <w:szCs w:val="28"/>
                <w:lang w:val="uk-UA"/>
              </w:rPr>
              <w:t xml:space="preserve">– </w:t>
            </w:r>
            <w:r>
              <w:rPr>
                <w:lang w:val="uk-UA"/>
              </w:rPr>
              <w:t>2 осіб</w:t>
            </w:r>
          </w:p>
        </w:tc>
        <w:tc>
          <w:tcPr>
            <w:tcW w:w="1080" w:type="dxa"/>
            <w:tcBorders>
              <w:top w:val="nil"/>
              <w:left w:val="single" w:sz="4" w:space="0" w:color="000000"/>
              <w:bottom w:val="single" w:sz="4" w:space="0" w:color="000000"/>
              <w:right w:val="nil"/>
            </w:tcBorders>
          </w:tcPr>
          <w:p w:rsidR="0055493C" w:rsidRDefault="0055493C" w:rsidP="00DA294D">
            <w:pPr>
              <w:snapToGrid w:val="0"/>
              <w:spacing w:line="320" w:lineRule="exact"/>
              <w:jc w:val="right"/>
              <w:rPr>
                <w:b/>
                <w:bCs/>
                <w:i/>
                <w:iCs/>
                <w:lang w:val="uk-UA"/>
              </w:rPr>
            </w:pPr>
            <w:r>
              <w:rPr>
                <w:b/>
                <w:bCs/>
                <w:i/>
                <w:iCs/>
                <w:lang w:val="uk-UA"/>
              </w:rPr>
              <w:t>-6,08</w:t>
            </w:r>
          </w:p>
        </w:tc>
        <w:tc>
          <w:tcPr>
            <w:tcW w:w="1140" w:type="dxa"/>
            <w:tcBorders>
              <w:top w:val="nil"/>
              <w:left w:val="single" w:sz="4" w:space="0" w:color="000000"/>
              <w:bottom w:val="single" w:sz="4" w:space="0" w:color="000000"/>
              <w:right w:val="single" w:sz="4" w:space="0" w:color="000000"/>
            </w:tcBorders>
          </w:tcPr>
          <w:p w:rsidR="0055493C" w:rsidRDefault="0055493C" w:rsidP="00DA294D">
            <w:pPr>
              <w:snapToGrid w:val="0"/>
              <w:spacing w:line="320" w:lineRule="exact"/>
              <w:jc w:val="right"/>
              <w:rPr>
                <w:b/>
                <w:bCs/>
                <w:i/>
                <w:iCs/>
                <w:lang w:val="uk-UA"/>
              </w:rPr>
            </w:pPr>
            <w:r>
              <w:rPr>
                <w:b/>
                <w:bCs/>
                <w:i/>
                <w:iCs/>
                <w:lang w:val="uk-UA"/>
              </w:rPr>
              <w:t>1,45</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Сімейний стан: самотній (неодружений, розведений, удівець)</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-3,99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0,13</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 xml:space="preserve">Робочий стаж 6 </w:t>
            </w:r>
            <w:r>
              <w:rPr>
                <w:sz w:val="28"/>
                <w:szCs w:val="28"/>
                <w:lang w:val="uk-UA"/>
              </w:rPr>
              <w:t xml:space="preserve">– </w:t>
            </w:r>
            <w:r>
              <w:rPr>
                <w:lang w:val="uk-UA"/>
              </w:rPr>
              <w:t>10 років</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-1,76</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0,10</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Побутові умови задовільні</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-0,39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0,02</w:t>
            </w:r>
          </w:p>
        </w:tc>
      </w:tr>
      <w:tr w:rsidR="0055493C" w:rsidTr="00DA294D">
        <w:tc>
          <w:tcPr>
            <w:tcW w:w="7668"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spacing w:val="-8"/>
                <w:lang w:val="uk-UA"/>
              </w:rPr>
            </w:pPr>
            <w:r>
              <w:rPr>
                <w:spacing w:val="-8"/>
                <w:lang w:val="uk-UA"/>
              </w:rPr>
              <w:t>Посада: рядовий склад</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-0,26</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0,01</w:t>
            </w:r>
          </w:p>
        </w:tc>
      </w:tr>
    </w:tbl>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p>
    <w:p w:rsidR="0055493C" w:rsidRDefault="0055493C" w:rsidP="0055493C">
      <w:pPr>
        <w:spacing w:line="320" w:lineRule="exact"/>
        <w:ind w:right="-34"/>
        <w:jc w:val="right"/>
        <w:rPr>
          <w:i/>
          <w:iCs/>
          <w:sz w:val="28"/>
          <w:szCs w:val="28"/>
          <w:lang w:val="uk-UA"/>
        </w:rPr>
      </w:pPr>
      <w:r>
        <w:rPr>
          <w:i/>
          <w:iCs/>
          <w:sz w:val="28"/>
          <w:szCs w:val="28"/>
          <w:lang w:val="uk-UA"/>
        </w:rPr>
        <w:lastRenderedPageBreak/>
        <w:t>Таблиця 3</w:t>
      </w:r>
    </w:p>
    <w:p w:rsidR="0055493C" w:rsidRDefault="0055493C" w:rsidP="0055493C">
      <w:pPr>
        <w:spacing w:line="320" w:lineRule="exact"/>
        <w:ind w:right="-34"/>
        <w:jc w:val="center"/>
        <w:rPr>
          <w:b/>
          <w:bCs/>
          <w:color w:val="000000"/>
          <w:sz w:val="28"/>
          <w:szCs w:val="28"/>
          <w:lang w:val="uk-UA"/>
        </w:rPr>
      </w:pPr>
      <w:r>
        <w:rPr>
          <w:b/>
          <w:bCs/>
          <w:sz w:val="28"/>
          <w:szCs w:val="28"/>
          <w:lang w:val="uk-UA"/>
        </w:rPr>
        <w:t xml:space="preserve">Діагностична таблиця маркерів </w:t>
      </w:r>
      <w:r>
        <w:rPr>
          <w:b/>
          <w:bCs/>
          <w:color w:val="000000"/>
          <w:sz w:val="28"/>
          <w:szCs w:val="28"/>
          <w:lang w:val="uk-UA"/>
        </w:rPr>
        <w:t>сприйнятливості</w:t>
      </w:r>
      <w:r>
        <w:rPr>
          <w:b/>
          <w:bCs/>
          <w:sz w:val="28"/>
          <w:szCs w:val="28"/>
          <w:lang w:val="uk-UA"/>
        </w:rPr>
        <w:t>-резистентності до форм</w:t>
      </w:r>
      <w:r>
        <w:rPr>
          <w:b/>
          <w:bCs/>
          <w:sz w:val="28"/>
          <w:szCs w:val="28"/>
          <w:lang w:val="uk-UA"/>
        </w:rPr>
        <w:t>у</w:t>
      </w:r>
      <w:r>
        <w:rPr>
          <w:b/>
          <w:bCs/>
          <w:sz w:val="28"/>
          <w:szCs w:val="28"/>
          <w:lang w:val="uk-UA"/>
        </w:rPr>
        <w:t xml:space="preserve">вання </w:t>
      </w:r>
      <w:r>
        <w:rPr>
          <w:b/>
          <w:bCs/>
          <w:color w:val="000000"/>
          <w:sz w:val="28"/>
          <w:szCs w:val="28"/>
          <w:lang w:val="uk-UA"/>
        </w:rPr>
        <w:t>ППР у працівників вугільної промисловості (шахтарів та гірничор</w:t>
      </w:r>
      <w:r>
        <w:rPr>
          <w:b/>
          <w:bCs/>
          <w:color w:val="000000"/>
          <w:sz w:val="28"/>
          <w:szCs w:val="28"/>
          <w:lang w:val="uk-UA"/>
        </w:rPr>
        <w:t>я</w:t>
      </w:r>
      <w:r>
        <w:rPr>
          <w:b/>
          <w:bCs/>
          <w:color w:val="000000"/>
          <w:sz w:val="28"/>
          <w:szCs w:val="28"/>
          <w:lang w:val="uk-UA"/>
        </w:rPr>
        <w:t>тувальників), що зазнали впливу екстремальних подій</w:t>
      </w:r>
    </w:p>
    <w:tbl>
      <w:tblPr>
        <w:tblW w:w="0" w:type="auto"/>
        <w:tblInd w:w="-30" w:type="dxa"/>
        <w:tblLayout w:type="fixed"/>
        <w:tblLook w:val="0000" w:firstRow="0" w:lastRow="0" w:firstColumn="0" w:lastColumn="0" w:noHBand="0" w:noVBand="0"/>
      </w:tblPr>
      <w:tblGrid>
        <w:gridCol w:w="2448"/>
        <w:gridCol w:w="3420"/>
        <w:gridCol w:w="1800"/>
        <w:gridCol w:w="1080"/>
        <w:gridCol w:w="1140"/>
      </w:tblGrid>
      <w:tr w:rsidR="0055493C" w:rsidTr="00DA294D">
        <w:trPr>
          <w:trHeight w:val="565"/>
        </w:trPr>
        <w:tc>
          <w:tcPr>
            <w:tcW w:w="2448"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ind w:right="-32"/>
              <w:jc w:val="center"/>
              <w:rPr>
                <w:lang w:val="uk-UA"/>
              </w:rPr>
            </w:pPr>
            <w:r>
              <w:rPr>
                <w:lang w:val="uk-UA"/>
              </w:rPr>
              <w:t>Опитувальник</w:t>
            </w:r>
          </w:p>
        </w:tc>
        <w:tc>
          <w:tcPr>
            <w:tcW w:w="3420"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ind w:right="-32"/>
              <w:jc w:val="center"/>
              <w:rPr>
                <w:lang w:val="uk-UA"/>
              </w:rPr>
            </w:pPr>
            <w:r>
              <w:rPr>
                <w:lang w:val="uk-UA"/>
              </w:rPr>
              <w:t>Ознака</w:t>
            </w:r>
          </w:p>
        </w:tc>
        <w:tc>
          <w:tcPr>
            <w:tcW w:w="1800"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ind w:right="-32"/>
              <w:jc w:val="center"/>
              <w:rPr>
                <w:lang w:val="uk-UA"/>
              </w:rPr>
            </w:pPr>
            <w:r>
              <w:rPr>
                <w:lang w:val="uk-UA"/>
              </w:rPr>
              <w:t>Діапазон</w:t>
            </w:r>
          </w:p>
          <w:p w:rsidR="0055493C" w:rsidRDefault="0055493C" w:rsidP="00DA294D">
            <w:pPr>
              <w:snapToGrid w:val="0"/>
              <w:spacing w:line="320" w:lineRule="exact"/>
              <w:ind w:right="-32"/>
              <w:jc w:val="center"/>
              <w:rPr>
                <w:lang w:val="uk-UA"/>
              </w:rPr>
            </w:pPr>
            <w:r>
              <w:rPr>
                <w:lang w:val="uk-UA"/>
              </w:rPr>
              <w:t>ознаки (бали)</w:t>
            </w:r>
          </w:p>
        </w:tc>
        <w:tc>
          <w:tcPr>
            <w:tcW w:w="1080"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ДК</w:t>
            </w:r>
          </w:p>
        </w:tc>
        <w:tc>
          <w:tcPr>
            <w:tcW w:w="1140" w:type="dxa"/>
            <w:tcBorders>
              <w:top w:val="single" w:sz="4" w:space="0" w:color="000000"/>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center"/>
              <w:rPr>
                <w:lang w:val="uk-UA"/>
              </w:rPr>
            </w:pPr>
            <w:r>
              <w:rPr>
                <w:lang w:val="uk-UA"/>
              </w:rPr>
              <w:t>J</w:t>
            </w:r>
          </w:p>
        </w:tc>
      </w:tr>
      <w:tr w:rsidR="0055493C" w:rsidTr="00DA294D">
        <w:tc>
          <w:tcPr>
            <w:tcW w:w="9888" w:type="dxa"/>
            <w:gridSpan w:val="5"/>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before="120" w:after="120" w:line="320" w:lineRule="exact"/>
              <w:ind w:right="74"/>
              <w:jc w:val="center"/>
              <w:rPr>
                <w:color w:val="000000"/>
                <w:lang w:val="uk-UA"/>
              </w:rPr>
            </w:pPr>
            <w:r>
              <w:rPr>
                <w:lang w:val="uk-UA"/>
              </w:rPr>
              <w:t xml:space="preserve">Маркери </w:t>
            </w:r>
            <w:r>
              <w:rPr>
                <w:color w:val="000000"/>
                <w:lang w:val="uk-UA"/>
              </w:rPr>
              <w:t>сприйнятливості</w:t>
            </w:r>
          </w:p>
        </w:tc>
      </w:tr>
      <w:tr w:rsidR="0055493C" w:rsidTr="00DA294D">
        <w:trPr>
          <w:cantSplit/>
          <w:trHeight w:hRule="exact" w:val="286"/>
        </w:trPr>
        <w:tc>
          <w:tcPr>
            <w:tcW w:w="2448"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Тест</w:t>
            </w:r>
          </w:p>
          <w:p w:rsidR="0055493C" w:rsidRDefault="0055493C" w:rsidP="00DA294D">
            <w:pPr>
              <w:spacing w:line="320" w:lineRule="exact"/>
              <w:jc w:val="center"/>
              <w:rPr>
                <w:lang w:val="uk-UA"/>
              </w:rPr>
            </w:pPr>
            <w:r>
              <w:rPr>
                <w:lang w:val="uk-UA"/>
              </w:rPr>
              <w:t xml:space="preserve">Спілбергера </w:t>
            </w:r>
            <w:r>
              <w:rPr>
                <w:sz w:val="28"/>
                <w:szCs w:val="28"/>
                <w:lang w:val="uk-UA"/>
              </w:rPr>
              <w:t>–</w:t>
            </w:r>
            <w:r>
              <w:rPr>
                <w:lang w:val="uk-UA"/>
              </w:rPr>
              <w:t xml:space="preserve"> Ханіна</w:t>
            </w: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spacing w:val="-6"/>
                <w:lang w:val="uk-UA"/>
              </w:rPr>
            </w:pPr>
            <w:r>
              <w:rPr>
                <w:spacing w:val="-6"/>
                <w:lang w:val="uk-UA"/>
              </w:rPr>
              <w:t>Висока особистісна тривожність</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&gt; 50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15,25</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3,88</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46 </w:t>
            </w:r>
            <w:r>
              <w:rPr>
                <w:sz w:val="28"/>
                <w:szCs w:val="28"/>
                <w:lang w:val="uk-UA"/>
              </w:rPr>
              <w:t xml:space="preserve">– </w:t>
            </w:r>
            <w:r>
              <w:rPr>
                <w:lang w:val="uk-UA"/>
              </w:rPr>
              <w:t xml:space="preserve">50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4,17</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0,18</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Висока реактивна </w:t>
            </w:r>
            <w:r>
              <w:rPr>
                <w:spacing w:val="-6"/>
                <w:lang w:val="uk-UA"/>
              </w:rPr>
              <w:t>тривожність</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&gt; 45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13,84</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1,26</w:t>
            </w:r>
          </w:p>
        </w:tc>
      </w:tr>
      <w:tr w:rsidR="0055493C" w:rsidTr="00DA294D">
        <w:trPr>
          <w:cantSplit/>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36-45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10,45</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2,49</w:t>
            </w:r>
          </w:p>
        </w:tc>
      </w:tr>
      <w:tr w:rsidR="0055493C" w:rsidTr="00DA294D">
        <w:trPr>
          <w:cantSplit/>
          <w:trHeight w:hRule="exact" w:val="286"/>
        </w:trPr>
        <w:tc>
          <w:tcPr>
            <w:tcW w:w="2448"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Тест САН</w:t>
            </w: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Низькі показники самопочуття</w:t>
            </w: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 3,0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11,82</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2,02</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3,1 </w:t>
            </w:r>
            <w:r>
              <w:rPr>
                <w:sz w:val="28"/>
                <w:szCs w:val="28"/>
                <w:lang w:val="uk-UA"/>
              </w:rPr>
              <w:t xml:space="preserve">– </w:t>
            </w:r>
            <w:r>
              <w:rPr>
                <w:lang w:val="uk-UA"/>
              </w:rPr>
              <w:t xml:space="preserve">4,0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11,21</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1,65</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Низькі показники активності</w:t>
            </w: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 3,0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7,75</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0,61</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3,1 </w:t>
            </w:r>
            <w:r>
              <w:rPr>
                <w:sz w:val="28"/>
                <w:szCs w:val="28"/>
                <w:lang w:val="uk-UA"/>
              </w:rPr>
              <w:t xml:space="preserve">– </w:t>
            </w:r>
            <w:r>
              <w:rPr>
                <w:lang w:val="uk-UA"/>
              </w:rPr>
              <w:t xml:space="preserve">4,0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6,70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1,38</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Низькі показники настрою</w:t>
            </w: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 3,0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11,43</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2,36</w:t>
            </w:r>
          </w:p>
        </w:tc>
      </w:tr>
      <w:tr w:rsidR="0055493C" w:rsidTr="00DA294D">
        <w:trPr>
          <w:cantSplit/>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3,1-4,0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9,97</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1,07</w:t>
            </w:r>
          </w:p>
        </w:tc>
      </w:tr>
      <w:tr w:rsidR="0055493C" w:rsidTr="00DA294D">
        <w:trPr>
          <w:cantSplit/>
          <w:trHeight w:hRule="exact" w:val="286"/>
        </w:trPr>
        <w:tc>
          <w:tcPr>
            <w:tcW w:w="2448"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Індивідуально-типологічний опит</w:t>
            </w:r>
            <w:r>
              <w:rPr>
                <w:lang w:val="uk-UA"/>
              </w:rPr>
              <w:t>у</w:t>
            </w:r>
            <w:r>
              <w:rPr>
                <w:lang w:val="uk-UA"/>
              </w:rPr>
              <w:t>вальник*</w:t>
            </w: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Високий рівень інтроверсії </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 6,0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3,77</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0,58</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Низький рівень залежності</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&lt; 6,0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3,77</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0,58</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Низький рівень конфліктності </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&lt; 5,0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2,17</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0,35</w:t>
            </w:r>
          </w:p>
        </w:tc>
      </w:tr>
      <w:tr w:rsidR="0055493C" w:rsidTr="00DA294D">
        <w:trPr>
          <w:cantSplit/>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Низький рівень агресивності </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&lt; 5,0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2,01</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0,33</w:t>
            </w:r>
          </w:p>
        </w:tc>
      </w:tr>
      <w:tr w:rsidR="0055493C" w:rsidTr="00DA294D">
        <w:tc>
          <w:tcPr>
            <w:tcW w:w="9888" w:type="dxa"/>
            <w:gridSpan w:val="5"/>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before="120" w:after="120" w:line="320" w:lineRule="exact"/>
              <w:ind w:right="74"/>
              <w:jc w:val="center"/>
              <w:rPr>
                <w:lang w:val="uk-UA"/>
              </w:rPr>
            </w:pPr>
            <w:r>
              <w:rPr>
                <w:lang w:val="uk-UA"/>
              </w:rPr>
              <w:t>Маркери резистентності</w:t>
            </w:r>
          </w:p>
        </w:tc>
      </w:tr>
      <w:tr w:rsidR="0055493C" w:rsidTr="00DA294D">
        <w:trPr>
          <w:cantSplit/>
          <w:trHeight w:hRule="exact" w:val="286"/>
        </w:trPr>
        <w:tc>
          <w:tcPr>
            <w:tcW w:w="2448"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Тест</w:t>
            </w:r>
          </w:p>
          <w:p w:rsidR="0055493C" w:rsidRDefault="0055493C" w:rsidP="00DA294D">
            <w:pPr>
              <w:spacing w:line="320" w:lineRule="exact"/>
              <w:jc w:val="center"/>
              <w:rPr>
                <w:lang w:val="uk-UA"/>
              </w:rPr>
            </w:pPr>
            <w:r>
              <w:rPr>
                <w:lang w:val="uk-UA"/>
              </w:rPr>
              <w:t xml:space="preserve">Спілбергера </w:t>
            </w:r>
            <w:r>
              <w:rPr>
                <w:sz w:val="28"/>
                <w:szCs w:val="28"/>
                <w:lang w:val="uk-UA"/>
              </w:rPr>
              <w:t>–</w:t>
            </w:r>
            <w:r>
              <w:rPr>
                <w:lang w:val="uk-UA"/>
              </w:rPr>
              <w:t xml:space="preserve"> Ханіна</w:t>
            </w: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spacing w:val="-6"/>
                <w:lang w:val="uk-UA"/>
              </w:rPr>
            </w:pPr>
            <w:r>
              <w:rPr>
                <w:spacing w:val="-6"/>
                <w:lang w:val="uk-UA"/>
              </w:rPr>
              <w:t>Низька особистісна тривожність</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&lt; 36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-6,39</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1,19</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36 </w:t>
            </w:r>
            <w:r>
              <w:rPr>
                <w:sz w:val="28"/>
                <w:szCs w:val="28"/>
                <w:lang w:val="uk-UA"/>
              </w:rPr>
              <w:t xml:space="preserve">– </w:t>
            </w:r>
            <w:r>
              <w:rPr>
                <w:lang w:val="uk-UA"/>
              </w:rPr>
              <w:t xml:space="preserve">40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-4,38</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0,42</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Низька реактивна </w:t>
            </w:r>
            <w:r>
              <w:rPr>
                <w:spacing w:val="-6"/>
                <w:lang w:val="uk-UA"/>
              </w:rPr>
              <w:t>тривожність</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&lt; 26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-5,73</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1,37</w:t>
            </w:r>
          </w:p>
        </w:tc>
      </w:tr>
      <w:tr w:rsidR="0055493C" w:rsidTr="00DA294D">
        <w:trPr>
          <w:cantSplit/>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26 </w:t>
            </w:r>
            <w:r>
              <w:rPr>
                <w:sz w:val="28"/>
                <w:szCs w:val="28"/>
                <w:lang w:val="uk-UA"/>
              </w:rPr>
              <w:t xml:space="preserve">– </w:t>
            </w:r>
            <w:r>
              <w:rPr>
                <w:lang w:val="uk-UA"/>
              </w:rPr>
              <w:t>30</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-4,74</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0,30</w:t>
            </w:r>
          </w:p>
        </w:tc>
      </w:tr>
      <w:tr w:rsidR="0055493C" w:rsidTr="00DA294D">
        <w:trPr>
          <w:cantSplit/>
          <w:trHeight w:hRule="exact" w:val="286"/>
        </w:trPr>
        <w:tc>
          <w:tcPr>
            <w:tcW w:w="2448"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Тест САН</w:t>
            </w: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Високі показники самопочуття</w:t>
            </w: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&gt; 6,0</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-6,70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1,37</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5,1-6,0</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-3,90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0,36</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Високі показники активності</w:t>
            </w: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&gt; 5,0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-5,89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1,35</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4,1 </w:t>
            </w:r>
            <w:r>
              <w:rPr>
                <w:sz w:val="28"/>
                <w:szCs w:val="28"/>
                <w:lang w:val="uk-UA"/>
              </w:rPr>
              <w:t xml:space="preserve">– </w:t>
            </w:r>
            <w:r>
              <w:rPr>
                <w:lang w:val="uk-UA"/>
              </w:rPr>
              <w:t>5,0</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-2,76</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0,16</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Високі показники настрою</w:t>
            </w: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&gt; 6,0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-5,90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0,95</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5,1-6,0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-4,01</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0,44</w:t>
            </w:r>
          </w:p>
        </w:tc>
      </w:tr>
      <w:tr w:rsidR="0055493C" w:rsidTr="00DA294D">
        <w:trPr>
          <w:cantSplit/>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180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252"/>
              <w:jc w:val="right"/>
              <w:rPr>
                <w:lang w:val="uk-UA"/>
              </w:rPr>
            </w:pPr>
            <w:r>
              <w:rPr>
                <w:lang w:val="uk-UA"/>
              </w:rPr>
              <w:t xml:space="preserve">4,1-5,0 </w:t>
            </w:r>
          </w:p>
        </w:tc>
        <w:tc>
          <w:tcPr>
            <w:tcW w:w="1080"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jc w:val="right"/>
              <w:rPr>
                <w:b/>
                <w:bCs/>
                <w:i/>
                <w:iCs/>
                <w:lang w:val="uk-UA"/>
              </w:rPr>
            </w:pPr>
            <w:r>
              <w:rPr>
                <w:b/>
                <w:bCs/>
                <w:i/>
                <w:iCs/>
                <w:lang w:val="uk-UA"/>
              </w:rPr>
              <w:t>-3,79</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jc w:val="right"/>
              <w:rPr>
                <w:b/>
                <w:bCs/>
                <w:i/>
                <w:iCs/>
                <w:lang w:val="uk-UA"/>
              </w:rPr>
            </w:pPr>
            <w:r>
              <w:rPr>
                <w:b/>
                <w:bCs/>
                <w:i/>
                <w:iCs/>
                <w:lang w:val="uk-UA"/>
              </w:rPr>
              <w:t>0,17</w:t>
            </w:r>
          </w:p>
        </w:tc>
      </w:tr>
      <w:tr w:rsidR="0055493C" w:rsidTr="00DA294D">
        <w:trPr>
          <w:cantSplit/>
          <w:trHeight w:hRule="exact" w:val="286"/>
        </w:trPr>
        <w:tc>
          <w:tcPr>
            <w:tcW w:w="2448" w:type="dxa"/>
            <w:vMerge w:val="restart"/>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Індивідуально-типологічний опит</w:t>
            </w:r>
            <w:r>
              <w:rPr>
                <w:lang w:val="uk-UA"/>
              </w:rPr>
              <w:t>у</w:t>
            </w:r>
            <w:r>
              <w:rPr>
                <w:lang w:val="uk-UA"/>
              </w:rPr>
              <w:t>вальник *</w:t>
            </w: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Високий рівень агресивності</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 5,0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-5,77</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0,94</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Високий рівень конфліктності </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 5,0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-4,52</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0,73</w:t>
            </w:r>
          </w:p>
        </w:tc>
      </w:tr>
      <w:tr w:rsidR="0055493C" w:rsidTr="00DA294D">
        <w:trPr>
          <w:cantSplit/>
          <w:trHeight w:hRule="exact" w:val="286"/>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Низький рівень інтроверсії </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&lt; 6,0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-2,18</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0,34</w:t>
            </w:r>
          </w:p>
        </w:tc>
      </w:tr>
      <w:tr w:rsidR="0055493C" w:rsidTr="00DA294D">
        <w:trPr>
          <w:cantSplit/>
        </w:trPr>
        <w:tc>
          <w:tcPr>
            <w:tcW w:w="2448" w:type="dxa"/>
            <w:vMerge/>
            <w:tcBorders>
              <w:top w:val="nil"/>
              <w:left w:val="single" w:sz="4" w:space="0" w:color="000000"/>
              <w:bottom w:val="single" w:sz="4" w:space="0" w:color="000000"/>
              <w:right w:val="nil"/>
            </w:tcBorders>
            <w:vAlign w:val="center"/>
          </w:tcPr>
          <w:p w:rsidR="0055493C" w:rsidRDefault="0055493C" w:rsidP="00DA294D">
            <w:pPr>
              <w:spacing w:line="320" w:lineRule="exact"/>
            </w:pPr>
          </w:p>
        </w:tc>
        <w:tc>
          <w:tcPr>
            <w:tcW w:w="342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rPr>
                <w:lang w:val="uk-UA"/>
              </w:rPr>
            </w:pPr>
            <w:r>
              <w:rPr>
                <w:lang w:val="uk-UA"/>
              </w:rPr>
              <w:t xml:space="preserve">Високий рівень залежності </w:t>
            </w:r>
          </w:p>
        </w:tc>
        <w:tc>
          <w:tcPr>
            <w:tcW w:w="180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252"/>
              <w:jc w:val="right"/>
              <w:rPr>
                <w:lang w:val="uk-UA"/>
              </w:rPr>
            </w:pPr>
            <w:r>
              <w:rPr>
                <w:lang w:val="uk-UA"/>
              </w:rPr>
              <w:t xml:space="preserve">≥ 6,0 </w:t>
            </w:r>
          </w:p>
        </w:tc>
        <w:tc>
          <w:tcPr>
            <w:tcW w:w="1080" w:type="dxa"/>
            <w:tcBorders>
              <w:top w:val="nil"/>
              <w:left w:val="single" w:sz="4" w:space="0" w:color="000000"/>
              <w:bottom w:val="single" w:sz="4" w:space="0" w:color="000000"/>
              <w:right w:val="nil"/>
            </w:tcBorders>
            <w:vAlign w:val="center"/>
          </w:tcPr>
          <w:p w:rsidR="0055493C" w:rsidRDefault="0055493C" w:rsidP="00DA294D">
            <w:pPr>
              <w:snapToGrid w:val="0"/>
              <w:spacing w:line="320" w:lineRule="exact"/>
              <w:jc w:val="right"/>
              <w:rPr>
                <w:b/>
                <w:bCs/>
                <w:i/>
                <w:iCs/>
                <w:lang w:val="uk-UA"/>
              </w:rPr>
            </w:pPr>
            <w:r>
              <w:rPr>
                <w:b/>
                <w:bCs/>
                <w:i/>
                <w:iCs/>
                <w:lang w:val="uk-UA"/>
              </w:rPr>
              <w:t>-2,18</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0,34</w:t>
            </w:r>
          </w:p>
        </w:tc>
      </w:tr>
      <w:tr w:rsidR="0055493C" w:rsidTr="00DA294D">
        <w:tc>
          <w:tcPr>
            <w:tcW w:w="9888" w:type="dxa"/>
            <w:gridSpan w:val="5"/>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before="120" w:after="120" w:line="320" w:lineRule="exact"/>
              <w:jc w:val="center"/>
              <w:rPr>
                <w:lang w:val="uk-UA"/>
              </w:rPr>
            </w:pPr>
            <w:r>
              <w:rPr>
                <w:lang w:val="uk-UA"/>
              </w:rPr>
              <w:t xml:space="preserve">Сумарна інформативність </w:t>
            </w:r>
            <w:r>
              <w:rPr>
                <w:lang w:val="en-US"/>
              </w:rPr>
              <w:t>(</w:t>
            </w:r>
            <w:r>
              <w:rPr>
                <w:rFonts w:ascii="Symbol" w:hAnsi="Symbol"/>
                <w:lang w:val="en-US"/>
              </w:rPr>
              <w:t></w:t>
            </w:r>
            <w:r>
              <w:rPr>
                <w:lang w:val="en-US"/>
              </w:rPr>
              <w:t>(</w:t>
            </w:r>
            <w:r>
              <w:rPr>
                <w:lang w:val="uk-UA"/>
              </w:rPr>
              <w:t>J</w:t>
            </w:r>
            <w:r>
              <w:rPr>
                <w:lang w:val="en-US"/>
              </w:rPr>
              <w:t xml:space="preserve">)) </w:t>
            </w:r>
            <w:r>
              <w:rPr>
                <w:lang w:val="uk-UA"/>
              </w:rPr>
              <w:t>опитувальників</w:t>
            </w:r>
          </w:p>
        </w:tc>
      </w:tr>
      <w:tr w:rsidR="0055493C" w:rsidTr="00DA294D">
        <w:tc>
          <w:tcPr>
            <w:tcW w:w="8748" w:type="dxa"/>
            <w:gridSpan w:val="4"/>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72"/>
              <w:rPr>
                <w:lang w:val="uk-UA"/>
              </w:rPr>
            </w:pPr>
            <w:r>
              <w:rPr>
                <w:lang w:val="uk-UA"/>
              </w:rPr>
              <w:t>Тест САН</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13,89</w:t>
            </w:r>
          </w:p>
        </w:tc>
      </w:tr>
      <w:tr w:rsidR="0055493C" w:rsidTr="00DA294D">
        <w:tc>
          <w:tcPr>
            <w:tcW w:w="8748" w:type="dxa"/>
            <w:gridSpan w:val="4"/>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72"/>
              <w:rPr>
                <w:lang w:val="uk-UA"/>
              </w:rPr>
            </w:pPr>
            <w:r>
              <w:rPr>
                <w:lang w:val="uk-UA"/>
              </w:rPr>
              <w:t xml:space="preserve">Тест Спілбергера </w:t>
            </w:r>
            <w:r>
              <w:rPr>
                <w:sz w:val="28"/>
                <w:szCs w:val="28"/>
                <w:lang w:val="uk-UA"/>
              </w:rPr>
              <w:t xml:space="preserve">– </w:t>
            </w:r>
            <w:r>
              <w:rPr>
                <w:lang w:val="uk-UA"/>
              </w:rPr>
              <w:t>Ханіна</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11,09</w:t>
            </w:r>
          </w:p>
        </w:tc>
      </w:tr>
      <w:tr w:rsidR="0055493C" w:rsidTr="00DA294D">
        <w:tc>
          <w:tcPr>
            <w:tcW w:w="8748" w:type="dxa"/>
            <w:gridSpan w:val="4"/>
            <w:tcBorders>
              <w:top w:val="nil"/>
              <w:left w:val="single" w:sz="4" w:space="0" w:color="000000"/>
              <w:bottom w:val="single" w:sz="4" w:space="0" w:color="000000"/>
              <w:right w:val="nil"/>
            </w:tcBorders>
            <w:vAlign w:val="center"/>
          </w:tcPr>
          <w:p w:rsidR="0055493C" w:rsidRDefault="0055493C" w:rsidP="00DA294D">
            <w:pPr>
              <w:snapToGrid w:val="0"/>
              <w:spacing w:line="320" w:lineRule="exact"/>
              <w:ind w:right="72"/>
              <w:rPr>
                <w:lang w:val="uk-UA"/>
              </w:rPr>
            </w:pPr>
            <w:r>
              <w:rPr>
                <w:lang w:val="uk-UA"/>
              </w:rPr>
              <w:t>Індивідуально-типологічний опитувальник *</w:t>
            </w:r>
          </w:p>
        </w:tc>
        <w:tc>
          <w:tcPr>
            <w:tcW w:w="1140" w:type="dxa"/>
            <w:tcBorders>
              <w:top w:val="nil"/>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right"/>
              <w:rPr>
                <w:b/>
                <w:bCs/>
                <w:i/>
                <w:iCs/>
                <w:lang w:val="uk-UA"/>
              </w:rPr>
            </w:pPr>
            <w:r>
              <w:rPr>
                <w:b/>
                <w:bCs/>
                <w:i/>
                <w:iCs/>
                <w:lang w:val="uk-UA"/>
              </w:rPr>
              <w:t>4,19</w:t>
            </w:r>
          </w:p>
        </w:tc>
      </w:tr>
    </w:tbl>
    <w:p w:rsidR="0055493C" w:rsidRDefault="0055493C" w:rsidP="0055493C">
      <w:pPr>
        <w:spacing w:line="320" w:lineRule="exact"/>
        <w:ind w:firstLine="490"/>
        <w:jc w:val="both"/>
        <w:rPr>
          <w:lang w:val="uk-UA"/>
        </w:rPr>
      </w:pPr>
      <w:r>
        <w:rPr>
          <w:lang w:val="uk-UA"/>
        </w:rPr>
        <w:t xml:space="preserve">Примітка. * </w:t>
      </w:r>
      <w:r>
        <w:rPr>
          <w:sz w:val="28"/>
          <w:szCs w:val="28"/>
          <w:lang w:val="uk-UA"/>
        </w:rPr>
        <w:t>–</w:t>
      </w:r>
      <w:r>
        <w:rPr>
          <w:lang w:val="uk-UA"/>
        </w:rPr>
        <w:t xml:space="preserve"> розраховано на основі даних одержаних лише в групі гірничорятувальн</w:t>
      </w:r>
      <w:r>
        <w:rPr>
          <w:lang w:val="uk-UA"/>
        </w:rPr>
        <w:t>и</w:t>
      </w:r>
      <w:r>
        <w:rPr>
          <w:lang w:val="uk-UA"/>
        </w:rPr>
        <w:t>ків (шахтарі за допомогою ІТО не обстежувалися).</w:t>
      </w:r>
    </w:p>
    <w:p w:rsidR="0055493C" w:rsidRDefault="0055493C" w:rsidP="0055493C">
      <w:pPr>
        <w:spacing w:line="320" w:lineRule="exact"/>
        <w:ind w:firstLine="490"/>
        <w:jc w:val="both"/>
        <w:rPr>
          <w:sz w:val="28"/>
          <w:szCs w:val="28"/>
          <w:lang w:val="uk-UA"/>
        </w:rPr>
      </w:pPr>
      <w:r>
        <w:rPr>
          <w:sz w:val="28"/>
          <w:szCs w:val="28"/>
          <w:lang w:val="uk-UA"/>
        </w:rPr>
        <w:lastRenderedPageBreak/>
        <w:t>Для визначення спільних і специфічних маркерів сприйнятливості-резистентності до ППР через НС за допомогою ІТО були обстежені якісно відмінні контингенти, а саме гірничорятувальники і жінки, що постраждали вн</w:t>
      </w:r>
      <w:r>
        <w:rPr>
          <w:sz w:val="28"/>
          <w:szCs w:val="28"/>
          <w:lang w:val="uk-UA"/>
        </w:rPr>
        <w:t>а</w:t>
      </w:r>
      <w:r>
        <w:rPr>
          <w:sz w:val="28"/>
          <w:szCs w:val="28"/>
          <w:lang w:val="uk-UA"/>
        </w:rPr>
        <w:t>слідок терористичного акту в м. Беслан.</w:t>
      </w:r>
    </w:p>
    <w:p w:rsidR="0055493C" w:rsidRDefault="0055493C" w:rsidP="0055493C">
      <w:pPr>
        <w:spacing w:line="320" w:lineRule="exact"/>
        <w:ind w:firstLine="490"/>
        <w:jc w:val="both"/>
        <w:rPr>
          <w:sz w:val="28"/>
          <w:szCs w:val="28"/>
          <w:lang w:val="uk-UA"/>
        </w:rPr>
      </w:pPr>
      <w:r>
        <w:rPr>
          <w:sz w:val="28"/>
          <w:szCs w:val="28"/>
          <w:lang w:val="uk-UA"/>
        </w:rPr>
        <w:t>Встановлено, що середні значення за шкалами екстраверсії і інтроверсії, а також лабільності у гірничорятувальників були достовірно більшими, ніж у ж</w:t>
      </w:r>
      <w:r>
        <w:rPr>
          <w:sz w:val="28"/>
          <w:szCs w:val="28"/>
          <w:lang w:val="uk-UA"/>
        </w:rPr>
        <w:t>і</w:t>
      </w:r>
      <w:r>
        <w:rPr>
          <w:sz w:val="28"/>
          <w:szCs w:val="28"/>
          <w:lang w:val="uk-UA"/>
        </w:rPr>
        <w:t>нок, що постраждали внаслідок терористичного акту, а показники за шкалами спонтанності, тривожності, агравації та брехні – навпаки, меншими. На нашу думку це пов’язано із тим, що члени зазначених груп мають різну гендерну і культурну приналежність. Серед гірничорятувальників і серед жінок, що пос</w:t>
      </w:r>
      <w:r>
        <w:rPr>
          <w:sz w:val="28"/>
          <w:szCs w:val="28"/>
          <w:lang w:val="uk-UA"/>
        </w:rPr>
        <w:t>т</w:t>
      </w:r>
      <w:r>
        <w:rPr>
          <w:sz w:val="28"/>
          <w:szCs w:val="28"/>
          <w:lang w:val="uk-UA"/>
        </w:rPr>
        <w:t>раждали внаслідок терористичного акту в м. Беслан, достовірних відмінностей у середніх показниках за шкалами ІТО поміж підгрупами хворих і здорових не виявлено.</w:t>
      </w:r>
    </w:p>
    <w:p w:rsidR="0055493C" w:rsidRDefault="0055493C" w:rsidP="0055493C">
      <w:pPr>
        <w:spacing w:line="320" w:lineRule="exact"/>
        <w:ind w:firstLine="490"/>
        <w:jc w:val="both"/>
        <w:rPr>
          <w:sz w:val="28"/>
          <w:szCs w:val="28"/>
          <w:lang w:val="uk-UA"/>
        </w:rPr>
      </w:pPr>
      <w:r>
        <w:rPr>
          <w:sz w:val="28"/>
          <w:szCs w:val="28"/>
          <w:lang w:val="uk-UA"/>
        </w:rPr>
        <w:t>Так, висока (≥ 6 балів) інтроверсія (ДК = 3,77 при J = 0,58), низька (&lt; 5 б</w:t>
      </w:r>
      <w:r>
        <w:rPr>
          <w:sz w:val="28"/>
          <w:szCs w:val="28"/>
          <w:lang w:val="uk-UA"/>
        </w:rPr>
        <w:t>а</w:t>
      </w:r>
      <w:r>
        <w:rPr>
          <w:sz w:val="28"/>
          <w:szCs w:val="28"/>
          <w:lang w:val="uk-UA"/>
        </w:rPr>
        <w:t>лів) конфліктність (ДК = 2,17 при J = 0,35), низька (&lt; 5 балів) агресивність (ДК = 2,01 при J = 0,33) та низька (&lt; 6 балів) залежність (ДК = 3,77 при J = 0,58) – це маркери сприйнятливості (МС) до ППР внаслідок надзвичайних подій, а низька (&lt; 6 балів) інтроверсія (ДК = -2,18 при J = 0,34), висока (≥ 5 балів) конфлік</w:t>
      </w:r>
      <w:r>
        <w:rPr>
          <w:sz w:val="28"/>
          <w:szCs w:val="28"/>
          <w:lang w:val="uk-UA"/>
        </w:rPr>
        <w:t>т</w:t>
      </w:r>
      <w:r>
        <w:rPr>
          <w:sz w:val="28"/>
          <w:szCs w:val="28"/>
          <w:lang w:val="uk-UA"/>
        </w:rPr>
        <w:t xml:space="preserve">ність (ДК = -4,52 при J = 0,73), висока (≥ 5 балів) агресивність (ДК = -5,77 при J = 0,94) та висока (≥ 6 балів) залежність (ДК = -2,18 при J = 0,34),– відповідно, маркери резистентності (МР) до зазначених розладів. </w:t>
      </w:r>
    </w:p>
    <w:p w:rsidR="0055493C" w:rsidRDefault="0055493C" w:rsidP="0055493C">
      <w:pPr>
        <w:spacing w:line="320" w:lineRule="exact"/>
        <w:ind w:firstLine="490"/>
        <w:jc w:val="both"/>
        <w:rPr>
          <w:sz w:val="28"/>
          <w:szCs w:val="28"/>
          <w:lang w:val="uk-UA"/>
        </w:rPr>
      </w:pPr>
      <w:r>
        <w:rPr>
          <w:sz w:val="28"/>
          <w:szCs w:val="28"/>
          <w:lang w:val="uk-UA"/>
        </w:rPr>
        <w:t>Серед них, як МС до ППР, нами визначені: низький рівень (&lt; 7 балів) лаб</w:t>
      </w:r>
      <w:r>
        <w:rPr>
          <w:sz w:val="28"/>
          <w:szCs w:val="28"/>
          <w:lang w:val="uk-UA"/>
        </w:rPr>
        <w:t>і</w:t>
      </w:r>
      <w:r>
        <w:rPr>
          <w:sz w:val="28"/>
          <w:szCs w:val="28"/>
          <w:lang w:val="uk-UA"/>
        </w:rPr>
        <w:t>льності (ДК = 1,00 при J = 0,09) і низький (&lt; 2 балів) рівень брехні (ДК = 1,41 при J = 0,15). Відповідно, високий рівень (≥ 7 балів) лабільності (ДК = -3,40 при J = 0,30) і високий (≥ 2 балів) рівень брехні (ДК = -2,54 при J = 0,26) були іде</w:t>
      </w:r>
      <w:r>
        <w:rPr>
          <w:sz w:val="28"/>
          <w:szCs w:val="28"/>
          <w:lang w:val="uk-UA"/>
        </w:rPr>
        <w:t>н</w:t>
      </w:r>
      <w:r>
        <w:rPr>
          <w:sz w:val="28"/>
          <w:szCs w:val="28"/>
          <w:lang w:val="uk-UA"/>
        </w:rPr>
        <w:t xml:space="preserve">тифіковані як маркери резистентності. </w:t>
      </w:r>
    </w:p>
    <w:p w:rsidR="0055493C" w:rsidRDefault="0055493C" w:rsidP="0055493C">
      <w:pPr>
        <w:spacing w:line="320" w:lineRule="exact"/>
        <w:ind w:firstLine="490"/>
        <w:jc w:val="both"/>
        <w:rPr>
          <w:sz w:val="28"/>
          <w:szCs w:val="28"/>
          <w:lang w:val="uk-UA"/>
        </w:rPr>
      </w:pPr>
      <w:r>
        <w:rPr>
          <w:sz w:val="28"/>
          <w:szCs w:val="28"/>
          <w:lang w:val="uk-UA"/>
        </w:rPr>
        <w:t>Для встановлення спільних маркерів сприйнятливості-резистентності до ППР внаслідок НС аналогічним чином були проаналізовані дані, одержані в об’єднаній групі гірничорятувальників і жінок, що постраждали внаслідок т</w:t>
      </w:r>
      <w:r>
        <w:rPr>
          <w:sz w:val="28"/>
          <w:szCs w:val="28"/>
          <w:lang w:val="uk-UA"/>
        </w:rPr>
        <w:t>е</w:t>
      </w:r>
      <w:r>
        <w:rPr>
          <w:sz w:val="28"/>
          <w:szCs w:val="28"/>
          <w:lang w:val="uk-UA"/>
        </w:rPr>
        <w:t>рористичного акту. Серед них, як МС до вказаних розладів, були виділені: н</w:t>
      </w:r>
      <w:r>
        <w:rPr>
          <w:sz w:val="28"/>
          <w:szCs w:val="28"/>
          <w:lang w:val="uk-UA"/>
        </w:rPr>
        <w:t>и</w:t>
      </w:r>
      <w:r>
        <w:rPr>
          <w:sz w:val="28"/>
          <w:szCs w:val="28"/>
          <w:lang w:val="uk-UA"/>
        </w:rPr>
        <w:t>зький рівень (&lt; 7 балів) лабільності (ДК = 1,00 при J = 0,09) і низький (&lt; 2 б</w:t>
      </w:r>
      <w:r>
        <w:rPr>
          <w:sz w:val="28"/>
          <w:szCs w:val="28"/>
          <w:lang w:val="uk-UA"/>
        </w:rPr>
        <w:t>а</w:t>
      </w:r>
      <w:r>
        <w:rPr>
          <w:sz w:val="28"/>
          <w:szCs w:val="28"/>
          <w:lang w:val="uk-UA"/>
        </w:rPr>
        <w:t>лів) рівень брехні (ДК = 1,41 при J = 0,15). Відповідно, високий рівень (≥ 7 б</w:t>
      </w:r>
      <w:r>
        <w:rPr>
          <w:sz w:val="28"/>
          <w:szCs w:val="28"/>
          <w:lang w:val="uk-UA"/>
        </w:rPr>
        <w:t>а</w:t>
      </w:r>
      <w:r>
        <w:rPr>
          <w:sz w:val="28"/>
          <w:szCs w:val="28"/>
          <w:lang w:val="uk-UA"/>
        </w:rPr>
        <w:t>лів) лабільності (ДК = -3,40 при J = 0,30) і високий (≥ 2 балів) рівень брехні (ДК = -2,54 при J = 0,26) визначені як маркери резистентності до ППР внаслідок надзвичайних подій.</w:t>
      </w:r>
    </w:p>
    <w:p w:rsidR="0055493C" w:rsidRDefault="0055493C" w:rsidP="0055493C">
      <w:pPr>
        <w:spacing w:line="320" w:lineRule="exact"/>
        <w:ind w:firstLine="490"/>
        <w:jc w:val="both"/>
        <w:rPr>
          <w:sz w:val="28"/>
          <w:szCs w:val="28"/>
          <w:lang w:val="uk-UA"/>
        </w:rPr>
      </w:pPr>
      <w:r>
        <w:rPr>
          <w:sz w:val="28"/>
          <w:szCs w:val="28"/>
          <w:lang w:val="uk-UA"/>
        </w:rPr>
        <w:t>За винятком агресивності, знаки ДК (позитивні чи негативні) всіх інших зазначених вище ознак, у гірничорятувальників і у жінок, що постраждали внаслідок терористичного акту, співпадали. Це відображало реальну єдність ма</w:t>
      </w:r>
      <w:r>
        <w:rPr>
          <w:sz w:val="28"/>
          <w:szCs w:val="28"/>
          <w:lang w:val="uk-UA"/>
        </w:rPr>
        <w:t>р</w:t>
      </w:r>
      <w:r>
        <w:rPr>
          <w:sz w:val="28"/>
          <w:szCs w:val="28"/>
          <w:lang w:val="uk-UA"/>
        </w:rPr>
        <w:t>керів ризику формування ППР в обстежених якісно відмінних контингентах</w:t>
      </w:r>
    </w:p>
    <w:p w:rsidR="0055493C" w:rsidRDefault="0055493C" w:rsidP="0055493C">
      <w:pPr>
        <w:spacing w:line="320" w:lineRule="exact"/>
        <w:ind w:firstLine="490"/>
        <w:jc w:val="both"/>
        <w:rPr>
          <w:sz w:val="28"/>
          <w:szCs w:val="28"/>
          <w:lang w:val="uk-UA"/>
        </w:rPr>
      </w:pPr>
      <w:r>
        <w:rPr>
          <w:sz w:val="28"/>
          <w:szCs w:val="28"/>
          <w:lang w:val="uk-UA"/>
        </w:rPr>
        <w:t>Отримані дані свідчать про те, що особистісні риси (залежно від того, про яку саме особистісну рису йдеться) можуть розглядатись як спільні, так і як специфічні маркери формування ППР внаслідок надзвичайних подій для різних контингентів обстежених осіб.</w:t>
      </w:r>
    </w:p>
    <w:p w:rsidR="0055493C" w:rsidRDefault="0055493C" w:rsidP="0055493C">
      <w:pPr>
        <w:spacing w:line="320" w:lineRule="exact"/>
        <w:ind w:firstLine="490"/>
        <w:jc w:val="both"/>
        <w:rPr>
          <w:sz w:val="28"/>
          <w:szCs w:val="28"/>
          <w:lang w:val="uk-UA"/>
        </w:rPr>
      </w:pPr>
      <w:r>
        <w:rPr>
          <w:sz w:val="28"/>
          <w:szCs w:val="28"/>
          <w:lang w:val="uk-UA"/>
        </w:rPr>
        <w:lastRenderedPageBreak/>
        <w:t>Із описаних результатів досліджень витікає, що значущими маркерами сх</w:t>
      </w:r>
      <w:r>
        <w:rPr>
          <w:sz w:val="28"/>
          <w:szCs w:val="28"/>
          <w:lang w:val="uk-UA"/>
        </w:rPr>
        <w:t>и</w:t>
      </w:r>
      <w:r>
        <w:rPr>
          <w:sz w:val="28"/>
          <w:szCs w:val="28"/>
          <w:lang w:val="uk-UA"/>
        </w:rPr>
        <w:t xml:space="preserve">льності до формування ППР внаслідок надзвичайних подій були показники особистісної та реактивної тривожності за тестом Спілбергера – Ханіна. </w:t>
      </w:r>
    </w:p>
    <w:p w:rsidR="0055493C" w:rsidRDefault="0055493C" w:rsidP="0055493C">
      <w:pPr>
        <w:spacing w:line="320" w:lineRule="exact"/>
        <w:ind w:firstLine="490"/>
        <w:jc w:val="both"/>
        <w:rPr>
          <w:sz w:val="28"/>
          <w:szCs w:val="28"/>
          <w:lang w:val="uk-UA"/>
        </w:rPr>
      </w:pPr>
      <w:r>
        <w:rPr>
          <w:sz w:val="28"/>
          <w:szCs w:val="28"/>
          <w:lang w:val="uk-UA"/>
        </w:rPr>
        <w:t xml:space="preserve">У подальшому аналогічним чином нами визначені фактори ризику-антиризику та маркери сприйнятливості-резистентності до формування </w:t>
      </w:r>
      <w:r>
        <w:rPr>
          <w:i/>
          <w:iCs/>
          <w:sz w:val="28"/>
          <w:szCs w:val="28"/>
          <w:lang w:val="uk-UA"/>
        </w:rPr>
        <w:t>вир</w:t>
      </w:r>
      <w:r>
        <w:rPr>
          <w:i/>
          <w:iCs/>
          <w:sz w:val="28"/>
          <w:szCs w:val="28"/>
          <w:lang w:val="uk-UA"/>
        </w:rPr>
        <w:t>а</w:t>
      </w:r>
      <w:r>
        <w:rPr>
          <w:i/>
          <w:iCs/>
          <w:sz w:val="28"/>
          <w:szCs w:val="28"/>
          <w:lang w:val="uk-UA"/>
        </w:rPr>
        <w:t>жених психічних та поведінкових розладів</w:t>
      </w:r>
      <w:r>
        <w:rPr>
          <w:sz w:val="28"/>
          <w:szCs w:val="28"/>
          <w:lang w:val="uk-UA"/>
        </w:rPr>
        <w:t xml:space="preserve"> у шахтарів, що постраждали внасл</w:t>
      </w:r>
      <w:r>
        <w:rPr>
          <w:sz w:val="28"/>
          <w:szCs w:val="28"/>
          <w:lang w:val="uk-UA"/>
        </w:rPr>
        <w:t>і</w:t>
      </w:r>
      <w:r>
        <w:rPr>
          <w:sz w:val="28"/>
          <w:szCs w:val="28"/>
          <w:lang w:val="uk-UA"/>
        </w:rPr>
        <w:t>док надзвичайних ситуацій: всі статистично значущі фактори були також зв</w:t>
      </w:r>
      <w:r>
        <w:rPr>
          <w:sz w:val="28"/>
          <w:szCs w:val="28"/>
          <w:lang w:val="uk-UA"/>
        </w:rPr>
        <w:t>е</w:t>
      </w:r>
      <w:r>
        <w:rPr>
          <w:sz w:val="28"/>
          <w:szCs w:val="28"/>
          <w:lang w:val="uk-UA"/>
        </w:rPr>
        <w:t>дені у таблиці і розташовані в них в порядку зменшення модулів їхніх діагно</w:t>
      </w:r>
      <w:r>
        <w:rPr>
          <w:sz w:val="28"/>
          <w:szCs w:val="28"/>
          <w:lang w:val="uk-UA"/>
        </w:rPr>
        <w:t>с</w:t>
      </w:r>
      <w:r>
        <w:rPr>
          <w:sz w:val="28"/>
          <w:szCs w:val="28"/>
          <w:lang w:val="uk-UA"/>
        </w:rPr>
        <w:t>тичних коефіцієнтів (тобто, в порядку зменшення їхньої «прогностичної сили»). Отримані достовірні величини відображені у вигляді прогностичної (табл. 4) та діагностичної (табл. 5) таблиць.</w:t>
      </w:r>
    </w:p>
    <w:p w:rsidR="0055493C" w:rsidRDefault="0055493C" w:rsidP="0055493C">
      <w:pPr>
        <w:spacing w:line="320" w:lineRule="exact"/>
        <w:ind w:firstLine="490"/>
        <w:jc w:val="both"/>
        <w:rPr>
          <w:sz w:val="28"/>
          <w:szCs w:val="28"/>
          <w:lang w:val="uk-UA"/>
        </w:rPr>
      </w:pPr>
      <w:r>
        <w:rPr>
          <w:sz w:val="28"/>
          <w:szCs w:val="28"/>
          <w:lang w:val="uk-UA"/>
        </w:rPr>
        <w:t>Оцінка зазначеного ризику за допомогою цих таблиць здійснюється, як це вже було зазначено, шляхом застосування послідовної процедури Вальда (у м</w:t>
      </w:r>
      <w:r>
        <w:rPr>
          <w:sz w:val="28"/>
          <w:szCs w:val="28"/>
          <w:lang w:val="uk-UA"/>
        </w:rPr>
        <w:t>о</w:t>
      </w:r>
      <w:r>
        <w:rPr>
          <w:sz w:val="28"/>
          <w:szCs w:val="28"/>
          <w:lang w:val="uk-UA"/>
        </w:rPr>
        <w:t>дифікації Є.В. Гублера, 1978).</w:t>
      </w:r>
    </w:p>
    <w:p w:rsidR="0055493C" w:rsidRDefault="0055493C" w:rsidP="0055493C">
      <w:pPr>
        <w:spacing w:line="320" w:lineRule="exact"/>
        <w:ind w:firstLine="490"/>
        <w:jc w:val="both"/>
        <w:rPr>
          <w:sz w:val="28"/>
          <w:szCs w:val="28"/>
          <w:lang w:val="uk-UA"/>
        </w:rPr>
      </w:pPr>
      <w:r>
        <w:rPr>
          <w:sz w:val="28"/>
          <w:szCs w:val="28"/>
          <w:lang w:val="uk-UA"/>
        </w:rPr>
        <w:t>Установлено, що всі маркери сприйнятливості-резистентності до форм</w:t>
      </w:r>
      <w:r>
        <w:rPr>
          <w:sz w:val="28"/>
          <w:szCs w:val="28"/>
          <w:lang w:val="uk-UA"/>
        </w:rPr>
        <w:t>у</w:t>
      </w:r>
      <w:r>
        <w:rPr>
          <w:sz w:val="28"/>
          <w:szCs w:val="28"/>
          <w:lang w:val="uk-UA"/>
        </w:rPr>
        <w:t>вання виражених ППР у шахтарів співпадали із загальними маркерами спри</w:t>
      </w:r>
      <w:r>
        <w:rPr>
          <w:sz w:val="28"/>
          <w:szCs w:val="28"/>
          <w:lang w:val="uk-UA"/>
        </w:rPr>
        <w:t>й</w:t>
      </w:r>
      <w:r>
        <w:rPr>
          <w:sz w:val="28"/>
          <w:szCs w:val="28"/>
          <w:lang w:val="uk-UA"/>
        </w:rPr>
        <w:t>нятливості-резистентності до формування психічних та поведінкових розладів внаслідок НС у працівників вугільної промисловості, що зазнали впливу екс</w:t>
      </w:r>
      <w:r>
        <w:rPr>
          <w:sz w:val="28"/>
          <w:szCs w:val="28"/>
          <w:lang w:val="uk-UA"/>
        </w:rPr>
        <w:t>т</w:t>
      </w:r>
      <w:r>
        <w:rPr>
          <w:sz w:val="28"/>
          <w:szCs w:val="28"/>
          <w:lang w:val="uk-UA"/>
        </w:rPr>
        <w:t>ремальних подій. Дане спостереження свідчить на користь континуальності процесу розвитку ППР внаслідок НС і подальшої їхньої трансформації в вир</w:t>
      </w:r>
      <w:r>
        <w:rPr>
          <w:sz w:val="28"/>
          <w:szCs w:val="28"/>
          <w:lang w:val="uk-UA"/>
        </w:rPr>
        <w:t>а</w:t>
      </w:r>
      <w:r>
        <w:rPr>
          <w:sz w:val="28"/>
          <w:szCs w:val="28"/>
          <w:lang w:val="uk-UA"/>
        </w:rPr>
        <w:t>жені форми.</w:t>
      </w:r>
    </w:p>
    <w:p w:rsidR="0055493C" w:rsidRDefault="0055493C" w:rsidP="0055493C">
      <w:pPr>
        <w:spacing w:line="320" w:lineRule="exact"/>
        <w:ind w:firstLine="490"/>
        <w:jc w:val="both"/>
        <w:rPr>
          <w:sz w:val="28"/>
          <w:szCs w:val="28"/>
          <w:lang w:val="uk-UA"/>
        </w:rPr>
      </w:pPr>
      <w:r>
        <w:rPr>
          <w:sz w:val="28"/>
          <w:szCs w:val="28"/>
          <w:lang w:val="uk-UA"/>
        </w:rPr>
        <w:t>Крім того, нами аналізувалася загальна картина індивідуально-типологічних тенденцій за методикою ІТО з метою визначення «особистісних мішеній» для психотерапевтичних втручань. При цьому, індивідуально-типологічні якості особистості «умовно здорових» гірничорятувальників не в</w:t>
      </w:r>
      <w:r>
        <w:rPr>
          <w:sz w:val="28"/>
          <w:szCs w:val="28"/>
          <w:lang w:val="uk-UA"/>
        </w:rPr>
        <w:t>и</w:t>
      </w:r>
      <w:r>
        <w:rPr>
          <w:sz w:val="28"/>
          <w:szCs w:val="28"/>
          <w:lang w:val="uk-UA"/>
        </w:rPr>
        <w:t>ходили за межі акцентуацій, характеризувалися гіпертимністю, активністю, к</w:t>
      </w:r>
      <w:r>
        <w:rPr>
          <w:sz w:val="28"/>
          <w:szCs w:val="28"/>
          <w:lang w:val="uk-UA"/>
        </w:rPr>
        <w:t>о</w:t>
      </w:r>
      <w:r>
        <w:rPr>
          <w:sz w:val="28"/>
          <w:szCs w:val="28"/>
          <w:lang w:val="uk-UA"/>
        </w:rPr>
        <w:t>мунікабельністю, екстравертністю, спонтанністю, схильністю до лідерства, компромісністю, ригідністю, відсутністю тривожності, високим рівнем само</w:t>
      </w:r>
      <w:r>
        <w:rPr>
          <w:sz w:val="28"/>
          <w:szCs w:val="28"/>
          <w:lang w:val="uk-UA"/>
        </w:rPr>
        <w:t>к</w:t>
      </w:r>
      <w:r>
        <w:rPr>
          <w:sz w:val="28"/>
          <w:szCs w:val="28"/>
          <w:lang w:val="uk-UA"/>
        </w:rPr>
        <w:t>ритичності, але нормальним – «конфліктності», «агресивності», а також розв</w:t>
      </w:r>
      <w:r>
        <w:rPr>
          <w:sz w:val="28"/>
          <w:szCs w:val="28"/>
          <w:lang w:val="uk-UA"/>
        </w:rPr>
        <w:t>и</w:t>
      </w:r>
      <w:r>
        <w:rPr>
          <w:sz w:val="28"/>
          <w:szCs w:val="28"/>
          <w:lang w:val="uk-UA"/>
        </w:rPr>
        <w:t>тком ауторефлексії, критичного ставлення до себе, реалістичним світоспри</w:t>
      </w:r>
      <w:r>
        <w:rPr>
          <w:sz w:val="28"/>
          <w:szCs w:val="28"/>
          <w:lang w:val="uk-UA"/>
        </w:rPr>
        <w:t>й</w:t>
      </w:r>
      <w:r>
        <w:rPr>
          <w:sz w:val="28"/>
          <w:szCs w:val="28"/>
          <w:lang w:val="uk-UA"/>
        </w:rPr>
        <w:t>няттям. Такі профілі особистості вважали гармонійними через наявність нео</w:t>
      </w:r>
      <w:r>
        <w:rPr>
          <w:sz w:val="28"/>
          <w:szCs w:val="28"/>
          <w:lang w:val="uk-UA"/>
        </w:rPr>
        <w:t>б</w:t>
      </w:r>
      <w:r>
        <w:rPr>
          <w:sz w:val="28"/>
          <w:szCs w:val="28"/>
          <w:lang w:val="uk-UA"/>
        </w:rPr>
        <w:t>хідних психологічних професійних рис (висока психоемоційна стенічність, г</w:t>
      </w:r>
      <w:r>
        <w:rPr>
          <w:sz w:val="28"/>
          <w:szCs w:val="28"/>
          <w:lang w:val="uk-UA"/>
        </w:rPr>
        <w:t>і</w:t>
      </w:r>
      <w:r>
        <w:rPr>
          <w:sz w:val="28"/>
          <w:szCs w:val="28"/>
          <w:lang w:val="uk-UA"/>
        </w:rPr>
        <w:t>пертимність), а також підстав для формування стресостійкості (сполучення р</w:t>
      </w:r>
      <w:r>
        <w:rPr>
          <w:sz w:val="28"/>
          <w:szCs w:val="28"/>
          <w:lang w:val="uk-UA"/>
        </w:rPr>
        <w:t>и</w:t>
      </w:r>
      <w:r>
        <w:rPr>
          <w:sz w:val="28"/>
          <w:szCs w:val="28"/>
          <w:lang w:val="uk-UA"/>
        </w:rPr>
        <w:t>гідності, екстраверсії та лідерства).</w:t>
      </w:r>
    </w:p>
    <w:p w:rsidR="0055493C" w:rsidRDefault="0055493C" w:rsidP="0055493C">
      <w:pPr>
        <w:spacing w:line="320" w:lineRule="exact"/>
        <w:ind w:firstLine="490"/>
        <w:jc w:val="both"/>
        <w:rPr>
          <w:sz w:val="28"/>
          <w:szCs w:val="28"/>
          <w:lang w:val="uk-UA"/>
        </w:rPr>
      </w:pPr>
      <w:r>
        <w:rPr>
          <w:sz w:val="28"/>
          <w:szCs w:val="28"/>
          <w:lang w:val="uk-UA"/>
        </w:rPr>
        <w:t>В свою чергу до групи ризику виникнення психічної симптоматики під впливом уражаючих чинників НС відносили осіб, профілі особистості яких включали до себе суперечливе з'єднання протилежних тенденцій – ригідності (сполучення суб’єктивізму й негнучкості атит’юдів, педантизму й підозрілості) та лабільності (наявність мотиваційної нестійкості, змін настрою, проявів д</w:t>
      </w:r>
      <w:r>
        <w:rPr>
          <w:sz w:val="28"/>
          <w:szCs w:val="28"/>
          <w:lang w:val="uk-UA"/>
        </w:rPr>
        <w:t>е</w:t>
      </w:r>
      <w:r>
        <w:rPr>
          <w:sz w:val="28"/>
          <w:szCs w:val="28"/>
          <w:lang w:val="uk-UA"/>
        </w:rPr>
        <w:t>монстративності), що розцінювали як підґрунтя для внутрішньоособистісного конфлікту.</w:t>
      </w:r>
    </w:p>
    <w:p w:rsidR="0055493C" w:rsidRDefault="0055493C" w:rsidP="0055493C">
      <w:pPr>
        <w:spacing w:line="320" w:lineRule="exact"/>
        <w:ind w:firstLine="490"/>
        <w:jc w:val="right"/>
        <w:rPr>
          <w:i/>
          <w:iCs/>
          <w:sz w:val="28"/>
          <w:szCs w:val="28"/>
          <w:lang w:val="uk-UA"/>
        </w:rPr>
      </w:pPr>
      <w:r>
        <w:rPr>
          <w:sz w:val="28"/>
          <w:szCs w:val="28"/>
          <w:lang w:val="uk-UA"/>
        </w:rPr>
        <w:br w:type="page"/>
      </w:r>
      <w:r>
        <w:rPr>
          <w:i/>
          <w:iCs/>
          <w:sz w:val="28"/>
          <w:szCs w:val="28"/>
          <w:lang w:val="uk-UA"/>
        </w:rPr>
        <w:lastRenderedPageBreak/>
        <w:t>Таблиця 4</w:t>
      </w:r>
    </w:p>
    <w:p w:rsidR="0055493C" w:rsidRDefault="0055493C" w:rsidP="0055493C">
      <w:pPr>
        <w:spacing w:line="320" w:lineRule="exact"/>
        <w:jc w:val="center"/>
        <w:rPr>
          <w:b/>
          <w:bCs/>
          <w:color w:val="000000"/>
          <w:sz w:val="28"/>
          <w:szCs w:val="28"/>
          <w:lang w:val="uk-UA"/>
        </w:rPr>
      </w:pPr>
      <w:r>
        <w:rPr>
          <w:b/>
          <w:bCs/>
          <w:sz w:val="28"/>
          <w:szCs w:val="28"/>
          <w:lang w:val="uk-UA"/>
        </w:rPr>
        <w:t xml:space="preserve">Прогностична таблиця для оцінки ризику формування виражених ППР </w:t>
      </w:r>
      <w:r>
        <w:rPr>
          <w:b/>
          <w:bCs/>
          <w:color w:val="000000"/>
          <w:sz w:val="28"/>
          <w:szCs w:val="28"/>
          <w:lang w:val="uk-UA"/>
        </w:rPr>
        <w:t>у шахтарів, що зазнали впливу екстремальних подій</w:t>
      </w:r>
    </w:p>
    <w:p w:rsidR="0055493C" w:rsidRDefault="0055493C" w:rsidP="0055493C">
      <w:pPr>
        <w:spacing w:line="320" w:lineRule="exact"/>
        <w:jc w:val="center"/>
        <w:rPr>
          <w:b/>
          <w:bCs/>
          <w:color w:val="000000"/>
          <w:sz w:val="28"/>
          <w:szCs w:val="28"/>
          <w:lang w:val="uk-UA"/>
        </w:rPr>
      </w:pPr>
    </w:p>
    <w:tbl>
      <w:tblPr>
        <w:tblW w:w="10041" w:type="dxa"/>
        <w:tblInd w:w="33" w:type="dxa"/>
        <w:tblLayout w:type="fixed"/>
        <w:tblLook w:val="0000" w:firstRow="0" w:lastRow="0" w:firstColumn="0" w:lastColumn="0" w:noHBand="0" w:noVBand="0"/>
      </w:tblPr>
      <w:tblGrid>
        <w:gridCol w:w="7935"/>
        <w:gridCol w:w="900"/>
        <w:gridCol w:w="1186"/>
        <w:gridCol w:w="20"/>
      </w:tblGrid>
      <w:tr w:rsidR="0055493C" w:rsidTr="00DA294D">
        <w:trPr>
          <w:gridAfter w:val="1"/>
          <w:wAfter w:w="20" w:type="dxa"/>
          <w:trHeight w:val="330"/>
        </w:trPr>
        <w:tc>
          <w:tcPr>
            <w:tcW w:w="7935"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ind w:right="-32"/>
              <w:jc w:val="center"/>
              <w:rPr>
                <w:lang w:val="uk-UA"/>
              </w:rPr>
            </w:pPr>
            <w:r>
              <w:rPr>
                <w:lang w:val="uk-UA"/>
              </w:rPr>
              <w:t xml:space="preserve">Фактори ризику та антиризику </w:t>
            </w:r>
          </w:p>
          <w:p w:rsidR="0055493C" w:rsidRDefault="0055493C" w:rsidP="00DA294D">
            <w:pPr>
              <w:spacing w:line="320" w:lineRule="exact"/>
              <w:jc w:val="center"/>
              <w:rPr>
                <w:color w:val="000000"/>
                <w:lang w:val="uk-UA"/>
              </w:rPr>
            </w:pPr>
            <w:r>
              <w:rPr>
                <w:lang w:val="uk-UA"/>
              </w:rPr>
              <w:t>(</w:t>
            </w:r>
            <w:r>
              <w:rPr>
                <w:color w:val="000000"/>
                <w:lang w:val="uk-UA"/>
              </w:rPr>
              <w:t>подані у порядку зменшення модулів їхніх діагностичних коефіцієнтів)</w:t>
            </w:r>
          </w:p>
        </w:tc>
        <w:tc>
          <w:tcPr>
            <w:tcW w:w="900"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jc w:val="center"/>
              <w:rPr>
                <w:lang w:val="uk-UA"/>
              </w:rPr>
            </w:pPr>
            <w:r>
              <w:rPr>
                <w:lang w:val="uk-UA"/>
              </w:rPr>
              <w:t>ДК</w:t>
            </w:r>
          </w:p>
        </w:tc>
        <w:tc>
          <w:tcPr>
            <w:tcW w:w="1186" w:type="dxa"/>
            <w:tcBorders>
              <w:top w:val="single" w:sz="4" w:space="0" w:color="auto"/>
              <w:left w:val="single" w:sz="4" w:space="0" w:color="auto"/>
              <w:bottom w:val="single" w:sz="4" w:space="0" w:color="auto"/>
              <w:right w:val="single" w:sz="4" w:space="0" w:color="auto"/>
            </w:tcBorders>
            <w:vAlign w:val="center"/>
          </w:tcPr>
          <w:p w:rsidR="0055493C" w:rsidRDefault="0055493C" w:rsidP="00DA294D">
            <w:pPr>
              <w:snapToGrid w:val="0"/>
              <w:spacing w:line="320" w:lineRule="exact"/>
              <w:jc w:val="center"/>
              <w:rPr>
                <w:b/>
                <w:bCs/>
                <w:lang w:val="uk-UA"/>
              </w:rPr>
            </w:pPr>
            <w:r>
              <w:rPr>
                <w:lang w:val="uk-UA"/>
              </w:rPr>
              <w:t>J</w:t>
            </w:r>
          </w:p>
        </w:tc>
      </w:tr>
      <w:tr w:rsidR="0055493C" w:rsidTr="00DA294D">
        <w:trPr>
          <w:trHeight w:val="330"/>
        </w:trPr>
        <w:tc>
          <w:tcPr>
            <w:tcW w:w="10041" w:type="dxa"/>
            <w:gridSpan w:val="4"/>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center"/>
              <w:rPr>
                <w:b/>
                <w:bCs/>
                <w:lang w:val="uk-UA"/>
              </w:rPr>
            </w:pPr>
            <w:r>
              <w:rPr>
                <w:b/>
                <w:bCs/>
                <w:lang w:val="uk-UA"/>
              </w:rPr>
              <w:t>Фактори ризику</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Рівень харчування незадовільний (за суб</w:t>
            </w:r>
            <w:r>
              <w:t>’</w:t>
            </w:r>
            <w:r>
              <w:rPr>
                <w:lang w:val="uk-UA"/>
              </w:rPr>
              <w:t>єктивною оцінкою)</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12,48</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1,68</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color w:val="000000"/>
                <w:lang w:val="uk-UA"/>
              </w:rPr>
              <w:t>Наявність хронічних соматичних захворювань (без інвалідності</w:t>
            </w:r>
            <w:r>
              <w:rPr>
                <w:lang w:val="uk-UA"/>
              </w:rPr>
              <w:t>)</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12,48</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1,68</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color w:val="000000"/>
                <w:lang w:val="uk-UA"/>
              </w:rPr>
              <w:t>Наявність інвалідності за будь-яким соматичним захворюванням</w:t>
            </w:r>
            <w:r>
              <w:rPr>
                <w:lang w:val="uk-UA"/>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11,23</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1,11</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Інвалідність внаслідок надзвичайній ситуації</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11,23</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1,11</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Робота на командній (керівній) посаді</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6,46</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0,54</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Середня зарплата &lt; 601 грн.</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5,00</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0,61</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color w:val="000000"/>
                <w:lang w:val="uk-UA"/>
              </w:rPr>
            </w:pPr>
            <w:r>
              <w:rPr>
                <w:lang w:val="uk-UA"/>
              </w:rPr>
              <w:t>Опозиційний тип патохарактерологічної реакції на психотравму</w:t>
            </w:r>
            <w:r>
              <w:rPr>
                <w:color w:val="000000"/>
                <w:lang w:val="uk-UA"/>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4,77</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0,57</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Наявність особистісно значущих негативних епізодів протягом року</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3,33</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0,55</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Середня-спеціальна або вища освіта (завершена і незавершена)</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1,96</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0,28</w:t>
            </w:r>
          </w:p>
        </w:tc>
      </w:tr>
      <w:tr w:rsidR="0055493C" w:rsidTr="00DA294D">
        <w:trPr>
          <w:trHeight w:val="330"/>
        </w:trPr>
        <w:tc>
          <w:tcPr>
            <w:tcW w:w="10041" w:type="dxa"/>
            <w:gridSpan w:val="4"/>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center"/>
              <w:rPr>
                <w:b/>
                <w:bCs/>
                <w:lang w:val="uk-UA"/>
              </w:rPr>
            </w:pPr>
            <w:r>
              <w:rPr>
                <w:b/>
                <w:bCs/>
                <w:lang w:val="uk-UA"/>
              </w:rPr>
              <w:t>Фактори антиризику</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Народження другою дитиною у родині</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-3,95</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0,42</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Освіта до 9 класів середньої школи або загальна середня освіта</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-3,68</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0,53</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Відсутність особистісно значних негативних епізодів протягом року</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-3,66</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0,74</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color w:val="000000"/>
                <w:lang w:val="uk-UA"/>
              </w:rPr>
              <w:t>Стан практичного соматичного здоров'я</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-3,54</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0,95</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 xml:space="preserve">Робочий стаж 1,5 </w:t>
            </w:r>
            <w:r>
              <w:rPr>
                <w:sz w:val="28"/>
                <w:szCs w:val="28"/>
                <w:lang w:val="uk-UA"/>
              </w:rPr>
              <w:t xml:space="preserve">– </w:t>
            </w:r>
            <w:r>
              <w:rPr>
                <w:lang w:val="uk-UA"/>
              </w:rPr>
              <w:t>10 років</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-3,08</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0,34</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Середня зарплата ≥ 601 грн.</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-1,40</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0,17</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Рівень харчування задовільний (за самооцінкою)</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-1,39</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0,19</w:t>
            </w:r>
          </w:p>
        </w:tc>
      </w:tr>
      <w:tr w:rsidR="0055493C" w:rsidTr="00DA294D">
        <w:trPr>
          <w:trHeight w:val="330"/>
        </w:trPr>
        <w:tc>
          <w:tcPr>
            <w:tcW w:w="7935"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rPr>
                <w:lang w:val="uk-UA"/>
              </w:rPr>
            </w:pPr>
            <w:r>
              <w:rPr>
                <w:lang w:val="uk-UA"/>
              </w:rPr>
              <w:t>Робота на рядовій (виконавчий) посаді</w:t>
            </w:r>
          </w:p>
        </w:tc>
        <w:tc>
          <w:tcPr>
            <w:tcW w:w="900" w:type="dxa"/>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-0,83</w:t>
            </w: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55493C" w:rsidRDefault="0055493C" w:rsidP="00DA294D">
            <w:pPr>
              <w:snapToGrid w:val="0"/>
              <w:spacing w:line="320" w:lineRule="exact"/>
              <w:jc w:val="right"/>
              <w:rPr>
                <w:b/>
                <w:bCs/>
                <w:i/>
                <w:iCs/>
                <w:lang w:val="uk-UA"/>
              </w:rPr>
            </w:pPr>
            <w:r>
              <w:rPr>
                <w:b/>
                <w:bCs/>
                <w:i/>
                <w:iCs/>
                <w:lang w:val="uk-UA"/>
              </w:rPr>
              <w:t>0,07</w:t>
            </w:r>
          </w:p>
        </w:tc>
      </w:tr>
    </w:tbl>
    <w:p w:rsidR="0055493C" w:rsidRDefault="0055493C" w:rsidP="0055493C">
      <w:pPr>
        <w:tabs>
          <w:tab w:val="left" w:pos="-3240"/>
        </w:tabs>
        <w:spacing w:line="320" w:lineRule="exact"/>
        <w:ind w:right="-34"/>
        <w:jc w:val="right"/>
        <w:rPr>
          <w:i/>
          <w:iCs/>
          <w:sz w:val="28"/>
          <w:szCs w:val="28"/>
          <w:lang w:val="uk-UA"/>
        </w:rPr>
      </w:pPr>
    </w:p>
    <w:p w:rsidR="0055493C" w:rsidRDefault="0055493C" w:rsidP="0055493C">
      <w:pPr>
        <w:tabs>
          <w:tab w:val="left" w:pos="-3240"/>
        </w:tabs>
        <w:spacing w:line="320" w:lineRule="exact"/>
        <w:ind w:right="-34"/>
        <w:jc w:val="right"/>
        <w:rPr>
          <w:i/>
          <w:iCs/>
          <w:sz w:val="28"/>
          <w:szCs w:val="28"/>
          <w:lang w:val="uk-UA"/>
        </w:rPr>
      </w:pPr>
      <w:r>
        <w:rPr>
          <w:i/>
          <w:iCs/>
          <w:sz w:val="28"/>
          <w:szCs w:val="28"/>
          <w:lang w:val="uk-UA"/>
        </w:rPr>
        <w:t>Таблиця 5</w:t>
      </w:r>
    </w:p>
    <w:p w:rsidR="0055493C" w:rsidRDefault="0055493C" w:rsidP="0055493C">
      <w:pPr>
        <w:tabs>
          <w:tab w:val="left" w:pos="-3240"/>
        </w:tabs>
        <w:spacing w:line="320" w:lineRule="exact"/>
        <w:ind w:right="-34"/>
        <w:jc w:val="center"/>
        <w:rPr>
          <w:b/>
          <w:bCs/>
          <w:color w:val="000000"/>
          <w:spacing w:val="-4"/>
          <w:sz w:val="28"/>
          <w:szCs w:val="28"/>
          <w:lang w:val="uk-UA"/>
        </w:rPr>
      </w:pPr>
      <w:r>
        <w:rPr>
          <w:b/>
          <w:bCs/>
          <w:spacing w:val="-4"/>
          <w:sz w:val="28"/>
          <w:szCs w:val="28"/>
          <w:lang w:val="uk-UA"/>
        </w:rPr>
        <w:t xml:space="preserve">Діагностична таблиця маркерів </w:t>
      </w:r>
      <w:r>
        <w:rPr>
          <w:b/>
          <w:bCs/>
          <w:color w:val="000000"/>
          <w:spacing w:val="-4"/>
          <w:sz w:val="28"/>
          <w:szCs w:val="28"/>
          <w:lang w:val="uk-UA"/>
        </w:rPr>
        <w:t>сприйнятливості</w:t>
      </w:r>
      <w:r>
        <w:rPr>
          <w:b/>
          <w:bCs/>
          <w:spacing w:val="-4"/>
          <w:sz w:val="28"/>
          <w:szCs w:val="28"/>
          <w:lang w:val="uk-UA"/>
        </w:rPr>
        <w:t>-резистентності до форм</w:t>
      </w:r>
      <w:r>
        <w:rPr>
          <w:b/>
          <w:bCs/>
          <w:spacing w:val="-4"/>
          <w:sz w:val="28"/>
          <w:szCs w:val="28"/>
          <w:lang w:val="uk-UA"/>
        </w:rPr>
        <w:t>у</w:t>
      </w:r>
      <w:r>
        <w:rPr>
          <w:b/>
          <w:bCs/>
          <w:spacing w:val="-4"/>
          <w:sz w:val="28"/>
          <w:szCs w:val="28"/>
          <w:lang w:val="uk-UA"/>
        </w:rPr>
        <w:t>вання виражених</w:t>
      </w:r>
      <w:r>
        <w:rPr>
          <w:b/>
          <w:bCs/>
          <w:color w:val="000000"/>
          <w:spacing w:val="-4"/>
          <w:sz w:val="28"/>
          <w:szCs w:val="28"/>
          <w:lang w:val="uk-UA"/>
        </w:rPr>
        <w:t xml:space="preserve"> ППР у шахтарів, що зазнали впливу екстремальних подій</w:t>
      </w:r>
    </w:p>
    <w:p w:rsidR="0055493C" w:rsidRDefault="0055493C" w:rsidP="0055493C">
      <w:pPr>
        <w:spacing w:line="320" w:lineRule="exact"/>
        <w:ind w:right="-34"/>
        <w:jc w:val="center"/>
        <w:rPr>
          <w:color w:val="000000"/>
          <w:sz w:val="28"/>
          <w:szCs w:val="28"/>
          <w:lang w:val="uk-UA"/>
        </w:rPr>
      </w:pPr>
    </w:p>
    <w:tbl>
      <w:tblPr>
        <w:tblW w:w="9888" w:type="dxa"/>
        <w:tblInd w:w="-30" w:type="dxa"/>
        <w:tblLayout w:type="fixed"/>
        <w:tblLook w:val="0000" w:firstRow="0" w:lastRow="0" w:firstColumn="0" w:lastColumn="0" w:noHBand="0" w:noVBand="0"/>
      </w:tblPr>
      <w:tblGrid>
        <w:gridCol w:w="7935"/>
        <w:gridCol w:w="813"/>
        <w:gridCol w:w="1140"/>
      </w:tblGrid>
      <w:tr w:rsidR="0055493C" w:rsidTr="00DA294D">
        <w:trPr>
          <w:trHeight w:val="565"/>
        </w:trPr>
        <w:tc>
          <w:tcPr>
            <w:tcW w:w="7935"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ind w:right="-32"/>
              <w:jc w:val="center"/>
              <w:rPr>
                <w:lang w:val="uk-UA"/>
              </w:rPr>
            </w:pPr>
            <w:r>
              <w:rPr>
                <w:lang w:val="uk-UA"/>
              </w:rPr>
              <w:t xml:space="preserve">Маркери </w:t>
            </w:r>
            <w:r>
              <w:rPr>
                <w:color w:val="000000"/>
                <w:lang w:val="uk-UA"/>
              </w:rPr>
              <w:t>сприйнятливості</w:t>
            </w:r>
            <w:r>
              <w:rPr>
                <w:lang w:val="uk-UA"/>
              </w:rPr>
              <w:t xml:space="preserve">-резистентності </w:t>
            </w:r>
          </w:p>
          <w:p w:rsidR="0055493C" w:rsidRDefault="0055493C" w:rsidP="00DA294D">
            <w:pPr>
              <w:spacing w:line="320" w:lineRule="exact"/>
              <w:jc w:val="center"/>
              <w:rPr>
                <w:color w:val="000000"/>
                <w:lang w:val="uk-UA"/>
              </w:rPr>
            </w:pPr>
            <w:r>
              <w:rPr>
                <w:lang w:val="uk-UA"/>
              </w:rPr>
              <w:t>(</w:t>
            </w:r>
            <w:r>
              <w:rPr>
                <w:color w:val="000000"/>
                <w:lang w:val="uk-UA"/>
              </w:rPr>
              <w:t>подані у порядку зменшення модулів їхніх діагностичних коефіцієнтів)</w:t>
            </w:r>
          </w:p>
        </w:tc>
        <w:tc>
          <w:tcPr>
            <w:tcW w:w="813" w:type="dxa"/>
            <w:tcBorders>
              <w:top w:val="single" w:sz="4" w:space="0" w:color="000000"/>
              <w:left w:val="single" w:sz="4" w:space="0" w:color="000000"/>
              <w:bottom w:val="single" w:sz="4" w:space="0" w:color="000000"/>
              <w:right w:val="nil"/>
            </w:tcBorders>
            <w:vAlign w:val="center"/>
          </w:tcPr>
          <w:p w:rsidR="0055493C" w:rsidRDefault="0055493C" w:rsidP="00DA294D">
            <w:pPr>
              <w:snapToGrid w:val="0"/>
              <w:spacing w:line="320" w:lineRule="exact"/>
              <w:jc w:val="center"/>
              <w:rPr>
                <w:lang w:val="uk-UA"/>
              </w:rPr>
            </w:pPr>
            <w:r>
              <w:rPr>
                <w:lang w:val="uk-UA"/>
              </w:rPr>
              <w:t>ДК</w:t>
            </w:r>
          </w:p>
        </w:tc>
        <w:tc>
          <w:tcPr>
            <w:tcW w:w="1140" w:type="dxa"/>
            <w:tcBorders>
              <w:top w:val="single" w:sz="4" w:space="0" w:color="000000"/>
              <w:left w:val="single" w:sz="4" w:space="0" w:color="000000"/>
              <w:bottom w:val="single" w:sz="4" w:space="0" w:color="000000"/>
              <w:right w:val="single" w:sz="4" w:space="0" w:color="000000"/>
            </w:tcBorders>
            <w:vAlign w:val="center"/>
          </w:tcPr>
          <w:p w:rsidR="0055493C" w:rsidRDefault="0055493C" w:rsidP="00DA294D">
            <w:pPr>
              <w:snapToGrid w:val="0"/>
              <w:spacing w:line="320" w:lineRule="exact"/>
              <w:jc w:val="center"/>
              <w:rPr>
                <w:lang w:val="uk-UA"/>
              </w:rPr>
            </w:pPr>
            <w:r>
              <w:rPr>
                <w:lang w:val="uk-UA"/>
              </w:rPr>
              <w:t>J</w:t>
            </w:r>
          </w:p>
        </w:tc>
      </w:tr>
      <w:tr w:rsidR="0055493C" w:rsidTr="00DA294D">
        <w:tc>
          <w:tcPr>
            <w:tcW w:w="9888" w:type="dxa"/>
            <w:gridSpan w:val="3"/>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72"/>
              <w:jc w:val="center"/>
              <w:rPr>
                <w:color w:val="000000"/>
                <w:lang w:val="uk-UA"/>
              </w:rPr>
            </w:pPr>
            <w:r>
              <w:rPr>
                <w:lang w:val="uk-UA"/>
              </w:rPr>
              <w:t xml:space="preserve">Маркери </w:t>
            </w:r>
            <w:r>
              <w:rPr>
                <w:color w:val="000000"/>
                <w:lang w:val="uk-UA"/>
              </w:rPr>
              <w:t>сприйнятливості</w:t>
            </w:r>
          </w:p>
        </w:tc>
      </w:tr>
      <w:tr w:rsidR="0055493C" w:rsidTr="00DA294D">
        <w:tc>
          <w:tcPr>
            <w:tcW w:w="7935"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spacing w:val="-4"/>
                <w:lang w:val="uk-UA"/>
              </w:rPr>
            </w:pPr>
            <w:r>
              <w:rPr>
                <w:spacing w:val="-4"/>
                <w:lang w:val="uk-UA"/>
              </w:rPr>
              <w:t xml:space="preserve">Висока особистісна </w:t>
            </w:r>
            <w:r>
              <w:rPr>
                <w:spacing w:val="-6"/>
                <w:lang w:val="uk-UA"/>
              </w:rPr>
              <w:t>тривожність</w:t>
            </w:r>
            <w:r>
              <w:rPr>
                <w:spacing w:val="-4"/>
                <w:lang w:val="uk-UA"/>
              </w:rPr>
              <w:t xml:space="preserve"> за тестом Спілбергера </w:t>
            </w:r>
            <w:r>
              <w:rPr>
                <w:sz w:val="28"/>
                <w:szCs w:val="28"/>
                <w:lang w:val="uk-UA"/>
              </w:rPr>
              <w:t xml:space="preserve">– </w:t>
            </w:r>
            <w:r>
              <w:rPr>
                <w:spacing w:val="-4"/>
                <w:lang w:val="uk-UA"/>
              </w:rPr>
              <w:t>Ханіна (&gt; 55 балів)</w:t>
            </w:r>
          </w:p>
        </w:tc>
        <w:tc>
          <w:tcPr>
            <w:tcW w:w="813"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44"/>
              <w:jc w:val="right"/>
              <w:rPr>
                <w:b/>
                <w:bCs/>
                <w:i/>
                <w:iCs/>
                <w:lang w:val="uk-UA"/>
              </w:rPr>
            </w:pPr>
            <w:r>
              <w:rPr>
                <w:b/>
                <w:bCs/>
                <w:i/>
                <w:iCs/>
                <w:lang w:val="uk-UA"/>
              </w:rPr>
              <w:t>7,84</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44"/>
              <w:jc w:val="right"/>
              <w:rPr>
                <w:b/>
                <w:bCs/>
                <w:i/>
                <w:iCs/>
                <w:lang w:val="uk-UA"/>
              </w:rPr>
            </w:pPr>
            <w:r>
              <w:rPr>
                <w:b/>
                <w:bCs/>
                <w:i/>
                <w:iCs/>
                <w:lang w:val="uk-UA"/>
              </w:rPr>
              <w:t>2,62</w:t>
            </w:r>
          </w:p>
        </w:tc>
      </w:tr>
      <w:tr w:rsidR="0055493C" w:rsidTr="00DA294D">
        <w:tc>
          <w:tcPr>
            <w:tcW w:w="7935"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Низькі показники настрою за тестом САН (≤ 2,5 балів)</w:t>
            </w:r>
          </w:p>
        </w:tc>
        <w:tc>
          <w:tcPr>
            <w:tcW w:w="813"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44"/>
              <w:jc w:val="right"/>
              <w:rPr>
                <w:b/>
                <w:bCs/>
                <w:i/>
                <w:iCs/>
                <w:lang w:val="uk-UA"/>
              </w:rPr>
            </w:pPr>
            <w:r>
              <w:rPr>
                <w:b/>
                <w:bCs/>
                <w:i/>
                <w:iCs/>
                <w:lang w:val="uk-UA"/>
              </w:rPr>
              <w:t>5,80</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44"/>
              <w:jc w:val="right"/>
              <w:rPr>
                <w:b/>
                <w:bCs/>
                <w:i/>
                <w:iCs/>
                <w:lang w:val="uk-UA"/>
              </w:rPr>
            </w:pPr>
            <w:r>
              <w:rPr>
                <w:b/>
                <w:bCs/>
                <w:i/>
                <w:iCs/>
                <w:lang w:val="uk-UA"/>
              </w:rPr>
              <w:t>1,71</w:t>
            </w:r>
          </w:p>
        </w:tc>
      </w:tr>
      <w:tr w:rsidR="0055493C" w:rsidTr="00DA294D">
        <w:tc>
          <w:tcPr>
            <w:tcW w:w="9888" w:type="dxa"/>
            <w:gridSpan w:val="3"/>
            <w:tcBorders>
              <w:top w:val="nil"/>
              <w:left w:val="single" w:sz="4" w:space="0" w:color="000000"/>
              <w:bottom w:val="single" w:sz="4" w:space="0" w:color="000000"/>
              <w:right w:val="single" w:sz="4" w:space="0" w:color="000000"/>
            </w:tcBorders>
          </w:tcPr>
          <w:p w:rsidR="0055493C" w:rsidRDefault="0055493C" w:rsidP="00DA294D">
            <w:pPr>
              <w:snapToGrid w:val="0"/>
              <w:spacing w:line="320" w:lineRule="exact"/>
              <w:ind w:right="44"/>
              <w:jc w:val="center"/>
              <w:rPr>
                <w:lang w:val="uk-UA"/>
              </w:rPr>
            </w:pPr>
            <w:r>
              <w:rPr>
                <w:lang w:val="uk-UA"/>
              </w:rPr>
              <w:t>Маркери резистентності</w:t>
            </w:r>
          </w:p>
        </w:tc>
      </w:tr>
      <w:tr w:rsidR="0055493C" w:rsidTr="00DA294D">
        <w:tc>
          <w:tcPr>
            <w:tcW w:w="7935"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spacing w:val="-4"/>
                <w:lang w:val="uk-UA"/>
              </w:rPr>
            </w:pPr>
            <w:r>
              <w:rPr>
                <w:spacing w:val="-4"/>
                <w:lang w:val="uk-UA"/>
              </w:rPr>
              <w:t xml:space="preserve">Низька особистісна </w:t>
            </w:r>
            <w:r>
              <w:rPr>
                <w:spacing w:val="-6"/>
                <w:lang w:val="uk-UA"/>
              </w:rPr>
              <w:t>тривожність</w:t>
            </w:r>
            <w:r>
              <w:rPr>
                <w:spacing w:val="-4"/>
                <w:lang w:val="uk-UA"/>
              </w:rPr>
              <w:t xml:space="preserve"> за тестом Спілбергера </w:t>
            </w:r>
            <w:r>
              <w:rPr>
                <w:sz w:val="28"/>
                <w:szCs w:val="28"/>
                <w:lang w:val="uk-UA"/>
              </w:rPr>
              <w:t xml:space="preserve">– </w:t>
            </w:r>
            <w:r>
              <w:rPr>
                <w:spacing w:val="-4"/>
                <w:lang w:val="uk-UA"/>
              </w:rPr>
              <w:t>Ханіна (≤ 55 балів)</w:t>
            </w:r>
          </w:p>
        </w:tc>
        <w:tc>
          <w:tcPr>
            <w:tcW w:w="813"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44"/>
              <w:jc w:val="right"/>
              <w:rPr>
                <w:b/>
                <w:bCs/>
                <w:i/>
                <w:iCs/>
                <w:lang w:val="uk-UA"/>
              </w:rPr>
            </w:pPr>
            <w:r>
              <w:rPr>
                <w:b/>
                <w:bCs/>
                <w:i/>
                <w:iCs/>
                <w:lang w:val="uk-UA"/>
              </w:rPr>
              <w:t>-6,38</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44"/>
              <w:jc w:val="right"/>
              <w:rPr>
                <w:b/>
                <w:bCs/>
                <w:i/>
                <w:iCs/>
                <w:lang w:val="uk-UA"/>
              </w:rPr>
            </w:pPr>
            <w:r>
              <w:rPr>
                <w:b/>
                <w:bCs/>
                <w:i/>
                <w:iCs/>
                <w:lang w:val="uk-UA"/>
              </w:rPr>
              <w:t>2,13</w:t>
            </w:r>
          </w:p>
        </w:tc>
      </w:tr>
      <w:tr w:rsidR="0055493C" w:rsidTr="00DA294D">
        <w:tc>
          <w:tcPr>
            <w:tcW w:w="7935"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Високі показники настрою за тестом САН (&gt; 2,5 балів)</w:t>
            </w:r>
          </w:p>
        </w:tc>
        <w:tc>
          <w:tcPr>
            <w:tcW w:w="813"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44"/>
              <w:jc w:val="right"/>
              <w:rPr>
                <w:b/>
                <w:bCs/>
                <w:i/>
                <w:iCs/>
                <w:lang w:val="uk-UA"/>
              </w:rPr>
            </w:pPr>
            <w:r>
              <w:rPr>
                <w:b/>
                <w:bCs/>
                <w:i/>
                <w:iCs/>
                <w:lang w:val="uk-UA"/>
              </w:rPr>
              <w:t>-5,96</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44"/>
              <w:jc w:val="right"/>
              <w:rPr>
                <w:b/>
                <w:bCs/>
                <w:i/>
                <w:iCs/>
                <w:lang w:val="uk-UA"/>
              </w:rPr>
            </w:pPr>
            <w:r>
              <w:rPr>
                <w:b/>
                <w:bCs/>
                <w:i/>
                <w:iCs/>
                <w:lang w:val="uk-UA"/>
              </w:rPr>
              <w:t>1,76</w:t>
            </w:r>
          </w:p>
        </w:tc>
      </w:tr>
      <w:tr w:rsidR="0055493C" w:rsidTr="00DA294D">
        <w:tc>
          <w:tcPr>
            <w:tcW w:w="7935"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rPr>
                <w:lang w:val="uk-UA"/>
              </w:rPr>
            </w:pPr>
            <w:r>
              <w:rPr>
                <w:lang w:val="uk-UA"/>
              </w:rPr>
              <w:t xml:space="preserve">Низька реактивна </w:t>
            </w:r>
            <w:r>
              <w:rPr>
                <w:spacing w:val="-6"/>
                <w:lang w:val="uk-UA"/>
              </w:rPr>
              <w:t>тривожність</w:t>
            </w:r>
            <w:r>
              <w:rPr>
                <w:lang w:val="uk-UA"/>
              </w:rPr>
              <w:t xml:space="preserve"> за тестом Спілбергера </w:t>
            </w:r>
            <w:r>
              <w:rPr>
                <w:sz w:val="28"/>
                <w:szCs w:val="28"/>
                <w:lang w:val="uk-UA"/>
              </w:rPr>
              <w:t xml:space="preserve">– </w:t>
            </w:r>
            <w:r>
              <w:rPr>
                <w:lang w:val="uk-UA"/>
              </w:rPr>
              <w:t>Ханіна (≤ 50 балів)</w:t>
            </w:r>
          </w:p>
        </w:tc>
        <w:tc>
          <w:tcPr>
            <w:tcW w:w="813" w:type="dxa"/>
            <w:tcBorders>
              <w:top w:val="nil"/>
              <w:left w:val="single" w:sz="4" w:space="0" w:color="000000"/>
              <w:bottom w:val="single" w:sz="4" w:space="0" w:color="000000"/>
              <w:right w:val="nil"/>
            </w:tcBorders>
            <w:vAlign w:val="bottom"/>
          </w:tcPr>
          <w:p w:rsidR="0055493C" w:rsidRDefault="0055493C" w:rsidP="00DA294D">
            <w:pPr>
              <w:snapToGrid w:val="0"/>
              <w:spacing w:line="320" w:lineRule="exact"/>
              <w:ind w:right="44"/>
              <w:jc w:val="right"/>
              <w:rPr>
                <w:b/>
                <w:bCs/>
                <w:i/>
                <w:iCs/>
                <w:lang w:val="uk-UA"/>
              </w:rPr>
            </w:pPr>
            <w:r>
              <w:rPr>
                <w:b/>
                <w:bCs/>
                <w:i/>
                <w:iCs/>
                <w:lang w:val="uk-UA"/>
              </w:rPr>
              <w:t>-2,22</w:t>
            </w:r>
          </w:p>
        </w:tc>
        <w:tc>
          <w:tcPr>
            <w:tcW w:w="1140" w:type="dxa"/>
            <w:tcBorders>
              <w:top w:val="nil"/>
              <w:left w:val="single" w:sz="4" w:space="0" w:color="000000"/>
              <w:bottom w:val="single" w:sz="4" w:space="0" w:color="000000"/>
              <w:right w:val="single" w:sz="4" w:space="0" w:color="000000"/>
            </w:tcBorders>
            <w:vAlign w:val="bottom"/>
          </w:tcPr>
          <w:p w:rsidR="0055493C" w:rsidRDefault="0055493C" w:rsidP="00DA294D">
            <w:pPr>
              <w:snapToGrid w:val="0"/>
              <w:spacing w:line="320" w:lineRule="exact"/>
              <w:ind w:right="44"/>
              <w:jc w:val="right"/>
              <w:rPr>
                <w:b/>
                <w:bCs/>
                <w:i/>
                <w:iCs/>
                <w:lang w:val="uk-UA"/>
              </w:rPr>
            </w:pPr>
            <w:r>
              <w:rPr>
                <w:b/>
                <w:bCs/>
                <w:i/>
                <w:iCs/>
                <w:lang w:val="uk-UA"/>
              </w:rPr>
              <w:t>0,44</w:t>
            </w:r>
          </w:p>
        </w:tc>
      </w:tr>
    </w:tbl>
    <w:p w:rsidR="0055493C" w:rsidRDefault="0055493C" w:rsidP="0055493C">
      <w:pPr>
        <w:spacing w:line="320" w:lineRule="exact"/>
        <w:ind w:firstLine="490"/>
        <w:jc w:val="both"/>
        <w:rPr>
          <w:sz w:val="28"/>
          <w:szCs w:val="28"/>
          <w:lang w:val="uk-UA"/>
        </w:rPr>
      </w:pPr>
    </w:p>
    <w:p w:rsidR="0055493C" w:rsidRDefault="0055493C" w:rsidP="0055493C">
      <w:pPr>
        <w:spacing w:line="320" w:lineRule="exact"/>
        <w:ind w:firstLine="490"/>
        <w:jc w:val="both"/>
        <w:rPr>
          <w:sz w:val="28"/>
          <w:szCs w:val="28"/>
          <w:lang w:val="uk-UA"/>
        </w:rPr>
      </w:pPr>
      <w:r>
        <w:rPr>
          <w:sz w:val="28"/>
          <w:szCs w:val="28"/>
          <w:lang w:val="uk-UA"/>
        </w:rPr>
        <w:t xml:space="preserve">Нами встановлено, що патологічними ознаками психологічної деформації структури особистості (до рівня дезадаптації або патологічної структури </w:t>
      </w:r>
      <w:r>
        <w:rPr>
          <w:sz w:val="28"/>
          <w:szCs w:val="28"/>
          <w:lang w:val="uk-UA"/>
        </w:rPr>
        <w:lastRenderedPageBreak/>
        <w:t>особ</w:t>
      </w:r>
      <w:r>
        <w:rPr>
          <w:sz w:val="28"/>
          <w:szCs w:val="28"/>
          <w:lang w:val="uk-UA"/>
        </w:rPr>
        <w:t>и</w:t>
      </w:r>
      <w:r>
        <w:rPr>
          <w:sz w:val="28"/>
          <w:szCs w:val="28"/>
          <w:lang w:val="uk-UA"/>
        </w:rPr>
        <w:t>стості), яка пережила НС й потребує психокорекційної допомоги, є наявність: високого рівню особистісної тривожності та сенситивності; знижених показн</w:t>
      </w:r>
      <w:r>
        <w:rPr>
          <w:sz w:val="28"/>
          <w:szCs w:val="28"/>
          <w:lang w:val="uk-UA"/>
        </w:rPr>
        <w:t>и</w:t>
      </w:r>
      <w:r>
        <w:rPr>
          <w:sz w:val="28"/>
          <w:szCs w:val="28"/>
          <w:lang w:val="uk-UA"/>
        </w:rPr>
        <w:t>ків самопочуття та настрою; емоційно-вольової слабкості та нездатності до самоконтролю; неадекватного самосприймання та світосприйняття в цілому; афективної ригідності та її превалювання над раціональним мисленням; неузгодженості між своїми психологічними потребами та власними психофізіологі</w:t>
      </w:r>
      <w:r>
        <w:rPr>
          <w:sz w:val="28"/>
          <w:szCs w:val="28"/>
          <w:lang w:val="uk-UA"/>
        </w:rPr>
        <w:t>ч</w:t>
      </w:r>
      <w:r>
        <w:rPr>
          <w:sz w:val="28"/>
          <w:szCs w:val="28"/>
          <w:lang w:val="uk-UA"/>
        </w:rPr>
        <w:t>ними можливостями, необхідних для їх реалізації; екзальтації та неконтроль</w:t>
      </w:r>
      <w:r>
        <w:rPr>
          <w:sz w:val="28"/>
          <w:szCs w:val="28"/>
          <w:lang w:val="uk-UA"/>
        </w:rPr>
        <w:t>о</w:t>
      </w:r>
      <w:r>
        <w:rPr>
          <w:sz w:val="28"/>
          <w:szCs w:val="28"/>
          <w:lang w:val="uk-UA"/>
        </w:rPr>
        <w:t>ваності почуттів, які при певних умовах можуть трансформуватись у форму психоагресії; недостатньо міцного внутрішнього стрижня та чі</w:t>
      </w:r>
      <w:r>
        <w:rPr>
          <w:sz w:val="28"/>
          <w:szCs w:val="28"/>
          <w:lang w:val="uk-UA"/>
        </w:rPr>
        <w:t>т</w:t>
      </w:r>
      <w:r>
        <w:rPr>
          <w:sz w:val="28"/>
          <w:szCs w:val="28"/>
          <w:lang w:val="uk-UA"/>
        </w:rPr>
        <w:t>кого морально-ціннісного підґрунтя особистості.</w:t>
      </w:r>
    </w:p>
    <w:p w:rsidR="0055493C" w:rsidRDefault="0055493C" w:rsidP="0055493C">
      <w:pPr>
        <w:spacing w:line="320" w:lineRule="exact"/>
        <w:ind w:firstLine="490"/>
        <w:jc w:val="both"/>
        <w:rPr>
          <w:sz w:val="28"/>
          <w:szCs w:val="28"/>
          <w:lang w:val="uk-UA"/>
        </w:rPr>
      </w:pPr>
      <w:r>
        <w:rPr>
          <w:sz w:val="28"/>
          <w:szCs w:val="28"/>
          <w:lang w:val="uk-UA"/>
        </w:rPr>
        <w:t>Дисгармонійний комплекс провідних типологічних тенденцій – характер</w:t>
      </w:r>
      <w:r>
        <w:rPr>
          <w:sz w:val="28"/>
          <w:szCs w:val="28"/>
          <w:lang w:val="uk-UA"/>
        </w:rPr>
        <w:t>о</w:t>
      </w:r>
      <w:r>
        <w:rPr>
          <w:sz w:val="28"/>
          <w:szCs w:val="28"/>
          <w:lang w:val="uk-UA"/>
        </w:rPr>
        <w:t>логічних рис особистості – відповідав нозологічної приналежності ППР у працівників вугільної промисловості України, перешкоджав адекватному та кон</w:t>
      </w:r>
      <w:r>
        <w:rPr>
          <w:sz w:val="28"/>
          <w:szCs w:val="28"/>
          <w:lang w:val="uk-UA"/>
        </w:rPr>
        <w:t>с</w:t>
      </w:r>
      <w:r>
        <w:rPr>
          <w:sz w:val="28"/>
          <w:szCs w:val="28"/>
          <w:lang w:val="uk-UA"/>
        </w:rPr>
        <w:t>труктивному функціонуванню індивіда, його соціальній адаптації та вимагав певного типу психотерапевтичних та психокорекційних заходів. Загальними характеристиками для осіб з психічними розладами внаслідок НС були низький рівень реалістичності світосприйняття та неадекватна самооцінка.</w:t>
      </w:r>
    </w:p>
    <w:p w:rsidR="0055493C" w:rsidRDefault="0055493C" w:rsidP="0055493C">
      <w:pPr>
        <w:spacing w:line="320" w:lineRule="exact"/>
        <w:ind w:firstLine="490"/>
        <w:jc w:val="both"/>
        <w:rPr>
          <w:sz w:val="28"/>
          <w:szCs w:val="28"/>
          <w:lang w:val="uk-UA"/>
        </w:rPr>
      </w:pPr>
      <w:r>
        <w:rPr>
          <w:sz w:val="28"/>
          <w:szCs w:val="28"/>
          <w:lang w:val="uk-UA"/>
        </w:rPr>
        <w:t>Своєчасна діагностика та корекція реакцій дезадаптації (РД) представл</w:t>
      </w:r>
      <w:r>
        <w:rPr>
          <w:sz w:val="28"/>
          <w:szCs w:val="28"/>
          <w:lang w:val="uk-UA"/>
        </w:rPr>
        <w:t>я</w:t>
      </w:r>
      <w:r>
        <w:rPr>
          <w:sz w:val="28"/>
          <w:szCs w:val="28"/>
          <w:lang w:val="uk-UA"/>
        </w:rPr>
        <w:t>ються важливими для розробки та проведення заходів первинної психопрофіл</w:t>
      </w:r>
      <w:r>
        <w:rPr>
          <w:sz w:val="28"/>
          <w:szCs w:val="28"/>
          <w:lang w:val="uk-UA"/>
        </w:rPr>
        <w:t>а</w:t>
      </w:r>
      <w:r>
        <w:rPr>
          <w:sz w:val="28"/>
          <w:szCs w:val="28"/>
          <w:lang w:val="uk-UA"/>
        </w:rPr>
        <w:t>ктики ППР у осіб, що зазнали впливу екстремальних подій. Також визначення впливових маркерів ризику-антиризику РД у рятувальників аварійно-рятувальних служб представляється необхідним для розробки оптимальних з</w:t>
      </w:r>
      <w:r>
        <w:rPr>
          <w:sz w:val="28"/>
          <w:szCs w:val="28"/>
          <w:lang w:val="uk-UA"/>
        </w:rPr>
        <w:t>а</w:t>
      </w:r>
      <w:r>
        <w:rPr>
          <w:sz w:val="28"/>
          <w:szCs w:val="28"/>
          <w:lang w:val="uk-UA"/>
        </w:rPr>
        <w:t xml:space="preserve">ходів щодо визначення та збереження їх професійно значущих якостей (ПЗЯ). Результати зазначених досліджень описані </w:t>
      </w:r>
      <w:r>
        <w:rPr>
          <w:b/>
          <w:bCs/>
          <w:sz w:val="28"/>
          <w:szCs w:val="28"/>
          <w:lang w:val="uk-UA"/>
        </w:rPr>
        <w:t>в шостому розділі дисертації</w:t>
      </w:r>
      <w:r>
        <w:rPr>
          <w:sz w:val="28"/>
          <w:szCs w:val="28"/>
          <w:lang w:val="uk-UA"/>
        </w:rPr>
        <w:t>. На наш погляд, саме відсутність РД характеризує надійність роботи РАРС, забе</w:t>
      </w:r>
      <w:r>
        <w:rPr>
          <w:sz w:val="28"/>
          <w:szCs w:val="28"/>
          <w:lang w:val="uk-UA"/>
        </w:rPr>
        <w:t>з</w:t>
      </w:r>
      <w:r>
        <w:rPr>
          <w:sz w:val="28"/>
          <w:szCs w:val="28"/>
          <w:lang w:val="uk-UA"/>
        </w:rPr>
        <w:t>печує оптимальне виконання ними професійних обов’язків,– а психологічні, психофізіологічні та психічні особливості, що сприяють антиризику реакцій д</w:t>
      </w:r>
      <w:r>
        <w:rPr>
          <w:sz w:val="28"/>
          <w:szCs w:val="28"/>
          <w:lang w:val="uk-UA"/>
        </w:rPr>
        <w:t>е</w:t>
      </w:r>
      <w:r>
        <w:rPr>
          <w:sz w:val="28"/>
          <w:szCs w:val="28"/>
          <w:lang w:val="uk-UA"/>
        </w:rPr>
        <w:t>задаптації і являють собою ПЗЯ.</w:t>
      </w:r>
    </w:p>
    <w:p w:rsidR="0055493C" w:rsidRDefault="0055493C" w:rsidP="0055493C">
      <w:pPr>
        <w:spacing w:line="320" w:lineRule="exact"/>
        <w:ind w:firstLine="490"/>
        <w:jc w:val="both"/>
        <w:rPr>
          <w:spacing w:val="-2"/>
          <w:sz w:val="28"/>
          <w:szCs w:val="28"/>
          <w:lang w:val="uk-UA"/>
        </w:rPr>
      </w:pPr>
      <w:r>
        <w:rPr>
          <w:spacing w:val="-2"/>
          <w:sz w:val="28"/>
          <w:szCs w:val="28"/>
          <w:lang w:val="uk-UA"/>
        </w:rPr>
        <w:t>Для вирішення цих завдань нами проведений порівняльний аналіз рятувал</w:t>
      </w:r>
      <w:r>
        <w:rPr>
          <w:spacing w:val="-2"/>
          <w:sz w:val="28"/>
          <w:szCs w:val="28"/>
          <w:lang w:val="uk-UA"/>
        </w:rPr>
        <w:t>ь</w:t>
      </w:r>
      <w:r>
        <w:rPr>
          <w:spacing w:val="-2"/>
          <w:sz w:val="28"/>
          <w:szCs w:val="28"/>
          <w:lang w:val="uk-UA"/>
        </w:rPr>
        <w:t>ників аварійно-рятувальних служб з РД (47 осіб, 44,8 %) та здорових (58 осіб, 56,2 %) за усіма фізичними, психологічними, психофізіологічними, психічними параметрами, що були отримані в процесі дослідження, та встановлене наступне.</w:t>
      </w:r>
    </w:p>
    <w:p w:rsidR="0055493C" w:rsidRDefault="0055493C" w:rsidP="0055493C">
      <w:pPr>
        <w:spacing w:line="320" w:lineRule="exact"/>
        <w:ind w:firstLine="490"/>
        <w:jc w:val="both"/>
        <w:rPr>
          <w:sz w:val="28"/>
          <w:szCs w:val="28"/>
          <w:lang w:val="uk-UA"/>
        </w:rPr>
      </w:pPr>
      <w:r>
        <w:rPr>
          <w:sz w:val="28"/>
          <w:szCs w:val="28"/>
          <w:lang w:val="uk-UA"/>
        </w:rPr>
        <w:t>До маркерів, що заважають оптимальному функціонуванню РАРС були визначені наступні значення психологічних і психофізіологічних показників: ос</w:t>
      </w:r>
      <w:r>
        <w:rPr>
          <w:sz w:val="28"/>
          <w:szCs w:val="28"/>
          <w:lang w:val="uk-UA"/>
        </w:rPr>
        <w:t>о</w:t>
      </w:r>
      <w:r>
        <w:rPr>
          <w:sz w:val="28"/>
          <w:szCs w:val="28"/>
          <w:lang w:val="uk-UA"/>
        </w:rPr>
        <w:t>бистісна тривожність за тестом Спілбергера – Ханіна &gt; 40 балів, ДК = 9,04, J = 1,09; показник рівноваги за психофізіологічним обстеженням &gt; 8 балів, ДК = 6,39, J = 0,22; тривожність за тестом ІТО &gt; 5 балів, ДК = 6,35, J = 0,36; акти</w:t>
      </w:r>
      <w:r>
        <w:rPr>
          <w:sz w:val="28"/>
          <w:szCs w:val="28"/>
          <w:lang w:val="uk-UA"/>
        </w:rPr>
        <w:t>в</w:t>
      </w:r>
      <w:r>
        <w:rPr>
          <w:sz w:val="28"/>
          <w:szCs w:val="28"/>
          <w:lang w:val="uk-UA"/>
        </w:rPr>
        <w:t xml:space="preserve">ність за тестом САН ≤ 5 балів, ДК = 3,02, J = 0,21; агресивність &gt; 4 балів, ДК = 2,59, J = 0,31, інтроверсія &gt; 4 балів, ДК = 2,24, J = 0,18 за тестом ІТО; реактивна тривожність за тестом Спілбергера – Ханіна &gt; 35 балів, ДК = 2,11, J = 0,22. </w:t>
      </w:r>
    </w:p>
    <w:p w:rsidR="0055493C" w:rsidRDefault="0055493C" w:rsidP="0055493C">
      <w:pPr>
        <w:spacing w:line="320" w:lineRule="exact"/>
        <w:ind w:firstLine="490"/>
        <w:jc w:val="both"/>
        <w:rPr>
          <w:sz w:val="28"/>
          <w:szCs w:val="28"/>
          <w:lang w:val="uk-UA"/>
        </w:rPr>
      </w:pPr>
      <w:r>
        <w:rPr>
          <w:sz w:val="28"/>
          <w:szCs w:val="28"/>
          <w:lang w:val="uk-UA"/>
        </w:rPr>
        <w:t>До психічних показників віднесені: неадекватно підвищений настрій ДК = 12,05, J = 1,56 (афективні прояви); роздратованість ДК = 10,91, J = 1,07 (астен</w:t>
      </w:r>
      <w:r>
        <w:rPr>
          <w:sz w:val="28"/>
          <w:szCs w:val="28"/>
          <w:lang w:val="uk-UA"/>
        </w:rPr>
        <w:t>і</w:t>
      </w:r>
      <w:r>
        <w:rPr>
          <w:sz w:val="28"/>
          <w:szCs w:val="28"/>
          <w:lang w:val="uk-UA"/>
        </w:rPr>
        <w:t xml:space="preserve">чні прояви); розлади глибини й тривалості сну ДК = 10,91, J = 1,07 (вегетативні і </w:t>
      </w:r>
      <w:r>
        <w:rPr>
          <w:sz w:val="28"/>
          <w:szCs w:val="28"/>
          <w:lang w:val="uk-UA"/>
        </w:rPr>
        <w:lastRenderedPageBreak/>
        <w:t>психосоматичні прояви); підвищена фізична втома ДК = 10,46, J = 0,91 паді</w:t>
      </w:r>
      <w:r>
        <w:rPr>
          <w:sz w:val="28"/>
          <w:szCs w:val="28"/>
          <w:lang w:val="uk-UA"/>
        </w:rPr>
        <w:t>н</w:t>
      </w:r>
      <w:r>
        <w:rPr>
          <w:sz w:val="28"/>
          <w:szCs w:val="28"/>
          <w:lang w:val="uk-UA"/>
        </w:rPr>
        <w:t>ня ініціативи, пасивність ДК = 9,94, J = 0,76 (астенічні прояви); емоційна лаб</w:t>
      </w:r>
      <w:r>
        <w:rPr>
          <w:sz w:val="28"/>
          <w:szCs w:val="28"/>
          <w:lang w:val="uk-UA"/>
        </w:rPr>
        <w:t>і</w:t>
      </w:r>
      <w:r>
        <w:rPr>
          <w:sz w:val="28"/>
          <w:szCs w:val="28"/>
          <w:lang w:val="uk-UA"/>
        </w:rPr>
        <w:t>льність ДК = 8,69, J = 0,48 (афективні прояви); фобії ДК = 8,69, J = 0,48 (прояви синдрому нав’язливих станів); «втома, що не шукає покою», нетерпеливість ДК = 7,90, J = 0,35 (астенічні прояви); знижений настрій ДК = 7,90, J = 0,35 (афе</w:t>
      </w:r>
      <w:r>
        <w:rPr>
          <w:sz w:val="28"/>
          <w:szCs w:val="28"/>
          <w:lang w:val="uk-UA"/>
        </w:rPr>
        <w:t>к</w:t>
      </w:r>
      <w:r>
        <w:rPr>
          <w:sz w:val="28"/>
          <w:szCs w:val="28"/>
          <w:lang w:val="uk-UA"/>
        </w:rPr>
        <w:t>тивні прояви); істеричний тремор ДК = 7,90, J = 0,35 (істеричні прояви); відчу</w:t>
      </w:r>
      <w:r>
        <w:rPr>
          <w:sz w:val="28"/>
          <w:szCs w:val="28"/>
          <w:lang w:val="uk-UA"/>
        </w:rPr>
        <w:t>т</w:t>
      </w:r>
      <w:r>
        <w:rPr>
          <w:sz w:val="28"/>
          <w:szCs w:val="28"/>
          <w:lang w:val="uk-UA"/>
        </w:rPr>
        <w:t>тя тривоги ДК = 6,93, J = 0,24 (афективні прояви); відчуття страху ДК = 6,93, J = 0,24 (афективні прояви); розлади засипання ДК = 6,93, J = 0,24 (вегетативні і психосоматичні прояви); підвищений артеріальний тиск ДК = 6,93, J = 0,24 (в</w:t>
      </w:r>
      <w:r>
        <w:rPr>
          <w:sz w:val="28"/>
          <w:szCs w:val="28"/>
          <w:lang w:val="uk-UA"/>
        </w:rPr>
        <w:t>е</w:t>
      </w:r>
      <w:r>
        <w:rPr>
          <w:sz w:val="28"/>
          <w:szCs w:val="28"/>
          <w:lang w:val="uk-UA"/>
        </w:rPr>
        <w:t xml:space="preserve">гетативні і психосоматичні прояви); вегетативний біль, у тому числі головний 6,93, J = 0,24 (вегетативні і психосоматичні прояви). </w:t>
      </w:r>
    </w:p>
    <w:p w:rsidR="0055493C" w:rsidRDefault="0055493C" w:rsidP="0055493C">
      <w:pPr>
        <w:spacing w:line="320" w:lineRule="exact"/>
        <w:ind w:firstLine="490"/>
        <w:jc w:val="both"/>
        <w:rPr>
          <w:sz w:val="28"/>
          <w:szCs w:val="28"/>
          <w:lang w:val="uk-UA"/>
        </w:rPr>
      </w:pPr>
      <w:r>
        <w:rPr>
          <w:sz w:val="28"/>
          <w:szCs w:val="28"/>
          <w:lang w:val="uk-UA"/>
        </w:rPr>
        <w:t>Зазначені відомості у подальшому лягли в основу скринінг-діагностики РД.</w:t>
      </w:r>
    </w:p>
    <w:p w:rsidR="0055493C" w:rsidRDefault="0055493C" w:rsidP="0055493C">
      <w:pPr>
        <w:spacing w:line="320" w:lineRule="exact"/>
        <w:ind w:firstLine="490"/>
        <w:jc w:val="both"/>
        <w:rPr>
          <w:sz w:val="28"/>
          <w:szCs w:val="28"/>
          <w:lang w:val="uk-UA"/>
        </w:rPr>
      </w:pPr>
      <w:r>
        <w:rPr>
          <w:sz w:val="28"/>
          <w:szCs w:val="28"/>
          <w:lang w:val="uk-UA"/>
        </w:rPr>
        <w:t>До психодіагностичних маркерів, що забезпечують надійність та безпеку праці в умовах НС, належать: екстраверсія &gt; 8 балів (ДК = -4,40, J = 0,41), риг</w:t>
      </w:r>
      <w:r>
        <w:rPr>
          <w:sz w:val="28"/>
          <w:szCs w:val="28"/>
          <w:lang w:val="uk-UA"/>
        </w:rPr>
        <w:t>і</w:t>
      </w:r>
      <w:r>
        <w:rPr>
          <w:sz w:val="28"/>
          <w:szCs w:val="28"/>
          <w:lang w:val="uk-UA"/>
        </w:rPr>
        <w:t>дність &gt; 6 балів (ДК = -3,86, J = 0,29) за тестом ІТО; точність реакції слідкува</w:t>
      </w:r>
      <w:r>
        <w:rPr>
          <w:sz w:val="28"/>
          <w:szCs w:val="28"/>
          <w:lang w:val="uk-UA"/>
        </w:rPr>
        <w:t>н</w:t>
      </w:r>
      <w:r>
        <w:rPr>
          <w:sz w:val="28"/>
          <w:szCs w:val="28"/>
          <w:lang w:val="uk-UA"/>
        </w:rPr>
        <w:t>ня ≤ 10 балів (ДК = -2,94, J = 0,22), показник гальмування -10-0 балів (ДК =         -2,90, J = 0,25) за психофізіологічним обстеженням; брехня &gt; 5 балів (ДК = -2,26, J = 0,21) за тестом ІТО.</w:t>
      </w:r>
    </w:p>
    <w:p w:rsidR="0055493C" w:rsidRDefault="0055493C" w:rsidP="0055493C">
      <w:pPr>
        <w:spacing w:line="320" w:lineRule="exact"/>
        <w:ind w:firstLine="490"/>
        <w:jc w:val="both"/>
        <w:rPr>
          <w:sz w:val="28"/>
          <w:szCs w:val="28"/>
          <w:lang w:val="uk-UA"/>
        </w:rPr>
      </w:pPr>
      <w:r>
        <w:rPr>
          <w:sz w:val="28"/>
          <w:szCs w:val="28"/>
          <w:lang w:val="uk-UA"/>
        </w:rPr>
        <w:t>Як психічні маркери надійності нами визначений такий рівень виразності психопатологічної симптоматики за прийнятими в вітчизняній психіатрії критеріями оцінки психопатологічних синдромів, що не досягає 5 балів за значе</w:t>
      </w:r>
      <w:r>
        <w:rPr>
          <w:sz w:val="28"/>
          <w:szCs w:val="28"/>
          <w:lang w:val="uk-UA"/>
        </w:rPr>
        <w:t>н</w:t>
      </w:r>
      <w:r>
        <w:rPr>
          <w:sz w:val="28"/>
          <w:szCs w:val="28"/>
          <w:lang w:val="uk-UA"/>
        </w:rPr>
        <w:t>ням інтегрального показника її інтенсивності (ІПІ).</w:t>
      </w:r>
    </w:p>
    <w:p w:rsidR="0055493C" w:rsidRDefault="0055493C" w:rsidP="0055493C">
      <w:pPr>
        <w:spacing w:line="320" w:lineRule="exact"/>
        <w:ind w:firstLine="490"/>
        <w:jc w:val="both"/>
        <w:rPr>
          <w:sz w:val="28"/>
          <w:szCs w:val="28"/>
          <w:lang w:val="uk-UA"/>
        </w:rPr>
      </w:pPr>
      <w:r>
        <w:rPr>
          <w:sz w:val="28"/>
          <w:szCs w:val="28"/>
          <w:lang w:val="uk-UA"/>
        </w:rPr>
        <w:t>Ці дані застосовували при розробці психотерапевтичних, психопрофілакт</w:t>
      </w:r>
      <w:r>
        <w:rPr>
          <w:sz w:val="28"/>
          <w:szCs w:val="28"/>
          <w:lang w:val="uk-UA"/>
        </w:rPr>
        <w:t>и</w:t>
      </w:r>
      <w:r>
        <w:rPr>
          <w:sz w:val="28"/>
          <w:szCs w:val="28"/>
          <w:lang w:val="uk-UA"/>
        </w:rPr>
        <w:t>чних та корекційних заходів РАРС, а також задля визначення напрямів терапе</w:t>
      </w:r>
      <w:r>
        <w:rPr>
          <w:sz w:val="28"/>
          <w:szCs w:val="28"/>
          <w:lang w:val="uk-UA"/>
        </w:rPr>
        <w:t>в</w:t>
      </w:r>
      <w:r>
        <w:rPr>
          <w:sz w:val="28"/>
          <w:szCs w:val="28"/>
          <w:lang w:val="uk-UA"/>
        </w:rPr>
        <w:t>тичних втручань та оцінки їх ефективності.</w:t>
      </w:r>
    </w:p>
    <w:p w:rsidR="0055493C" w:rsidRDefault="0055493C" w:rsidP="0055493C">
      <w:pPr>
        <w:spacing w:line="320" w:lineRule="exact"/>
        <w:ind w:firstLine="490"/>
        <w:jc w:val="both"/>
        <w:rPr>
          <w:sz w:val="28"/>
          <w:szCs w:val="28"/>
          <w:lang w:val="uk-UA"/>
        </w:rPr>
      </w:pPr>
      <w:r>
        <w:rPr>
          <w:sz w:val="28"/>
          <w:szCs w:val="28"/>
          <w:lang w:val="uk-UA"/>
        </w:rPr>
        <w:t>Нами визначено кореляційну структуру психопатологічних проявів у РАРС, зв’язки між показниками фізичного, психологічного, психофізіологічн</w:t>
      </w:r>
      <w:r>
        <w:rPr>
          <w:sz w:val="28"/>
          <w:szCs w:val="28"/>
          <w:lang w:val="uk-UA"/>
        </w:rPr>
        <w:t>о</w:t>
      </w:r>
      <w:r>
        <w:rPr>
          <w:sz w:val="28"/>
          <w:szCs w:val="28"/>
          <w:lang w:val="uk-UA"/>
        </w:rPr>
        <w:t>го та клініко-психопатологічного досліджень, а також проведений аналіз цих зв’язків.</w:t>
      </w:r>
    </w:p>
    <w:p w:rsidR="0055493C" w:rsidRDefault="0055493C" w:rsidP="0055493C">
      <w:pPr>
        <w:spacing w:line="320" w:lineRule="exact"/>
        <w:ind w:firstLine="490"/>
        <w:jc w:val="both"/>
        <w:rPr>
          <w:sz w:val="28"/>
          <w:szCs w:val="28"/>
          <w:lang w:val="uk-UA"/>
        </w:rPr>
      </w:pPr>
      <w:r>
        <w:rPr>
          <w:sz w:val="28"/>
          <w:szCs w:val="28"/>
          <w:lang w:val="uk-UA"/>
        </w:rPr>
        <w:t>Позитивна кореляція значної сили (</w:t>
      </w:r>
      <w:r>
        <w:rPr>
          <w:sz w:val="28"/>
          <w:szCs w:val="28"/>
          <w:lang w:val="en-US"/>
        </w:rPr>
        <w:t>r</w:t>
      </w:r>
      <w:r>
        <w:rPr>
          <w:sz w:val="28"/>
          <w:szCs w:val="28"/>
          <w:lang w:val="uk-UA"/>
        </w:rPr>
        <w:t xml:space="preserve"> = 0,70 – 1,00) була встановлена між показниками самопочуття і настрою (</w:t>
      </w:r>
      <w:r>
        <w:rPr>
          <w:sz w:val="28"/>
          <w:szCs w:val="28"/>
          <w:lang w:val="en-US"/>
        </w:rPr>
        <w:t>r</w:t>
      </w:r>
      <w:r>
        <w:rPr>
          <w:sz w:val="28"/>
          <w:szCs w:val="28"/>
          <w:lang w:val="uk-UA"/>
        </w:rPr>
        <w:t xml:space="preserve"> = 0,85), активності і настрою (</w:t>
      </w:r>
      <w:r>
        <w:rPr>
          <w:sz w:val="28"/>
          <w:szCs w:val="28"/>
          <w:lang w:val="en-US"/>
        </w:rPr>
        <w:t>r</w:t>
      </w:r>
      <w:r>
        <w:rPr>
          <w:sz w:val="28"/>
          <w:szCs w:val="28"/>
          <w:lang w:val="uk-UA"/>
        </w:rPr>
        <w:t xml:space="preserve"> = 0,82) самопочуття і активності (</w:t>
      </w:r>
      <w:r>
        <w:rPr>
          <w:sz w:val="28"/>
          <w:szCs w:val="28"/>
          <w:lang w:val="en-US"/>
        </w:rPr>
        <w:t>r</w:t>
      </w:r>
      <w:r>
        <w:rPr>
          <w:sz w:val="28"/>
          <w:szCs w:val="28"/>
          <w:lang w:val="uk-UA"/>
        </w:rPr>
        <w:t xml:space="preserve"> = 0,79) за тестом САН; шкалами В (</w:t>
      </w:r>
      <w:r>
        <w:rPr>
          <w:sz w:val="28"/>
          <w:szCs w:val="28"/>
          <w:lang w:val="en-US"/>
        </w:rPr>
        <w:t>r</w:t>
      </w:r>
      <w:r>
        <w:rPr>
          <w:sz w:val="28"/>
          <w:szCs w:val="28"/>
          <w:lang w:val="uk-UA"/>
        </w:rPr>
        <w:t xml:space="preserve"> = 0,74), С (</w:t>
      </w:r>
      <w:r>
        <w:rPr>
          <w:sz w:val="28"/>
          <w:szCs w:val="28"/>
          <w:lang w:val="en-US"/>
        </w:rPr>
        <w:t>r</w:t>
      </w:r>
      <w:r>
        <w:rPr>
          <w:sz w:val="28"/>
          <w:szCs w:val="28"/>
          <w:lang w:val="uk-UA"/>
        </w:rPr>
        <w:t xml:space="preserve"> = 0,85), </w:t>
      </w:r>
      <w:r>
        <w:rPr>
          <w:sz w:val="28"/>
          <w:szCs w:val="28"/>
          <w:lang w:val="en-US"/>
        </w:rPr>
        <w:t>D</w:t>
      </w:r>
      <w:r>
        <w:rPr>
          <w:sz w:val="28"/>
          <w:szCs w:val="28"/>
          <w:lang w:val="uk-UA"/>
        </w:rPr>
        <w:t xml:space="preserve"> (</w:t>
      </w:r>
      <w:r>
        <w:rPr>
          <w:sz w:val="28"/>
          <w:szCs w:val="28"/>
          <w:lang w:val="en-US"/>
        </w:rPr>
        <w:t>r</w:t>
      </w:r>
      <w:r>
        <w:rPr>
          <w:sz w:val="28"/>
          <w:szCs w:val="28"/>
          <w:lang w:val="uk-UA"/>
        </w:rPr>
        <w:t xml:space="preserve"> = 0,80) та сирими балами </w:t>
      </w:r>
      <w:r>
        <w:rPr>
          <w:sz w:val="28"/>
          <w:szCs w:val="28"/>
          <w:lang w:val="en-US"/>
        </w:rPr>
        <w:t>IQ</w:t>
      </w:r>
      <w:r>
        <w:rPr>
          <w:sz w:val="28"/>
          <w:szCs w:val="28"/>
          <w:lang w:val="uk-UA"/>
        </w:rPr>
        <w:t xml:space="preserve"> за тестом Равена; коефіцієнтами сили нервової системи 1 і 2 (</w:t>
      </w:r>
      <w:r>
        <w:rPr>
          <w:sz w:val="28"/>
          <w:szCs w:val="28"/>
          <w:lang w:val="en-US"/>
        </w:rPr>
        <w:t>r</w:t>
      </w:r>
      <w:r>
        <w:rPr>
          <w:sz w:val="28"/>
          <w:szCs w:val="28"/>
          <w:lang w:val="uk-UA"/>
        </w:rPr>
        <w:t xml:space="preserve"> = 0,92), показником розвитку пам’яті (ПРП) 1 і ПРП (</w:t>
      </w:r>
      <w:r>
        <w:rPr>
          <w:sz w:val="28"/>
          <w:szCs w:val="28"/>
          <w:lang w:val="en-US"/>
        </w:rPr>
        <w:t>r</w:t>
      </w:r>
      <w:r>
        <w:rPr>
          <w:sz w:val="28"/>
          <w:szCs w:val="28"/>
          <w:lang w:val="uk-UA"/>
        </w:rPr>
        <w:t xml:space="preserve"> = 0,96) за психофізіологічними методиками, а також між сумарними значенн</w:t>
      </w:r>
      <w:r>
        <w:rPr>
          <w:sz w:val="28"/>
          <w:szCs w:val="28"/>
          <w:lang w:val="uk-UA"/>
        </w:rPr>
        <w:t>я</w:t>
      </w:r>
      <w:r>
        <w:rPr>
          <w:sz w:val="28"/>
          <w:szCs w:val="28"/>
          <w:lang w:val="uk-UA"/>
        </w:rPr>
        <w:t>ми інтегральних показників інтенсивності астенічних (</w:t>
      </w:r>
      <w:r>
        <w:rPr>
          <w:sz w:val="28"/>
          <w:szCs w:val="28"/>
          <w:lang w:val="en-US"/>
        </w:rPr>
        <w:t>r</w:t>
      </w:r>
      <w:r>
        <w:rPr>
          <w:sz w:val="28"/>
          <w:szCs w:val="28"/>
          <w:lang w:val="uk-UA"/>
        </w:rPr>
        <w:t xml:space="preserve"> = 0,82) і афективних (</w:t>
      </w:r>
      <w:r>
        <w:rPr>
          <w:sz w:val="28"/>
          <w:szCs w:val="28"/>
          <w:lang w:val="en-US"/>
        </w:rPr>
        <w:t>r</w:t>
      </w:r>
      <w:r>
        <w:rPr>
          <w:sz w:val="28"/>
          <w:szCs w:val="28"/>
          <w:lang w:val="uk-UA"/>
        </w:rPr>
        <w:t xml:space="preserve"> = 0,80) з загальною сумою ІПІ за усіма психопатологічними проявами.</w:t>
      </w:r>
    </w:p>
    <w:p w:rsidR="0055493C" w:rsidRDefault="0055493C" w:rsidP="0055493C">
      <w:pPr>
        <w:spacing w:line="320" w:lineRule="exact"/>
        <w:ind w:firstLine="490"/>
        <w:jc w:val="both"/>
        <w:rPr>
          <w:sz w:val="28"/>
          <w:szCs w:val="28"/>
          <w:lang w:val="uk-UA"/>
        </w:rPr>
      </w:pPr>
      <w:r>
        <w:rPr>
          <w:sz w:val="28"/>
          <w:szCs w:val="28"/>
          <w:lang w:val="uk-UA"/>
        </w:rPr>
        <w:t>Кореляційна структура психопатологічних проявів у РАРС виявилася н</w:t>
      </w:r>
      <w:r>
        <w:rPr>
          <w:sz w:val="28"/>
          <w:szCs w:val="28"/>
          <w:lang w:val="uk-UA"/>
        </w:rPr>
        <w:t>а</w:t>
      </w:r>
      <w:r>
        <w:rPr>
          <w:sz w:val="28"/>
          <w:szCs w:val="28"/>
          <w:lang w:val="uk-UA"/>
        </w:rPr>
        <w:t>ступною. Астенічна симптоматика була міцно пов’язаною з афективною (r = 0,57), вегетативною (r = 0,42) та істеричною (r = 0,31), вегетативна – з істери</w:t>
      </w:r>
      <w:r>
        <w:rPr>
          <w:sz w:val="28"/>
          <w:szCs w:val="28"/>
          <w:lang w:val="uk-UA"/>
        </w:rPr>
        <w:t>ч</w:t>
      </w:r>
      <w:r>
        <w:rPr>
          <w:sz w:val="28"/>
          <w:szCs w:val="28"/>
          <w:lang w:val="uk-UA"/>
        </w:rPr>
        <w:t>ною (r = 0,36) та іпохондричною (r = 0,32). При порівняльному аналізі встано</w:t>
      </w:r>
      <w:r>
        <w:rPr>
          <w:sz w:val="28"/>
          <w:szCs w:val="28"/>
          <w:lang w:val="uk-UA"/>
        </w:rPr>
        <w:t>в</w:t>
      </w:r>
      <w:r>
        <w:rPr>
          <w:sz w:val="28"/>
          <w:szCs w:val="28"/>
          <w:lang w:val="uk-UA"/>
        </w:rPr>
        <w:t>лено, що в осіб з реакціями дезадаптації відмічено послаблення кореляційних зв’язків між астенічними та вегетативними проявами, їх зміцнення між вегет</w:t>
      </w:r>
      <w:r>
        <w:rPr>
          <w:sz w:val="28"/>
          <w:szCs w:val="28"/>
          <w:lang w:val="uk-UA"/>
        </w:rPr>
        <w:t>а</w:t>
      </w:r>
      <w:r>
        <w:rPr>
          <w:sz w:val="28"/>
          <w:szCs w:val="28"/>
          <w:lang w:val="uk-UA"/>
        </w:rPr>
        <w:t>тивними та іпохондричними на відміну від здорових (зміцнення першого зв’язку та відсутність другого).</w:t>
      </w:r>
    </w:p>
    <w:p w:rsidR="0055493C" w:rsidRDefault="0055493C" w:rsidP="0055493C">
      <w:pPr>
        <w:spacing w:line="320" w:lineRule="exact"/>
        <w:ind w:firstLine="490"/>
        <w:jc w:val="both"/>
        <w:rPr>
          <w:sz w:val="28"/>
          <w:szCs w:val="28"/>
          <w:lang w:val="uk-UA"/>
        </w:rPr>
      </w:pPr>
      <w:r>
        <w:rPr>
          <w:sz w:val="28"/>
          <w:szCs w:val="28"/>
          <w:lang w:val="uk-UA"/>
        </w:rPr>
        <w:lastRenderedPageBreak/>
        <w:t>Також нами за допомогою аналізу частот сполучень психопатологічних проявів встановлені найбільш поширені і стійкі варіанти РД, а саме: депреси</w:t>
      </w:r>
      <w:r>
        <w:rPr>
          <w:sz w:val="28"/>
          <w:szCs w:val="28"/>
          <w:lang w:val="uk-UA"/>
        </w:rPr>
        <w:t>в</w:t>
      </w:r>
      <w:r>
        <w:rPr>
          <w:sz w:val="28"/>
          <w:szCs w:val="28"/>
          <w:lang w:val="uk-UA"/>
        </w:rPr>
        <w:t>ний (19,15 %), астено-депресивний з облігатною депресивною симптоматикою (17,01 %), астенічний (17,01 %), вегетативний (14,89 %) синдроми, астено-депресивний синдром (без переважання астенічної або депресивної симптом</w:t>
      </w:r>
      <w:r>
        <w:rPr>
          <w:sz w:val="28"/>
          <w:szCs w:val="28"/>
          <w:lang w:val="uk-UA"/>
        </w:rPr>
        <w:t>а</w:t>
      </w:r>
      <w:r>
        <w:rPr>
          <w:sz w:val="28"/>
          <w:szCs w:val="28"/>
          <w:lang w:val="uk-UA"/>
        </w:rPr>
        <w:t>тики) (8,51 %), астено-депресивний синдром з домінуванням астенічних проявів (4,26 %), а також астено-обсесивний (4,26 %), обсесивний (4,26 %), обсесивно-вегетативний (4,26 %), астено-обсесивний з істеричними включеннями (2,13 %), астено-істеричний (2,13 %), істеро-депресивний (2,13%) синдроми.</w:t>
      </w:r>
    </w:p>
    <w:p w:rsidR="0055493C" w:rsidRDefault="0055493C" w:rsidP="0055493C">
      <w:pPr>
        <w:spacing w:line="320" w:lineRule="exact"/>
        <w:ind w:firstLine="490"/>
        <w:jc w:val="both"/>
        <w:rPr>
          <w:sz w:val="28"/>
          <w:szCs w:val="28"/>
          <w:lang w:val="uk-UA"/>
        </w:rPr>
      </w:pPr>
      <w:r>
        <w:rPr>
          <w:sz w:val="28"/>
          <w:szCs w:val="28"/>
          <w:lang w:val="uk-UA"/>
        </w:rPr>
        <w:t>В результаті порівняльного аналізу інформативності та диференційно-діагностичних властивостей психологічного, психофізіологічного та клініко-психопатологічного методів дослідження щодо визначення РД нами визначено, що найбільш інформативним виявився клініко-психопатологічний. При цьому групи психопатологічних проявів (за синдромами) були розподілені нами у ві</w:t>
      </w:r>
      <w:r>
        <w:rPr>
          <w:sz w:val="28"/>
          <w:szCs w:val="28"/>
          <w:lang w:val="uk-UA"/>
        </w:rPr>
        <w:t>д</w:t>
      </w:r>
      <w:r>
        <w:rPr>
          <w:sz w:val="28"/>
          <w:szCs w:val="28"/>
          <w:lang w:val="uk-UA"/>
        </w:rPr>
        <w:t xml:space="preserve">повідному рейтинговому порядку з урахуванням їх діагностичної цінності щодо верифікації РД: афективні </w:t>
      </w:r>
      <w:r>
        <w:rPr>
          <w:rFonts w:ascii="Symbol" w:hAnsi="Symbol"/>
          <w:spacing w:val="-8"/>
          <w:sz w:val="28"/>
          <w:szCs w:val="28"/>
          <w:lang w:val="uk-UA"/>
        </w:rPr>
        <w:t></w:t>
      </w:r>
      <w:r>
        <w:rPr>
          <w:spacing w:val="-8"/>
          <w:position w:val="-1"/>
          <w:sz w:val="28"/>
          <w:szCs w:val="28"/>
          <w:lang w:val="uk-UA"/>
        </w:rPr>
        <w:t xml:space="preserve">ДК = </w:t>
      </w:r>
      <w:r>
        <w:rPr>
          <w:sz w:val="28"/>
          <w:szCs w:val="28"/>
          <w:lang w:val="uk-UA"/>
        </w:rPr>
        <w:t xml:space="preserve">42,52, </w:t>
      </w:r>
      <w:r>
        <w:rPr>
          <w:rFonts w:ascii="Symbol" w:hAnsi="Symbol"/>
          <w:spacing w:val="-8"/>
          <w:sz w:val="28"/>
          <w:szCs w:val="28"/>
          <w:lang w:val="uk-UA"/>
        </w:rPr>
        <w:t></w:t>
      </w:r>
      <w:r>
        <w:rPr>
          <w:spacing w:val="-8"/>
          <w:position w:val="-1"/>
          <w:sz w:val="28"/>
          <w:szCs w:val="28"/>
          <w:lang w:val="uk-UA"/>
        </w:rPr>
        <w:t>J</w:t>
      </w:r>
      <w:r>
        <w:rPr>
          <w:sz w:val="28"/>
          <w:szCs w:val="28"/>
          <w:lang w:val="uk-UA"/>
        </w:rPr>
        <w:t xml:space="preserve"> = 2,87, астенічні </w:t>
      </w:r>
      <w:r>
        <w:rPr>
          <w:rFonts w:ascii="Symbol" w:hAnsi="Symbol"/>
          <w:spacing w:val="-8"/>
          <w:sz w:val="28"/>
          <w:szCs w:val="28"/>
          <w:lang w:val="uk-UA"/>
        </w:rPr>
        <w:t></w:t>
      </w:r>
      <w:r>
        <w:rPr>
          <w:spacing w:val="-8"/>
          <w:position w:val="-1"/>
          <w:sz w:val="28"/>
          <w:szCs w:val="28"/>
          <w:lang w:val="uk-UA"/>
        </w:rPr>
        <w:t xml:space="preserve">ДК = </w:t>
      </w:r>
      <w:r>
        <w:rPr>
          <w:sz w:val="28"/>
          <w:szCs w:val="28"/>
          <w:lang w:val="uk-UA"/>
        </w:rPr>
        <w:t xml:space="preserve">39,22, </w:t>
      </w:r>
      <w:r>
        <w:rPr>
          <w:rFonts w:ascii="Symbol" w:hAnsi="Symbol"/>
          <w:spacing w:val="-8"/>
          <w:sz w:val="28"/>
          <w:szCs w:val="28"/>
          <w:lang w:val="uk-UA"/>
        </w:rPr>
        <w:t></w:t>
      </w:r>
      <w:r>
        <w:rPr>
          <w:spacing w:val="-8"/>
          <w:position w:val="-1"/>
          <w:sz w:val="28"/>
          <w:szCs w:val="28"/>
          <w:lang w:val="uk-UA"/>
        </w:rPr>
        <w:t>J</w:t>
      </w:r>
      <w:r>
        <w:rPr>
          <w:sz w:val="28"/>
          <w:szCs w:val="28"/>
          <w:lang w:val="uk-UA"/>
        </w:rPr>
        <w:t xml:space="preserve"> = 3,09, вегетативні і психосоматичні </w:t>
      </w:r>
      <w:r>
        <w:rPr>
          <w:rFonts w:ascii="Symbol" w:hAnsi="Symbol"/>
          <w:spacing w:val="-8"/>
          <w:sz w:val="28"/>
          <w:szCs w:val="28"/>
          <w:lang w:val="uk-UA"/>
        </w:rPr>
        <w:t></w:t>
      </w:r>
      <w:r>
        <w:rPr>
          <w:spacing w:val="-8"/>
          <w:position w:val="-1"/>
          <w:sz w:val="28"/>
          <w:szCs w:val="28"/>
          <w:lang w:val="uk-UA"/>
        </w:rPr>
        <w:t xml:space="preserve">ДК = </w:t>
      </w:r>
      <w:r>
        <w:rPr>
          <w:sz w:val="28"/>
          <w:szCs w:val="28"/>
          <w:lang w:val="uk-UA"/>
        </w:rPr>
        <w:t xml:space="preserve">31,72, </w:t>
      </w:r>
      <w:r>
        <w:rPr>
          <w:rFonts w:ascii="Symbol" w:hAnsi="Symbol"/>
          <w:spacing w:val="-8"/>
          <w:sz w:val="28"/>
          <w:szCs w:val="28"/>
          <w:lang w:val="uk-UA"/>
        </w:rPr>
        <w:t></w:t>
      </w:r>
      <w:r>
        <w:rPr>
          <w:spacing w:val="-8"/>
          <w:position w:val="-1"/>
          <w:sz w:val="28"/>
          <w:szCs w:val="28"/>
          <w:lang w:val="uk-UA"/>
        </w:rPr>
        <w:t>J</w:t>
      </w:r>
      <w:r>
        <w:rPr>
          <w:sz w:val="28"/>
          <w:szCs w:val="28"/>
          <w:lang w:val="uk-UA"/>
        </w:rPr>
        <w:t xml:space="preserve"> = 1,77, нав’язливі </w:t>
      </w:r>
      <w:r>
        <w:rPr>
          <w:rFonts w:ascii="Symbol" w:hAnsi="Symbol"/>
          <w:spacing w:val="-8"/>
          <w:sz w:val="28"/>
          <w:szCs w:val="28"/>
          <w:lang w:val="uk-UA"/>
        </w:rPr>
        <w:t></w:t>
      </w:r>
      <w:r>
        <w:rPr>
          <w:spacing w:val="-8"/>
          <w:position w:val="-1"/>
          <w:sz w:val="28"/>
          <w:szCs w:val="28"/>
          <w:lang w:val="uk-UA"/>
        </w:rPr>
        <w:t xml:space="preserve">ДК = </w:t>
      </w:r>
      <w:r>
        <w:rPr>
          <w:sz w:val="28"/>
          <w:szCs w:val="28"/>
          <w:lang w:val="uk-UA"/>
        </w:rPr>
        <w:t xml:space="preserve">8,69, </w:t>
      </w:r>
      <w:r>
        <w:rPr>
          <w:rFonts w:ascii="Symbol" w:hAnsi="Symbol"/>
          <w:spacing w:val="-8"/>
          <w:sz w:val="28"/>
          <w:szCs w:val="28"/>
          <w:lang w:val="uk-UA"/>
        </w:rPr>
        <w:t></w:t>
      </w:r>
      <w:r>
        <w:rPr>
          <w:spacing w:val="-8"/>
          <w:position w:val="-1"/>
          <w:sz w:val="28"/>
          <w:szCs w:val="28"/>
          <w:lang w:val="uk-UA"/>
        </w:rPr>
        <w:t>J</w:t>
      </w:r>
      <w:r>
        <w:rPr>
          <w:sz w:val="28"/>
          <w:szCs w:val="28"/>
          <w:lang w:val="uk-UA"/>
        </w:rPr>
        <w:t xml:space="preserve"> = 0,48, істеричні </w:t>
      </w:r>
      <w:r>
        <w:rPr>
          <w:rFonts w:ascii="Symbol" w:hAnsi="Symbol"/>
          <w:spacing w:val="-8"/>
          <w:sz w:val="28"/>
          <w:szCs w:val="28"/>
          <w:lang w:val="uk-UA"/>
        </w:rPr>
        <w:t></w:t>
      </w:r>
      <w:r>
        <w:rPr>
          <w:spacing w:val="-8"/>
          <w:position w:val="-1"/>
          <w:sz w:val="28"/>
          <w:szCs w:val="28"/>
          <w:lang w:val="uk-UA"/>
        </w:rPr>
        <w:t xml:space="preserve">ДК = </w:t>
      </w:r>
      <w:r>
        <w:rPr>
          <w:sz w:val="28"/>
          <w:szCs w:val="28"/>
          <w:lang w:val="uk-UA"/>
        </w:rPr>
        <w:t xml:space="preserve">7,90, </w:t>
      </w:r>
      <w:r>
        <w:rPr>
          <w:rFonts w:ascii="Symbol" w:hAnsi="Symbol"/>
          <w:spacing w:val="-8"/>
          <w:sz w:val="28"/>
          <w:szCs w:val="28"/>
          <w:lang w:val="uk-UA"/>
        </w:rPr>
        <w:t></w:t>
      </w:r>
      <w:r>
        <w:rPr>
          <w:spacing w:val="-8"/>
          <w:position w:val="-1"/>
          <w:sz w:val="28"/>
          <w:szCs w:val="28"/>
          <w:lang w:val="uk-UA"/>
        </w:rPr>
        <w:t>J</w:t>
      </w:r>
      <w:r>
        <w:rPr>
          <w:sz w:val="28"/>
          <w:szCs w:val="28"/>
          <w:lang w:val="uk-UA"/>
        </w:rPr>
        <w:t xml:space="preserve"> = 0,35.</w:t>
      </w:r>
    </w:p>
    <w:p w:rsidR="0055493C" w:rsidRDefault="0055493C" w:rsidP="0055493C">
      <w:pPr>
        <w:spacing w:line="320" w:lineRule="exact"/>
        <w:ind w:firstLine="490"/>
        <w:jc w:val="both"/>
        <w:rPr>
          <w:sz w:val="28"/>
          <w:szCs w:val="28"/>
          <w:lang w:val="uk-UA"/>
        </w:rPr>
      </w:pPr>
      <w:r>
        <w:rPr>
          <w:sz w:val="28"/>
          <w:szCs w:val="28"/>
          <w:lang w:val="uk-UA"/>
        </w:rPr>
        <w:t xml:space="preserve">В структурі інших дослідницьких методів вагоме значення мали дефініції психологічних ознак за ІТО (ДК = 15,96 та -15,34), потім тестом Спілбергера – Ханіна (ДК = 11,15 та -3,09), психофізіологічними методиками (ДК = 8,24 та           -2,94) та тестом САН (ДК = 3,02 та -0,76). </w:t>
      </w:r>
    </w:p>
    <w:p w:rsidR="0055493C" w:rsidRDefault="0055493C" w:rsidP="0055493C">
      <w:pPr>
        <w:spacing w:line="320" w:lineRule="exact"/>
        <w:ind w:firstLine="490"/>
        <w:jc w:val="both"/>
        <w:rPr>
          <w:spacing w:val="-4"/>
          <w:sz w:val="28"/>
          <w:szCs w:val="28"/>
          <w:lang w:val="uk-UA"/>
        </w:rPr>
      </w:pPr>
      <w:r>
        <w:rPr>
          <w:spacing w:val="-4"/>
          <w:sz w:val="28"/>
          <w:szCs w:val="28"/>
          <w:lang w:val="uk-UA"/>
        </w:rPr>
        <w:t>Нами також проведено порівняння двох груп за частотами позитивних та н</w:t>
      </w:r>
      <w:r>
        <w:rPr>
          <w:spacing w:val="-4"/>
          <w:sz w:val="28"/>
          <w:szCs w:val="28"/>
          <w:lang w:val="uk-UA"/>
        </w:rPr>
        <w:t>е</w:t>
      </w:r>
      <w:r>
        <w:rPr>
          <w:spacing w:val="-4"/>
          <w:sz w:val="28"/>
          <w:szCs w:val="28"/>
          <w:lang w:val="uk-UA"/>
        </w:rPr>
        <w:t xml:space="preserve">гативних результатів тестів Спілбергера </w:t>
      </w:r>
      <w:r>
        <w:rPr>
          <w:sz w:val="28"/>
          <w:szCs w:val="28"/>
          <w:lang w:val="uk-UA"/>
        </w:rPr>
        <w:t xml:space="preserve">– </w:t>
      </w:r>
      <w:r>
        <w:rPr>
          <w:spacing w:val="-4"/>
          <w:sz w:val="28"/>
          <w:szCs w:val="28"/>
          <w:lang w:val="uk-UA"/>
        </w:rPr>
        <w:t>Ханіна й САН (шахтарі, хворі на ППР (76 осіб) і здорові рятувальники аварійно-рятувальних груп (105 осіб)) та за спец</w:t>
      </w:r>
      <w:r>
        <w:rPr>
          <w:spacing w:val="-4"/>
          <w:sz w:val="28"/>
          <w:szCs w:val="28"/>
          <w:lang w:val="uk-UA"/>
        </w:rPr>
        <w:t>і</w:t>
      </w:r>
      <w:r>
        <w:rPr>
          <w:spacing w:val="-4"/>
          <w:sz w:val="28"/>
          <w:szCs w:val="28"/>
          <w:lang w:val="uk-UA"/>
        </w:rPr>
        <w:t>альними формулами розраховано їх чутливість, специфічність та безпомилковість. Отримані результати дозволили довести високий рівень безпомилковості, чутл</w:t>
      </w:r>
      <w:r>
        <w:rPr>
          <w:spacing w:val="-4"/>
          <w:sz w:val="28"/>
          <w:szCs w:val="28"/>
          <w:lang w:val="uk-UA"/>
        </w:rPr>
        <w:t>и</w:t>
      </w:r>
      <w:r>
        <w:rPr>
          <w:spacing w:val="-4"/>
          <w:sz w:val="28"/>
          <w:szCs w:val="28"/>
          <w:lang w:val="uk-UA"/>
        </w:rPr>
        <w:t>вості та специфічності психодіагностичних методик, що застосовувались при о</w:t>
      </w:r>
      <w:r>
        <w:rPr>
          <w:spacing w:val="-4"/>
          <w:sz w:val="28"/>
          <w:szCs w:val="28"/>
          <w:lang w:val="uk-UA"/>
        </w:rPr>
        <w:t>б</w:t>
      </w:r>
      <w:r>
        <w:rPr>
          <w:spacing w:val="-4"/>
          <w:sz w:val="28"/>
          <w:szCs w:val="28"/>
          <w:lang w:val="uk-UA"/>
        </w:rPr>
        <w:t>стеженні РАРС, тобто було виявлено їх значну діагностичну цінність при скрині</w:t>
      </w:r>
      <w:r>
        <w:rPr>
          <w:spacing w:val="-4"/>
          <w:sz w:val="28"/>
          <w:szCs w:val="28"/>
          <w:lang w:val="uk-UA"/>
        </w:rPr>
        <w:t>н</w:t>
      </w:r>
      <w:r>
        <w:rPr>
          <w:spacing w:val="-4"/>
          <w:sz w:val="28"/>
          <w:szCs w:val="28"/>
          <w:lang w:val="uk-UA"/>
        </w:rPr>
        <w:t>говій діагностиці ППР у якісно відмінних контингентів постраждалих.</w:t>
      </w:r>
    </w:p>
    <w:p w:rsidR="0055493C" w:rsidRDefault="0055493C" w:rsidP="0055493C">
      <w:pPr>
        <w:spacing w:line="320" w:lineRule="exact"/>
        <w:ind w:firstLine="490"/>
        <w:jc w:val="both"/>
        <w:rPr>
          <w:sz w:val="28"/>
          <w:szCs w:val="28"/>
          <w:lang w:val="uk-UA"/>
        </w:rPr>
      </w:pPr>
      <w:r>
        <w:rPr>
          <w:sz w:val="28"/>
          <w:szCs w:val="28"/>
          <w:lang w:val="uk-UA"/>
        </w:rPr>
        <w:t>За даними досліджень встановлено, що ППР у потерпілих через екстрем</w:t>
      </w:r>
      <w:r>
        <w:rPr>
          <w:sz w:val="28"/>
          <w:szCs w:val="28"/>
          <w:lang w:val="uk-UA"/>
        </w:rPr>
        <w:t>а</w:t>
      </w:r>
      <w:r>
        <w:rPr>
          <w:sz w:val="28"/>
          <w:szCs w:val="28"/>
          <w:lang w:val="uk-UA"/>
        </w:rPr>
        <w:t>льні події мають відповідну динаміку, про що йшлося вище, від РД до нозол</w:t>
      </w:r>
      <w:r>
        <w:rPr>
          <w:sz w:val="28"/>
          <w:szCs w:val="28"/>
          <w:lang w:val="uk-UA"/>
        </w:rPr>
        <w:t>о</w:t>
      </w:r>
      <w:r>
        <w:rPr>
          <w:sz w:val="28"/>
          <w:szCs w:val="28"/>
          <w:lang w:val="uk-UA"/>
        </w:rPr>
        <w:t>гічних форм. При цьому найбільш частими типами РД були депресивний, д</w:t>
      </w:r>
      <w:r>
        <w:rPr>
          <w:sz w:val="28"/>
          <w:szCs w:val="28"/>
          <w:lang w:val="uk-UA"/>
        </w:rPr>
        <w:t>е</w:t>
      </w:r>
      <w:r>
        <w:rPr>
          <w:sz w:val="28"/>
          <w:szCs w:val="28"/>
          <w:lang w:val="uk-UA"/>
        </w:rPr>
        <w:t>пресивно-астенічний та вегетативний синдроми. Крім того, нами виділені п’ятнадцять різноманітних типів РД, на основі різних варіантів сполучень окремих психопатологічних проявів (астенічних, депресивних, обсесивних, і</w:t>
      </w:r>
      <w:r>
        <w:rPr>
          <w:sz w:val="28"/>
          <w:szCs w:val="28"/>
          <w:lang w:val="uk-UA"/>
        </w:rPr>
        <w:t>с</w:t>
      </w:r>
      <w:r>
        <w:rPr>
          <w:sz w:val="28"/>
          <w:szCs w:val="28"/>
          <w:lang w:val="uk-UA"/>
        </w:rPr>
        <w:t>теричних та вегетативних).</w:t>
      </w:r>
    </w:p>
    <w:p w:rsidR="0055493C" w:rsidRDefault="0055493C" w:rsidP="0055493C">
      <w:pPr>
        <w:spacing w:line="320" w:lineRule="exact"/>
        <w:ind w:firstLine="490"/>
        <w:jc w:val="both"/>
        <w:rPr>
          <w:sz w:val="28"/>
          <w:szCs w:val="28"/>
          <w:lang w:val="uk-UA"/>
        </w:rPr>
      </w:pPr>
      <w:r>
        <w:rPr>
          <w:sz w:val="28"/>
          <w:szCs w:val="28"/>
          <w:lang w:val="uk-UA"/>
        </w:rPr>
        <w:t>Таке повне урахування всіх психопатологічних проявів доцільно лише у спеціалізованих закладах, де здійснюється високодиференційована індивідуал</w:t>
      </w:r>
      <w:r>
        <w:rPr>
          <w:sz w:val="28"/>
          <w:szCs w:val="28"/>
          <w:lang w:val="uk-UA"/>
        </w:rPr>
        <w:t>і</w:t>
      </w:r>
      <w:r>
        <w:rPr>
          <w:sz w:val="28"/>
          <w:szCs w:val="28"/>
          <w:lang w:val="uk-UA"/>
        </w:rPr>
        <w:t>зована психотерапевтична, психопрофілактична та корекційна допомога. Задля оптимального використання наявних ресурсів медичної служби на будь-якому з етапів надання медичної допомоги при НС загальноприйнято надавати перевагу повноті охоплення постраждалих з психопатологічної симптоматикою при д</w:t>
      </w:r>
      <w:r>
        <w:rPr>
          <w:sz w:val="28"/>
          <w:szCs w:val="28"/>
          <w:lang w:val="uk-UA"/>
        </w:rPr>
        <w:t>е</w:t>
      </w:r>
      <w:r>
        <w:rPr>
          <w:sz w:val="28"/>
          <w:szCs w:val="28"/>
          <w:lang w:val="uk-UA"/>
        </w:rPr>
        <w:t xml:space="preserve">якому зниженні рівню диференціації на етапах первинної, </w:t>
      </w:r>
      <w:r>
        <w:rPr>
          <w:sz w:val="28"/>
          <w:szCs w:val="28"/>
          <w:lang w:val="uk-UA"/>
        </w:rPr>
        <w:lastRenderedPageBreak/>
        <w:t>долікарської, квал</w:t>
      </w:r>
      <w:r>
        <w:rPr>
          <w:sz w:val="28"/>
          <w:szCs w:val="28"/>
          <w:lang w:val="uk-UA"/>
        </w:rPr>
        <w:t>і</w:t>
      </w:r>
      <w:r>
        <w:rPr>
          <w:sz w:val="28"/>
          <w:szCs w:val="28"/>
          <w:lang w:val="uk-UA"/>
        </w:rPr>
        <w:t>фікованої медичної (психотерапевтичної, психопрофілактичної, корекційної допомоги).</w:t>
      </w:r>
    </w:p>
    <w:p w:rsidR="0055493C" w:rsidRDefault="0055493C" w:rsidP="0055493C">
      <w:pPr>
        <w:spacing w:line="320" w:lineRule="exact"/>
        <w:ind w:firstLine="490"/>
        <w:jc w:val="both"/>
        <w:rPr>
          <w:i/>
          <w:iCs/>
          <w:sz w:val="28"/>
          <w:szCs w:val="28"/>
        </w:rPr>
      </w:pPr>
      <w:r>
        <w:rPr>
          <w:sz w:val="28"/>
          <w:szCs w:val="28"/>
          <w:lang w:val="uk-UA"/>
        </w:rPr>
        <w:t>Алгоритм щодо поетапного зменшення рівня диференціації виявлених т</w:t>
      </w:r>
      <w:r>
        <w:rPr>
          <w:sz w:val="28"/>
          <w:szCs w:val="28"/>
          <w:lang w:val="uk-UA"/>
        </w:rPr>
        <w:t>и</w:t>
      </w:r>
      <w:r>
        <w:rPr>
          <w:sz w:val="28"/>
          <w:szCs w:val="28"/>
          <w:lang w:val="uk-UA"/>
        </w:rPr>
        <w:t>пів дезадаптації серед рятувальників аварійно-рятувальних служб тобто визн</w:t>
      </w:r>
      <w:r>
        <w:rPr>
          <w:sz w:val="28"/>
          <w:szCs w:val="28"/>
          <w:lang w:val="uk-UA"/>
        </w:rPr>
        <w:t>а</w:t>
      </w:r>
      <w:r>
        <w:rPr>
          <w:sz w:val="28"/>
          <w:szCs w:val="28"/>
          <w:lang w:val="uk-UA"/>
        </w:rPr>
        <w:t>чення ієрархічної класифікації виявлених типів дезадаптації за сукупностями виявлених у хворих психопатологічних ознак</w:t>
      </w:r>
      <w:r>
        <w:rPr>
          <w:i/>
          <w:iCs/>
          <w:sz w:val="28"/>
          <w:szCs w:val="28"/>
          <w:lang w:val="uk-UA"/>
        </w:rPr>
        <w:t xml:space="preserve"> </w:t>
      </w:r>
      <w:r>
        <w:rPr>
          <w:sz w:val="28"/>
          <w:szCs w:val="28"/>
          <w:lang w:val="uk-UA"/>
        </w:rPr>
        <w:t xml:space="preserve">здійснювали шляхом кластерного аналізу. </w:t>
      </w:r>
      <w:r>
        <w:rPr>
          <w:sz w:val="28"/>
          <w:szCs w:val="28"/>
        </w:rPr>
        <w:t>За</w:t>
      </w:r>
      <w:r>
        <w:rPr>
          <w:sz w:val="28"/>
          <w:szCs w:val="28"/>
          <w:lang w:val="uk-UA"/>
        </w:rPr>
        <w:t xml:space="preserve"> його</w:t>
      </w:r>
      <w:r>
        <w:rPr>
          <w:sz w:val="28"/>
          <w:szCs w:val="28"/>
        </w:rPr>
        <w:t xml:space="preserve"> результатами </w:t>
      </w:r>
      <w:r>
        <w:rPr>
          <w:sz w:val="28"/>
          <w:szCs w:val="28"/>
          <w:lang w:val="uk-UA"/>
        </w:rPr>
        <w:t>нами побудована</w:t>
      </w:r>
      <w:r>
        <w:rPr>
          <w:sz w:val="28"/>
          <w:szCs w:val="28"/>
        </w:rPr>
        <w:t xml:space="preserve"> дендрограм</w:t>
      </w:r>
      <w:r>
        <w:rPr>
          <w:sz w:val="28"/>
          <w:szCs w:val="28"/>
          <w:lang w:val="uk-UA"/>
        </w:rPr>
        <w:t>а</w:t>
      </w:r>
      <w:r>
        <w:rPr>
          <w:sz w:val="28"/>
          <w:szCs w:val="28"/>
        </w:rPr>
        <w:t xml:space="preserve"> </w:t>
      </w:r>
      <w:r>
        <w:rPr>
          <w:sz w:val="28"/>
          <w:szCs w:val="28"/>
          <w:lang w:val="uk-UA"/>
        </w:rPr>
        <w:t>(</w:t>
      </w:r>
      <w:r>
        <w:rPr>
          <w:sz w:val="28"/>
          <w:szCs w:val="28"/>
        </w:rPr>
        <w:t>кластерн</w:t>
      </w:r>
      <w:r>
        <w:rPr>
          <w:sz w:val="28"/>
          <w:szCs w:val="28"/>
          <w:lang w:val="uk-UA"/>
        </w:rPr>
        <w:t>а</w:t>
      </w:r>
      <w:r>
        <w:rPr>
          <w:sz w:val="28"/>
          <w:szCs w:val="28"/>
        </w:rPr>
        <w:t xml:space="preserve"> стру</w:t>
      </w:r>
      <w:r>
        <w:rPr>
          <w:sz w:val="28"/>
          <w:szCs w:val="28"/>
        </w:rPr>
        <w:t>к</w:t>
      </w:r>
      <w:r>
        <w:rPr>
          <w:sz w:val="28"/>
          <w:szCs w:val="28"/>
        </w:rPr>
        <w:t>тур</w:t>
      </w:r>
      <w:r>
        <w:rPr>
          <w:sz w:val="28"/>
          <w:szCs w:val="28"/>
          <w:lang w:val="uk-UA"/>
        </w:rPr>
        <w:t>а</w:t>
      </w:r>
      <w:r>
        <w:rPr>
          <w:sz w:val="28"/>
          <w:szCs w:val="28"/>
        </w:rPr>
        <w:t xml:space="preserve"> груп</w:t>
      </w:r>
      <w:r>
        <w:rPr>
          <w:sz w:val="28"/>
          <w:szCs w:val="28"/>
          <w:lang w:val="uk-UA"/>
        </w:rPr>
        <w:t>и</w:t>
      </w:r>
      <w:r>
        <w:rPr>
          <w:sz w:val="28"/>
          <w:szCs w:val="28"/>
        </w:rPr>
        <w:t xml:space="preserve"> обстежених</w:t>
      </w:r>
      <w:r>
        <w:rPr>
          <w:sz w:val="28"/>
          <w:szCs w:val="28"/>
          <w:lang w:val="uk-UA"/>
        </w:rPr>
        <w:t>)</w:t>
      </w:r>
      <w:r>
        <w:rPr>
          <w:sz w:val="28"/>
          <w:szCs w:val="28"/>
        </w:rPr>
        <w:t xml:space="preserve"> (</w:t>
      </w:r>
      <w:r>
        <w:rPr>
          <w:sz w:val="28"/>
          <w:szCs w:val="28"/>
          <w:lang w:val="uk-UA"/>
        </w:rPr>
        <w:t>рис. 1</w:t>
      </w:r>
      <w:r>
        <w:rPr>
          <w:sz w:val="28"/>
          <w:szCs w:val="28"/>
        </w:rPr>
        <w:t>).</w:t>
      </w:r>
    </w:p>
    <w:p w:rsidR="0055493C" w:rsidRDefault="0055493C" w:rsidP="0055493C">
      <w:pPr>
        <w:spacing w:line="320" w:lineRule="exact"/>
        <w:ind w:firstLine="490"/>
        <w:jc w:val="both"/>
        <w:rPr>
          <w:sz w:val="28"/>
          <w:szCs w:val="28"/>
          <w:lang w:val="uk-UA"/>
        </w:rPr>
      </w:pPr>
      <w:r>
        <w:rPr>
          <w:sz w:val="28"/>
          <w:szCs w:val="28"/>
          <w:lang w:val="uk-UA"/>
        </w:rPr>
        <w:t>Наведена дендрограма дозволила чітко встановити ступінь близькості-віддаленості окремих РАРС з РД та їх кластерів різного рівня (об’єднань осіб, виділених за сукупностями психопатологічних проявів) один від одного в умовному п</w:t>
      </w:r>
      <w:r>
        <w:rPr>
          <w:sz w:val="28"/>
          <w:szCs w:val="28"/>
        </w:rPr>
        <w:t>’</w:t>
      </w:r>
      <w:r>
        <w:rPr>
          <w:sz w:val="28"/>
          <w:szCs w:val="28"/>
          <w:lang w:val="uk-UA"/>
        </w:rPr>
        <w:t>ятивимірному просторі. Так, умовна міжкластерна дистанція (на її рівень вказують вертикальні риски дендрограми, що сполучають окремі спостереження) поміж осіб з РД із однаковими окремими психопатологічними пр</w:t>
      </w:r>
      <w:r>
        <w:rPr>
          <w:sz w:val="28"/>
          <w:szCs w:val="28"/>
          <w:lang w:val="uk-UA"/>
        </w:rPr>
        <w:t>о</w:t>
      </w:r>
      <w:r>
        <w:rPr>
          <w:sz w:val="28"/>
          <w:szCs w:val="28"/>
          <w:lang w:val="uk-UA"/>
        </w:rPr>
        <w:t>явами або із однаковими сполученнями зазначених проявів дорівнює нулю (клініка дезадаптації тотожна). Саме такі сполучення хворих утворили найд</w:t>
      </w:r>
      <w:r>
        <w:rPr>
          <w:sz w:val="28"/>
          <w:szCs w:val="28"/>
          <w:lang w:val="uk-UA"/>
        </w:rPr>
        <w:t>и</w:t>
      </w:r>
      <w:r>
        <w:rPr>
          <w:sz w:val="28"/>
          <w:szCs w:val="28"/>
          <w:lang w:val="uk-UA"/>
        </w:rPr>
        <w:t>ференційованіші кластери І рівня. Загальна кількість кластерів І рівня дорівнює п’ятнадцяти, тобто співпадає із встановленою кількістю типів РД. Даний рівень диференціації психопатологічної симптоматики включали до необхідних зах</w:t>
      </w:r>
      <w:r>
        <w:rPr>
          <w:sz w:val="28"/>
          <w:szCs w:val="28"/>
          <w:lang w:val="uk-UA"/>
        </w:rPr>
        <w:t>о</w:t>
      </w:r>
      <w:r>
        <w:rPr>
          <w:sz w:val="28"/>
          <w:szCs w:val="28"/>
          <w:lang w:val="uk-UA"/>
        </w:rPr>
        <w:t>дів при спеціалізованої медичної (психотерапевтичної, психопрофілактичної, корекційної) допомоги. Відповідно рівні ІІ (7 кластерів), ІІІ (2 кластера) класт</w:t>
      </w:r>
      <w:r>
        <w:rPr>
          <w:sz w:val="28"/>
          <w:szCs w:val="28"/>
          <w:lang w:val="uk-UA"/>
        </w:rPr>
        <w:t>е</w:t>
      </w:r>
      <w:r>
        <w:rPr>
          <w:sz w:val="28"/>
          <w:szCs w:val="28"/>
          <w:lang w:val="uk-UA"/>
        </w:rPr>
        <w:t>різації означають подальше зменшення рівня клінічного диференціювання за психічними проявами, які доцільно було купірувати на попередніх етапах надання допомоги. Подальше збільшення кластерів на ІІІ рівні кластеризації, тобто суттєво мала диференційована діагностика, цілком відповідала рівню дол</w:t>
      </w:r>
      <w:r>
        <w:rPr>
          <w:sz w:val="28"/>
          <w:szCs w:val="28"/>
          <w:lang w:val="uk-UA"/>
        </w:rPr>
        <w:t>і</w:t>
      </w:r>
      <w:r>
        <w:rPr>
          <w:sz w:val="28"/>
          <w:szCs w:val="28"/>
          <w:lang w:val="uk-UA"/>
        </w:rPr>
        <w:t>карської медичної допомоги при НС. Четвертий рівень кластеризації ми не вважали за доцільний, оскільки на ньому всі обстежені із ознаками дезадаптації утворили би один кластер, а обстежені без ознак дезадаптації – інший, а таке дихотомічне розділення вже було здійснено значно простішим, ніж кластерний аналіз, шляхом – через урахування виражених (≥ 5 балів) психопатологічних проявів.</w:t>
      </w:r>
    </w:p>
    <w:p w:rsidR="0055493C" w:rsidRDefault="0055493C" w:rsidP="0055493C">
      <w:pPr>
        <w:spacing w:line="320" w:lineRule="exact"/>
        <w:ind w:firstLine="488"/>
        <w:jc w:val="both"/>
        <w:rPr>
          <w:sz w:val="28"/>
          <w:szCs w:val="28"/>
          <w:lang w:val="uk-UA"/>
        </w:rPr>
      </w:pPr>
      <w:r>
        <w:rPr>
          <w:sz w:val="28"/>
          <w:szCs w:val="28"/>
          <w:lang w:val="uk-UA"/>
        </w:rPr>
        <w:t>Таким чином, кластерний аналіз дозволив здійснити природну багатофа</w:t>
      </w:r>
      <w:r>
        <w:rPr>
          <w:sz w:val="28"/>
          <w:szCs w:val="28"/>
          <w:lang w:val="uk-UA"/>
        </w:rPr>
        <w:t>к</w:t>
      </w:r>
      <w:r>
        <w:rPr>
          <w:sz w:val="28"/>
          <w:szCs w:val="28"/>
          <w:lang w:val="uk-UA"/>
        </w:rPr>
        <w:t>торну ієрархічну класифікацію обстежених рятувальників аварійно-рятувальних служб і співвіднести виділені групи з подібними сполученнями психопатологічних проявів (різного рівня подоби) із регламентом надання м</w:t>
      </w:r>
      <w:r>
        <w:rPr>
          <w:sz w:val="28"/>
          <w:szCs w:val="28"/>
          <w:lang w:val="uk-UA"/>
        </w:rPr>
        <w:t>е</w:t>
      </w:r>
      <w:r>
        <w:rPr>
          <w:sz w:val="28"/>
          <w:szCs w:val="28"/>
          <w:lang w:val="uk-UA"/>
        </w:rPr>
        <w:t>дичної допомоги (психотерапевтичної, психопрофілактичної, корекційної) при надзвичайних ситуаціях. Зазначене лягло в основу відповідних медичних зах</w:t>
      </w:r>
      <w:r>
        <w:rPr>
          <w:sz w:val="28"/>
          <w:szCs w:val="28"/>
          <w:lang w:val="uk-UA"/>
        </w:rPr>
        <w:t>о</w:t>
      </w:r>
      <w:r>
        <w:rPr>
          <w:sz w:val="28"/>
          <w:szCs w:val="28"/>
          <w:lang w:val="uk-UA"/>
        </w:rPr>
        <w:t>дів (психотерапевтичних, психопрофілактичних, корекційних) на різних етапах ліквідації психолого-психіатричних наслідків НС.</w:t>
      </w:r>
    </w:p>
    <w:p w:rsidR="0055493C" w:rsidRDefault="0055493C" w:rsidP="0055493C">
      <w:pPr>
        <w:spacing w:line="320" w:lineRule="exact"/>
        <w:jc w:val="both"/>
        <w:rPr>
          <w:lang w:val="uk-UA"/>
        </w:rPr>
      </w:pPr>
      <w:r>
        <w:rPr>
          <w:sz w:val="28"/>
          <w:szCs w:val="28"/>
          <w:lang w:val="uk-UA"/>
        </w:rPr>
        <w:br w:type="page"/>
      </w:r>
    </w:p>
    <w:p w:rsidR="0055493C" w:rsidRDefault="0055493C" w:rsidP="0055493C">
      <w:pPr>
        <w:spacing w:line="22" w:lineRule="atLeast"/>
        <w:jc w:val="both"/>
        <w:rPr>
          <w:b/>
          <w:bCs/>
          <w:lang w:val="uk-UA"/>
        </w:rPr>
      </w:pPr>
      <w:r>
        <w:rPr>
          <w:noProof/>
          <w:lang w:eastAsia="ru-RU"/>
        </w:rPr>
        <w:lastRenderedPageBreak/>
        <w:drawing>
          <wp:inline distT="0" distB="0" distL="0" distR="0">
            <wp:extent cx="6115685" cy="751713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7517130"/>
                    </a:xfrm>
                    <a:prstGeom prst="rect">
                      <a:avLst/>
                    </a:prstGeom>
                    <a:solidFill>
                      <a:srgbClr val="FFFFFF"/>
                    </a:solidFill>
                    <a:ln>
                      <a:noFill/>
                    </a:ln>
                  </pic:spPr>
                </pic:pic>
              </a:graphicData>
            </a:graphic>
          </wp:inline>
        </w:drawing>
      </w:r>
    </w:p>
    <w:p w:rsidR="0055493C" w:rsidRDefault="0055493C" w:rsidP="0055493C">
      <w:pPr>
        <w:spacing w:line="22" w:lineRule="atLeast"/>
        <w:ind w:firstLine="490"/>
        <w:jc w:val="both"/>
        <w:rPr>
          <w:lang w:val="uk-UA"/>
        </w:rPr>
      </w:pPr>
    </w:p>
    <w:p w:rsidR="0055493C" w:rsidRDefault="0055493C" w:rsidP="0055493C">
      <w:pPr>
        <w:spacing w:line="320" w:lineRule="exact"/>
        <w:ind w:firstLine="488"/>
        <w:jc w:val="both"/>
        <w:rPr>
          <w:sz w:val="28"/>
          <w:szCs w:val="28"/>
          <w:lang w:val="uk-UA"/>
        </w:rPr>
      </w:pPr>
      <w:r>
        <w:rPr>
          <w:sz w:val="28"/>
          <w:szCs w:val="28"/>
          <w:lang w:val="uk-UA"/>
        </w:rPr>
        <w:t xml:space="preserve">Рис. 1. </w:t>
      </w:r>
      <w:r>
        <w:rPr>
          <w:sz w:val="28"/>
          <w:szCs w:val="28"/>
        </w:rPr>
        <w:t>Кластерна структура популяції обстежених рятувальників аварійно-рятувальних служб за типами реакцій дезадаптації</w:t>
      </w:r>
      <w:r>
        <w:rPr>
          <w:sz w:val="28"/>
          <w:szCs w:val="28"/>
          <w:lang w:val="uk-UA"/>
        </w:rPr>
        <w:t>.</w:t>
      </w:r>
    </w:p>
    <w:p w:rsidR="0055493C" w:rsidRDefault="0055493C" w:rsidP="0055493C">
      <w:pPr>
        <w:spacing w:line="320" w:lineRule="exact"/>
        <w:ind w:firstLine="488"/>
        <w:jc w:val="both"/>
        <w:rPr>
          <w:lang w:val="uk-UA"/>
        </w:rPr>
      </w:pPr>
      <w:r>
        <w:rPr>
          <w:lang w:val="uk-UA"/>
        </w:rPr>
        <w:t xml:space="preserve">Примітка: * </w:t>
      </w:r>
      <w:r>
        <w:rPr>
          <w:sz w:val="28"/>
          <w:szCs w:val="28"/>
          <w:lang w:val="uk-UA"/>
        </w:rPr>
        <w:t>–</w:t>
      </w:r>
      <w:r>
        <w:rPr>
          <w:lang w:val="uk-UA"/>
        </w:rPr>
        <w:t xml:space="preserve"> в лапках вказано рівень кластеризації для кластерів, назви яких повтор</w:t>
      </w:r>
      <w:r>
        <w:rPr>
          <w:lang w:val="uk-UA"/>
        </w:rPr>
        <w:t>ю</w:t>
      </w:r>
      <w:r>
        <w:rPr>
          <w:lang w:val="uk-UA"/>
        </w:rPr>
        <w:t>ються на різних рівнях.</w:t>
      </w:r>
    </w:p>
    <w:p w:rsidR="0055493C" w:rsidRDefault="0055493C" w:rsidP="0055493C">
      <w:pPr>
        <w:spacing w:line="320" w:lineRule="exact"/>
        <w:ind w:firstLine="488"/>
        <w:jc w:val="both"/>
        <w:rPr>
          <w:spacing w:val="-6"/>
          <w:sz w:val="28"/>
          <w:szCs w:val="28"/>
          <w:lang w:val="uk-UA"/>
        </w:rPr>
      </w:pPr>
      <w:r>
        <w:rPr>
          <w:spacing w:val="-6"/>
          <w:sz w:val="28"/>
          <w:szCs w:val="28"/>
          <w:lang w:val="uk-UA"/>
        </w:rPr>
        <w:t xml:space="preserve">Результати наведених вище досліджень, по-перше, підтвердили наявність відповідної спільної та специфічної дії різних чинників НС на постраждалих, і </w:t>
      </w:r>
      <w:r>
        <w:rPr>
          <w:spacing w:val="-6"/>
          <w:sz w:val="28"/>
          <w:szCs w:val="28"/>
          <w:lang w:val="uk-UA"/>
        </w:rPr>
        <w:lastRenderedPageBreak/>
        <w:t>конт</w:t>
      </w:r>
      <w:r>
        <w:rPr>
          <w:spacing w:val="-6"/>
          <w:sz w:val="28"/>
          <w:szCs w:val="28"/>
          <w:lang w:val="uk-UA"/>
        </w:rPr>
        <w:t>и</w:t>
      </w:r>
      <w:r>
        <w:rPr>
          <w:spacing w:val="-6"/>
          <w:sz w:val="28"/>
          <w:szCs w:val="28"/>
          <w:lang w:val="uk-UA"/>
        </w:rPr>
        <w:t>нуальність розвитку ППР через НС від донозологічних до клінічно окреслених форм, по-друге, дозволили визначити групи ризику формування ППР та негативної динаміки психічної патології у зазначених контингентів, та, по-третє, обумовили спрямованість психопрофілактичних, психотерапевтичних та корекційних заходів на різних етапах надання медичної допомоги постраждалим внаслідок НС.</w:t>
      </w:r>
    </w:p>
    <w:p w:rsidR="0055493C" w:rsidRDefault="0055493C" w:rsidP="0055493C">
      <w:pPr>
        <w:spacing w:line="320" w:lineRule="exact"/>
        <w:ind w:firstLine="488"/>
        <w:jc w:val="both"/>
        <w:rPr>
          <w:spacing w:val="-6"/>
          <w:sz w:val="28"/>
          <w:szCs w:val="28"/>
          <w:lang w:val="uk-UA"/>
        </w:rPr>
      </w:pPr>
      <w:r>
        <w:rPr>
          <w:spacing w:val="-6"/>
          <w:sz w:val="28"/>
          <w:szCs w:val="28"/>
          <w:lang w:val="uk-UA"/>
        </w:rPr>
        <w:t>Система психотерапії, психопрофілактики та корекції психічних розладів у п</w:t>
      </w:r>
      <w:r>
        <w:rPr>
          <w:spacing w:val="-6"/>
          <w:sz w:val="28"/>
          <w:szCs w:val="28"/>
          <w:lang w:val="uk-UA"/>
        </w:rPr>
        <w:t>о</w:t>
      </w:r>
      <w:r>
        <w:rPr>
          <w:spacing w:val="-6"/>
          <w:sz w:val="28"/>
          <w:szCs w:val="28"/>
          <w:lang w:val="uk-UA"/>
        </w:rPr>
        <w:t xml:space="preserve">страждалих внаслідок НС, що описана </w:t>
      </w:r>
      <w:r>
        <w:rPr>
          <w:b/>
          <w:bCs/>
          <w:spacing w:val="-6"/>
          <w:sz w:val="28"/>
          <w:szCs w:val="28"/>
          <w:lang w:val="uk-UA"/>
        </w:rPr>
        <w:t>у сьомому розділі дисертації</w:t>
      </w:r>
      <w:r>
        <w:rPr>
          <w:spacing w:val="-6"/>
          <w:sz w:val="28"/>
          <w:szCs w:val="28"/>
          <w:lang w:val="uk-UA"/>
        </w:rPr>
        <w:t>, ґрунтувалась на принципах системності терапевтичних втручань, етапності, комплексності, д</w:t>
      </w:r>
      <w:r>
        <w:rPr>
          <w:spacing w:val="-6"/>
          <w:sz w:val="28"/>
          <w:szCs w:val="28"/>
          <w:lang w:val="uk-UA"/>
        </w:rPr>
        <w:t>и</w:t>
      </w:r>
      <w:r>
        <w:rPr>
          <w:spacing w:val="-6"/>
          <w:sz w:val="28"/>
          <w:szCs w:val="28"/>
          <w:lang w:val="uk-UA"/>
        </w:rPr>
        <w:t xml:space="preserve">ференційованості та індивідуальності їх застосування. Так, принцип системності полягав у багаторівневості проведення послідовних заходів від терапевтичного впливу на рівні окремих психофізіологічних ознак, далі </w:t>
      </w:r>
      <w:r>
        <w:rPr>
          <w:sz w:val="28"/>
          <w:szCs w:val="28"/>
          <w:lang w:val="uk-UA"/>
        </w:rPr>
        <w:t>–</w:t>
      </w:r>
      <w:r>
        <w:rPr>
          <w:spacing w:val="-6"/>
          <w:sz w:val="28"/>
          <w:szCs w:val="28"/>
          <w:lang w:val="uk-UA"/>
        </w:rPr>
        <w:t xml:space="preserve"> корекції змін сфер псих</w:t>
      </w:r>
      <w:r>
        <w:rPr>
          <w:spacing w:val="-6"/>
          <w:sz w:val="28"/>
          <w:szCs w:val="28"/>
          <w:lang w:val="uk-UA"/>
        </w:rPr>
        <w:t>і</w:t>
      </w:r>
      <w:r>
        <w:rPr>
          <w:spacing w:val="-6"/>
          <w:sz w:val="28"/>
          <w:szCs w:val="28"/>
          <w:lang w:val="uk-UA"/>
        </w:rPr>
        <w:t>ки до процесів ауто-, мікро- та макрореадаптації. Етапність ППК включала до себе певний регламент надання психотерапевтичної (ПТ), соціально-психологічної (СП Д) та корекційної допомоги: заходи на етапах до госпітальної, спеціалізованої д</w:t>
      </w:r>
      <w:r>
        <w:rPr>
          <w:spacing w:val="-6"/>
          <w:sz w:val="28"/>
          <w:szCs w:val="28"/>
          <w:lang w:val="uk-UA"/>
        </w:rPr>
        <w:t>о</w:t>
      </w:r>
      <w:r>
        <w:rPr>
          <w:spacing w:val="-6"/>
          <w:sz w:val="28"/>
          <w:szCs w:val="28"/>
          <w:lang w:val="uk-UA"/>
        </w:rPr>
        <w:t>помоги та санаторно-курортного оздоровлення. Під комплексністю розуміли ма</w:t>
      </w:r>
      <w:r>
        <w:rPr>
          <w:spacing w:val="-6"/>
          <w:sz w:val="28"/>
          <w:szCs w:val="28"/>
          <w:lang w:val="uk-UA"/>
        </w:rPr>
        <w:t>к</w:t>
      </w:r>
      <w:r>
        <w:rPr>
          <w:spacing w:val="-6"/>
          <w:sz w:val="28"/>
          <w:szCs w:val="28"/>
          <w:lang w:val="uk-UA"/>
        </w:rPr>
        <w:t>симальну інтенсифікацію ПТ та СПД за рахунок взаємного потенціювання ефектів різних впливів, напрямків і технік та застосування інших (крім ПТ та СПД) лікув</w:t>
      </w:r>
      <w:r>
        <w:rPr>
          <w:spacing w:val="-6"/>
          <w:sz w:val="28"/>
          <w:szCs w:val="28"/>
          <w:lang w:val="uk-UA"/>
        </w:rPr>
        <w:t>а</w:t>
      </w:r>
      <w:r>
        <w:rPr>
          <w:spacing w:val="-6"/>
          <w:sz w:val="28"/>
          <w:szCs w:val="28"/>
          <w:lang w:val="uk-UA"/>
        </w:rPr>
        <w:t>льних методів (фармако-, фізіо-, рефлексо-, бальнеотерапія тощо). Ступінь диференційованості заходів в структурі системи базувався на ієрархічної класифікації в</w:t>
      </w:r>
      <w:r>
        <w:rPr>
          <w:spacing w:val="-6"/>
          <w:sz w:val="28"/>
          <w:szCs w:val="28"/>
          <w:lang w:val="uk-UA"/>
        </w:rPr>
        <w:t>и</w:t>
      </w:r>
      <w:r>
        <w:rPr>
          <w:spacing w:val="-6"/>
          <w:sz w:val="28"/>
          <w:szCs w:val="28"/>
          <w:lang w:val="uk-UA"/>
        </w:rPr>
        <w:t>явлених типів РД за сукупностями виявлених у хворих психопатологічних ознак та проявів ППР з визначенням різних його рівнів задля оптимального надання медико-психологічної допомоги постраждалим (від відсутності необхідності диференцій</w:t>
      </w:r>
      <w:r>
        <w:rPr>
          <w:spacing w:val="-6"/>
          <w:sz w:val="28"/>
          <w:szCs w:val="28"/>
          <w:lang w:val="uk-UA"/>
        </w:rPr>
        <w:t>о</w:t>
      </w:r>
      <w:r>
        <w:rPr>
          <w:spacing w:val="-6"/>
          <w:sz w:val="28"/>
          <w:szCs w:val="28"/>
          <w:lang w:val="uk-UA"/>
        </w:rPr>
        <w:t>ваного підходу у вогнищі НС до ретельної диференціації при спеціалізованій доп</w:t>
      </w:r>
      <w:r>
        <w:rPr>
          <w:spacing w:val="-6"/>
          <w:sz w:val="28"/>
          <w:szCs w:val="28"/>
          <w:lang w:val="uk-UA"/>
        </w:rPr>
        <w:t>о</w:t>
      </w:r>
      <w:r>
        <w:rPr>
          <w:spacing w:val="-6"/>
          <w:sz w:val="28"/>
          <w:szCs w:val="28"/>
          <w:lang w:val="uk-UA"/>
        </w:rPr>
        <w:t>мозі). Принцип індивідуальності включав урахування усіх притаманних конкре</w:t>
      </w:r>
      <w:r>
        <w:rPr>
          <w:spacing w:val="-6"/>
          <w:sz w:val="28"/>
          <w:szCs w:val="28"/>
          <w:lang w:val="uk-UA"/>
        </w:rPr>
        <w:t>т</w:t>
      </w:r>
      <w:r>
        <w:rPr>
          <w:spacing w:val="-6"/>
          <w:sz w:val="28"/>
          <w:szCs w:val="28"/>
          <w:lang w:val="uk-UA"/>
        </w:rPr>
        <w:t>ному пацієнту психічних, психодіагностичних, психофізіологічних ознак.</w:t>
      </w:r>
    </w:p>
    <w:p w:rsidR="0055493C" w:rsidRDefault="0055493C" w:rsidP="0055493C">
      <w:pPr>
        <w:spacing w:line="320" w:lineRule="exact"/>
        <w:ind w:firstLine="488"/>
        <w:jc w:val="both"/>
        <w:rPr>
          <w:spacing w:val="-6"/>
          <w:sz w:val="28"/>
          <w:szCs w:val="28"/>
          <w:lang w:val="uk-UA"/>
        </w:rPr>
      </w:pPr>
      <w:r>
        <w:rPr>
          <w:spacing w:val="-6"/>
          <w:sz w:val="28"/>
          <w:szCs w:val="28"/>
          <w:lang w:val="uk-UA"/>
        </w:rPr>
        <w:t>При побудові системи ми враховували також той факт, що такі фактори риз</w:t>
      </w:r>
      <w:r>
        <w:rPr>
          <w:spacing w:val="-6"/>
          <w:sz w:val="28"/>
          <w:szCs w:val="28"/>
          <w:lang w:val="uk-UA"/>
        </w:rPr>
        <w:t>и</w:t>
      </w:r>
      <w:r>
        <w:rPr>
          <w:spacing w:val="-6"/>
          <w:sz w:val="28"/>
          <w:szCs w:val="28"/>
          <w:lang w:val="uk-UA"/>
        </w:rPr>
        <w:t>ку-антиризику ППР у даного контингенту як вік, дія уражаючих чинників НС та професійних шкідливостей, склад сім’ї тощо, не підлягають впливу ПТ, СПД та корекції. В свою чергу, «маркери сприйнятливості-резистентності» є по суті «марк</w:t>
      </w:r>
      <w:r>
        <w:rPr>
          <w:spacing w:val="-6"/>
          <w:sz w:val="28"/>
          <w:szCs w:val="28"/>
          <w:lang w:val="uk-UA"/>
        </w:rPr>
        <w:t>е</w:t>
      </w:r>
      <w:r>
        <w:rPr>
          <w:spacing w:val="-6"/>
          <w:sz w:val="28"/>
          <w:szCs w:val="28"/>
          <w:lang w:val="uk-UA"/>
        </w:rPr>
        <w:t>рами-мішенями» психопрофілактичних, психокорекційних і психотерапевтичних втручань в умовах НС та у віддаленому періоді, що дозволило чітко розмежувати останні.</w:t>
      </w:r>
    </w:p>
    <w:p w:rsidR="0055493C" w:rsidRDefault="0055493C" w:rsidP="0055493C">
      <w:pPr>
        <w:spacing w:line="320" w:lineRule="exact"/>
        <w:ind w:firstLine="488"/>
        <w:jc w:val="both"/>
        <w:rPr>
          <w:spacing w:val="-6"/>
          <w:sz w:val="28"/>
          <w:szCs w:val="28"/>
          <w:lang w:val="uk-UA"/>
        </w:rPr>
      </w:pPr>
      <w:r>
        <w:rPr>
          <w:spacing w:val="-6"/>
          <w:sz w:val="28"/>
          <w:szCs w:val="28"/>
          <w:lang w:val="uk-UA"/>
        </w:rPr>
        <w:t>Загальна схема системи психотерапії, психопрофілактики та корекції психічних розладів у постраждалих внаслідок надзвичайних ситуацій відображена на рис. 2.</w:t>
      </w:r>
    </w:p>
    <w:p w:rsidR="0055493C" w:rsidRDefault="0055493C" w:rsidP="0055493C">
      <w:pPr>
        <w:spacing w:line="320" w:lineRule="exact"/>
        <w:ind w:firstLine="488"/>
        <w:jc w:val="both"/>
        <w:rPr>
          <w:spacing w:val="-6"/>
          <w:sz w:val="28"/>
          <w:szCs w:val="28"/>
          <w:lang w:val="uk-UA"/>
        </w:rPr>
      </w:pPr>
      <w:r>
        <w:rPr>
          <w:spacing w:val="-6"/>
          <w:sz w:val="28"/>
          <w:szCs w:val="28"/>
          <w:lang w:val="uk-UA"/>
        </w:rPr>
        <w:t>Психопрофілактику ППР розглядали поєднано з психогігієнічними заходами та, виходячи з загальноприйнятих положень, підрозділяли її на первинну (визн</w:t>
      </w:r>
      <w:r>
        <w:rPr>
          <w:spacing w:val="-6"/>
          <w:sz w:val="28"/>
          <w:szCs w:val="28"/>
          <w:lang w:val="uk-UA"/>
        </w:rPr>
        <w:t>а</w:t>
      </w:r>
      <w:r>
        <w:rPr>
          <w:spacing w:val="-6"/>
          <w:sz w:val="28"/>
          <w:szCs w:val="28"/>
          <w:lang w:val="uk-UA"/>
        </w:rPr>
        <w:t>чення факторів ризику, маркерів сприйнятливості до виникнення РД та ППР у постраждалого, їх максимальне усунення та, відповідно, потенціювання факторів ант</w:t>
      </w:r>
      <w:r>
        <w:rPr>
          <w:spacing w:val="-6"/>
          <w:sz w:val="28"/>
          <w:szCs w:val="28"/>
          <w:lang w:val="uk-UA"/>
        </w:rPr>
        <w:t>и</w:t>
      </w:r>
      <w:r>
        <w:rPr>
          <w:spacing w:val="-6"/>
          <w:sz w:val="28"/>
          <w:szCs w:val="28"/>
          <w:lang w:val="uk-UA"/>
        </w:rPr>
        <w:t>ризику, маркерів резистентності та надійності), вторинну (рання діагностика ППР, їх психотерапія, корекція та попередження негативної динаміки) та третинну (р</w:t>
      </w:r>
      <w:r>
        <w:rPr>
          <w:spacing w:val="-6"/>
          <w:sz w:val="28"/>
          <w:szCs w:val="28"/>
          <w:lang w:val="uk-UA"/>
        </w:rPr>
        <w:t>е</w:t>
      </w:r>
      <w:r>
        <w:rPr>
          <w:spacing w:val="-6"/>
          <w:sz w:val="28"/>
          <w:szCs w:val="28"/>
          <w:lang w:val="uk-UA"/>
        </w:rPr>
        <w:t>адаптація та попередження від’ємних соціальних наслідків ППР).</w:t>
      </w:r>
    </w:p>
    <w:p w:rsidR="0055493C" w:rsidRDefault="0055493C" w:rsidP="0055493C">
      <w:pPr>
        <w:spacing w:line="320" w:lineRule="exact"/>
        <w:ind w:firstLine="488"/>
        <w:jc w:val="both"/>
        <w:rPr>
          <w:spacing w:val="-6"/>
          <w:sz w:val="28"/>
          <w:szCs w:val="28"/>
          <w:lang w:val="uk-UA"/>
        </w:rPr>
      </w:pPr>
      <w:r>
        <w:rPr>
          <w:spacing w:val="-6"/>
          <w:sz w:val="28"/>
          <w:szCs w:val="28"/>
          <w:lang w:val="uk-UA"/>
        </w:rPr>
        <w:t xml:space="preserve">Комплексні психопрофілактичні та психогігієнічні заходи будувались на основі викладених вище результатів багатопараметричних досліджень та включали роботу у </w:t>
      </w:r>
      <w:r>
        <w:rPr>
          <w:spacing w:val="-6"/>
          <w:sz w:val="28"/>
          <w:szCs w:val="28"/>
          <w:lang w:val="uk-UA"/>
        </w:rPr>
        <w:lastRenderedPageBreak/>
        <w:t>двох напрямках: а) психофізіологічний професійний відбір і супровід професійної діяльності рятувальників аварійно-рятувальних служб та осіб, що залучені до лікв</w:t>
      </w:r>
      <w:r>
        <w:rPr>
          <w:spacing w:val="-6"/>
          <w:sz w:val="28"/>
          <w:szCs w:val="28"/>
          <w:lang w:val="uk-UA"/>
        </w:rPr>
        <w:t>і</w:t>
      </w:r>
      <w:r>
        <w:rPr>
          <w:spacing w:val="-6"/>
          <w:sz w:val="28"/>
          <w:szCs w:val="28"/>
          <w:lang w:val="uk-UA"/>
        </w:rPr>
        <w:t>дації наслідків НС; б) психогігієнічні й психопрофілактичні програми для населе</w:t>
      </w:r>
      <w:r>
        <w:rPr>
          <w:spacing w:val="-6"/>
          <w:sz w:val="28"/>
          <w:szCs w:val="28"/>
          <w:lang w:val="uk-UA"/>
        </w:rPr>
        <w:t>н</w:t>
      </w:r>
      <w:r>
        <w:rPr>
          <w:spacing w:val="-6"/>
          <w:sz w:val="28"/>
          <w:szCs w:val="28"/>
          <w:lang w:val="uk-UA"/>
        </w:rPr>
        <w:t>ня, що постраждало внаслідок НС.</w:t>
      </w:r>
    </w:p>
    <w:p w:rsidR="0055493C" w:rsidRDefault="0055493C" w:rsidP="0055493C">
      <w:pPr>
        <w:spacing w:line="320" w:lineRule="exact"/>
        <w:ind w:firstLine="488"/>
        <w:jc w:val="both"/>
        <w:rPr>
          <w:spacing w:val="-6"/>
          <w:sz w:val="28"/>
          <w:szCs w:val="28"/>
          <w:lang w:val="uk-UA"/>
        </w:rPr>
      </w:pPr>
      <w:r>
        <w:rPr>
          <w:spacing w:val="-6"/>
          <w:sz w:val="28"/>
          <w:szCs w:val="28"/>
          <w:lang w:val="uk-UA"/>
        </w:rPr>
        <w:t>При цьому використовували усі отримані соціально-демографічні, клініко-психопатологічні, психодіагностичні відомості, що були ретельно описані вище (за винятком проведення психофізіологічного обстеження населенню), а оцінки ризику та подальшої динаміки формування ППР проводили за допомогою прогностичних та діагностичних таблиць в кожному конкретному випадку.</w:t>
      </w:r>
    </w:p>
    <w:p w:rsidR="0055493C" w:rsidRDefault="0055493C" w:rsidP="0055493C">
      <w:pPr>
        <w:spacing w:line="320" w:lineRule="exact"/>
        <w:ind w:firstLine="488"/>
        <w:jc w:val="both"/>
        <w:rPr>
          <w:spacing w:val="-6"/>
          <w:sz w:val="28"/>
          <w:szCs w:val="28"/>
          <w:lang w:val="uk-UA"/>
        </w:rPr>
      </w:pPr>
      <w:r>
        <w:rPr>
          <w:spacing w:val="-6"/>
          <w:sz w:val="28"/>
          <w:szCs w:val="28"/>
          <w:lang w:val="uk-UA"/>
        </w:rPr>
        <w:t>До попереднього огляду в структурі психофізіологічного відбору нами вкл</w:t>
      </w:r>
      <w:r>
        <w:rPr>
          <w:spacing w:val="-6"/>
          <w:sz w:val="28"/>
          <w:szCs w:val="28"/>
          <w:lang w:val="uk-UA"/>
        </w:rPr>
        <w:t>ю</w:t>
      </w:r>
      <w:r>
        <w:rPr>
          <w:spacing w:val="-6"/>
          <w:sz w:val="28"/>
          <w:szCs w:val="28"/>
          <w:lang w:val="uk-UA"/>
        </w:rPr>
        <w:t>чені методи дослідження, що дозволяють визначити маркери надійності, стресо</w:t>
      </w:r>
      <w:r>
        <w:rPr>
          <w:spacing w:val="-6"/>
          <w:sz w:val="28"/>
          <w:szCs w:val="28"/>
          <w:lang w:val="uk-UA"/>
        </w:rPr>
        <w:t>с</w:t>
      </w:r>
      <w:r>
        <w:rPr>
          <w:spacing w:val="-6"/>
          <w:sz w:val="28"/>
          <w:szCs w:val="28"/>
          <w:lang w:val="uk-UA"/>
        </w:rPr>
        <w:t>тійкості людини та безпеку праці в умовах НС, а також психодіагностичні метод</w:t>
      </w:r>
      <w:r>
        <w:rPr>
          <w:spacing w:val="-6"/>
          <w:sz w:val="28"/>
          <w:szCs w:val="28"/>
          <w:lang w:val="uk-UA"/>
        </w:rPr>
        <w:t>и</w:t>
      </w:r>
      <w:r>
        <w:rPr>
          <w:spacing w:val="-6"/>
          <w:sz w:val="28"/>
          <w:szCs w:val="28"/>
          <w:lang w:val="uk-UA"/>
        </w:rPr>
        <w:t xml:space="preserve">ки специфічність, чутливість, безпомилковість та інформативність яких доведена попередніми дослідженнями, а саме: тести Спілбергера </w:t>
      </w:r>
      <w:r>
        <w:rPr>
          <w:sz w:val="28"/>
          <w:szCs w:val="28"/>
          <w:lang w:val="uk-UA"/>
        </w:rPr>
        <w:t xml:space="preserve">– </w:t>
      </w:r>
      <w:r>
        <w:rPr>
          <w:spacing w:val="-6"/>
          <w:sz w:val="28"/>
          <w:szCs w:val="28"/>
          <w:lang w:val="uk-UA"/>
        </w:rPr>
        <w:t xml:space="preserve">Ханіна, САН та відповідні шкали (що наводилися вище) за індивідуально-типологічним опитувальником. </w:t>
      </w:r>
    </w:p>
    <w:p w:rsidR="0055493C" w:rsidRDefault="0055493C" w:rsidP="0055493C">
      <w:pPr>
        <w:spacing w:line="320" w:lineRule="exact"/>
        <w:ind w:firstLine="488"/>
        <w:jc w:val="both"/>
        <w:rPr>
          <w:spacing w:val="-6"/>
          <w:sz w:val="28"/>
          <w:szCs w:val="28"/>
          <w:lang w:val="uk-UA"/>
        </w:rPr>
      </w:pPr>
      <w:r>
        <w:rPr>
          <w:spacing w:val="-6"/>
          <w:sz w:val="28"/>
          <w:szCs w:val="28"/>
          <w:lang w:val="uk-UA"/>
        </w:rPr>
        <w:t>У разі невідповідності РАРС (наявність маркерів, що заважають оптимальному функціонуванню при виконанні робіт, пов’язаних з НС) здійснювали психологі</w:t>
      </w:r>
      <w:r>
        <w:rPr>
          <w:spacing w:val="-6"/>
          <w:sz w:val="28"/>
          <w:szCs w:val="28"/>
          <w:lang w:val="uk-UA"/>
        </w:rPr>
        <w:t>ч</w:t>
      </w:r>
      <w:r>
        <w:rPr>
          <w:spacing w:val="-6"/>
          <w:sz w:val="28"/>
          <w:szCs w:val="28"/>
          <w:lang w:val="uk-UA"/>
        </w:rPr>
        <w:t>ний супровід їх професійної діяльності та проводили ПТ й корекційні заходи.</w:t>
      </w:r>
    </w:p>
    <w:p w:rsidR="0055493C" w:rsidRDefault="0055493C" w:rsidP="0055493C">
      <w:pPr>
        <w:spacing w:line="320" w:lineRule="exact"/>
        <w:ind w:firstLine="488"/>
        <w:jc w:val="both"/>
        <w:rPr>
          <w:spacing w:val="-6"/>
          <w:sz w:val="28"/>
          <w:szCs w:val="28"/>
          <w:lang w:val="uk-UA"/>
        </w:rPr>
      </w:pPr>
      <w:r>
        <w:rPr>
          <w:spacing w:val="-6"/>
          <w:sz w:val="28"/>
          <w:szCs w:val="28"/>
          <w:lang w:val="uk-UA"/>
        </w:rPr>
        <w:t>Серед населення та осіб, що залучені до ліквідації наслідків НС, проводили т</w:t>
      </w:r>
      <w:r>
        <w:rPr>
          <w:spacing w:val="-6"/>
          <w:sz w:val="28"/>
          <w:szCs w:val="28"/>
          <w:lang w:val="uk-UA"/>
        </w:rPr>
        <w:t>а</w:t>
      </w:r>
      <w:r>
        <w:rPr>
          <w:spacing w:val="-6"/>
          <w:sz w:val="28"/>
          <w:szCs w:val="28"/>
          <w:lang w:val="uk-UA"/>
        </w:rPr>
        <w:t>кож ранню діагностику за типами РД (що встановлені на прикладі РАРС), форм</w:t>
      </w:r>
      <w:r>
        <w:rPr>
          <w:spacing w:val="-6"/>
          <w:sz w:val="28"/>
          <w:szCs w:val="28"/>
          <w:lang w:val="uk-UA"/>
        </w:rPr>
        <w:t>у</w:t>
      </w:r>
      <w:r>
        <w:rPr>
          <w:spacing w:val="-6"/>
          <w:sz w:val="28"/>
          <w:szCs w:val="28"/>
          <w:lang w:val="uk-UA"/>
        </w:rPr>
        <w:t>вали групи ризику формування ППР та здійснювали прогноз їх негативної динаміки за допомогою визначення маркерів сприйнятливості-резистентності.</w:t>
      </w:r>
    </w:p>
    <w:p w:rsidR="0055493C" w:rsidRDefault="0055493C" w:rsidP="0055493C">
      <w:pPr>
        <w:spacing w:line="320" w:lineRule="exact"/>
        <w:ind w:firstLine="488"/>
        <w:jc w:val="both"/>
        <w:rPr>
          <w:spacing w:val="-6"/>
          <w:sz w:val="28"/>
          <w:szCs w:val="28"/>
          <w:lang w:val="uk-UA"/>
        </w:rPr>
      </w:pPr>
      <w:r>
        <w:rPr>
          <w:spacing w:val="-6"/>
          <w:sz w:val="28"/>
          <w:szCs w:val="28"/>
          <w:lang w:val="uk-UA"/>
        </w:rPr>
        <w:t>Психотерапевтичну та психокорекційну роботу спрямовували на усунення п</w:t>
      </w:r>
      <w:r>
        <w:rPr>
          <w:spacing w:val="-6"/>
          <w:sz w:val="28"/>
          <w:szCs w:val="28"/>
          <w:lang w:val="uk-UA"/>
        </w:rPr>
        <w:t>а</w:t>
      </w:r>
      <w:r>
        <w:rPr>
          <w:spacing w:val="-6"/>
          <w:sz w:val="28"/>
          <w:szCs w:val="28"/>
          <w:lang w:val="uk-UA"/>
        </w:rPr>
        <w:t>тологічних змін в мотиваційній, емоційно-вольовій, комунікативній, когнітивній, моральній, ціннісно-смисловій сферах особистості постраждалих внаслідок НС та РАРС.</w:t>
      </w:r>
    </w:p>
    <w:p w:rsidR="0055493C" w:rsidRDefault="0055493C" w:rsidP="0055493C">
      <w:pPr>
        <w:spacing w:line="320" w:lineRule="exact"/>
        <w:ind w:firstLine="488"/>
        <w:jc w:val="both"/>
        <w:rPr>
          <w:spacing w:val="-6"/>
          <w:sz w:val="28"/>
          <w:szCs w:val="28"/>
          <w:lang w:val="uk-UA"/>
        </w:rPr>
      </w:pPr>
      <w:r>
        <w:rPr>
          <w:spacing w:val="-6"/>
          <w:sz w:val="28"/>
          <w:szCs w:val="28"/>
          <w:lang w:val="uk-UA"/>
        </w:rPr>
        <w:t>Нами розроблена інтегративна схема надання психотерапевтичної та соціал</w:t>
      </w:r>
      <w:r>
        <w:rPr>
          <w:spacing w:val="-6"/>
          <w:sz w:val="28"/>
          <w:szCs w:val="28"/>
          <w:lang w:val="uk-UA"/>
        </w:rPr>
        <w:t>ь</w:t>
      </w:r>
      <w:r>
        <w:rPr>
          <w:spacing w:val="-6"/>
          <w:sz w:val="28"/>
          <w:szCs w:val="28"/>
          <w:lang w:val="uk-UA"/>
        </w:rPr>
        <w:t>но-психологічної допомоги, яка включає до себе визначення їх спрямованості ві</w:t>
      </w:r>
      <w:r>
        <w:rPr>
          <w:spacing w:val="-6"/>
          <w:sz w:val="28"/>
          <w:szCs w:val="28"/>
          <w:lang w:val="uk-UA"/>
        </w:rPr>
        <w:t>д</w:t>
      </w:r>
      <w:r>
        <w:rPr>
          <w:spacing w:val="-6"/>
          <w:sz w:val="28"/>
          <w:szCs w:val="28"/>
          <w:lang w:val="uk-UA"/>
        </w:rPr>
        <w:t>повідно до порушень сфер психіки постраждалих внаслідок НС (рис. 2) та шляхи їх усунення. Для реалізації останніх використовували наступні методи ПТ: аутогенне тренування, поведінкову, когнітивну психотерапію, гештальт-терапію, тренінг сп</w:t>
      </w:r>
      <w:r>
        <w:rPr>
          <w:spacing w:val="-6"/>
          <w:sz w:val="28"/>
          <w:szCs w:val="28"/>
          <w:lang w:val="uk-UA"/>
        </w:rPr>
        <w:t>і</w:t>
      </w:r>
      <w:r>
        <w:rPr>
          <w:spacing w:val="-6"/>
          <w:sz w:val="28"/>
          <w:szCs w:val="28"/>
          <w:lang w:val="uk-UA"/>
        </w:rPr>
        <w:t>лкування, сугестивну терапію, нейролінгвістичне програмування, імаго-, арт-, екз</w:t>
      </w:r>
      <w:r>
        <w:rPr>
          <w:spacing w:val="-6"/>
          <w:sz w:val="28"/>
          <w:szCs w:val="28"/>
          <w:lang w:val="uk-UA"/>
        </w:rPr>
        <w:t>и</w:t>
      </w:r>
      <w:r>
        <w:rPr>
          <w:spacing w:val="-6"/>
          <w:sz w:val="28"/>
          <w:szCs w:val="28"/>
          <w:lang w:val="uk-UA"/>
        </w:rPr>
        <w:t>стенціально-гуманістичну, ціннісно-моральнісно-зорієнтовану терапію, логотер</w:t>
      </w:r>
      <w:r>
        <w:rPr>
          <w:spacing w:val="-6"/>
          <w:sz w:val="28"/>
          <w:szCs w:val="28"/>
          <w:lang w:val="uk-UA"/>
        </w:rPr>
        <w:t>а</w:t>
      </w:r>
      <w:r>
        <w:rPr>
          <w:spacing w:val="-6"/>
          <w:sz w:val="28"/>
          <w:szCs w:val="28"/>
          <w:lang w:val="uk-UA"/>
        </w:rPr>
        <w:t>пію.</w:t>
      </w:r>
    </w:p>
    <w:p w:rsidR="0055493C" w:rsidRDefault="0055493C" w:rsidP="0055493C">
      <w:pPr>
        <w:spacing w:line="320" w:lineRule="exact"/>
        <w:ind w:firstLine="488"/>
        <w:jc w:val="both"/>
        <w:rPr>
          <w:spacing w:val="-6"/>
          <w:sz w:val="28"/>
          <w:szCs w:val="28"/>
          <w:lang w:val="uk-UA"/>
        </w:rPr>
      </w:pPr>
      <w:r>
        <w:rPr>
          <w:spacing w:val="-6"/>
          <w:sz w:val="28"/>
          <w:szCs w:val="28"/>
          <w:lang w:val="uk-UA"/>
        </w:rPr>
        <w:t>Сеанси психотерапії, особливо спочатку курсу лікування, проводили в прист</w:t>
      </w:r>
      <w:r>
        <w:rPr>
          <w:spacing w:val="-6"/>
          <w:sz w:val="28"/>
          <w:szCs w:val="28"/>
          <w:lang w:val="uk-UA"/>
        </w:rPr>
        <w:t>о</w:t>
      </w:r>
      <w:r>
        <w:rPr>
          <w:spacing w:val="-6"/>
          <w:sz w:val="28"/>
          <w:szCs w:val="28"/>
          <w:lang w:val="uk-UA"/>
        </w:rPr>
        <w:t xml:space="preserve">сованому для цього приміщенні у відповідності з загальноприйнятими вимогами (затемнення, шумоізоляція; кушетки, крісла та ін.). Кожний з потерпілих за період лікування (20 </w:t>
      </w:r>
      <w:r>
        <w:rPr>
          <w:sz w:val="28"/>
          <w:szCs w:val="28"/>
          <w:lang w:val="uk-UA"/>
        </w:rPr>
        <w:t xml:space="preserve">– </w:t>
      </w:r>
      <w:r>
        <w:rPr>
          <w:spacing w:val="-6"/>
          <w:sz w:val="28"/>
          <w:szCs w:val="28"/>
          <w:lang w:val="uk-UA"/>
        </w:rPr>
        <w:t xml:space="preserve">25 днів) повинен отримав 12 </w:t>
      </w:r>
      <w:r>
        <w:rPr>
          <w:sz w:val="28"/>
          <w:szCs w:val="28"/>
          <w:lang w:val="uk-UA"/>
        </w:rPr>
        <w:t xml:space="preserve">– </w:t>
      </w:r>
      <w:r>
        <w:rPr>
          <w:spacing w:val="-6"/>
          <w:sz w:val="28"/>
          <w:szCs w:val="28"/>
          <w:lang w:val="uk-UA"/>
        </w:rPr>
        <w:t>15 групових сеансів гіпнозу, самог</w:t>
      </w:r>
      <w:r>
        <w:rPr>
          <w:spacing w:val="-6"/>
          <w:sz w:val="28"/>
          <w:szCs w:val="28"/>
          <w:lang w:val="uk-UA"/>
        </w:rPr>
        <w:t>і</w:t>
      </w:r>
      <w:r>
        <w:rPr>
          <w:spacing w:val="-6"/>
          <w:sz w:val="28"/>
          <w:szCs w:val="28"/>
          <w:lang w:val="uk-UA"/>
        </w:rPr>
        <w:t xml:space="preserve">пнозу і т. ін. та 4 </w:t>
      </w:r>
      <w:r>
        <w:rPr>
          <w:sz w:val="28"/>
          <w:szCs w:val="28"/>
          <w:lang w:val="uk-UA"/>
        </w:rPr>
        <w:t xml:space="preserve">– </w:t>
      </w:r>
      <w:r>
        <w:rPr>
          <w:spacing w:val="-6"/>
          <w:sz w:val="28"/>
          <w:szCs w:val="28"/>
          <w:lang w:val="uk-UA"/>
        </w:rPr>
        <w:t>6 комплексних індивідуальних сеансів.</w:t>
      </w:r>
    </w:p>
    <w:p w:rsidR="0055493C" w:rsidRDefault="0055493C" w:rsidP="0055493C">
      <w:pPr>
        <w:spacing w:line="320" w:lineRule="exact"/>
        <w:ind w:firstLine="488"/>
        <w:jc w:val="both"/>
        <w:rPr>
          <w:spacing w:val="-6"/>
          <w:sz w:val="28"/>
          <w:szCs w:val="28"/>
          <w:lang w:val="uk-UA"/>
        </w:rPr>
      </w:pPr>
      <w:r>
        <w:rPr>
          <w:spacing w:val="-6"/>
          <w:sz w:val="28"/>
          <w:szCs w:val="28"/>
          <w:lang w:val="uk-UA"/>
        </w:rPr>
        <w:t>Корекція донозологічних та клінічних форм психічних розладів у постражд</w:t>
      </w:r>
      <w:r>
        <w:rPr>
          <w:spacing w:val="-6"/>
          <w:sz w:val="28"/>
          <w:szCs w:val="28"/>
          <w:lang w:val="uk-UA"/>
        </w:rPr>
        <w:t>а</w:t>
      </w:r>
      <w:r>
        <w:rPr>
          <w:spacing w:val="-6"/>
          <w:sz w:val="28"/>
          <w:szCs w:val="28"/>
          <w:lang w:val="uk-UA"/>
        </w:rPr>
        <w:t>лих внаслідок НС включала до себе соціально-психологічну допомогу, медикаме</w:t>
      </w:r>
      <w:r>
        <w:rPr>
          <w:spacing w:val="-6"/>
          <w:sz w:val="28"/>
          <w:szCs w:val="28"/>
          <w:lang w:val="uk-UA"/>
        </w:rPr>
        <w:t>н</w:t>
      </w:r>
      <w:r>
        <w:rPr>
          <w:spacing w:val="-6"/>
          <w:sz w:val="28"/>
          <w:szCs w:val="28"/>
          <w:lang w:val="uk-UA"/>
        </w:rPr>
        <w:t>тозні та немедикаментозні (клімато-, психо-, фітотерапію, дієтичне харчування, рі</w:t>
      </w:r>
      <w:r>
        <w:rPr>
          <w:spacing w:val="-6"/>
          <w:sz w:val="28"/>
          <w:szCs w:val="28"/>
          <w:lang w:val="uk-UA"/>
        </w:rPr>
        <w:t>з</w:t>
      </w:r>
      <w:r>
        <w:rPr>
          <w:spacing w:val="-6"/>
          <w:sz w:val="28"/>
          <w:szCs w:val="28"/>
          <w:lang w:val="uk-UA"/>
        </w:rPr>
        <w:t>номанітні види лікувальної фізичної культури, масаж, голкорефлексотерапію) м</w:t>
      </w:r>
      <w:r>
        <w:rPr>
          <w:spacing w:val="-6"/>
          <w:sz w:val="28"/>
          <w:szCs w:val="28"/>
          <w:lang w:val="uk-UA"/>
        </w:rPr>
        <w:t>е</w:t>
      </w:r>
      <w:r>
        <w:rPr>
          <w:spacing w:val="-6"/>
          <w:sz w:val="28"/>
          <w:szCs w:val="28"/>
          <w:lang w:val="uk-UA"/>
        </w:rPr>
        <w:t>тоди. При медикаментозної терапії застосовували фармакологічні препарати різних груп в залежності від нозологічної приналежності ППР та психопатологічної сим</w:t>
      </w:r>
      <w:r>
        <w:rPr>
          <w:spacing w:val="-6"/>
          <w:sz w:val="28"/>
          <w:szCs w:val="28"/>
          <w:lang w:val="uk-UA"/>
        </w:rPr>
        <w:t>п</w:t>
      </w:r>
      <w:r>
        <w:rPr>
          <w:spacing w:val="-6"/>
          <w:sz w:val="28"/>
          <w:szCs w:val="28"/>
          <w:lang w:val="uk-UA"/>
        </w:rPr>
        <w:t xml:space="preserve">томатики в </w:t>
      </w:r>
      <w:r>
        <w:rPr>
          <w:spacing w:val="-6"/>
          <w:sz w:val="28"/>
          <w:szCs w:val="28"/>
          <w:lang w:val="uk-UA"/>
        </w:rPr>
        <w:lastRenderedPageBreak/>
        <w:t>їх структурі: а) транквілізатори, б) антидепресанти, в) ноотропи, г) сед</w:t>
      </w:r>
      <w:r>
        <w:rPr>
          <w:spacing w:val="-6"/>
          <w:sz w:val="28"/>
          <w:szCs w:val="28"/>
          <w:lang w:val="uk-UA"/>
        </w:rPr>
        <w:t>а</w:t>
      </w:r>
      <w:r>
        <w:rPr>
          <w:spacing w:val="-6"/>
          <w:sz w:val="28"/>
          <w:szCs w:val="28"/>
          <w:lang w:val="uk-UA"/>
        </w:rPr>
        <w:t>тивні, д) снодійні, е) адаптогени, ж) вегетотропні, з) вазоактивні, і) нейролептики.</w:t>
      </w:r>
    </w:p>
    <w:p w:rsidR="0055493C" w:rsidRDefault="0055493C" w:rsidP="0055493C">
      <w:pPr>
        <w:spacing w:line="320" w:lineRule="exact"/>
        <w:ind w:firstLine="488"/>
        <w:jc w:val="both"/>
        <w:rPr>
          <w:spacing w:val="-6"/>
          <w:sz w:val="28"/>
          <w:szCs w:val="28"/>
          <w:lang w:val="uk-UA"/>
        </w:rPr>
      </w:pPr>
      <w:r>
        <w:rPr>
          <w:spacing w:val="-6"/>
          <w:sz w:val="28"/>
          <w:szCs w:val="28"/>
          <w:lang w:val="uk-UA"/>
        </w:rPr>
        <w:t>Комплексну оцінку ефективності системи психотерапії, психопрофілактики та корекції постраждалих з психічними розладами внаслідок НС проводили шляхом обчислення коефіцієнтів медичної, соціальної та економічної ефективності, а також інтегрального показника (Короп А.Ф., 1985).</w:t>
      </w:r>
    </w:p>
    <w:p w:rsidR="0055493C" w:rsidRDefault="0055493C" w:rsidP="0055493C">
      <w:pPr>
        <w:spacing w:line="320" w:lineRule="exact"/>
        <w:ind w:firstLine="488"/>
        <w:jc w:val="both"/>
        <w:rPr>
          <w:spacing w:val="-6"/>
          <w:sz w:val="28"/>
          <w:szCs w:val="28"/>
          <w:lang w:val="uk-UA"/>
        </w:rPr>
      </w:pPr>
      <w:r>
        <w:rPr>
          <w:spacing w:val="-6"/>
          <w:sz w:val="28"/>
          <w:szCs w:val="28"/>
          <w:lang w:val="uk-UA"/>
        </w:rPr>
        <w:t>Застосування психотерапевтичних, соціально-психологічних та корекційних заходів в структурі традиційної санаторно-курортної терапії в основній групі хв</w:t>
      </w:r>
      <w:r>
        <w:rPr>
          <w:spacing w:val="-6"/>
          <w:sz w:val="28"/>
          <w:szCs w:val="28"/>
          <w:lang w:val="uk-UA"/>
        </w:rPr>
        <w:t>о</w:t>
      </w:r>
      <w:r>
        <w:rPr>
          <w:spacing w:val="-6"/>
          <w:sz w:val="28"/>
          <w:szCs w:val="28"/>
          <w:lang w:val="uk-UA"/>
        </w:rPr>
        <w:t>рих призвело до формування резистентності щодо виникнення психічних розладів (</w:t>
      </w:r>
      <w:r>
        <w:rPr>
          <w:spacing w:val="-6"/>
          <w:sz w:val="28"/>
          <w:szCs w:val="28"/>
          <w:lang w:val="uk-UA"/>
        </w:rPr>
        <w:sym w:font="Symbol" w:char="F053"/>
      </w:r>
      <w:r>
        <w:rPr>
          <w:spacing w:val="-6"/>
          <w:sz w:val="28"/>
          <w:szCs w:val="28"/>
          <w:lang w:val="uk-UA"/>
        </w:rPr>
        <w:t xml:space="preserve">ДК = -19,08 &gt;13, p&lt;0,05) у порівнянні зі сприйнятливістю до них у контрольній групі </w:t>
      </w:r>
      <w:r>
        <w:rPr>
          <w:spacing w:val="-6"/>
          <w:sz w:val="28"/>
          <w:szCs w:val="28"/>
          <w:lang w:val="uk-UA"/>
        </w:rPr>
        <w:sym w:font="Symbol" w:char="F053"/>
      </w:r>
      <w:r>
        <w:rPr>
          <w:spacing w:val="-6"/>
          <w:sz w:val="28"/>
          <w:szCs w:val="28"/>
          <w:lang w:val="uk-UA"/>
        </w:rPr>
        <w:t>ДК = 26,26 &gt;20 (p&lt;0,01).</w:t>
      </w:r>
    </w:p>
    <w:p w:rsidR="0055493C" w:rsidRDefault="0055493C" w:rsidP="0055493C">
      <w:pPr>
        <w:spacing w:line="320" w:lineRule="exact"/>
        <w:ind w:firstLine="488"/>
        <w:jc w:val="both"/>
        <w:rPr>
          <w:spacing w:val="-6"/>
          <w:sz w:val="28"/>
          <w:szCs w:val="28"/>
          <w:lang w:val="uk-UA"/>
        </w:rPr>
      </w:pPr>
      <w:r>
        <w:rPr>
          <w:spacing w:val="-6"/>
          <w:sz w:val="28"/>
          <w:szCs w:val="28"/>
          <w:lang w:val="uk-UA"/>
        </w:rPr>
        <w:t>В основній групі хворих редукція психопатологічної симптоматики відмічена у 6 (20 %) осіб, значне поліпшення – у 19 (63,3 %), без змін – 5 (16,7 %). За кількі</w:t>
      </w:r>
      <w:r>
        <w:rPr>
          <w:spacing w:val="-6"/>
          <w:sz w:val="28"/>
          <w:szCs w:val="28"/>
          <w:lang w:val="uk-UA"/>
        </w:rPr>
        <w:t>с</w:t>
      </w:r>
      <w:r>
        <w:rPr>
          <w:spacing w:val="-6"/>
          <w:sz w:val="28"/>
          <w:szCs w:val="28"/>
          <w:lang w:val="uk-UA"/>
        </w:rPr>
        <w:t>ною динамікою скарг зареєстрована значуща їх редукція на відсутність радощів від життя, тривогу, порушення сну; значна – на загальну слабкість, швидку втомлюв</w:t>
      </w:r>
      <w:r>
        <w:rPr>
          <w:spacing w:val="-6"/>
          <w:sz w:val="28"/>
          <w:szCs w:val="28"/>
          <w:lang w:val="uk-UA"/>
        </w:rPr>
        <w:t>а</w:t>
      </w:r>
      <w:r>
        <w:rPr>
          <w:spacing w:val="-6"/>
          <w:sz w:val="28"/>
          <w:szCs w:val="28"/>
          <w:lang w:val="uk-UA"/>
        </w:rPr>
        <w:t>ність, занепад сил, головний біль, дратівливість, пригнічений настрій. За даними е</w:t>
      </w:r>
      <w:r>
        <w:rPr>
          <w:spacing w:val="-6"/>
          <w:sz w:val="28"/>
          <w:szCs w:val="28"/>
          <w:lang w:val="uk-UA"/>
        </w:rPr>
        <w:t>к</w:t>
      </w:r>
      <w:r>
        <w:rPr>
          <w:spacing w:val="-6"/>
          <w:sz w:val="28"/>
          <w:szCs w:val="28"/>
          <w:lang w:val="uk-UA"/>
        </w:rPr>
        <w:t xml:space="preserve">спериментально-психологічного дослідження </w:t>
      </w:r>
      <w:r>
        <w:rPr>
          <w:spacing w:val="-6"/>
          <w:sz w:val="28"/>
          <w:szCs w:val="28"/>
        </w:rPr>
        <w:t>«з</w:t>
      </w:r>
      <w:r>
        <w:rPr>
          <w:spacing w:val="-6"/>
          <w:sz w:val="28"/>
          <w:szCs w:val="28"/>
          <w:lang w:val="uk-UA"/>
        </w:rPr>
        <w:t>начне покращення</w:t>
      </w:r>
      <w:r>
        <w:rPr>
          <w:spacing w:val="-6"/>
          <w:sz w:val="28"/>
          <w:szCs w:val="28"/>
        </w:rPr>
        <w:t>»</w:t>
      </w:r>
      <w:r>
        <w:rPr>
          <w:spacing w:val="-6"/>
          <w:sz w:val="28"/>
          <w:szCs w:val="28"/>
          <w:lang w:val="uk-UA"/>
        </w:rPr>
        <w:t xml:space="preserve"> визначено у 20 % пацієнтів, </w:t>
      </w:r>
      <w:r>
        <w:rPr>
          <w:spacing w:val="-6"/>
          <w:sz w:val="28"/>
          <w:szCs w:val="28"/>
        </w:rPr>
        <w:t>«</w:t>
      </w:r>
      <w:r>
        <w:rPr>
          <w:spacing w:val="-6"/>
          <w:sz w:val="28"/>
          <w:szCs w:val="28"/>
          <w:lang w:val="uk-UA"/>
        </w:rPr>
        <w:t>покращення</w:t>
      </w:r>
      <w:r>
        <w:rPr>
          <w:spacing w:val="-6"/>
          <w:sz w:val="28"/>
          <w:szCs w:val="28"/>
        </w:rPr>
        <w:t>»</w:t>
      </w:r>
      <w:r>
        <w:rPr>
          <w:spacing w:val="-6"/>
          <w:sz w:val="28"/>
          <w:szCs w:val="28"/>
          <w:lang w:val="uk-UA"/>
        </w:rPr>
        <w:t xml:space="preserve"> – у 62 %, </w:t>
      </w:r>
      <w:r>
        <w:rPr>
          <w:spacing w:val="-6"/>
          <w:sz w:val="28"/>
          <w:szCs w:val="28"/>
        </w:rPr>
        <w:t>«</w:t>
      </w:r>
      <w:r>
        <w:rPr>
          <w:spacing w:val="-6"/>
          <w:sz w:val="28"/>
          <w:szCs w:val="28"/>
          <w:lang w:val="uk-UA"/>
        </w:rPr>
        <w:t>без змін</w:t>
      </w:r>
      <w:r>
        <w:rPr>
          <w:spacing w:val="-6"/>
          <w:sz w:val="28"/>
          <w:szCs w:val="28"/>
        </w:rPr>
        <w:t>»</w:t>
      </w:r>
      <w:r>
        <w:rPr>
          <w:spacing w:val="-6"/>
          <w:sz w:val="28"/>
          <w:szCs w:val="28"/>
          <w:lang w:val="uk-UA"/>
        </w:rPr>
        <w:t xml:space="preserve"> – у 18 % (загалом 100 %). Сум</w:t>
      </w:r>
      <w:r>
        <w:rPr>
          <w:spacing w:val="-6"/>
          <w:sz w:val="28"/>
          <w:szCs w:val="28"/>
          <w:lang w:val="uk-UA"/>
        </w:rPr>
        <w:t>а</w:t>
      </w:r>
      <w:r>
        <w:rPr>
          <w:spacing w:val="-6"/>
          <w:sz w:val="28"/>
          <w:szCs w:val="28"/>
          <w:lang w:val="uk-UA"/>
        </w:rPr>
        <w:t>рне «покращення» та «значне покращення» склало 82 % від загальної кількості в осн</w:t>
      </w:r>
      <w:r>
        <w:rPr>
          <w:spacing w:val="-6"/>
          <w:sz w:val="28"/>
          <w:szCs w:val="28"/>
          <w:lang w:val="uk-UA"/>
        </w:rPr>
        <w:t>о</w:t>
      </w:r>
      <w:r>
        <w:rPr>
          <w:spacing w:val="-6"/>
          <w:sz w:val="28"/>
          <w:szCs w:val="28"/>
          <w:lang w:val="uk-UA"/>
        </w:rPr>
        <w:t>вній групі хворих.</w:t>
      </w:r>
    </w:p>
    <w:p w:rsidR="0055493C" w:rsidRDefault="0055493C" w:rsidP="0055493C">
      <w:pPr>
        <w:spacing w:line="320" w:lineRule="exact"/>
        <w:ind w:firstLine="488"/>
        <w:jc w:val="both"/>
        <w:rPr>
          <w:spacing w:val="-6"/>
          <w:sz w:val="28"/>
          <w:szCs w:val="28"/>
          <w:lang w:val="uk-UA"/>
        </w:rPr>
      </w:pPr>
      <w:r>
        <w:rPr>
          <w:spacing w:val="-6"/>
          <w:sz w:val="28"/>
          <w:szCs w:val="28"/>
          <w:lang w:val="uk-UA"/>
        </w:rPr>
        <w:t>В групі хворих, що лікувалися традиційно (контрольна), регрес психопатолог</w:t>
      </w:r>
      <w:r>
        <w:rPr>
          <w:spacing w:val="-6"/>
          <w:sz w:val="28"/>
          <w:szCs w:val="28"/>
          <w:lang w:val="uk-UA"/>
        </w:rPr>
        <w:t>і</w:t>
      </w:r>
      <w:r>
        <w:rPr>
          <w:spacing w:val="-6"/>
          <w:sz w:val="28"/>
          <w:szCs w:val="28"/>
          <w:lang w:val="uk-UA"/>
        </w:rPr>
        <w:t>чної симптоматики відсутній у 16 осіб (53,3 %), формування тенденції до «загли</w:t>
      </w:r>
      <w:r>
        <w:rPr>
          <w:spacing w:val="-6"/>
          <w:sz w:val="28"/>
          <w:szCs w:val="28"/>
          <w:lang w:val="uk-UA"/>
        </w:rPr>
        <w:t>б</w:t>
      </w:r>
      <w:r>
        <w:rPr>
          <w:spacing w:val="-6"/>
          <w:sz w:val="28"/>
          <w:szCs w:val="28"/>
          <w:lang w:val="uk-UA"/>
        </w:rPr>
        <w:t>лення» та обтяження клініки психічних порушень відмічено у 4 пацієнтів (13,4 %), покращення (через стабілізацію соматичного стану, незначну редукцію тривожн</w:t>
      </w:r>
      <w:r>
        <w:rPr>
          <w:spacing w:val="-6"/>
          <w:sz w:val="28"/>
          <w:szCs w:val="28"/>
          <w:lang w:val="uk-UA"/>
        </w:rPr>
        <w:t>о</w:t>
      </w:r>
      <w:r>
        <w:rPr>
          <w:spacing w:val="-6"/>
          <w:sz w:val="28"/>
          <w:szCs w:val="28"/>
          <w:lang w:val="uk-UA"/>
        </w:rPr>
        <w:t>го, диссомничного синдромів) – у 10 (33,3 %) хворих.</w:t>
      </w:r>
    </w:p>
    <w:p w:rsidR="0055493C" w:rsidRDefault="0055493C" w:rsidP="0055493C">
      <w:pPr>
        <w:spacing w:line="320" w:lineRule="exact"/>
        <w:ind w:firstLine="488"/>
        <w:jc w:val="both"/>
        <w:rPr>
          <w:lang w:val="uk-UA"/>
        </w:rPr>
      </w:pPr>
      <w:r>
        <w:rPr>
          <w:spacing w:val="-6"/>
          <w:sz w:val="28"/>
          <w:szCs w:val="28"/>
          <w:lang w:val="uk-UA"/>
        </w:rPr>
        <w:t xml:space="preserve">Коефіцієнт медичної ефективності в клінічній групі склав </w:t>
      </w:r>
      <w:r>
        <w:rPr>
          <w:spacing w:val="-6"/>
          <w:sz w:val="28"/>
          <w:szCs w:val="28"/>
          <w:lang w:val="en-US"/>
        </w:rPr>
        <w:t>P</w:t>
      </w:r>
      <w:r>
        <w:rPr>
          <w:spacing w:val="-6"/>
          <w:sz w:val="28"/>
          <w:szCs w:val="28"/>
          <w:vertAlign w:val="subscript"/>
          <w:lang w:val="en-US"/>
        </w:rPr>
        <w:t>m</w:t>
      </w:r>
      <w:r>
        <w:rPr>
          <w:spacing w:val="-6"/>
          <w:sz w:val="28"/>
          <w:szCs w:val="28"/>
          <w:vertAlign w:val="subscript"/>
          <w:lang w:val="uk-UA"/>
        </w:rPr>
        <w:t>1</w:t>
      </w:r>
      <w:r>
        <w:rPr>
          <w:spacing w:val="-6"/>
          <w:sz w:val="28"/>
          <w:szCs w:val="28"/>
          <w:lang w:val="uk-UA"/>
        </w:rPr>
        <w:t xml:space="preserve"> = 0,83, у контр</w:t>
      </w:r>
      <w:r>
        <w:rPr>
          <w:spacing w:val="-6"/>
          <w:sz w:val="28"/>
          <w:szCs w:val="28"/>
          <w:lang w:val="uk-UA"/>
        </w:rPr>
        <w:t>о</w:t>
      </w:r>
      <w:r>
        <w:rPr>
          <w:spacing w:val="-6"/>
          <w:sz w:val="28"/>
          <w:szCs w:val="28"/>
          <w:lang w:val="uk-UA"/>
        </w:rPr>
        <w:t xml:space="preserve">льній – </w:t>
      </w:r>
      <w:r>
        <w:rPr>
          <w:spacing w:val="-6"/>
          <w:sz w:val="28"/>
          <w:szCs w:val="28"/>
          <w:lang w:val="en-US"/>
        </w:rPr>
        <w:t>P</w:t>
      </w:r>
      <w:r>
        <w:rPr>
          <w:spacing w:val="-6"/>
          <w:sz w:val="28"/>
          <w:szCs w:val="28"/>
          <w:vertAlign w:val="subscript"/>
          <w:lang w:val="en-US"/>
        </w:rPr>
        <w:t>m</w:t>
      </w:r>
      <w:r>
        <w:rPr>
          <w:spacing w:val="-6"/>
          <w:sz w:val="28"/>
          <w:szCs w:val="28"/>
          <w:vertAlign w:val="subscript"/>
          <w:lang w:val="uk-UA"/>
        </w:rPr>
        <w:t>2</w:t>
      </w:r>
      <w:r>
        <w:rPr>
          <w:spacing w:val="-6"/>
          <w:sz w:val="28"/>
          <w:szCs w:val="28"/>
          <w:lang w:val="uk-UA"/>
        </w:rPr>
        <w:t xml:space="preserve"> = 0,33, соціальній – 0,7 та 0,46 відповідно. Значення інтегральних коефіцієнтів: 0,58 та 0,15, тобто загальна ефективність в обстежених, що проходили т</w:t>
      </w:r>
      <w:r>
        <w:rPr>
          <w:spacing w:val="-6"/>
          <w:sz w:val="28"/>
          <w:szCs w:val="28"/>
          <w:lang w:val="uk-UA"/>
        </w:rPr>
        <w:t>е</w:t>
      </w:r>
      <w:r>
        <w:rPr>
          <w:spacing w:val="-6"/>
          <w:sz w:val="28"/>
          <w:szCs w:val="28"/>
          <w:lang w:val="uk-UA"/>
        </w:rPr>
        <w:t>рапію за запропонованою нами системою є більшою в 3,8 разів.</w:t>
      </w:r>
    </w:p>
    <w:p w:rsidR="0055493C" w:rsidRDefault="0055493C" w:rsidP="0055493C">
      <w:pPr>
        <w:autoSpaceDE w:val="0"/>
        <w:autoSpaceDN w:val="0"/>
        <w:spacing w:line="360" w:lineRule="auto"/>
        <w:rPr>
          <w:sz w:val="28"/>
          <w:szCs w:val="28"/>
          <w:lang w:val="uk-UA" w:eastAsia="ru-RU"/>
        </w:rPr>
        <w:sectPr w:rsidR="0055493C">
          <w:footnotePr>
            <w:pos w:val="beneathText"/>
          </w:footnotePr>
          <w:pgSz w:w="11905" w:h="16837"/>
          <w:pgMar w:top="1418" w:right="1134" w:bottom="1134" w:left="1134" w:header="720" w:footer="720" w:gutter="0"/>
          <w:cols w:space="720"/>
          <w:docGrid w:linePitch="360"/>
        </w:sectPr>
      </w:pPr>
    </w:p>
    <w:p w:rsidR="0055493C" w:rsidRDefault="0055493C" w:rsidP="0055493C">
      <w:pPr>
        <w:autoSpaceDE w:val="0"/>
        <w:autoSpaceDN w:val="0"/>
        <w:jc w:val="center"/>
        <w:rPr>
          <w:b/>
          <w:bCs/>
          <w:sz w:val="20"/>
          <w:szCs w:val="20"/>
          <w:lang w:eastAsia="ru-RU"/>
        </w:rPr>
      </w:pPr>
      <w:r>
        <w:rPr>
          <w:noProof/>
          <w:sz w:val="20"/>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8914765" cy="5475605"/>
                <wp:effectExtent l="2540" t="5715" r="7620" b="5080"/>
                <wp:wrapNone/>
                <wp:docPr id="38" name="Группа 38"/>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8914765" cy="5475605"/>
                          <a:chOff x="59" y="5167"/>
                          <a:chExt cx="9994" cy="6088"/>
                        </a:xfrm>
                      </wpg:grpSpPr>
                      <wps:wsp>
                        <wps:cNvPr id="39" name="AutoShape 5"/>
                        <wps:cNvSpPr>
                          <a:spLocks noChangeAspect="1" noChangeArrowheads="1" noTextEdit="1"/>
                        </wps:cNvSpPr>
                        <wps:spPr bwMode="auto">
                          <a:xfrm>
                            <a:off x="59" y="5167"/>
                            <a:ext cx="9994" cy="6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
                        <wps:cNvSpPr txBox="1">
                          <a:spLocks noChangeArrowheads="1"/>
                        </wps:cNvSpPr>
                        <wps:spPr bwMode="auto">
                          <a:xfrm>
                            <a:off x="5908" y="5173"/>
                            <a:ext cx="4138" cy="381"/>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санітарно-просвітницька робота</w:t>
                              </w:r>
                            </w:p>
                          </w:txbxContent>
                        </wps:txbx>
                        <wps:bodyPr rot="0" vert="horz" wrap="square" lIns="91440" tIns="45720" rIns="91440" bIns="45720" anchor="t" anchorCtr="0" upright="1">
                          <a:noAutofit/>
                        </wps:bodyPr>
                      </wps:wsp>
                      <wps:wsp>
                        <wps:cNvPr id="41" name="Text Box 7"/>
                        <wps:cNvSpPr txBox="1">
                          <a:spLocks noChangeArrowheads="1"/>
                        </wps:cNvSpPr>
                        <wps:spPr bwMode="auto">
                          <a:xfrm>
                            <a:off x="319" y="5797"/>
                            <a:ext cx="3210" cy="529"/>
                          </a:xfrm>
                          <a:prstGeom prst="rect">
                            <a:avLst/>
                          </a:prstGeom>
                          <a:solidFill>
                            <a:srgbClr val="FFFFFF"/>
                          </a:solidFill>
                          <a:ln w="9525">
                            <a:solidFill>
                              <a:srgbClr val="000000"/>
                            </a:solidFill>
                            <a:miter lim="800000"/>
                            <a:headEnd/>
                            <a:tailEnd/>
                          </a:ln>
                        </wps:spPr>
                        <wps:txbx>
                          <w:txbxContent>
                            <w:p w:rsidR="0055493C" w:rsidRDefault="0055493C" w:rsidP="0055493C">
                              <w:pPr>
                                <w:rPr>
                                  <w:b/>
                                  <w:bCs/>
                                </w:rPr>
                              </w:pPr>
                              <w:r>
                                <w:rPr>
                                  <w:b/>
                                  <w:bCs/>
                                </w:rPr>
                                <w:t>Психотерапевтична та соціально-психологічна допомога</w:t>
                              </w:r>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5908" y="5427"/>
                            <a:ext cx="4138" cy="731"/>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медико-психологічне та психофізіологічне забезпечення пр</w:t>
                              </w:r>
                              <w:r>
                                <w:rPr>
                                  <w:sz w:val="20"/>
                                  <w:szCs w:val="20"/>
                                </w:rPr>
                                <w:t>о</w:t>
                              </w:r>
                              <w:r>
                                <w:rPr>
                                  <w:sz w:val="20"/>
                                  <w:szCs w:val="20"/>
                                </w:rPr>
                                <w:t>фесійної діяльності осіб, що залучені до ліквідації наслідків НС</w:t>
                              </w:r>
                            </w:p>
                          </w:txbxContent>
                        </wps:txbx>
                        <wps:bodyPr rot="0" vert="horz" wrap="square" lIns="91440" tIns="45720" rIns="91440" bIns="45720" anchor="t" anchorCtr="0" upright="1">
                          <a:noAutofit/>
                        </wps:bodyPr>
                      </wps:wsp>
                      <wps:wsp>
                        <wps:cNvPr id="43" name="Text Box 9"/>
                        <wps:cNvSpPr txBox="1">
                          <a:spLocks noChangeArrowheads="1"/>
                        </wps:cNvSpPr>
                        <wps:spPr bwMode="auto">
                          <a:xfrm>
                            <a:off x="5908" y="6063"/>
                            <a:ext cx="4139" cy="471"/>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консультативна допомога постраждалим з питань психогігієни сімейних та виробничих взаємовідносин</w:t>
                              </w:r>
                            </w:p>
                          </w:txbxContent>
                        </wps:txbx>
                        <wps:bodyPr rot="0" vert="horz" wrap="square" lIns="91440" tIns="45720" rIns="91440" bIns="45720" anchor="t" anchorCtr="0" upright="1">
                          <a:noAutofit/>
                        </wps:bodyPr>
                      </wps:wsp>
                      <wps:wsp>
                        <wps:cNvPr id="44" name="Text Box 10"/>
                        <wps:cNvSpPr txBox="1">
                          <a:spLocks noChangeArrowheads="1"/>
                        </wps:cNvSpPr>
                        <wps:spPr bwMode="auto">
                          <a:xfrm>
                            <a:off x="5908" y="6740"/>
                            <a:ext cx="4139" cy="933"/>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спільна робота лікарів загальної практики та психіатрів, псих</w:t>
                              </w:r>
                              <w:r>
                                <w:rPr>
                                  <w:sz w:val="20"/>
                                  <w:szCs w:val="20"/>
                                </w:rPr>
                                <w:t>о</w:t>
                              </w:r>
                              <w:r>
                                <w:rPr>
                                  <w:sz w:val="20"/>
                                  <w:szCs w:val="20"/>
                                </w:rPr>
                                <w:t>терапевтів, медичних психологів щодо профілактики психічних і поведінкових розладів внаслідок НС через всебічне обстеже</w:t>
                              </w:r>
                              <w:r>
                                <w:rPr>
                                  <w:sz w:val="20"/>
                                  <w:szCs w:val="20"/>
                                </w:rPr>
                                <w:t>н</w:t>
                              </w:r>
                              <w:r>
                                <w:rPr>
                                  <w:sz w:val="20"/>
                                  <w:szCs w:val="20"/>
                                </w:rPr>
                                <w:t xml:space="preserve">ня груп ризику </w:t>
                              </w:r>
                              <w:r>
                                <w:rPr>
                                  <w:sz w:val="20"/>
                                  <w:szCs w:val="20"/>
                                  <w:lang w:val="uk-UA"/>
                                </w:rPr>
                                <w:t>з подальшим проведенням психотерапії, соці</w:t>
                              </w:r>
                              <w:r>
                                <w:rPr>
                                  <w:sz w:val="20"/>
                                  <w:szCs w:val="20"/>
                                  <w:lang w:val="uk-UA"/>
                                </w:rPr>
                                <w:t>а</w:t>
                              </w:r>
                              <w:r>
                                <w:rPr>
                                  <w:sz w:val="20"/>
                                  <w:szCs w:val="20"/>
                                  <w:lang w:val="uk-UA"/>
                                </w:rPr>
                                <w:t>льно-психологічної допомоги та корекції</w:t>
                              </w:r>
                            </w:p>
                          </w:txbxContent>
                        </wps:txbx>
                        <wps:bodyPr rot="0" vert="horz" wrap="square" lIns="91440" tIns="45720" rIns="91440" bIns="45720" anchor="t" anchorCtr="0" upright="1">
                          <a:noAutofit/>
                        </wps:bodyPr>
                      </wps:wsp>
                      <wps:wsp>
                        <wps:cNvPr id="45" name="Text Box 11"/>
                        <wps:cNvSpPr txBox="1">
                          <a:spLocks noChangeArrowheads="1"/>
                        </wps:cNvSpPr>
                        <wps:spPr bwMode="auto">
                          <a:xfrm>
                            <a:off x="7726" y="7821"/>
                            <a:ext cx="2220" cy="938"/>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загальнооздоровча терапія:</w:t>
                              </w:r>
                            </w:p>
                            <w:p w:rsidR="0055493C" w:rsidRDefault="0055493C" w:rsidP="0055493C">
                              <w:pPr>
                                <w:rPr>
                                  <w:sz w:val="20"/>
                                  <w:szCs w:val="20"/>
                                </w:rPr>
                              </w:pPr>
                              <w:r>
                                <w:rPr>
                                  <w:sz w:val="20"/>
                                  <w:szCs w:val="20"/>
                                </w:rPr>
                                <w:t>медикаментозні засоби,</w:t>
                              </w:r>
                            </w:p>
                            <w:p w:rsidR="0055493C" w:rsidRDefault="0055493C" w:rsidP="0055493C">
                              <w:pPr>
                                <w:rPr>
                                  <w:sz w:val="20"/>
                                  <w:szCs w:val="20"/>
                                </w:rPr>
                              </w:pPr>
                              <w:r>
                                <w:rPr>
                                  <w:sz w:val="20"/>
                                  <w:szCs w:val="20"/>
                                </w:rPr>
                                <w:t>фізіотерапія</w:t>
                              </w:r>
                            </w:p>
                            <w:p w:rsidR="0055493C" w:rsidRDefault="0055493C" w:rsidP="0055493C">
                              <w:pPr>
                                <w:rPr>
                                  <w:sz w:val="20"/>
                                  <w:szCs w:val="20"/>
                                </w:rPr>
                              </w:pPr>
                              <w:r>
                                <w:rPr>
                                  <w:sz w:val="20"/>
                                  <w:szCs w:val="20"/>
                                </w:rPr>
                                <w:t>рефлексотерапія</w:t>
                              </w:r>
                            </w:p>
                            <w:p w:rsidR="0055493C" w:rsidRDefault="0055493C" w:rsidP="0055493C">
                              <w:pPr>
                                <w:rPr>
                                  <w:sz w:val="20"/>
                                  <w:szCs w:val="20"/>
                                </w:rPr>
                              </w:pPr>
                              <w:r>
                                <w:rPr>
                                  <w:sz w:val="20"/>
                                  <w:szCs w:val="20"/>
                                </w:rPr>
                                <w:t>дієтотерапія</w:t>
                              </w:r>
                            </w:p>
                          </w:txbxContent>
                        </wps:txbx>
                        <wps:bodyPr rot="0" vert="horz" wrap="square" lIns="91440" tIns="45720" rIns="91440" bIns="45720" anchor="t" anchorCtr="0" upright="1">
                          <a:noAutofit/>
                        </wps:bodyPr>
                      </wps:wsp>
                      <wps:wsp>
                        <wps:cNvPr id="46" name="Text Box 12"/>
                        <wps:cNvSpPr txBox="1">
                          <a:spLocks noChangeArrowheads="1"/>
                        </wps:cNvSpPr>
                        <wps:spPr bwMode="auto">
                          <a:xfrm>
                            <a:off x="297" y="5268"/>
                            <a:ext cx="3209" cy="383"/>
                          </a:xfrm>
                          <a:prstGeom prst="rect">
                            <a:avLst/>
                          </a:prstGeom>
                          <a:solidFill>
                            <a:srgbClr val="FFFFFF"/>
                          </a:solidFill>
                          <a:ln w="9525">
                            <a:solidFill>
                              <a:srgbClr val="000000"/>
                            </a:solidFill>
                            <a:miter lim="800000"/>
                            <a:headEnd/>
                            <a:tailEnd/>
                          </a:ln>
                        </wps:spPr>
                        <wps:txbx>
                          <w:txbxContent>
                            <w:p w:rsidR="0055493C" w:rsidRDefault="0055493C" w:rsidP="0055493C">
                              <w:pPr>
                                <w:rPr>
                                  <w:b/>
                                  <w:bCs/>
                                </w:rPr>
                              </w:pPr>
                              <w:r>
                                <w:rPr>
                                  <w:b/>
                                  <w:bCs/>
                                </w:rPr>
                                <w:t>Психопрофілактика та психогігієна</w:t>
                              </w:r>
                            </w:p>
                          </w:txbxContent>
                        </wps:txbx>
                        <wps:bodyPr rot="0" vert="horz" wrap="square" lIns="91440" tIns="45720" rIns="91440" bIns="45720" anchor="t" anchorCtr="0" upright="1">
                          <a:noAutofit/>
                        </wps:bodyPr>
                      </wps:wsp>
                      <wps:wsp>
                        <wps:cNvPr id="47" name="Text Box 13"/>
                        <wps:cNvSpPr txBox="1">
                          <a:spLocks noChangeArrowheads="1"/>
                        </wps:cNvSpPr>
                        <wps:spPr bwMode="auto">
                          <a:xfrm>
                            <a:off x="6911" y="9832"/>
                            <a:ext cx="2691" cy="372"/>
                          </a:xfrm>
                          <a:prstGeom prst="rect">
                            <a:avLst/>
                          </a:prstGeom>
                          <a:solidFill>
                            <a:srgbClr val="FFFFFF"/>
                          </a:solidFill>
                          <a:ln w="9525">
                            <a:solidFill>
                              <a:srgbClr val="000000"/>
                            </a:solidFill>
                            <a:miter lim="800000"/>
                            <a:headEnd/>
                            <a:tailEnd/>
                          </a:ln>
                        </wps:spPr>
                        <wps:txbx>
                          <w:txbxContent>
                            <w:p w:rsidR="0055493C" w:rsidRDefault="0055493C" w:rsidP="0055493C">
                              <w:pPr>
                                <w:rPr>
                                  <w:b/>
                                  <w:bCs/>
                                </w:rPr>
                              </w:pPr>
                              <w:r>
                                <w:rPr>
                                  <w:b/>
                                  <w:bCs/>
                                </w:rPr>
                                <w:t>Комплексна корекція</w:t>
                              </w:r>
                            </w:p>
                          </w:txbxContent>
                        </wps:txbx>
                        <wps:bodyPr rot="0" vert="horz" wrap="square" lIns="91440" tIns="45720" rIns="91440" bIns="45720" anchor="t" anchorCtr="0" upright="1">
                          <a:noAutofit/>
                        </wps:bodyPr>
                      </wps:wsp>
                      <wps:wsp>
                        <wps:cNvPr id="48" name="Text Box 14"/>
                        <wps:cNvSpPr txBox="1">
                          <a:spLocks noChangeArrowheads="1"/>
                        </wps:cNvSpPr>
                        <wps:spPr bwMode="auto">
                          <a:xfrm>
                            <a:off x="65" y="6391"/>
                            <a:ext cx="5234" cy="779"/>
                          </a:xfrm>
                          <a:prstGeom prst="rect">
                            <a:avLst/>
                          </a:prstGeom>
                          <a:solidFill>
                            <a:srgbClr val="FFFFFF"/>
                          </a:solidFill>
                          <a:ln w="9525">
                            <a:solidFill>
                              <a:srgbClr val="000000"/>
                            </a:solidFill>
                            <a:miter lim="800000"/>
                            <a:headEnd/>
                            <a:tailEnd/>
                          </a:ln>
                        </wps:spPr>
                        <wps:txbx>
                          <w:txbxContent>
                            <w:p w:rsidR="0055493C" w:rsidRDefault="0055493C" w:rsidP="0055493C">
                              <w:pPr>
                                <w:jc w:val="both"/>
                                <w:rPr>
                                  <w:sz w:val="20"/>
                                  <w:szCs w:val="20"/>
                                </w:rPr>
                              </w:pPr>
                              <w:r>
                                <w:rPr>
                                  <w:sz w:val="20"/>
                                  <w:szCs w:val="20"/>
                                </w:rPr>
                                <w:t>формування мотивації постраждалого та навичок психологічної, психотерапе</w:t>
                              </w:r>
                              <w:r>
                                <w:rPr>
                                  <w:sz w:val="20"/>
                                  <w:szCs w:val="20"/>
                                </w:rPr>
                                <w:t>в</w:t>
                              </w:r>
                              <w:r>
                                <w:rPr>
                                  <w:sz w:val="20"/>
                                  <w:szCs w:val="20"/>
                                </w:rPr>
                                <w:t>тичної роботи над собою в напрямку конструктивних змін власної особистості з метою корекції психічного стану, а також особистісного розвитку в цілому</w:t>
                              </w:r>
                            </w:p>
                          </w:txbxContent>
                        </wps:txbx>
                        <wps:bodyPr rot="0" vert="horz" wrap="square" lIns="91440" tIns="45720" rIns="91440" bIns="45720" anchor="t" anchorCtr="0" upright="1">
                          <a:noAutofit/>
                        </wps:bodyPr>
                      </wps:wsp>
                      <wps:wsp>
                        <wps:cNvPr id="49" name="Text Box 15"/>
                        <wps:cNvSpPr txBox="1">
                          <a:spLocks noChangeArrowheads="1"/>
                        </wps:cNvSpPr>
                        <wps:spPr bwMode="auto">
                          <a:xfrm>
                            <a:off x="68" y="8200"/>
                            <a:ext cx="5256" cy="920"/>
                          </a:xfrm>
                          <a:prstGeom prst="rect">
                            <a:avLst/>
                          </a:prstGeom>
                          <a:solidFill>
                            <a:srgbClr val="FFFFFF"/>
                          </a:solidFill>
                          <a:ln w="9525">
                            <a:solidFill>
                              <a:srgbClr val="000000"/>
                            </a:solidFill>
                            <a:miter lim="800000"/>
                            <a:headEnd/>
                            <a:tailEnd/>
                          </a:ln>
                        </wps:spPr>
                        <wps:txbx>
                          <w:txbxContent>
                            <w:p w:rsidR="0055493C" w:rsidRDefault="0055493C" w:rsidP="0055493C">
                              <w:pPr>
                                <w:jc w:val="both"/>
                                <w:rPr>
                                  <w:sz w:val="20"/>
                                  <w:szCs w:val="20"/>
                                </w:rPr>
                              </w:pPr>
                              <w:r>
                                <w:rPr>
                                  <w:sz w:val="20"/>
                                  <w:szCs w:val="20"/>
                                </w:rPr>
                                <w:t>робота з комунікативною сферою постраждалого – формування навичок ко</w:t>
                              </w:r>
                              <w:r>
                                <w:rPr>
                                  <w:sz w:val="20"/>
                                  <w:szCs w:val="20"/>
                                </w:rPr>
                                <w:t>н</w:t>
                              </w:r>
                              <w:r>
                                <w:rPr>
                                  <w:sz w:val="20"/>
                                  <w:szCs w:val="20"/>
                                </w:rPr>
                                <w:t>структивного спілкування та їх узгодження з комунікаційними потребами та навичок особистості до конструктивного спілкування; формування здатності до адекватного та позитивного сприйняття оточуючих; розвиток емпатії та ко</w:t>
                              </w:r>
                              <w:r>
                                <w:rPr>
                                  <w:sz w:val="20"/>
                                  <w:szCs w:val="20"/>
                                </w:rPr>
                                <w:t>м</w:t>
                              </w:r>
                              <w:r>
                                <w:rPr>
                                  <w:sz w:val="20"/>
                                  <w:szCs w:val="20"/>
                                </w:rPr>
                                <w:t>промісів у спілкуванні;  психокорекція сімейних відносин.</w:t>
                              </w:r>
                            </w:p>
                          </w:txbxContent>
                        </wps:txbx>
                        <wps:bodyPr rot="0" vert="horz" wrap="square" lIns="91440" tIns="45720" rIns="91440" bIns="45720" anchor="t" anchorCtr="0" upright="1">
                          <a:noAutofit/>
                        </wps:bodyPr>
                      </wps:wsp>
                      <wps:wsp>
                        <wps:cNvPr id="50" name="Text Box 16"/>
                        <wps:cNvSpPr txBox="1">
                          <a:spLocks noChangeArrowheads="1"/>
                        </wps:cNvSpPr>
                        <wps:spPr bwMode="auto">
                          <a:xfrm>
                            <a:off x="83" y="7129"/>
                            <a:ext cx="5234" cy="1102"/>
                          </a:xfrm>
                          <a:prstGeom prst="rect">
                            <a:avLst/>
                          </a:prstGeom>
                          <a:solidFill>
                            <a:srgbClr val="FFFFFF"/>
                          </a:solidFill>
                          <a:ln w="9525">
                            <a:solidFill>
                              <a:srgbClr val="000000"/>
                            </a:solidFill>
                            <a:miter lim="800000"/>
                            <a:headEnd/>
                            <a:tailEnd/>
                          </a:ln>
                        </wps:spPr>
                        <wps:txbx>
                          <w:txbxContent>
                            <w:p w:rsidR="0055493C" w:rsidRDefault="0055493C" w:rsidP="0055493C">
                              <w:pPr>
                                <w:jc w:val="both"/>
                                <w:rPr>
                                  <w:sz w:val="20"/>
                                  <w:szCs w:val="20"/>
                                </w:rPr>
                              </w:pPr>
                              <w:r>
                                <w:rPr>
                                  <w:sz w:val="20"/>
                                  <w:szCs w:val="20"/>
                                </w:rPr>
                                <w:t>робота з емоційно-вольовою сферою постраждалого – формування навичок: с</w:t>
                              </w:r>
                              <w:r>
                                <w:rPr>
                                  <w:sz w:val="20"/>
                                  <w:szCs w:val="20"/>
                                </w:rPr>
                                <w:t>а</w:t>
                              </w:r>
                              <w:r>
                                <w:rPr>
                                  <w:sz w:val="20"/>
                                  <w:szCs w:val="20"/>
                                </w:rPr>
                                <w:t>моспостереження; самоорганізаціі; впорядкування власного життя; фрустраційної толерантності. Включення постраждалого незвичну та суспільно-корисну труд</w:t>
                              </w:r>
                              <w:r>
                                <w:rPr>
                                  <w:sz w:val="20"/>
                                  <w:szCs w:val="20"/>
                                </w:rPr>
                                <w:t>о</w:t>
                              </w:r>
                              <w:r>
                                <w:rPr>
                                  <w:sz w:val="20"/>
                                  <w:szCs w:val="20"/>
                                </w:rPr>
                                <w:t>ву діяльність; відреагування «заблокованих» емоцій, пов’язаних з психотравму</w:t>
                              </w:r>
                              <w:r>
                                <w:rPr>
                                  <w:sz w:val="20"/>
                                  <w:szCs w:val="20"/>
                                </w:rPr>
                                <w:t>ю</w:t>
                              </w:r>
                              <w:r>
                                <w:rPr>
                                  <w:sz w:val="20"/>
                                  <w:szCs w:val="20"/>
                                </w:rPr>
                                <w:t>чою подією з урахуванням принципів етики та моральності; підвищення загал</w:t>
                              </w:r>
                              <w:r>
                                <w:rPr>
                                  <w:sz w:val="20"/>
                                  <w:szCs w:val="20"/>
                                </w:rPr>
                                <w:t>ь</w:t>
                              </w:r>
                              <w:r>
                                <w:rPr>
                                  <w:sz w:val="20"/>
                                  <w:szCs w:val="20"/>
                                </w:rPr>
                                <w:t>ного фону настрою шляхом опосередкованого впливу.</w:t>
                              </w:r>
                            </w:p>
                          </w:txbxContent>
                        </wps:txbx>
                        <wps:bodyPr rot="0" vert="horz" wrap="square" lIns="91440" tIns="45720" rIns="91440" bIns="45720" anchor="t" anchorCtr="0" upright="1">
                          <a:noAutofit/>
                        </wps:bodyPr>
                      </wps:wsp>
                      <wps:wsp>
                        <wps:cNvPr id="51" name="Text Box 17"/>
                        <wps:cNvSpPr txBox="1">
                          <a:spLocks noChangeArrowheads="1"/>
                        </wps:cNvSpPr>
                        <wps:spPr bwMode="auto">
                          <a:xfrm>
                            <a:off x="65" y="9198"/>
                            <a:ext cx="5266" cy="1290"/>
                          </a:xfrm>
                          <a:prstGeom prst="rect">
                            <a:avLst/>
                          </a:prstGeom>
                          <a:solidFill>
                            <a:srgbClr val="FFFFFF"/>
                          </a:solidFill>
                          <a:ln w="9525">
                            <a:solidFill>
                              <a:srgbClr val="000000"/>
                            </a:solidFill>
                            <a:miter lim="800000"/>
                            <a:headEnd/>
                            <a:tailEnd/>
                          </a:ln>
                        </wps:spPr>
                        <wps:txbx>
                          <w:txbxContent>
                            <w:p w:rsidR="0055493C" w:rsidRDefault="0055493C" w:rsidP="0055493C">
                              <w:pPr>
                                <w:jc w:val="both"/>
                                <w:rPr>
                                  <w:sz w:val="20"/>
                                  <w:szCs w:val="20"/>
                                </w:rPr>
                              </w:pPr>
                              <w:r>
                                <w:rPr>
                                  <w:sz w:val="20"/>
                                  <w:szCs w:val="20"/>
                                </w:rPr>
                                <w:t>робота з когнітивною сферою постраждалого – розвиток самосвідомості; фо</w:t>
                              </w:r>
                              <w:r>
                                <w:rPr>
                                  <w:sz w:val="20"/>
                                  <w:szCs w:val="20"/>
                                </w:rPr>
                                <w:t>р</w:t>
                              </w:r>
                              <w:r>
                                <w:rPr>
                                  <w:sz w:val="20"/>
                                  <w:szCs w:val="20"/>
                                </w:rPr>
                                <w:t>мування адекватної самооцінки та реалістичного світосприйняття; усвідомлення психотравмуючих спогадів; конструктивне завершення психотравмуючих гештальтів; когнітивна обробка психотравмуючого досвіду; антиципація власних дій в аналогічних ситуаціях; вияв ірраціональних когніцій та невірних цілей та заміщення їх конструктивними; зміна стереотипів сприйняття, когнітивних реа</w:t>
                              </w:r>
                              <w:r>
                                <w:rPr>
                                  <w:sz w:val="20"/>
                                  <w:szCs w:val="20"/>
                                </w:rPr>
                                <w:t>к</w:t>
                              </w:r>
                              <w:r>
                                <w:rPr>
                                  <w:sz w:val="20"/>
                                  <w:szCs w:val="20"/>
                                </w:rPr>
                                <w:t>цій, поведінки та аттит’юдів.</w:t>
                              </w:r>
                            </w:p>
                          </w:txbxContent>
                        </wps:txbx>
                        <wps:bodyPr rot="0" vert="horz" wrap="square" lIns="91440" tIns="45720" rIns="91440" bIns="45720" anchor="t" anchorCtr="0" upright="1">
                          <a:noAutofit/>
                        </wps:bodyPr>
                      </wps:wsp>
                      <wps:wsp>
                        <wps:cNvPr id="52" name="Text Box 18"/>
                        <wps:cNvSpPr txBox="1">
                          <a:spLocks noChangeArrowheads="1"/>
                        </wps:cNvSpPr>
                        <wps:spPr bwMode="auto">
                          <a:xfrm>
                            <a:off x="5362" y="10280"/>
                            <a:ext cx="4383" cy="964"/>
                          </a:xfrm>
                          <a:prstGeom prst="rect">
                            <a:avLst/>
                          </a:prstGeom>
                          <a:solidFill>
                            <a:srgbClr val="FFFFFF"/>
                          </a:solidFill>
                          <a:ln w="9525">
                            <a:solidFill>
                              <a:srgbClr val="000000"/>
                            </a:solidFill>
                            <a:miter lim="800000"/>
                            <a:headEnd/>
                            <a:tailEnd/>
                          </a:ln>
                        </wps:spPr>
                        <wps:txbx>
                          <w:txbxContent>
                            <w:p w:rsidR="0055493C" w:rsidRDefault="0055493C" w:rsidP="0055493C">
                              <w:pPr>
                                <w:jc w:val="both"/>
                                <w:rPr>
                                  <w:sz w:val="20"/>
                                  <w:szCs w:val="20"/>
                                </w:rPr>
                              </w:pPr>
                              <w:r>
                                <w:rPr>
                                  <w:sz w:val="20"/>
                                  <w:szCs w:val="20"/>
                                </w:rPr>
                                <w:t>робота з моральною сферою особистості – формування: внутрішн</w:t>
                              </w:r>
                              <w:r>
                                <w:rPr>
                                  <w:sz w:val="20"/>
                                  <w:szCs w:val="20"/>
                                </w:rPr>
                                <w:t>ь</w:t>
                              </w:r>
                              <w:r>
                                <w:rPr>
                                  <w:sz w:val="20"/>
                                  <w:szCs w:val="20"/>
                                </w:rPr>
                                <w:t>ого локуса контроля; моральної самосвідомості як чиннику морал</w:t>
                              </w:r>
                              <w:r>
                                <w:rPr>
                                  <w:sz w:val="20"/>
                                  <w:szCs w:val="20"/>
                                </w:rPr>
                                <w:t>ь</w:t>
                              </w:r>
                              <w:r>
                                <w:rPr>
                                  <w:sz w:val="20"/>
                                  <w:szCs w:val="20"/>
                                </w:rPr>
                                <w:t>ної саморегуляції поведінки; моральних ставлень людини до оточуючих; здатності до морального вибору в проблемних сит</w:t>
                              </w:r>
                              <w:r>
                                <w:rPr>
                                  <w:sz w:val="20"/>
                                  <w:szCs w:val="20"/>
                                </w:rPr>
                                <w:t>у</w:t>
                              </w:r>
                              <w:r>
                                <w:rPr>
                                  <w:sz w:val="20"/>
                                  <w:szCs w:val="20"/>
                                </w:rPr>
                                <w:t>аціях.</w:t>
                              </w:r>
                            </w:p>
                          </w:txbxContent>
                        </wps:txbx>
                        <wps:bodyPr rot="0" vert="horz" wrap="square" lIns="91440" tIns="45720" rIns="91440" bIns="45720" anchor="t" anchorCtr="0" upright="1">
                          <a:noAutofit/>
                        </wps:bodyPr>
                      </wps:wsp>
                      <wps:wsp>
                        <wps:cNvPr id="53" name="Text Box 19"/>
                        <wps:cNvSpPr txBox="1">
                          <a:spLocks noChangeArrowheads="1"/>
                        </wps:cNvSpPr>
                        <wps:spPr bwMode="auto">
                          <a:xfrm>
                            <a:off x="75" y="10478"/>
                            <a:ext cx="5268" cy="771"/>
                          </a:xfrm>
                          <a:prstGeom prst="rect">
                            <a:avLst/>
                          </a:prstGeom>
                          <a:solidFill>
                            <a:srgbClr val="FFFFFF"/>
                          </a:solidFill>
                          <a:ln w="9525">
                            <a:solidFill>
                              <a:srgbClr val="000000"/>
                            </a:solidFill>
                            <a:miter lim="800000"/>
                            <a:headEnd/>
                            <a:tailEnd/>
                          </a:ln>
                        </wps:spPr>
                        <wps:txbx>
                          <w:txbxContent>
                            <w:p w:rsidR="0055493C" w:rsidRDefault="0055493C" w:rsidP="0055493C">
                              <w:pPr>
                                <w:jc w:val="both"/>
                                <w:rPr>
                                  <w:sz w:val="20"/>
                                  <w:szCs w:val="20"/>
                                </w:rPr>
                              </w:pPr>
                              <w:r>
                                <w:rPr>
                                  <w:sz w:val="20"/>
                                  <w:szCs w:val="20"/>
                                </w:rPr>
                                <w:t>робота з ціннісно-смисловою сферою постраждалого – усвідомлення та перебуд</w:t>
                              </w:r>
                              <w:r>
                                <w:rPr>
                                  <w:sz w:val="20"/>
                                  <w:szCs w:val="20"/>
                                </w:rPr>
                                <w:t>о</w:t>
                              </w:r>
                              <w:r>
                                <w:rPr>
                                  <w:sz w:val="20"/>
                                  <w:szCs w:val="20"/>
                                </w:rPr>
                                <w:t>ва власної системи цінностей з урахуванням нових умов життя; свідоме засвоєння системи вищих цінностей, що надають сенсу людському існуванню у будь-яких умовах.</w:t>
                              </w:r>
                            </w:p>
                          </w:txbxContent>
                        </wps:txbx>
                        <wps:bodyPr rot="0" vert="horz" wrap="square" lIns="91440" tIns="45720" rIns="91440" bIns="45720" anchor="t" anchorCtr="0" upright="1">
                          <a:noAutofit/>
                        </wps:bodyPr>
                      </wps:wsp>
                      <wps:wsp>
                        <wps:cNvPr id="54" name="Text Box 20"/>
                        <wps:cNvSpPr txBox="1">
                          <a:spLocks noChangeArrowheads="1"/>
                        </wps:cNvSpPr>
                        <wps:spPr bwMode="auto">
                          <a:xfrm>
                            <a:off x="5897" y="7820"/>
                            <a:ext cx="1775" cy="931"/>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загальнотерапевтичні заходи зокрема лікува</w:t>
                              </w:r>
                              <w:r>
                                <w:rPr>
                                  <w:sz w:val="20"/>
                                  <w:szCs w:val="20"/>
                                </w:rPr>
                                <w:t>н</w:t>
                              </w:r>
                              <w:r>
                                <w:rPr>
                                  <w:sz w:val="20"/>
                                  <w:szCs w:val="20"/>
                                </w:rPr>
                                <w:t>ня соматичної патології при НС (опіки, травми, отруєння)</w:t>
                              </w:r>
                            </w:p>
                            <w:p w:rsidR="0055493C" w:rsidRDefault="0055493C" w:rsidP="0055493C">
                              <w:pPr>
                                <w:rPr>
                                  <w:sz w:val="20"/>
                                  <w:szCs w:val="20"/>
                                </w:rPr>
                              </w:pPr>
                            </w:p>
                            <w:p w:rsidR="0055493C" w:rsidRDefault="0055493C" w:rsidP="0055493C"/>
                          </w:txbxContent>
                        </wps:txbx>
                        <wps:bodyPr rot="0" vert="horz" wrap="square" lIns="91440" tIns="45720" rIns="91440" bIns="45720" anchor="t" anchorCtr="0" upright="1">
                          <a:noAutofit/>
                        </wps:bodyPr>
                      </wps:wsp>
                      <wps:wsp>
                        <wps:cNvPr id="55" name="AutoShape 21"/>
                        <wps:cNvCnPr/>
                        <wps:spPr bwMode="auto">
                          <a:xfrm>
                            <a:off x="5593" y="5628"/>
                            <a:ext cx="72" cy="3596"/>
                          </a:xfrm>
                          <a:prstGeom prst="bentConnector2">
                            <a:avLst/>
                          </a:prstGeom>
                          <a:noFill/>
                          <a:ln w="2857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56" name="AutoShape 22"/>
                        <wps:cNvSpPr>
                          <a:spLocks/>
                        </wps:cNvSpPr>
                        <wps:spPr bwMode="auto">
                          <a:xfrm>
                            <a:off x="5786" y="5173"/>
                            <a:ext cx="122" cy="4013"/>
                          </a:xfrm>
                          <a:prstGeom prst="leftBrace">
                            <a:avLst>
                              <a:gd name="adj1" fmla="val 2741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23"/>
                        <wps:cNvCnPr/>
                        <wps:spPr bwMode="auto">
                          <a:xfrm>
                            <a:off x="3483" y="5637"/>
                            <a:ext cx="2324" cy="1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wps:spPr bwMode="auto">
                          <a:xfrm>
                            <a:off x="4434" y="5437"/>
                            <a:ext cx="1" cy="868"/>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25"/>
                        <wps:cNvCnPr/>
                        <wps:spPr bwMode="auto">
                          <a:xfrm flipH="1">
                            <a:off x="3505" y="5448"/>
                            <a:ext cx="1096" cy="2"/>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0" name="Line 26"/>
                        <wps:cNvCnPr/>
                        <wps:spPr bwMode="auto">
                          <a:xfrm flipH="1" flipV="1">
                            <a:off x="3509" y="6213"/>
                            <a:ext cx="935" cy="9"/>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1" name="Line 27"/>
                        <wps:cNvCnPr/>
                        <wps:spPr bwMode="auto">
                          <a:xfrm>
                            <a:off x="927" y="5661"/>
                            <a:ext cx="2" cy="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8"/>
                        <wps:cNvCnPr/>
                        <wps:spPr bwMode="auto">
                          <a:xfrm flipV="1">
                            <a:off x="2500" y="5650"/>
                            <a:ext cx="1" cy="1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9"/>
                        <wps:cNvCnPr/>
                        <wps:spPr bwMode="auto">
                          <a:xfrm>
                            <a:off x="1647" y="6285"/>
                            <a:ext cx="1"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30"/>
                        <wps:cNvSpPr>
                          <a:spLocks/>
                        </wps:cNvSpPr>
                        <wps:spPr bwMode="auto">
                          <a:xfrm>
                            <a:off x="5310" y="6571"/>
                            <a:ext cx="127" cy="4649"/>
                          </a:xfrm>
                          <a:prstGeom prst="rightBracket">
                            <a:avLst>
                              <a:gd name="adj" fmla="val 3050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31"/>
                        <wps:cNvCnPr/>
                        <wps:spPr bwMode="auto">
                          <a:xfrm flipH="1">
                            <a:off x="4430" y="5936"/>
                            <a:ext cx="1234" cy="1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6" name="Line 32"/>
                        <wps:cNvCnPr/>
                        <wps:spPr bwMode="auto">
                          <a:xfrm flipH="1" flipV="1">
                            <a:off x="7640" y="9261"/>
                            <a:ext cx="1" cy="541"/>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Text Box 33"/>
                        <wps:cNvSpPr txBox="1">
                          <a:spLocks noChangeArrowheads="1"/>
                        </wps:cNvSpPr>
                        <wps:spPr bwMode="auto">
                          <a:xfrm>
                            <a:off x="4492" y="5374"/>
                            <a:ext cx="1101" cy="508"/>
                          </a:xfrm>
                          <a:prstGeom prst="rect">
                            <a:avLst/>
                          </a:prstGeom>
                          <a:solidFill>
                            <a:srgbClr val="FFFFFF"/>
                          </a:solidFill>
                          <a:ln w="9525">
                            <a:solidFill>
                              <a:srgbClr val="000000"/>
                            </a:solidFill>
                            <a:miter lim="800000"/>
                            <a:headEnd/>
                            <a:tailEnd/>
                          </a:ln>
                        </wps:spPr>
                        <wps:txbx>
                          <w:txbxContent>
                            <w:p w:rsidR="0055493C" w:rsidRDefault="0055493C" w:rsidP="0055493C">
                              <w:pPr>
                                <w:jc w:val="center"/>
                              </w:pPr>
                              <w:r>
                                <w:t>мониторінг змін</w:t>
                              </w:r>
                            </w:p>
                          </w:txbxContent>
                        </wps:txbx>
                        <wps:bodyPr rot="0" vert="horz" wrap="square" lIns="91440" tIns="45720" rIns="91440" bIns="45720" anchor="t" anchorCtr="0" upright="1">
                          <a:noAutofit/>
                        </wps:bodyPr>
                      </wps:wsp>
                      <wps:wsp>
                        <wps:cNvPr id="68" name="Line 34"/>
                        <wps:cNvCnPr/>
                        <wps:spPr bwMode="auto">
                          <a:xfrm>
                            <a:off x="5665" y="9239"/>
                            <a:ext cx="1205" cy="583"/>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Text Box 35"/>
                        <wps:cNvSpPr txBox="1">
                          <a:spLocks noChangeArrowheads="1"/>
                        </wps:cNvSpPr>
                        <wps:spPr bwMode="auto">
                          <a:xfrm>
                            <a:off x="5952" y="8825"/>
                            <a:ext cx="3973" cy="445"/>
                          </a:xfrm>
                          <a:prstGeom prst="rect">
                            <a:avLst/>
                          </a:prstGeom>
                          <a:solidFill>
                            <a:srgbClr val="FFFFFF"/>
                          </a:solidFill>
                          <a:ln w="9525">
                            <a:solidFill>
                              <a:srgbClr val="000000"/>
                            </a:solidFill>
                            <a:miter lim="800000"/>
                            <a:headEnd/>
                            <a:tailEnd/>
                          </a:ln>
                        </wps:spPr>
                        <wps:txbx>
                          <w:txbxContent>
                            <w:p w:rsidR="0055493C" w:rsidRDefault="0055493C" w:rsidP="0055493C">
                              <w:pPr>
                                <w:rPr>
                                  <w:sz w:val="20"/>
                                  <w:szCs w:val="20"/>
                                </w:rPr>
                              </w:pPr>
                              <w:r>
                                <w:rPr>
                                  <w:sz w:val="20"/>
                                  <w:szCs w:val="20"/>
                                </w:rPr>
                                <w:t>психофармакотерапія в залежності від психопатологічної симптоматики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26" style="position:absolute;margin-left:0;margin-top:0;width:701.95pt;height:431.15pt;z-index:251659264;mso-position-horizontal-relative:char;mso-position-vertical-relative:line" coordorigin="59,5167" coordsize="9994,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">
                <o:lock v:ext="edit" rotation="t" aspectratio="t" position="t"/>
                <v:rect id="AutoShape 5" o:spid="_x0000_s1027" style="position:absolute;left:59;top:5167;width:9994;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o:lock v:ext="edit" aspectratio="t" text="t"/>
                </v:rect>
                <v:shapetype id="_x0000_t202" coordsize="21600,21600" o:spt="202" path="m,l,21600r21600,l21600,xe">
                  <v:stroke joinstyle="miter"/>
                  <v:path gradientshapeok="t" o:connecttype="rect"/>
                </v:shapetype>
                <v:shape id="Text Box 6" o:spid="_x0000_s1028" type="#_x0000_t202" style="position:absolute;left:5908;top:5173;width:413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5493C" w:rsidRDefault="0055493C" w:rsidP="0055493C">
                        <w:pPr>
                          <w:rPr>
                            <w:sz w:val="20"/>
                            <w:szCs w:val="20"/>
                          </w:rPr>
                        </w:pPr>
                        <w:r>
                          <w:rPr>
                            <w:sz w:val="20"/>
                            <w:szCs w:val="20"/>
                          </w:rPr>
                          <w:t>санітарно-просвітницька робота</w:t>
                        </w:r>
                      </w:p>
                    </w:txbxContent>
                  </v:textbox>
                </v:shape>
                <v:shape id="Text Box 7" o:spid="_x0000_s1029" type="#_x0000_t202" style="position:absolute;left:319;top:5797;width:3210;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55493C" w:rsidRDefault="0055493C" w:rsidP="0055493C">
                        <w:pPr>
                          <w:rPr>
                            <w:b/>
                            <w:bCs/>
                          </w:rPr>
                        </w:pPr>
                        <w:r>
                          <w:rPr>
                            <w:b/>
                            <w:bCs/>
                          </w:rPr>
                          <w:t>Психотерапевтична та соціально-психологічна допомога</w:t>
                        </w:r>
                      </w:p>
                    </w:txbxContent>
                  </v:textbox>
                </v:shape>
                <v:shape id="Text Box 8" o:spid="_x0000_s1030" type="#_x0000_t202" style="position:absolute;left:5908;top:5427;width:413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5493C" w:rsidRDefault="0055493C" w:rsidP="0055493C">
                        <w:pPr>
                          <w:rPr>
                            <w:sz w:val="20"/>
                            <w:szCs w:val="20"/>
                          </w:rPr>
                        </w:pPr>
                        <w:r>
                          <w:rPr>
                            <w:sz w:val="20"/>
                            <w:szCs w:val="20"/>
                          </w:rPr>
                          <w:t>медико-психологічне та психофізіологічне забезпечення пр</w:t>
                        </w:r>
                        <w:r>
                          <w:rPr>
                            <w:sz w:val="20"/>
                            <w:szCs w:val="20"/>
                          </w:rPr>
                          <w:t>о</w:t>
                        </w:r>
                        <w:r>
                          <w:rPr>
                            <w:sz w:val="20"/>
                            <w:szCs w:val="20"/>
                          </w:rPr>
                          <w:t>фесійної діяльності осіб, що залучені до ліквідації наслідків НС</w:t>
                        </w:r>
                      </w:p>
                    </w:txbxContent>
                  </v:textbox>
                </v:shape>
                <v:shape id="Text Box 9" o:spid="_x0000_s1031" type="#_x0000_t202" style="position:absolute;left:5908;top:6063;width:4139;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55493C" w:rsidRDefault="0055493C" w:rsidP="0055493C">
                        <w:pPr>
                          <w:rPr>
                            <w:sz w:val="20"/>
                            <w:szCs w:val="20"/>
                          </w:rPr>
                        </w:pPr>
                        <w:r>
                          <w:rPr>
                            <w:sz w:val="20"/>
                            <w:szCs w:val="20"/>
                          </w:rPr>
                          <w:t>консультативна допомога постраждалим з питань психогігієни сімейних та виробничих взаємовідносин</w:t>
                        </w:r>
                      </w:p>
                    </w:txbxContent>
                  </v:textbox>
                </v:shape>
                <v:shape id="Text Box 10" o:spid="_x0000_s1032" type="#_x0000_t202" style="position:absolute;left:5908;top:6740;width:4139;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55493C" w:rsidRDefault="0055493C" w:rsidP="0055493C">
                        <w:pPr>
                          <w:rPr>
                            <w:sz w:val="20"/>
                            <w:szCs w:val="20"/>
                          </w:rPr>
                        </w:pPr>
                        <w:r>
                          <w:rPr>
                            <w:sz w:val="20"/>
                            <w:szCs w:val="20"/>
                          </w:rPr>
                          <w:t>спільна робота лікарів загальної практики та психіатрів, псих</w:t>
                        </w:r>
                        <w:r>
                          <w:rPr>
                            <w:sz w:val="20"/>
                            <w:szCs w:val="20"/>
                          </w:rPr>
                          <w:t>о</w:t>
                        </w:r>
                        <w:r>
                          <w:rPr>
                            <w:sz w:val="20"/>
                            <w:szCs w:val="20"/>
                          </w:rPr>
                          <w:t>терапевтів, медичних психологів щодо профілактики психічних і поведінкових розладів внаслідок НС через всебічне обстеже</w:t>
                        </w:r>
                        <w:r>
                          <w:rPr>
                            <w:sz w:val="20"/>
                            <w:szCs w:val="20"/>
                          </w:rPr>
                          <w:t>н</w:t>
                        </w:r>
                        <w:r>
                          <w:rPr>
                            <w:sz w:val="20"/>
                            <w:szCs w:val="20"/>
                          </w:rPr>
                          <w:t xml:space="preserve">ня груп ризику </w:t>
                        </w:r>
                        <w:r>
                          <w:rPr>
                            <w:sz w:val="20"/>
                            <w:szCs w:val="20"/>
                            <w:lang w:val="uk-UA"/>
                          </w:rPr>
                          <w:t>з подальшим проведенням психотерапії, соці</w:t>
                        </w:r>
                        <w:r>
                          <w:rPr>
                            <w:sz w:val="20"/>
                            <w:szCs w:val="20"/>
                            <w:lang w:val="uk-UA"/>
                          </w:rPr>
                          <w:t>а</w:t>
                        </w:r>
                        <w:r>
                          <w:rPr>
                            <w:sz w:val="20"/>
                            <w:szCs w:val="20"/>
                            <w:lang w:val="uk-UA"/>
                          </w:rPr>
                          <w:t>льно-психологічної допомоги та корекції</w:t>
                        </w:r>
                      </w:p>
                    </w:txbxContent>
                  </v:textbox>
                </v:shape>
                <v:shape id="Text Box 11" o:spid="_x0000_s1033" type="#_x0000_t202" style="position:absolute;left:7726;top:7821;width:222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55493C" w:rsidRDefault="0055493C" w:rsidP="0055493C">
                        <w:pPr>
                          <w:rPr>
                            <w:sz w:val="20"/>
                            <w:szCs w:val="20"/>
                          </w:rPr>
                        </w:pPr>
                        <w:r>
                          <w:rPr>
                            <w:sz w:val="20"/>
                            <w:szCs w:val="20"/>
                          </w:rPr>
                          <w:t>загальнооздоровча терапія:</w:t>
                        </w:r>
                      </w:p>
                      <w:p w:rsidR="0055493C" w:rsidRDefault="0055493C" w:rsidP="0055493C">
                        <w:pPr>
                          <w:rPr>
                            <w:sz w:val="20"/>
                            <w:szCs w:val="20"/>
                          </w:rPr>
                        </w:pPr>
                        <w:r>
                          <w:rPr>
                            <w:sz w:val="20"/>
                            <w:szCs w:val="20"/>
                          </w:rPr>
                          <w:t>медикаментозні засоби,</w:t>
                        </w:r>
                      </w:p>
                      <w:p w:rsidR="0055493C" w:rsidRDefault="0055493C" w:rsidP="0055493C">
                        <w:pPr>
                          <w:rPr>
                            <w:sz w:val="20"/>
                            <w:szCs w:val="20"/>
                          </w:rPr>
                        </w:pPr>
                        <w:r>
                          <w:rPr>
                            <w:sz w:val="20"/>
                            <w:szCs w:val="20"/>
                          </w:rPr>
                          <w:t>фізіотерапія</w:t>
                        </w:r>
                      </w:p>
                      <w:p w:rsidR="0055493C" w:rsidRDefault="0055493C" w:rsidP="0055493C">
                        <w:pPr>
                          <w:rPr>
                            <w:sz w:val="20"/>
                            <w:szCs w:val="20"/>
                          </w:rPr>
                        </w:pPr>
                        <w:r>
                          <w:rPr>
                            <w:sz w:val="20"/>
                            <w:szCs w:val="20"/>
                          </w:rPr>
                          <w:t>рефлексотерапія</w:t>
                        </w:r>
                      </w:p>
                      <w:p w:rsidR="0055493C" w:rsidRDefault="0055493C" w:rsidP="0055493C">
                        <w:pPr>
                          <w:rPr>
                            <w:sz w:val="20"/>
                            <w:szCs w:val="20"/>
                          </w:rPr>
                        </w:pPr>
                        <w:r>
                          <w:rPr>
                            <w:sz w:val="20"/>
                            <w:szCs w:val="20"/>
                          </w:rPr>
                          <w:t>дієтотерапія</w:t>
                        </w:r>
                      </w:p>
                    </w:txbxContent>
                  </v:textbox>
                </v:shape>
                <v:shape id="Text Box 12" o:spid="_x0000_s1034" type="#_x0000_t202" style="position:absolute;left:297;top:5268;width:320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55493C" w:rsidRDefault="0055493C" w:rsidP="0055493C">
                        <w:pPr>
                          <w:rPr>
                            <w:b/>
                            <w:bCs/>
                          </w:rPr>
                        </w:pPr>
                        <w:r>
                          <w:rPr>
                            <w:b/>
                            <w:bCs/>
                          </w:rPr>
                          <w:t>Психопрофілактика та психогігієна</w:t>
                        </w:r>
                      </w:p>
                    </w:txbxContent>
                  </v:textbox>
                </v:shape>
                <v:shape id="Text Box 13" o:spid="_x0000_s1035" type="#_x0000_t202" style="position:absolute;left:6911;top:9832;width:2691;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55493C" w:rsidRDefault="0055493C" w:rsidP="0055493C">
                        <w:pPr>
                          <w:rPr>
                            <w:b/>
                            <w:bCs/>
                          </w:rPr>
                        </w:pPr>
                        <w:r>
                          <w:rPr>
                            <w:b/>
                            <w:bCs/>
                          </w:rPr>
                          <w:t>Комплексна корекція</w:t>
                        </w:r>
                      </w:p>
                    </w:txbxContent>
                  </v:textbox>
                </v:shape>
                <v:shape id="Text Box 14" o:spid="_x0000_s1036" type="#_x0000_t202" style="position:absolute;left:65;top:6391;width:5234;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5493C" w:rsidRDefault="0055493C" w:rsidP="0055493C">
                        <w:pPr>
                          <w:jc w:val="both"/>
                          <w:rPr>
                            <w:sz w:val="20"/>
                            <w:szCs w:val="20"/>
                          </w:rPr>
                        </w:pPr>
                        <w:r>
                          <w:rPr>
                            <w:sz w:val="20"/>
                            <w:szCs w:val="20"/>
                          </w:rPr>
                          <w:t>формування мотивації постраждалого та навичок психологічної, психотерапе</w:t>
                        </w:r>
                        <w:r>
                          <w:rPr>
                            <w:sz w:val="20"/>
                            <w:szCs w:val="20"/>
                          </w:rPr>
                          <w:t>в</w:t>
                        </w:r>
                        <w:r>
                          <w:rPr>
                            <w:sz w:val="20"/>
                            <w:szCs w:val="20"/>
                          </w:rPr>
                          <w:t>тичної роботи над собою в напрямку конструктивних змін власної особистості з метою корекції психічного стану, а також особистісного розвитку в цілому</w:t>
                        </w:r>
                      </w:p>
                    </w:txbxContent>
                  </v:textbox>
                </v:shape>
                <v:shape id="Text Box 15" o:spid="_x0000_s1037" type="#_x0000_t202" style="position:absolute;left:68;top:8200;width:5256;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5493C" w:rsidRDefault="0055493C" w:rsidP="0055493C">
                        <w:pPr>
                          <w:jc w:val="both"/>
                          <w:rPr>
                            <w:sz w:val="20"/>
                            <w:szCs w:val="20"/>
                          </w:rPr>
                        </w:pPr>
                        <w:r>
                          <w:rPr>
                            <w:sz w:val="20"/>
                            <w:szCs w:val="20"/>
                          </w:rPr>
                          <w:t>робота з комунікативною сферою постраждалого – формування навичок ко</w:t>
                        </w:r>
                        <w:r>
                          <w:rPr>
                            <w:sz w:val="20"/>
                            <w:szCs w:val="20"/>
                          </w:rPr>
                          <w:t>н</w:t>
                        </w:r>
                        <w:r>
                          <w:rPr>
                            <w:sz w:val="20"/>
                            <w:szCs w:val="20"/>
                          </w:rPr>
                          <w:t>структивного спілкування та їх узгодження з комунікаційними потребами та навичок особистості до конструктивного спілкування; формування здатності до адекватного та позитивного сприйняття оточуючих; розвиток емпатії та ко</w:t>
                        </w:r>
                        <w:r>
                          <w:rPr>
                            <w:sz w:val="20"/>
                            <w:szCs w:val="20"/>
                          </w:rPr>
                          <w:t>м</w:t>
                        </w:r>
                        <w:r>
                          <w:rPr>
                            <w:sz w:val="20"/>
                            <w:szCs w:val="20"/>
                          </w:rPr>
                          <w:t>промісів у спілкуванні;  психокорекція сімейних відносин.</w:t>
                        </w:r>
                      </w:p>
                    </w:txbxContent>
                  </v:textbox>
                </v:shape>
                <v:shape id="Text Box 16" o:spid="_x0000_s1038" type="#_x0000_t202" style="position:absolute;left:83;top:7129;width:5234;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55493C" w:rsidRDefault="0055493C" w:rsidP="0055493C">
                        <w:pPr>
                          <w:jc w:val="both"/>
                          <w:rPr>
                            <w:sz w:val="20"/>
                            <w:szCs w:val="20"/>
                          </w:rPr>
                        </w:pPr>
                        <w:r>
                          <w:rPr>
                            <w:sz w:val="20"/>
                            <w:szCs w:val="20"/>
                          </w:rPr>
                          <w:t>робота з емоційно-вольовою сферою постраждалого – формування навичок: с</w:t>
                        </w:r>
                        <w:r>
                          <w:rPr>
                            <w:sz w:val="20"/>
                            <w:szCs w:val="20"/>
                          </w:rPr>
                          <w:t>а</w:t>
                        </w:r>
                        <w:r>
                          <w:rPr>
                            <w:sz w:val="20"/>
                            <w:szCs w:val="20"/>
                          </w:rPr>
                          <w:t>моспостереження; самоорганізаціі; впорядкування власного життя; фрустраційної толерантності. Включення постраждалого незвичну та суспільно-корисну труд</w:t>
                        </w:r>
                        <w:r>
                          <w:rPr>
                            <w:sz w:val="20"/>
                            <w:szCs w:val="20"/>
                          </w:rPr>
                          <w:t>о</w:t>
                        </w:r>
                        <w:r>
                          <w:rPr>
                            <w:sz w:val="20"/>
                            <w:szCs w:val="20"/>
                          </w:rPr>
                          <w:t>ву діяльність; відреагування «заблокованих» емоцій, пов’язаних з психотравму</w:t>
                        </w:r>
                        <w:r>
                          <w:rPr>
                            <w:sz w:val="20"/>
                            <w:szCs w:val="20"/>
                          </w:rPr>
                          <w:t>ю</w:t>
                        </w:r>
                        <w:r>
                          <w:rPr>
                            <w:sz w:val="20"/>
                            <w:szCs w:val="20"/>
                          </w:rPr>
                          <w:t>чою подією з урахуванням принципів етики та моральності; підвищення загал</w:t>
                        </w:r>
                        <w:r>
                          <w:rPr>
                            <w:sz w:val="20"/>
                            <w:szCs w:val="20"/>
                          </w:rPr>
                          <w:t>ь</w:t>
                        </w:r>
                        <w:r>
                          <w:rPr>
                            <w:sz w:val="20"/>
                            <w:szCs w:val="20"/>
                          </w:rPr>
                          <w:t>ного фону настрою шляхом опосередкованого впливу.</w:t>
                        </w:r>
                      </w:p>
                    </w:txbxContent>
                  </v:textbox>
                </v:shape>
                <v:shape id="Text Box 17" o:spid="_x0000_s1039" type="#_x0000_t202" style="position:absolute;left:65;top:9198;width:5266;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55493C" w:rsidRDefault="0055493C" w:rsidP="0055493C">
                        <w:pPr>
                          <w:jc w:val="both"/>
                          <w:rPr>
                            <w:sz w:val="20"/>
                            <w:szCs w:val="20"/>
                          </w:rPr>
                        </w:pPr>
                        <w:r>
                          <w:rPr>
                            <w:sz w:val="20"/>
                            <w:szCs w:val="20"/>
                          </w:rPr>
                          <w:t>робота з когнітивною сферою постраждалого – розвиток самосвідомості; фо</w:t>
                        </w:r>
                        <w:r>
                          <w:rPr>
                            <w:sz w:val="20"/>
                            <w:szCs w:val="20"/>
                          </w:rPr>
                          <w:t>р</w:t>
                        </w:r>
                        <w:r>
                          <w:rPr>
                            <w:sz w:val="20"/>
                            <w:szCs w:val="20"/>
                          </w:rPr>
                          <w:t>мування адекватної самооцінки та реалістичного світосприйняття; усвідомлення психотравмуючих спогадів; конструктивне завершення психотравмуючих гештальтів; когнітивна обробка психотравмуючого досвіду; антиципація власних дій в аналогічних ситуаціях; вияв ірраціональних когніцій та невірних цілей та заміщення їх конструктивними; зміна стереотипів сприйняття, когнітивних реа</w:t>
                        </w:r>
                        <w:r>
                          <w:rPr>
                            <w:sz w:val="20"/>
                            <w:szCs w:val="20"/>
                          </w:rPr>
                          <w:t>к</w:t>
                        </w:r>
                        <w:r>
                          <w:rPr>
                            <w:sz w:val="20"/>
                            <w:szCs w:val="20"/>
                          </w:rPr>
                          <w:t>цій, поведінки та аттит’юдів.</w:t>
                        </w:r>
                      </w:p>
                    </w:txbxContent>
                  </v:textbox>
                </v:shape>
                <v:shape id="Text Box 18" o:spid="_x0000_s1040" type="#_x0000_t202" style="position:absolute;left:5362;top:10280;width:4383;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5493C" w:rsidRDefault="0055493C" w:rsidP="0055493C">
                        <w:pPr>
                          <w:jc w:val="both"/>
                          <w:rPr>
                            <w:sz w:val="20"/>
                            <w:szCs w:val="20"/>
                          </w:rPr>
                        </w:pPr>
                        <w:r>
                          <w:rPr>
                            <w:sz w:val="20"/>
                            <w:szCs w:val="20"/>
                          </w:rPr>
                          <w:t>робота з моральною сферою особистості – формування: внутрішн</w:t>
                        </w:r>
                        <w:r>
                          <w:rPr>
                            <w:sz w:val="20"/>
                            <w:szCs w:val="20"/>
                          </w:rPr>
                          <w:t>ь</w:t>
                        </w:r>
                        <w:r>
                          <w:rPr>
                            <w:sz w:val="20"/>
                            <w:szCs w:val="20"/>
                          </w:rPr>
                          <w:t>ого локуса контроля; моральної самосвідомості як чиннику морал</w:t>
                        </w:r>
                        <w:r>
                          <w:rPr>
                            <w:sz w:val="20"/>
                            <w:szCs w:val="20"/>
                          </w:rPr>
                          <w:t>ь</w:t>
                        </w:r>
                        <w:r>
                          <w:rPr>
                            <w:sz w:val="20"/>
                            <w:szCs w:val="20"/>
                          </w:rPr>
                          <w:t>ної саморегуляції поведінки; моральних ставлень людини до оточуючих; здатності до морального вибору в проблемних сит</w:t>
                        </w:r>
                        <w:r>
                          <w:rPr>
                            <w:sz w:val="20"/>
                            <w:szCs w:val="20"/>
                          </w:rPr>
                          <w:t>у</w:t>
                        </w:r>
                        <w:r>
                          <w:rPr>
                            <w:sz w:val="20"/>
                            <w:szCs w:val="20"/>
                          </w:rPr>
                          <w:t>аціях.</w:t>
                        </w:r>
                      </w:p>
                    </w:txbxContent>
                  </v:textbox>
                </v:shape>
                <v:shape id="Text Box 19" o:spid="_x0000_s1041" type="#_x0000_t202" style="position:absolute;left:75;top:10478;width:5268;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55493C" w:rsidRDefault="0055493C" w:rsidP="0055493C">
                        <w:pPr>
                          <w:jc w:val="both"/>
                          <w:rPr>
                            <w:sz w:val="20"/>
                            <w:szCs w:val="20"/>
                          </w:rPr>
                        </w:pPr>
                        <w:r>
                          <w:rPr>
                            <w:sz w:val="20"/>
                            <w:szCs w:val="20"/>
                          </w:rPr>
                          <w:t>робота з ціннісно-смисловою сферою постраждалого – усвідомлення та перебуд</w:t>
                        </w:r>
                        <w:r>
                          <w:rPr>
                            <w:sz w:val="20"/>
                            <w:szCs w:val="20"/>
                          </w:rPr>
                          <w:t>о</w:t>
                        </w:r>
                        <w:r>
                          <w:rPr>
                            <w:sz w:val="20"/>
                            <w:szCs w:val="20"/>
                          </w:rPr>
                          <w:t>ва власної системи цінностей з урахуванням нових умов життя; свідоме засвоєння системи вищих цінностей, що надають сенсу людському існуванню у будь-яких умовах.</w:t>
                        </w:r>
                      </w:p>
                    </w:txbxContent>
                  </v:textbox>
                </v:shape>
                <v:shape id="Text Box 20" o:spid="_x0000_s1042" type="#_x0000_t202" style="position:absolute;left:5897;top:7820;width:1775;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55493C" w:rsidRDefault="0055493C" w:rsidP="0055493C">
                        <w:pPr>
                          <w:rPr>
                            <w:sz w:val="20"/>
                            <w:szCs w:val="20"/>
                          </w:rPr>
                        </w:pPr>
                        <w:r>
                          <w:rPr>
                            <w:sz w:val="20"/>
                            <w:szCs w:val="20"/>
                          </w:rPr>
                          <w:t>загальнотерапевтичні заходи зокрема лікува</w:t>
                        </w:r>
                        <w:r>
                          <w:rPr>
                            <w:sz w:val="20"/>
                            <w:szCs w:val="20"/>
                          </w:rPr>
                          <w:t>н</w:t>
                        </w:r>
                        <w:r>
                          <w:rPr>
                            <w:sz w:val="20"/>
                            <w:szCs w:val="20"/>
                          </w:rPr>
                          <w:t>ня соматичної патології при НС (опіки, травми, отруєння)</w:t>
                        </w:r>
                      </w:p>
                      <w:p w:rsidR="0055493C" w:rsidRDefault="0055493C" w:rsidP="0055493C">
                        <w:pPr>
                          <w:rPr>
                            <w:sz w:val="20"/>
                            <w:szCs w:val="20"/>
                          </w:rPr>
                        </w:pPr>
                      </w:p>
                      <w:p w:rsidR="0055493C" w:rsidRDefault="0055493C" w:rsidP="0055493C"/>
                    </w:txbxContent>
                  </v:textbox>
                </v:shape>
                <v:shapetype id="_x0000_t33" coordsize="21600,21600" o:spt="33" o:oned="t" path="m,l21600,r,21600e" filled="f">
                  <v:stroke joinstyle="miter"/>
                  <v:path arrowok="t" fillok="f" o:connecttype="none"/>
                  <o:lock v:ext="edit" shapetype="t"/>
                </v:shapetype>
                <v:shape id="AutoShape 21" o:spid="_x0000_s1043" type="#_x0000_t33" style="position:absolute;left:5593;top:5628;width:72;height:35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WPrcQAAADbAAAADwAAAGRycy9kb3ducmV2LnhtbESPzWrDMBCE74W8g9hCL6GWUpIQHCsh&#10;hBQaKOQXel2sjWVqrYylOu7bV4VCj8PMfMMU68E1oqcu1J41TDIFgrj0puZKw/Xy+rwAESKywcYz&#10;afimAOvV6KHA3Pg7n6g/x0okCIccNdgY21zKUFpyGDLfEifv5juHMcmukqbDe4K7Rr4oNZcOa04L&#10;FlvaWio/z19Ow8fiON7Henc4TC9Kbe17769jqfXT47BZgog0xP/wX/vNaJjN4P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ZY+txAAAANsAAAAPAAAAAAAAAAAA&#10;AAAAAKECAABkcnMvZG93bnJldi54bWxQSwUGAAAAAAQABAD5AAAAkgMAAAAA&#10;" strokeweight="2.25pt">
                  <v:stroke dashstyle="1 1"/>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44" type="#_x0000_t87" style="position:absolute;left:5786;top:5173;width:122;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SpMUA&#10;AADbAAAADwAAAGRycy9kb3ducmV2LnhtbESPQWvCQBSE74L/YXmCF2k2ERpKdA2lELAeWqKt50f2&#10;NQlm36bZrab99V1B8DjMzDfMOh9NJ840uNaygiSKQRBXVrdcK/g4FA9PIJxH1thZJgW/5CDfTCdr&#10;zLS9cEnnva9FgLDLUEHjfZ9J6aqGDLrI9sTB+7KDQR/kUEs94CXATSeXcZxKgy2HhQZ7emmoOu1/&#10;jAL/mbxV45/9xuL1GG+Txa58P+2Ums/G5xUIT6O/h2/trVbwmM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NKkxQAAANsAAAAPAAAAAAAAAAAAAAAAAJgCAABkcnMv&#10;ZG93bnJldi54bWxQSwUGAAAAAAQABAD1AAAAigMAAAAA&#10;"/>
                <v:line id="Line 23" o:spid="_x0000_s1045" style="position:absolute;visibility:visible;mso-wrap-style:square" from="3483,5637" to="5807,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4" o:spid="_x0000_s1046" style="position:absolute;visibility:visible;mso-wrap-style:square" from="4434,5437" to="4435,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WocAAAADbAAAADwAAAGRycy9kb3ducmV2LnhtbERPTYvCMBC9C/6HMMLeNFVRlmqUuqyw&#10;7EmrsHobmrEpNpPSRO3+e3MQPD7e93Ld2VrcqfWVYwXjUQKCuHC64lLB8bAdfoLwAVlj7ZgU/JOH&#10;9arfW2Kq3YP3dM9DKWII+xQVmBCaVEpfGLLoR64hjtzFtRZDhG0pdYuPGG5rOUmSubRYcWww2NCX&#10;oeKa36yCyfj3T16/T5nZbPbNsTvvpv6WKfUx6LIFiEBdeItf7h+tYBbHxi/x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sVqHAAAAA2wAAAA8AAAAAAAAAAAAAAAAA&#10;oQIAAGRycy9kb3ducmV2LnhtbFBLBQYAAAAABAAEAPkAAACOAwAAAAA=&#10;" strokeweight="2.25pt">
                  <v:stroke dashstyle="1 1"/>
                </v:line>
                <v:line id="Line 25" o:spid="_x0000_s1047" style="position:absolute;flip:x;visibility:visible;mso-wrap-style:square" from="3505,5448" to="4601,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KRMQAAADbAAAADwAAAGRycy9kb3ducmV2LnhtbESPzWrDMBCE74W+g9hCbo2chAbXiRJK&#10;4kJOhTqh58XaWCbWyrXkn759VCj0OMzMN8x2P9lGDNT52rGCxTwBQVw6XXOl4HJ+f05B+ICssXFM&#10;Cn7Iw373+LDFTLuRP2koQiUihH2GCkwIbSalLw1Z9HPXEkfv6jqLIcqukrrDMcJtI5dJspYWa44L&#10;Bls6GCpvRW8VHK7H74vPb0Wz+tDH5Ve+NmmPSs2eprcNiEBT+A//tU9awcsr/H6JP0D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IpExAAAANsAAAAPAAAAAAAAAAAA&#10;AAAAAKECAABkcnMvZG93bnJldi54bWxQSwUGAAAAAAQABAD5AAAAkgMAAAAA&#10;" strokeweight="2.25pt">
                  <v:stroke dashstyle="1 1" endarrow="block"/>
                </v:line>
                <v:line id="Line 26" o:spid="_x0000_s1048" style="position:absolute;flip:x y;visibility:visible;mso-wrap-style:square" from="3509,6213" to="4444,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TMMAAADbAAAADwAAAGRycy9kb3ducmV2LnhtbERPu27CMBTdK/EP1kViKw4dojZgUIUE&#10;Re1AeahZr+JLnDa+jmwX0n49HpAYj857tuhtK87kQ+NYwWScgSCunG64VnA8rB6fQYSIrLF1TAr+&#10;KMBiPniYYaHdhXd03sdapBAOBSowMXaFlKEyZDGMXUecuJPzFmOCvpba4yWF21Y+ZVkuLTacGgx2&#10;tDRU/ex/rYLduym9K79O+fblcPz45/Lze/2m1GjYv05BROrjXXxzb7SCPK1PX9IP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EzDAAAA2wAAAA8AAAAAAAAAAAAA&#10;AAAAoQIAAGRycy9kb3ducmV2LnhtbFBLBQYAAAAABAAEAPkAAACRAwAAAAA=&#10;" strokeweight="2.25pt">
                  <v:stroke dashstyle="1 1" endarrow="block"/>
                </v:line>
                <v:line id="Line 27" o:spid="_x0000_s1049" style="position:absolute;visibility:visible;mso-wrap-style:square" from="927,5661" to="929,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8" o:spid="_x0000_s1050" style="position:absolute;flip:y;visibility:visible;mso-wrap-style:square" from="2500,5650" to="2501,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29" o:spid="_x0000_s1051" style="position:absolute;visibility:visible;mso-wrap-style:square" from="1647,6285" to="1648,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52" type="#_x0000_t86" style="position:absolute;left:5310;top:6571;width:127;height: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sRMIA&#10;AADbAAAADwAAAGRycy9kb3ducmV2LnhtbESPT4vCMBTE7wt+h/AEb2uquCrVKCJ22YsH/+H1tXm2&#10;xealNFG7394IgsdhZn7DzJetqcSdGldaVjDoRyCIM6tLzhUcD8n3FITzyBory6TgnxwsF52vOcba&#10;PnhH973PRYCwi1FB4X0dS+myggy6vq2Jg3exjUEfZJNL3eAjwE0lh1E0lgZLDgsF1rQuKLvub0YB&#10;ok2GpxSz302eVOfdNp3on1SpXrddzUB4av0n/G7/aQXjEby+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yxEwgAAANsAAAAPAAAAAAAAAAAAAAAAAJgCAABkcnMvZG93&#10;bnJldi54bWxQSwUGAAAAAAQABAD1AAAAhwMAAAAA&#10;"/>
                <v:line id="Line 31" o:spid="_x0000_s1053" style="position:absolute;flip:x;visibility:visible;mso-wrap-style:square" from="4430,5936" to="5664,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K/MMAAADbAAAADwAAAGRycy9kb3ducmV2LnhtbESPQWvCQBSE7wX/w/IK3ppNLQ0SXYNE&#10;Cz0VGoPnR/aZDWbfxuyq8d93C4Ueh5n5hlkXk+3FjUbfOVbwmqQgiBunO24V1IePlyUIH5A19o5J&#10;wYM8FJvZ0xpz7e78TbcqtCJC2OeowIQw5FL6xpBFn7iBOHonN1oMUY6t1CPeI9z2cpGmmbTYcVww&#10;OFBpqDlXV6ugPO0utd+fq/7tS+8Wx31mlldUav48bVcgAk3hP/zX/tQKsnf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hSvzDAAAA2wAAAA8AAAAAAAAAAAAA&#10;AAAAoQIAAGRycy9kb3ducmV2LnhtbFBLBQYAAAAABAAEAPkAAACRAwAAAAA=&#10;" strokeweight="2.25pt">
                  <v:stroke dashstyle="1 1" endarrow="block"/>
                </v:line>
                <v:line id="Line 32" o:spid="_x0000_s1054" style="position:absolute;flip:x y;visibility:visible;mso-wrap-style:square" from="7640,9261" to="7641,9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9BiMIAAADbAAAADwAAAGRycy9kb3ducmV2LnhtbESPT4vCMBTE74LfITxhbzZdD0W7pkUW&#10;/LMnURd6fTbPtti8lCZq99tvBMHjMDO/YZb5YFpxp941lhV8RjEI4tLqhisFv6f1dA7CeWSNrWVS&#10;8EcO8mw8WmKq7YMPdD/6SgQIuxQV1N53qZSurMmgi2xHHLyL7Q36IPtK6h4fAW5aOYvjRBpsOCzU&#10;2NF3TeX1eDMKqCjkfrHeYtGsutnGlufDjzkr9TEZVl8gPA3+HX61d1pBksDzS/g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9BiMIAAADbAAAADwAAAAAAAAAAAAAA&#10;AAChAgAAZHJzL2Rvd25yZXYueG1sUEsFBgAAAAAEAAQA+QAAAJADAAAAAA==&#10;" strokeweight="2.25pt">
                  <v:stroke dashstyle="1 1" startarrow="block" endarrow="block"/>
                </v:line>
                <v:shape id="Text Box 33" o:spid="_x0000_s1055" type="#_x0000_t202" style="position:absolute;left:4492;top:5374;width:110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55493C" w:rsidRDefault="0055493C" w:rsidP="0055493C">
                        <w:pPr>
                          <w:jc w:val="center"/>
                        </w:pPr>
                        <w:r>
                          <w:t>мониторінг змін</w:t>
                        </w:r>
                      </w:p>
                    </w:txbxContent>
                  </v:textbox>
                </v:shape>
                <v:line id="Line 34" o:spid="_x0000_s1056" style="position:absolute;visibility:visible;mso-wrap-style:square" from="5665,9239" to="6870,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bkmsEAAADbAAAADwAAAGRycy9kb3ducmV2LnhtbERPz2vCMBS+D/Y/hDfYbU0dWEY1ihY2&#10;hcFgrQePj+TZFpuX0mQ1++/NYbDjx/d7vY12EDNNvnesYJHlIIi1Mz23Ck7N+8sbCB+QDQ6OScEv&#10;edhuHh/WWBp342+a69CKFMK+RAVdCGMppdcdWfSZG4kTd3GTxZDg1Eoz4S2F20G+5nkhLfacGjoc&#10;qepIX+sfq+Ar6sYVS13tP+IhfDbtmYvxrNTzU9ytQASK4V/85z4aBUUam76kH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uSawQAAANsAAAAPAAAAAAAAAAAAAAAA&#10;AKECAABkcnMvZG93bnJldi54bWxQSwUGAAAAAAQABAD5AAAAjwMAAAAA&#10;" strokeweight="2.25pt">
                  <v:stroke dashstyle="1 1" startarrow="block" endarrow="block"/>
                </v:line>
                <v:shape id="Text Box 35" o:spid="_x0000_s1057" type="#_x0000_t202" style="position:absolute;left:5952;top:8825;width:397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55493C" w:rsidRDefault="0055493C" w:rsidP="0055493C">
                        <w:pPr>
                          <w:rPr>
                            <w:sz w:val="20"/>
                            <w:szCs w:val="20"/>
                          </w:rPr>
                        </w:pPr>
                        <w:r>
                          <w:rPr>
                            <w:sz w:val="20"/>
                            <w:szCs w:val="20"/>
                          </w:rPr>
                          <w:t>психофармакотерапія в залежності від психопатологічної симптоматики</w:t>
                        </w:r>
                      </w:p>
                    </w:txbxContent>
                  </v:textbox>
                </v:shape>
                <w10:wrap anchory="line"/>
                <w10:anchorlock/>
              </v:group>
            </w:pict>
          </mc:Fallback>
        </mc:AlternateContent>
      </w:r>
      <w:r>
        <w:rPr>
          <w:b/>
          <w:bCs/>
          <w:noProof/>
          <w:sz w:val="20"/>
          <w:szCs w:val="20"/>
          <w:lang w:eastAsia="ru-RU"/>
        </w:rPr>
        <mc:AlternateContent>
          <mc:Choice Requires="wps">
            <w:drawing>
              <wp:inline distT="0" distB="0" distL="0" distR="0">
                <wp:extent cx="8918575" cy="5474335"/>
                <wp:effectExtent l="0" t="0" r="0" b="0"/>
                <wp:docPr id="36" name="Прямоугольник 3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8918575" cy="547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702.25pt;height:4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" filled="f" stroked="f">
                <o:lock v:ext="edit" rotation="t" aspectratio="t" position="t"/>
                <w10:anchorlock/>
              </v:rect>
            </w:pict>
          </mc:Fallback>
        </mc:AlternateContent>
      </w:r>
    </w:p>
    <w:p w:rsidR="0055493C" w:rsidRDefault="0055493C" w:rsidP="0055493C">
      <w:pPr>
        <w:autoSpaceDE w:val="0"/>
        <w:autoSpaceDN w:val="0"/>
        <w:spacing w:line="266" w:lineRule="auto"/>
        <w:ind w:firstLine="686"/>
        <w:rPr>
          <w:lang w:val="uk-UA" w:eastAsia="ru-RU"/>
        </w:rPr>
      </w:pPr>
    </w:p>
    <w:p w:rsidR="0055493C" w:rsidRDefault="0055493C" w:rsidP="0055493C">
      <w:pPr>
        <w:autoSpaceDE w:val="0"/>
        <w:autoSpaceDN w:val="0"/>
        <w:spacing w:line="266" w:lineRule="auto"/>
        <w:ind w:firstLine="686"/>
        <w:rPr>
          <w:sz w:val="28"/>
          <w:szCs w:val="28"/>
          <w:lang w:val="uk-UA" w:eastAsia="ru-RU"/>
        </w:rPr>
        <w:sectPr w:rsidR="0055493C">
          <w:footnotePr>
            <w:pos w:val="beneathText"/>
          </w:footnotePr>
          <w:pgSz w:w="16838" w:h="11906" w:orient="landscape"/>
          <w:pgMar w:top="1134" w:right="1134" w:bottom="1134" w:left="1134" w:header="709" w:footer="709" w:gutter="0"/>
          <w:cols w:space="708"/>
          <w:docGrid w:linePitch="360"/>
        </w:sectPr>
      </w:pPr>
      <w:r>
        <w:rPr>
          <w:sz w:val="28"/>
          <w:szCs w:val="28"/>
          <w:lang w:val="uk-UA" w:eastAsia="ru-RU"/>
        </w:rPr>
        <w:t xml:space="preserve">Рис. 2. Загальна схема системи психотерапії, психопрофілактики та корекції психічних розладів у постраждалих внаслідок надзвичайних ситуацій. </w:t>
      </w:r>
    </w:p>
    <w:p w:rsidR="0055493C" w:rsidRDefault="0055493C" w:rsidP="0055493C">
      <w:pPr>
        <w:widowControl w:val="0"/>
        <w:spacing w:line="320" w:lineRule="exact"/>
        <w:ind w:firstLine="490"/>
        <w:jc w:val="center"/>
        <w:rPr>
          <w:b/>
          <w:bCs/>
          <w:spacing w:val="-2"/>
          <w:sz w:val="28"/>
          <w:szCs w:val="28"/>
          <w:lang w:val="uk-UA"/>
        </w:rPr>
      </w:pPr>
      <w:r>
        <w:rPr>
          <w:b/>
          <w:bCs/>
          <w:spacing w:val="-2"/>
          <w:sz w:val="28"/>
          <w:szCs w:val="28"/>
          <w:lang w:val="uk-UA"/>
        </w:rPr>
        <w:lastRenderedPageBreak/>
        <w:t>ВИСНОВКИ</w:t>
      </w:r>
    </w:p>
    <w:p w:rsidR="0055493C" w:rsidRDefault="0055493C" w:rsidP="0055493C">
      <w:pPr>
        <w:widowControl w:val="0"/>
        <w:spacing w:line="320" w:lineRule="exact"/>
        <w:ind w:firstLine="490"/>
        <w:jc w:val="center"/>
        <w:rPr>
          <w:spacing w:val="-2"/>
          <w:sz w:val="28"/>
          <w:szCs w:val="28"/>
          <w:lang w:val="uk-UA"/>
        </w:rPr>
      </w:pPr>
    </w:p>
    <w:p w:rsidR="0055493C" w:rsidRDefault="0055493C" w:rsidP="0055493C">
      <w:pPr>
        <w:pStyle w:val="218"/>
        <w:spacing w:line="320" w:lineRule="exact"/>
        <w:ind w:firstLine="720"/>
        <w:rPr>
          <w:spacing w:val="-2"/>
        </w:rPr>
      </w:pPr>
      <w:r>
        <w:rPr>
          <w:spacing w:val="-2"/>
        </w:rPr>
        <w:t>1. У дисертаційному дослідженні здійснено теоретичне узагальнення та нове вирішення актуальної наукової проблеми – захисту, збереження та відновлення психічного здоров’я населення, що постраждало внаслідок надзвичайних ситуацій (НС). З позицій доказової медицини на підставі комплексу рандомізованих кліні</w:t>
      </w:r>
      <w:r>
        <w:rPr>
          <w:spacing w:val="-2"/>
        </w:rPr>
        <w:t>ч</w:t>
      </w:r>
      <w:r>
        <w:rPr>
          <w:spacing w:val="-2"/>
        </w:rPr>
        <w:t>них досліджень оцінені та систематизовані клініко-епідеміологічні, соціально-демографічні, клініко-психопатологічні, психологічні, психофізіологічні аспекти стану психічного здоров’я постраждалих внаслідок надзвичайних ситуацій. На цій основі розроблена, впроваджена та оцінена ефективність системи психотерапії, психопрофілактики та корекції психічних розладів у постраждалих внаслідок на</w:t>
      </w:r>
      <w:r>
        <w:rPr>
          <w:spacing w:val="-2"/>
        </w:rPr>
        <w:t>д</w:t>
      </w:r>
      <w:r>
        <w:rPr>
          <w:spacing w:val="-2"/>
        </w:rPr>
        <w:t>звичайних подій.</w:t>
      </w:r>
    </w:p>
    <w:p w:rsidR="0055493C" w:rsidRDefault="0055493C" w:rsidP="0055493C">
      <w:pPr>
        <w:pStyle w:val="afffffff5"/>
        <w:widowControl w:val="0"/>
        <w:spacing w:line="320" w:lineRule="exact"/>
        <w:ind w:firstLine="480"/>
        <w:jc w:val="both"/>
        <w:rPr>
          <w:spacing w:val="-2"/>
        </w:rPr>
      </w:pPr>
      <w:r>
        <w:rPr>
          <w:spacing w:val="-2"/>
        </w:rPr>
        <w:t>2. Регіони України істотно відрізняються один від одного за інтегральним п</w:t>
      </w:r>
      <w:r>
        <w:rPr>
          <w:spacing w:val="-2"/>
        </w:rPr>
        <w:t>о</w:t>
      </w:r>
      <w:r>
        <w:rPr>
          <w:spacing w:val="-2"/>
        </w:rPr>
        <w:t>казником небезпеки (ІПН), значний внесок в який робить саме НС. Внаслідок ць</w:t>
      </w:r>
      <w:r>
        <w:rPr>
          <w:spacing w:val="-2"/>
        </w:rPr>
        <w:t>о</w:t>
      </w:r>
      <w:r>
        <w:rPr>
          <w:spacing w:val="-2"/>
        </w:rPr>
        <w:t>го, рівень «тиску» несприятливих умов життя на мешканців різних областей країни є достовірно відмінним, що необхідно враховувати при оцінці стану психічного здоров’я і плануванні заходів щодо його збереження.</w:t>
      </w:r>
    </w:p>
    <w:p w:rsidR="0055493C" w:rsidRDefault="0055493C" w:rsidP="0055493C">
      <w:pPr>
        <w:pStyle w:val="afffffff5"/>
        <w:widowControl w:val="0"/>
        <w:spacing w:line="320" w:lineRule="exact"/>
        <w:ind w:firstLine="480"/>
        <w:jc w:val="both"/>
        <w:rPr>
          <w:spacing w:val="-2"/>
        </w:rPr>
      </w:pPr>
      <w:r>
        <w:rPr>
          <w:spacing w:val="-2"/>
        </w:rPr>
        <w:t>Первинна захворюваність на невротичні, пов’язані із стресом та соматоформні розлади (НПССР) достовірно корелює з щорічною кількістю НС в країні і тому є одним із маркерів психоемоційної напруги, що виникає у популяції, зокрема, вн</w:t>
      </w:r>
      <w:r>
        <w:rPr>
          <w:spacing w:val="-2"/>
        </w:rPr>
        <w:t>а</w:t>
      </w:r>
      <w:r>
        <w:rPr>
          <w:spacing w:val="-2"/>
        </w:rPr>
        <w:t xml:space="preserve">слідок екстремальних подій. При цьому існує достовірна регресійна залежність поміж частотою техногенних НС в регіонах України і захворюваністю на НПССР в них, на відміну від НС природного походження. </w:t>
      </w:r>
    </w:p>
    <w:p w:rsidR="0055493C" w:rsidRDefault="0055493C" w:rsidP="0055493C">
      <w:pPr>
        <w:pStyle w:val="afffffff5"/>
        <w:widowControl w:val="0"/>
        <w:spacing w:line="320" w:lineRule="exact"/>
        <w:ind w:firstLine="480"/>
        <w:jc w:val="both"/>
        <w:rPr>
          <w:spacing w:val="-2"/>
        </w:rPr>
      </w:pPr>
      <w:r>
        <w:rPr>
          <w:spacing w:val="-2"/>
        </w:rPr>
        <w:t>Додаткові епідеміологічні маркери психоемоційної напруги – це захворюв</w:t>
      </w:r>
      <w:r>
        <w:rPr>
          <w:spacing w:val="-2"/>
        </w:rPr>
        <w:t>а</w:t>
      </w:r>
      <w:r>
        <w:rPr>
          <w:spacing w:val="-2"/>
        </w:rPr>
        <w:t>ність на розлади особистості зрілого віку, афективні розлади, алкогольні психози і шизофренію. Встановлено статистично вірогідні регресійні залежності поміж з</w:t>
      </w:r>
      <w:r>
        <w:rPr>
          <w:spacing w:val="-2"/>
        </w:rPr>
        <w:t>а</w:t>
      </w:r>
      <w:r>
        <w:rPr>
          <w:spacing w:val="-2"/>
        </w:rPr>
        <w:t>хворюваністю на зазначені розлади та частотою техногенних (а не природних) НС в регіонах країни. Це також свідчить про те, що в умовах сучасної України серед екстремальних подій різного походження саме техногенні НС справляють найб</w:t>
      </w:r>
      <w:r>
        <w:rPr>
          <w:spacing w:val="-2"/>
        </w:rPr>
        <w:t>і</w:t>
      </w:r>
      <w:r>
        <w:rPr>
          <w:spacing w:val="-2"/>
        </w:rPr>
        <w:t xml:space="preserve">льший патогенний вплив на психічне здоров’я населення. </w:t>
      </w:r>
    </w:p>
    <w:p w:rsidR="0055493C" w:rsidRDefault="0055493C" w:rsidP="0055493C">
      <w:pPr>
        <w:pStyle w:val="afffffff5"/>
        <w:widowControl w:val="0"/>
        <w:spacing w:line="320" w:lineRule="exact"/>
        <w:ind w:firstLine="480"/>
        <w:jc w:val="both"/>
        <w:rPr>
          <w:spacing w:val="-2"/>
        </w:rPr>
      </w:pPr>
      <w:r>
        <w:rPr>
          <w:spacing w:val="-2"/>
        </w:rPr>
        <w:t>3. До факторів ризику</w:t>
      </w:r>
      <w:r>
        <w:rPr>
          <w:b/>
          <w:bCs/>
          <w:spacing w:val="-2"/>
        </w:rPr>
        <w:t xml:space="preserve"> </w:t>
      </w:r>
      <w:r>
        <w:rPr>
          <w:spacing w:val="-2"/>
        </w:rPr>
        <w:t>формування ППР внаслідок техногенних надзвичайних ситуацій</w:t>
      </w:r>
      <w:r>
        <w:rPr>
          <w:b/>
          <w:bCs/>
          <w:spacing w:val="-2"/>
        </w:rPr>
        <w:t xml:space="preserve"> </w:t>
      </w:r>
      <w:r>
        <w:rPr>
          <w:spacing w:val="-2"/>
        </w:rPr>
        <w:t>відносяться: незадовільні побутові умови, вік до 26 або більше 45 років, робочий стаж більше 10 років, шкідливі умови праці (вібрація, локальна м’язова напруга, шум, фізичне навантаження на опорно-руховий апарат), робота на кома</w:t>
      </w:r>
      <w:r>
        <w:rPr>
          <w:spacing w:val="-2"/>
        </w:rPr>
        <w:t>н</w:t>
      </w:r>
      <w:r>
        <w:rPr>
          <w:spacing w:val="-2"/>
        </w:rPr>
        <w:t xml:space="preserve">дних посадах. Відповідно, до факторів антиризику відносяться: робочий стаж 6 </w:t>
      </w:r>
      <w:r>
        <w:t xml:space="preserve">– </w:t>
      </w:r>
      <w:r>
        <w:rPr>
          <w:spacing w:val="-2"/>
        </w:rPr>
        <w:t>10 років а також робота на рядових (виконавчих) посадах.</w:t>
      </w:r>
    </w:p>
    <w:p w:rsidR="0055493C" w:rsidRDefault="0055493C" w:rsidP="0055493C">
      <w:pPr>
        <w:pStyle w:val="afffffff5"/>
        <w:widowControl w:val="0"/>
        <w:spacing w:line="320" w:lineRule="exact"/>
        <w:ind w:firstLine="480"/>
        <w:jc w:val="both"/>
        <w:rPr>
          <w:spacing w:val="-4"/>
        </w:rPr>
      </w:pPr>
      <w:r>
        <w:rPr>
          <w:spacing w:val="-4"/>
        </w:rPr>
        <w:t>До маркерів сприйнятливості, які дозволяють підтвердити діагноз ППР внасл</w:t>
      </w:r>
      <w:r>
        <w:rPr>
          <w:spacing w:val="-4"/>
        </w:rPr>
        <w:t>і</w:t>
      </w:r>
      <w:r>
        <w:rPr>
          <w:spacing w:val="-4"/>
        </w:rPr>
        <w:t>док техногенних НС у працівників вугільної промисловості (шахтарів та гірничор</w:t>
      </w:r>
      <w:r>
        <w:rPr>
          <w:spacing w:val="-4"/>
        </w:rPr>
        <w:t>я</w:t>
      </w:r>
      <w:r>
        <w:rPr>
          <w:spacing w:val="-4"/>
        </w:rPr>
        <w:t xml:space="preserve">тувальників), відносяться: висока особистісна (&gt; 46 балів) та реактивна (&gt; 36 балів) тривожність за тестом Спілбергера </w:t>
      </w:r>
      <w:r>
        <w:t xml:space="preserve">– </w:t>
      </w:r>
      <w:r>
        <w:rPr>
          <w:spacing w:val="-4"/>
        </w:rPr>
        <w:t>Ханіна, низьки (≤ 4,0 балів) показники самоп</w:t>
      </w:r>
      <w:r>
        <w:rPr>
          <w:spacing w:val="-4"/>
        </w:rPr>
        <w:t>о</w:t>
      </w:r>
      <w:r>
        <w:rPr>
          <w:spacing w:val="-4"/>
        </w:rPr>
        <w:t>чуття, активності і настрою за методикою САН, а також високий (≥ 6,0 балів) рівень інтроверсії та низькі рівні залежності (&lt; 6,0 балів), конфліктності (&lt; 5,0 балів), агр</w:t>
      </w:r>
      <w:r>
        <w:rPr>
          <w:spacing w:val="-4"/>
        </w:rPr>
        <w:t>е</w:t>
      </w:r>
      <w:r>
        <w:rPr>
          <w:spacing w:val="-4"/>
        </w:rPr>
        <w:t xml:space="preserve">сивності (&lt; 5,0 балів) за ІТО, середній або нижче </w:t>
      </w:r>
      <w:r>
        <w:rPr>
          <w:spacing w:val="-4"/>
        </w:rPr>
        <w:lastRenderedPageBreak/>
        <w:t xml:space="preserve">ніж середній рівень інтелекту. </w:t>
      </w:r>
    </w:p>
    <w:p w:rsidR="0055493C" w:rsidRDefault="0055493C" w:rsidP="0055493C">
      <w:pPr>
        <w:pStyle w:val="afffffff5"/>
        <w:widowControl w:val="0"/>
        <w:spacing w:line="320" w:lineRule="exact"/>
        <w:ind w:firstLine="480"/>
        <w:jc w:val="both"/>
        <w:rPr>
          <w:spacing w:val="-2"/>
        </w:rPr>
      </w:pPr>
      <w:r>
        <w:rPr>
          <w:spacing w:val="-2"/>
        </w:rPr>
        <w:t xml:space="preserve">Серед маркерів резистентності встановлені: низька особистісна (&lt; 40 балів) та реактивна (&lt; 30 балів) </w:t>
      </w:r>
      <w:r>
        <w:rPr>
          <w:spacing w:val="-4"/>
        </w:rPr>
        <w:t xml:space="preserve">тривожність </w:t>
      </w:r>
      <w:r>
        <w:rPr>
          <w:spacing w:val="-2"/>
        </w:rPr>
        <w:t xml:space="preserve">за Спілбергером </w:t>
      </w:r>
      <w:r>
        <w:t xml:space="preserve">– </w:t>
      </w:r>
      <w:r>
        <w:rPr>
          <w:spacing w:val="-2"/>
        </w:rPr>
        <w:t>Ханіним, високі показники самопочуття (&gt; 5,1 балів), активності (&gt; 4,1 балів) і настрою (&gt; 4,1 балів), за мет</w:t>
      </w:r>
      <w:r>
        <w:rPr>
          <w:spacing w:val="-2"/>
        </w:rPr>
        <w:t>о</w:t>
      </w:r>
      <w:r>
        <w:rPr>
          <w:spacing w:val="-2"/>
        </w:rPr>
        <w:t>дикою САН, а також високі рівні агресивності (≥ 5,0 балів), конфліктності (≥ 5,0 балів) та залежності (≥ 6,0 балів) та низький (&lt; 6,0 балів) рівень інтроверсії за м</w:t>
      </w:r>
      <w:r>
        <w:rPr>
          <w:spacing w:val="-2"/>
        </w:rPr>
        <w:t>е</w:t>
      </w:r>
      <w:r>
        <w:rPr>
          <w:spacing w:val="-2"/>
        </w:rPr>
        <w:t>тодикою ІТО, вище середнього та високий рівень інтелекту.</w:t>
      </w:r>
    </w:p>
    <w:p w:rsidR="0055493C" w:rsidRDefault="0055493C" w:rsidP="0055493C">
      <w:pPr>
        <w:pStyle w:val="afffffff5"/>
        <w:widowControl w:val="0"/>
        <w:spacing w:line="320" w:lineRule="exact"/>
        <w:ind w:firstLine="480"/>
        <w:jc w:val="both"/>
        <w:rPr>
          <w:spacing w:val="-2"/>
        </w:rPr>
      </w:pPr>
      <w:r>
        <w:rPr>
          <w:spacing w:val="-2"/>
        </w:rPr>
        <w:t>4. Визначено діагностичну цінність використаних психодіагностичних мет</w:t>
      </w:r>
      <w:r>
        <w:rPr>
          <w:spacing w:val="-2"/>
        </w:rPr>
        <w:t>о</w:t>
      </w:r>
      <w:r>
        <w:rPr>
          <w:spacing w:val="-2"/>
        </w:rPr>
        <w:t>дик щодо оцінки сприйнятливості-резистентності працівників вугільної промисл</w:t>
      </w:r>
      <w:r>
        <w:rPr>
          <w:spacing w:val="-2"/>
        </w:rPr>
        <w:t>о</w:t>
      </w:r>
      <w:r>
        <w:rPr>
          <w:spacing w:val="-2"/>
        </w:rPr>
        <w:t>вості до ППР внаслідок надзвичайних ситуацій. Встановлено, що найбільш інфо</w:t>
      </w:r>
      <w:r>
        <w:rPr>
          <w:spacing w:val="-2"/>
        </w:rPr>
        <w:t>р</w:t>
      </w:r>
      <w:r>
        <w:rPr>
          <w:spacing w:val="-2"/>
        </w:rPr>
        <w:t>мативним є тест САН (сумарна величина мір інформативності Кульбака (</w:t>
      </w:r>
      <w:r>
        <w:rPr>
          <w:rFonts w:ascii="Symbol" w:hAnsi="Symbol"/>
          <w:spacing w:val="-2"/>
        </w:rPr>
        <w:t></w:t>
      </w:r>
      <w:r>
        <w:rPr>
          <w:spacing w:val="-2"/>
        </w:rPr>
        <w:t xml:space="preserve">(J) = 13,89), менш інформативним – тест Спілбергера </w:t>
      </w:r>
      <w:r>
        <w:t xml:space="preserve">– </w:t>
      </w:r>
      <w:r>
        <w:rPr>
          <w:spacing w:val="-2"/>
        </w:rPr>
        <w:t>Ханіна (</w:t>
      </w:r>
      <w:r>
        <w:rPr>
          <w:rFonts w:ascii="Symbol" w:hAnsi="Symbol"/>
          <w:spacing w:val="-2"/>
        </w:rPr>
        <w:t></w:t>
      </w:r>
      <w:r>
        <w:rPr>
          <w:spacing w:val="-2"/>
        </w:rPr>
        <w:t>(J) = 11,09) і найменш інформативними – ІТО (</w:t>
      </w:r>
      <w:r>
        <w:rPr>
          <w:rFonts w:ascii="Symbol" w:hAnsi="Symbol"/>
          <w:spacing w:val="-2"/>
        </w:rPr>
        <w:t></w:t>
      </w:r>
      <w:r>
        <w:rPr>
          <w:spacing w:val="-2"/>
        </w:rPr>
        <w:t>(J) = 4,19) та тест Равена (</w:t>
      </w:r>
      <w:r>
        <w:rPr>
          <w:rFonts w:ascii="Symbol" w:hAnsi="Symbol"/>
          <w:spacing w:val="-2"/>
        </w:rPr>
        <w:t></w:t>
      </w:r>
      <w:r>
        <w:rPr>
          <w:spacing w:val="-2"/>
        </w:rPr>
        <w:t>(J) = 2,05).</w:t>
      </w:r>
    </w:p>
    <w:p w:rsidR="0055493C" w:rsidRDefault="0055493C" w:rsidP="0055493C">
      <w:pPr>
        <w:pStyle w:val="afffffff5"/>
        <w:widowControl w:val="0"/>
        <w:spacing w:line="320" w:lineRule="exact"/>
        <w:ind w:firstLine="480"/>
        <w:jc w:val="both"/>
        <w:rPr>
          <w:spacing w:val="-2"/>
        </w:rPr>
      </w:pPr>
      <w:r>
        <w:rPr>
          <w:spacing w:val="-2"/>
        </w:rPr>
        <w:t xml:space="preserve">5. До психодіагностичних та психофізіологічних маркерів, що забезпечують надійність та безпеку праці в умовах НС, належать: екстраверсія за тестом ІТО &gt; 8 балів, ДК = -4,40, J = 0,41, ригідність за тестом ІТО &gt; 6 балів, ДК = -3,86, J = 0,29; ТРС за психофізіологічним обстеженням </w:t>
      </w:r>
      <w:r>
        <w:rPr>
          <w:rFonts w:ascii="Symbol" w:hAnsi="Symbol"/>
          <w:spacing w:val="-2"/>
        </w:rPr>
        <w:t></w:t>
      </w:r>
      <w:r>
        <w:rPr>
          <w:spacing w:val="-2"/>
        </w:rPr>
        <w:t xml:space="preserve"> 10 балів, ДК = -2,94, J = 0,22; ПГ за психофізіологічним обстеженням – 10 </w:t>
      </w:r>
      <w:r>
        <w:t xml:space="preserve">– </w:t>
      </w:r>
      <w:r>
        <w:rPr>
          <w:spacing w:val="-2"/>
        </w:rPr>
        <w:t>0 балів, ДК = -2,90 J = 0,25; брехня за те</w:t>
      </w:r>
      <w:r>
        <w:rPr>
          <w:spacing w:val="-2"/>
        </w:rPr>
        <w:t>с</w:t>
      </w:r>
      <w:r>
        <w:rPr>
          <w:spacing w:val="-2"/>
        </w:rPr>
        <w:t>том ІТО &gt; 5 балів, ДК = -2,26, J = 0,21.</w:t>
      </w:r>
    </w:p>
    <w:p w:rsidR="0055493C" w:rsidRDefault="0055493C" w:rsidP="0055493C">
      <w:pPr>
        <w:pStyle w:val="afffffff5"/>
        <w:widowControl w:val="0"/>
        <w:spacing w:line="320" w:lineRule="exact"/>
        <w:ind w:firstLine="480"/>
        <w:jc w:val="both"/>
        <w:rPr>
          <w:spacing w:val="-2"/>
        </w:rPr>
      </w:pPr>
      <w:r>
        <w:rPr>
          <w:spacing w:val="-2"/>
        </w:rPr>
        <w:t>Психічними маркерами надійності є такий рівень виразності психопатологі</w:t>
      </w:r>
      <w:r>
        <w:rPr>
          <w:spacing w:val="-2"/>
        </w:rPr>
        <w:t>ч</w:t>
      </w:r>
      <w:r>
        <w:rPr>
          <w:spacing w:val="-2"/>
        </w:rPr>
        <w:t>ної симптоматики за прийнятими в вітчизняній психіатрії критеріями оцінки пс</w:t>
      </w:r>
      <w:r>
        <w:rPr>
          <w:spacing w:val="-2"/>
        </w:rPr>
        <w:t>и</w:t>
      </w:r>
      <w:r>
        <w:rPr>
          <w:spacing w:val="-2"/>
        </w:rPr>
        <w:t>хопатологічних синдромів, що не досягає 5 балів за значенням інтегрального пок</w:t>
      </w:r>
      <w:r>
        <w:rPr>
          <w:spacing w:val="-2"/>
        </w:rPr>
        <w:t>а</w:t>
      </w:r>
      <w:r>
        <w:rPr>
          <w:spacing w:val="-2"/>
        </w:rPr>
        <w:t>зника її інтенсивності.</w:t>
      </w:r>
    </w:p>
    <w:p w:rsidR="0055493C" w:rsidRDefault="0055493C" w:rsidP="0055493C">
      <w:pPr>
        <w:pStyle w:val="afffffff5"/>
        <w:widowControl w:val="0"/>
        <w:spacing w:line="320" w:lineRule="exact"/>
        <w:ind w:firstLine="480"/>
        <w:jc w:val="both"/>
        <w:rPr>
          <w:spacing w:val="-2"/>
        </w:rPr>
      </w:pPr>
      <w:r>
        <w:rPr>
          <w:spacing w:val="-2"/>
        </w:rPr>
        <w:t>До маркерів, що заважають оптимальному функціонуванню РАРС та ОЗЛННС, належать наступні значення психологічних і психофізіологічних пока</w:t>
      </w:r>
      <w:r>
        <w:rPr>
          <w:spacing w:val="-2"/>
        </w:rPr>
        <w:t>з</w:t>
      </w:r>
      <w:r>
        <w:rPr>
          <w:spacing w:val="-2"/>
        </w:rPr>
        <w:t xml:space="preserve">ників: особистісна тривожність за тестом Спілбергера </w:t>
      </w:r>
      <w:r>
        <w:t xml:space="preserve">– </w:t>
      </w:r>
      <w:r>
        <w:rPr>
          <w:spacing w:val="-2"/>
        </w:rPr>
        <w:t xml:space="preserve">Ханіна &gt; 40 балів, ДК = 9,04, J = 1,09; ПР за психофізіологічним обстеженням &gt; 8 балів, ДК = 6,39, J = 0,22; тривожність за тестом ІТО &gt; 5 балів, ДК = 6,35, J = 0,36; активність за тестом САН </w:t>
      </w:r>
      <w:r>
        <w:rPr>
          <w:rFonts w:ascii="Symbol" w:hAnsi="Symbol"/>
          <w:spacing w:val="-2"/>
        </w:rPr>
        <w:t></w:t>
      </w:r>
      <w:r>
        <w:rPr>
          <w:spacing w:val="-2"/>
        </w:rPr>
        <w:t xml:space="preserve"> 5 балів, ДК = 3,02, J = 0,21; агресивність за тестом ІТО &gt; 4 балів, ДК = 2,59, J = 0,31; інтроверсія за тестом ІТО &gt; 4 балів, ДК = 2,24, J = 0,18; реактивна триво</w:t>
      </w:r>
      <w:r>
        <w:rPr>
          <w:spacing w:val="-2"/>
        </w:rPr>
        <w:t>ж</w:t>
      </w:r>
      <w:r>
        <w:rPr>
          <w:spacing w:val="-2"/>
        </w:rPr>
        <w:t xml:space="preserve">ність за тестом Спілбергера </w:t>
      </w:r>
      <w:r>
        <w:t xml:space="preserve">– </w:t>
      </w:r>
      <w:r>
        <w:rPr>
          <w:spacing w:val="-2"/>
        </w:rPr>
        <w:t>Ханіна &gt; 35 балів, ДК = 2,11, J = 0,22.</w:t>
      </w:r>
    </w:p>
    <w:p w:rsidR="0055493C" w:rsidRDefault="0055493C" w:rsidP="0055493C">
      <w:pPr>
        <w:spacing w:line="320" w:lineRule="exact"/>
        <w:ind w:firstLine="490"/>
        <w:jc w:val="both"/>
        <w:rPr>
          <w:spacing w:val="-2"/>
          <w:sz w:val="28"/>
          <w:szCs w:val="28"/>
          <w:lang w:val="uk-UA"/>
        </w:rPr>
      </w:pPr>
      <w:r>
        <w:rPr>
          <w:spacing w:val="-2"/>
          <w:sz w:val="28"/>
          <w:szCs w:val="28"/>
          <w:lang w:val="uk-UA"/>
        </w:rPr>
        <w:t>6. Встановлені найбільш інформативні психопатологічні симптоми реакцій дезадаптації, що виникають внаслідок НС, які доцільно використовувати при скр</w:t>
      </w:r>
      <w:r>
        <w:rPr>
          <w:spacing w:val="-2"/>
          <w:sz w:val="28"/>
          <w:szCs w:val="28"/>
          <w:lang w:val="uk-UA"/>
        </w:rPr>
        <w:t>и</w:t>
      </w:r>
      <w:r>
        <w:rPr>
          <w:spacing w:val="-2"/>
          <w:sz w:val="28"/>
          <w:szCs w:val="28"/>
          <w:lang w:val="uk-UA"/>
        </w:rPr>
        <w:t xml:space="preserve">нінг діагностиці: неадекватно підвищений настрій ДК = 12,05, </w:t>
      </w:r>
      <w:r>
        <w:rPr>
          <w:spacing w:val="-2"/>
          <w:sz w:val="28"/>
          <w:szCs w:val="28"/>
        </w:rPr>
        <w:t>J</w:t>
      </w:r>
      <w:r>
        <w:rPr>
          <w:spacing w:val="-2"/>
          <w:sz w:val="28"/>
          <w:szCs w:val="28"/>
          <w:lang w:val="uk-UA"/>
        </w:rPr>
        <w:t xml:space="preserve"> = 1,56 (афективні прояви); роздратованість ДК = 10,91, </w:t>
      </w:r>
      <w:r>
        <w:rPr>
          <w:spacing w:val="-2"/>
          <w:sz w:val="28"/>
          <w:szCs w:val="28"/>
        </w:rPr>
        <w:t>J</w:t>
      </w:r>
      <w:r>
        <w:rPr>
          <w:spacing w:val="-2"/>
          <w:sz w:val="28"/>
          <w:szCs w:val="28"/>
          <w:lang w:val="uk-UA"/>
        </w:rPr>
        <w:t xml:space="preserve"> = 1,07 (астенічні прояви); розлади глибини й тривалості сну ДК = 10,91, </w:t>
      </w:r>
      <w:r>
        <w:rPr>
          <w:spacing w:val="-2"/>
          <w:sz w:val="28"/>
          <w:szCs w:val="28"/>
        </w:rPr>
        <w:t>J</w:t>
      </w:r>
      <w:r>
        <w:rPr>
          <w:spacing w:val="-2"/>
          <w:sz w:val="28"/>
          <w:szCs w:val="28"/>
          <w:lang w:val="uk-UA"/>
        </w:rPr>
        <w:t xml:space="preserve"> = 1,07 (вегетативні і психосоматичні прояви); пі</w:t>
      </w:r>
      <w:r>
        <w:rPr>
          <w:spacing w:val="-2"/>
          <w:sz w:val="28"/>
          <w:szCs w:val="28"/>
          <w:lang w:val="uk-UA"/>
        </w:rPr>
        <w:t>д</w:t>
      </w:r>
      <w:r>
        <w:rPr>
          <w:spacing w:val="-2"/>
          <w:sz w:val="28"/>
          <w:szCs w:val="28"/>
          <w:lang w:val="uk-UA"/>
        </w:rPr>
        <w:t xml:space="preserve">вищена фізична втома ДК = 10,46, </w:t>
      </w:r>
      <w:r>
        <w:rPr>
          <w:spacing w:val="-2"/>
          <w:sz w:val="28"/>
          <w:szCs w:val="28"/>
        </w:rPr>
        <w:t>J</w:t>
      </w:r>
      <w:r>
        <w:rPr>
          <w:spacing w:val="-2"/>
          <w:sz w:val="28"/>
          <w:szCs w:val="28"/>
          <w:lang w:val="uk-UA"/>
        </w:rPr>
        <w:t xml:space="preserve"> = 0,91 падіння ініціативи, пасивність ДК = 9,94, </w:t>
      </w:r>
      <w:r>
        <w:rPr>
          <w:spacing w:val="-2"/>
          <w:sz w:val="28"/>
          <w:szCs w:val="28"/>
        </w:rPr>
        <w:t>J</w:t>
      </w:r>
      <w:r>
        <w:rPr>
          <w:spacing w:val="-2"/>
          <w:sz w:val="28"/>
          <w:szCs w:val="28"/>
          <w:lang w:val="uk-UA"/>
        </w:rPr>
        <w:t xml:space="preserve"> = 0,76 (астенічні прояви); емоційна лабільність ДК = 8,69, </w:t>
      </w:r>
      <w:r>
        <w:rPr>
          <w:spacing w:val="-2"/>
          <w:sz w:val="28"/>
          <w:szCs w:val="28"/>
        </w:rPr>
        <w:t>J</w:t>
      </w:r>
      <w:r>
        <w:rPr>
          <w:spacing w:val="-2"/>
          <w:sz w:val="28"/>
          <w:szCs w:val="28"/>
          <w:lang w:val="uk-UA"/>
        </w:rPr>
        <w:t xml:space="preserve"> = 0,48 (афекти</w:t>
      </w:r>
      <w:r>
        <w:rPr>
          <w:spacing w:val="-2"/>
          <w:sz w:val="28"/>
          <w:szCs w:val="28"/>
          <w:lang w:val="uk-UA"/>
        </w:rPr>
        <w:t>в</w:t>
      </w:r>
      <w:r>
        <w:rPr>
          <w:spacing w:val="-2"/>
          <w:sz w:val="28"/>
          <w:szCs w:val="28"/>
          <w:lang w:val="uk-UA"/>
        </w:rPr>
        <w:t xml:space="preserve">ні прояви); фобії ДК = 8,69, </w:t>
      </w:r>
      <w:r>
        <w:rPr>
          <w:spacing w:val="-2"/>
          <w:sz w:val="28"/>
          <w:szCs w:val="28"/>
        </w:rPr>
        <w:t>J</w:t>
      </w:r>
      <w:r>
        <w:rPr>
          <w:spacing w:val="-2"/>
          <w:sz w:val="28"/>
          <w:szCs w:val="28"/>
          <w:lang w:val="uk-UA"/>
        </w:rPr>
        <w:t xml:space="preserve"> = 0,48 (прояви синдрому нав’язливих станів); «втома, що не шукає покою», нетерпеливість ДК = 7,90, </w:t>
      </w:r>
      <w:r>
        <w:rPr>
          <w:spacing w:val="-2"/>
          <w:sz w:val="28"/>
          <w:szCs w:val="28"/>
        </w:rPr>
        <w:t>J</w:t>
      </w:r>
      <w:r>
        <w:rPr>
          <w:spacing w:val="-2"/>
          <w:sz w:val="28"/>
          <w:szCs w:val="28"/>
          <w:lang w:val="uk-UA"/>
        </w:rPr>
        <w:t xml:space="preserve"> = 0,35 (астенічні прояви); зниж</w:t>
      </w:r>
      <w:r>
        <w:rPr>
          <w:spacing w:val="-2"/>
          <w:sz w:val="28"/>
          <w:szCs w:val="28"/>
          <w:lang w:val="uk-UA"/>
        </w:rPr>
        <w:t>е</w:t>
      </w:r>
      <w:r>
        <w:rPr>
          <w:spacing w:val="-2"/>
          <w:sz w:val="28"/>
          <w:szCs w:val="28"/>
          <w:lang w:val="uk-UA"/>
        </w:rPr>
        <w:t xml:space="preserve">ний настрій ДК = 7,90, </w:t>
      </w:r>
      <w:r>
        <w:rPr>
          <w:spacing w:val="-2"/>
          <w:sz w:val="28"/>
          <w:szCs w:val="28"/>
        </w:rPr>
        <w:t>J</w:t>
      </w:r>
      <w:r>
        <w:rPr>
          <w:spacing w:val="-2"/>
          <w:sz w:val="28"/>
          <w:szCs w:val="28"/>
          <w:lang w:val="uk-UA"/>
        </w:rPr>
        <w:t xml:space="preserve"> = 0,35 (афективні прояви); істеричний тремор ДК = 7,90,   </w:t>
      </w:r>
      <w:r>
        <w:rPr>
          <w:spacing w:val="-2"/>
          <w:sz w:val="28"/>
          <w:szCs w:val="28"/>
        </w:rPr>
        <w:t>J</w:t>
      </w:r>
      <w:r>
        <w:rPr>
          <w:spacing w:val="-2"/>
          <w:sz w:val="28"/>
          <w:szCs w:val="28"/>
          <w:lang w:val="uk-UA"/>
        </w:rPr>
        <w:t xml:space="preserve"> = 0,35 (істеричні прояви); відчуття </w:t>
      </w:r>
      <w:r>
        <w:rPr>
          <w:spacing w:val="-2"/>
          <w:sz w:val="28"/>
          <w:szCs w:val="28"/>
          <w:lang w:val="uk-UA"/>
        </w:rPr>
        <w:lastRenderedPageBreak/>
        <w:t xml:space="preserve">тривоги ДК = 6,93, </w:t>
      </w:r>
      <w:r>
        <w:rPr>
          <w:spacing w:val="-2"/>
          <w:sz w:val="28"/>
          <w:szCs w:val="28"/>
        </w:rPr>
        <w:t>J</w:t>
      </w:r>
      <w:r>
        <w:rPr>
          <w:spacing w:val="-2"/>
          <w:sz w:val="28"/>
          <w:szCs w:val="28"/>
          <w:lang w:val="uk-UA"/>
        </w:rPr>
        <w:t xml:space="preserve"> = 0,24 (афективні пр</w:t>
      </w:r>
      <w:r>
        <w:rPr>
          <w:spacing w:val="-2"/>
          <w:sz w:val="28"/>
          <w:szCs w:val="28"/>
          <w:lang w:val="uk-UA"/>
        </w:rPr>
        <w:t>о</w:t>
      </w:r>
      <w:r>
        <w:rPr>
          <w:spacing w:val="-2"/>
          <w:sz w:val="28"/>
          <w:szCs w:val="28"/>
          <w:lang w:val="uk-UA"/>
        </w:rPr>
        <w:t xml:space="preserve">яви); відчуття страху ДК = 6,93, </w:t>
      </w:r>
      <w:r>
        <w:rPr>
          <w:spacing w:val="-2"/>
          <w:sz w:val="28"/>
          <w:szCs w:val="28"/>
        </w:rPr>
        <w:t>J</w:t>
      </w:r>
      <w:r>
        <w:rPr>
          <w:spacing w:val="-2"/>
          <w:sz w:val="28"/>
          <w:szCs w:val="28"/>
          <w:lang w:val="uk-UA"/>
        </w:rPr>
        <w:t xml:space="preserve"> = 0,24 (афективні прояви); розлади засипання ДК = 6,93, </w:t>
      </w:r>
      <w:r>
        <w:rPr>
          <w:spacing w:val="-2"/>
          <w:sz w:val="28"/>
          <w:szCs w:val="28"/>
        </w:rPr>
        <w:t>J</w:t>
      </w:r>
      <w:r>
        <w:rPr>
          <w:spacing w:val="-2"/>
          <w:sz w:val="28"/>
          <w:szCs w:val="28"/>
          <w:lang w:val="uk-UA"/>
        </w:rPr>
        <w:t xml:space="preserve"> = 0,24 (вегетативні і психосоматичні прояви); підвищений АТ ДК = 6,93, </w:t>
      </w:r>
      <w:r>
        <w:rPr>
          <w:spacing w:val="-2"/>
          <w:sz w:val="28"/>
          <w:szCs w:val="28"/>
        </w:rPr>
        <w:t>J</w:t>
      </w:r>
      <w:r>
        <w:rPr>
          <w:spacing w:val="-2"/>
          <w:sz w:val="28"/>
          <w:szCs w:val="28"/>
          <w:lang w:val="uk-UA"/>
        </w:rPr>
        <w:t xml:space="preserve"> = 0,24 (вегетативні і психосоматичні прояви); вегетативний біль, у тому числі г</w:t>
      </w:r>
      <w:r>
        <w:rPr>
          <w:spacing w:val="-2"/>
          <w:sz w:val="28"/>
          <w:szCs w:val="28"/>
          <w:lang w:val="uk-UA"/>
        </w:rPr>
        <w:t>о</w:t>
      </w:r>
      <w:r>
        <w:rPr>
          <w:spacing w:val="-2"/>
          <w:sz w:val="28"/>
          <w:szCs w:val="28"/>
          <w:lang w:val="uk-UA"/>
        </w:rPr>
        <w:t xml:space="preserve">ловний 6,93, </w:t>
      </w:r>
      <w:r>
        <w:rPr>
          <w:spacing w:val="-2"/>
          <w:sz w:val="28"/>
          <w:szCs w:val="28"/>
        </w:rPr>
        <w:t>J</w:t>
      </w:r>
      <w:r>
        <w:rPr>
          <w:spacing w:val="-2"/>
          <w:sz w:val="28"/>
          <w:szCs w:val="28"/>
          <w:lang w:val="uk-UA"/>
        </w:rPr>
        <w:t xml:space="preserve"> = 0,24 (вегетативні і психосоматичні прояви).</w:t>
      </w:r>
    </w:p>
    <w:p w:rsidR="0055493C" w:rsidRDefault="0055493C" w:rsidP="0055493C">
      <w:pPr>
        <w:pStyle w:val="afffffff5"/>
        <w:widowControl w:val="0"/>
        <w:spacing w:line="320" w:lineRule="exact"/>
        <w:ind w:firstLine="480"/>
        <w:jc w:val="both"/>
        <w:rPr>
          <w:spacing w:val="-2"/>
        </w:rPr>
      </w:pPr>
      <w:r>
        <w:rPr>
          <w:spacing w:val="-2"/>
        </w:rPr>
        <w:t>7. Визначено кореляційну структуру психопатологічних проявів у рятувальн</w:t>
      </w:r>
      <w:r>
        <w:rPr>
          <w:spacing w:val="-2"/>
        </w:rPr>
        <w:t>и</w:t>
      </w:r>
      <w:r>
        <w:rPr>
          <w:spacing w:val="-2"/>
        </w:rPr>
        <w:t>ків аварійно-рятувальних служб. Показано, що астенічні прояви міцно пов’язані з афективними (r = 0,57), вегетативними (0,42) та істеричними (0,31), а вегетативні – з істеричними (0,36) та іпохондричними (0,32). При порівняльному аналізі встан</w:t>
      </w:r>
      <w:r>
        <w:rPr>
          <w:spacing w:val="-2"/>
        </w:rPr>
        <w:t>о</w:t>
      </w:r>
      <w:r>
        <w:rPr>
          <w:spacing w:val="-2"/>
        </w:rPr>
        <w:t>влено наступне: в осіб з реакціями дезадаптації відмічено послаблення кореляці</w:t>
      </w:r>
      <w:r>
        <w:rPr>
          <w:spacing w:val="-2"/>
        </w:rPr>
        <w:t>й</w:t>
      </w:r>
      <w:r>
        <w:rPr>
          <w:spacing w:val="-2"/>
        </w:rPr>
        <w:t>них зв’язків між астенічними та вегетативними проявами, їх зміцнення між вегет</w:t>
      </w:r>
      <w:r>
        <w:rPr>
          <w:spacing w:val="-2"/>
        </w:rPr>
        <w:t>а</w:t>
      </w:r>
      <w:r>
        <w:rPr>
          <w:spacing w:val="-2"/>
        </w:rPr>
        <w:t>тивними та іпохондричними на відміну від здорових (зміцнення першого зв’язку та відсутність другого).</w:t>
      </w:r>
    </w:p>
    <w:p w:rsidR="0055493C" w:rsidRDefault="0055493C" w:rsidP="0055493C">
      <w:pPr>
        <w:pStyle w:val="afffffff5"/>
        <w:widowControl w:val="0"/>
        <w:spacing w:line="320" w:lineRule="exact"/>
        <w:ind w:firstLine="480"/>
        <w:jc w:val="both"/>
        <w:rPr>
          <w:spacing w:val="-2"/>
        </w:rPr>
      </w:pPr>
      <w:r>
        <w:rPr>
          <w:spacing w:val="-2"/>
        </w:rPr>
        <w:t>В результаті аналізу сполучень частот психопатологічних проявів встановлені найбільш поширені і стійкі варіанти реакцій дезадаптації, а саме: депресивний син-дром (19,15 %), астено-депресивний синдром з переважанням депресивних проявів (17,01 %), астенічний («чистий») синдром (17,01 %), вегетативний («чистий») си</w:t>
      </w:r>
      <w:r>
        <w:rPr>
          <w:spacing w:val="-2"/>
        </w:rPr>
        <w:t>н</w:t>
      </w:r>
      <w:r>
        <w:rPr>
          <w:spacing w:val="-2"/>
        </w:rPr>
        <w:t>дром (14,89 %), астено-депресивний синдром (без переважання астенічної або д</w:t>
      </w:r>
      <w:r>
        <w:rPr>
          <w:spacing w:val="-2"/>
        </w:rPr>
        <w:t>е</w:t>
      </w:r>
      <w:r>
        <w:rPr>
          <w:spacing w:val="-2"/>
        </w:rPr>
        <w:t>пресивної симптоматики) (8,51 %), астено-депресивний синдром з переважанням астенічних проявів (4,26 %), а також астено-обсесивний («чистий») (4,26 %), обс</w:t>
      </w:r>
      <w:r>
        <w:rPr>
          <w:spacing w:val="-2"/>
        </w:rPr>
        <w:t>е</w:t>
      </w:r>
      <w:r>
        <w:rPr>
          <w:spacing w:val="-2"/>
        </w:rPr>
        <w:t>сивний (4,26 %), обсесивно-вегетативний (4,26 %), астено-обсесивний з істери</w:t>
      </w:r>
      <w:r>
        <w:rPr>
          <w:spacing w:val="-2"/>
        </w:rPr>
        <w:t>ч</w:t>
      </w:r>
      <w:r>
        <w:rPr>
          <w:spacing w:val="-2"/>
        </w:rPr>
        <w:t>ними включеннями (2,13 %), астено-істеричний (2,13 %), істеро-депресивний (2,13%) синдроми.</w:t>
      </w:r>
    </w:p>
    <w:p w:rsidR="0055493C" w:rsidRDefault="0055493C" w:rsidP="0055493C">
      <w:pPr>
        <w:pStyle w:val="afffffff5"/>
        <w:widowControl w:val="0"/>
        <w:spacing w:line="320" w:lineRule="exact"/>
        <w:ind w:firstLine="480"/>
        <w:jc w:val="both"/>
        <w:rPr>
          <w:spacing w:val="-2"/>
        </w:rPr>
      </w:pPr>
      <w:r>
        <w:rPr>
          <w:spacing w:val="-2"/>
        </w:rPr>
        <w:t>8. В результаті порівняльного аналізу психологічного, психофізіологічного та клініко-психопатологічного методів дослідження встановлені їх інформативність та диференційно-діагностичні властивості щодо визначення реакцій дезадаптації. Показано, що найбільш інформативним є клініко-психопатологічне дослідження, при цьому діагностична цінність різних синдромів має рейтинговий порядок (у п</w:t>
      </w:r>
      <w:r>
        <w:rPr>
          <w:spacing w:val="-2"/>
        </w:rPr>
        <w:t>о</w:t>
      </w:r>
      <w:r>
        <w:rPr>
          <w:spacing w:val="-2"/>
        </w:rPr>
        <w:t xml:space="preserve">рядку зменшення): афективні УДК = 42,52, УJ = 2,87, астенічні УДК = 39,22, УJ = 3,09, вегетативні і психосоматичні УДК = 31,72, УJ = 1,77, нав’язливі УДК = 8,69, УJ = 0,48, істеричні УДК = 7,90, УJ = 0,35. Наступними є індивідуально-типологічний опитувальник (ДК = 15,96 та -15,34), потім тест Спілбергера </w:t>
      </w:r>
      <w:r>
        <w:t xml:space="preserve">– </w:t>
      </w:r>
      <w:r>
        <w:rPr>
          <w:spacing w:val="-2"/>
        </w:rPr>
        <w:t>Хан</w:t>
      </w:r>
      <w:r>
        <w:rPr>
          <w:spacing w:val="-2"/>
        </w:rPr>
        <w:t>і</w:t>
      </w:r>
      <w:r>
        <w:rPr>
          <w:spacing w:val="-2"/>
        </w:rPr>
        <w:t xml:space="preserve">на(ДК = 11,15 та -3,09), психофізіологічні методики (ДК = 8,24 та -2,94) та тест САН (ДК = 3,02 та -0,76). </w:t>
      </w:r>
    </w:p>
    <w:p w:rsidR="0055493C" w:rsidRDefault="0055493C" w:rsidP="0055493C">
      <w:pPr>
        <w:pStyle w:val="afffffff5"/>
        <w:widowControl w:val="0"/>
        <w:spacing w:line="320" w:lineRule="exact"/>
        <w:ind w:firstLine="480"/>
        <w:jc w:val="both"/>
        <w:rPr>
          <w:spacing w:val="-2"/>
        </w:rPr>
      </w:pPr>
      <w:r>
        <w:rPr>
          <w:spacing w:val="-2"/>
        </w:rPr>
        <w:t xml:space="preserve">На якісно відмінних контингентах оцінено комплекс методів для визначення психічних та поведінкових розладів (тести Спілбергера </w:t>
      </w:r>
      <w:r>
        <w:t xml:space="preserve">– </w:t>
      </w:r>
      <w:r>
        <w:rPr>
          <w:spacing w:val="-2"/>
        </w:rPr>
        <w:t>Ханіна та САН). За оці</w:t>
      </w:r>
      <w:r>
        <w:rPr>
          <w:spacing w:val="-2"/>
        </w:rPr>
        <w:t>н</w:t>
      </w:r>
      <w:r>
        <w:rPr>
          <w:spacing w:val="-2"/>
        </w:rPr>
        <w:t>кою параметрів специфічності, чутливості та безпомилковості тестових методик, а саме: висока чутливість при помірній специфічності,– дозволяє вважати цей ко</w:t>
      </w:r>
      <w:r>
        <w:rPr>
          <w:spacing w:val="-2"/>
        </w:rPr>
        <w:t>м</w:t>
      </w:r>
      <w:r>
        <w:rPr>
          <w:spacing w:val="-2"/>
        </w:rPr>
        <w:t>плекс цілком придатним для скринінг досліджень.</w:t>
      </w:r>
    </w:p>
    <w:p w:rsidR="0055493C" w:rsidRDefault="0055493C" w:rsidP="0055493C">
      <w:pPr>
        <w:pStyle w:val="afffffff5"/>
        <w:spacing w:line="320" w:lineRule="exact"/>
        <w:ind w:firstLine="480"/>
        <w:jc w:val="both"/>
        <w:rPr>
          <w:spacing w:val="-2"/>
        </w:rPr>
      </w:pPr>
      <w:r>
        <w:rPr>
          <w:spacing w:val="-2"/>
        </w:rPr>
        <w:t>9. Розроблена, впроваджена та оцінена ефективність системи психотерапії, психопрофілактики та корекції психічних розладів у постраждалих внаслідок НС. Показана її ефективність та перевага перед стандартними заходами, які проводять при наданні медико-психологічної допомоги постраждалим. Встановлено, що в</w:t>
      </w:r>
      <w:r>
        <w:rPr>
          <w:spacing w:val="-2"/>
        </w:rPr>
        <w:t>и</w:t>
      </w:r>
      <w:r>
        <w:rPr>
          <w:spacing w:val="-2"/>
        </w:rPr>
        <w:t xml:space="preserve">користання даної системи в умовах спеціалізованих закладів надає можливість в </w:t>
      </w:r>
      <w:r>
        <w:rPr>
          <w:spacing w:val="-2"/>
        </w:rPr>
        <w:lastRenderedPageBreak/>
        <w:t>3,8 рази підвищити ефективність надання їм психотерапевтичної, соціально-психологічної та корекційної допомоги.</w:t>
      </w:r>
    </w:p>
    <w:p w:rsidR="0055493C" w:rsidRDefault="0055493C" w:rsidP="0055493C">
      <w:pPr>
        <w:pStyle w:val="50"/>
        <w:keepNext w:val="0"/>
        <w:spacing w:line="320" w:lineRule="exact"/>
      </w:pPr>
    </w:p>
    <w:p w:rsidR="0055493C" w:rsidRDefault="0055493C" w:rsidP="0055493C">
      <w:pPr>
        <w:pStyle w:val="50"/>
        <w:keepNext w:val="0"/>
        <w:spacing w:line="320" w:lineRule="exact"/>
        <w:ind w:firstLine="490"/>
      </w:pPr>
      <w:r>
        <w:t>СПИСОК ПРАЦЬ, ОПУБЛІКОВАНИХ ЗА ТЕМОЮ ДИСЕРТАЦІЇ</w:t>
      </w:r>
    </w:p>
    <w:p w:rsidR="0055493C" w:rsidRDefault="0055493C" w:rsidP="0055493C">
      <w:pPr>
        <w:pStyle w:val="afffffffb"/>
        <w:spacing w:line="320" w:lineRule="exact"/>
        <w:ind w:firstLine="490"/>
        <w:rPr>
          <w:sz w:val="28"/>
          <w:szCs w:val="28"/>
          <w:lang w:val="uk-UA"/>
        </w:rPr>
      </w:pPr>
    </w:p>
    <w:p w:rsidR="0055493C" w:rsidRDefault="0055493C" w:rsidP="0055493C">
      <w:pPr>
        <w:spacing w:line="320" w:lineRule="exact"/>
        <w:ind w:firstLine="490"/>
        <w:jc w:val="both"/>
        <w:rPr>
          <w:spacing w:val="-2"/>
          <w:sz w:val="28"/>
          <w:szCs w:val="28"/>
          <w:lang w:val="uk-UA"/>
        </w:rPr>
      </w:pPr>
      <w:r>
        <w:rPr>
          <w:spacing w:val="-2"/>
          <w:sz w:val="28"/>
          <w:szCs w:val="28"/>
          <w:lang w:val="uk-UA"/>
        </w:rPr>
        <w:t>1. С.І. Табачніков, Є.М. Харченко, Є.Г. Гриневич, В.А. Піщіков, Г.Л. Золот</w:t>
      </w:r>
      <w:r>
        <w:rPr>
          <w:spacing w:val="-2"/>
          <w:sz w:val="28"/>
          <w:szCs w:val="28"/>
          <w:lang w:val="uk-UA"/>
        </w:rPr>
        <w:t>а</w:t>
      </w:r>
      <w:r>
        <w:rPr>
          <w:spacing w:val="-2"/>
          <w:sz w:val="28"/>
          <w:szCs w:val="28"/>
          <w:lang w:val="uk-UA"/>
        </w:rPr>
        <w:t>рьов, М.В. Маркова, Н.О. Рось Диференційна система лікувально-профілактичних та організаційних заходів щодо надання спеціалізованої психіатричної допомоги постраждалим внаслідок техногенних аварій та катастроф // Укр. вісн. психоне</w:t>
      </w:r>
      <w:r>
        <w:rPr>
          <w:spacing w:val="-2"/>
          <w:sz w:val="28"/>
          <w:szCs w:val="28"/>
          <w:lang w:val="uk-UA"/>
        </w:rPr>
        <w:t>в</w:t>
      </w:r>
      <w:r>
        <w:rPr>
          <w:spacing w:val="-2"/>
          <w:sz w:val="28"/>
          <w:szCs w:val="28"/>
          <w:lang w:val="uk-UA"/>
        </w:rPr>
        <w:t xml:space="preserve">рології. </w:t>
      </w:r>
      <w:r>
        <w:rPr>
          <w:sz w:val="28"/>
          <w:szCs w:val="28"/>
          <w:lang w:val="uk-UA"/>
        </w:rPr>
        <w:t>–</w:t>
      </w:r>
      <w:r>
        <w:rPr>
          <w:spacing w:val="-2"/>
          <w:sz w:val="28"/>
          <w:szCs w:val="28"/>
          <w:lang w:val="uk-UA"/>
        </w:rPr>
        <w:t xml:space="preserve"> 2001. </w:t>
      </w:r>
      <w:r>
        <w:rPr>
          <w:sz w:val="28"/>
          <w:szCs w:val="28"/>
          <w:lang w:val="uk-UA"/>
        </w:rPr>
        <w:t>–</w:t>
      </w:r>
      <w:r>
        <w:rPr>
          <w:spacing w:val="-2"/>
          <w:sz w:val="28"/>
          <w:szCs w:val="28"/>
          <w:lang w:val="uk-UA"/>
        </w:rPr>
        <w:t xml:space="preserve"> Т.9, вип. 2(27). </w:t>
      </w:r>
      <w:r>
        <w:rPr>
          <w:sz w:val="28"/>
          <w:szCs w:val="28"/>
          <w:lang w:val="uk-UA"/>
        </w:rPr>
        <w:t>–</w:t>
      </w:r>
      <w:r>
        <w:rPr>
          <w:spacing w:val="-2"/>
          <w:sz w:val="28"/>
          <w:szCs w:val="28"/>
          <w:lang w:val="uk-UA"/>
        </w:rPr>
        <w:t xml:space="preserve"> С. 49 </w:t>
      </w:r>
      <w:r>
        <w:rPr>
          <w:sz w:val="28"/>
          <w:szCs w:val="28"/>
          <w:lang w:val="uk-UA"/>
        </w:rPr>
        <w:t xml:space="preserve">– </w:t>
      </w:r>
      <w:r>
        <w:rPr>
          <w:spacing w:val="-2"/>
          <w:sz w:val="28"/>
          <w:szCs w:val="28"/>
          <w:lang w:val="uk-UA"/>
        </w:rPr>
        <w:t>50 (автором самостійно запропоновані ідея та гіпотеза дослідження, ретельно проаналізований стан проблеми законода</w:t>
      </w:r>
      <w:r>
        <w:rPr>
          <w:spacing w:val="-2"/>
          <w:sz w:val="28"/>
          <w:szCs w:val="28"/>
          <w:lang w:val="uk-UA"/>
        </w:rPr>
        <w:t>в</w:t>
      </w:r>
      <w:r>
        <w:rPr>
          <w:spacing w:val="-2"/>
          <w:sz w:val="28"/>
          <w:szCs w:val="28"/>
          <w:lang w:val="uk-UA"/>
        </w:rPr>
        <w:t>чого регулювання спеціалізованої психолого-психіатричної та психотерапевтичної допомоги постраждалим внаслідок надзвичайних ситуацій, розроблені методолог</w:t>
      </w:r>
      <w:r>
        <w:rPr>
          <w:spacing w:val="-2"/>
          <w:sz w:val="28"/>
          <w:szCs w:val="28"/>
          <w:lang w:val="uk-UA"/>
        </w:rPr>
        <w:t>і</w:t>
      </w:r>
      <w:r>
        <w:rPr>
          <w:spacing w:val="-2"/>
          <w:sz w:val="28"/>
          <w:szCs w:val="28"/>
          <w:lang w:val="uk-UA"/>
        </w:rPr>
        <w:t>чні основи дослідницьких напрямів та теоретичні положення, отримані основні і</w:t>
      </w:r>
      <w:r>
        <w:rPr>
          <w:spacing w:val="-2"/>
          <w:sz w:val="28"/>
          <w:szCs w:val="28"/>
          <w:lang w:val="uk-UA"/>
        </w:rPr>
        <w:t>н</w:t>
      </w:r>
      <w:r>
        <w:rPr>
          <w:spacing w:val="-2"/>
          <w:sz w:val="28"/>
          <w:szCs w:val="28"/>
          <w:lang w:val="uk-UA"/>
        </w:rPr>
        <w:t>формаційні матеріали, проведений їх аналіз та інтерпретація, зроблені висновки).</w:t>
      </w:r>
    </w:p>
    <w:p w:rsidR="0055493C" w:rsidRDefault="0055493C" w:rsidP="0055493C">
      <w:pPr>
        <w:spacing w:line="320" w:lineRule="exact"/>
        <w:ind w:firstLine="490"/>
        <w:jc w:val="both"/>
        <w:rPr>
          <w:spacing w:val="-2"/>
          <w:sz w:val="28"/>
          <w:szCs w:val="28"/>
          <w:lang w:val="uk-UA"/>
        </w:rPr>
      </w:pPr>
      <w:r>
        <w:rPr>
          <w:spacing w:val="-2"/>
          <w:sz w:val="28"/>
          <w:szCs w:val="28"/>
          <w:lang w:val="uk-UA"/>
        </w:rPr>
        <w:t>2. Табачніков С.І., Є.Г. Гриневич, Домбровська В.В., Маркова М.В., Шубін А.В., Лещенко О.М., Башиньська І.М. Актуальні проблеми психолого-психіатричної та психотерапевтичної допомоги постраждалим внаслідок техн</w:t>
      </w:r>
      <w:r>
        <w:rPr>
          <w:spacing w:val="-2"/>
          <w:sz w:val="28"/>
          <w:szCs w:val="28"/>
          <w:lang w:val="uk-UA"/>
        </w:rPr>
        <w:t>о</w:t>
      </w:r>
      <w:r>
        <w:rPr>
          <w:spacing w:val="-2"/>
          <w:sz w:val="28"/>
          <w:szCs w:val="28"/>
          <w:lang w:val="uk-UA"/>
        </w:rPr>
        <w:t xml:space="preserve">генних аварій та катастроф.// Арх. психіатрії. </w:t>
      </w:r>
      <w:r>
        <w:rPr>
          <w:sz w:val="28"/>
          <w:szCs w:val="28"/>
          <w:lang w:val="uk-UA"/>
        </w:rPr>
        <w:t>–</w:t>
      </w:r>
      <w:r>
        <w:rPr>
          <w:spacing w:val="-2"/>
          <w:sz w:val="28"/>
          <w:szCs w:val="28"/>
          <w:lang w:val="uk-UA"/>
        </w:rPr>
        <w:t xml:space="preserve"> 2002. </w:t>
      </w:r>
      <w:r>
        <w:rPr>
          <w:sz w:val="28"/>
          <w:szCs w:val="28"/>
          <w:lang w:val="uk-UA"/>
        </w:rPr>
        <w:t>–</w:t>
      </w:r>
      <w:r>
        <w:rPr>
          <w:spacing w:val="-2"/>
          <w:sz w:val="28"/>
          <w:szCs w:val="28"/>
          <w:lang w:val="uk-UA"/>
        </w:rPr>
        <w:t xml:space="preserve"> №1(28), </w:t>
      </w:r>
      <w:r>
        <w:rPr>
          <w:sz w:val="28"/>
          <w:szCs w:val="28"/>
          <w:lang w:val="uk-UA"/>
        </w:rPr>
        <w:t>–</w:t>
      </w:r>
      <w:r>
        <w:rPr>
          <w:spacing w:val="-2"/>
          <w:sz w:val="28"/>
          <w:szCs w:val="28"/>
          <w:lang w:val="uk-UA"/>
        </w:rPr>
        <w:t xml:space="preserve"> С. 5 </w:t>
      </w:r>
      <w:r>
        <w:rPr>
          <w:sz w:val="28"/>
          <w:szCs w:val="28"/>
          <w:lang w:val="uk-UA"/>
        </w:rPr>
        <w:t xml:space="preserve">– </w:t>
      </w:r>
      <w:r>
        <w:rPr>
          <w:spacing w:val="-2"/>
          <w:sz w:val="28"/>
          <w:szCs w:val="28"/>
          <w:lang w:val="uk-UA"/>
        </w:rPr>
        <w:t>8 (здобув</w:t>
      </w:r>
      <w:r>
        <w:rPr>
          <w:spacing w:val="-2"/>
          <w:sz w:val="28"/>
          <w:szCs w:val="28"/>
          <w:lang w:val="uk-UA"/>
        </w:rPr>
        <w:t>а</w:t>
      </w:r>
      <w:r>
        <w:rPr>
          <w:spacing w:val="-2"/>
          <w:sz w:val="28"/>
          <w:szCs w:val="28"/>
          <w:lang w:val="uk-UA"/>
        </w:rPr>
        <w:t>чем особисто проаналізовано сучасний стан проблеми психолого-психіатричної та психотерапевтичної допомоги постраждалим внаслідок техногенних аварій та к</w:t>
      </w:r>
      <w:r>
        <w:rPr>
          <w:spacing w:val="-2"/>
          <w:sz w:val="28"/>
          <w:szCs w:val="28"/>
          <w:lang w:val="uk-UA"/>
        </w:rPr>
        <w:t>а</w:t>
      </w:r>
      <w:r>
        <w:rPr>
          <w:spacing w:val="-2"/>
          <w:sz w:val="28"/>
          <w:szCs w:val="28"/>
          <w:lang w:val="uk-UA"/>
        </w:rPr>
        <w:t>тастроф, запропонована ідея та гіпотеза дослідження, визначені основні напрямки її вирішення, визначений методичний підхід, здійснені інтерпретація отриманих даних, висновки).</w:t>
      </w:r>
    </w:p>
    <w:p w:rsidR="0055493C" w:rsidRDefault="0055493C" w:rsidP="0055493C">
      <w:pPr>
        <w:spacing w:line="320" w:lineRule="exact"/>
        <w:ind w:firstLine="490"/>
        <w:jc w:val="both"/>
        <w:rPr>
          <w:spacing w:val="-2"/>
          <w:sz w:val="28"/>
          <w:szCs w:val="28"/>
          <w:lang w:val="uk-UA"/>
        </w:rPr>
      </w:pPr>
      <w:r>
        <w:rPr>
          <w:spacing w:val="-2"/>
          <w:sz w:val="28"/>
          <w:szCs w:val="28"/>
          <w:lang w:val="uk-UA"/>
        </w:rPr>
        <w:t>3. С.І.Табачніков, Є.Г. Гриневич, В.В. Домбровська, І.М. Башинська, А.В. Ш</w:t>
      </w:r>
      <w:r>
        <w:rPr>
          <w:spacing w:val="-2"/>
          <w:sz w:val="28"/>
          <w:szCs w:val="28"/>
          <w:lang w:val="uk-UA"/>
        </w:rPr>
        <w:t>у</w:t>
      </w:r>
      <w:r>
        <w:rPr>
          <w:spacing w:val="-2"/>
          <w:sz w:val="28"/>
          <w:szCs w:val="28"/>
          <w:lang w:val="uk-UA"/>
        </w:rPr>
        <w:t>бін, О.М. Лещенко, С.Г. Полшкова, С.М. Івченко Деякі особливості клінічної стр</w:t>
      </w:r>
      <w:r>
        <w:rPr>
          <w:spacing w:val="-2"/>
          <w:sz w:val="28"/>
          <w:szCs w:val="28"/>
          <w:lang w:val="uk-UA"/>
        </w:rPr>
        <w:t>у</w:t>
      </w:r>
      <w:r>
        <w:rPr>
          <w:spacing w:val="-2"/>
          <w:sz w:val="28"/>
          <w:szCs w:val="28"/>
          <w:lang w:val="uk-UA"/>
        </w:rPr>
        <w:t>ктури й динаміки психічних розладів у постраждалих внаслідок аварій та катас</w:t>
      </w:r>
      <w:r>
        <w:rPr>
          <w:spacing w:val="-2"/>
          <w:sz w:val="28"/>
          <w:szCs w:val="28"/>
          <w:lang w:val="uk-UA"/>
        </w:rPr>
        <w:t>т</w:t>
      </w:r>
      <w:r>
        <w:rPr>
          <w:spacing w:val="-2"/>
          <w:sz w:val="28"/>
          <w:szCs w:val="28"/>
          <w:lang w:val="uk-UA"/>
        </w:rPr>
        <w:t xml:space="preserve">роф техногенного характеру. // Арх. психіатрії. – 2003. – Т.9., № 2 (33). </w:t>
      </w:r>
      <w:r>
        <w:rPr>
          <w:sz w:val="28"/>
          <w:szCs w:val="28"/>
          <w:lang w:val="uk-UA"/>
        </w:rPr>
        <w:t>–</w:t>
      </w:r>
      <w:r>
        <w:rPr>
          <w:spacing w:val="-2"/>
          <w:sz w:val="28"/>
          <w:szCs w:val="28"/>
          <w:lang w:val="uk-UA"/>
        </w:rPr>
        <w:t xml:space="preserve"> С. 11 – 13 (особистий внесок дисертанта полягав у формулюванні мети та задач дослідження, проведенні збору, обробки та аналізу отриманих даних, описанні основних пол</w:t>
      </w:r>
      <w:r>
        <w:rPr>
          <w:spacing w:val="-2"/>
          <w:sz w:val="28"/>
          <w:szCs w:val="28"/>
          <w:lang w:val="uk-UA"/>
        </w:rPr>
        <w:t>о</w:t>
      </w:r>
      <w:r>
        <w:rPr>
          <w:spacing w:val="-2"/>
          <w:sz w:val="28"/>
          <w:szCs w:val="28"/>
          <w:lang w:val="uk-UA"/>
        </w:rPr>
        <w:t xml:space="preserve">жень, підготовці висновків). </w:t>
      </w:r>
    </w:p>
    <w:p w:rsidR="0055493C" w:rsidRDefault="0055493C" w:rsidP="0055493C">
      <w:pPr>
        <w:spacing w:line="320" w:lineRule="exact"/>
        <w:ind w:firstLine="490"/>
        <w:jc w:val="both"/>
        <w:rPr>
          <w:spacing w:val="-2"/>
          <w:sz w:val="28"/>
          <w:szCs w:val="28"/>
          <w:lang w:val="uk-UA"/>
        </w:rPr>
      </w:pPr>
      <w:r>
        <w:rPr>
          <w:spacing w:val="-2"/>
          <w:sz w:val="28"/>
          <w:szCs w:val="28"/>
          <w:lang w:val="uk-UA"/>
        </w:rPr>
        <w:t>4. С.І. Табачніков, В.А. Піщиков, Є.Г. Гриневич, В.В. Домбровська Сучасні аспекти надання психіатричної, психотерапевтичної допомоги, а також реабілітації постраждалих внаслідок надзвичайних ситуацій, техногенних аварій та катастроф // Арх. психіатрії. – 2003.</w:t>
      </w:r>
      <w:r>
        <w:rPr>
          <w:sz w:val="28"/>
          <w:szCs w:val="28"/>
          <w:lang w:val="uk-UA"/>
        </w:rPr>
        <w:t xml:space="preserve"> –</w:t>
      </w:r>
      <w:r>
        <w:rPr>
          <w:spacing w:val="-2"/>
          <w:sz w:val="28"/>
          <w:szCs w:val="28"/>
          <w:lang w:val="uk-UA"/>
        </w:rPr>
        <w:t xml:space="preserve"> Т.9.</w:t>
      </w:r>
      <w:r>
        <w:rPr>
          <w:sz w:val="28"/>
          <w:szCs w:val="28"/>
          <w:lang w:val="uk-UA"/>
        </w:rPr>
        <w:t xml:space="preserve"> –</w:t>
      </w:r>
      <w:r>
        <w:rPr>
          <w:spacing w:val="-2"/>
          <w:sz w:val="28"/>
          <w:szCs w:val="28"/>
          <w:lang w:val="uk-UA"/>
        </w:rPr>
        <w:t xml:space="preserve"> № 4 (35).</w:t>
      </w:r>
      <w:r>
        <w:rPr>
          <w:sz w:val="28"/>
          <w:szCs w:val="28"/>
          <w:lang w:val="uk-UA"/>
        </w:rPr>
        <w:t xml:space="preserve"> –</w:t>
      </w:r>
      <w:r>
        <w:rPr>
          <w:spacing w:val="-2"/>
          <w:sz w:val="28"/>
          <w:szCs w:val="28"/>
          <w:lang w:val="uk-UA"/>
        </w:rPr>
        <w:t xml:space="preserve"> С. 13 </w:t>
      </w:r>
      <w:r>
        <w:rPr>
          <w:sz w:val="28"/>
          <w:szCs w:val="28"/>
          <w:lang w:val="uk-UA"/>
        </w:rPr>
        <w:t xml:space="preserve">– </w:t>
      </w:r>
      <w:r>
        <w:rPr>
          <w:spacing w:val="-2"/>
          <w:sz w:val="28"/>
          <w:szCs w:val="28"/>
          <w:lang w:val="uk-UA"/>
        </w:rPr>
        <w:t>16 (автором самостійно пост</w:t>
      </w:r>
      <w:r>
        <w:rPr>
          <w:spacing w:val="-2"/>
          <w:sz w:val="28"/>
          <w:szCs w:val="28"/>
          <w:lang w:val="uk-UA"/>
        </w:rPr>
        <w:t>а</w:t>
      </w:r>
      <w:r>
        <w:rPr>
          <w:spacing w:val="-2"/>
          <w:sz w:val="28"/>
          <w:szCs w:val="28"/>
          <w:lang w:val="uk-UA"/>
        </w:rPr>
        <w:t>влено мету та завдання дослідження, наявної медичної інформації, проведено ан</w:t>
      </w:r>
      <w:r>
        <w:rPr>
          <w:spacing w:val="-2"/>
          <w:sz w:val="28"/>
          <w:szCs w:val="28"/>
          <w:lang w:val="uk-UA"/>
        </w:rPr>
        <w:t>а</w:t>
      </w:r>
      <w:r>
        <w:rPr>
          <w:spacing w:val="-2"/>
          <w:sz w:val="28"/>
          <w:szCs w:val="28"/>
          <w:lang w:val="uk-UA"/>
        </w:rPr>
        <w:t>ліз та інтерпретацію отриманих даних, підготовлені висновки дослідження).</w:t>
      </w:r>
    </w:p>
    <w:p w:rsidR="0055493C" w:rsidRDefault="0055493C" w:rsidP="0055493C">
      <w:pPr>
        <w:pStyle w:val="afffffff5"/>
        <w:spacing w:line="320" w:lineRule="exact"/>
        <w:ind w:firstLine="490"/>
        <w:jc w:val="both"/>
        <w:rPr>
          <w:spacing w:val="-2"/>
        </w:rPr>
      </w:pPr>
      <w:r>
        <w:rPr>
          <w:spacing w:val="-2"/>
        </w:rPr>
        <w:t>5. О.М. Орда, С.І. Табачніков, Є.Г. Гриневич, В.В. Домбровська, М.І. Стрюк Основні принципи та досвід роботи щодо організації забезпечення психолого-</w:t>
      </w:r>
      <w:r>
        <w:rPr>
          <w:spacing w:val="-2"/>
        </w:rPr>
        <w:lastRenderedPageBreak/>
        <w:t>психіатричною та психотерапевтичною допомогою постраждалих внаслідок на</w:t>
      </w:r>
      <w:r>
        <w:rPr>
          <w:spacing w:val="-2"/>
        </w:rPr>
        <w:t>д</w:t>
      </w:r>
      <w:r>
        <w:rPr>
          <w:spacing w:val="-2"/>
        </w:rPr>
        <w:t>звичайних ситуацій, аварій та катастроф техногенного характеру. // Арх. психіатрії. – 2004.</w:t>
      </w:r>
      <w:r>
        <w:t xml:space="preserve"> –</w:t>
      </w:r>
      <w:r>
        <w:rPr>
          <w:spacing w:val="-2"/>
        </w:rPr>
        <w:t xml:space="preserve"> Т.10, № 2 (37).</w:t>
      </w:r>
      <w:r>
        <w:t xml:space="preserve"> –</w:t>
      </w:r>
      <w:r>
        <w:rPr>
          <w:spacing w:val="-2"/>
        </w:rPr>
        <w:t xml:space="preserve"> С. 8 </w:t>
      </w:r>
      <w:r>
        <w:t xml:space="preserve">– </w:t>
      </w:r>
      <w:r>
        <w:rPr>
          <w:spacing w:val="-2"/>
        </w:rPr>
        <w:t>14 (здобувачем особисто сформульована наукова гіпотеза, проаналізований масив наявної медичної інформації, ретельно проанал</w:t>
      </w:r>
      <w:r>
        <w:rPr>
          <w:spacing w:val="-2"/>
        </w:rPr>
        <w:t>і</w:t>
      </w:r>
      <w:r>
        <w:rPr>
          <w:spacing w:val="-2"/>
        </w:rPr>
        <w:t>зований стан проблеми законодавчого регулювання спеціалізованої психолого-психіатричної та психотерапевтичної допомоги постраждалим внаслідок надзв</w:t>
      </w:r>
      <w:r>
        <w:rPr>
          <w:spacing w:val="-2"/>
        </w:rPr>
        <w:t>и</w:t>
      </w:r>
      <w:r>
        <w:rPr>
          <w:spacing w:val="-2"/>
        </w:rPr>
        <w:t>чайних ситуацій, визначені методичні підходи до її вирішення, здійснені інтерпр</w:t>
      </w:r>
      <w:r>
        <w:rPr>
          <w:spacing w:val="-2"/>
        </w:rPr>
        <w:t>е</w:t>
      </w:r>
      <w:r>
        <w:rPr>
          <w:spacing w:val="-2"/>
        </w:rPr>
        <w:t>тація отриманих даних, наведені шляхи реалізації поставлених завдань, зроблені висновки).</w:t>
      </w:r>
    </w:p>
    <w:p w:rsidR="0055493C" w:rsidRDefault="0055493C" w:rsidP="0055493C">
      <w:pPr>
        <w:pStyle w:val="afffffff5"/>
        <w:spacing w:line="320" w:lineRule="exact"/>
        <w:ind w:firstLine="490"/>
        <w:jc w:val="both"/>
        <w:rPr>
          <w:spacing w:val="-2"/>
        </w:rPr>
      </w:pPr>
      <w:r>
        <w:rPr>
          <w:spacing w:val="-2"/>
        </w:rPr>
        <w:t>6. С.И. Табачников, В.В. Домбровская, Е.Г. Гриневич Система организации специализированной психотерапевтической, психопрофилактической и психог</w:t>
      </w:r>
      <w:r>
        <w:rPr>
          <w:spacing w:val="-2"/>
        </w:rPr>
        <w:t>и</w:t>
      </w:r>
      <w:r>
        <w:rPr>
          <w:spacing w:val="-2"/>
        </w:rPr>
        <w:t>гиенической помощи лицам, трудовая деятельность которых происходит в экстр</w:t>
      </w:r>
      <w:r>
        <w:rPr>
          <w:spacing w:val="-2"/>
        </w:rPr>
        <w:t>е</w:t>
      </w:r>
      <w:r>
        <w:rPr>
          <w:spacing w:val="-2"/>
        </w:rPr>
        <w:t>мальных условиях // Арх. психіатрії. – 2004.</w:t>
      </w:r>
      <w:r>
        <w:t xml:space="preserve"> –</w:t>
      </w:r>
      <w:r>
        <w:rPr>
          <w:spacing w:val="-2"/>
        </w:rPr>
        <w:t xml:space="preserve"> Т.10, № 3 (38).</w:t>
      </w:r>
      <w:r>
        <w:t xml:space="preserve"> –</w:t>
      </w:r>
      <w:r>
        <w:rPr>
          <w:spacing w:val="-2"/>
        </w:rPr>
        <w:t xml:space="preserve"> С.</w:t>
      </w:r>
      <w:r>
        <w:t xml:space="preserve"> –</w:t>
      </w:r>
      <w:r>
        <w:rPr>
          <w:spacing w:val="-2"/>
        </w:rPr>
        <w:t xml:space="preserve">33 </w:t>
      </w:r>
      <w:r>
        <w:t xml:space="preserve">– </w:t>
      </w:r>
      <w:r>
        <w:rPr>
          <w:spacing w:val="-2"/>
        </w:rPr>
        <w:t>35 (авт</w:t>
      </w:r>
      <w:r>
        <w:rPr>
          <w:spacing w:val="-2"/>
        </w:rPr>
        <w:t>о</w:t>
      </w:r>
      <w:r>
        <w:rPr>
          <w:spacing w:val="-2"/>
        </w:rPr>
        <w:t>ром самостійно запропоновані ідея та гіпотеза дослідження, ретельно проаналіз</w:t>
      </w:r>
      <w:r>
        <w:rPr>
          <w:spacing w:val="-2"/>
        </w:rPr>
        <w:t>о</w:t>
      </w:r>
      <w:r>
        <w:rPr>
          <w:spacing w:val="-2"/>
        </w:rPr>
        <w:t>ваний стан проблеми законодавчого регулювання спеціалізованої психолого-психіатричної та психотерапевтичної допомоги постраждалим внаслідок надзв</w:t>
      </w:r>
      <w:r>
        <w:rPr>
          <w:spacing w:val="-2"/>
        </w:rPr>
        <w:t>и</w:t>
      </w:r>
      <w:r>
        <w:rPr>
          <w:spacing w:val="-2"/>
        </w:rPr>
        <w:t>чайних ситуацій, розроблені методологічні основи дослідницьких напрямів та те</w:t>
      </w:r>
      <w:r>
        <w:rPr>
          <w:spacing w:val="-2"/>
        </w:rPr>
        <w:t>о</w:t>
      </w:r>
      <w:r>
        <w:rPr>
          <w:spacing w:val="-2"/>
        </w:rPr>
        <w:t>ретичні положення, отримані основні інформаційні матеріали, проведений їх ан</w:t>
      </w:r>
      <w:r>
        <w:rPr>
          <w:spacing w:val="-2"/>
        </w:rPr>
        <w:t>а</w:t>
      </w:r>
      <w:r>
        <w:rPr>
          <w:spacing w:val="-2"/>
        </w:rPr>
        <w:t>ліз та інтерпретація, зроблені висновки).</w:t>
      </w:r>
    </w:p>
    <w:p w:rsidR="0055493C" w:rsidRDefault="0055493C" w:rsidP="0055493C">
      <w:pPr>
        <w:spacing w:line="320" w:lineRule="exact"/>
        <w:ind w:firstLine="490"/>
        <w:jc w:val="both"/>
        <w:rPr>
          <w:spacing w:val="-2"/>
          <w:sz w:val="28"/>
          <w:szCs w:val="28"/>
        </w:rPr>
      </w:pPr>
      <w:r>
        <w:rPr>
          <w:spacing w:val="-2"/>
          <w:sz w:val="28"/>
          <w:szCs w:val="28"/>
        </w:rPr>
        <w:t>7. Табачников С.И., Гриневич</w:t>
      </w:r>
      <w:r>
        <w:rPr>
          <w:spacing w:val="-2"/>
          <w:sz w:val="28"/>
          <w:szCs w:val="28"/>
          <w:lang w:val="uk-UA"/>
        </w:rPr>
        <w:t xml:space="preserve"> Е</w:t>
      </w:r>
      <w:r>
        <w:rPr>
          <w:spacing w:val="-2"/>
          <w:sz w:val="28"/>
          <w:szCs w:val="28"/>
        </w:rPr>
        <w:t>.Г., Домбровская В.В., Пинчук И.Я., Табачн</w:t>
      </w:r>
      <w:r>
        <w:rPr>
          <w:spacing w:val="-2"/>
          <w:sz w:val="28"/>
          <w:szCs w:val="28"/>
        </w:rPr>
        <w:t>и</w:t>
      </w:r>
      <w:r>
        <w:rPr>
          <w:spacing w:val="-2"/>
          <w:sz w:val="28"/>
          <w:szCs w:val="28"/>
        </w:rPr>
        <w:t>кова В.С., Шубин А.В.</w:t>
      </w:r>
      <w:r>
        <w:rPr>
          <w:spacing w:val="-2"/>
          <w:sz w:val="28"/>
          <w:szCs w:val="28"/>
          <w:lang w:val="uk-UA"/>
        </w:rPr>
        <w:t xml:space="preserve">, </w:t>
      </w:r>
      <w:r>
        <w:rPr>
          <w:spacing w:val="-2"/>
          <w:sz w:val="28"/>
          <w:szCs w:val="28"/>
        </w:rPr>
        <w:t>Полшкова С.Г. Значение риск-факторов в формировании пограничных психических</w:t>
      </w:r>
      <w:r>
        <w:rPr>
          <w:spacing w:val="-2"/>
          <w:sz w:val="28"/>
          <w:szCs w:val="28"/>
          <w:lang w:val="uk-UA"/>
        </w:rPr>
        <w:t xml:space="preserve"> </w:t>
      </w:r>
      <w:r>
        <w:rPr>
          <w:spacing w:val="-2"/>
          <w:sz w:val="28"/>
          <w:szCs w:val="28"/>
        </w:rPr>
        <w:t xml:space="preserve"> расстройств у работников угольной промышленности Украины.// Український медичний альманах. – 2004. – Т. 7, № 4 (додаток).</w:t>
      </w:r>
      <w:r>
        <w:rPr>
          <w:sz w:val="28"/>
          <w:szCs w:val="28"/>
          <w:lang w:val="uk-UA"/>
        </w:rPr>
        <w:t xml:space="preserve"> –</w:t>
      </w:r>
      <w:r>
        <w:rPr>
          <w:spacing w:val="-2"/>
          <w:sz w:val="28"/>
          <w:szCs w:val="28"/>
          <w:lang w:val="uk-UA"/>
        </w:rPr>
        <w:t xml:space="preserve"> </w:t>
      </w:r>
      <w:r>
        <w:rPr>
          <w:spacing w:val="-2"/>
          <w:sz w:val="28"/>
          <w:szCs w:val="28"/>
        </w:rPr>
        <w:t xml:space="preserve">         С. 146 </w:t>
      </w:r>
      <w:r>
        <w:rPr>
          <w:sz w:val="28"/>
          <w:szCs w:val="28"/>
          <w:lang w:val="uk-UA"/>
        </w:rPr>
        <w:t>–</w:t>
      </w:r>
      <w:r>
        <w:rPr>
          <w:sz w:val="28"/>
          <w:szCs w:val="28"/>
        </w:rPr>
        <w:t xml:space="preserve"> </w:t>
      </w:r>
      <w:r>
        <w:rPr>
          <w:spacing w:val="-2"/>
          <w:sz w:val="28"/>
          <w:szCs w:val="28"/>
        </w:rPr>
        <w:t>148</w:t>
      </w:r>
      <w:r>
        <w:rPr>
          <w:spacing w:val="-2"/>
          <w:sz w:val="28"/>
          <w:szCs w:val="28"/>
          <w:lang w:val="uk-UA"/>
        </w:rPr>
        <w:t xml:space="preserve"> (дисертантом самостійно сформульовані мета і задачі дослідження, проаналізований масив наявної медичної інформації, визначені методичні підходи до вирішення поставленої проблеми, здійснена інтерпретація отриманих даних, п</w:t>
      </w:r>
      <w:r>
        <w:rPr>
          <w:spacing w:val="-2"/>
          <w:sz w:val="28"/>
          <w:szCs w:val="28"/>
          <w:lang w:val="uk-UA"/>
        </w:rPr>
        <w:t>і</w:t>
      </w:r>
      <w:r>
        <w:rPr>
          <w:spacing w:val="-2"/>
          <w:sz w:val="28"/>
          <w:szCs w:val="28"/>
          <w:lang w:val="uk-UA"/>
        </w:rPr>
        <w:t>дготовлені висновки)</w:t>
      </w:r>
      <w:r>
        <w:rPr>
          <w:spacing w:val="-2"/>
          <w:sz w:val="28"/>
          <w:szCs w:val="28"/>
        </w:rPr>
        <w:t>.</w:t>
      </w:r>
    </w:p>
    <w:p w:rsidR="0055493C" w:rsidRDefault="0055493C" w:rsidP="0055493C">
      <w:pPr>
        <w:pStyle w:val="afffffff5"/>
        <w:spacing w:line="320" w:lineRule="exact"/>
        <w:ind w:firstLine="490"/>
        <w:jc w:val="both"/>
        <w:rPr>
          <w:spacing w:val="-2"/>
        </w:rPr>
      </w:pPr>
      <w:r>
        <w:rPr>
          <w:spacing w:val="-2"/>
        </w:rPr>
        <w:t>8. Е.Г. Гриневич, И.В. Линский Зависмость частоты антропогенных катастроф (на примере пожаров) от распространенности психических и поведенческих ра</w:t>
      </w:r>
      <w:r>
        <w:rPr>
          <w:spacing w:val="-2"/>
        </w:rPr>
        <w:t>с</w:t>
      </w:r>
      <w:r>
        <w:rPr>
          <w:spacing w:val="-2"/>
        </w:rPr>
        <w:t xml:space="preserve">стройств. // Арх. психіатрії. – 2005. </w:t>
      </w:r>
      <w:r>
        <w:t>–</w:t>
      </w:r>
      <w:r>
        <w:rPr>
          <w:spacing w:val="-2"/>
        </w:rPr>
        <w:t xml:space="preserve"> Т.11, № 2 (41). </w:t>
      </w:r>
      <w:r>
        <w:t xml:space="preserve">– </w:t>
      </w:r>
      <w:r>
        <w:rPr>
          <w:spacing w:val="-2"/>
        </w:rPr>
        <w:t xml:space="preserve">С. 8 </w:t>
      </w:r>
      <w:r>
        <w:t xml:space="preserve">– </w:t>
      </w:r>
      <w:r>
        <w:rPr>
          <w:spacing w:val="-2"/>
        </w:rPr>
        <w:t>13 (особистий внесок автора полягав у формулюванні ідеї та гіпотези досліджень, їх мети й задач, розр</w:t>
      </w:r>
      <w:r>
        <w:rPr>
          <w:spacing w:val="-2"/>
        </w:rPr>
        <w:t>о</w:t>
      </w:r>
      <w:r>
        <w:rPr>
          <w:spacing w:val="-2"/>
        </w:rPr>
        <w:t>бці методичних та методологічних основ роботи, визначенні провідних теорети</w:t>
      </w:r>
      <w:r>
        <w:rPr>
          <w:spacing w:val="-2"/>
        </w:rPr>
        <w:t>ч</w:t>
      </w:r>
      <w:r>
        <w:rPr>
          <w:spacing w:val="-2"/>
        </w:rPr>
        <w:t>них положень, проведенні аналізу та інтерпретації масиву даних медичної інфо</w:t>
      </w:r>
      <w:r>
        <w:rPr>
          <w:spacing w:val="-2"/>
        </w:rPr>
        <w:t>р</w:t>
      </w:r>
      <w:r>
        <w:rPr>
          <w:spacing w:val="-2"/>
        </w:rPr>
        <w:t xml:space="preserve">мації, підготовці висновків). </w:t>
      </w:r>
    </w:p>
    <w:p w:rsidR="0055493C" w:rsidRDefault="0055493C" w:rsidP="0055493C">
      <w:pPr>
        <w:pStyle w:val="afffffff5"/>
        <w:spacing w:line="320" w:lineRule="exact"/>
        <w:ind w:firstLine="490"/>
        <w:jc w:val="both"/>
        <w:rPr>
          <w:spacing w:val="-2"/>
        </w:rPr>
      </w:pPr>
      <w:r>
        <w:rPr>
          <w:spacing w:val="-2"/>
        </w:rPr>
        <w:t>9. Е.Г. Гриневич, Е.Н. Харченко, Ю.В. Дубинская Структура реабилитацио</w:t>
      </w:r>
      <w:r>
        <w:rPr>
          <w:spacing w:val="-2"/>
        </w:rPr>
        <w:t>н</w:t>
      </w:r>
      <w:r>
        <w:rPr>
          <w:spacing w:val="-2"/>
        </w:rPr>
        <w:t xml:space="preserve">ных мероприятий лиц с психическими расстройствами, полученными в результате перенесенных техногенных аварий или катастроф // </w:t>
      </w:r>
      <w:r>
        <w:rPr>
          <w:color w:val="000000"/>
          <w:spacing w:val="-2"/>
        </w:rPr>
        <w:t xml:space="preserve">Арх. психіатрії. </w:t>
      </w:r>
      <w:r>
        <w:t>–</w:t>
      </w:r>
      <w:r>
        <w:rPr>
          <w:color w:val="000000"/>
          <w:spacing w:val="-2"/>
        </w:rPr>
        <w:t xml:space="preserve"> 2005. – Т.11, № 3 (42). </w:t>
      </w:r>
      <w:r>
        <w:t>–</w:t>
      </w:r>
      <w:r>
        <w:rPr>
          <w:color w:val="000000"/>
          <w:spacing w:val="-2"/>
        </w:rPr>
        <w:t xml:space="preserve"> С. 29 – 33 (</w:t>
      </w:r>
      <w:r>
        <w:rPr>
          <w:spacing w:val="-2"/>
        </w:rPr>
        <w:t>здобувачем особисто визначені основні теоретичні пол</w:t>
      </w:r>
      <w:r>
        <w:rPr>
          <w:spacing w:val="-2"/>
        </w:rPr>
        <w:t>о</w:t>
      </w:r>
      <w:r>
        <w:rPr>
          <w:spacing w:val="-2"/>
        </w:rPr>
        <w:t>ження, запропонований та описаний науковий підхід до їх реалізації, сформуль</w:t>
      </w:r>
      <w:r>
        <w:rPr>
          <w:spacing w:val="-2"/>
        </w:rPr>
        <w:t>о</w:t>
      </w:r>
      <w:r>
        <w:rPr>
          <w:spacing w:val="-2"/>
        </w:rPr>
        <w:t>вані висновки)</w:t>
      </w:r>
      <w:r>
        <w:rPr>
          <w:color w:val="000000"/>
          <w:spacing w:val="-2"/>
        </w:rPr>
        <w:t>.</w:t>
      </w:r>
    </w:p>
    <w:p w:rsidR="0055493C" w:rsidRDefault="0055493C" w:rsidP="0055493C">
      <w:pPr>
        <w:pStyle w:val="afffffff5"/>
        <w:spacing w:line="320" w:lineRule="exact"/>
        <w:ind w:firstLine="490"/>
        <w:jc w:val="both"/>
        <w:rPr>
          <w:spacing w:val="-2"/>
        </w:rPr>
      </w:pPr>
      <w:r>
        <w:rPr>
          <w:spacing w:val="-2"/>
        </w:rPr>
        <w:t xml:space="preserve">10. </w:t>
      </w:r>
      <w:r>
        <w:rPr>
          <w:color w:val="000000"/>
          <w:spacing w:val="-2"/>
        </w:rPr>
        <w:t xml:space="preserve">Гриневич Е.Г., Линский И.В. Катастрофы и невротические расстройства в Украине // Арх. психіатрії. </w:t>
      </w:r>
      <w:r>
        <w:t>–</w:t>
      </w:r>
      <w:r>
        <w:rPr>
          <w:color w:val="000000"/>
          <w:spacing w:val="-2"/>
        </w:rPr>
        <w:t xml:space="preserve"> 2005. – Т.11, № 4 (43).</w:t>
      </w:r>
      <w:r>
        <w:t xml:space="preserve"> –</w:t>
      </w:r>
      <w:r>
        <w:rPr>
          <w:color w:val="000000"/>
          <w:spacing w:val="-2"/>
        </w:rPr>
        <w:t xml:space="preserve"> С. 7 </w:t>
      </w:r>
      <w:r>
        <w:t xml:space="preserve">– </w:t>
      </w:r>
      <w:r>
        <w:rPr>
          <w:color w:val="000000"/>
          <w:spacing w:val="-2"/>
        </w:rPr>
        <w:t xml:space="preserve">13 </w:t>
      </w:r>
      <w:r>
        <w:rPr>
          <w:spacing w:val="-2"/>
        </w:rPr>
        <w:t xml:space="preserve">(особистий внесок автора полягав у формулюванні ідеї та гіпотези досліджень, їх мети й </w:t>
      </w:r>
      <w:r>
        <w:rPr>
          <w:spacing w:val="-2"/>
        </w:rPr>
        <w:lastRenderedPageBreak/>
        <w:t>задач, розр</w:t>
      </w:r>
      <w:r>
        <w:rPr>
          <w:spacing w:val="-2"/>
        </w:rPr>
        <w:t>о</w:t>
      </w:r>
      <w:r>
        <w:rPr>
          <w:spacing w:val="-2"/>
        </w:rPr>
        <w:t>бці методичних та методологічних основ роботи, визначенні провідних теорети</w:t>
      </w:r>
      <w:r>
        <w:rPr>
          <w:spacing w:val="-2"/>
        </w:rPr>
        <w:t>ч</w:t>
      </w:r>
      <w:r>
        <w:rPr>
          <w:spacing w:val="-2"/>
        </w:rPr>
        <w:t>них положень, проведенні аналізу та інтерпретації масиву даних медичної інфо</w:t>
      </w:r>
      <w:r>
        <w:rPr>
          <w:spacing w:val="-2"/>
        </w:rPr>
        <w:t>р</w:t>
      </w:r>
      <w:r>
        <w:rPr>
          <w:spacing w:val="-2"/>
        </w:rPr>
        <w:t>мації, підготовці висновків)</w:t>
      </w:r>
      <w:r>
        <w:rPr>
          <w:color w:val="000000"/>
          <w:spacing w:val="-2"/>
        </w:rPr>
        <w:t>.</w:t>
      </w:r>
    </w:p>
    <w:p w:rsidR="0055493C" w:rsidRDefault="0055493C" w:rsidP="0055493C">
      <w:pPr>
        <w:spacing w:line="320" w:lineRule="exact"/>
        <w:ind w:firstLine="490"/>
        <w:jc w:val="both"/>
        <w:rPr>
          <w:spacing w:val="-2"/>
          <w:sz w:val="28"/>
          <w:szCs w:val="28"/>
          <w:lang w:val="uk-UA"/>
        </w:rPr>
      </w:pPr>
      <w:r>
        <w:rPr>
          <w:spacing w:val="-2"/>
          <w:sz w:val="28"/>
          <w:szCs w:val="28"/>
          <w:lang w:val="uk-UA"/>
        </w:rPr>
        <w:t>11. Є.Г. Гриневич, І.В. Лінський Поширеність психопатології і частота антр</w:t>
      </w:r>
      <w:r>
        <w:rPr>
          <w:spacing w:val="-2"/>
          <w:sz w:val="28"/>
          <w:szCs w:val="28"/>
          <w:lang w:val="uk-UA"/>
        </w:rPr>
        <w:t>о</w:t>
      </w:r>
      <w:r>
        <w:rPr>
          <w:spacing w:val="-2"/>
          <w:sz w:val="28"/>
          <w:szCs w:val="28"/>
          <w:lang w:val="uk-UA"/>
        </w:rPr>
        <w:t xml:space="preserve">погенних катастроф в областях України // Укр. вісн. психоневрології. </w:t>
      </w:r>
      <w:r>
        <w:rPr>
          <w:sz w:val="28"/>
          <w:szCs w:val="28"/>
          <w:lang w:val="uk-UA"/>
        </w:rPr>
        <w:t>–</w:t>
      </w:r>
      <w:r>
        <w:rPr>
          <w:spacing w:val="-2"/>
          <w:sz w:val="28"/>
          <w:szCs w:val="28"/>
          <w:lang w:val="uk-UA"/>
        </w:rPr>
        <w:t xml:space="preserve"> 2005.– Т.13, вип. 3 (44). – С. 27 – 28 </w:t>
      </w:r>
      <w:r>
        <w:rPr>
          <w:spacing w:val="-2"/>
          <w:lang w:val="uk-UA"/>
        </w:rPr>
        <w:t>(</w:t>
      </w:r>
      <w:r>
        <w:rPr>
          <w:spacing w:val="-2"/>
          <w:sz w:val="28"/>
          <w:szCs w:val="28"/>
          <w:lang w:val="uk-UA"/>
        </w:rPr>
        <w:t>особистий внесок автора полягав у формулюванні ідеї та гіпотези досліджень, їх мети й задач, розробці методичних та методологі</w:t>
      </w:r>
      <w:r>
        <w:rPr>
          <w:spacing w:val="-2"/>
          <w:sz w:val="28"/>
          <w:szCs w:val="28"/>
          <w:lang w:val="uk-UA"/>
        </w:rPr>
        <w:t>ч</w:t>
      </w:r>
      <w:r>
        <w:rPr>
          <w:spacing w:val="-2"/>
          <w:sz w:val="28"/>
          <w:szCs w:val="28"/>
          <w:lang w:val="uk-UA"/>
        </w:rPr>
        <w:t>них основ роботи, визначенні провідних теоретичних положень, проведенні анал</w:t>
      </w:r>
      <w:r>
        <w:rPr>
          <w:spacing w:val="-2"/>
          <w:sz w:val="28"/>
          <w:szCs w:val="28"/>
          <w:lang w:val="uk-UA"/>
        </w:rPr>
        <w:t>і</w:t>
      </w:r>
      <w:r>
        <w:rPr>
          <w:spacing w:val="-2"/>
          <w:sz w:val="28"/>
          <w:szCs w:val="28"/>
          <w:lang w:val="uk-UA"/>
        </w:rPr>
        <w:t>зу та інтерпретації масиву даних медичної інформації, підготовці висновків</w:t>
      </w:r>
      <w:r>
        <w:rPr>
          <w:spacing w:val="-2"/>
          <w:lang w:val="uk-UA"/>
        </w:rPr>
        <w:t>)</w:t>
      </w:r>
      <w:r>
        <w:rPr>
          <w:spacing w:val="-2"/>
          <w:sz w:val="28"/>
          <w:szCs w:val="28"/>
          <w:lang w:val="uk-UA"/>
        </w:rPr>
        <w:t>.</w:t>
      </w:r>
    </w:p>
    <w:p w:rsidR="0055493C" w:rsidRDefault="0055493C" w:rsidP="0055493C">
      <w:pPr>
        <w:spacing w:line="320" w:lineRule="exact"/>
        <w:ind w:firstLine="490"/>
        <w:jc w:val="both"/>
        <w:rPr>
          <w:spacing w:val="-2"/>
          <w:sz w:val="28"/>
          <w:szCs w:val="28"/>
          <w:lang w:val="uk-UA"/>
        </w:rPr>
      </w:pPr>
      <w:r>
        <w:rPr>
          <w:spacing w:val="-2"/>
          <w:sz w:val="28"/>
          <w:szCs w:val="28"/>
          <w:lang w:val="uk-UA"/>
        </w:rPr>
        <w:t>12. Табачников С.И., Здорик Ф.А., Пушкарева Т.Н., Гриневич Е.Г., Харченко Є.Н., Рось Н.О., Маркова М.В., Хоменко А.А., Маценко М.Ю. Характеристика депрессивных расстройств непсихотического уровня у лиц, пострадавших в резул</w:t>
      </w:r>
      <w:r>
        <w:rPr>
          <w:spacing w:val="-2"/>
          <w:sz w:val="28"/>
          <w:szCs w:val="28"/>
          <w:lang w:val="uk-UA"/>
        </w:rPr>
        <w:t>ь</w:t>
      </w:r>
      <w:r>
        <w:rPr>
          <w:spacing w:val="-2"/>
          <w:sz w:val="28"/>
          <w:szCs w:val="28"/>
          <w:lang w:val="uk-UA"/>
        </w:rPr>
        <w:t xml:space="preserve">тате техногенной катастрофы // </w:t>
      </w:r>
      <w:r>
        <w:rPr>
          <w:spacing w:val="-2"/>
          <w:sz w:val="28"/>
          <w:szCs w:val="28"/>
          <w:lang w:val="en-US"/>
        </w:rPr>
        <w:t>International</w:t>
      </w:r>
      <w:r>
        <w:rPr>
          <w:spacing w:val="-2"/>
          <w:sz w:val="28"/>
          <w:szCs w:val="28"/>
          <w:lang w:val="uk-UA"/>
        </w:rPr>
        <w:t xml:space="preserve"> </w:t>
      </w:r>
      <w:r>
        <w:rPr>
          <w:spacing w:val="-2"/>
          <w:sz w:val="28"/>
          <w:szCs w:val="28"/>
          <w:lang w:val="en-US"/>
        </w:rPr>
        <w:t>Journal</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radiation</w:t>
      </w:r>
      <w:r>
        <w:rPr>
          <w:spacing w:val="-2"/>
          <w:sz w:val="28"/>
          <w:szCs w:val="28"/>
          <w:lang w:val="uk-UA"/>
        </w:rPr>
        <w:t xml:space="preserve"> </w:t>
      </w:r>
      <w:r>
        <w:rPr>
          <w:spacing w:val="-2"/>
          <w:sz w:val="28"/>
          <w:szCs w:val="28"/>
          <w:lang w:val="en-US"/>
        </w:rPr>
        <w:t>medicine</w:t>
      </w:r>
      <w:r>
        <w:rPr>
          <w:spacing w:val="-2"/>
          <w:sz w:val="28"/>
          <w:szCs w:val="28"/>
          <w:lang w:val="uk-UA"/>
        </w:rPr>
        <w:t>.</w:t>
      </w:r>
      <w:r>
        <w:rPr>
          <w:sz w:val="28"/>
          <w:szCs w:val="28"/>
          <w:lang w:val="uk-UA"/>
        </w:rPr>
        <w:t xml:space="preserve"> –</w:t>
      </w:r>
      <w:r>
        <w:rPr>
          <w:spacing w:val="-2"/>
          <w:sz w:val="28"/>
          <w:szCs w:val="28"/>
          <w:lang w:val="uk-UA"/>
        </w:rPr>
        <w:t xml:space="preserve"> 2005. </w:t>
      </w:r>
      <w:r>
        <w:rPr>
          <w:sz w:val="28"/>
          <w:szCs w:val="28"/>
          <w:lang w:val="uk-UA"/>
        </w:rPr>
        <w:t xml:space="preserve">– </w:t>
      </w:r>
      <w:r>
        <w:rPr>
          <w:spacing w:val="-2"/>
          <w:sz w:val="28"/>
          <w:szCs w:val="28"/>
          <w:lang w:val="en-US"/>
        </w:rPr>
        <w:t>Vol</w:t>
      </w:r>
      <w:r>
        <w:rPr>
          <w:spacing w:val="-2"/>
          <w:sz w:val="28"/>
          <w:szCs w:val="28"/>
          <w:lang w:val="uk-UA"/>
        </w:rPr>
        <w:t xml:space="preserve">. 7 (1 </w:t>
      </w:r>
      <w:r>
        <w:rPr>
          <w:sz w:val="28"/>
          <w:szCs w:val="28"/>
          <w:lang w:val="uk-UA"/>
        </w:rPr>
        <w:t xml:space="preserve">– </w:t>
      </w:r>
      <w:r>
        <w:rPr>
          <w:spacing w:val="-2"/>
          <w:sz w:val="28"/>
          <w:szCs w:val="28"/>
          <w:lang w:val="uk-UA"/>
        </w:rPr>
        <w:t xml:space="preserve">4). </w:t>
      </w:r>
      <w:r>
        <w:rPr>
          <w:sz w:val="28"/>
          <w:szCs w:val="28"/>
          <w:lang w:val="uk-UA"/>
        </w:rPr>
        <w:t>–</w:t>
      </w:r>
      <w:r>
        <w:rPr>
          <w:spacing w:val="-2"/>
          <w:sz w:val="28"/>
          <w:szCs w:val="28"/>
          <w:lang w:val="uk-UA"/>
        </w:rPr>
        <w:t xml:space="preserve"> </w:t>
      </w:r>
      <w:r>
        <w:rPr>
          <w:spacing w:val="-2"/>
          <w:sz w:val="28"/>
          <w:szCs w:val="28"/>
          <w:lang w:val="en-US"/>
        </w:rPr>
        <w:t>P</w:t>
      </w:r>
      <w:r>
        <w:rPr>
          <w:spacing w:val="-2"/>
          <w:sz w:val="28"/>
          <w:szCs w:val="28"/>
          <w:lang w:val="uk-UA"/>
        </w:rPr>
        <w:t xml:space="preserve">. 106 </w:t>
      </w:r>
      <w:r>
        <w:rPr>
          <w:sz w:val="28"/>
          <w:szCs w:val="28"/>
          <w:lang w:val="uk-UA"/>
        </w:rPr>
        <w:t xml:space="preserve">– </w:t>
      </w:r>
      <w:r>
        <w:rPr>
          <w:spacing w:val="-2"/>
          <w:sz w:val="28"/>
          <w:szCs w:val="28"/>
          <w:lang w:val="uk-UA"/>
        </w:rPr>
        <w:t>115 (дисертантом самостійно сформульовані мета та задачі дослідження, проведений збір, обробка та аналіз отриманих даних, описані основні положення, підготовлені висновки).</w:t>
      </w:r>
    </w:p>
    <w:p w:rsidR="0055493C" w:rsidRDefault="0055493C" w:rsidP="0055493C">
      <w:pPr>
        <w:spacing w:line="320" w:lineRule="exact"/>
        <w:ind w:firstLine="490"/>
        <w:jc w:val="both"/>
        <w:rPr>
          <w:spacing w:val="-2"/>
          <w:sz w:val="28"/>
          <w:szCs w:val="28"/>
          <w:lang w:val="uk-UA"/>
        </w:rPr>
      </w:pPr>
      <w:r>
        <w:rPr>
          <w:spacing w:val="-2"/>
          <w:sz w:val="28"/>
          <w:szCs w:val="28"/>
          <w:lang w:val="uk-UA"/>
        </w:rPr>
        <w:t>13. Є.Г. Гриневич Стан психічного здоров’я шахтарів і гірничорятувальників, що зазнали впливу надзвичайних ситуацій, аварій та катастроф техногенного хар</w:t>
      </w:r>
      <w:r>
        <w:rPr>
          <w:spacing w:val="-2"/>
          <w:sz w:val="28"/>
          <w:szCs w:val="28"/>
          <w:lang w:val="uk-UA"/>
        </w:rPr>
        <w:t>а</w:t>
      </w:r>
      <w:r>
        <w:rPr>
          <w:spacing w:val="-2"/>
          <w:sz w:val="28"/>
          <w:szCs w:val="28"/>
          <w:lang w:val="uk-UA"/>
        </w:rPr>
        <w:t>ктеру // Вісн. психіатрії та психофармакотерапії.</w:t>
      </w:r>
      <w:r>
        <w:rPr>
          <w:sz w:val="28"/>
          <w:szCs w:val="28"/>
          <w:lang w:val="uk-UA"/>
        </w:rPr>
        <w:t xml:space="preserve"> –</w:t>
      </w:r>
      <w:r>
        <w:rPr>
          <w:spacing w:val="-2"/>
          <w:sz w:val="28"/>
          <w:szCs w:val="28"/>
          <w:lang w:val="uk-UA"/>
        </w:rPr>
        <w:t xml:space="preserve"> 2006. </w:t>
      </w:r>
      <w:r>
        <w:rPr>
          <w:sz w:val="28"/>
          <w:szCs w:val="28"/>
          <w:lang w:val="uk-UA"/>
        </w:rPr>
        <w:t>–</w:t>
      </w:r>
      <w:r>
        <w:rPr>
          <w:spacing w:val="-2"/>
          <w:sz w:val="28"/>
          <w:szCs w:val="28"/>
          <w:lang w:val="uk-UA"/>
        </w:rPr>
        <w:t xml:space="preserve"> № 1 </w:t>
      </w:r>
      <w:r>
        <w:rPr>
          <w:sz w:val="28"/>
          <w:szCs w:val="28"/>
          <w:lang w:val="uk-UA"/>
        </w:rPr>
        <w:t xml:space="preserve">– </w:t>
      </w:r>
      <w:r>
        <w:rPr>
          <w:spacing w:val="-2"/>
          <w:sz w:val="28"/>
          <w:szCs w:val="28"/>
          <w:lang w:val="uk-UA"/>
        </w:rPr>
        <w:t xml:space="preserve">2 (9 </w:t>
      </w:r>
      <w:r>
        <w:rPr>
          <w:sz w:val="28"/>
          <w:szCs w:val="28"/>
          <w:lang w:val="uk-UA"/>
        </w:rPr>
        <w:t xml:space="preserve">– </w:t>
      </w:r>
      <w:r>
        <w:rPr>
          <w:spacing w:val="-2"/>
          <w:sz w:val="28"/>
          <w:szCs w:val="28"/>
          <w:lang w:val="uk-UA"/>
        </w:rPr>
        <w:t xml:space="preserve">10). </w:t>
      </w:r>
      <w:r>
        <w:rPr>
          <w:sz w:val="28"/>
          <w:szCs w:val="28"/>
          <w:lang w:val="uk-UA"/>
        </w:rPr>
        <w:t xml:space="preserve">–        </w:t>
      </w:r>
      <w:r>
        <w:rPr>
          <w:spacing w:val="-2"/>
          <w:sz w:val="28"/>
          <w:szCs w:val="28"/>
          <w:lang w:val="uk-UA"/>
        </w:rPr>
        <w:t xml:space="preserve"> С. 146 </w:t>
      </w:r>
      <w:r>
        <w:rPr>
          <w:sz w:val="28"/>
          <w:szCs w:val="28"/>
          <w:lang w:val="uk-UA"/>
        </w:rPr>
        <w:t xml:space="preserve">– </w:t>
      </w:r>
      <w:r>
        <w:rPr>
          <w:spacing w:val="-2"/>
          <w:sz w:val="28"/>
          <w:szCs w:val="28"/>
          <w:lang w:val="uk-UA"/>
        </w:rPr>
        <w:t>148.</w:t>
      </w:r>
    </w:p>
    <w:p w:rsidR="0055493C" w:rsidRDefault="0055493C" w:rsidP="0055493C">
      <w:pPr>
        <w:spacing w:line="320" w:lineRule="exact"/>
        <w:ind w:firstLine="490"/>
        <w:jc w:val="both"/>
        <w:rPr>
          <w:spacing w:val="-2"/>
          <w:sz w:val="28"/>
          <w:szCs w:val="28"/>
          <w:lang w:val="uk-UA"/>
        </w:rPr>
      </w:pPr>
      <w:r>
        <w:rPr>
          <w:spacing w:val="-2"/>
          <w:sz w:val="28"/>
          <w:szCs w:val="28"/>
          <w:lang w:val="uk-UA"/>
        </w:rPr>
        <w:t>14. Є.Г. Гриневич Фактори ризику формування психічних та поведінкових р</w:t>
      </w:r>
      <w:r>
        <w:rPr>
          <w:spacing w:val="-2"/>
          <w:sz w:val="28"/>
          <w:szCs w:val="28"/>
          <w:lang w:val="uk-UA"/>
        </w:rPr>
        <w:t>о</w:t>
      </w:r>
      <w:r>
        <w:rPr>
          <w:spacing w:val="-2"/>
          <w:sz w:val="28"/>
          <w:szCs w:val="28"/>
          <w:lang w:val="uk-UA"/>
        </w:rPr>
        <w:t>зладів у гірничорятувальників, що зазнали впливу екстремальних подій // Таврич</w:t>
      </w:r>
      <w:r>
        <w:rPr>
          <w:spacing w:val="-2"/>
          <w:sz w:val="28"/>
          <w:szCs w:val="28"/>
          <w:lang w:val="uk-UA"/>
        </w:rPr>
        <w:t>е</w:t>
      </w:r>
      <w:r>
        <w:rPr>
          <w:spacing w:val="-2"/>
          <w:sz w:val="28"/>
          <w:szCs w:val="28"/>
          <w:lang w:val="uk-UA"/>
        </w:rPr>
        <w:t xml:space="preserve">ский журн. психиатрии – 2006. – </w:t>
      </w:r>
      <w:r>
        <w:rPr>
          <w:spacing w:val="-2"/>
          <w:sz w:val="28"/>
          <w:szCs w:val="28"/>
          <w:lang w:val="en-US"/>
        </w:rPr>
        <w:t>V</w:t>
      </w:r>
      <w:r>
        <w:rPr>
          <w:spacing w:val="-2"/>
          <w:sz w:val="28"/>
          <w:szCs w:val="28"/>
          <w:lang w:val="uk-UA"/>
        </w:rPr>
        <w:t xml:space="preserve">.10, № 3 (36). – С. 16 </w:t>
      </w:r>
      <w:r>
        <w:rPr>
          <w:sz w:val="28"/>
          <w:szCs w:val="28"/>
          <w:lang w:val="uk-UA"/>
        </w:rPr>
        <w:t xml:space="preserve">– </w:t>
      </w:r>
      <w:r>
        <w:rPr>
          <w:spacing w:val="-2"/>
          <w:sz w:val="28"/>
          <w:szCs w:val="28"/>
          <w:lang w:val="uk-UA"/>
        </w:rPr>
        <w:t>21.</w:t>
      </w:r>
    </w:p>
    <w:p w:rsidR="0055493C" w:rsidRDefault="0055493C" w:rsidP="0055493C">
      <w:pPr>
        <w:spacing w:line="320" w:lineRule="exact"/>
        <w:ind w:firstLine="490"/>
        <w:jc w:val="both"/>
        <w:rPr>
          <w:spacing w:val="-2"/>
          <w:sz w:val="28"/>
          <w:szCs w:val="28"/>
          <w:lang w:val="uk-UA"/>
        </w:rPr>
      </w:pPr>
      <w:r>
        <w:rPr>
          <w:spacing w:val="-2"/>
          <w:sz w:val="28"/>
          <w:szCs w:val="28"/>
          <w:lang w:val="uk-UA"/>
        </w:rPr>
        <w:t>15. Є.Г. Гриневич Маркери сприйнятливості-резистентності до формування психічних та поведінкових розладів у гірничорятувальників, що зазнали впливу техногенних екстремальних подій // Журн. психіатрії та мед. психології .</w:t>
      </w:r>
      <w:r>
        <w:rPr>
          <w:sz w:val="28"/>
          <w:szCs w:val="28"/>
          <w:lang w:val="uk-UA"/>
        </w:rPr>
        <w:t xml:space="preserve"> –</w:t>
      </w:r>
      <w:r>
        <w:rPr>
          <w:spacing w:val="-2"/>
          <w:sz w:val="28"/>
          <w:szCs w:val="28"/>
          <w:lang w:val="uk-UA"/>
        </w:rPr>
        <w:t xml:space="preserve"> 2006.</w:t>
      </w:r>
      <w:r>
        <w:rPr>
          <w:sz w:val="28"/>
          <w:szCs w:val="28"/>
          <w:lang w:val="uk-UA"/>
        </w:rPr>
        <w:t xml:space="preserve"> –</w:t>
      </w:r>
      <w:r>
        <w:rPr>
          <w:spacing w:val="-2"/>
          <w:sz w:val="28"/>
          <w:szCs w:val="28"/>
          <w:lang w:val="uk-UA"/>
        </w:rPr>
        <w:t xml:space="preserve"> № 1 (16). </w:t>
      </w:r>
      <w:r>
        <w:rPr>
          <w:sz w:val="28"/>
          <w:szCs w:val="28"/>
          <w:lang w:val="uk-UA"/>
        </w:rPr>
        <w:t>–</w:t>
      </w:r>
      <w:r>
        <w:rPr>
          <w:spacing w:val="-2"/>
          <w:sz w:val="28"/>
          <w:szCs w:val="28"/>
          <w:lang w:val="uk-UA"/>
        </w:rPr>
        <w:t xml:space="preserve"> С. 67 </w:t>
      </w:r>
      <w:r>
        <w:rPr>
          <w:sz w:val="28"/>
          <w:szCs w:val="28"/>
          <w:lang w:val="uk-UA"/>
        </w:rPr>
        <w:t xml:space="preserve">– </w:t>
      </w:r>
      <w:r>
        <w:rPr>
          <w:spacing w:val="-2"/>
          <w:sz w:val="28"/>
          <w:szCs w:val="28"/>
          <w:lang w:val="uk-UA"/>
        </w:rPr>
        <w:t>72.</w:t>
      </w:r>
    </w:p>
    <w:p w:rsidR="0055493C" w:rsidRDefault="0055493C" w:rsidP="0055493C">
      <w:pPr>
        <w:spacing w:line="320" w:lineRule="exact"/>
        <w:ind w:firstLine="490"/>
        <w:jc w:val="both"/>
        <w:rPr>
          <w:spacing w:val="-2"/>
          <w:sz w:val="28"/>
          <w:szCs w:val="28"/>
          <w:lang w:val="uk-UA"/>
        </w:rPr>
      </w:pPr>
      <w:r>
        <w:rPr>
          <w:spacing w:val="-2"/>
          <w:sz w:val="28"/>
          <w:szCs w:val="28"/>
          <w:lang w:val="uk-UA"/>
        </w:rPr>
        <w:t>16. Є.Г. Гриневич, І.В. Лінський Спільні і специфічні маркери розвитку псих</w:t>
      </w:r>
      <w:r>
        <w:rPr>
          <w:spacing w:val="-2"/>
          <w:sz w:val="28"/>
          <w:szCs w:val="28"/>
          <w:lang w:val="uk-UA"/>
        </w:rPr>
        <w:t>і</w:t>
      </w:r>
      <w:r>
        <w:rPr>
          <w:spacing w:val="-2"/>
          <w:sz w:val="28"/>
          <w:szCs w:val="28"/>
          <w:lang w:val="uk-UA"/>
        </w:rPr>
        <w:t xml:space="preserve">чних та поведінкових розладів внаслідок надзвичайних подій в якісно відмінних контингентах постраждалих // Арх. психіатрії. – 2006. </w:t>
      </w:r>
      <w:r>
        <w:rPr>
          <w:sz w:val="28"/>
          <w:szCs w:val="28"/>
          <w:lang w:val="uk-UA"/>
        </w:rPr>
        <w:t>–</w:t>
      </w:r>
      <w:r>
        <w:rPr>
          <w:spacing w:val="-2"/>
          <w:sz w:val="28"/>
          <w:szCs w:val="28"/>
          <w:lang w:val="uk-UA"/>
        </w:rPr>
        <w:t xml:space="preserve"> Т.12, № 1 </w:t>
      </w:r>
      <w:r>
        <w:rPr>
          <w:sz w:val="28"/>
          <w:szCs w:val="28"/>
          <w:lang w:val="uk-UA"/>
        </w:rPr>
        <w:t xml:space="preserve">– </w:t>
      </w:r>
      <w:r>
        <w:rPr>
          <w:spacing w:val="-2"/>
          <w:sz w:val="28"/>
          <w:szCs w:val="28"/>
          <w:lang w:val="uk-UA"/>
        </w:rPr>
        <w:t xml:space="preserve">4 (44 </w:t>
      </w:r>
      <w:r>
        <w:rPr>
          <w:sz w:val="28"/>
          <w:szCs w:val="28"/>
          <w:lang w:val="uk-UA"/>
        </w:rPr>
        <w:t xml:space="preserve">– </w:t>
      </w:r>
      <w:r>
        <w:rPr>
          <w:spacing w:val="-2"/>
          <w:sz w:val="28"/>
          <w:szCs w:val="28"/>
          <w:lang w:val="uk-UA"/>
        </w:rPr>
        <w:t xml:space="preserve">47). </w:t>
      </w:r>
      <w:r>
        <w:rPr>
          <w:sz w:val="28"/>
          <w:szCs w:val="28"/>
          <w:lang w:val="uk-UA"/>
        </w:rPr>
        <w:t xml:space="preserve">– </w:t>
      </w:r>
      <w:r>
        <w:rPr>
          <w:spacing w:val="-2"/>
          <w:sz w:val="28"/>
          <w:szCs w:val="28"/>
          <w:lang w:val="uk-UA"/>
        </w:rPr>
        <w:t xml:space="preserve"> С. 16 – 21 (автором особисто запропоновані ідеї та гіпотези, визначені мета та з</w:t>
      </w:r>
      <w:r>
        <w:rPr>
          <w:spacing w:val="-2"/>
          <w:sz w:val="28"/>
          <w:szCs w:val="28"/>
          <w:lang w:val="uk-UA"/>
        </w:rPr>
        <w:t>а</w:t>
      </w:r>
      <w:r>
        <w:rPr>
          <w:spacing w:val="-2"/>
          <w:sz w:val="28"/>
          <w:szCs w:val="28"/>
          <w:lang w:val="uk-UA"/>
        </w:rPr>
        <w:t>дачі дослідження, розроблені методологічні та методичні основи, проаналізований масив отриманих даних, проведена їх інтерпретація, зроблені висновки).</w:t>
      </w:r>
    </w:p>
    <w:p w:rsidR="0055493C" w:rsidRDefault="0055493C" w:rsidP="0055493C">
      <w:pPr>
        <w:spacing w:line="320" w:lineRule="exact"/>
        <w:ind w:firstLine="490"/>
        <w:jc w:val="both"/>
        <w:rPr>
          <w:spacing w:val="-2"/>
          <w:sz w:val="28"/>
          <w:szCs w:val="28"/>
          <w:lang w:val="uk-UA"/>
        </w:rPr>
      </w:pPr>
      <w:r>
        <w:rPr>
          <w:spacing w:val="-2"/>
          <w:sz w:val="28"/>
          <w:szCs w:val="28"/>
          <w:lang w:val="uk-UA"/>
        </w:rPr>
        <w:t>17. Є.Г. Гриневич, І.В.Лінський Надзвичайні ситуації і психічне здоров’я нас</w:t>
      </w:r>
      <w:r>
        <w:rPr>
          <w:spacing w:val="-2"/>
          <w:sz w:val="28"/>
          <w:szCs w:val="28"/>
          <w:lang w:val="uk-UA"/>
        </w:rPr>
        <w:t>е</w:t>
      </w:r>
      <w:r>
        <w:rPr>
          <w:spacing w:val="-2"/>
          <w:sz w:val="28"/>
          <w:szCs w:val="28"/>
          <w:lang w:val="uk-UA"/>
        </w:rPr>
        <w:t>лення України // Таврический журн. психиатрии.</w:t>
      </w:r>
      <w:r>
        <w:rPr>
          <w:sz w:val="28"/>
          <w:szCs w:val="28"/>
          <w:lang w:val="uk-UA"/>
        </w:rPr>
        <w:t xml:space="preserve"> –</w:t>
      </w:r>
      <w:r>
        <w:rPr>
          <w:spacing w:val="-2"/>
          <w:sz w:val="28"/>
          <w:szCs w:val="28"/>
          <w:lang w:val="uk-UA"/>
        </w:rPr>
        <w:t xml:space="preserve"> 2006.</w:t>
      </w:r>
      <w:r>
        <w:rPr>
          <w:sz w:val="28"/>
          <w:szCs w:val="28"/>
          <w:lang w:val="uk-UA"/>
        </w:rPr>
        <w:t xml:space="preserve"> –</w:t>
      </w:r>
      <w:r>
        <w:rPr>
          <w:spacing w:val="-2"/>
          <w:sz w:val="28"/>
          <w:szCs w:val="28"/>
          <w:lang w:val="uk-UA"/>
        </w:rPr>
        <w:t xml:space="preserve"> </w:t>
      </w:r>
      <w:r>
        <w:rPr>
          <w:spacing w:val="-2"/>
          <w:sz w:val="28"/>
          <w:szCs w:val="28"/>
          <w:lang w:val="en-US"/>
        </w:rPr>
        <w:t>V</w:t>
      </w:r>
      <w:r>
        <w:rPr>
          <w:spacing w:val="-2"/>
          <w:sz w:val="28"/>
          <w:szCs w:val="28"/>
          <w:lang w:val="uk-UA"/>
        </w:rPr>
        <w:t xml:space="preserve">.10, № 4 (37). – С. 4 </w:t>
      </w:r>
      <w:r>
        <w:rPr>
          <w:sz w:val="28"/>
          <w:szCs w:val="28"/>
          <w:lang w:val="uk-UA"/>
        </w:rPr>
        <w:t xml:space="preserve">– </w:t>
      </w:r>
      <w:r>
        <w:rPr>
          <w:spacing w:val="-2"/>
          <w:sz w:val="28"/>
          <w:szCs w:val="28"/>
          <w:lang w:val="uk-UA"/>
        </w:rPr>
        <w:t xml:space="preserve">15 </w:t>
      </w:r>
      <w:r>
        <w:rPr>
          <w:spacing w:val="-2"/>
          <w:lang w:val="uk-UA"/>
        </w:rPr>
        <w:t>(</w:t>
      </w:r>
      <w:r>
        <w:rPr>
          <w:spacing w:val="-2"/>
          <w:sz w:val="28"/>
          <w:szCs w:val="28"/>
          <w:lang w:val="uk-UA"/>
        </w:rPr>
        <w:t>особистий внесок автора полягав у формулюванні ідеї та гіпотези досліджень, їх мети й задач, розробці методичних та методологічних основ роботи, визначенні провідних теоретичних положень, проведенні аналізу та інтерпретації масиву д</w:t>
      </w:r>
      <w:r>
        <w:rPr>
          <w:spacing w:val="-2"/>
          <w:sz w:val="28"/>
          <w:szCs w:val="28"/>
          <w:lang w:val="uk-UA"/>
        </w:rPr>
        <w:t>а</w:t>
      </w:r>
      <w:r>
        <w:rPr>
          <w:spacing w:val="-2"/>
          <w:sz w:val="28"/>
          <w:szCs w:val="28"/>
          <w:lang w:val="uk-UA"/>
        </w:rPr>
        <w:t>них медичної інформації, підготовці висновків</w:t>
      </w:r>
      <w:r>
        <w:rPr>
          <w:spacing w:val="-2"/>
          <w:lang w:val="uk-UA"/>
        </w:rPr>
        <w:t>)</w:t>
      </w:r>
      <w:r>
        <w:rPr>
          <w:spacing w:val="-2"/>
          <w:sz w:val="28"/>
          <w:szCs w:val="28"/>
          <w:lang w:val="uk-UA"/>
        </w:rPr>
        <w:t>.</w:t>
      </w:r>
    </w:p>
    <w:p w:rsidR="0055493C" w:rsidRDefault="0055493C" w:rsidP="0055493C">
      <w:pPr>
        <w:spacing w:line="320" w:lineRule="exact"/>
        <w:ind w:firstLine="490"/>
        <w:jc w:val="both"/>
        <w:rPr>
          <w:spacing w:val="-4"/>
          <w:sz w:val="28"/>
          <w:szCs w:val="28"/>
        </w:rPr>
      </w:pPr>
      <w:r>
        <w:rPr>
          <w:spacing w:val="-4"/>
          <w:sz w:val="28"/>
          <w:szCs w:val="28"/>
        </w:rPr>
        <w:t>18. Є.Г. Гриневич Комплексна психотерапевтична та соціально-психологічна допомога постраждалим внаслідок надзвичайних ситуацій, техногенних аварій та катастроф // Таврический журн. психиатрии.</w:t>
      </w:r>
      <w:r>
        <w:rPr>
          <w:sz w:val="28"/>
          <w:szCs w:val="28"/>
          <w:lang w:val="uk-UA"/>
        </w:rPr>
        <w:t xml:space="preserve"> –</w:t>
      </w:r>
      <w:r>
        <w:rPr>
          <w:spacing w:val="-4"/>
          <w:sz w:val="28"/>
          <w:szCs w:val="28"/>
        </w:rPr>
        <w:t xml:space="preserve"> 2007.</w:t>
      </w:r>
      <w:r>
        <w:rPr>
          <w:sz w:val="28"/>
          <w:szCs w:val="28"/>
          <w:lang w:val="uk-UA"/>
        </w:rPr>
        <w:t xml:space="preserve"> –</w:t>
      </w:r>
      <w:r>
        <w:rPr>
          <w:spacing w:val="-4"/>
          <w:sz w:val="28"/>
          <w:szCs w:val="28"/>
        </w:rPr>
        <w:t xml:space="preserve"> </w:t>
      </w:r>
      <w:r>
        <w:rPr>
          <w:spacing w:val="-4"/>
          <w:sz w:val="28"/>
          <w:szCs w:val="28"/>
          <w:lang w:val="en-US"/>
        </w:rPr>
        <w:t>V</w:t>
      </w:r>
      <w:r>
        <w:rPr>
          <w:spacing w:val="-4"/>
          <w:sz w:val="28"/>
          <w:szCs w:val="28"/>
        </w:rPr>
        <w:t>.11, № 1 (38)</w:t>
      </w:r>
      <w:r>
        <w:rPr>
          <w:sz w:val="28"/>
          <w:szCs w:val="28"/>
          <w:lang w:val="uk-UA"/>
        </w:rPr>
        <w:t xml:space="preserve"> – </w:t>
      </w:r>
      <w:r>
        <w:rPr>
          <w:spacing w:val="-4"/>
          <w:sz w:val="28"/>
          <w:szCs w:val="28"/>
        </w:rPr>
        <w:t xml:space="preserve">2 (39). – </w:t>
      </w:r>
      <w:r>
        <w:rPr>
          <w:spacing w:val="-4"/>
          <w:sz w:val="28"/>
          <w:szCs w:val="28"/>
          <w:lang w:val="uk-UA"/>
        </w:rPr>
        <w:t xml:space="preserve">      </w:t>
      </w:r>
      <w:r>
        <w:rPr>
          <w:spacing w:val="-4"/>
          <w:sz w:val="28"/>
          <w:szCs w:val="28"/>
        </w:rPr>
        <w:t>С. 68</w:t>
      </w:r>
      <w:r>
        <w:rPr>
          <w:spacing w:val="-4"/>
          <w:sz w:val="28"/>
          <w:szCs w:val="28"/>
          <w:lang w:val="uk-UA"/>
        </w:rPr>
        <w:t xml:space="preserve"> </w:t>
      </w:r>
      <w:r>
        <w:rPr>
          <w:sz w:val="28"/>
          <w:szCs w:val="28"/>
          <w:lang w:val="uk-UA"/>
        </w:rPr>
        <w:t xml:space="preserve">– </w:t>
      </w:r>
      <w:r>
        <w:rPr>
          <w:spacing w:val="-4"/>
          <w:sz w:val="28"/>
          <w:szCs w:val="28"/>
        </w:rPr>
        <w:t>76.</w:t>
      </w:r>
    </w:p>
    <w:p w:rsidR="0055493C" w:rsidRDefault="0055493C" w:rsidP="0055493C">
      <w:pPr>
        <w:spacing w:line="320" w:lineRule="exact"/>
        <w:ind w:firstLine="490"/>
        <w:jc w:val="both"/>
        <w:rPr>
          <w:spacing w:val="-2"/>
          <w:sz w:val="28"/>
          <w:szCs w:val="28"/>
        </w:rPr>
      </w:pPr>
      <w:r>
        <w:rPr>
          <w:spacing w:val="-2"/>
          <w:sz w:val="28"/>
          <w:szCs w:val="28"/>
        </w:rPr>
        <w:lastRenderedPageBreak/>
        <w:t>19. Є.Г. Гриневич, О.В. Абрамов Визначення маркерів формування психічних та поведінкових розладів внаслідок надзвичайних подій у працівників органів внутрішніх справ за допомогою тесту Люшера // Арх. психіатрії.</w:t>
      </w:r>
      <w:r>
        <w:rPr>
          <w:sz w:val="28"/>
          <w:szCs w:val="28"/>
          <w:lang w:val="uk-UA"/>
        </w:rPr>
        <w:t xml:space="preserve"> –</w:t>
      </w:r>
      <w:r>
        <w:rPr>
          <w:spacing w:val="-2"/>
          <w:sz w:val="28"/>
          <w:szCs w:val="28"/>
        </w:rPr>
        <w:t xml:space="preserve"> 2007.</w:t>
      </w:r>
      <w:r>
        <w:rPr>
          <w:sz w:val="28"/>
          <w:szCs w:val="28"/>
          <w:lang w:val="uk-UA"/>
        </w:rPr>
        <w:t xml:space="preserve"> –</w:t>
      </w:r>
      <w:r>
        <w:rPr>
          <w:spacing w:val="-2"/>
          <w:sz w:val="28"/>
          <w:szCs w:val="28"/>
        </w:rPr>
        <w:t xml:space="preserve"> Т.13, </w:t>
      </w:r>
      <w:r>
        <w:rPr>
          <w:spacing w:val="-2"/>
          <w:sz w:val="28"/>
          <w:szCs w:val="28"/>
          <w:lang w:val="uk-UA"/>
        </w:rPr>
        <w:t xml:space="preserve">  </w:t>
      </w:r>
      <w:r>
        <w:rPr>
          <w:spacing w:val="-2"/>
          <w:sz w:val="28"/>
          <w:szCs w:val="28"/>
        </w:rPr>
        <w:t>№ 1</w:t>
      </w:r>
      <w:r>
        <w:rPr>
          <w:spacing w:val="-2"/>
          <w:sz w:val="28"/>
          <w:szCs w:val="28"/>
          <w:lang w:val="uk-UA"/>
        </w:rPr>
        <w:t xml:space="preserve"> </w:t>
      </w:r>
      <w:r>
        <w:rPr>
          <w:sz w:val="28"/>
          <w:szCs w:val="28"/>
          <w:lang w:val="uk-UA"/>
        </w:rPr>
        <w:t xml:space="preserve">– </w:t>
      </w:r>
      <w:r>
        <w:rPr>
          <w:spacing w:val="-2"/>
          <w:sz w:val="28"/>
          <w:szCs w:val="28"/>
        </w:rPr>
        <w:t>2 (48,49).</w:t>
      </w:r>
      <w:r>
        <w:rPr>
          <w:spacing w:val="-2"/>
          <w:sz w:val="28"/>
          <w:szCs w:val="28"/>
          <w:lang w:val="uk-UA"/>
        </w:rPr>
        <w:t xml:space="preserve"> </w:t>
      </w:r>
      <w:r>
        <w:rPr>
          <w:sz w:val="28"/>
          <w:szCs w:val="28"/>
          <w:lang w:val="uk-UA"/>
        </w:rPr>
        <w:t>–</w:t>
      </w:r>
      <w:r>
        <w:rPr>
          <w:spacing w:val="-2"/>
          <w:sz w:val="28"/>
          <w:szCs w:val="28"/>
        </w:rPr>
        <w:t xml:space="preserve"> С. 15</w:t>
      </w:r>
      <w:r>
        <w:rPr>
          <w:spacing w:val="-2"/>
          <w:sz w:val="28"/>
          <w:szCs w:val="28"/>
          <w:lang w:val="uk-UA"/>
        </w:rPr>
        <w:t xml:space="preserve"> </w:t>
      </w:r>
      <w:r>
        <w:rPr>
          <w:sz w:val="28"/>
          <w:szCs w:val="28"/>
          <w:lang w:val="uk-UA"/>
        </w:rPr>
        <w:t xml:space="preserve">– </w:t>
      </w:r>
      <w:r>
        <w:rPr>
          <w:spacing w:val="-2"/>
          <w:sz w:val="28"/>
          <w:szCs w:val="28"/>
        </w:rPr>
        <w:t>21</w:t>
      </w:r>
      <w:r>
        <w:rPr>
          <w:spacing w:val="-2"/>
          <w:sz w:val="28"/>
          <w:szCs w:val="28"/>
          <w:lang w:val="uk-UA"/>
        </w:rPr>
        <w:t xml:space="preserve"> (автором особисто запропоновані ідеї та гіпотези, в</w:t>
      </w:r>
      <w:r>
        <w:rPr>
          <w:spacing w:val="-2"/>
          <w:sz w:val="28"/>
          <w:szCs w:val="28"/>
          <w:lang w:val="uk-UA"/>
        </w:rPr>
        <w:t>и</w:t>
      </w:r>
      <w:r>
        <w:rPr>
          <w:spacing w:val="-2"/>
          <w:sz w:val="28"/>
          <w:szCs w:val="28"/>
          <w:lang w:val="uk-UA"/>
        </w:rPr>
        <w:t>значені мета та задачі дослідження, розроблені методологічні та методичні основи, проаналізований масив отриманих даних, проведена їх інтерпретація, зроблені в</w:t>
      </w:r>
      <w:r>
        <w:rPr>
          <w:spacing w:val="-2"/>
          <w:sz w:val="28"/>
          <w:szCs w:val="28"/>
          <w:lang w:val="uk-UA"/>
        </w:rPr>
        <w:t>и</w:t>
      </w:r>
      <w:r>
        <w:rPr>
          <w:spacing w:val="-2"/>
          <w:sz w:val="28"/>
          <w:szCs w:val="28"/>
          <w:lang w:val="uk-UA"/>
        </w:rPr>
        <w:t>сновки)</w:t>
      </w:r>
      <w:r>
        <w:rPr>
          <w:spacing w:val="-2"/>
          <w:sz w:val="28"/>
          <w:szCs w:val="28"/>
        </w:rPr>
        <w:t xml:space="preserve">. </w:t>
      </w:r>
    </w:p>
    <w:p w:rsidR="0055493C" w:rsidRDefault="0055493C" w:rsidP="0055493C">
      <w:pPr>
        <w:spacing w:line="320" w:lineRule="exact"/>
        <w:ind w:firstLine="490"/>
        <w:jc w:val="both"/>
        <w:rPr>
          <w:spacing w:val="-2"/>
          <w:sz w:val="28"/>
          <w:szCs w:val="28"/>
          <w:lang w:val="uk-UA"/>
        </w:rPr>
      </w:pPr>
      <w:r>
        <w:rPr>
          <w:spacing w:val="-2"/>
          <w:sz w:val="28"/>
          <w:szCs w:val="28"/>
        </w:rPr>
        <w:t>20. Є.Г. Гриневич Оцінка ефективності надання психолого-психіатричної та психотерапевтичної допомоги постраждалим внаслідок надзвичайних ситуацій // Журн. психіатрії та мед. психології.</w:t>
      </w:r>
      <w:r>
        <w:rPr>
          <w:spacing w:val="-2"/>
          <w:sz w:val="28"/>
          <w:szCs w:val="28"/>
          <w:lang w:val="uk-UA"/>
        </w:rPr>
        <w:t xml:space="preserve"> </w:t>
      </w:r>
      <w:r>
        <w:rPr>
          <w:sz w:val="28"/>
          <w:szCs w:val="28"/>
          <w:lang w:val="uk-UA"/>
        </w:rPr>
        <w:t xml:space="preserve">– </w:t>
      </w:r>
      <w:r>
        <w:rPr>
          <w:spacing w:val="-2"/>
          <w:sz w:val="28"/>
          <w:szCs w:val="28"/>
        </w:rPr>
        <w:t>2007</w:t>
      </w:r>
      <w:r>
        <w:rPr>
          <w:spacing w:val="-2"/>
          <w:sz w:val="28"/>
          <w:szCs w:val="28"/>
          <w:lang w:val="uk-UA"/>
        </w:rPr>
        <w:t xml:space="preserve">. </w:t>
      </w:r>
      <w:r>
        <w:rPr>
          <w:sz w:val="28"/>
          <w:szCs w:val="28"/>
          <w:lang w:val="uk-UA"/>
        </w:rPr>
        <w:t>–</w:t>
      </w:r>
      <w:r>
        <w:rPr>
          <w:spacing w:val="-2"/>
          <w:sz w:val="28"/>
          <w:szCs w:val="28"/>
          <w:lang w:val="uk-UA"/>
        </w:rPr>
        <w:t xml:space="preserve"> № 1 (17). </w:t>
      </w:r>
      <w:r>
        <w:rPr>
          <w:sz w:val="28"/>
          <w:szCs w:val="28"/>
          <w:lang w:val="uk-UA"/>
        </w:rPr>
        <w:t>–</w:t>
      </w:r>
      <w:r>
        <w:rPr>
          <w:spacing w:val="-2"/>
          <w:sz w:val="28"/>
          <w:szCs w:val="28"/>
          <w:lang w:val="uk-UA"/>
        </w:rPr>
        <w:t xml:space="preserve"> С. 32 </w:t>
      </w:r>
      <w:r>
        <w:rPr>
          <w:sz w:val="28"/>
          <w:szCs w:val="28"/>
          <w:lang w:val="uk-UA"/>
        </w:rPr>
        <w:t xml:space="preserve">– </w:t>
      </w:r>
      <w:r>
        <w:rPr>
          <w:spacing w:val="-2"/>
          <w:sz w:val="28"/>
          <w:szCs w:val="28"/>
          <w:lang w:val="uk-UA"/>
        </w:rPr>
        <w:t>40.</w:t>
      </w:r>
    </w:p>
    <w:p w:rsidR="0055493C" w:rsidRDefault="0055493C" w:rsidP="0055493C">
      <w:pPr>
        <w:spacing w:line="320" w:lineRule="exact"/>
        <w:ind w:firstLine="490"/>
        <w:jc w:val="both"/>
        <w:rPr>
          <w:spacing w:val="-2"/>
          <w:sz w:val="28"/>
          <w:szCs w:val="28"/>
        </w:rPr>
      </w:pPr>
      <w:r>
        <w:rPr>
          <w:spacing w:val="-2"/>
          <w:sz w:val="28"/>
          <w:szCs w:val="28"/>
        </w:rPr>
        <w:t>21. Є.Г. Гриневич Стан психічного здоров’я постраждалих внаслідок терор</w:t>
      </w:r>
      <w:r>
        <w:rPr>
          <w:spacing w:val="-2"/>
          <w:sz w:val="28"/>
          <w:szCs w:val="28"/>
        </w:rPr>
        <w:t>и</w:t>
      </w:r>
      <w:r>
        <w:rPr>
          <w:spacing w:val="-2"/>
          <w:sz w:val="28"/>
          <w:szCs w:val="28"/>
        </w:rPr>
        <w:t>стичного акту в м. Беслан // Вісн. психіатрії та психофармакотерапії.</w:t>
      </w:r>
      <w:r>
        <w:rPr>
          <w:sz w:val="28"/>
          <w:szCs w:val="28"/>
          <w:lang w:val="uk-UA"/>
        </w:rPr>
        <w:t xml:space="preserve"> –</w:t>
      </w:r>
      <w:r>
        <w:rPr>
          <w:spacing w:val="-2"/>
          <w:sz w:val="28"/>
          <w:szCs w:val="28"/>
        </w:rPr>
        <w:t xml:space="preserve"> 2007.</w:t>
      </w:r>
      <w:r>
        <w:rPr>
          <w:sz w:val="28"/>
          <w:szCs w:val="28"/>
          <w:lang w:val="uk-UA"/>
        </w:rPr>
        <w:t xml:space="preserve"> –</w:t>
      </w:r>
      <w:r>
        <w:rPr>
          <w:spacing w:val="-2"/>
          <w:sz w:val="28"/>
          <w:szCs w:val="28"/>
        </w:rPr>
        <w:t xml:space="preserve"> </w:t>
      </w:r>
      <w:r>
        <w:rPr>
          <w:spacing w:val="-2"/>
          <w:sz w:val="28"/>
          <w:szCs w:val="28"/>
          <w:lang w:val="uk-UA"/>
        </w:rPr>
        <w:t>№ 1 (11).</w:t>
      </w:r>
      <w:r>
        <w:rPr>
          <w:sz w:val="28"/>
          <w:szCs w:val="28"/>
          <w:lang w:val="uk-UA"/>
        </w:rPr>
        <w:t xml:space="preserve"> –</w:t>
      </w:r>
      <w:r>
        <w:rPr>
          <w:spacing w:val="-2"/>
          <w:sz w:val="28"/>
          <w:szCs w:val="28"/>
          <w:lang w:val="uk-UA"/>
        </w:rPr>
        <w:t xml:space="preserve"> С. 104 </w:t>
      </w:r>
      <w:r>
        <w:rPr>
          <w:sz w:val="28"/>
          <w:szCs w:val="28"/>
          <w:lang w:val="uk-UA"/>
        </w:rPr>
        <w:t xml:space="preserve">– </w:t>
      </w:r>
      <w:r>
        <w:rPr>
          <w:spacing w:val="-2"/>
          <w:sz w:val="28"/>
          <w:szCs w:val="28"/>
          <w:lang w:val="uk-UA"/>
        </w:rPr>
        <w:t xml:space="preserve">109. </w:t>
      </w:r>
    </w:p>
    <w:p w:rsidR="0055493C" w:rsidRDefault="0055493C" w:rsidP="0055493C">
      <w:pPr>
        <w:spacing w:line="320" w:lineRule="exact"/>
        <w:ind w:firstLine="490"/>
        <w:jc w:val="both"/>
        <w:rPr>
          <w:spacing w:val="-2"/>
          <w:sz w:val="28"/>
          <w:szCs w:val="28"/>
        </w:rPr>
      </w:pPr>
      <w:r>
        <w:rPr>
          <w:spacing w:val="-2"/>
          <w:sz w:val="28"/>
          <w:szCs w:val="28"/>
          <w:lang w:val="uk-UA"/>
        </w:rPr>
        <w:t>2</w:t>
      </w:r>
      <w:r>
        <w:rPr>
          <w:spacing w:val="-2"/>
          <w:sz w:val="28"/>
          <w:szCs w:val="28"/>
        </w:rPr>
        <w:t>2</w:t>
      </w:r>
      <w:r>
        <w:rPr>
          <w:spacing w:val="-2"/>
          <w:sz w:val="28"/>
          <w:szCs w:val="28"/>
          <w:lang w:val="uk-UA"/>
        </w:rPr>
        <w:t xml:space="preserve">. </w:t>
      </w:r>
      <w:r>
        <w:rPr>
          <w:spacing w:val="-2"/>
          <w:sz w:val="28"/>
          <w:szCs w:val="28"/>
        </w:rPr>
        <w:t>Є.Г. Гриневич Маркери і діагностика реакцій дезадаптації у рятувальників аварійно-рятувальних служб // Укр. вісн. психоневрології.</w:t>
      </w:r>
      <w:r>
        <w:rPr>
          <w:sz w:val="28"/>
          <w:szCs w:val="28"/>
          <w:lang w:val="uk-UA"/>
        </w:rPr>
        <w:t xml:space="preserve"> –</w:t>
      </w:r>
      <w:r>
        <w:rPr>
          <w:spacing w:val="-2"/>
          <w:sz w:val="28"/>
          <w:szCs w:val="28"/>
        </w:rPr>
        <w:t xml:space="preserve"> 2007.</w:t>
      </w:r>
      <w:r>
        <w:rPr>
          <w:sz w:val="28"/>
          <w:szCs w:val="28"/>
          <w:lang w:val="uk-UA"/>
        </w:rPr>
        <w:t xml:space="preserve"> –</w:t>
      </w:r>
      <w:r>
        <w:rPr>
          <w:spacing w:val="-2"/>
          <w:sz w:val="28"/>
          <w:szCs w:val="28"/>
        </w:rPr>
        <w:t xml:space="preserve"> Т.15, </w:t>
      </w:r>
      <w:r>
        <w:rPr>
          <w:spacing w:val="-2"/>
          <w:sz w:val="28"/>
          <w:szCs w:val="28"/>
          <w:lang w:val="uk-UA"/>
        </w:rPr>
        <w:t xml:space="preserve">          </w:t>
      </w:r>
      <w:r>
        <w:rPr>
          <w:spacing w:val="-2"/>
          <w:sz w:val="28"/>
          <w:szCs w:val="28"/>
        </w:rPr>
        <w:t>вип. 4(53).</w:t>
      </w:r>
      <w:r>
        <w:rPr>
          <w:sz w:val="28"/>
          <w:szCs w:val="28"/>
          <w:lang w:val="uk-UA"/>
        </w:rPr>
        <w:t xml:space="preserve"> –</w:t>
      </w:r>
      <w:r>
        <w:rPr>
          <w:spacing w:val="-2"/>
          <w:sz w:val="28"/>
          <w:szCs w:val="28"/>
        </w:rPr>
        <w:t xml:space="preserve"> С.</w:t>
      </w:r>
      <w:r>
        <w:rPr>
          <w:spacing w:val="-2"/>
          <w:sz w:val="28"/>
          <w:szCs w:val="28"/>
          <w:lang w:val="uk-UA"/>
        </w:rPr>
        <w:t xml:space="preserve"> </w:t>
      </w:r>
      <w:r>
        <w:rPr>
          <w:spacing w:val="-2"/>
          <w:sz w:val="28"/>
          <w:szCs w:val="28"/>
        </w:rPr>
        <w:t>34</w:t>
      </w:r>
      <w:r>
        <w:rPr>
          <w:spacing w:val="-2"/>
          <w:sz w:val="28"/>
          <w:szCs w:val="28"/>
          <w:lang w:val="uk-UA"/>
        </w:rPr>
        <w:t xml:space="preserve"> </w:t>
      </w:r>
      <w:r>
        <w:rPr>
          <w:sz w:val="28"/>
          <w:szCs w:val="28"/>
          <w:lang w:val="uk-UA"/>
        </w:rPr>
        <w:t xml:space="preserve">– </w:t>
      </w:r>
      <w:r>
        <w:rPr>
          <w:spacing w:val="-2"/>
          <w:sz w:val="28"/>
          <w:szCs w:val="28"/>
        </w:rPr>
        <w:t>49.</w:t>
      </w:r>
    </w:p>
    <w:p w:rsidR="0055493C" w:rsidRDefault="0055493C" w:rsidP="0055493C">
      <w:pPr>
        <w:spacing w:line="320" w:lineRule="exact"/>
        <w:ind w:firstLine="490"/>
        <w:jc w:val="both"/>
        <w:rPr>
          <w:spacing w:val="-2"/>
          <w:sz w:val="28"/>
          <w:szCs w:val="28"/>
        </w:rPr>
      </w:pPr>
      <w:r>
        <w:rPr>
          <w:spacing w:val="-2"/>
          <w:sz w:val="28"/>
          <w:szCs w:val="28"/>
        </w:rPr>
        <w:t>23. М.Ю.Игнатов, М.В. Маркова,</w:t>
      </w:r>
      <w:r>
        <w:rPr>
          <w:spacing w:val="-2"/>
          <w:sz w:val="28"/>
          <w:szCs w:val="28"/>
          <w:lang w:val="uk-UA"/>
        </w:rPr>
        <w:t xml:space="preserve"> Е</w:t>
      </w:r>
      <w:r>
        <w:rPr>
          <w:spacing w:val="-2"/>
          <w:sz w:val="28"/>
          <w:szCs w:val="28"/>
        </w:rPr>
        <w:t>.Г. Гриневич К вопросу о месте социальной психиатрии в общемедицинской практике // Журн</w:t>
      </w:r>
      <w:r>
        <w:rPr>
          <w:spacing w:val="-2"/>
          <w:sz w:val="28"/>
          <w:szCs w:val="28"/>
          <w:lang w:val="uk-UA"/>
        </w:rPr>
        <w:t>.</w:t>
      </w:r>
      <w:r>
        <w:rPr>
          <w:spacing w:val="-2"/>
          <w:sz w:val="28"/>
          <w:szCs w:val="28"/>
        </w:rPr>
        <w:t xml:space="preserve"> практического врача. – 2002. – № 1.– С. 8</w:t>
      </w:r>
      <w:r>
        <w:rPr>
          <w:spacing w:val="-2"/>
          <w:sz w:val="28"/>
          <w:szCs w:val="28"/>
          <w:lang w:val="uk-UA"/>
        </w:rPr>
        <w:t xml:space="preserve"> </w:t>
      </w:r>
      <w:r>
        <w:rPr>
          <w:sz w:val="28"/>
          <w:szCs w:val="28"/>
          <w:lang w:val="uk-UA"/>
        </w:rPr>
        <w:t xml:space="preserve">– </w:t>
      </w:r>
      <w:r>
        <w:rPr>
          <w:spacing w:val="-2"/>
          <w:sz w:val="28"/>
          <w:szCs w:val="28"/>
        </w:rPr>
        <w:t>10.</w:t>
      </w:r>
    </w:p>
    <w:p w:rsidR="0055493C" w:rsidRDefault="0055493C" w:rsidP="0055493C">
      <w:pPr>
        <w:spacing w:line="320" w:lineRule="exact"/>
        <w:ind w:firstLine="490"/>
        <w:jc w:val="both"/>
        <w:rPr>
          <w:spacing w:val="-2"/>
          <w:sz w:val="28"/>
          <w:szCs w:val="28"/>
        </w:rPr>
      </w:pPr>
      <w:r>
        <w:rPr>
          <w:spacing w:val="-2"/>
          <w:sz w:val="28"/>
          <w:szCs w:val="28"/>
        </w:rPr>
        <w:t>24. Є.М. Горбань, С.І. Табачніков, Є.Г. Гриневич, В.В. Домбровська, М.В. Маркова Організація психолого-психіатричної та психотерапевтичної допомоги постраждалим внаслідок техногенних аварій та катастроф: проблеми та перспект</w:t>
      </w:r>
      <w:r>
        <w:rPr>
          <w:spacing w:val="-2"/>
          <w:sz w:val="28"/>
          <w:szCs w:val="28"/>
        </w:rPr>
        <w:t>и</w:t>
      </w:r>
      <w:r>
        <w:rPr>
          <w:spacing w:val="-2"/>
          <w:sz w:val="28"/>
          <w:szCs w:val="28"/>
        </w:rPr>
        <w:t>ви // Журн</w:t>
      </w:r>
      <w:r>
        <w:rPr>
          <w:spacing w:val="-2"/>
          <w:sz w:val="28"/>
          <w:szCs w:val="28"/>
          <w:lang w:val="uk-UA"/>
        </w:rPr>
        <w:t>.</w:t>
      </w:r>
      <w:r>
        <w:rPr>
          <w:spacing w:val="-2"/>
          <w:sz w:val="28"/>
          <w:szCs w:val="28"/>
        </w:rPr>
        <w:t xml:space="preserve"> практичного лікаря </w:t>
      </w:r>
      <w:r>
        <w:rPr>
          <w:sz w:val="28"/>
          <w:szCs w:val="28"/>
          <w:lang w:val="uk-UA"/>
        </w:rPr>
        <w:t>–</w:t>
      </w:r>
      <w:r>
        <w:rPr>
          <w:spacing w:val="-2"/>
          <w:sz w:val="28"/>
          <w:szCs w:val="28"/>
        </w:rPr>
        <w:t xml:space="preserve"> 2003.</w:t>
      </w:r>
      <w:r>
        <w:rPr>
          <w:sz w:val="28"/>
          <w:szCs w:val="28"/>
          <w:lang w:val="uk-UA"/>
        </w:rPr>
        <w:t xml:space="preserve"> –</w:t>
      </w:r>
      <w:r>
        <w:rPr>
          <w:spacing w:val="-2"/>
          <w:sz w:val="28"/>
          <w:szCs w:val="28"/>
        </w:rPr>
        <w:t xml:space="preserve"> № 1.</w:t>
      </w:r>
      <w:r>
        <w:rPr>
          <w:sz w:val="28"/>
          <w:szCs w:val="28"/>
          <w:lang w:val="uk-UA"/>
        </w:rPr>
        <w:t xml:space="preserve"> – </w:t>
      </w:r>
      <w:r>
        <w:rPr>
          <w:spacing w:val="-2"/>
          <w:sz w:val="28"/>
          <w:szCs w:val="28"/>
        </w:rPr>
        <w:t>С. 2</w:t>
      </w:r>
      <w:r>
        <w:rPr>
          <w:spacing w:val="-2"/>
          <w:sz w:val="28"/>
          <w:szCs w:val="28"/>
          <w:lang w:val="uk-UA"/>
        </w:rPr>
        <w:t xml:space="preserve"> </w:t>
      </w:r>
      <w:r>
        <w:rPr>
          <w:sz w:val="28"/>
          <w:szCs w:val="28"/>
          <w:lang w:val="uk-UA"/>
        </w:rPr>
        <w:t xml:space="preserve">– </w:t>
      </w:r>
      <w:r>
        <w:rPr>
          <w:spacing w:val="-2"/>
          <w:sz w:val="28"/>
          <w:szCs w:val="28"/>
        </w:rPr>
        <w:t>5.</w:t>
      </w:r>
    </w:p>
    <w:p w:rsidR="0055493C" w:rsidRDefault="0055493C" w:rsidP="0055493C">
      <w:pPr>
        <w:spacing w:line="320" w:lineRule="exact"/>
        <w:ind w:firstLine="490"/>
        <w:jc w:val="both"/>
        <w:rPr>
          <w:spacing w:val="-2"/>
          <w:sz w:val="28"/>
          <w:szCs w:val="28"/>
        </w:rPr>
      </w:pPr>
      <w:r>
        <w:rPr>
          <w:spacing w:val="-2"/>
          <w:sz w:val="28"/>
          <w:szCs w:val="28"/>
        </w:rPr>
        <w:t xml:space="preserve">25. </w:t>
      </w:r>
      <w:r>
        <w:rPr>
          <w:spacing w:val="-2"/>
          <w:sz w:val="28"/>
          <w:szCs w:val="28"/>
          <w:lang w:val="uk-UA"/>
        </w:rPr>
        <w:t>Є.Г. Гриневич, І.В. Лінський Надзвичайні ситуації та психічне здоров</w:t>
      </w:r>
      <w:r>
        <w:rPr>
          <w:spacing w:val="-2"/>
          <w:sz w:val="28"/>
          <w:szCs w:val="28"/>
        </w:rPr>
        <w:t>’</w:t>
      </w:r>
      <w:r>
        <w:rPr>
          <w:spacing w:val="-2"/>
          <w:sz w:val="28"/>
          <w:szCs w:val="28"/>
          <w:lang w:val="uk-UA"/>
        </w:rPr>
        <w:t>я н</w:t>
      </w:r>
      <w:r>
        <w:rPr>
          <w:spacing w:val="-2"/>
          <w:sz w:val="28"/>
          <w:szCs w:val="28"/>
          <w:lang w:val="uk-UA"/>
        </w:rPr>
        <w:t>а</w:t>
      </w:r>
      <w:r>
        <w:rPr>
          <w:spacing w:val="-2"/>
          <w:sz w:val="28"/>
          <w:szCs w:val="28"/>
          <w:lang w:val="uk-UA"/>
        </w:rPr>
        <w:t>селення України // Новости медицины и фармации.</w:t>
      </w:r>
      <w:r>
        <w:rPr>
          <w:sz w:val="28"/>
          <w:szCs w:val="28"/>
          <w:lang w:val="uk-UA"/>
        </w:rPr>
        <w:t xml:space="preserve"> –</w:t>
      </w:r>
      <w:r>
        <w:rPr>
          <w:spacing w:val="-2"/>
          <w:sz w:val="28"/>
          <w:szCs w:val="28"/>
          <w:lang w:val="uk-UA"/>
        </w:rPr>
        <w:t xml:space="preserve"> 2007.</w:t>
      </w:r>
      <w:r>
        <w:rPr>
          <w:sz w:val="28"/>
          <w:szCs w:val="28"/>
          <w:lang w:val="uk-UA"/>
        </w:rPr>
        <w:t xml:space="preserve"> –</w:t>
      </w:r>
      <w:r>
        <w:rPr>
          <w:spacing w:val="-2"/>
          <w:sz w:val="28"/>
          <w:szCs w:val="28"/>
          <w:lang w:val="uk-UA"/>
        </w:rPr>
        <w:t xml:space="preserve"> № 215. – С. 6 </w:t>
      </w:r>
      <w:r>
        <w:rPr>
          <w:sz w:val="28"/>
          <w:szCs w:val="28"/>
          <w:lang w:val="uk-UA"/>
        </w:rPr>
        <w:t xml:space="preserve">– </w:t>
      </w:r>
      <w:r>
        <w:rPr>
          <w:spacing w:val="-2"/>
          <w:sz w:val="28"/>
          <w:szCs w:val="28"/>
          <w:lang w:val="uk-UA"/>
        </w:rPr>
        <w:t>9.</w:t>
      </w:r>
    </w:p>
    <w:p w:rsidR="0055493C" w:rsidRDefault="0055493C" w:rsidP="0055493C">
      <w:pPr>
        <w:spacing w:line="320" w:lineRule="exact"/>
        <w:ind w:firstLine="490"/>
        <w:jc w:val="both"/>
        <w:rPr>
          <w:spacing w:val="-2"/>
          <w:sz w:val="28"/>
          <w:szCs w:val="28"/>
          <w:lang w:val="en-US"/>
        </w:rPr>
      </w:pPr>
      <w:r>
        <w:rPr>
          <w:spacing w:val="-2"/>
          <w:sz w:val="28"/>
          <w:szCs w:val="28"/>
          <w:lang w:val="en-US"/>
        </w:rPr>
        <w:t>2</w:t>
      </w:r>
      <w:r>
        <w:rPr>
          <w:spacing w:val="-2"/>
          <w:sz w:val="28"/>
          <w:szCs w:val="28"/>
          <w:lang w:val="uk-UA"/>
        </w:rPr>
        <w:t>6</w:t>
      </w:r>
      <w:r>
        <w:rPr>
          <w:spacing w:val="-2"/>
          <w:sz w:val="28"/>
          <w:szCs w:val="28"/>
          <w:lang w:val="en-US"/>
        </w:rPr>
        <w:t>. E.G. Grinevich, I.B. Rymar The program of psychoprophylactic measures for miners having psychosomatic disorders //</w:t>
      </w:r>
      <w:r>
        <w:rPr>
          <w:spacing w:val="-2"/>
          <w:sz w:val="28"/>
          <w:szCs w:val="28"/>
          <w:lang w:val="en-US" w:eastAsia="uk-UA"/>
        </w:rPr>
        <w:t xml:space="preserve"> </w:t>
      </w:r>
      <w:r>
        <w:rPr>
          <w:spacing w:val="-2"/>
          <w:sz w:val="28"/>
          <w:szCs w:val="28"/>
          <w:lang w:val="en-US"/>
        </w:rPr>
        <w:t>Preventive psychiatry (Book of abstracts).</w:t>
      </w:r>
      <w:r>
        <w:rPr>
          <w:sz w:val="28"/>
          <w:szCs w:val="28"/>
          <w:lang w:val="uk-UA"/>
        </w:rPr>
        <w:t xml:space="preserve"> –</w:t>
      </w:r>
      <w:r>
        <w:rPr>
          <w:spacing w:val="-2"/>
          <w:sz w:val="28"/>
          <w:szCs w:val="28"/>
          <w:lang w:val="en-US"/>
        </w:rPr>
        <w:t xml:space="preserve"> Athens, 1999.</w:t>
      </w:r>
      <w:r>
        <w:rPr>
          <w:sz w:val="28"/>
          <w:szCs w:val="28"/>
          <w:lang w:val="uk-UA"/>
        </w:rPr>
        <w:t xml:space="preserve"> –</w:t>
      </w:r>
      <w:r>
        <w:rPr>
          <w:spacing w:val="-2"/>
          <w:sz w:val="28"/>
          <w:szCs w:val="28"/>
          <w:lang w:val="en-US"/>
        </w:rPr>
        <w:t xml:space="preserve"> P. 70.</w:t>
      </w:r>
    </w:p>
    <w:p w:rsidR="0055493C" w:rsidRDefault="0055493C" w:rsidP="0055493C">
      <w:pPr>
        <w:spacing w:line="320" w:lineRule="exact"/>
        <w:ind w:firstLine="490"/>
        <w:jc w:val="both"/>
        <w:rPr>
          <w:spacing w:val="-2"/>
          <w:sz w:val="28"/>
          <w:szCs w:val="28"/>
          <w:lang w:val="en-US"/>
        </w:rPr>
      </w:pPr>
      <w:r>
        <w:rPr>
          <w:spacing w:val="-2"/>
          <w:sz w:val="28"/>
          <w:szCs w:val="28"/>
          <w:lang w:val="en-US"/>
        </w:rPr>
        <w:t>2</w:t>
      </w:r>
      <w:r>
        <w:rPr>
          <w:spacing w:val="-2"/>
          <w:sz w:val="28"/>
          <w:szCs w:val="28"/>
          <w:lang w:val="uk-UA"/>
        </w:rPr>
        <w:t>7</w:t>
      </w:r>
      <w:r>
        <w:rPr>
          <w:spacing w:val="-2"/>
          <w:sz w:val="28"/>
          <w:szCs w:val="28"/>
          <w:lang w:val="en-US"/>
        </w:rPr>
        <w:t>. Tabachnikov S.I., E.G. Grinevich, Sechin A.A., Shubin A.V.Medico-rehabilitation and preventive measures sick with affective disturbances of mood //</w:t>
      </w:r>
      <w:r>
        <w:rPr>
          <w:spacing w:val="-2"/>
          <w:sz w:val="28"/>
          <w:szCs w:val="28"/>
          <w:lang w:val="en-US" w:eastAsia="uk-UA"/>
        </w:rPr>
        <w:t xml:space="preserve"> </w:t>
      </w:r>
      <w:r>
        <w:rPr>
          <w:spacing w:val="-2"/>
          <w:sz w:val="28"/>
          <w:szCs w:val="28"/>
          <w:lang w:val="en-US"/>
        </w:rPr>
        <w:t>Pr</w:t>
      </w:r>
      <w:r>
        <w:rPr>
          <w:spacing w:val="-2"/>
          <w:sz w:val="28"/>
          <w:szCs w:val="28"/>
          <w:lang w:val="en-US"/>
        </w:rPr>
        <w:t>e</w:t>
      </w:r>
      <w:r>
        <w:rPr>
          <w:spacing w:val="-2"/>
          <w:sz w:val="28"/>
          <w:szCs w:val="28"/>
          <w:lang w:val="en-US"/>
        </w:rPr>
        <w:t>ventive psychiatry (Book of abstracts).</w:t>
      </w:r>
      <w:r>
        <w:rPr>
          <w:sz w:val="28"/>
          <w:szCs w:val="28"/>
          <w:lang w:val="uk-UA"/>
        </w:rPr>
        <w:t xml:space="preserve"> –</w:t>
      </w:r>
      <w:r>
        <w:rPr>
          <w:spacing w:val="-2"/>
          <w:sz w:val="28"/>
          <w:szCs w:val="28"/>
          <w:lang w:val="en-US"/>
        </w:rPr>
        <w:t xml:space="preserve"> Athens, 1999.</w:t>
      </w:r>
      <w:r>
        <w:rPr>
          <w:sz w:val="28"/>
          <w:szCs w:val="28"/>
          <w:lang w:val="uk-UA"/>
        </w:rPr>
        <w:t xml:space="preserve"> –</w:t>
      </w:r>
      <w:r>
        <w:rPr>
          <w:spacing w:val="-2"/>
          <w:sz w:val="28"/>
          <w:szCs w:val="28"/>
          <w:lang w:val="en-US"/>
        </w:rPr>
        <w:t xml:space="preserve"> P.84.</w:t>
      </w:r>
    </w:p>
    <w:p w:rsidR="0055493C" w:rsidRDefault="0055493C" w:rsidP="0055493C">
      <w:pPr>
        <w:spacing w:line="320" w:lineRule="exact"/>
        <w:ind w:firstLine="490"/>
        <w:jc w:val="both"/>
        <w:rPr>
          <w:spacing w:val="-2"/>
          <w:sz w:val="28"/>
          <w:szCs w:val="28"/>
          <w:lang w:val="uk-UA"/>
        </w:rPr>
      </w:pPr>
      <w:r>
        <w:rPr>
          <w:spacing w:val="-2"/>
          <w:sz w:val="28"/>
          <w:szCs w:val="28"/>
          <w:lang w:val="uk-UA"/>
        </w:rPr>
        <w:t xml:space="preserve">28. Ф.А. Здорик, Е.Г. Гриневич, Н.О. Рось, С.Г. Полшкова, Е.М. Прокопович </w:t>
      </w:r>
      <w:r>
        <w:rPr>
          <w:spacing w:val="-2"/>
          <w:sz w:val="28"/>
          <w:szCs w:val="28"/>
        </w:rPr>
        <w:t xml:space="preserve">Характеристика суицидального поведения у пострадавших </w:t>
      </w:r>
      <w:r>
        <w:rPr>
          <w:spacing w:val="-2"/>
          <w:sz w:val="28"/>
          <w:szCs w:val="28"/>
          <w:lang w:val="uk-UA"/>
        </w:rPr>
        <w:t>в результате аварии на ЧАЭС с депрессивными расстройствами непсихотического уровня // Нові технол</w:t>
      </w:r>
      <w:r>
        <w:rPr>
          <w:spacing w:val="-2"/>
          <w:sz w:val="28"/>
          <w:szCs w:val="28"/>
          <w:lang w:val="uk-UA"/>
        </w:rPr>
        <w:t>о</w:t>
      </w:r>
      <w:r>
        <w:rPr>
          <w:spacing w:val="-2"/>
          <w:sz w:val="28"/>
          <w:szCs w:val="28"/>
          <w:lang w:val="uk-UA"/>
        </w:rPr>
        <w:t>гії в медицині.</w:t>
      </w:r>
      <w:r>
        <w:rPr>
          <w:sz w:val="28"/>
          <w:szCs w:val="28"/>
          <w:lang w:val="uk-UA"/>
        </w:rPr>
        <w:t xml:space="preserve"> –</w:t>
      </w:r>
      <w:r>
        <w:rPr>
          <w:spacing w:val="-2"/>
          <w:sz w:val="28"/>
          <w:szCs w:val="28"/>
          <w:lang w:val="uk-UA"/>
        </w:rPr>
        <w:t xml:space="preserve"> Харків, 2000. </w:t>
      </w:r>
      <w:r>
        <w:rPr>
          <w:sz w:val="28"/>
          <w:szCs w:val="28"/>
          <w:lang w:val="uk-UA"/>
        </w:rPr>
        <w:t>–</w:t>
      </w:r>
      <w:r>
        <w:rPr>
          <w:spacing w:val="-2"/>
          <w:sz w:val="28"/>
          <w:szCs w:val="28"/>
          <w:lang w:val="uk-UA"/>
        </w:rPr>
        <w:t xml:space="preserve"> С. 95 </w:t>
      </w:r>
      <w:r>
        <w:rPr>
          <w:sz w:val="28"/>
          <w:szCs w:val="28"/>
          <w:lang w:val="uk-UA"/>
        </w:rPr>
        <w:t xml:space="preserve">– </w:t>
      </w:r>
      <w:r>
        <w:rPr>
          <w:spacing w:val="-2"/>
          <w:sz w:val="28"/>
          <w:szCs w:val="28"/>
          <w:lang w:val="uk-UA"/>
        </w:rPr>
        <w:t>96.</w:t>
      </w:r>
    </w:p>
    <w:p w:rsidR="0055493C" w:rsidRDefault="0055493C" w:rsidP="0055493C">
      <w:pPr>
        <w:spacing w:line="320" w:lineRule="exact"/>
        <w:ind w:firstLine="490"/>
        <w:jc w:val="both"/>
        <w:rPr>
          <w:spacing w:val="-2"/>
          <w:sz w:val="28"/>
          <w:szCs w:val="28"/>
        </w:rPr>
      </w:pPr>
      <w:r>
        <w:rPr>
          <w:spacing w:val="-2"/>
          <w:sz w:val="28"/>
          <w:szCs w:val="28"/>
          <w:lang w:val="uk-UA"/>
        </w:rPr>
        <w:t xml:space="preserve">29. </w:t>
      </w:r>
      <w:r>
        <w:rPr>
          <w:spacing w:val="-2"/>
          <w:sz w:val="28"/>
          <w:szCs w:val="28"/>
        </w:rPr>
        <w:t>С.И. Табачников, Е.Н. Горбань, Е.Г. Гриневич, И.А. Бабюк, В.Г. Черкасов, Е.С. Осуховская Клиническая структура острых психических расстройств всле</w:t>
      </w:r>
      <w:r>
        <w:rPr>
          <w:spacing w:val="-2"/>
          <w:sz w:val="28"/>
          <w:szCs w:val="28"/>
        </w:rPr>
        <w:t>д</w:t>
      </w:r>
      <w:r>
        <w:rPr>
          <w:spacing w:val="-2"/>
          <w:sz w:val="28"/>
          <w:szCs w:val="28"/>
        </w:rPr>
        <w:t xml:space="preserve">ствие техногенных катастроф (на примере аварии на ЧАЭС) // </w:t>
      </w:r>
      <w:r>
        <w:rPr>
          <w:spacing w:val="-2"/>
          <w:sz w:val="28"/>
          <w:szCs w:val="28"/>
          <w:lang w:val="uk-UA"/>
        </w:rPr>
        <w:t>ХІІІ</w:t>
      </w:r>
      <w:r>
        <w:rPr>
          <w:spacing w:val="-2"/>
          <w:sz w:val="28"/>
          <w:szCs w:val="28"/>
        </w:rPr>
        <w:t xml:space="preserve"> съезд психиа</w:t>
      </w:r>
      <w:r>
        <w:rPr>
          <w:spacing w:val="-2"/>
          <w:sz w:val="28"/>
          <w:szCs w:val="28"/>
        </w:rPr>
        <w:t>т</w:t>
      </w:r>
      <w:r>
        <w:rPr>
          <w:spacing w:val="-2"/>
          <w:sz w:val="28"/>
          <w:szCs w:val="28"/>
        </w:rPr>
        <w:t>ров России.</w:t>
      </w:r>
      <w:r>
        <w:rPr>
          <w:sz w:val="28"/>
          <w:szCs w:val="28"/>
          <w:lang w:val="uk-UA"/>
        </w:rPr>
        <w:t xml:space="preserve"> –</w:t>
      </w:r>
      <w:r>
        <w:rPr>
          <w:spacing w:val="-2"/>
          <w:sz w:val="28"/>
          <w:szCs w:val="28"/>
        </w:rPr>
        <w:t xml:space="preserve"> Москва</w:t>
      </w:r>
      <w:r>
        <w:rPr>
          <w:spacing w:val="-2"/>
          <w:sz w:val="28"/>
          <w:szCs w:val="28"/>
          <w:lang w:val="uk-UA"/>
        </w:rPr>
        <w:t xml:space="preserve">, </w:t>
      </w:r>
      <w:r>
        <w:rPr>
          <w:spacing w:val="-2"/>
          <w:sz w:val="28"/>
          <w:szCs w:val="28"/>
        </w:rPr>
        <w:t>2000.</w:t>
      </w:r>
      <w:r>
        <w:rPr>
          <w:sz w:val="28"/>
          <w:szCs w:val="28"/>
          <w:lang w:val="uk-UA"/>
        </w:rPr>
        <w:t xml:space="preserve"> –</w:t>
      </w:r>
      <w:r>
        <w:rPr>
          <w:spacing w:val="-2"/>
          <w:sz w:val="28"/>
          <w:szCs w:val="28"/>
        </w:rPr>
        <w:t xml:space="preserve"> С. 108</w:t>
      </w:r>
      <w:r>
        <w:rPr>
          <w:spacing w:val="-2"/>
          <w:sz w:val="28"/>
          <w:szCs w:val="28"/>
          <w:lang w:val="uk-UA"/>
        </w:rPr>
        <w:t xml:space="preserve"> </w:t>
      </w:r>
      <w:r>
        <w:rPr>
          <w:sz w:val="28"/>
          <w:szCs w:val="28"/>
          <w:lang w:val="uk-UA"/>
        </w:rPr>
        <w:t xml:space="preserve">– </w:t>
      </w:r>
      <w:r>
        <w:rPr>
          <w:spacing w:val="-2"/>
          <w:sz w:val="28"/>
          <w:szCs w:val="28"/>
        </w:rPr>
        <w:t>109.</w:t>
      </w:r>
    </w:p>
    <w:p w:rsidR="0055493C" w:rsidRDefault="0055493C" w:rsidP="0055493C">
      <w:pPr>
        <w:spacing w:line="320" w:lineRule="exact"/>
        <w:ind w:firstLine="490"/>
        <w:jc w:val="both"/>
        <w:rPr>
          <w:spacing w:val="-2"/>
          <w:sz w:val="28"/>
          <w:szCs w:val="28"/>
          <w:lang w:val="en-US"/>
        </w:rPr>
      </w:pPr>
      <w:r>
        <w:rPr>
          <w:spacing w:val="-2"/>
          <w:sz w:val="28"/>
          <w:szCs w:val="28"/>
          <w:lang w:val="uk-UA"/>
        </w:rPr>
        <w:t xml:space="preserve">30. </w:t>
      </w:r>
      <w:r>
        <w:rPr>
          <w:spacing w:val="-2"/>
          <w:sz w:val="28"/>
          <w:szCs w:val="28"/>
          <w:lang w:val="en-US"/>
        </w:rPr>
        <w:t>Tabachnikov</w:t>
      </w:r>
      <w:r>
        <w:rPr>
          <w:spacing w:val="-2"/>
          <w:sz w:val="28"/>
          <w:szCs w:val="28"/>
          <w:lang w:val="uk-UA"/>
        </w:rPr>
        <w:t xml:space="preserve"> </w:t>
      </w:r>
      <w:r>
        <w:rPr>
          <w:spacing w:val="-2"/>
          <w:sz w:val="28"/>
          <w:szCs w:val="28"/>
          <w:lang w:val="en-US"/>
        </w:rPr>
        <w:t>S</w:t>
      </w:r>
      <w:r>
        <w:rPr>
          <w:spacing w:val="-2"/>
          <w:sz w:val="28"/>
          <w:szCs w:val="28"/>
          <w:lang w:val="uk-UA"/>
        </w:rPr>
        <w:t>.</w:t>
      </w:r>
      <w:r>
        <w:rPr>
          <w:spacing w:val="-2"/>
          <w:sz w:val="28"/>
          <w:szCs w:val="28"/>
          <w:lang w:val="en-US"/>
        </w:rPr>
        <w:t>I</w:t>
      </w:r>
      <w:r>
        <w:rPr>
          <w:spacing w:val="-2"/>
          <w:sz w:val="28"/>
          <w:szCs w:val="28"/>
          <w:lang w:val="uk-UA"/>
        </w:rPr>
        <w:t xml:space="preserve">., </w:t>
      </w:r>
      <w:r>
        <w:rPr>
          <w:spacing w:val="-2"/>
          <w:sz w:val="28"/>
          <w:szCs w:val="28"/>
          <w:lang w:val="en-US"/>
        </w:rPr>
        <w:t>Zdorik</w:t>
      </w:r>
      <w:r>
        <w:rPr>
          <w:spacing w:val="-2"/>
          <w:sz w:val="28"/>
          <w:szCs w:val="28"/>
          <w:lang w:val="uk-UA"/>
        </w:rPr>
        <w:t xml:space="preserve"> </w:t>
      </w:r>
      <w:r>
        <w:rPr>
          <w:spacing w:val="-2"/>
          <w:sz w:val="28"/>
          <w:szCs w:val="28"/>
          <w:lang w:val="en-US"/>
        </w:rPr>
        <w:t>F</w:t>
      </w:r>
      <w:r>
        <w:rPr>
          <w:spacing w:val="-2"/>
          <w:sz w:val="28"/>
          <w:szCs w:val="28"/>
          <w:lang w:val="uk-UA"/>
        </w:rPr>
        <w:t>.</w:t>
      </w:r>
      <w:r>
        <w:rPr>
          <w:spacing w:val="-2"/>
          <w:sz w:val="28"/>
          <w:szCs w:val="28"/>
          <w:lang w:val="en-US"/>
        </w:rPr>
        <w:t>A</w:t>
      </w:r>
      <w:r>
        <w:rPr>
          <w:spacing w:val="-2"/>
          <w:sz w:val="28"/>
          <w:szCs w:val="28"/>
          <w:lang w:val="uk-UA"/>
        </w:rPr>
        <w:t xml:space="preserve">., </w:t>
      </w:r>
      <w:r>
        <w:rPr>
          <w:spacing w:val="-2"/>
          <w:sz w:val="28"/>
          <w:szCs w:val="28"/>
          <w:lang w:val="en-US"/>
        </w:rPr>
        <w:t>Grinevich</w:t>
      </w:r>
      <w:r>
        <w:rPr>
          <w:spacing w:val="-2"/>
          <w:sz w:val="28"/>
          <w:szCs w:val="28"/>
          <w:lang w:val="uk-UA"/>
        </w:rPr>
        <w:t xml:space="preserve"> </w:t>
      </w:r>
      <w:r>
        <w:rPr>
          <w:spacing w:val="-2"/>
          <w:sz w:val="28"/>
          <w:szCs w:val="28"/>
          <w:lang w:val="en-US"/>
        </w:rPr>
        <w:t>E</w:t>
      </w:r>
      <w:r>
        <w:rPr>
          <w:spacing w:val="-2"/>
          <w:sz w:val="28"/>
          <w:szCs w:val="28"/>
          <w:lang w:val="uk-UA"/>
        </w:rPr>
        <w:t>.</w:t>
      </w:r>
      <w:r>
        <w:rPr>
          <w:spacing w:val="-2"/>
          <w:sz w:val="28"/>
          <w:szCs w:val="28"/>
          <w:lang w:val="en-US"/>
        </w:rPr>
        <w:t>G</w:t>
      </w:r>
      <w:r>
        <w:rPr>
          <w:spacing w:val="-2"/>
          <w:sz w:val="28"/>
          <w:szCs w:val="28"/>
          <w:lang w:val="uk-UA"/>
        </w:rPr>
        <w:t xml:space="preserve">., </w:t>
      </w:r>
      <w:r>
        <w:rPr>
          <w:spacing w:val="-2"/>
          <w:sz w:val="28"/>
          <w:szCs w:val="28"/>
          <w:lang w:val="en-US"/>
        </w:rPr>
        <w:t>Pushkareva</w:t>
      </w:r>
      <w:r>
        <w:rPr>
          <w:spacing w:val="-2"/>
          <w:sz w:val="28"/>
          <w:szCs w:val="28"/>
          <w:lang w:val="uk-UA"/>
        </w:rPr>
        <w:t xml:space="preserve"> </w:t>
      </w:r>
      <w:r>
        <w:rPr>
          <w:spacing w:val="-2"/>
          <w:sz w:val="28"/>
          <w:szCs w:val="28"/>
          <w:lang w:val="en-US"/>
        </w:rPr>
        <w:t>T</w:t>
      </w:r>
      <w:r>
        <w:rPr>
          <w:spacing w:val="-2"/>
          <w:sz w:val="28"/>
          <w:szCs w:val="28"/>
          <w:lang w:val="uk-UA"/>
        </w:rPr>
        <w:t>.</w:t>
      </w:r>
      <w:r>
        <w:rPr>
          <w:spacing w:val="-2"/>
          <w:sz w:val="28"/>
          <w:szCs w:val="28"/>
          <w:lang w:val="en-US"/>
        </w:rPr>
        <w:t>N</w:t>
      </w:r>
      <w:r>
        <w:rPr>
          <w:spacing w:val="-2"/>
          <w:sz w:val="28"/>
          <w:szCs w:val="28"/>
          <w:lang w:val="uk-UA"/>
        </w:rPr>
        <w:t xml:space="preserve">., </w:t>
      </w:r>
      <w:r>
        <w:rPr>
          <w:spacing w:val="-2"/>
          <w:sz w:val="28"/>
          <w:szCs w:val="28"/>
          <w:lang w:val="en-US"/>
        </w:rPr>
        <w:t>Harchenko</w:t>
      </w:r>
      <w:r>
        <w:rPr>
          <w:spacing w:val="-2"/>
          <w:sz w:val="28"/>
          <w:szCs w:val="28"/>
          <w:lang w:val="uk-UA"/>
        </w:rPr>
        <w:t xml:space="preserve"> </w:t>
      </w:r>
      <w:r>
        <w:rPr>
          <w:spacing w:val="-2"/>
          <w:sz w:val="28"/>
          <w:szCs w:val="28"/>
          <w:lang w:val="en-US"/>
        </w:rPr>
        <w:t>E</w:t>
      </w:r>
      <w:r>
        <w:rPr>
          <w:spacing w:val="-2"/>
          <w:sz w:val="28"/>
          <w:szCs w:val="28"/>
          <w:lang w:val="uk-UA"/>
        </w:rPr>
        <w:t>.</w:t>
      </w:r>
      <w:r>
        <w:rPr>
          <w:spacing w:val="-2"/>
          <w:sz w:val="28"/>
          <w:szCs w:val="28"/>
          <w:lang w:val="en-US"/>
        </w:rPr>
        <w:t>N</w:t>
      </w:r>
      <w:r>
        <w:rPr>
          <w:spacing w:val="-2"/>
          <w:sz w:val="28"/>
          <w:szCs w:val="28"/>
          <w:lang w:val="uk-UA"/>
        </w:rPr>
        <w:t xml:space="preserve">., </w:t>
      </w:r>
      <w:r>
        <w:rPr>
          <w:spacing w:val="-2"/>
          <w:sz w:val="28"/>
          <w:szCs w:val="28"/>
          <w:lang w:val="en-US"/>
        </w:rPr>
        <w:t>Homenko</w:t>
      </w:r>
      <w:r>
        <w:rPr>
          <w:spacing w:val="-2"/>
          <w:sz w:val="28"/>
          <w:szCs w:val="28"/>
          <w:lang w:val="uk-UA"/>
        </w:rPr>
        <w:t xml:space="preserve"> </w:t>
      </w:r>
      <w:r>
        <w:rPr>
          <w:spacing w:val="-2"/>
          <w:sz w:val="28"/>
          <w:szCs w:val="28"/>
          <w:lang w:val="en-US"/>
        </w:rPr>
        <w:t>A</w:t>
      </w:r>
      <w:r>
        <w:rPr>
          <w:spacing w:val="-2"/>
          <w:sz w:val="28"/>
          <w:szCs w:val="28"/>
          <w:lang w:val="uk-UA"/>
        </w:rPr>
        <w:t>.</w:t>
      </w:r>
      <w:r>
        <w:rPr>
          <w:spacing w:val="-2"/>
          <w:sz w:val="28"/>
          <w:szCs w:val="28"/>
          <w:lang w:val="en-US"/>
        </w:rPr>
        <w:t>A</w:t>
      </w:r>
      <w:r>
        <w:rPr>
          <w:spacing w:val="-2"/>
          <w:sz w:val="28"/>
          <w:szCs w:val="28"/>
          <w:lang w:val="uk-UA"/>
        </w:rPr>
        <w:t xml:space="preserve">., </w:t>
      </w:r>
      <w:r>
        <w:rPr>
          <w:spacing w:val="-2"/>
          <w:sz w:val="28"/>
          <w:szCs w:val="28"/>
          <w:lang w:val="en-US"/>
        </w:rPr>
        <w:t>Markova</w:t>
      </w:r>
      <w:r>
        <w:rPr>
          <w:spacing w:val="-2"/>
          <w:sz w:val="28"/>
          <w:szCs w:val="28"/>
          <w:lang w:val="uk-UA"/>
        </w:rPr>
        <w:t xml:space="preserve"> </w:t>
      </w:r>
      <w:r>
        <w:rPr>
          <w:spacing w:val="-2"/>
          <w:sz w:val="28"/>
          <w:szCs w:val="28"/>
          <w:lang w:val="en-US"/>
        </w:rPr>
        <w:t>M</w:t>
      </w:r>
      <w:r>
        <w:rPr>
          <w:spacing w:val="-2"/>
          <w:sz w:val="28"/>
          <w:szCs w:val="28"/>
          <w:lang w:val="uk-UA"/>
        </w:rPr>
        <w:t>.</w:t>
      </w:r>
      <w:r>
        <w:rPr>
          <w:spacing w:val="-2"/>
          <w:sz w:val="28"/>
          <w:szCs w:val="28"/>
          <w:lang w:val="en-US"/>
        </w:rPr>
        <w:t>V</w:t>
      </w:r>
      <w:r>
        <w:rPr>
          <w:spacing w:val="-2"/>
          <w:sz w:val="28"/>
          <w:szCs w:val="28"/>
          <w:lang w:val="uk-UA"/>
        </w:rPr>
        <w:t xml:space="preserve">., </w:t>
      </w:r>
      <w:r>
        <w:rPr>
          <w:spacing w:val="-2"/>
          <w:sz w:val="28"/>
          <w:szCs w:val="28"/>
          <w:lang w:val="en-US"/>
        </w:rPr>
        <w:t>Mazenko</w:t>
      </w:r>
      <w:r>
        <w:rPr>
          <w:spacing w:val="-2"/>
          <w:sz w:val="28"/>
          <w:szCs w:val="28"/>
          <w:lang w:val="uk-UA"/>
        </w:rPr>
        <w:t xml:space="preserve"> </w:t>
      </w:r>
      <w:r>
        <w:rPr>
          <w:spacing w:val="-2"/>
          <w:sz w:val="28"/>
          <w:szCs w:val="28"/>
          <w:lang w:val="en-US"/>
        </w:rPr>
        <w:t>M</w:t>
      </w:r>
      <w:r>
        <w:rPr>
          <w:spacing w:val="-2"/>
          <w:sz w:val="28"/>
          <w:szCs w:val="28"/>
          <w:lang w:val="uk-UA"/>
        </w:rPr>
        <w:t xml:space="preserve">. </w:t>
      </w:r>
      <w:r>
        <w:rPr>
          <w:spacing w:val="-2"/>
          <w:sz w:val="28"/>
          <w:szCs w:val="28"/>
          <w:lang w:val="en-US"/>
        </w:rPr>
        <w:t>Yu</w:t>
      </w:r>
      <w:r>
        <w:rPr>
          <w:spacing w:val="-2"/>
          <w:sz w:val="28"/>
          <w:szCs w:val="28"/>
          <w:lang w:val="uk-UA"/>
        </w:rPr>
        <w:t xml:space="preserve">. </w:t>
      </w:r>
      <w:r>
        <w:rPr>
          <w:spacing w:val="-2"/>
          <w:sz w:val="28"/>
          <w:szCs w:val="28"/>
          <w:lang w:val="en-US"/>
        </w:rPr>
        <w:t xml:space="preserve">Characteristic of non-psychotic depressive disorders among people affected as a result of the technogenic catastrophe // International Journal of radiation medicine / Abstracts of International conference </w:t>
      </w:r>
      <w:r>
        <w:rPr>
          <w:spacing w:val="-2"/>
          <w:sz w:val="28"/>
          <w:szCs w:val="28"/>
          <w:lang w:val="en-US"/>
        </w:rPr>
        <w:lastRenderedPageBreak/>
        <w:t>“Health effects of the Chernobyl accident: result of 15-year follow-up studies.</w:t>
      </w:r>
      <w:r>
        <w:rPr>
          <w:sz w:val="28"/>
          <w:szCs w:val="28"/>
          <w:lang w:val="uk-UA"/>
        </w:rPr>
        <w:t xml:space="preserve"> –</w:t>
      </w:r>
      <w:r>
        <w:rPr>
          <w:spacing w:val="-2"/>
          <w:sz w:val="28"/>
          <w:szCs w:val="28"/>
          <w:lang w:val="en-US"/>
        </w:rPr>
        <w:t xml:space="preserve"> </w:t>
      </w:r>
      <w:r>
        <w:rPr>
          <w:spacing w:val="-2"/>
          <w:sz w:val="28"/>
          <w:szCs w:val="28"/>
        </w:rPr>
        <w:t>К</w:t>
      </w:r>
      <w:r>
        <w:rPr>
          <w:spacing w:val="-2"/>
          <w:sz w:val="28"/>
          <w:szCs w:val="28"/>
          <w:lang w:val="en-US"/>
        </w:rPr>
        <w:t>iev, 200</w:t>
      </w:r>
      <w:r>
        <w:rPr>
          <w:spacing w:val="-2"/>
          <w:sz w:val="28"/>
          <w:szCs w:val="28"/>
          <w:lang w:val="uk-UA"/>
        </w:rPr>
        <w:t>1</w:t>
      </w:r>
      <w:r>
        <w:rPr>
          <w:spacing w:val="-2"/>
          <w:sz w:val="28"/>
          <w:szCs w:val="28"/>
          <w:lang w:val="en-US"/>
        </w:rPr>
        <w:t>.</w:t>
      </w:r>
      <w:r>
        <w:rPr>
          <w:sz w:val="28"/>
          <w:szCs w:val="28"/>
          <w:lang w:val="uk-UA"/>
        </w:rPr>
        <w:t xml:space="preserve"> –</w:t>
      </w:r>
      <w:r>
        <w:rPr>
          <w:spacing w:val="-2"/>
          <w:sz w:val="28"/>
          <w:szCs w:val="28"/>
          <w:lang w:val="en-US"/>
        </w:rPr>
        <w:t xml:space="preserve"> V.3, </w:t>
      </w:r>
      <w:r>
        <w:rPr>
          <w:spacing w:val="-2"/>
          <w:sz w:val="28"/>
          <w:szCs w:val="28"/>
          <w:lang w:val="uk-UA"/>
        </w:rPr>
        <w:t xml:space="preserve">№ </w:t>
      </w:r>
      <w:r>
        <w:rPr>
          <w:spacing w:val="-2"/>
          <w:sz w:val="28"/>
          <w:szCs w:val="28"/>
          <w:lang w:val="en-US"/>
        </w:rPr>
        <w:t>1</w:t>
      </w:r>
      <w:r>
        <w:rPr>
          <w:spacing w:val="-2"/>
          <w:sz w:val="28"/>
          <w:szCs w:val="28"/>
          <w:lang w:val="uk-UA"/>
        </w:rPr>
        <w:t xml:space="preserve"> </w:t>
      </w:r>
      <w:r>
        <w:rPr>
          <w:sz w:val="28"/>
          <w:szCs w:val="28"/>
          <w:lang w:val="uk-UA"/>
        </w:rPr>
        <w:t xml:space="preserve">– </w:t>
      </w:r>
      <w:r>
        <w:rPr>
          <w:spacing w:val="-2"/>
          <w:sz w:val="28"/>
          <w:szCs w:val="28"/>
          <w:lang w:val="uk-UA"/>
        </w:rPr>
        <w:t>2</w:t>
      </w:r>
      <w:r>
        <w:rPr>
          <w:spacing w:val="-2"/>
          <w:sz w:val="28"/>
          <w:szCs w:val="28"/>
          <w:lang w:val="en-US"/>
        </w:rPr>
        <w:t>.</w:t>
      </w:r>
      <w:r>
        <w:rPr>
          <w:sz w:val="28"/>
          <w:szCs w:val="28"/>
          <w:lang w:val="uk-UA"/>
        </w:rPr>
        <w:t xml:space="preserve"> –</w:t>
      </w:r>
      <w:r>
        <w:rPr>
          <w:spacing w:val="-2"/>
          <w:sz w:val="28"/>
          <w:szCs w:val="28"/>
          <w:lang w:val="en-US"/>
        </w:rPr>
        <w:t xml:space="preserve"> P. </w:t>
      </w:r>
      <w:r>
        <w:rPr>
          <w:spacing w:val="-2"/>
          <w:sz w:val="28"/>
          <w:szCs w:val="28"/>
          <w:lang w:val="uk-UA"/>
        </w:rPr>
        <w:t xml:space="preserve">131 </w:t>
      </w:r>
      <w:r>
        <w:rPr>
          <w:sz w:val="28"/>
          <w:szCs w:val="28"/>
          <w:lang w:val="uk-UA"/>
        </w:rPr>
        <w:t xml:space="preserve">– </w:t>
      </w:r>
      <w:r>
        <w:rPr>
          <w:spacing w:val="-2"/>
          <w:sz w:val="28"/>
          <w:szCs w:val="28"/>
          <w:lang w:val="uk-UA"/>
        </w:rPr>
        <w:t>132</w:t>
      </w:r>
      <w:r>
        <w:rPr>
          <w:spacing w:val="-2"/>
          <w:sz w:val="28"/>
          <w:szCs w:val="28"/>
          <w:lang w:val="en-US"/>
        </w:rPr>
        <w:t>.</w:t>
      </w:r>
    </w:p>
    <w:p w:rsidR="0055493C" w:rsidRDefault="0055493C" w:rsidP="0055493C">
      <w:pPr>
        <w:spacing w:line="320" w:lineRule="exact"/>
        <w:ind w:firstLine="490"/>
        <w:jc w:val="both"/>
        <w:rPr>
          <w:spacing w:val="-2"/>
          <w:sz w:val="28"/>
          <w:szCs w:val="28"/>
          <w:lang w:val="uk-UA"/>
        </w:rPr>
      </w:pPr>
      <w:r>
        <w:rPr>
          <w:spacing w:val="-2"/>
          <w:sz w:val="28"/>
          <w:szCs w:val="28"/>
          <w:lang w:val="en-US"/>
        </w:rPr>
        <w:t>3</w:t>
      </w:r>
      <w:r>
        <w:rPr>
          <w:spacing w:val="-2"/>
          <w:sz w:val="28"/>
          <w:szCs w:val="28"/>
          <w:lang w:val="uk-UA"/>
        </w:rPr>
        <w:t>1</w:t>
      </w:r>
      <w:r>
        <w:rPr>
          <w:spacing w:val="-2"/>
          <w:sz w:val="28"/>
          <w:szCs w:val="28"/>
          <w:lang w:val="en-US"/>
        </w:rPr>
        <w:t xml:space="preserve">. </w:t>
      </w:r>
      <w:r>
        <w:rPr>
          <w:spacing w:val="-2"/>
          <w:sz w:val="28"/>
          <w:szCs w:val="28"/>
        </w:rPr>
        <w:t>С</w:t>
      </w:r>
      <w:r>
        <w:rPr>
          <w:spacing w:val="-2"/>
          <w:sz w:val="28"/>
          <w:szCs w:val="28"/>
          <w:lang w:val="en-US"/>
        </w:rPr>
        <w:t>.</w:t>
      </w:r>
      <w:r>
        <w:rPr>
          <w:spacing w:val="-2"/>
          <w:sz w:val="28"/>
          <w:szCs w:val="28"/>
        </w:rPr>
        <w:t>І</w:t>
      </w:r>
      <w:r>
        <w:rPr>
          <w:spacing w:val="-2"/>
          <w:sz w:val="28"/>
          <w:szCs w:val="28"/>
          <w:lang w:val="en-US"/>
        </w:rPr>
        <w:t>.</w:t>
      </w:r>
      <w:r>
        <w:rPr>
          <w:spacing w:val="-2"/>
          <w:sz w:val="28"/>
          <w:szCs w:val="28"/>
        </w:rPr>
        <w:t>Табачніков</w:t>
      </w:r>
      <w:r>
        <w:rPr>
          <w:spacing w:val="-2"/>
          <w:sz w:val="28"/>
          <w:szCs w:val="28"/>
          <w:lang w:val="en-US"/>
        </w:rPr>
        <w:t xml:space="preserve">, </w:t>
      </w:r>
      <w:r>
        <w:rPr>
          <w:spacing w:val="-2"/>
          <w:sz w:val="28"/>
          <w:szCs w:val="28"/>
        </w:rPr>
        <w:t>О</w:t>
      </w:r>
      <w:r>
        <w:rPr>
          <w:spacing w:val="-2"/>
          <w:sz w:val="28"/>
          <w:szCs w:val="28"/>
          <w:lang w:val="en-US"/>
        </w:rPr>
        <w:t>.</w:t>
      </w:r>
      <w:r>
        <w:rPr>
          <w:spacing w:val="-2"/>
          <w:sz w:val="28"/>
          <w:szCs w:val="28"/>
        </w:rPr>
        <w:t>С</w:t>
      </w:r>
      <w:r>
        <w:rPr>
          <w:spacing w:val="-2"/>
          <w:sz w:val="28"/>
          <w:szCs w:val="28"/>
          <w:lang w:val="en-US"/>
        </w:rPr>
        <w:t>.</w:t>
      </w:r>
      <w:r>
        <w:rPr>
          <w:spacing w:val="-2"/>
          <w:sz w:val="28"/>
          <w:szCs w:val="28"/>
        </w:rPr>
        <w:t>Чабан</w:t>
      </w:r>
      <w:r>
        <w:rPr>
          <w:spacing w:val="-2"/>
          <w:sz w:val="28"/>
          <w:szCs w:val="28"/>
          <w:lang w:val="en-US"/>
        </w:rPr>
        <w:t xml:space="preserve">, </w:t>
      </w:r>
      <w:r>
        <w:rPr>
          <w:spacing w:val="-2"/>
          <w:sz w:val="28"/>
          <w:szCs w:val="28"/>
        </w:rPr>
        <w:t>Є</w:t>
      </w:r>
      <w:r>
        <w:rPr>
          <w:spacing w:val="-2"/>
          <w:sz w:val="28"/>
          <w:szCs w:val="28"/>
          <w:lang w:val="en-US"/>
        </w:rPr>
        <w:t>.</w:t>
      </w:r>
      <w:r>
        <w:rPr>
          <w:spacing w:val="-2"/>
          <w:sz w:val="28"/>
          <w:szCs w:val="28"/>
        </w:rPr>
        <w:t>Г</w:t>
      </w:r>
      <w:r>
        <w:rPr>
          <w:spacing w:val="-2"/>
          <w:sz w:val="28"/>
          <w:szCs w:val="28"/>
          <w:lang w:val="en-US"/>
        </w:rPr>
        <w:t xml:space="preserve">. </w:t>
      </w:r>
      <w:r>
        <w:rPr>
          <w:spacing w:val="-2"/>
          <w:sz w:val="28"/>
          <w:szCs w:val="28"/>
        </w:rPr>
        <w:t>Гриневич</w:t>
      </w:r>
      <w:r>
        <w:rPr>
          <w:spacing w:val="-2"/>
          <w:sz w:val="28"/>
          <w:szCs w:val="28"/>
          <w:lang w:val="en-US"/>
        </w:rPr>
        <w:t xml:space="preserve">, </w:t>
      </w:r>
      <w:r>
        <w:rPr>
          <w:spacing w:val="-2"/>
          <w:sz w:val="28"/>
          <w:szCs w:val="28"/>
        </w:rPr>
        <w:t>М</w:t>
      </w:r>
      <w:r>
        <w:rPr>
          <w:spacing w:val="-2"/>
          <w:sz w:val="28"/>
          <w:szCs w:val="28"/>
          <w:lang w:val="en-US"/>
        </w:rPr>
        <w:t>.</w:t>
      </w:r>
      <w:r>
        <w:rPr>
          <w:spacing w:val="-2"/>
          <w:sz w:val="28"/>
          <w:szCs w:val="28"/>
        </w:rPr>
        <w:t>В</w:t>
      </w:r>
      <w:r>
        <w:rPr>
          <w:spacing w:val="-2"/>
          <w:sz w:val="28"/>
          <w:szCs w:val="28"/>
          <w:lang w:val="en-US"/>
        </w:rPr>
        <w:t xml:space="preserve">. </w:t>
      </w:r>
      <w:r>
        <w:rPr>
          <w:spacing w:val="-2"/>
          <w:sz w:val="28"/>
          <w:szCs w:val="28"/>
        </w:rPr>
        <w:t>Маркова</w:t>
      </w:r>
      <w:r>
        <w:rPr>
          <w:spacing w:val="-2"/>
          <w:sz w:val="28"/>
          <w:szCs w:val="28"/>
          <w:lang w:val="en-US"/>
        </w:rPr>
        <w:t xml:space="preserve">, </w:t>
      </w:r>
      <w:r>
        <w:rPr>
          <w:spacing w:val="-2"/>
          <w:sz w:val="28"/>
          <w:szCs w:val="28"/>
        </w:rPr>
        <w:t>В</w:t>
      </w:r>
      <w:r>
        <w:rPr>
          <w:spacing w:val="-2"/>
          <w:sz w:val="28"/>
          <w:szCs w:val="28"/>
          <w:lang w:val="en-US"/>
        </w:rPr>
        <w:t>.</w:t>
      </w:r>
      <w:r>
        <w:rPr>
          <w:spacing w:val="-2"/>
          <w:sz w:val="28"/>
          <w:szCs w:val="28"/>
        </w:rPr>
        <w:t>В</w:t>
      </w:r>
      <w:r>
        <w:rPr>
          <w:spacing w:val="-2"/>
          <w:sz w:val="28"/>
          <w:szCs w:val="28"/>
          <w:lang w:val="en-US"/>
        </w:rPr>
        <w:t>.</w:t>
      </w:r>
      <w:r>
        <w:rPr>
          <w:spacing w:val="-2"/>
          <w:sz w:val="28"/>
          <w:szCs w:val="28"/>
        </w:rPr>
        <w:t>Домбровська</w:t>
      </w:r>
      <w:r>
        <w:rPr>
          <w:spacing w:val="-2"/>
          <w:sz w:val="28"/>
          <w:szCs w:val="28"/>
          <w:lang w:val="en-US"/>
        </w:rPr>
        <w:t xml:space="preserve">. </w:t>
      </w:r>
      <w:r>
        <w:rPr>
          <w:spacing w:val="-2"/>
          <w:sz w:val="28"/>
          <w:szCs w:val="28"/>
        </w:rPr>
        <w:t>Щодо</w:t>
      </w:r>
      <w:r>
        <w:rPr>
          <w:spacing w:val="-2"/>
          <w:sz w:val="28"/>
          <w:szCs w:val="28"/>
          <w:lang w:val="en-US"/>
        </w:rPr>
        <w:t xml:space="preserve"> </w:t>
      </w:r>
      <w:r>
        <w:rPr>
          <w:spacing w:val="-2"/>
          <w:sz w:val="28"/>
          <w:szCs w:val="28"/>
        </w:rPr>
        <w:t>необхідності</w:t>
      </w:r>
      <w:r>
        <w:rPr>
          <w:spacing w:val="-2"/>
          <w:sz w:val="28"/>
          <w:szCs w:val="28"/>
          <w:lang w:val="en-US"/>
        </w:rPr>
        <w:t xml:space="preserve"> </w:t>
      </w:r>
      <w:r>
        <w:rPr>
          <w:spacing w:val="-2"/>
          <w:sz w:val="28"/>
          <w:szCs w:val="28"/>
        </w:rPr>
        <w:t>створення</w:t>
      </w:r>
      <w:r>
        <w:rPr>
          <w:spacing w:val="-2"/>
          <w:sz w:val="28"/>
          <w:szCs w:val="28"/>
          <w:lang w:val="en-US"/>
        </w:rPr>
        <w:t xml:space="preserve"> </w:t>
      </w:r>
      <w:r>
        <w:rPr>
          <w:spacing w:val="-2"/>
          <w:sz w:val="28"/>
          <w:szCs w:val="28"/>
        </w:rPr>
        <w:t>сужби</w:t>
      </w:r>
      <w:r>
        <w:rPr>
          <w:spacing w:val="-2"/>
          <w:sz w:val="28"/>
          <w:szCs w:val="28"/>
          <w:lang w:val="en-US"/>
        </w:rPr>
        <w:t xml:space="preserve"> </w:t>
      </w:r>
      <w:r>
        <w:rPr>
          <w:spacing w:val="-2"/>
          <w:sz w:val="28"/>
          <w:szCs w:val="28"/>
        </w:rPr>
        <w:t>психолого</w:t>
      </w:r>
      <w:r>
        <w:rPr>
          <w:spacing w:val="-2"/>
          <w:sz w:val="28"/>
          <w:szCs w:val="28"/>
          <w:lang w:val="en-US"/>
        </w:rPr>
        <w:t>-</w:t>
      </w:r>
      <w:r>
        <w:rPr>
          <w:spacing w:val="-2"/>
          <w:sz w:val="28"/>
          <w:szCs w:val="28"/>
        </w:rPr>
        <w:t>психіатричної</w:t>
      </w:r>
      <w:r>
        <w:rPr>
          <w:spacing w:val="-2"/>
          <w:sz w:val="28"/>
          <w:szCs w:val="28"/>
          <w:lang w:val="en-US"/>
        </w:rPr>
        <w:t xml:space="preserve"> </w:t>
      </w:r>
      <w:r>
        <w:rPr>
          <w:spacing w:val="-2"/>
          <w:sz w:val="28"/>
          <w:szCs w:val="28"/>
        </w:rPr>
        <w:t>та</w:t>
      </w:r>
      <w:r>
        <w:rPr>
          <w:spacing w:val="-2"/>
          <w:sz w:val="28"/>
          <w:szCs w:val="28"/>
          <w:lang w:val="en-US"/>
        </w:rPr>
        <w:t xml:space="preserve"> </w:t>
      </w:r>
      <w:r>
        <w:rPr>
          <w:spacing w:val="-2"/>
          <w:sz w:val="28"/>
          <w:szCs w:val="28"/>
        </w:rPr>
        <w:t>психотерапевтичної</w:t>
      </w:r>
      <w:r>
        <w:rPr>
          <w:spacing w:val="-2"/>
          <w:sz w:val="28"/>
          <w:szCs w:val="28"/>
          <w:lang w:val="en-US"/>
        </w:rPr>
        <w:t xml:space="preserve"> </w:t>
      </w:r>
      <w:r>
        <w:rPr>
          <w:spacing w:val="-2"/>
          <w:sz w:val="28"/>
          <w:szCs w:val="28"/>
        </w:rPr>
        <w:t>допомоги</w:t>
      </w:r>
      <w:r>
        <w:rPr>
          <w:spacing w:val="-2"/>
          <w:sz w:val="28"/>
          <w:szCs w:val="28"/>
          <w:lang w:val="en-US"/>
        </w:rPr>
        <w:t xml:space="preserve"> </w:t>
      </w:r>
      <w:r>
        <w:rPr>
          <w:spacing w:val="-2"/>
          <w:sz w:val="28"/>
          <w:szCs w:val="28"/>
        </w:rPr>
        <w:t>постраждалим</w:t>
      </w:r>
      <w:r>
        <w:rPr>
          <w:spacing w:val="-2"/>
          <w:sz w:val="28"/>
          <w:szCs w:val="28"/>
          <w:lang w:val="en-US"/>
        </w:rPr>
        <w:t xml:space="preserve"> </w:t>
      </w:r>
      <w:r>
        <w:rPr>
          <w:spacing w:val="-2"/>
          <w:sz w:val="28"/>
          <w:szCs w:val="28"/>
        </w:rPr>
        <w:t>внаслідок</w:t>
      </w:r>
      <w:r>
        <w:rPr>
          <w:spacing w:val="-2"/>
          <w:sz w:val="28"/>
          <w:szCs w:val="28"/>
          <w:lang w:val="en-US"/>
        </w:rPr>
        <w:t xml:space="preserve"> </w:t>
      </w:r>
      <w:r>
        <w:rPr>
          <w:spacing w:val="-2"/>
          <w:sz w:val="28"/>
          <w:szCs w:val="28"/>
        </w:rPr>
        <w:t>техногенних</w:t>
      </w:r>
      <w:r>
        <w:rPr>
          <w:spacing w:val="-2"/>
          <w:sz w:val="28"/>
          <w:szCs w:val="28"/>
          <w:lang w:val="en-US"/>
        </w:rPr>
        <w:t xml:space="preserve"> </w:t>
      </w:r>
      <w:r>
        <w:rPr>
          <w:spacing w:val="-2"/>
          <w:sz w:val="28"/>
          <w:szCs w:val="28"/>
        </w:rPr>
        <w:t>аварій</w:t>
      </w:r>
      <w:r>
        <w:rPr>
          <w:spacing w:val="-2"/>
          <w:sz w:val="28"/>
          <w:szCs w:val="28"/>
          <w:lang w:val="en-US"/>
        </w:rPr>
        <w:t xml:space="preserve"> </w:t>
      </w:r>
      <w:r>
        <w:rPr>
          <w:spacing w:val="-2"/>
          <w:sz w:val="28"/>
          <w:szCs w:val="28"/>
        </w:rPr>
        <w:t>та</w:t>
      </w:r>
      <w:r>
        <w:rPr>
          <w:spacing w:val="-2"/>
          <w:sz w:val="28"/>
          <w:szCs w:val="28"/>
          <w:lang w:val="en-US"/>
        </w:rPr>
        <w:t xml:space="preserve"> </w:t>
      </w:r>
      <w:r>
        <w:rPr>
          <w:spacing w:val="-2"/>
          <w:sz w:val="28"/>
          <w:szCs w:val="28"/>
        </w:rPr>
        <w:t>катастроф</w:t>
      </w:r>
      <w:r>
        <w:rPr>
          <w:spacing w:val="-2"/>
          <w:sz w:val="28"/>
          <w:szCs w:val="28"/>
          <w:lang w:val="en-US"/>
        </w:rPr>
        <w:t>.// I</w:t>
      </w:r>
      <w:r>
        <w:rPr>
          <w:spacing w:val="-2"/>
          <w:sz w:val="28"/>
          <w:szCs w:val="28"/>
        </w:rPr>
        <w:t>Х</w:t>
      </w:r>
      <w:r>
        <w:rPr>
          <w:spacing w:val="-2"/>
          <w:sz w:val="28"/>
          <w:szCs w:val="28"/>
          <w:lang w:val="en-US"/>
        </w:rPr>
        <w:t xml:space="preserve"> </w:t>
      </w:r>
      <w:r>
        <w:rPr>
          <w:spacing w:val="-2"/>
          <w:sz w:val="28"/>
          <w:szCs w:val="28"/>
        </w:rPr>
        <w:t>Конгрес</w:t>
      </w:r>
      <w:r>
        <w:rPr>
          <w:spacing w:val="-2"/>
          <w:sz w:val="28"/>
          <w:szCs w:val="28"/>
          <w:lang w:val="en-US"/>
        </w:rPr>
        <w:t xml:space="preserve"> </w:t>
      </w:r>
      <w:r>
        <w:rPr>
          <w:spacing w:val="-2"/>
          <w:sz w:val="28"/>
          <w:szCs w:val="28"/>
        </w:rPr>
        <w:t>світової</w:t>
      </w:r>
      <w:r>
        <w:rPr>
          <w:spacing w:val="-2"/>
          <w:sz w:val="28"/>
          <w:szCs w:val="28"/>
          <w:lang w:val="en-US"/>
        </w:rPr>
        <w:t xml:space="preserve"> </w:t>
      </w:r>
      <w:r>
        <w:rPr>
          <w:spacing w:val="-2"/>
          <w:sz w:val="28"/>
          <w:szCs w:val="28"/>
        </w:rPr>
        <w:t>федерації</w:t>
      </w:r>
      <w:r>
        <w:rPr>
          <w:spacing w:val="-2"/>
          <w:sz w:val="28"/>
          <w:szCs w:val="28"/>
          <w:lang w:val="en-US"/>
        </w:rPr>
        <w:t xml:space="preserve"> </w:t>
      </w:r>
      <w:r>
        <w:rPr>
          <w:spacing w:val="-2"/>
          <w:sz w:val="28"/>
          <w:szCs w:val="28"/>
        </w:rPr>
        <w:t>українських</w:t>
      </w:r>
      <w:r>
        <w:rPr>
          <w:spacing w:val="-2"/>
          <w:sz w:val="28"/>
          <w:szCs w:val="28"/>
          <w:lang w:val="en-US"/>
        </w:rPr>
        <w:t xml:space="preserve"> </w:t>
      </w:r>
      <w:r>
        <w:rPr>
          <w:spacing w:val="-2"/>
          <w:sz w:val="28"/>
          <w:szCs w:val="28"/>
        </w:rPr>
        <w:t>лікарських</w:t>
      </w:r>
      <w:r>
        <w:rPr>
          <w:spacing w:val="-2"/>
          <w:sz w:val="28"/>
          <w:szCs w:val="28"/>
          <w:lang w:val="en-US"/>
        </w:rPr>
        <w:t xml:space="preserve"> </w:t>
      </w:r>
      <w:r>
        <w:rPr>
          <w:spacing w:val="-2"/>
          <w:sz w:val="28"/>
          <w:szCs w:val="28"/>
        </w:rPr>
        <w:t>товариств</w:t>
      </w:r>
      <w:r>
        <w:rPr>
          <w:spacing w:val="-2"/>
          <w:sz w:val="28"/>
          <w:szCs w:val="28"/>
          <w:lang w:val="uk-UA"/>
        </w:rPr>
        <w:t>:</w:t>
      </w:r>
      <w:r>
        <w:rPr>
          <w:spacing w:val="-2"/>
          <w:sz w:val="28"/>
          <w:szCs w:val="28"/>
          <w:lang w:val="en-US"/>
        </w:rPr>
        <w:t xml:space="preserve"> </w:t>
      </w:r>
      <w:r>
        <w:rPr>
          <w:spacing w:val="-2"/>
          <w:sz w:val="28"/>
          <w:szCs w:val="28"/>
        </w:rPr>
        <w:t>Тези</w:t>
      </w:r>
      <w:r>
        <w:rPr>
          <w:spacing w:val="-2"/>
          <w:sz w:val="28"/>
          <w:szCs w:val="28"/>
          <w:lang w:val="en-US"/>
        </w:rPr>
        <w:t xml:space="preserve"> </w:t>
      </w:r>
      <w:r>
        <w:rPr>
          <w:spacing w:val="-2"/>
          <w:sz w:val="28"/>
          <w:szCs w:val="28"/>
        </w:rPr>
        <w:t>доповідей</w:t>
      </w:r>
      <w:r>
        <w:rPr>
          <w:spacing w:val="-2"/>
          <w:sz w:val="28"/>
          <w:szCs w:val="28"/>
          <w:lang w:val="en-US"/>
        </w:rPr>
        <w:t xml:space="preserve">. – </w:t>
      </w:r>
      <w:r>
        <w:rPr>
          <w:spacing w:val="-2"/>
          <w:sz w:val="28"/>
          <w:szCs w:val="28"/>
        </w:rPr>
        <w:t>Луганськ</w:t>
      </w:r>
      <w:r>
        <w:rPr>
          <w:spacing w:val="-2"/>
          <w:sz w:val="28"/>
          <w:szCs w:val="28"/>
          <w:lang w:val="uk-UA"/>
        </w:rPr>
        <w:t xml:space="preserve"> </w:t>
      </w:r>
      <w:r>
        <w:rPr>
          <w:spacing w:val="-2"/>
          <w:sz w:val="28"/>
          <w:szCs w:val="28"/>
          <w:lang w:val="en-US"/>
        </w:rPr>
        <w:t>–</w:t>
      </w:r>
      <w:r>
        <w:rPr>
          <w:spacing w:val="-2"/>
          <w:sz w:val="28"/>
          <w:szCs w:val="28"/>
          <w:lang w:val="uk-UA"/>
        </w:rPr>
        <w:t xml:space="preserve"> </w:t>
      </w:r>
      <w:r>
        <w:rPr>
          <w:spacing w:val="-2"/>
          <w:sz w:val="28"/>
          <w:szCs w:val="28"/>
        </w:rPr>
        <w:t>Київ</w:t>
      </w:r>
      <w:r>
        <w:rPr>
          <w:spacing w:val="-2"/>
          <w:sz w:val="28"/>
          <w:szCs w:val="28"/>
          <w:lang w:val="uk-UA"/>
        </w:rPr>
        <w:t xml:space="preserve"> </w:t>
      </w:r>
      <w:r>
        <w:rPr>
          <w:spacing w:val="-2"/>
          <w:sz w:val="28"/>
          <w:szCs w:val="28"/>
          <w:lang w:val="en-US"/>
        </w:rPr>
        <w:t>–</w:t>
      </w:r>
      <w:r>
        <w:rPr>
          <w:spacing w:val="-2"/>
          <w:sz w:val="28"/>
          <w:szCs w:val="28"/>
          <w:lang w:val="uk-UA"/>
        </w:rPr>
        <w:t xml:space="preserve"> </w:t>
      </w:r>
      <w:r>
        <w:rPr>
          <w:spacing w:val="-2"/>
          <w:sz w:val="28"/>
          <w:szCs w:val="28"/>
        </w:rPr>
        <w:t>Чикаго</w:t>
      </w:r>
      <w:r>
        <w:rPr>
          <w:spacing w:val="-2"/>
          <w:sz w:val="28"/>
          <w:szCs w:val="28"/>
          <w:lang w:val="en-US"/>
        </w:rPr>
        <w:t>, 2002.</w:t>
      </w:r>
      <w:r>
        <w:rPr>
          <w:sz w:val="28"/>
          <w:szCs w:val="28"/>
          <w:lang w:val="uk-UA"/>
        </w:rPr>
        <w:t xml:space="preserve"> –</w:t>
      </w:r>
      <w:r>
        <w:rPr>
          <w:spacing w:val="-2"/>
          <w:sz w:val="28"/>
          <w:szCs w:val="28"/>
          <w:lang w:val="en-US"/>
        </w:rPr>
        <w:t xml:space="preserve"> </w:t>
      </w:r>
      <w:r>
        <w:rPr>
          <w:spacing w:val="-2"/>
          <w:sz w:val="28"/>
          <w:szCs w:val="28"/>
        </w:rPr>
        <w:t>С</w:t>
      </w:r>
      <w:r>
        <w:rPr>
          <w:spacing w:val="-2"/>
          <w:sz w:val="28"/>
          <w:szCs w:val="28"/>
          <w:lang w:val="en-US"/>
        </w:rPr>
        <w:t>.</w:t>
      </w:r>
      <w:r>
        <w:rPr>
          <w:spacing w:val="-2"/>
          <w:sz w:val="28"/>
          <w:szCs w:val="28"/>
          <w:lang w:val="uk-UA"/>
        </w:rPr>
        <w:t xml:space="preserve"> </w:t>
      </w:r>
      <w:r>
        <w:rPr>
          <w:spacing w:val="-2"/>
          <w:sz w:val="28"/>
          <w:szCs w:val="28"/>
          <w:lang w:val="en-US"/>
        </w:rPr>
        <w:t>53</w:t>
      </w:r>
      <w:r>
        <w:rPr>
          <w:spacing w:val="-2"/>
          <w:sz w:val="28"/>
          <w:szCs w:val="28"/>
          <w:lang w:val="uk-UA"/>
        </w:rPr>
        <w:t>.</w:t>
      </w:r>
    </w:p>
    <w:p w:rsidR="0055493C" w:rsidRDefault="0055493C" w:rsidP="0055493C">
      <w:pPr>
        <w:pStyle w:val="afffffff5"/>
        <w:spacing w:line="320" w:lineRule="exact"/>
        <w:ind w:firstLine="490"/>
        <w:jc w:val="both"/>
        <w:rPr>
          <w:spacing w:val="-2"/>
        </w:rPr>
      </w:pPr>
      <w:r>
        <w:rPr>
          <w:spacing w:val="-2"/>
        </w:rPr>
        <w:t>32. Т.Д.Бахтєєва, С.І.Табачніков, Є.Г. Гриневич Стратегія надання психіатри</w:t>
      </w:r>
      <w:r>
        <w:rPr>
          <w:spacing w:val="-2"/>
        </w:rPr>
        <w:t>ч</w:t>
      </w:r>
      <w:r>
        <w:rPr>
          <w:spacing w:val="-2"/>
        </w:rPr>
        <w:t>ної допомоги постраждалим внаслідок надзвичайної ситуації на етапах медичної евакуації. // Зб. наук. праць до ювілейної науково-практичної конференції, присв</w:t>
      </w:r>
      <w:r>
        <w:rPr>
          <w:spacing w:val="-2"/>
        </w:rPr>
        <w:t>я</w:t>
      </w:r>
      <w:r>
        <w:rPr>
          <w:spacing w:val="-2"/>
        </w:rPr>
        <w:t>ченої 80-річчю з дня народження професора Г.Л. Воронкова.</w:t>
      </w:r>
      <w:r>
        <w:t xml:space="preserve"> –</w:t>
      </w:r>
      <w:r>
        <w:rPr>
          <w:spacing w:val="-2"/>
        </w:rPr>
        <w:t xml:space="preserve"> Київ, 2003. </w:t>
      </w:r>
      <w:r>
        <w:t xml:space="preserve">– </w:t>
      </w:r>
      <w:r>
        <w:rPr>
          <w:spacing w:val="-2"/>
        </w:rPr>
        <w:t>С.2.</w:t>
      </w:r>
    </w:p>
    <w:p w:rsidR="0055493C" w:rsidRDefault="0055493C" w:rsidP="0055493C">
      <w:pPr>
        <w:pStyle w:val="afffffff5"/>
        <w:spacing w:line="320" w:lineRule="exact"/>
        <w:ind w:firstLine="490"/>
        <w:jc w:val="both"/>
        <w:rPr>
          <w:spacing w:val="-2"/>
        </w:rPr>
      </w:pPr>
      <w:r>
        <w:rPr>
          <w:spacing w:val="-2"/>
        </w:rPr>
        <w:t>33. Є.Г. Гриневич Про деякі функціональні обов’язки спеціалізованих компл</w:t>
      </w:r>
      <w:r>
        <w:rPr>
          <w:spacing w:val="-2"/>
        </w:rPr>
        <w:t>е</w:t>
      </w:r>
      <w:r>
        <w:rPr>
          <w:spacing w:val="-2"/>
        </w:rPr>
        <w:t>ксних психотерапевтичних бригад у вогнищі катастрофи. // Зб. наук. праць до юв</w:t>
      </w:r>
      <w:r>
        <w:rPr>
          <w:spacing w:val="-2"/>
        </w:rPr>
        <w:t>і</w:t>
      </w:r>
      <w:r>
        <w:rPr>
          <w:spacing w:val="-2"/>
        </w:rPr>
        <w:t>лейної науково-практичної конференції, присвяченої 80-річчю з дня народження професора Г.Л. Воронкова.</w:t>
      </w:r>
      <w:r>
        <w:t xml:space="preserve"> –</w:t>
      </w:r>
      <w:r>
        <w:rPr>
          <w:spacing w:val="-2"/>
        </w:rPr>
        <w:t xml:space="preserve"> Київ, 2003. </w:t>
      </w:r>
      <w:r>
        <w:t xml:space="preserve">– </w:t>
      </w:r>
      <w:r>
        <w:rPr>
          <w:spacing w:val="-2"/>
        </w:rPr>
        <w:t>С. 5.</w:t>
      </w:r>
    </w:p>
    <w:p w:rsidR="0055493C" w:rsidRDefault="0055493C" w:rsidP="0055493C">
      <w:pPr>
        <w:pStyle w:val="afffffff5"/>
        <w:spacing w:line="320" w:lineRule="exact"/>
        <w:ind w:firstLine="490"/>
        <w:jc w:val="both"/>
        <w:rPr>
          <w:spacing w:val="-2"/>
        </w:rPr>
      </w:pPr>
      <w:r>
        <w:rPr>
          <w:spacing w:val="-2"/>
        </w:rPr>
        <w:t xml:space="preserve">34. </w:t>
      </w:r>
      <w:r>
        <w:rPr>
          <w:spacing w:val="-2"/>
          <w:lang w:val="en-US"/>
        </w:rPr>
        <w:t>V.</w:t>
      </w:r>
      <w:r>
        <w:rPr>
          <w:color w:val="000000"/>
          <w:spacing w:val="-2"/>
          <w:lang w:val="en-US"/>
        </w:rPr>
        <w:t>Pishikov,</w:t>
      </w:r>
      <w:r>
        <w:rPr>
          <w:spacing w:val="-2"/>
          <w:lang w:val="en-US"/>
        </w:rPr>
        <w:t xml:space="preserve"> S. Tabachnikov, E.Grinevich, V.Dombrovskaya Actual problems the service of accidents medicine development in Ukraine //Agression. Suocidology. Victimology. Therapy and prophylaxis. Nicotine addiction. The fifth National Confe</w:t>
      </w:r>
      <w:r>
        <w:rPr>
          <w:spacing w:val="-2"/>
          <w:lang w:val="en-US"/>
        </w:rPr>
        <w:t>r</w:t>
      </w:r>
      <w:r>
        <w:rPr>
          <w:spacing w:val="-2"/>
          <w:lang w:val="en-US"/>
        </w:rPr>
        <w:t>ence with participation of college private psychiatric practice. Plovdiv</w:t>
      </w:r>
      <w:r>
        <w:rPr>
          <w:spacing w:val="-2"/>
        </w:rPr>
        <w:t xml:space="preserve">, </w:t>
      </w:r>
      <w:r>
        <w:rPr>
          <w:spacing w:val="-2"/>
          <w:lang w:val="en-US"/>
        </w:rPr>
        <w:t>Bulgaria</w:t>
      </w:r>
      <w:r>
        <w:rPr>
          <w:spacing w:val="-2"/>
        </w:rPr>
        <w:t xml:space="preserve">, 22 – 25 </w:t>
      </w:r>
      <w:r>
        <w:rPr>
          <w:spacing w:val="-2"/>
          <w:lang w:val="en-US"/>
        </w:rPr>
        <w:t>April</w:t>
      </w:r>
      <w:r>
        <w:rPr>
          <w:spacing w:val="-2"/>
        </w:rPr>
        <w:t xml:space="preserve"> 2004.</w:t>
      </w:r>
      <w:r>
        <w:t xml:space="preserve"> – </w:t>
      </w:r>
      <w:r>
        <w:rPr>
          <w:spacing w:val="-2"/>
          <w:lang w:val="en-US"/>
        </w:rPr>
        <w:t>P</w:t>
      </w:r>
      <w:r>
        <w:rPr>
          <w:spacing w:val="-2"/>
        </w:rPr>
        <w:t xml:space="preserve">. 25. </w:t>
      </w:r>
    </w:p>
    <w:p w:rsidR="0055493C" w:rsidRDefault="0055493C" w:rsidP="0055493C">
      <w:pPr>
        <w:spacing w:line="320" w:lineRule="exact"/>
        <w:ind w:firstLine="490"/>
        <w:jc w:val="both"/>
        <w:rPr>
          <w:spacing w:val="-2"/>
          <w:sz w:val="28"/>
          <w:szCs w:val="28"/>
        </w:rPr>
      </w:pPr>
      <w:r>
        <w:rPr>
          <w:spacing w:val="-2"/>
          <w:sz w:val="28"/>
          <w:szCs w:val="28"/>
        </w:rPr>
        <w:t>3</w:t>
      </w:r>
      <w:r>
        <w:rPr>
          <w:spacing w:val="-2"/>
          <w:sz w:val="28"/>
          <w:szCs w:val="28"/>
          <w:lang w:val="uk-UA"/>
        </w:rPr>
        <w:t>5</w:t>
      </w:r>
      <w:r>
        <w:rPr>
          <w:spacing w:val="-2"/>
          <w:sz w:val="28"/>
          <w:szCs w:val="28"/>
        </w:rPr>
        <w:t>. Гриневич Е.Г. Линский И.В. Частота пожаров и распространенность пс</w:t>
      </w:r>
      <w:r>
        <w:rPr>
          <w:spacing w:val="-2"/>
          <w:sz w:val="28"/>
          <w:szCs w:val="28"/>
        </w:rPr>
        <w:t>и</w:t>
      </w:r>
      <w:r>
        <w:rPr>
          <w:spacing w:val="-2"/>
          <w:sz w:val="28"/>
          <w:szCs w:val="28"/>
        </w:rPr>
        <w:t>хопатологии в Украине // Тезисы Международной конференции «Психиатрия чрезвычайных ситуаций».</w:t>
      </w:r>
      <w:r>
        <w:rPr>
          <w:sz w:val="28"/>
          <w:szCs w:val="28"/>
          <w:lang w:val="uk-UA"/>
        </w:rPr>
        <w:t xml:space="preserve"> –</w:t>
      </w:r>
      <w:r>
        <w:rPr>
          <w:spacing w:val="-2"/>
          <w:sz w:val="28"/>
          <w:szCs w:val="28"/>
        </w:rPr>
        <w:t xml:space="preserve"> Москва, 2005.</w:t>
      </w:r>
      <w:r>
        <w:rPr>
          <w:sz w:val="28"/>
          <w:szCs w:val="28"/>
          <w:lang w:val="uk-UA"/>
        </w:rPr>
        <w:t xml:space="preserve"> –</w:t>
      </w:r>
      <w:r>
        <w:rPr>
          <w:spacing w:val="-2"/>
          <w:sz w:val="28"/>
          <w:szCs w:val="28"/>
        </w:rPr>
        <w:t xml:space="preserve"> С. 34.</w:t>
      </w:r>
    </w:p>
    <w:p w:rsidR="0055493C" w:rsidRDefault="0055493C" w:rsidP="0055493C">
      <w:pPr>
        <w:spacing w:line="320" w:lineRule="exact"/>
        <w:ind w:firstLine="490"/>
        <w:jc w:val="both"/>
        <w:rPr>
          <w:spacing w:val="-2"/>
          <w:sz w:val="28"/>
          <w:szCs w:val="28"/>
          <w:lang w:val="uk-UA"/>
        </w:rPr>
      </w:pPr>
      <w:r>
        <w:rPr>
          <w:spacing w:val="-2"/>
          <w:sz w:val="28"/>
          <w:szCs w:val="28"/>
          <w:lang w:val="uk-UA"/>
        </w:rPr>
        <w:t>36. Табачніков С.І., Гриневич Є.Г., Дубінська Ю.В. Психіатричні та психолог</w:t>
      </w:r>
      <w:r>
        <w:rPr>
          <w:spacing w:val="-2"/>
          <w:sz w:val="28"/>
          <w:szCs w:val="28"/>
          <w:lang w:val="uk-UA"/>
        </w:rPr>
        <w:t>і</w:t>
      </w:r>
      <w:r>
        <w:rPr>
          <w:spacing w:val="-2"/>
          <w:sz w:val="28"/>
          <w:szCs w:val="28"/>
          <w:lang w:val="uk-UA"/>
        </w:rPr>
        <w:t xml:space="preserve">чні наслідки окремої надзвичайної ситуації (на прикладі Скниліввської трагедії) // </w:t>
      </w:r>
      <w:r>
        <w:rPr>
          <w:spacing w:val="-2"/>
          <w:sz w:val="28"/>
          <w:szCs w:val="28"/>
          <w:lang w:val="en-US"/>
        </w:rPr>
        <w:t>International</w:t>
      </w:r>
      <w:r>
        <w:rPr>
          <w:spacing w:val="-2"/>
          <w:sz w:val="28"/>
          <w:szCs w:val="28"/>
          <w:lang w:val="uk-UA"/>
        </w:rPr>
        <w:t xml:space="preserve"> </w:t>
      </w:r>
      <w:r>
        <w:rPr>
          <w:spacing w:val="-2"/>
          <w:sz w:val="28"/>
          <w:szCs w:val="28"/>
          <w:lang w:val="en-US"/>
        </w:rPr>
        <w:t>Journal</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radiation</w:t>
      </w:r>
      <w:r>
        <w:rPr>
          <w:spacing w:val="-2"/>
          <w:sz w:val="28"/>
          <w:szCs w:val="28"/>
          <w:lang w:val="uk-UA"/>
        </w:rPr>
        <w:t xml:space="preserve"> </w:t>
      </w:r>
      <w:r>
        <w:rPr>
          <w:spacing w:val="-2"/>
          <w:sz w:val="28"/>
          <w:szCs w:val="28"/>
          <w:lang w:val="en-US"/>
        </w:rPr>
        <w:t>medicine</w:t>
      </w:r>
      <w:r>
        <w:rPr>
          <w:spacing w:val="-2"/>
          <w:sz w:val="28"/>
          <w:szCs w:val="28"/>
          <w:lang w:val="uk-UA"/>
        </w:rPr>
        <w:t xml:space="preserve"> / </w:t>
      </w:r>
      <w:r>
        <w:rPr>
          <w:spacing w:val="-2"/>
          <w:sz w:val="28"/>
          <w:szCs w:val="28"/>
          <w:lang w:val="en-US"/>
        </w:rPr>
        <w:t>Abstracts</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International</w:t>
      </w:r>
      <w:r>
        <w:rPr>
          <w:spacing w:val="-2"/>
          <w:sz w:val="28"/>
          <w:szCs w:val="28"/>
          <w:lang w:val="uk-UA"/>
        </w:rPr>
        <w:t xml:space="preserve"> </w:t>
      </w:r>
      <w:r>
        <w:rPr>
          <w:spacing w:val="-2"/>
          <w:sz w:val="28"/>
          <w:szCs w:val="28"/>
          <w:lang w:val="en-US"/>
        </w:rPr>
        <w:t>conference</w:t>
      </w:r>
      <w:r>
        <w:rPr>
          <w:spacing w:val="-2"/>
          <w:sz w:val="28"/>
          <w:szCs w:val="28"/>
          <w:lang w:val="uk-UA"/>
        </w:rPr>
        <w:t xml:space="preserve"> “</w:t>
      </w:r>
      <w:r>
        <w:rPr>
          <w:spacing w:val="-2"/>
          <w:sz w:val="28"/>
          <w:szCs w:val="28"/>
          <w:lang w:val="en-US"/>
        </w:rPr>
        <w:t>Health</w:t>
      </w:r>
      <w:r>
        <w:rPr>
          <w:spacing w:val="-2"/>
          <w:sz w:val="28"/>
          <w:szCs w:val="28"/>
          <w:lang w:val="uk-UA"/>
        </w:rPr>
        <w:t xml:space="preserve"> </w:t>
      </w:r>
      <w:r>
        <w:rPr>
          <w:spacing w:val="-2"/>
          <w:sz w:val="28"/>
          <w:szCs w:val="28"/>
          <w:lang w:val="en-US"/>
        </w:rPr>
        <w:t>consequences</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the</w:t>
      </w:r>
      <w:r>
        <w:rPr>
          <w:spacing w:val="-2"/>
          <w:sz w:val="28"/>
          <w:szCs w:val="28"/>
          <w:lang w:val="uk-UA"/>
        </w:rPr>
        <w:t xml:space="preserve"> </w:t>
      </w:r>
      <w:r>
        <w:rPr>
          <w:spacing w:val="-2"/>
          <w:sz w:val="28"/>
          <w:szCs w:val="28"/>
          <w:lang w:val="en-US"/>
        </w:rPr>
        <w:t>Chernobyl</w:t>
      </w:r>
      <w:r>
        <w:rPr>
          <w:spacing w:val="-2"/>
          <w:sz w:val="28"/>
          <w:szCs w:val="28"/>
          <w:lang w:val="uk-UA"/>
        </w:rPr>
        <w:t xml:space="preserve"> </w:t>
      </w:r>
      <w:r>
        <w:rPr>
          <w:spacing w:val="-2"/>
          <w:sz w:val="28"/>
          <w:szCs w:val="28"/>
          <w:lang w:val="en-US"/>
        </w:rPr>
        <w:t>catastrophe</w:t>
      </w:r>
      <w:r>
        <w:rPr>
          <w:spacing w:val="-2"/>
          <w:sz w:val="28"/>
          <w:szCs w:val="28"/>
          <w:lang w:val="uk-UA"/>
        </w:rPr>
        <w:t xml:space="preserve">. </w:t>
      </w:r>
      <w:r>
        <w:rPr>
          <w:spacing w:val="-2"/>
          <w:sz w:val="28"/>
          <w:szCs w:val="28"/>
          <w:lang w:val="en-US"/>
        </w:rPr>
        <w:t>Strategy</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recovery</w:t>
      </w:r>
      <w:r>
        <w:rPr>
          <w:spacing w:val="-2"/>
          <w:sz w:val="28"/>
          <w:szCs w:val="28"/>
          <w:lang w:val="uk-UA"/>
        </w:rPr>
        <w:t xml:space="preserve">. </w:t>
      </w:r>
      <w:r>
        <w:rPr>
          <w:sz w:val="28"/>
          <w:szCs w:val="28"/>
          <w:lang w:val="uk-UA"/>
        </w:rPr>
        <w:t>–</w:t>
      </w:r>
      <w:r>
        <w:rPr>
          <w:spacing w:val="-2"/>
          <w:sz w:val="28"/>
          <w:szCs w:val="28"/>
          <w:lang w:val="uk-UA"/>
        </w:rPr>
        <w:t xml:space="preserve"> К</w:t>
      </w:r>
      <w:r>
        <w:rPr>
          <w:spacing w:val="-2"/>
          <w:sz w:val="28"/>
          <w:szCs w:val="28"/>
          <w:lang w:val="en-US"/>
        </w:rPr>
        <w:t>iev</w:t>
      </w:r>
      <w:r>
        <w:rPr>
          <w:spacing w:val="-2"/>
          <w:sz w:val="28"/>
          <w:szCs w:val="28"/>
          <w:lang w:val="uk-UA"/>
        </w:rPr>
        <w:t>,     2006.</w:t>
      </w:r>
      <w:r>
        <w:rPr>
          <w:sz w:val="28"/>
          <w:szCs w:val="28"/>
          <w:lang w:val="uk-UA"/>
        </w:rPr>
        <w:t xml:space="preserve"> –</w:t>
      </w:r>
      <w:r>
        <w:rPr>
          <w:spacing w:val="-2"/>
          <w:sz w:val="28"/>
          <w:szCs w:val="28"/>
          <w:lang w:val="uk-UA"/>
        </w:rPr>
        <w:t xml:space="preserve"> </w:t>
      </w:r>
      <w:r>
        <w:rPr>
          <w:spacing w:val="-2"/>
          <w:sz w:val="28"/>
          <w:szCs w:val="28"/>
          <w:lang w:val="en-US"/>
        </w:rPr>
        <w:t>V</w:t>
      </w:r>
      <w:r>
        <w:rPr>
          <w:spacing w:val="-2"/>
          <w:sz w:val="28"/>
          <w:szCs w:val="28"/>
          <w:lang w:val="uk-UA"/>
        </w:rPr>
        <w:t>.8 (1).</w:t>
      </w:r>
      <w:r>
        <w:rPr>
          <w:sz w:val="28"/>
          <w:szCs w:val="28"/>
          <w:lang w:val="uk-UA"/>
        </w:rPr>
        <w:t xml:space="preserve"> –</w:t>
      </w:r>
      <w:r>
        <w:rPr>
          <w:spacing w:val="-2"/>
          <w:sz w:val="28"/>
          <w:szCs w:val="28"/>
          <w:lang w:val="uk-UA"/>
        </w:rPr>
        <w:t xml:space="preserve"> </w:t>
      </w:r>
      <w:r>
        <w:rPr>
          <w:spacing w:val="-2"/>
          <w:sz w:val="28"/>
          <w:szCs w:val="28"/>
          <w:lang w:val="en-US"/>
        </w:rPr>
        <w:t>P</w:t>
      </w:r>
      <w:r>
        <w:rPr>
          <w:spacing w:val="-2"/>
          <w:sz w:val="28"/>
          <w:szCs w:val="28"/>
          <w:lang w:val="uk-UA"/>
        </w:rPr>
        <w:t xml:space="preserve">. 73 </w:t>
      </w:r>
      <w:r>
        <w:rPr>
          <w:sz w:val="28"/>
          <w:szCs w:val="28"/>
          <w:lang w:val="uk-UA"/>
        </w:rPr>
        <w:t xml:space="preserve">– </w:t>
      </w:r>
      <w:r>
        <w:rPr>
          <w:spacing w:val="-2"/>
          <w:sz w:val="28"/>
          <w:szCs w:val="28"/>
          <w:lang w:val="uk-UA"/>
        </w:rPr>
        <w:t>74.</w:t>
      </w:r>
    </w:p>
    <w:p w:rsidR="0055493C" w:rsidRDefault="0055493C" w:rsidP="0055493C">
      <w:pPr>
        <w:spacing w:line="320" w:lineRule="exact"/>
        <w:ind w:firstLine="490"/>
        <w:jc w:val="both"/>
        <w:rPr>
          <w:spacing w:val="-2"/>
          <w:sz w:val="28"/>
          <w:szCs w:val="28"/>
          <w:lang w:val="uk-UA"/>
        </w:rPr>
      </w:pPr>
      <w:r>
        <w:rPr>
          <w:spacing w:val="-2"/>
          <w:sz w:val="28"/>
          <w:szCs w:val="28"/>
          <w:lang w:val="uk-UA"/>
        </w:rPr>
        <w:t>37. Табачніков С.І., Гриневич Є.Г. Надзвичайні ситуації й психічні і поведі</w:t>
      </w:r>
      <w:r>
        <w:rPr>
          <w:spacing w:val="-2"/>
          <w:sz w:val="28"/>
          <w:szCs w:val="28"/>
          <w:lang w:val="uk-UA"/>
        </w:rPr>
        <w:t>н</w:t>
      </w:r>
      <w:r>
        <w:rPr>
          <w:spacing w:val="-2"/>
          <w:sz w:val="28"/>
          <w:szCs w:val="28"/>
          <w:lang w:val="uk-UA"/>
        </w:rPr>
        <w:t>кові розлади на національному та регіональному рівнях (співвідношення і тенде</w:t>
      </w:r>
      <w:r>
        <w:rPr>
          <w:spacing w:val="-2"/>
          <w:sz w:val="28"/>
          <w:szCs w:val="28"/>
          <w:lang w:val="uk-UA"/>
        </w:rPr>
        <w:t>н</w:t>
      </w:r>
      <w:r>
        <w:rPr>
          <w:spacing w:val="-2"/>
          <w:sz w:val="28"/>
          <w:szCs w:val="28"/>
          <w:lang w:val="uk-UA"/>
        </w:rPr>
        <w:t xml:space="preserve">ції розвитку) // </w:t>
      </w:r>
      <w:r>
        <w:rPr>
          <w:spacing w:val="-2"/>
          <w:sz w:val="28"/>
          <w:szCs w:val="28"/>
          <w:lang w:val="en-US"/>
        </w:rPr>
        <w:t>International</w:t>
      </w:r>
      <w:r>
        <w:rPr>
          <w:spacing w:val="-2"/>
          <w:sz w:val="28"/>
          <w:szCs w:val="28"/>
          <w:lang w:val="uk-UA"/>
        </w:rPr>
        <w:t xml:space="preserve"> </w:t>
      </w:r>
      <w:r>
        <w:rPr>
          <w:spacing w:val="-2"/>
          <w:sz w:val="28"/>
          <w:szCs w:val="28"/>
          <w:lang w:val="en-US"/>
        </w:rPr>
        <w:t>Journal</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radiation</w:t>
      </w:r>
      <w:r>
        <w:rPr>
          <w:spacing w:val="-2"/>
          <w:sz w:val="28"/>
          <w:szCs w:val="28"/>
          <w:lang w:val="uk-UA"/>
        </w:rPr>
        <w:t xml:space="preserve"> </w:t>
      </w:r>
      <w:r>
        <w:rPr>
          <w:spacing w:val="-2"/>
          <w:sz w:val="28"/>
          <w:szCs w:val="28"/>
          <w:lang w:val="en-US"/>
        </w:rPr>
        <w:t>medicine</w:t>
      </w:r>
      <w:r>
        <w:rPr>
          <w:spacing w:val="-2"/>
          <w:sz w:val="28"/>
          <w:szCs w:val="28"/>
          <w:lang w:val="uk-UA"/>
        </w:rPr>
        <w:t xml:space="preserve"> / </w:t>
      </w:r>
      <w:r>
        <w:rPr>
          <w:spacing w:val="-2"/>
          <w:sz w:val="28"/>
          <w:szCs w:val="28"/>
          <w:lang w:val="en-US"/>
        </w:rPr>
        <w:t>Abstracts</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International</w:t>
      </w:r>
      <w:r>
        <w:rPr>
          <w:spacing w:val="-2"/>
          <w:sz w:val="28"/>
          <w:szCs w:val="28"/>
          <w:lang w:val="uk-UA"/>
        </w:rPr>
        <w:t xml:space="preserve"> </w:t>
      </w:r>
      <w:r>
        <w:rPr>
          <w:spacing w:val="-2"/>
          <w:sz w:val="28"/>
          <w:szCs w:val="28"/>
          <w:lang w:val="en-US"/>
        </w:rPr>
        <w:t>conference</w:t>
      </w:r>
      <w:r>
        <w:rPr>
          <w:spacing w:val="-2"/>
          <w:sz w:val="28"/>
          <w:szCs w:val="28"/>
          <w:lang w:val="uk-UA"/>
        </w:rPr>
        <w:t xml:space="preserve"> “</w:t>
      </w:r>
      <w:r>
        <w:rPr>
          <w:spacing w:val="-2"/>
          <w:sz w:val="28"/>
          <w:szCs w:val="28"/>
          <w:lang w:val="en-US"/>
        </w:rPr>
        <w:t>Health</w:t>
      </w:r>
      <w:r>
        <w:rPr>
          <w:spacing w:val="-2"/>
          <w:sz w:val="28"/>
          <w:szCs w:val="28"/>
          <w:lang w:val="uk-UA"/>
        </w:rPr>
        <w:t xml:space="preserve"> </w:t>
      </w:r>
      <w:r>
        <w:rPr>
          <w:spacing w:val="-2"/>
          <w:sz w:val="28"/>
          <w:szCs w:val="28"/>
          <w:lang w:val="en-US"/>
        </w:rPr>
        <w:t>consequences</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the</w:t>
      </w:r>
      <w:r>
        <w:rPr>
          <w:spacing w:val="-2"/>
          <w:sz w:val="28"/>
          <w:szCs w:val="28"/>
          <w:lang w:val="uk-UA"/>
        </w:rPr>
        <w:t xml:space="preserve"> </w:t>
      </w:r>
      <w:r>
        <w:rPr>
          <w:spacing w:val="-2"/>
          <w:sz w:val="28"/>
          <w:szCs w:val="28"/>
          <w:lang w:val="en-US"/>
        </w:rPr>
        <w:t>Chernobyl</w:t>
      </w:r>
      <w:r>
        <w:rPr>
          <w:spacing w:val="-2"/>
          <w:sz w:val="28"/>
          <w:szCs w:val="28"/>
          <w:lang w:val="uk-UA"/>
        </w:rPr>
        <w:t xml:space="preserve"> </w:t>
      </w:r>
      <w:r>
        <w:rPr>
          <w:spacing w:val="-2"/>
          <w:sz w:val="28"/>
          <w:szCs w:val="28"/>
          <w:lang w:val="en-US"/>
        </w:rPr>
        <w:t>catastrophe</w:t>
      </w:r>
      <w:r>
        <w:rPr>
          <w:spacing w:val="-2"/>
          <w:sz w:val="28"/>
          <w:szCs w:val="28"/>
          <w:lang w:val="uk-UA"/>
        </w:rPr>
        <w:t xml:space="preserve">. </w:t>
      </w:r>
      <w:r>
        <w:rPr>
          <w:spacing w:val="-2"/>
          <w:sz w:val="28"/>
          <w:szCs w:val="28"/>
          <w:lang w:val="en-US"/>
        </w:rPr>
        <w:t>Strategy</w:t>
      </w:r>
      <w:r>
        <w:rPr>
          <w:spacing w:val="-2"/>
          <w:sz w:val="28"/>
          <w:szCs w:val="28"/>
          <w:lang w:val="uk-UA"/>
        </w:rPr>
        <w:t xml:space="preserve"> </w:t>
      </w:r>
      <w:r>
        <w:rPr>
          <w:spacing w:val="-2"/>
          <w:sz w:val="28"/>
          <w:szCs w:val="28"/>
          <w:lang w:val="en-US"/>
        </w:rPr>
        <w:t>of</w:t>
      </w:r>
      <w:r>
        <w:rPr>
          <w:spacing w:val="-2"/>
          <w:sz w:val="28"/>
          <w:szCs w:val="28"/>
          <w:lang w:val="uk-UA"/>
        </w:rPr>
        <w:t xml:space="preserve"> </w:t>
      </w:r>
      <w:r>
        <w:rPr>
          <w:spacing w:val="-2"/>
          <w:sz w:val="28"/>
          <w:szCs w:val="28"/>
          <w:lang w:val="en-US"/>
        </w:rPr>
        <w:t>recovery</w:t>
      </w:r>
      <w:r>
        <w:rPr>
          <w:spacing w:val="-2"/>
          <w:sz w:val="28"/>
          <w:szCs w:val="28"/>
          <w:lang w:val="uk-UA"/>
        </w:rPr>
        <w:t>/ К</w:t>
      </w:r>
      <w:r>
        <w:rPr>
          <w:spacing w:val="-2"/>
          <w:sz w:val="28"/>
          <w:szCs w:val="28"/>
          <w:lang w:val="en-US"/>
        </w:rPr>
        <w:t>iev</w:t>
      </w:r>
      <w:r>
        <w:rPr>
          <w:spacing w:val="-2"/>
          <w:sz w:val="28"/>
          <w:szCs w:val="28"/>
          <w:lang w:val="uk-UA"/>
        </w:rPr>
        <w:t>, 2006.</w:t>
      </w:r>
      <w:r>
        <w:rPr>
          <w:sz w:val="28"/>
          <w:szCs w:val="28"/>
          <w:lang w:val="uk-UA"/>
        </w:rPr>
        <w:t xml:space="preserve"> –</w:t>
      </w:r>
      <w:r>
        <w:rPr>
          <w:spacing w:val="-2"/>
          <w:sz w:val="28"/>
          <w:szCs w:val="28"/>
          <w:lang w:val="uk-UA"/>
        </w:rPr>
        <w:t xml:space="preserve"> </w:t>
      </w:r>
      <w:r>
        <w:rPr>
          <w:spacing w:val="-2"/>
          <w:sz w:val="28"/>
          <w:szCs w:val="28"/>
          <w:lang w:val="en-US"/>
        </w:rPr>
        <w:t>V</w:t>
      </w:r>
      <w:r>
        <w:rPr>
          <w:spacing w:val="-2"/>
          <w:sz w:val="28"/>
          <w:szCs w:val="28"/>
          <w:lang w:val="uk-UA"/>
        </w:rPr>
        <w:t>.8 (1).</w:t>
      </w:r>
      <w:r>
        <w:rPr>
          <w:sz w:val="28"/>
          <w:szCs w:val="28"/>
          <w:lang w:val="uk-UA"/>
        </w:rPr>
        <w:t xml:space="preserve"> –</w:t>
      </w:r>
      <w:r>
        <w:rPr>
          <w:spacing w:val="-2"/>
          <w:sz w:val="28"/>
          <w:szCs w:val="28"/>
          <w:lang w:val="uk-UA"/>
        </w:rPr>
        <w:t xml:space="preserve"> </w:t>
      </w:r>
      <w:r>
        <w:rPr>
          <w:spacing w:val="-2"/>
          <w:sz w:val="28"/>
          <w:szCs w:val="28"/>
          <w:lang w:val="en-US"/>
        </w:rPr>
        <w:t>P</w:t>
      </w:r>
      <w:r>
        <w:rPr>
          <w:spacing w:val="-2"/>
          <w:sz w:val="28"/>
          <w:szCs w:val="28"/>
          <w:lang w:val="uk-UA"/>
        </w:rPr>
        <w:t xml:space="preserve">. 74 </w:t>
      </w:r>
      <w:r>
        <w:rPr>
          <w:sz w:val="28"/>
          <w:szCs w:val="28"/>
          <w:lang w:val="uk-UA"/>
        </w:rPr>
        <w:t xml:space="preserve">– </w:t>
      </w:r>
      <w:r>
        <w:rPr>
          <w:spacing w:val="-2"/>
          <w:sz w:val="28"/>
          <w:szCs w:val="28"/>
          <w:lang w:val="uk-UA"/>
        </w:rPr>
        <w:t>75.</w:t>
      </w:r>
    </w:p>
    <w:p w:rsidR="0055493C" w:rsidRDefault="0055493C" w:rsidP="0055493C">
      <w:pPr>
        <w:spacing w:line="320" w:lineRule="exact"/>
        <w:ind w:firstLine="490"/>
        <w:jc w:val="both"/>
        <w:rPr>
          <w:spacing w:val="-2"/>
          <w:sz w:val="28"/>
          <w:szCs w:val="28"/>
          <w:lang w:val="uk-UA"/>
        </w:rPr>
      </w:pPr>
      <w:r>
        <w:rPr>
          <w:spacing w:val="-2"/>
          <w:sz w:val="28"/>
          <w:szCs w:val="28"/>
          <w:lang w:val="uk-UA"/>
        </w:rPr>
        <w:t>38. Гриневич Є.Г., Олексєенко І.І., Крилюк В.О. Соціально-психологічні осо</w:t>
      </w:r>
      <w:r>
        <w:rPr>
          <w:spacing w:val="-2"/>
          <w:sz w:val="28"/>
          <w:szCs w:val="28"/>
          <w:lang w:val="uk-UA"/>
        </w:rPr>
        <w:t>б</w:t>
      </w:r>
      <w:r>
        <w:rPr>
          <w:spacing w:val="-2"/>
          <w:sz w:val="28"/>
          <w:szCs w:val="28"/>
          <w:lang w:val="uk-UA"/>
        </w:rPr>
        <w:t>ливості медиків та рятувальників, які приймають участь у ліквідації наслідків кат</w:t>
      </w:r>
      <w:r>
        <w:rPr>
          <w:spacing w:val="-2"/>
          <w:sz w:val="28"/>
          <w:szCs w:val="28"/>
          <w:lang w:val="uk-UA"/>
        </w:rPr>
        <w:t>а</w:t>
      </w:r>
      <w:r>
        <w:rPr>
          <w:spacing w:val="-2"/>
          <w:sz w:val="28"/>
          <w:szCs w:val="28"/>
          <w:lang w:val="uk-UA"/>
        </w:rPr>
        <w:t xml:space="preserve">строф // Симпозіум </w:t>
      </w:r>
      <w:r>
        <w:rPr>
          <w:spacing w:val="-2"/>
          <w:sz w:val="28"/>
          <w:szCs w:val="28"/>
          <w:lang w:val="en-US"/>
        </w:rPr>
        <w:t>V</w:t>
      </w:r>
      <w:r>
        <w:rPr>
          <w:spacing w:val="-2"/>
          <w:sz w:val="28"/>
          <w:szCs w:val="28"/>
          <w:lang w:val="uk-UA"/>
        </w:rPr>
        <w:t xml:space="preserve"> школа-семінар «Проблемні питання медицини невідкладних станів». </w:t>
      </w:r>
      <w:r>
        <w:rPr>
          <w:sz w:val="28"/>
          <w:szCs w:val="28"/>
          <w:lang w:val="uk-UA"/>
        </w:rPr>
        <w:t>–</w:t>
      </w:r>
      <w:r>
        <w:rPr>
          <w:spacing w:val="-2"/>
          <w:sz w:val="28"/>
          <w:szCs w:val="28"/>
          <w:lang w:val="uk-UA"/>
        </w:rPr>
        <w:t xml:space="preserve"> Київ, 2007.</w:t>
      </w:r>
      <w:r>
        <w:rPr>
          <w:sz w:val="28"/>
          <w:szCs w:val="28"/>
          <w:lang w:val="uk-UA"/>
        </w:rPr>
        <w:t xml:space="preserve"> –</w:t>
      </w:r>
      <w:r>
        <w:rPr>
          <w:spacing w:val="-2"/>
          <w:sz w:val="28"/>
          <w:szCs w:val="28"/>
          <w:lang w:val="uk-UA"/>
        </w:rPr>
        <w:t xml:space="preserve"> С. 33 </w:t>
      </w:r>
      <w:r>
        <w:rPr>
          <w:sz w:val="28"/>
          <w:szCs w:val="28"/>
          <w:lang w:val="uk-UA"/>
        </w:rPr>
        <w:t xml:space="preserve">– </w:t>
      </w:r>
      <w:r>
        <w:rPr>
          <w:spacing w:val="-2"/>
          <w:sz w:val="28"/>
          <w:szCs w:val="28"/>
          <w:lang w:val="uk-UA"/>
        </w:rPr>
        <w:t>35.</w:t>
      </w:r>
    </w:p>
    <w:p w:rsidR="0055493C" w:rsidRDefault="0055493C" w:rsidP="0055493C">
      <w:pPr>
        <w:pStyle w:val="20"/>
        <w:keepNext w:val="0"/>
        <w:widowControl w:val="0"/>
        <w:spacing w:line="320" w:lineRule="exact"/>
        <w:ind w:firstLine="490"/>
        <w:rPr>
          <w:b w:val="0"/>
          <w:bCs w:val="0"/>
          <w:spacing w:val="-2"/>
        </w:rPr>
      </w:pPr>
    </w:p>
    <w:p w:rsidR="0055493C" w:rsidRDefault="0055493C" w:rsidP="0055493C">
      <w:pPr>
        <w:pStyle w:val="20"/>
        <w:keepNext w:val="0"/>
        <w:widowControl w:val="0"/>
        <w:spacing w:line="320" w:lineRule="exact"/>
        <w:ind w:firstLine="490"/>
        <w:rPr>
          <w:b w:val="0"/>
          <w:bCs w:val="0"/>
          <w:spacing w:val="-2"/>
        </w:rPr>
      </w:pPr>
      <w:r>
        <w:rPr>
          <w:b w:val="0"/>
          <w:bCs w:val="0"/>
          <w:spacing w:val="-2"/>
        </w:rPr>
        <w:t>АНОТАЦІЯ</w:t>
      </w:r>
    </w:p>
    <w:p w:rsidR="0055493C" w:rsidRDefault="0055493C" w:rsidP="0055493C">
      <w:pPr>
        <w:widowControl w:val="0"/>
        <w:spacing w:line="320" w:lineRule="exact"/>
        <w:ind w:firstLine="480"/>
        <w:jc w:val="both"/>
        <w:rPr>
          <w:sz w:val="28"/>
          <w:szCs w:val="28"/>
          <w:lang w:val="uk-UA"/>
        </w:rPr>
      </w:pPr>
      <w:r>
        <w:rPr>
          <w:b/>
          <w:bCs/>
          <w:sz w:val="28"/>
          <w:szCs w:val="28"/>
          <w:lang w:val="uk-UA"/>
        </w:rPr>
        <w:t>Гриневич Є.Г. Психотерапія, психопрофілактика та корекція психічних розладів у постраждалих внаслідок надзвичайних ситуацій.</w:t>
      </w:r>
      <w:r>
        <w:rPr>
          <w:sz w:val="28"/>
          <w:szCs w:val="28"/>
          <w:lang w:val="uk-UA"/>
        </w:rPr>
        <w:t xml:space="preserve"> –  </w:t>
      </w:r>
      <w:r>
        <w:rPr>
          <w:sz w:val="28"/>
          <w:szCs w:val="28"/>
          <w:lang w:val="uk-UA"/>
        </w:rPr>
        <w:lastRenderedPageBreak/>
        <w:t>Рукопис.</w:t>
      </w:r>
    </w:p>
    <w:p w:rsidR="0055493C" w:rsidRDefault="0055493C" w:rsidP="0055493C">
      <w:pPr>
        <w:pStyle w:val="218"/>
        <w:spacing w:line="320" w:lineRule="exact"/>
        <w:ind w:firstLine="480"/>
      </w:pPr>
      <w:r>
        <w:t>Дисертація на здобуття наукового ступеня доктора медичних наук за спеці</w:t>
      </w:r>
      <w:r>
        <w:t>а</w:t>
      </w:r>
      <w:r>
        <w:t>льністю 14.01.16 – психіатрія. – Український науково-дослідний інститут соці</w:t>
      </w:r>
      <w:r>
        <w:t>а</w:t>
      </w:r>
      <w:r>
        <w:t xml:space="preserve">льної і судової психіатрії та наркології МОЗ України. – Київ, 2008. </w:t>
      </w:r>
    </w:p>
    <w:p w:rsidR="0055493C" w:rsidRDefault="0055493C" w:rsidP="0055493C">
      <w:pPr>
        <w:pStyle w:val="1ffff0"/>
        <w:spacing w:line="320" w:lineRule="exact"/>
        <w:ind w:firstLine="480"/>
        <w:rPr>
          <w:rFonts w:ascii="Times New Roman" w:hAnsi="Times New Roman" w:cs="Times New Roman"/>
          <w:szCs w:val="28"/>
        </w:rPr>
      </w:pPr>
      <w:r>
        <w:rPr>
          <w:rFonts w:ascii="Times New Roman" w:hAnsi="Times New Roman" w:cs="Times New Roman"/>
          <w:szCs w:val="28"/>
        </w:rPr>
        <w:t xml:space="preserve">Дисертацію присвячено теоретичному узагальненню та новому вирішенню актуальної наукової проблеми – захисту, збереження та відновлення психічного здоров’я населення, що постраждало внаслідок надзвичайних ситуацій (НС). </w:t>
      </w:r>
    </w:p>
    <w:p w:rsidR="0055493C" w:rsidRDefault="0055493C" w:rsidP="0055493C">
      <w:pPr>
        <w:spacing w:line="320" w:lineRule="exact"/>
        <w:ind w:firstLine="490"/>
        <w:jc w:val="both"/>
        <w:rPr>
          <w:sz w:val="28"/>
          <w:szCs w:val="28"/>
          <w:lang w:val="uk-UA"/>
        </w:rPr>
      </w:pPr>
      <w:r>
        <w:rPr>
          <w:sz w:val="28"/>
          <w:szCs w:val="28"/>
          <w:lang w:val="uk-UA"/>
        </w:rPr>
        <w:t>Проведений всебічний багатофакторний аналіз результатів поглиблених до</w:t>
      </w:r>
      <w:r>
        <w:rPr>
          <w:sz w:val="28"/>
          <w:szCs w:val="28"/>
          <w:lang w:val="uk-UA"/>
        </w:rPr>
        <w:t>с</w:t>
      </w:r>
      <w:r>
        <w:rPr>
          <w:sz w:val="28"/>
          <w:szCs w:val="28"/>
          <w:lang w:val="uk-UA"/>
        </w:rPr>
        <w:t>ліджень щодо оцінки клініко-епідеміологічних показників, факторів ризику-антиризику, маркерів сприйнятливості-резистентності, що призводять до форм</w:t>
      </w:r>
      <w:r>
        <w:rPr>
          <w:sz w:val="28"/>
          <w:szCs w:val="28"/>
          <w:lang w:val="uk-UA"/>
        </w:rPr>
        <w:t>у</w:t>
      </w:r>
      <w:r>
        <w:rPr>
          <w:sz w:val="28"/>
          <w:szCs w:val="28"/>
          <w:lang w:val="uk-UA"/>
        </w:rPr>
        <w:t>вання або супроводжують розвиток психічних та поведінкових розладів (ППР) у постраждалих внаслідок НС, особливостей їх особистісного реагування, змін особистості при НС, а також причин формування, структури, динаміки, клінічних проявів до- і нозологічних форм ППР через НС дозволив сформувати науково-обґрунтовану базу для визначення цілей, завдань та засобів впливу на етно-патогенетичні ланки ППР, що виникають внаслідок перебування людини в ум</w:t>
      </w:r>
      <w:r>
        <w:rPr>
          <w:sz w:val="28"/>
          <w:szCs w:val="28"/>
          <w:lang w:val="uk-UA"/>
        </w:rPr>
        <w:t>о</w:t>
      </w:r>
      <w:r>
        <w:rPr>
          <w:sz w:val="28"/>
          <w:szCs w:val="28"/>
          <w:lang w:val="uk-UA"/>
        </w:rPr>
        <w:t xml:space="preserve">вах надзвичайної ситуації. </w:t>
      </w:r>
    </w:p>
    <w:p w:rsidR="0055493C" w:rsidRDefault="0055493C" w:rsidP="0055493C">
      <w:pPr>
        <w:pStyle w:val="1ffff0"/>
        <w:spacing w:line="320" w:lineRule="exact"/>
        <w:ind w:firstLine="480"/>
        <w:rPr>
          <w:rFonts w:ascii="Times New Roman" w:hAnsi="Times New Roman" w:cs="Times New Roman"/>
          <w:szCs w:val="28"/>
        </w:rPr>
      </w:pPr>
      <w:r>
        <w:rPr>
          <w:rFonts w:ascii="Times New Roman" w:hAnsi="Times New Roman" w:cs="Times New Roman"/>
          <w:szCs w:val="28"/>
        </w:rPr>
        <w:t>Результати проведених досліджень, підтвердили наявність відповідної спіл</w:t>
      </w:r>
      <w:r>
        <w:rPr>
          <w:rFonts w:ascii="Times New Roman" w:hAnsi="Times New Roman" w:cs="Times New Roman"/>
          <w:szCs w:val="28"/>
        </w:rPr>
        <w:t>ь</w:t>
      </w:r>
      <w:r>
        <w:rPr>
          <w:rFonts w:ascii="Times New Roman" w:hAnsi="Times New Roman" w:cs="Times New Roman"/>
          <w:szCs w:val="28"/>
        </w:rPr>
        <w:t>ної та специфічної дії різних чинників НС на постраждалих і континуальність р</w:t>
      </w:r>
      <w:r>
        <w:rPr>
          <w:rFonts w:ascii="Times New Roman" w:hAnsi="Times New Roman" w:cs="Times New Roman"/>
          <w:szCs w:val="28"/>
        </w:rPr>
        <w:t>о</w:t>
      </w:r>
      <w:r>
        <w:rPr>
          <w:rFonts w:ascii="Times New Roman" w:hAnsi="Times New Roman" w:cs="Times New Roman"/>
          <w:szCs w:val="28"/>
        </w:rPr>
        <w:t>звитку ППР, дозволили визначити групи ризику формування ППР та негативної динаміки психічної патології, а також обумовили спрямованість психопрофіла</w:t>
      </w:r>
      <w:r>
        <w:rPr>
          <w:rFonts w:ascii="Times New Roman" w:hAnsi="Times New Roman" w:cs="Times New Roman"/>
          <w:szCs w:val="28"/>
        </w:rPr>
        <w:t>к</w:t>
      </w:r>
      <w:r>
        <w:rPr>
          <w:rFonts w:ascii="Times New Roman" w:hAnsi="Times New Roman" w:cs="Times New Roman"/>
          <w:szCs w:val="28"/>
        </w:rPr>
        <w:t xml:space="preserve">тичних, психотерапевтичних та корекційних заходів на різних етапах надання медичної допомоги постраждалим внаслідок НС. </w:t>
      </w:r>
    </w:p>
    <w:p w:rsidR="0055493C" w:rsidRDefault="0055493C" w:rsidP="0055493C">
      <w:pPr>
        <w:pStyle w:val="1ffff0"/>
        <w:spacing w:line="320" w:lineRule="exact"/>
        <w:ind w:firstLine="480"/>
        <w:rPr>
          <w:rFonts w:ascii="Times New Roman" w:hAnsi="Times New Roman" w:cs="Times New Roman"/>
          <w:spacing w:val="-2"/>
          <w:szCs w:val="28"/>
        </w:rPr>
      </w:pPr>
      <w:r>
        <w:rPr>
          <w:rFonts w:ascii="Times New Roman" w:hAnsi="Times New Roman" w:cs="Times New Roman"/>
          <w:szCs w:val="28"/>
        </w:rPr>
        <w:t>На цій основі розроблена, впроваджена та оцінена ефективність системи пс</w:t>
      </w:r>
      <w:r>
        <w:rPr>
          <w:rFonts w:ascii="Times New Roman" w:hAnsi="Times New Roman" w:cs="Times New Roman"/>
          <w:szCs w:val="28"/>
        </w:rPr>
        <w:t>и</w:t>
      </w:r>
      <w:r>
        <w:rPr>
          <w:rFonts w:ascii="Times New Roman" w:hAnsi="Times New Roman" w:cs="Times New Roman"/>
          <w:szCs w:val="28"/>
        </w:rPr>
        <w:t>хотерапії, психопрофілактики та корекції психічних розладів у постраждалих внаслідок надзвичайних подій.</w:t>
      </w:r>
    </w:p>
    <w:p w:rsidR="0055493C" w:rsidRDefault="0055493C" w:rsidP="0055493C">
      <w:pPr>
        <w:widowControl w:val="0"/>
        <w:spacing w:line="320" w:lineRule="exact"/>
        <w:ind w:firstLine="490"/>
        <w:jc w:val="both"/>
        <w:rPr>
          <w:spacing w:val="-2"/>
          <w:sz w:val="28"/>
          <w:szCs w:val="28"/>
          <w:lang w:val="uk-UA"/>
        </w:rPr>
      </w:pPr>
      <w:r>
        <w:rPr>
          <w:b/>
          <w:bCs/>
          <w:i/>
          <w:iCs/>
          <w:spacing w:val="-2"/>
          <w:sz w:val="28"/>
          <w:szCs w:val="28"/>
          <w:lang w:val="uk-UA"/>
        </w:rPr>
        <w:t>Ключові слова</w:t>
      </w:r>
      <w:r>
        <w:rPr>
          <w:b/>
          <w:bCs/>
          <w:spacing w:val="-2"/>
          <w:sz w:val="28"/>
          <w:szCs w:val="28"/>
          <w:lang w:val="uk-UA"/>
        </w:rPr>
        <w:t>:</w:t>
      </w:r>
      <w:r>
        <w:rPr>
          <w:spacing w:val="-2"/>
          <w:sz w:val="28"/>
          <w:szCs w:val="28"/>
          <w:lang w:val="uk-UA"/>
        </w:rPr>
        <w:t xml:space="preserve"> психічні та поведінкові розлади внаслідок надзвичайних сит</w:t>
      </w:r>
      <w:r>
        <w:rPr>
          <w:spacing w:val="-2"/>
          <w:sz w:val="28"/>
          <w:szCs w:val="28"/>
          <w:lang w:val="uk-UA"/>
        </w:rPr>
        <w:t>у</w:t>
      </w:r>
      <w:r>
        <w:rPr>
          <w:spacing w:val="-2"/>
          <w:sz w:val="28"/>
          <w:szCs w:val="28"/>
          <w:lang w:val="uk-UA"/>
        </w:rPr>
        <w:t>ацій, фактори ризику, маркери сприйнятливості, система психотерапії, психопр</w:t>
      </w:r>
      <w:r>
        <w:rPr>
          <w:spacing w:val="-2"/>
          <w:sz w:val="28"/>
          <w:szCs w:val="28"/>
          <w:lang w:val="uk-UA"/>
        </w:rPr>
        <w:t>о</w:t>
      </w:r>
      <w:r>
        <w:rPr>
          <w:spacing w:val="-2"/>
          <w:sz w:val="28"/>
          <w:szCs w:val="28"/>
          <w:lang w:val="uk-UA"/>
        </w:rPr>
        <w:t>філактики та корекції.</w:t>
      </w:r>
    </w:p>
    <w:p w:rsidR="0055493C" w:rsidRDefault="0055493C" w:rsidP="0055493C">
      <w:pPr>
        <w:pStyle w:val="50"/>
        <w:keepNext w:val="0"/>
        <w:spacing w:line="320" w:lineRule="exact"/>
        <w:ind w:firstLine="490"/>
      </w:pPr>
      <w:r>
        <w:br w:type="page"/>
      </w:r>
      <w:r>
        <w:lastRenderedPageBreak/>
        <w:t>АННОТАЦИЯ</w:t>
      </w:r>
    </w:p>
    <w:p w:rsidR="0055493C" w:rsidRDefault="0055493C" w:rsidP="0055493C">
      <w:pPr>
        <w:pStyle w:val="afffffffb"/>
        <w:spacing w:line="320" w:lineRule="exact"/>
        <w:ind w:firstLine="490"/>
        <w:rPr>
          <w:sz w:val="28"/>
          <w:szCs w:val="28"/>
        </w:rPr>
      </w:pPr>
    </w:p>
    <w:p w:rsidR="0055493C" w:rsidRDefault="0055493C" w:rsidP="0055493C">
      <w:pPr>
        <w:widowControl w:val="0"/>
        <w:spacing w:line="320" w:lineRule="exact"/>
        <w:ind w:firstLine="490"/>
        <w:jc w:val="both"/>
        <w:rPr>
          <w:sz w:val="28"/>
          <w:szCs w:val="28"/>
        </w:rPr>
      </w:pPr>
      <w:r>
        <w:rPr>
          <w:b/>
          <w:bCs/>
          <w:spacing w:val="-2"/>
          <w:sz w:val="28"/>
          <w:szCs w:val="28"/>
        </w:rPr>
        <w:t>Гриневич Е.Г. Психотерапия, психопрофилактика и коррекция психич</w:t>
      </w:r>
      <w:r>
        <w:rPr>
          <w:b/>
          <w:bCs/>
          <w:spacing w:val="-2"/>
          <w:sz w:val="28"/>
          <w:szCs w:val="28"/>
        </w:rPr>
        <w:t>е</w:t>
      </w:r>
      <w:r>
        <w:rPr>
          <w:b/>
          <w:bCs/>
          <w:spacing w:val="-2"/>
          <w:sz w:val="28"/>
          <w:szCs w:val="28"/>
        </w:rPr>
        <w:t>ских расстройств у пострадавших в результате чрезвычайных ситуаций</w:t>
      </w:r>
      <w:r>
        <w:rPr>
          <w:b/>
          <w:bCs/>
          <w:sz w:val="28"/>
          <w:szCs w:val="28"/>
        </w:rPr>
        <w:t>.</w:t>
      </w:r>
      <w:r>
        <w:rPr>
          <w:sz w:val="28"/>
          <w:szCs w:val="28"/>
        </w:rPr>
        <w:t xml:space="preserve"> – Р</w:t>
      </w:r>
      <w:r>
        <w:rPr>
          <w:sz w:val="28"/>
          <w:szCs w:val="28"/>
        </w:rPr>
        <w:t>у</w:t>
      </w:r>
      <w:r>
        <w:rPr>
          <w:sz w:val="28"/>
          <w:szCs w:val="28"/>
        </w:rPr>
        <w:t xml:space="preserve">копись. </w:t>
      </w:r>
    </w:p>
    <w:p w:rsidR="0055493C" w:rsidRDefault="0055493C" w:rsidP="0055493C">
      <w:pPr>
        <w:widowControl w:val="0"/>
        <w:spacing w:line="320" w:lineRule="exact"/>
        <w:ind w:firstLine="490"/>
        <w:jc w:val="both"/>
        <w:rPr>
          <w:sz w:val="28"/>
          <w:szCs w:val="28"/>
        </w:rPr>
      </w:pPr>
      <w:r>
        <w:rPr>
          <w:sz w:val="28"/>
          <w:szCs w:val="28"/>
        </w:rPr>
        <w:t>Диссертация на соискание ученой степени доктора медицинских наук по сп</w:t>
      </w:r>
      <w:r>
        <w:rPr>
          <w:sz w:val="28"/>
          <w:szCs w:val="28"/>
        </w:rPr>
        <w:t>е</w:t>
      </w:r>
      <w:r>
        <w:rPr>
          <w:sz w:val="28"/>
          <w:szCs w:val="28"/>
        </w:rPr>
        <w:t>циальности 14.01.16 – психиатрия. – Украинский научно-исследовательский и</w:t>
      </w:r>
      <w:r>
        <w:rPr>
          <w:sz w:val="28"/>
          <w:szCs w:val="28"/>
        </w:rPr>
        <w:t>н</w:t>
      </w:r>
      <w:r>
        <w:rPr>
          <w:sz w:val="28"/>
          <w:szCs w:val="28"/>
        </w:rPr>
        <w:t>ститут социальной и судебной психиатрии и наркологии МЗ Украины. – Киев, 2008.</w:t>
      </w:r>
    </w:p>
    <w:p w:rsidR="0055493C" w:rsidRDefault="0055493C" w:rsidP="0055493C">
      <w:pPr>
        <w:spacing w:line="320" w:lineRule="exact"/>
        <w:ind w:firstLine="490"/>
        <w:jc w:val="both"/>
        <w:rPr>
          <w:color w:val="000000"/>
          <w:sz w:val="28"/>
          <w:szCs w:val="28"/>
        </w:rPr>
      </w:pPr>
      <w:r>
        <w:rPr>
          <w:color w:val="000000"/>
          <w:sz w:val="28"/>
          <w:szCs w:val="28"/>
        </w:rPr>
        <w:t xml:space="preserve">Диссертация посвящена разработке системы </w:t>
      </w:r>
      <w:r>
        <w:rPr>
          <w:color w:val="000000"/>
          <w:sz w:val="28"/>
          <w:szCs w:val="28"/>
          <w:lang w:val="uk-UA"/>
        </w:rPr>
        <w:t xml:space="preserve">патогенетической </w:t>
      </w:r>
      <w:r>
        <w:rPr>
          <w:color w:val="000000"/>
          <w:sz w:val="28"/>
          <w:szCs w:val="28"/>
        </w:rPr>
        <w:t>психотерапии, психопрофилактики и коррекции психических расстройств у пострадавших вследствие чрезвычайных ситуаций.</w:t>
      </w:r>
    </w:p>
    <w:p w:rsidR="0055493C" w:rsidRDefault="0055493C" w:rsidP="0055493C">
      <w:pPr>
        <w:spacing w:line="320" w:lineRule="exact"/>
        <w:ind w:firstLine="490"/>
        <w:jc w:val="both"/>
        <w:rPr>
          <w:sz w:val="28"/>
          <w:szCs w:val="28"/>
        </w:rPr>
      </w:pPr>
      <w:r>
        <w:rPr>
          <w:sz w:val="28"/>
          <w:szCs w:val="28"/>
        </w:rPr>
        <w:t>В результате компаративного анализа клинико-эпидемиологических показ</w:t>
      </w:r>
      <w:r>
        <w:rPr>
          <w:sz w:val="28"/>
          <w:szCs w:val="28"/>
        </w:rPr>
        <w:t>а</w:t>
      </w:r>
      <w:r>
        <w:rPr>
          <w:sz w:val="28"/>
          <w:szCs w:val="28"/>
        </w:rPr>
        <w:t>телей чрезвычайных ситуаций и психических и поведенческих расстройств в ра</w:t>
      </w:r>
      <w:r>
        <w:rPr>
          <w:sz w:val="28"/>
          <w:szCs w:val="28"/>
        </w:rPr>
        <w:t>з</w:t>
      </w:r>
      <w:r>
        <w:rPr>
          <w:sz w:val="28"/>
          <w:szCs w:val="28"/>
        </w:rPr>
        <w:t>личных регионах Украины установлено, что частота чрезвычайных ситуаций прямо коррелирует с такими индикаторами общественного неблагополучия, как уровень преступности, суицидальной активности и депопуляции населения, а также с заболеваемостью невротическими, связанными со стрессом и сомат</w:t>
      </w:r>
      <w:r>
        <w:rPr>
          <w:sz w:val="28"/>
          <w:szCs w:val="28"/>
        </w:rPr>
        <w:t>о</w:t>
      </w:r>
      <w:r>
        <w:rPr>
          <w:sz w:val="28"/>
          <w:szCs w:val="28"/>
        </w:rPr>
        <w:t xml:space="preserve">формными расстройствами. Существует обратная связь </w:t>
      </w:r>
      <w:r>
        <w:rPr>
          <w:sz w:val="28"/>
          <w:szCs w:val="28"/>
          <w:lang w:val="uk-UA"/>
        </w:rPr>
        <w:t xml:space="preserve">с </w:t>
      </w:r>
      <w:r>
        <w:rPr>
          <w:sz w:val="28"/>
          <w:szCs w:val="28"/>
        </w:rPr>
        <w:t>индексом промышле</w:t>
      </w:r>
      <w:r>
        <w:rPr>
          <w:sz w:val="28"/>
          <w:szCs w:val="28"/>
        </w:rPr>
        <w:t>н</w:t>
      </w:r>
      <w:r>
        <w:rPr>
          <w:sz w:val="28"/>
          <w:szCs w:val="28"/>
        </w:rPr>
        <w:t>ного производства. Определены регионы Украины с повышенной заболеваем</w:t>
      </w:r>
      <w:r>
        <w:rPr>
          <w:sz w:val="28"/>
          <w:szCs w:val="28"/>
        </w:rPr>
        <w:t>о</w:t>
      </w:r>
      <w:r>
        <w:rPr>
          <w:sz w:val="28"/>
          <w:szCs w:val="28"/>
        </w:rPr>
        <w:t>стью невротическими расстройствами, географическое расположение которых совпадает с расположением зон, в которых наиболее часто возникают чрезвыча</w:t>
      </w:r>
      <w:r>
        <w:rPr>
          <w:sz w:val="28"/>
          <w:szCs w:val="28"/>
        </w:rPr>
        <w:t>й</w:t>
      </w:r>
      <w:r>
        <w:rPr>
          <w:sz w:val="28"/>
          <w:szCs w:val="28"/>
        </w:rPr>
        <w:t>ные ситуации. Выделены эпидемиологические маркеры психоэмоционального напряжения среди населения Украины (первичная заболеваемость невротическ</w:t>
      </w:r>
      <w:r>
        <w:rPr>
          <w:sz w:val="28"/>
          <w:szCs w:val="28"/>
        </w:rPr>
        <w:t>и</w:t>
      </w:r>
      <w:r>
        <w:rPr>
          <w:sz w:val="28"/>
          <w:szCs w:val="28"/>
        </w:rPr>
        <w:t>ми, связанными со стрессом и соматоформными расстройствами, расстройствами личности зрелого возраста, аффективными расстройствами, алкогольными псих</w:t>
      </w:r>
      <w:r>
        <w:rPr>
          <w:sz w:val="28"/>
          <w:szCs w:val="28"/>
        </w:rPr>
        <w:t>о</w:t>
      </w:r>
      <w:r>
        <w:rPr>
          <w:sz w:val="28"/>
          <w:szCs w:val="28"/>
        </w:rPr>
        <w:t>зами, а также суицидальная активность). Доказано, что техногенные чрезвыча</w:t>
      </w:r>
      <w:r>
        <w:rPr>
          <w:sz w:val="28"/>
          <w:szCs w:val="28"/>
        </w:rPr>
        <w:t>й</w:t>
      </w:r>
      <w:r>
        <w:rPr>
          <w:sz w:val="28"/>
          <w:szCs w:val="28"/>
        </w:rPr>
        <w:t>ные ситуации оказывают более мощное неблагоприятное воздействие на состо</w:t>
      </w:r>
      <w:r>
        <w:rPr>
          <w:sz w:val="28"/>
          <w:szCs w:val="28"/>
        </w:rPr>
        <w:t>я</w:t>
      </w:r>
      <w:r>
        <w:rPr>
          <w:sz w:val="28"/>
          <w:szCs w:val="28"/>
        </w:rPr>
        <w:t>ние психического здоровья населения пострадавшего региона, чем чрезвычайные ситуации природного происхождения; на примере Скниловской трагедии обосн</w:t>
      </w:r>
      <w:r>
        <w:rPr>
          <w:sz w:val="28"/>
          <w:szCs w:val="28"/>
        </w:rPr>
        <w:t>о</w:t>
      </w:r>
      <w:r>
        <w:rPr>
          <w:sz w:val="28"/>
          <w:szCs w:val="28"/>
        </w:rPr>
        <w:t xml:space="preserve">вано влияние отдельной масштабной техногенной катастрофы на психическое здоровье населения пострадавшего региона. </w:t>
      </w:r>
    </w:p>
    <w:p w:rsidR="0055493C" w:rsidRDefault="0055493C" w:rsidP="0055493C">
      <w:pPr>
        <w:spacing w:line="320" w:lineRule="exact"/>
        <w:ind w:firstLine="490"/>
        <w:jc w:val="both"/>
        <w:rPr>
          <w:sz w:val="28"/>
          <w:szCs w:val="28"/>
        </w:rPr>
      </w:pPr>
      <w:r>
        <w:rPr>
          <w:sz w:val="28"/>
          <w:szCs w:val="28"/>
        </w:rPr>
        <w:t>Установлены многочисленные факторы риска (неудовлетворительные быт</w:t>
      </w:r>
      <w:r>
        <w:rPr>
          <w:sz w:val="28"/>
          <w:szCs w:val="28"/>
        </w:rPr>
        <w:t>о</w:t>
      </w:r>
      <w:r>
        <w:rPr>
          <w:sz w:val="28"/>
          <w:szCs w:val="28"/>
        </w:rPr>
        <w:t xml:space="preserve">вые условия, </w:t>
      </w:r>
      <w:r>
        <w:rPr>
          <w:sz w:val="28"/>
          <w:szCs w:val="28"/>
          <w:lang w:val="uk-UA"/>
        </w:rPr>
        <w:t>профессиональн</w:t>
      </w:r>
      <w:r>
        <w:rPr>
          <w:sz w:val="28"/>
          <w:szCs w:val="28"/>
        </w:rPr>
        <w:t xml:space="preserve">ые вредности и др.) и антириска (рабочий стаж 6 </w:t>
      </w:r>
      <w:r>
        <w:rPr>
          <w:sz w:val="28"/>
          <w:szCs w:val="28"/>
          <w:lang w:val="uk-UA"/>
        </w:rPr>
        <w:t>–</w:t>
      </w:r>
      <w:r>
        <w:rPr>
          <w:sz w:val="28"/>
          <w:szCs w:val="28"/>
        </w:rPr>
        <w:t xml:space="preserve"> 10 лет, робота не на руководящих</w:t>
      </w:r>
      <w:r>
        <w:rPr>
          <w:sz w:val="28"/>
          <w:szCs w:val="28"/>
          <w:lang w:val="uk-UA"/>
        </w:rPr>
        <w:t xml:space="preserve">, а на </w:t>
      </w:r>
      <w:r>
        <w:rPr>
          <w:sz w:val="28"/>
          <w:szCs w:val="28"/>
        </w:rPr>
        <w:t>исполнительских должностях и др.), на основе которых созданы прогностические таблицы для оценки риска формиров</w:t>
      </w:r>
      <w:r>
        <w:rPr>
          <w:sz w:val="28"/>
          <w:szCs w:val="28"/>
        </w:rPr>
        <w:t>а</w:t>
      </w:r>
      <w:r>
        <w:rPr>
          <w:sz w:val="28"/>
          <w:szCs w:val="28"/>
        </w:rPr>
        <w:t>ния психических и поведенческих расстройств вследствие чрезвычайных ситу</w:t>
      </w:r>
      <w:r>
        <w:rPr>
          <w:sz w:val="28"/>
          <w:szCs w:val="28"/>
        </w:rPr>
        <w:t>а</w:t>
      </w:r>
      <w:r>
        <w:rPr>
          <w:sz w:val="28"/>
          <w:szCs w:val="28"/>
        </w:rPr>
        <w:t xml:space="preserve">ций. </w:t>
      </w:r>
    </w:p>
    <w:p w:rsidR="0055493C" w:rsidRDefault="0055493C" w:rsidP="0055493C">
      <w:pPr>
        <w:spacing w:line="320" w:lineRule="exact"/>
        <w:ind w:firstLine="490"/>
        <w:jc w:val="both"/>
        <w:rPr>
          <w:sz w:val="28"/>
          <w:szCs w:val="28"/>
        </w:rPr>
      </w:pPr>
      <w:r>
        <w:rPr>
          <w:sz w:val="28"/>
          <w:szCs w:val="28"/>
        </w:rPr>
        <w:t xml:space="preserve">Выделены многочисленные маркеры восприимчивости (высокая личностная и реактивная тревога по данным методики Спилбергера </w:t>
      </w:r>
      <w:r>
        <w:rPr>
          <w:sz w:val="28"/>
          <w:szCs w:val="28"/>
          <w:lang w:val="uk-UA"/>
        </w:rPr>
        <w:t>–</w:t>
      </w:r>
      <w:r>
        <w:rPr>
          <w:sz w:val="28"/>
          <w:szCs w:val="28"/>
        </w:rPr>
        <w:t xml:space="preserve"> Ханина, низкие показ</w:t>
      </w:r>
      <w:r>
        <w:rPr>
          <w:sz w:val="28"/>
          <w:szCs w:val="28"/>
        </w:rPr>
        <w:t>а</w:t>
      </w:r>
      <w:r>
        <w:rPr>
          <w:sz w:val="28"/>
          <w:szCs w:val="28"/>
        </w:rPr>
        <w:t xml:space="preserve">тели теста САН, высокий уровень интроверсии, низкие уровни зависимости, конфликтности и агрессивности по данным ИТО и др.) и резистентности (низкая личностная и реактивная тревога по данным теста </w:t>
      </w:r>
      <w:r>
        <w:rPr>
          <w:sz w:val="28"/>
          <w:szCs w:val="28"/>
        </w:rPr>
        <w:lastRenderedPageBreak/>
        <w:t xml:space="preserve">Спилбергера </w:t>
      </w:r>
      <w:r>
        <w:rPr>
          <w:sz w:val="28"/>
          <w:szCs w:val="28"/>
          <w:lang w:val="uk-UA"/>
        </w:rPr>
        <w:t>–</w:t>
      </w:r>
      <w:r>
        <w:rPr>
          <w:sz w:val="28"/>
          <w:szCs w:val="28"/>
        </w:rPr>
        <w:t xml:space="preserve"> Ханина, выс</w:t>
      </w:r>
      <w:r>
        <w:rPr>
          <w:sz w:val="28"/>
          <w:szCs w:val="28"/>
        </w:rPr>
        <w:t>о</w:t>
      </w:r>
      <w:r>
        <w:rPr>
          <w:sz w:val="28"/>
          <w:szCs w:val="28"/>
        </w:rPr>
        <w:t>кие показатели теста САН, высокие уровни агрессивности, конфликтности, зав</w:t>
      </w:r>
      <w:r>
        <w:rPr>
          <w:sz w:val="28"/>
          <w:szCs w:val="28"/>
        </w:rPr>
        <w:t>и</w:t>
      </w:r>
      <w:r>
        <w:rPr>
          <w:sz w:val="28"/>
          <w:szCs w:val="28"/>
        </w:rPr>
        <w:t>симости, низкий уровень интроверсии, оцененные по методике ИТО и др.), на о</w:t>
      </w:r>
      <w:r>
        <w:rPr>
          <w:sz w:val="28"/>
          <w:szCs w:val="28"/>
        </w:rPr>
        <w:t>с</w:t>
      </w:r>
      <w:r>
        <w:rPr>
          <w:sz w:val="28"/>
          <w:szCs w:val="28"/>
        </w:rPr>
        <w:t>нове которых созданы диагностические таблицы, позволяющие подтвердить ди</w:t>
      </w:r>
      <w:r>
        <w:rPr>
          <w:sz w:val="28"/>
          <w:szCs w:val="28"/>
        </w:rPr>
        <w:t>а</w:t>
      </w:r>
      <w:r>
        <w:rPr>
          <w:sz w:val="28"/>
          <w:szCs w:val="28"/>
        </w:rPr>
        <w:t>гноз психических и поведенческих расстройств вследствие чрезвычайных ситу</w:t>
      </w:r>
      <w:r>
        <w:rPr>
          <w:sz w:val="28"/>
          <w:szCs w:val="28"/>
        </w:rPr>
        <w:t>а</w:t>
      </w:r>
      <w:r>
        <w:rPr>
          <w:sz w:val="28"/>
          <w:szCs w:val="28"/>
        </w:rPr>
        <w:t xml:space="preserve">ций у работников угольной промышленности (шахтеров и горноспасателей). </w:t>
      </w:r>
    </w:p>
    <w:p w:rsidR="0055493C" w:rsidRDefault="0055493C" w:rsidP="0055493C">
      <w:pPr>
        <w:spacing w:line="320" w:lineRule="exact"/>
        <w:ind w:firstLine="490"/>
        <w:jc w:val="both"/>
        <w:rPr>
          <w:sz w:val="28"/>
          <w:szCs w:val="28"/>
        </w:rPr>
      </w:pPr>
      <w:r>
        <w:rPr>
          <w:sz w:val="28"/>
          <w:szCs w:val="28"/>
        </w:rPr>
        <w:t>Определена диагностическая ценность широко используемых психодиагн</w:t>
      </w:r>
      <w:r>
        <w:rPr>
          <w:sz w:val="28"/>
          <w:szCs w:val="28"/>
        </w:rPr>
        <w:t>о</w:t>
      </w:r>
      <w:r>
        <w:rPr>
          <w:sz w:val="28"/>
          <w:szCs w:val="28"/>
        </w:rPr>
        <w:t>стических методик для оценки уровня восприимчивости-резистентности рабо</w:t>
      </w:r>
      <w:r>
        <w:rPr>
          <w:sz w:val="28"/>
          <w:szCs w:val="28"/>
        </w:rPr>
        <w:t>т</w:t>
      </w:r>
      <w:r>
        <w:rPr>
          <w:sz w:val="28"/>
          <w:szCs w:val="28"/>
        </w:rPr>
        <w:t>ников угольной промышленности к психическим и поведенческим расстройствам вследствие чрезвычайных ситуаций. На основе сравнительного анализа кач</w:t>
      </w:r>
      <w:r>
        <w:rPr>
          <w:sz w:val="28"/>
          <w:szCs w:val="28"/>
        </w:rPr>
        <w:t>е</w:t>
      </w:r>
      <w:r>
        <w:rPr>
          <w:sz w:val="28"/>
          <w:szCs w:val="28"/>
        </w:rPr>
        <w:t>ственно отличных контингентов обследованных выделены маркеры (психич</w:t>
      </w:r>
      <w:r>
        <w:rPr>
          <w:sz w:val="28"/>
          <w:szCs w:val="28"/>
        </w:rPr>
        <w:t>е</w:t>
      </w:r>
      <w:r>
        <w:rPr>
          <w:sz w:val="28"/>
          <w:szCs w:val="28"/>
        </w:rPr>
        <w:t>ские, психологические и психофизиологические) надежности работающих в эк</w:t>
      </w:r>
      <w:r>
        <w:rPr>
          <w:sz w:val="28"/>
          <w:szCs w:val="28"/>
        </w:rPr>
        <w:t>с</w:t>
      </w:r>
      <w:r>
        <w:rPr>
          <w:sz w:val="28"/>
          <w:szCs w:val="28"/>
        </w:rPr>
        <w:t>тремальных условиях труда.</w:t>
      </w:r>
    </w:p>
    <w:p w:rsidR="0055493C" w:rsidRDefault="0055493C" w:rsidP="0055493C">
      <w:pPr>
        <w:spacing w:line="320" w:lineRule="exact"/>
        <w:ind w:firstLine="490"/>
        <w:jc w:val="both"/>
        <w:rPr>
          <w:sz w:val="28"/>
          <w:szCs w:val="28"/>
        </w:rPr>
      </w:pPr>
      <w:r>
        <w:rPr>
          <w:sz w:val="28"/>
          <w:szCs w:val="28"/>
        </w:rPr>
        <w:t>Получены новые сведения относительно клинической феноменологии и т</w:t>
      </w:r>
      <w:r>
        <w:rPr>
          <w:sz w:val="28"/>
          <w:szCs w:val="28"/>
        </w:rPr>
        <w:t>и</w:t>
      </w:r>
      <w:r>
        <w:rPr>
          <w:sz w:val="28"/>
          <w:szCs w:val="28"/>
        </w:rPr>
        <w:t>пологии психических и поведенческих расстройств вследствие чрезвычайных ситуаций. Описана корреляционная структура реакций дезадаптации (донозолог</w:t>
      </w:r>
      <w:r>
        <w:rPr>
          <w:sz w:val="28"/>
          <w:szCs w:val="28"/>
        </w:rPr>
        <w:t>и</w:t>
      </w:r>
      <w:r>
        <w:rPr>
          <w:sz w:val="28"/>
          <w:szCs w:val="28"/>
        </w:rPr>
        <w:t>ческий уровень психических и поведенческих расстройств). По результатам кл</w:t>
      </w:r>
      <w:r>
        <w:rPr>
          <w:sz w:val="28"/>
          <w:szCs w:val="28"/>
        </w:rPr>
        <w:t>а</w:t>
      </w:r>
      <w:r>
        <w:rPr>
          <w:sz w:val="28"/>
          <w:szCs w:val="28"/>
        </w:rPr>
        <w:t>стерного анализа психопатологических проявлений установлены наиболее ра</w:t>
      </w:r>
      <w:r>
        <w:rPr>
          <w:sz w:val="28"/>
          <w:szCs w:val="28"/>
        </w:rPr>
        <w:t>с</w:t>
      </w:r>
      <w:r>
        <w:rPr>
          <w:sz w:val="28"/>
          <w:szCs w:val="28"/>
        </w:rPr>
        <w:t>пространенные и стойкие варианты указанных реакций дезадаптации. Оценены информативность и дифференциально-диагностические свойства методов иссл</w:t>
      </w:r>
      <w:r>
        <w:rPr>
          <w:sz w:val="28"/>
          <w:szCs w:val="28"/>
        </w:rPr>
        <w:t>е</w:t>
      </w:r>
      <w:r>
        <w:rPr>
          <w:sz w:val="28"/>
          <w:szCs w:val="28"/>
        </w:rPr>
        <w:t>дования, применяемых для выявления реакций дезадаптации (клинико-психопатологического, психодиагностического, психофизиологического), выд</w:t>
      </w:r>
      <w:r>
        <w:rPr>
          <w:sz w:val="28"/>
          <w:szCs w:val="28"/>
        </w:rPr>
        <w:t>е</w:t>
      </w:r>
      <w:r>
        <w:rPr>
          <w:sz w:val="28"/>
          <w:szCs w:val="28"/>
        </w:rPr>
        <w:t>лены наиболее информативные симптомы дезадаптации, что позволило сократить объем скрининг-исследований без ущерба для их информативности.</w:t>
      </w:r>
    </w:p>
    <w:p w:rsidR="0055493C" w:rsidRDefault="0055493C" w:rsidP="0055493C">
      <w:pPr>
        <w:spacing w:line="320" w:lineRule="exact"/>
        <w:ind w:firstLine="490"/>
        <w:jc w:val="both"/>
        <w:rPr>
          <w:sz w:val="28"/>
          <w:szCs w:val="28"/>
        </w:rPr>
      </w:pPr>
      <w:r>
        <w:rPr>
          <w:sz w:val="28"/>
          <w:szCs w:val="28"/>
        </w:rPr>
        <w:t>Разработаны методические подходы к психопрофилактике, психотерапии и психокоррекции психических и поведенческих расстройств у пострадавших вследствие чрезвычайных ситуаций. Разработана схема психотерапевтической и социально-психологической помощи, дифференцированная по типам, признакам психологической деформации структуры личности и по нарушениям различных сфер психики в группах пострадавших вследствие чрезвычайных ситуаций.</w:t>
      </w:r>
    </w:p>
    <w:p w:rsidR="0055493C" w:rsidRDefault="0055493C" w:rsidP="0055493C">
      <w:pPr>
        <w:spacing w:line="320" w:lineRule="exact"/>
        <w:ind w:firstLine="490"/>
        <w:jc w:val="both"/>
        <w:rPr>
          <w:sz w:val="28"/>
          <w:szCs w:val="28"/>
        </w:rPr>
      </w:pPr>
      <w:r>
        <w:rPr>
          <w:sz w:val="28"/>
          <w:szCs w:val="28"/>
        </w:rPr>
        <w:t>Разработана и внедрена в клиническую практику органов здравоохранения  Украины система психотерапии, психопрофилактики и коррекции психических расстройств у пострадавших вследствие чрезвычайных ситуаций. Установлено, что применение данной системы в условиях специализированных учреждений, в 3,8 раза (p&lt;0,05) повышает эффективность оказания им психолого-психиатрической и психотерапевтической помощи.</w:t>
      </w:r>
    </w:p>
    <w:p w:rsidR="0055493C" w:rsidRDefault="0055493C" w:rsidP="0055493C">
      <w:pPr>
        <w:pStyle w:val="218"/>
        <w:spacing w:line="320" w:lineRule="exact"/>
        <w:ind w:firstLine="490"/>
        <w:rPr>
          <w:lang w:val="ru-RU"/>
        </w:rPr>
      </w:pPr>
      <w:r>
        <w:rPr>
          <w:b/>
          <w:bCs/>
          <w:i/>
          <w:iCs/>
          <w:lang w:val="ru-RU"/>
        </w:rPr>
        <w:t>Ключевые слова</w:t>
      </w:r>
      <w:r>
        <w:rPr>
          <w:b/>
          <w:bCs/>
          <w:lang w:val="ru-RU"/>
        </w:rPr>
        <w:t xml:space="preserve">: </w:t>
      </w:r>
      <w:r>
        <w:rPr>
          <w:lang w:val="ru-RU"/>
        </w:rPr>
        <w:t>п</w:t>
      </w:r>
      <w:r>
        <w:rPr>
          <w:color w:val="000000"/>
        </w:rPr>
        <w:t>сихические и поведенческие расстройства вследствие чр</w:t>
      </w:r>
      <w:r>
        <w:rPr>
          <w:color w:val="000000"/>
        </w:rPr>
        <w:t>е</w:t>
      </w:r>
      <w:r>
        <w:rPr>
          <w:color w:val="000000"/>
        </w:rPr>
        <w:t>звычайных ситуаций, факторы риска, маркеры предрасположенности, система</w:t>
      </w:r>
      <w:r>
        <w:t xml:space="preserve"> </w:t>
      </w:r>
      <w:r>
        <w:rPr>
          <w:lang w:val="ru-RU"/>
        </w:rPr>
        <w:t>психотерапии, психопрофилактики и коррекции.</w:t>
      </w:r>
    </w:p>
    <w:p w:rsidR="0055493C" w:rsidRDefault="0055493C" w:rsidP="0055493C">
      <w:pPr>
        <w:pStyle w:val="50"/>
        <w:keepNext w:val="0"/>
        <w:spacing w:line="320" w:lineRule="exact"/>
        <w:ind w:firstLine="490"/>
      </w:pPr>
    </w:p>
    <w:p w:rsidR="0055493C" w:rsidRDefault="0055493C" w:rsidP="0055493C">
      <w:pPr>
        <w:pStyle w:val="50"/>
        <w:keepNext w:val="0"/>
        <w:spacing w:line="320" w:lineRule="exact"/>
        <w:ind w:firstLine="490"/>
        <w:rPr>
          <w:lang w:val="en-US"/>
        </w:rPr>
      </w:pPr>
      <w:r>
        <w:rPr>
          <w:lang w:val="en-US"/>
        </w:rPr>
        <w:t>SUMMARY</w:t>
      </w:r>
    </w:p>
    <w:p w:rsidR="0055493C" w:rsidRDefault="0055493C" w:rsidP="0055493C">
      <w:pPr>
        <w:pStyle w:val="afffffffb"/>
        <w:spacing w:line="320" w:lineRule="exact"/>
        <w:ind w:firstLine="490"/>
        <w:rPr>
          <w:sz w:val="28"/>
          <w:szCs w:val="28"/>
          <w:lang w:val="en-US"/>
        </w:rPr>
      </w:pPr>
    </w:p>
    <w:p w:rsidR="0055493C" w:rsidRDefault="0055493C" w:rsidP="0055493C">
      <w:pPr>
        <w:widowControl w:val="0"/>
        <w:spacing w:line="320" w:lineRule="exact"/>
        <w:ind w:firstLine="490"/>
        <w:jc w:val="both"/>
        <w:rPr>
          <w:sz w:val="28"/>
          <w:szCs w:val="28"/>
          <w:lang w:val="en-US"/>
        </w:rPr>
      </w:pPr>
      <w:r>
        <w:rPr>
          <w:b/>
          <w:bCs/>
          <w:sz w:val="28"/>
          <w:szCs w:val="28"/>
          <w:lang w:val="en-US"/>
        </w:rPr>
        <w:lastRenderedPageBreak/>
        <w:t>Grinevich E.G. Psychotherapy, psychoprophylactic and correction mind di</w:t>
      </w:r>
      <w:r>
        <w:rPr>
          <w:b/>
          <w:bCs/>
          <w:sz w:val="28"/>
          <w:szCs w:val="28"/>
          <w:lang w:val="en-US"/>
        </w:rPr>
        <w:t>s</w:t>
      </w:r>
      <w:r>
        <w:rPr>
          <w:b/>
          <w:bCs/>
          <w:sz w:val="28"/>
          <w:szCs w:val="28"/>
          <w:lang w:val="en-US"/>
        </w:rPr>
        <w:t xml:space="preserve">orders determined accidents. </w:t>
      </w:r>
      <w:r>
        <w:rPr>
          <w:sz w:val="28"/>
          <w:szCs w:val="28"/>
          <w:lang w:val="en-US"/>
        </w:rPr>
        <w:t>– Manuscript.</w:t>
      </w:r>
    </w:p>
    <w:p w:rsidR="0055493C" w:rsidRDefault="0055493C" w:rsidP="0055493C">
      <w:pPr>
        <w:widowControl w:val="0"/>
        <w:spacing w:line="320" w:lineRule="exact"/>
        <w:ind w:firstLine="490"/>
        <w:jc w:val="both"/>
        <w:rPr>
          <w:sz w:val="28"/>
          <w:szCs w:val="28"/>
          <w:lang w:val="en-US"/>
        </w:rPr>
      </w:pPr>
      <w:r>
        <w:rPr>
          <w:sz w:val="28"/>
          <w:szCs w:val="28"/>
          <w:lang w:val="en-US"/>
        </w:rPr>
        <w:t>Thesis for doctor of medicine degree (habilitation of M.D. degree) in specialty 14.01.16 – psychiatry. – Ukrainian research institute of social, forensic psychiatry and narcology. – Kiev, 2008.</w:t>
      </w:r>
    </w:p>
    <w:p w:rsidR="0055493C" w:rsidRDefault="0055493C" w:rsidP="0055493C">
      <w:pPr>
        <w:widowControl w:val="0"/>
        <w:spacing w:line="320" w:lineRule="exact"/>
        <w:ind w:firstLine="490"/>
        <w:jc w:val="both"/>
        <w:rPr>
          <w:spacing w:val="-2"/>
          <w:sz w:val="28"/>
          <w:szCs w:val="28"/>
          <w:lang w:val="en-US"/>
        </w:rPr>
      </w:pPr>
      <w:r>
        <w:rPr>
          <w:spacing w:val="-2"/>
          <w:sz w:val="28"/>
          <w:szCs w:val="28"/>
          <w:lang w:val="en-US"/>
        </w:rPr>
        <w:t>Thesis is devoted to theoretical generality and new scientifical-practical decision of the actual problem - to protection, preservation and restitution the mental health of the population has suffered at extreme situations (ES).</w:t>
      </w:r>
    </w:p>
    <w:p w:rsidR="0055493C" w:rsidRDefault="0055493C" w:rsidP="0055493C">
      <w:pPr>
        <w:widowControl w:val="0"/>
        <w:spacing w:line="320" w:lineRule="exact"/>
        <w:ind w:firstLine="490"/>
        <w:jc w:val="both"/>
        <w:rPr>
          <w:spacing w:val="-2"/>
          <w:sz w:val="28"/>
          <w:szCs w:val="28"/>
          <w:lang w:val="en-US"/>
        </w:rPr>
      </w:pPr>
      <w:r>
        <w:rPr>
          <w:spacing w:val="-2"/>
          <w:sz w:val="28"/>
          <w:szCs w:val="28"/>
          <w:lang w:val="en-US"/>
        </w:rPr>
        <w:t>The all-round multifactorial analysis the results of research were conducted. This analysis were accord to mark out the: clinical-epidemiological parameters, risk and anti risk factors, markers of a susceptibility-resistance which are accompanying or assist the forming of the mental and behavioural disorders (MBD) at victims of ES, features of their personal reaction, personality changes during ES, and also the reasons for fo</w:t>
      </w:r>
      <w:r>
        <w:rPr>
          <w:spacing w:val="-2"/>
          <w:sz w:val="28"/>
          <w:szCs w:val="28"/>
          <w:lang w:val="en-US"/>
        </w:rPr>
        <w:t>r</w:t>
      </w:r>
      <w:r>
        <w:rPr>
          <w:spacing w:val="-2"/>
          <w:sz w:val="28"/>
          <w:szCs w:val="28"/>
          <w:lang w:val="en-US"/>
        </w:rPr>
        <w:t>mation, structure, dynamics, under- and clinical presentations MBD, - and has allowed to develop the pathogenetic measures of psychotherapy, psychoprophylactic and correction MBD owing to ES.</w:t>
      </w:r>
    </w:p>
    <w:p w:rsidR="0055493C" w:rsidRDefault="0055493C" w:rsidP="0055493C">
      <w:pPr>
        <w:widowControl w:val="0"/>
        <w:spacing w:line="320" w:lineRule="exact"/>
        <w:ind w:firstLine="490"/>
        <w:jc w:val="both"/>
        <w:rPr>
          <w:spacing w:val="-2"/>
          <w:sz w:val="28"/>
          <w:szCs w:val="28"/>
          <w:lang w:val="en-US"/>
        </w:rPr>
      </w:pPr>
      <w:r>
        <w:rPr>
          <w:spacing w:val="-2"/>
          <w:sz w:val="28"/>
          <w:szCs w:val="28"/>
          <w:lang w:val="en-US"/>
        </w:rPr>
        <w:t>The results of the lead researches have confirmed the presence of the general and specific action the various factors ES on victims, have allowed to allocate groups of risk to formation MBD and their negative dynamics, and also have caused the orientation of the psychotherapeutic, psychoprophylactic and correction measures by different stages of rendering the medical aid to victims at ES.</w:t>
      </w:r>
    </w:p>
    <w:p w:rsidR="0055493C" w:rsidRDefault="0055493C" w:rsidP="0055493C">
      <w:pPr>
        <w:widowControl w:val="0"/>
        <w:spacing w:line="320" w:lineRule="exact"/>
        <w:ind w:firstLine="490"/>
        <w:jc w:val="both"/>
        <w:rPr>
          <w:spacing w:val="-2"/>
          <w:sz w:val="28"/>
          <w:szCs w:val="28"/>
          <w:lang w:val="en-US"/>
        </w:rPr>
      </w:pPr>
      <w:r>
        <w:rPr>
          <w:spacing w:val="-2"/>
          <w:sz w:val="28"/>
          <w:szCs w:val="28"/>
          <w:lang w:val="en-US"/>
        </w:rPr>
        <w:t>On this basis the system of psychotherapy, psychoprophylactic and correction the mental disorders for victims of extreme situations were developed, introduced and its e</w:t>
      </w:r>
      <w:r>
        <w:rPr>
          <w:spacing w:val="-2"/>
          <w:sz w:val="28"/>
          <w:szCs w:val="28"/>
          <w:lang w:val="en-US"/>
        </w:rPr>
        <w:t>f</w:t>
      </w:r>
      <w:r>
        <w:rPr>
          <w:spacing w:val="-2"/>
          <w:sz w:val="28"/>
          <w:szCs w:val="28"/>
          <w:lang w:val="en-US"/>
        </w:rPr>
        <w:t>fectiveness were estimated.</w:t>
      </w:r>
    </w:p>
    <w:p w:rsidR="0055493C" w:rsidRDefault="0055493C" w:rsidP="0055493C">
      <w:pPr>
        <w:pStyle w:val="afffffff5"/>
        <w:widowControl w:val="0"/>
        <w:spacing w:line="320" w:lineRule="exact"/>
        <w:jc w:val="both"/>
      </w:pPr>
      <w:r>
        <w:rPr>
          <w:b/>
          <w:bCs/>
          <w:i/>
          <w:iCs/>
          <w:spacing w:val="-2"/>
          <w:lang w:val="en-US"/>
        </w:rPr>
        <w:t>Key words</w:t>
      </w:r>
      <w:r>
        <w:rPr>
          <w:b/>
          <w:bCs/>
          <w:spacing w:val="-2"/>
        </w:rPr>
        <w:t>:</w:t>
      </w:r>
      <w:r>
        <w:rPr>
          <w:spacing w:val="-2"/>
        </w:rPr>
        <w:t xml:space="preserve"> </w:t>
      </w:r>
      <w:r>
        <w:rPr>
          <w:spacing w:val="-2"/>
          <w:lang w:val="en-US"/>
        </w:rPr>
        <w:t>mental and behavioral disorders owing to extreme situations</w:t>
      </w:r>
      <w:r>
        <w:rPr>
          <w:spacing w:val="-2"/>
        </w:rPr>
        <w:t xml:space="preserve">, </w:t>
      </w:r>
      <w:r>
        <w:rPr>
          <w:spacing w:val="-2"/>
          <w:lang w:val="en-US"/>
        </w:rPr>
        <w:t>risk and anti risk factors, markers of a susceptibility-resistance</w:t>
      </w:r>
      <w:r>
        <w:rPr>
          <w:spacing w:val="-2"/>
        </w:rPr>
        <w:t xml:space="preserve">, </w:t>
      </w:r>
      <w:r>
        <w:rPr>
          <w:spacing w:val="-2"/>
          <w:lang w:val="en-US"/>
        </w:rPr>
        <w:t>system of psychotherapy, psychopr</w:t>
      </w:r>
      <w:r>
        <w:rPr>
          <w:spacing w:val="-2"/>
          <w:lang w:val="en-US"/>
        </w:rPr>
        <w:t>o</w:t>
      </w:r>
      <w:r>
        <w:rPr>
          <w:spacing w:val="-2"/>
          <w:lang w:val="en-US"/>
        </w:rPr>
        <w:t>phylactic and correction</w:t>
      </w:r>
      <w:r>
        <w:rPr>
          <w:spacing w:val="-2"/>
        </w:rPr>
        <w:t>.</w:t>
      </w: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pStyle w:val="afffffff5"/>
        <w:widowControl w:val="0"/>
        <w:spacing w:line="320" w:lineRule="exact"/>
        <w:jc w:val="both"/>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p>
    <w:p w:rsidR="0055493C" w:rsidRDefault="0055493C" w:rsidP="0055493C">
      <w:pPr>
        <w:spacing w:line="320" w:lineRule="exact"/>
        <w:ind w:firstLine="12"/>
        <w:jc w:val="center"/>
        <w:rPr>
          <w:rFonts w:ascii="Arial" w:hAnsi="Arial" w:cs="Arial"/>
          <w:sz w:val="28"/>
          <w:szCs w:val="28"/>
          <w:lang w:val="uk-UA"/>
        </w:rPr>
      </w:pPr>
      <w:r>
        <w:rPr>
          <w:rFonts w:ascii="Arial" w:hAnsi="Arial" w:cs="Arial"/>
          <w:sz w:val="28"/>
          <w:szCs w:val="28"/>
          <w:lang w:val="uk-UA"/>
        </w:rPr>
        <w:t>________________________________________</w:t>
      </w:r>
    </w:p>
    <w:p w:rsidR="0055493C" w:rsidRDefault="0055493C" w:rsidP="0055493C">
      <w:pPr>
        <w:spacing w:line="320" w:lineRule="exact"/>
        <w:ind w:firstLine="12"/>
        <w:jc w:val="center"/>
        <w:rPr>
          <w:sz w:val="28"/>
          <w:szCs w:val="28"/>
          <w:lang w:val="uk-UA"/>
        </w:rPr>
      </w:pPr>
      <w:r>
        <w:rPr>
          <w:sz w:val="28"/>
          <w:szCs w:val="28"/>
          <w:lang w:val="uk-UA"/>
        </w:rPr>
        <w:t>Підписано до друку 21.02.2008 р. Формат 60х90/16.</w:t>
      </w:r>
    </w:p>
    <w:p w:rsidR="0055493C" w:rsidRDefault="0055493C" w:rsidP="0055493C">
      <w:pPr>
        <w:spacing w:line="320" w:lineRule="exact"/>
        <w:ind w:firstLine="12"/>
        <w:jc w:val="center"/>
        <w:rPr>
          <w:sz w:val="28"/>
          <w:szCs w:val="28"/>
          <w:lang w:val="uk-UA"/>
        </w:rPr>
      </w:pPr>
      <w:r>
        <w:rPr>
          <w:sz w:val="28"/>
          <w:szCs w:val="28"/>
          <w:lang w:val="uk-UA"/>
        </w:rPr>
        <w:t>Ум. друк. арк. 1,9. Обл.-вид. арк. 1,9.</w:t>
      </w:r>
    </w:p>
    <w:p w:rsidR="0055493C" w:rsidRDefault="0055493C" w:rsidP="0055493C">
      <w:pPr>
        <w:spacing w:line="320" w:lineRule="exact"/>
        <w:ind w:firstLine="12"/>
        <w:jc w:val="center"/>
        <w:rPr>
          <w:sz w:val="28"/>
          <w:szCs w:val="28"/>
          <w:lang w:val="uk-UA"/>
        </w:rPr>
      </w:pPr>
      <w:r>
        <w:rPr>
          <w:sz w:val="28"/>
          <w:szCs w:val="28"/>
          <w:lang w:val="uk-UA"/>
        </w:rPr>
        <w:t>Тираж 100. Зам. 52.</w:t>
      </w:r>
    </w:p>
    <w:p w:rsidR="0055493C" w:rsidRDefault="0055493C" w:rsidP="0055493C">
      <w:pPr>
        <w:spacing w:line="320" w:lineRule="exact"/>
        <w:ind w:firstLine="12"/>
        <w:jc w:val="center"/>
        <w:rPr>
          <w:sz w:val="28"/>
          <w:szCs w:val="28"/>
          <w:lang w:val="uk-UA"/>
        </w:rPr>
      </w:pPr>
      <w:r>
        <w:rPr>
          <w:sz w:val="28"/>
          <w:szCs w:val="28"/>
          <w:lang w:val="uk-UA"/>
        </w:rPr>
        <w:t>____________________________________________</w:t>
      </w:r>
    </w:p>
    <w:p w:rsidR="0055493C" w:rsidRDefault="0055493C" w:rsidP="0055493C">
      <w:pPr>
        <w:spacing w:line="320" w:lineRule="exact"/>
        <w:ind w:firstLine="12"/>
        <w:jc w:val="center"/>
        <w:rPr>
          <w:sz w:val="28"/>
          <w:szCs w:val="28"/>
          <w:lang w:val="uk-UA"/>
        </w:rPr>
      </w:pPr>
      <w:r>
        <w:rPr>
          <w:sz w:val="28"/>
          <w:szCs w:val="28"/>
          <w:lang w:val="uk-UA"/>
        </w:rPr>
        <w:t>Друкарня Прінт Квік</w:t>
      </w:r>
    </w:p>
    <w:p w:rsidR="0055493C" w:rsidRDefault="0055493C" w:rsidP="0055493C">
      <w:pPr>
        <w:spacing w:line="320" w:lineRule="exact"/>
        <w:ind w:firstLine="12"/>
        <w:jc w:val="center"/>
        <w:rPr>
          <w:sz w:val="28"/>
          <w:szCs w:val="28"/>
          <w:lang w:val="uk-UA"/>
        </w:rPr>
      </w:pPr>
      <w:r>
        <w:rPr>
          <w:sz w:val="28"/>
          <w:szCs w:val="28"/>
          <w:lang w:val="uk-UA"/>
        </w:rPr>
        <w:t>м. Київ, вул. Леонтовича, 9, оф. 65</w:t>
      </w:r>
    </w:p>
    <w:p w:rsidR="0055493C" w:rsidRDefault="0055493C" w:rsidP="0055493C">
      <w:pPr>
        <w:spacing w:line="320" w:lineRule="exact"/>
        <w:ind w:firstLine="12"/>
        <w:jc w:val="center"/>
        <w:rPr>
          <w:sz w:val="28"/>
          <w:szCs w:val="28"/>
          <w:lang w:val="uk-UA"/>
        </w:rPr>
      </w:pPr>
      <w:r>
        <w:rPr>
          <w:sz w:val="28"/>
          <w:szCs w:val="28"/>
          <w:lang w:val="uk-UA"/>
        </w:rPr>
        <w:t>т. (044) 235-0009, 235-7528</w:t>
      </w:r>
    </w:p>
    <w:p w:rsidR="0055493C" w:rsidRDefault="0055493C" w:rsidP="0055493C">
      <w:pPr>
        <w:pStyle w:val="afffffff5"/>
        <w:widowControl w:val="0"/>
        <w:spacing w:line="320" w:lineRule="exact"/>
        <w:jc w:val="both"/>
      </w:pPr>
    </w:p>
    <w:p w:rsidR="002F14AC" w:rsidRPr="00891B12" w:rsidRDefault="002F14AC" w:rsidP="002F14AC">
      <w:pPr>
        <w:rPr>
          <w:lang w:val="uk-UA"/>
        </w:rPr>
      </w:pPr>
      <w:bookmarkStart w:id="1" w:name="_GoBack"/>
      <w:bookmarkEnd w:id="1"/>
    </w:p>
    <w:p w:rsidR="00E8063E" w:rsidRDefault="00E8063E" w:rsidP="00414DB4">
      <w:pPr>
        <w:pStyle w:val="af9"/>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4A" w:rsidRDefault="006D774A">
      <w:r>
        <w:separator/>
      </w:r>
    </w:p>
  </w:endnote>
  <w:endnote w:type="continuationSeparator" w:id="0">
    <w:p w:rsidR="006D774A" w:rsidRDefault="006D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4A" w:rsidRDefault="006D774A">
      <w:r>
        <w:separator/>
      </w:r>
    </w:p>
  </w:footnote>
  <w:footnote w:type="continuationSeparator" w:id="0">
    <w:p w:rsidR="006D774A" w:rsidRDefault="006D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3C" w:rsidRDefault="0055493C">
    <w:pPr>
      <w:pStyle w:val="afffffff8"/>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55493C" w:rsidRDefault="0055493C">
    <w:pPr>
      <w:pStyle w:val="a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390C7C"/>
    <w:multiLevelType w:val="hybridMultilevel"/>
    <w:tmpl w:val="9348983A"/>
    <w:lvl w:ilvl="0" w:tplc="C4CEACE2">
      <w:start w:val="1"/>
      <w:numFmt w:val="decimal"/>
      <w:lvlText w:val="%1."/>
      <w:lvlJc w:val="left"/>
      <w:pPr>
        <w:tabs>
          <w:tab w:val="num" w:pos="720"/>
        </w:tabs>
        <w:ind w:left="720" w:hanging="360"/>
      </w:pPr>
      <w:rPr>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5B81B1A"/>
    <w:multiLevelType w:val="hybridMultilevel"/>
    <w:tmpl w:val="CBE8125E"/>
    <w:lvl w:ilvl="0" w:tplc="EB02331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08112C86"/>
    <w:multiLevelType w:val="multilevel"/>
    <w:tmpl w:val="A69E6A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15087DDA"/>
    <w:multiLevelType w:val="multilevel"/>
    <w:tmpl w:val="0DEEBB3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18F233F8"/>
    <w:multiLevelType w:val="hybridMultilevel"/>
    <w:tmpl w:val="1E62131E"/>
    <w:lvl w:ilvl="0" w:tplc="FFFFFFFF">
      <w:start w:val="4"/>
      <w:numFmt w:val="bullet"/>
      <w:lvlText w:val="-"/>
      <w:lvlJc w:val="left"/>
      <w:pPr>
        <w:tabs>
          <w:tab w:val="num" w:pos="566"/>
        </w:tabs>
        <w:ind w:left="489" w:hanging="283"/>
      </w:pPr>
      <w:rPr>
        <w:rFonts w:hint="default"/>
      </w:rPr>
    </w:lvl>
    <w:lvl w:ilvl="1" w:tplc="0F381E2E">
      <w:numFmt w:val="bullet"/>
      <w:lvlText w:val="-"/>
      <w:lvlJc w:val="left"/>
      <w:pPr>
        <w:tabs>
          <w:tab w:val="num" w:pos="1467"/>
        </w:tabs>
        <w:ind w:left="1467" w:hanging="465"/>
      </w:pPr>
      <w:rPr>
        <w:rFonts w:ascii="Times New Roman" w:eastAsia="Times New Roman" w:hAnsi="Times New Roman" w:hint="default"/>
      </w:rPr>
    </w:lvl>
    <w:lvl w:ilvl="2" w:tplc="FFFFFFFF">
      <w:start w:val="1"/>
      <w:numFmt w:val="bullet"/>
      <w:lvlText w:val=""/>
      <w:lvlJc w:val="left"/>
      <w:pPr>
        <w:tabs>
          <w:tab w:val="num" w:pos="2082"/>
        </w:tabs>
        <w:ind w:left="2082" w:hanging="360"/>
      </w:pPr>
      <w:rPr>
        <w:rFonts w:ascii="Wingdings" w:hAnsi="Wingdings" w:cs="Times New Roman" w:hint="default"/>
      </w:rPr>
    </w:lvl>
    <w:lvl w:ilvl="3" w:tplc="FFFFFFFF">
      <w:start w:val="1"/>
      <w:numFmt w:val="bullet"/>
      <w:lvlText w:val=""/>
      <w:lvlJc w:val="left"/>
      <w:pPr>
        <w:tabs>
          <w:tab w:val="num" w:pos="2802"/>
        </w:tabs>
        <w:ind w:left="2802" w:hanging="360"/>
      </w:pPr>
      <w:rPr>
        <w:rFonts w:ascii="Symbol" w:hAnsi="Symbol" w:cs="Times New Roman" w:hint="default"/>
      </w:rPr>
    </w:lvl>
    <w:lvl w:ilvl="4" w:tplc="FFFFFFFF">
      <w:start w:val="1"/>
      <w:numFmt w:val="bullet"/>
      <w:lvlText w:val="o"/>
      <w:lvlJc w:val="left"/>
      <w:pPr>
        <w:tabs>
          <w:tab w:val="num" w:pos="3522"/>
        </w:tabs>
        <w:ind w:left="3522" w:hanging="360"/>
      </w:pPr>
      <w:rPr>
        <w:rFonts w:ascii="Courier New" w:hAnsi="Courier New" w:cs="Courier New" w:hint="default"/>
      </w:rPr>
    </w:lvl>
    <w:lvl w:ilvl="5" w:tplc="FFFFFFFF">
      <w:start w:val="1"/>
      <w:numFmt w:val="bullet"/>
      <w:lvlText w:val=""/>
      <w:lvlJc w:val="left"/>
      <w:pPr>
        <w:tabs>
          <w:tab w:val="num" w:pos="4242"/>
        </w:tabs>
        <w:ind w:left="4242" w:hanging="360"/>
      </w:pPr>
      <w:rPr>
        <w:rFonts w:ascii="Wingdings" w:hAnsi="Wingdings" w:cs="Times New Roman" w:hint="default"/>
      </w:rPr>
    </w:lvl>
    <w:lvl w:ilvl="6" w:tplc="FFFFFFFF">
      <w:start w:val="1"/>
      <w:numFmt w:val="bullet"/>
      <w:lvlText w:val=""/>
      <w:lvlJc w:val="left"/>
      <w:pPr>
        <w:tabs>
          <w:tab w:val="num" w:pos="4962"/>
        </w:tabs>
        <w:ind w:left="4962" w:hanging="360"/>
      </w:pPr>
      <w:rPr>
        <w:rFonts w:ascii="Symbol" w:hAnsi="Symbol" w:cs="Times New Roman" w:hint="default"/>
      </w:rPr>
    </w:lvl>
    <w:lvl w:ilvl="7" w:tplc="FFFFFFFF">
      <w:start w:val="1"/>
      <w:numFmt w:val="bullet"/>
      <w:lvlText w:val="o"/>
      <w:lvlJc w:val="left"/>
      <w:pPr>
        <w:tabs>
          <w:tab w:val="num" w:pos="5682"/>
        </w:tabs>
        <w:ind w:left="5682" w:hanging="360"/>
      </w:pPr>
      <w:rPr>
        <w:rFonts w:ascii="Courier New" w:hAnsi="Courier New" w:cs="Courier New" w:hint="default"/>
      </w:rPr>
    </w:lvl>
    <w:lvl w:ilvl="8" w:tplc="FFFFFFFF">
      <w:start w:val="1"/>
      <w:numFmt w:val="bullet"/>
      <w:lvlText w:val=""/>
      <w:lvlJc w:val="left"/>
      <w:pPr>
        <w:tabs>
          <w:tab w:val="num" w:pos="6402"/>
        </w:tabs>
        <w:ind w:left="6402" w:hanging="360"/>
      </w:pPr>
      <w:rPr>
        <w:rFonts w:ascii="Wingdings" w:hAnsi="Wingdings" w:cs="Times New Roman" w:hint="default"/>
      </w:rPr>
    </w:lvl>
  </w:abstractNum>
  <w:abstractNum w:abstractNumId="48">
    <w:nsid w:val="22280BA2"/>
    <w:multiLevelType w:val="multilevel"/>
    <w:tmpl w:val="EF124CB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298506CB"/>
    <w:multiLevelType w:val="singleLevel"/>
    <w:tmpl w:val="0419000F"/>
    <w:lvl w:ilvl="0">
      <w:start w:val="1"/>
      <w:numFmt w:val="decimal"/>
      <w:lvlText w:val="%1."/>
      <w:lvlJc w:val="left"/>
      <w:pPr>
        <w:tabs>
          <w:tab w:val="num" w:pos="360"/>
        </w:tabs>
        <w:ind w:left="360" w:hanging="360"/>
      </w:pPr>
    </w:lvl>
  </w:abstractNum>
  <w:abstractNum w:abstractNumId="50">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B471CB1"/>
    <w:multiLevelType w:val="singleLevel"/>
    <w:tmpl w:val="4DA8B104"/>
    <w:lvl w:ilvl="0">
      <w:start w:val="1"/>
      <w:numFmt w:val="decimal"/>
      <w:pStyle w:val="a9"/>
      <w:lvlText w:val="%1."/>
      <w:lvlJc w:val="left"/>
      <w:pPr>
        <w:tabs>
          <w:tab w:val="num" w:pos="360"/>
        </w:tabs>
        <w:ind w:left="360" w:hanging="360"/>
      </w:pPr>
      <w:rPr>
        <w:rFonts w:ascii="Times New Roman" w:hAnsi="Times New Roman" w:cs="Times New Roman"/>
      </w:rPr>
    </w:lvl>
  </w:abstractNum>
  <w:abstractNum w:abstractNumId="53">
    <w:nsid w:val="4E060F80"/>
    <w:multiLevelType w:val="singleLevel"/>
    <w:tmpl w:val="8F682094"/>
    <w:lvl w:ilvl="0">
      <w:start w:val="1"/>
      <w:numFmt w:val="decimal"/>
      <w:lvlText w:val="%1."/>
      <w:lvlJc w:val="left"/>
      <w:pPr>
        <w:tabs>
          <w:tab w:val="num" w:pos="1095"/>
        </w:tabs>
        <w:ind w:left="1095" w:hanging="375"/>
      </w:pPr>
    </w:lvl>
  </w:abstractNum>
  <w:abstractNum w:abstractNumId="54">
    <w:nsid w:val="54A328CC"/>
    <w:multiLevelType w:val="hybridMultilevel"/>
    <w:tmpl w:val="BF547EB0"/>
    <w:lvl w:ilvl="0" w:tplc="3404F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0E5FDB"/>
    <w:multiLevelType w:val="multilevel"/>
    <w:tmpl w:val="745091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B3A528E"/>
    <w:multiLevelType w:val="hybridMultilevel"/>
    <w:tmpl w:val="A1EA31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FC9414B"/>
    <w:multiLevelType w:val="hybridMultilevel"/>
    <w:tmpl w:val="896EA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5"/>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50"/>
  </w:num>
  <w:num w:numId="47">
    <w:abstractNumId w:val="53"/>
    <w:lvlOverride w:ilvl="0">
      <w:startOverride w:val="1"/>
    </w:lvlOverride>
  </w:num>
  <w:num w:numId="48">
    <w:abstractNumId w:val="49"/>
    <w:lvlOverride w:ilvl="0">
      <w:startOverride w:val="1"/>
    </w:lvlOverride>
  </w:num>
  <w:num w:numId="49">
    <w:abstractNumId w:val="43"/>
  </w:num>
  <w:num w:numId="50">
    <w:abstractNumId w:val="56"/>
  </w:num>
  <w:num w:numId="51">
    <w:abstractNumId w:val="48"/>
  </w:num>
  <w:num w:numId="52">
    <w:abstractNumId w:val="54"/>
  </w:num>
  <w:num w:numId="53">
    <w:abstractNumId w:val="46"/>
  </w:num>
  <w:num w:numId="54">
    <w:abstractNumId w:val="42"/>
  </w:num>
  <w:num w:numId="55">
    <w:abstractNumId w:val="55"/>
  </w:num>
  <w:num w:numId="56">
    <w:abstractNumId w:val="44"/>
  </w:num>
  <w:num w:numId="57">
    <w:abstractNumId w:val="57"/>
  </w:num>
  <w:num w:numId="5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D774A"/>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5AD9"/>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91B12"/>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a"/>
    <w:rsid w:val="006E39C1"/>
    <w:pPr>
      <w:ind w:left="720"/>
    </w:pPr>
    <w:rPr>
      <w:rFonts w:ascii="Calibri" w:eastAsia="Times New Roman" w:hAnsi="Calibri" w:cs="Times New Roman"/>
      <w:lang w:val="en-US"/>
    </w:rPr>
  </w:style>
  <w:style w:type="paragraph" w:customStyle="1" w:styleId="5ff6">
    <w:name w:val="Текст выноски5"/>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b"/>
    <w:rsid w:val="00D93504"/>
    <w:rPr>
      <w:b/>
      <w:bCs/>
      <w:sz w:val="26"/>
      <w:szCs w:val="24"/>
      <w:lang w:val="uk-UA"/>
    </w:rPr>
  </w:style>
  <w:style w:type="character" w:customStyle="1" w:styleId="12b">
    <w:name w:val="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a">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2ffffffb">
    <w:name w:val="Тема примечания2"/>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4">
    <w:name w:val="Основной текст с отступом + по центру"/>
    <w:aliases w:val="Слева:  0 см,Междустр.интервал:  полу..."/>
    <w:basedOn w:val="aa"/>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a"/>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a"/>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a"/>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a"/>
    <w:rsid w:val="006E39C1"/>
    <w:pPr>
      <w:ind w:left="720"/>
    </w:pPr>
    <w:rPr>
      <w:rFonts w:ascii="Calibri" w:eastAsia="Times New Roman" w:hAnsi="Calibri" w:cs="Times New Roman"/>
      <w:lang w:val="en-US"/>
    </w:rPr>
  </w:style>
  <w:style w:type="paragraph" w:customStyle="1" w:styleId="5ff6">
    <w:name w:val="Текст выноски5"/>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b"/>
    <w:rsid w:val="00D93504"/>
    <w:rPr>
      <w:b/>
      <w:bCs/>
      <w:sz w:val="26"/>
      <w:szCs w:val="24"/>
      <w:lang w:val="uk-UA"/>
    </w:rPr>
  </w:style>
  <w:style w:type="character" w:customStyle="1" w:styleId="12b">
    <w:name w:val="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a">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2ffffffb">
    <w:name w:val="Тема примечания2"/>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4">
    <w:name w:val="Основной текст с отступом + по центру"/>
    <w:aliases w:val="Слева:  0 см,Междустр.интервал:  полу..."/>
    <w:basedOn w:val="aa"/>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a"/>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a"/>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a"/>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956F-30DF-481D-8D89-8AD2046F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49</Pages>
  <Words>17911</Words>
  <Characters>102095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119767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402</cp:revision>
  <cp:lastPrinted>2009-02-06T08:36:00Z</cp:lastPrinted>
  <dcterms:created xsi:type="dcterms:W3CDTF">2015-03-22T11:10:00Z</dcterms:created>
  <dcterms:modified xsi:type="dcterms:W3CDTF">2015-08-13T16:00:00Z</dcterms:modified>
</cp:coreProperties>
</file>