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2A24D7" w:rsidRDefault="002A24D7" w:rsidP="0053379F">
      <w:pPr>
        <w:widowControl w:val="0"/>
        <w:tabs>
          <w:tab w:val="left" w:pos="0"/>
          <w:tab w:val="left" w:pos="9070"/>
        </w:tabs>
        <w:ind w:right="-144"/>
        <w:jc w:val="center"/>
        <w:rPr>
          <w:b/>
          <w:lang w:val="uk-UA"/>
        </w:rPr>
      </w:pPr>
      <w:bookmarkStart w:id="0" w:name="_GoBack"/>
      <w:bookmarkEnd w:id="0"/>
    </w:p>
    <w:p w:rsidR="00BC39D5" w:rsidRDefault="00BC39D5" w:rsidP="00BC39D5">
      <w:pPr>
        <w:spacing w:line="360" w:lineRule="auto"/>
        <w:jc w:val="center"/>
        <w:rPr>
          <w:caps/>
          <w:sz w:val="28"/>
        </w:rPr>
      </w:pPr>
      <w:r>
        <w:rPr>
          <w:caps/>
          <w:sz w:val="28"/>
        </w:rPr>
        <w:t>НаЦІОНАЛЬНИЙ АГРАРНИЙ УНІВЕРСИТЕТ</w:t>
      </w:r>
    </w:p>
    <w:p w:rsidR="00BC39D5" w:rsidRDefault="00BC39D5" w:rsidP="00BC39D5">
      <w:pPr>
        <w:spacing w:line="360" w:lineRule="auto"/>
        <w:jc w:val="right"/>
        <w:rPr>
          <w:caps/>
          <w:sz w:val="28"/>
        </w:rPr>
      </w:pPr>
    </w:p>
    <w:p w:rsidR="00BC39D5" w:rsidRDefault="00BC39D5" w:rsidP="00BC39D5">
      <w:pPr>
        <w:spacing w:line="360" w:lineRule="auto"/>
        <w:jc w:val="right"/>
        <w:rPr>
          <w:caps/>
          <w:sz w:val="28"/>
        </w:rPr>
      </w:pPr>
    </w:p>
    <w:p w:rsidR="00BC39D5" w:rsidRDefault="00BC39D5" w:rsidP="00BC39D5">
      <w:pPr>
        <w:spacing w:line="360" w:lineRule="auto"/>
        <w:jc w:val="right"/>
        <w:rPr>
          <w:caps/>
          <w:sz w:val="28"/>
        </w:rPr>
      </w:pPr>
    </w:p>
    <w:p w:rsidR="00BC39D5" w:rsidRDefault="00BC39D5" w:rsidP="00BC39D5">
      <w:pPr>
        <w:spacing w:line="360" w:lineRule="auto"/>
        <w:jc w:val="right"/>
        <w:rPr>
          <w:caps/>
          <w:sz w:val="28"/>
        </w:rPr>
      </w:pPr>
    </w:p>
    <w:p w:rsidR="00BC39D5" w:rsidRDefault="00BC39D5" w:rsidP="00BC39D5">
      <w:pPr>
        <w:spacing w:line="360" w:lineRule="auto"/>
        <w:jc w:val="right"/>
        <w:rPr>
          <w:caps/>
          <w:sz w:val="28"/>
        </w:rPr>
      </w:pPr>
    </w:p>
    <w:p w:rsidR="00BC39D5" w:rsidRDefault="00BC39D5" w:rsidP="00BC39D5">
      <w:pPr>
        <w:spacing w:before="240" w:line="360" w:lineRule="auto"/>
        <w:jc w:val="center"/>
        <w:rPr>
          <w:b/>
          <w:caps/>
          <w:sz w:val="28"/>
          <w:szCs w:val="28"/>
        </w:rPr>
      </w:pPr>
      <w:r>
        <w:rPr>
          <w:b/>
          <w:caps/>
          <w:sz w:val="28"/>
          <w:szCs w:val="28"/>
        </w:rPr>
        <w:t>шЕВЧЕНКО АНАТОЛІЙ МИКОЛАЙОВИЧ</w:t>
      </w:r>
    </w:p>
    <w:p w:rsidR="00BC39D5" w:rsidRDefault="00BC39D5" w:rsidP="00BC39D5">
      <w:pPr>
        <w:spacing w:before="240" w:line="360" w:lineRule="auto"/>
        <w:jc w:val="center"/>
        <w:rPr>
          <w:b/>
          <w:caps/>
          <w:sz w:val="28"/>
          <w:szCs w:val="28"/>
        </w:rPr>
      </w:pPr>
    </w:p>
    <w:p w:rsidR="00BC39D5" w:rsidRPr="006A4BB8" w:rsidRDefault="00BC39D5" w:rsidP="00BC39D5">
      <w:pPr>
        <w:pStyle w:val="5"/>
        <w:spacing w:line="360" w:lineRule="auto"/>
        <w:rPr>
          <w:i/>
        </w:rPr>
      </w:pPr>
      <w:r w:rsidRPr="00292307">
        <w:rPr>
          <w:i/>
          <w:lang w:val="uk-UA"/>
        </w:rPr>
        <w:t>УДК 619:616.995.</w:t>
      </w:r>
      <w:r w:rsidRPr="006A4BB8">
        <w:rPr>
          <w:i/>
        </w:rPr>
        <w:t>112</w:t>
      </w:r>
      <w:r>
        <w:rPr>
          <w:i/>
          <w:lang w:val="uk-UA"/>
        </w:rPr>
        <w:t>:636.2/3</w:t>
      </w:r>
    </w:p>
    <w:p w:rsidR="00BC39D5" w:rsidRDefault="00BC39D5" w:rsidP="00BC39D5">
      <w:pPr>
        <w:spacing w:before="480" w:line="360" w:lineRule="auto"/>
        <w:jc w:val="right"/>
        <w:rPr>
          <w:sz w:val="28"/>
        </w:rPr>
      </w:pPr>
    </w:p>
    <w:p w:rsidR="00BC39D5" w:rsidRDefault="00BC39D5" w:rsidP="00BC39D5">
      <w:pPr>
        <w:pStyle w:val="affffffff4"/>
        <w:spacing w:line="360" w:lineRule="auto"/>
        <w:jc w:val="center"/>
        <w:rPr>
          <w:b/>
          <w:szCs w:val="28"/>
          <w:lang w:val="en-US"/>
        </w:rPr>
      </w:pPr>
      <w:r w:rsidRPr="00870A76">
        <w:rPr>
          <w:b/>
          <w:szCs w:val="28"/>
        </w:rPr>
        <w:t xml:space="preserve">ПАРАМФІСТОМАТИДОЗИ ЖУЙНИХ ТВАРИН </w:t>
      </w:r>
    </w:p>
    <w:p w:rsidR="00BC39D5" w:rsidRPr="006C583F" w:rsidRDefault="00BC39D5" w:rsidP="00BC39D5">
      <w:pPr>
        <w:pStyle w:val="affffffff4"/>
        <w:spacing w:line="360" w:lineRule="auto"/>
        <w:jc w:val="center"/>
        <w:rPr>
          <w:b/>
        </w:rPr>
      </w:pPr>
      <w:r w:rsidRPr="006C583F">
        <w:rPr>
          <w:b/>
        </w:rPr>
        <w:t>(ЕПІЗООТОЛОГІЯ, ДІАГНОС</w:t>
      </w:r>
      <w:r>
        <w:rPr>
          <w:b/>
        </w:rPr>
        <w:t>ТИКА, ЛІКУВАННЯ І ПРОФІЛАКТИКА)</w:t>
      </w:r>
    </w:p>
    <w:p w:rsidR="00BC39D5" w:rsidRPr="00870A76" w:rsidRDefault="00BC39D5" w:rsidP="00BC39D5">
      <w:pPr>
        <w:pStyle w:val="affffffff4"/>
        <w:spacing w:line="360" w:lineRule="auto"/>
        <w:jc w:val="center"/>
        <w:rPr>
          <w:b/>
          <w:szCs w:val="28"/>
        </w:rPr>
      </w:pPr>
    </w:p>
    <w:p w:rsidR="00BC39D5" w:rsidRDefault="00BC39D5" w:rsidP="00BC39D5">
      <w:pPr>
        <w:spacing w:before="240" w:after="240" w:line="360" w:lineRule="auto"/>
        <w:jc w:val="center"/>
        <w:rPr>
          <w:b/>
          <w:i/>
          <w:sz w:val="28"/>
        </w:rPr>
      </w:pPr>
      <w:r>
        <w:rPr>
          <w:b/>
          <w:i/>
          <w:sz w:val="28"/>
        </w:rPr>
        <w:t>16. 00. 11 – паразитологія, гельмінтологія</w:t>
      </w:r>
    </w:p>
    <w:p w:rsidR="00BC39D5" w:rsidRDefault="00BC39D5" w:rsidP="00BC39D5">
      <w:pPr>
        <w:spacing w:before="240" w:after="240" w:line="360" w:lineRule="auto"/>
        <w:jc w:val="center"/>
        <w:rPr>
          <w:sz w:val="28"/>
        </w:rPr>
      </w:pPr>
    </w:p>
    <w:p w:rsidR="00BC39D5" w:rsidRDefault="00BC39D5" w:rsidP="00BC39D5">
      <w:pPr>
        <w:spacing w:before="240" w:after="240" w:line="360" w:lineRule="auto"/>
        <w:jc w:val="center"/>
        <w:rPr>
          <w:sz w:val="28"/>
        </w:rPr>
      </w:pPr>
    </w:p>
    <w:p w:rsidR="00BC39D5" w:rsidRDefault="00BC39D5" w:rsidP="00BC39D5">
      <w:pPr>
        <w:jc w:val="center"/>
        <w:rPr>
          <w:b/>
          <w:sz w:val="28"/>
        </w:rPr>
      </w:pPr>
      <w:r>
        <w:rPr>
          <w:b/>
          <w:sz w:val="28"/>
        </w:rPr>
        <w:t>Автореферат</w:t>
      </w:r>
    </w:p>
    <w:p w:rsidR="00BC39D5" w:rsidRDefault="00BC39D5" w:rsidP="00BC39D5">
      <w:pPr>
        <w:jc w:val="center"/>
        <w:rPr>
          <w:sz w:val="28"/>
        </w:rPr>
      </w:pPr>
      <w:r>
        <w:rPr>
          <w:sz w:val="28"/>
        </w:rPr>
        <w:t>дисертації на здобуття наукового ступеня</w:t>
      </w:r>
    </w:p>
    <w:p w:rsidR="00BC39D5" w:rsidRDefault="00BC39D5" w:rsidP="00BC39D5">
      <w:pPr>
        <w:jc w:val="center"/>
        <w:rPr>
          <w:sz w:val="28"/>
        </w:rPr>
      </w:pPr>
      <w:r>
        <w:rPr>
          <w:sz w:val="28"/>
        </w:rPr>
        <w:t>кандидата ветеринарних наук</w:t>
      </w:r>
    </w:p>
    <w:p w:rsidR="00BC39D5" w:rsidRDefault="00BC39D5" w:rsidP="00BC39D5">
      <w:pPr>
        <w:jc w:val="center"/>
        <w:rPr>
          <w:sz w:val="28"/>
        </w:rPr>
      </w:pPr>
    </w:p>
    <w:p w:rsidR="00BC39D5" w:rsidRDefault="00BC39D5" w:rsidP="00BC39D5">
      <w:pPr>
        <w:jc w:val="right"/>
        <w:rPr>
          <w:sz w:val="28"/>
        </w:rPr>
      </w:pPr>
    </w:p>
    <w:p w:rsidR="00BC39D5" w:rsidRDefault="00BC39D5" w:rsidP="00BC39D5">
      <w:pPr>
        <w:jc w:val="right"/>
        <w:rPr>
          <w:sz w:val="28"/>
        </w:rPr>
      </w:pPr>
    </w:p>
    <w:p w:rsidR="00BC39D5" w:rsidRDefault="00BC39D5" w:rsidP="00BC39D5">
      <w:pPr>
        <w:jc w:val="right"/>
        <w:rPr>
          <w:sz w:val="28"/>
        </w:rPr>
      </w:pPr>
    </w:p>
    <w:p w:rsidR="00BC39D5" w:rsidRDefault="00BC39D5" w:rsidP="00BC39D5">
      <w:pPr>
        <w:jc w:val="right"/>
        <w:rPr>
          <w:sz w:val="28"/>
        </w:rPr>
      </w:pPr>
    </w:p>
    <w:p w:rsidR="00BC39D5" w:rsidRDefault="00BC39D5" w:rsidP="00BC39D5">
      <w:pPr>
        <w:jc w:val="right"/>
        <w:rPr>
          <w:sz w:val="28"/>
        </w:rPr>
      </w:pPr>
    </w:p>
    <w:p w:rsidR="00BC39D5" w:rsidRDefault="00BC39D5" w:rsidP="00BC39D5">
      <w:pPr>
        <w:jc w:val="right"/>
        <w:rPr>
          <w:sz w:val="28"/>
        </w:rPr>
      </w:pPr>
    </w:p>
    <w:p w:rsidR="00BC39D5" w:rsidRDefault="00BC39D5" w:rsidP="00BC39D5">
      <w:pPr>
        <w:jc w:val="right"/>
        <w:rPr>
          <w:sz w:val="28"/>
        </w:rPr>
      </w:pPr>
    </w:p>
    <w:p w:rsidR="00BC39D5" w:rsidRDefault="00BC39D5" w:rsidP="00BC39D5">
      <w:pPr>
        <w:jc w:val="right"/>
        <w:rPr>
          <w:sz w:val="28"/>
        </w:rPr>
      </w:pPr>
    </w:p>
    <w:p w:rsidR="00BC39D5" w:rsidRDefault="00BC39D5" w:rsidP="00BC39D5">
      <w:pPr>
        <w:jc w:val="right"/>
        <w:rPr>
          <w:sz w:val="28"/>
        </w:rPr>
      </w:pPr>
    </w:p>
    <w:p w:rsidR="00BC39D5" w:rsidRPr="00281CCA" w:rsidRDefault="00BC39D5" w:rsidP="00BC39D5">
      <w:pPr>
        <w:jc w:val="center"/>
        <w:rPr>
          <w:sz w:val="28"/>
        </w:rPr>
      </w:pPr>
      <w:r>
        <w:rPr>
          <w:sz w:val="28"/>
        </w:rPr>
        <w:t xml:space="preserve">Київ </w:t>
      </w:r>
      <w:r>
        <w:rPr>
          <w:b/>
          <w:i/>
          <w:sz w:val="28"/>
        </w:rPr>
        <w:t>–</w:t>
      </w:r>
      <w:r>
        <w:rPr>
          <w:sz w:val="28"/>
        </w:rPr>
        <w:t xml:space="preserve"> 2006</w:t>
      </w:r>
    </w:p>
    <w:p w:rsidR="00BC39D5" w:rsidRPr="00565FE9" w:rsidRDefault="00BC39D5" w:rsidP="00BC39D5">
      <w:pPr>
        <w:jc w:val="both"/>
        <w:rPr>
          <w:sz w:val="28"/>
          <w:szCs w:val="28"/>
        </w:rPr>
      </w:pPr>
      <w:r w:rsidRPr="00565FE9">
        <w:rPr>
          <w:sz w:val="28"/>
          <w:szCs w:val="28"/>
        </w:rPr>
        <w:t>Дисертацією є рукопис</w:t>
      </w:r>
    </w:p>
    <w:p w:rsidR="00BC39D5" w:rsidRDefault="00BC39D5" w:rsidP="00BC39D5">
      <w:pPr>
        <w:jc w:val="both"/>
        <w:rPr>
          <w:b/>
          <w:sz w:val="28"/>
          <w:szCs w:val="28"/>
        </w:rPr>
      </w:pPr>
    </w:p>
    <w:p w:rsidR="00BC39D5" w:rsidRPr="002C2CFF" w:rsidRDefault="00BC39D5" w:rsidP="00BC39D5">
      <w:pPr>
        <w:jc w:val="both"/>
        <w:rPr>
          <w:b/>
          <w:sz w:val="28"/>
          <w:szCs w:val="28"/>
        </w:rPr>
      </w:pPr>
    </w:p>
    <w:p w:rsidR="00BC39D5" w:rsidRPr="00565FE9" w:rsidRDefault="00BC39D5" w:rsidP="00BC39D5">
      <w:pPr>
        <w:jc w:val="both"/>
        <w:rPr>
          <w:sz w:val="28"/>
          <w:szCs w:val="28"/>
        </w:rPr>
      </w:pPr>
      <w:r>
        <w:rPr>
          <w:sz w:val="28"/>
          <w:szCs w:val="28"/>
        </w:rPr>
        <w:t>Робота виконана на кафедрі паразитології та тропічної ветеринарії Національного аграрного університету Кабінету Міністрів України</w:t>
      </w:r>
    </w:p>
    <w:p w:rsidR="00BC39D5" w:rsidRDefault="00BC39D5" w:rsidP="00BC39D5">
      <w:pPr>
        <w:jc w:val="both"/>
        <w:rPr>
          <w:sz w:val="28"/>
          <w:szCs w:val="28"/>
        </w:rPr>
      </w:pPr>
    </w:p>
    <w:p w:rsidR="00BC39D5" w:rsidRDefault="00BC39D5" w:rsidP="00BC39D5">
      <w:pPr>
        <w:jc w:val="both"/>
        <w:rPr>
          <w:sz w:val="28"/>
          <w:szCs w:val="28"/>
        </w:rPr>
      </w:pPr>
    </w:p>
    <w:p w:rsidR="00BC39D5" w:rsidRDefault="00BC39D5" w:rsidP="00BC39D5">
      <w:pPr>
        <w:jc w:val="both"/>
        <w:rPr>
          <w:sz w:val="28"/>
        </w:rPr>
      </w:pPr>
      <w:r w:rsidRPr="002C2CFF">
        <w:rPr>
          <w:b/>
          <w:sz w:val="28"/>
          <w:szCs w:val="28"/>
        </w:rPr>
        <w:t>Науковий керівник</w:t>
      </w:r>
      <w:r>
        <w:rPr>
          <w:sz w:val="28"/>
          <w:szCs w:val="28"/>
        </w:rPr>
        <w:t xml:space="preserve"> – </w:t>
      </w:r>
      <w:r>
        <w:rPr>
          <w:sz w:val="28"/>
        </w:rPr>
        <w:t>доктор ветеринарних наук, професор</w:t>
      </w:r>
    </w:p>
    <w:p w:rsidR="00BC39D5" w:rsidRDefault="00BC39D5" w:rsidP="00BC39D5">
      <w:pPr>
        <w:ind w:left="720" w:hanging="720"/>
        <w:jc w:val="both"/>
        <w:rPr>
          <w:sz w:val="28"/>
          <w:szCs w:val="28"/>
        </w:rPr>
      </w:pPr>
      <w:r>
        <w:rPr>
          <w:b/>
          <w:sz w:val="28"/>
        </w:rPr>
        <w:t>Галат Владислав Федорович</w:t>
      </w:r>
      <w:r>
        <w:rPr>
          <w:sz w:val="28"/>
        </w:rPr>
        <w:t xml:space="preserve">, </w:t>
      </w:r>
      <w:r>
        <w:rPr>
          <w:sz w:val="28"/>
          <w:szCs w:val="28"/>
        </w:rPr>
        <w:t>Національний аграрний університет,</w:t>
      </w:r>
    </w:p>
    <w:p w:rsidR="00BC39D5" w:rsidRDefault="00BC39D5" w:rsidP="00BC39D5">
      <w:pPr>
        <w:ind w:left="720" w:hanging="720"/>
        <w:jc w:val="both"/>
        <w:rPr>
          <w:sz w:val="28"/>
        </w:rPr>
      </w:pPr>
      <w:r>
        <w:rPr>
          <w:sz w:val="28"/>
          <w:szCs w:val="28"/>
        </w:rPr>
        <w:t xml:space="preserve">завідувач кафедри </w:t>
      </w:r>
      <w:r>
        <w:rPr>
          <w:sz w:val="28"/>
        </w:rPr>
        <w:t>паразитології та тропічної ветеринарії</w:t>
      </w:r>
    </w:p>
    <w:p w:rsidR="00BC39D5" w:rsidRPr="00BC39D5" w:rsidRDefault="00BC39D5" w:rsidP="00BC39D5">
      <w:pPr>
        <w:tabs>
          <w:tab w:val="left" w:pos="3060"/>
        </w:tabs>
        <w:jc w:val="both"/>
        <w:rPr>
          <w:b/>
          <w:sz w:val="28"/>
        </w:rPr>
      </w:pPr>
    </w:p>
    <w:p w:rsidR="00BC39D5" w:rsidRPr="00BC39D5" w:rsidRDefault="00BC39D5" w:rsidP="00BC39D5">
      <w:pPr>
        <w:tabs>
          <w:tab w:val="left" w:pos="3060"/>
        </w:tabs>
        <w:jc w:val="both"/>
        <w:rPr>
          <w:b/>
          <w:sz w:val="28"/>
        </w:rPr>
      </w:pPr>
    </w:p>
    <w:p w:rsidR="00BC39D5" w:rsidRPr="00BC13CB" w:rsidRDefault="00BC39D5" w:rsidP="00BC39D5">
      <w:pPr>
        <w:tabs>
          <w:tab w:val="left" w:pos="3060"/>
        </w:tabs>
        <w:ind w:left="3060" w:hanging="3060"/>
        <w:jc w:val="both"/>
        <w:rPr>
          <w:sz w:val="28"/>
          <w:szCs w:val="28"/>
        </w:rPr>
      </w:pPr>
      <w:r>
        <w:rPr>
          <w:b/>
          <w:sz w:val="28"/>
          <w:szCs w:val="28"/>
        </w:rPr>
        <w:t>Офіційні</w:t>
      </w:r>
      <w:r w:rsidRPr="002C2CFF">
        <w:rPr>
          <w:b/>
          <w:sz w:val="28"/>
          <w:szCs w:val="28"/>
        </w:rPr>
        <w:t xml:space="preserve"> опоненти</w:t>
      </w:r>
      <w:r>
        <w:rPr>
          <w:sz w:val="28"/>
          <w:szCs w:val="28"/>
        </w:rPr>
        <w:t>:</w:t>
      </w:r>
      <w:r w:rsidRPr="00FF05B2">
        <w:rPr>
          <w:sz w:val="28"/>
          <w:szCs w:val="28"/>
        </w:rPr>
        <w:t xml:space="preserve"> </w:t>
      </w:r>
      <w:r>
        <w:rPr>
          <w:sz w:val="28"/>
          <w:szCs w:val="28"/>
        </w:rPr>
        <w:t>доктор</w:t>
      </w:r>
      <w:r w:rsidRPr="00C87649">
        <w:rPr>
          <w:sz w:val="28"/>
          <w:szCs w:val="28"/>
        </w:rPr>
        <w:t xml:space="preserve"> ветеринарних наук, </w:t>
      </w:r>
      <w:r>
        <w:rPr>
          <w:sz w:val="28"/>
          <w:szCs w:val="28"/>
        </w:rPr>
        <w:t>старший науковий співробітник</w:t>
      </w:r>
      <w:r w:rsidRPr="00223581">
        <w:rPr>
          <w:sz w:val="28"/>
          <w:szCs w:val="28"/>
        </w:rPr>
        <w:t xml:space="preserve"> </w:t>
      </w:r>
      <w:r>
        <w:rPr>
          <w:b/>
          <w:sz w:val="28"/>
          <w:szCs w:val="28"/>
        </w:rPr>
        <w:t>Приходько Юрій</w:t>
      </w:r>
      <w:r w:rsidRPr="00C87649">
        <w:rPr>
          <w:b/>
          <w:sz w:val="28"/>
          <w:szCs w:val="28"/>
        </w:rPr>
        <w:t xml:space="preserve"> Олександрович</w:t>
      </w:r>
      <w:r>
        <w:rPr>
          <w:b/>
          <w:sz w:val="28"/>
          <w:szCs w:val="28"/>
        </w:rPr>
        <w:t>,</w:t>
      </w:r>
      <w:r w:rsidRPr="00C87649">
        <w:rPr>
          <w:sz w:val="28"/>
          <w:szCs w:val="28"/>
        </w:rPr>
        <w:t xml:space="preserve"> </w:t>
      </w:r>
      <w:r>
        <w:rPr>
          <w:sz w:val="28"/>
          <w:szCs w:val="28"/>
        </w:rPr>
        <w:t>Харківська</w:t>
      </w:r>
      <w:r w:rsidRPr="00C87649">
        <w:rPr>
          <w:sz w:val="28"/>
          <w:szCs w:val="28"/>
        </w:rPr>
        <w:t xml:space="preserve"> дер</w:t>
      </w:r>
      <w:r>
        <w:rPr>
          <w:sz w:val="28"/>
          <w:szCs w:val="28"/>
        </w:rPr>
        <w:t>жавна зооветеринарна академія, завідувач кафедри паразитології</w:t>
      </w:r>
    </w:p>
    <w:p w:rsidR="00BC39D5" w:rsidRPr="00C87649" w:rsidRDefault="00BC39D5" w:rsidP="00BC39D5">
      <w:pPr>
        <w:jc w:val="both"/>
        <w:rPr>
          <w:sz w:val="28"/>
          <w:szCs w:val="28"/>
        </w:rPr>
      </w:pPr>
    </w:p>
    <w:p w:rsidR="00BC39D5" w:rsidRPr="00BC13CB" w:rsidRDefault="00BC39D5" w:rsidP="00BC39D5">
      <w:pPr>
        <w:ind w:left="3060"/>
        <w:jc w:val="both"/>
        <w:rPr>
          <w:sz w:val="28"/>
          <w:szCs w:val="28"/>
        </w:rPr>
      </w:pPr>
      <w:r>
        <w:rPr>
          <w:sz w:val="28"/>
          <w:szCs w:val="28"/>
        </w:rPr>
        <w:t>доктор</w:t>
      </w:r>
      <w:r w:rsidRPr="00C87649">
        <w:rPr>
          <w:sz w:val="28"/>
          <w:szCs w:val="28"/>
        </w:rPr>
        <w:t xml:space="preserve"> ветер</w:t>
      </w:r>
      <w:r>
        <w:rPr>
          <w:sz w:val="28"/>
          <w:szCs w:val="28"/>
        </w:rPr>
        <w:t>инарних наук,</w:t>
      </w:r>
      <w:r w:rsidRPr="00FF05B2">
        <w:rPr>
          <w:sz w:val="28"/>
          <w:szCs w:val="28"/>
        </w:rPr>
        <w:t xml:space="preserve"> </w:t>
      </w:r>
      <w:r>
        <w:rPr>
          <w:sz w:val="28"/>
          <w:szCs w:val="28"/>
        </w:rPr>
        <w:t xml:space="preserve">доцент </w:t>
      </w:r>
      <w:r>
        <w:rPr>
          <w:b/>
          <w:sz w:val="28"/>
          <w:szCs w:val="28"/>
        </w:rPr>
        <w:t>Довгій Юрій</w:t>
      </w:r>
      <w:r w:rsidRPr="00C87649">
        <w:rPr>
          <w:b/>
          <w:sz w:val="28"/>
          <w:szCs w:val="28"/>
        </w:rPr>
        <w:t xml:space="preserve"> Юрійович</w:t>
      </w:r>
      <w:r>
        <w:rPr>
          <w:sz w:val="28"/>
          <w:szCs w:val="28"/>
        </w:rPr>
        <w:t>,</w:t>
      </w:r>
      <w:r w:rsidRPr="00C87649">
        <w:rPr>
          <w:sz w:val="28"/>
          <w:szCs w:val="28"/>
        </w:rPr>
        <w:t xml:space="preserve"> Державн</w:t>
      </w:r>
      <w:r>
        <w:rPr>
          <w:sz w:val="28"/>
          <w:szCs w:val="28"/>
        </w:rPr>
        <w:t>ий</w:t>
      </w:r>
      <w:r w:rsidRPr="00C87649">
        <w:rPr>
          <w:sz w:val="28"/>
          <w:szCs w:val="28"/>
        </w:rPr>
        <w:t xml:space="preserve"> агроекологічн</w:t>
      </w:r>
      <w:r>
        <w:rPr>
          <w:sz w:val="28"/>
          <w:szCs w:val="28"/>
        </w:rPr>
        <w:t>ий</w:t>
      </w:r>
      <w:r w:rsidRPr="00C87649">
        <w:rPr>
          <w:sz w:val="28"/>
          <w:szCs w:val="28"/>
        </w:rPr>
        <w:t xml:space="preserve"> університет</w:t>
      </w:r>
      <w:r>
        <w:rPr>
          <w:sz w:val="28"/>
          <w:szCs w:val="28"/>
        </w:rPr>
        <w:t>,</w:t>
      </w:r>
      <w:r w:rsidRPr="00C87649">
        <w:rPr>
          <w:sz w:val="28"/>
          <w:szCs w:val="28"/>
        </w:rPr>
        <w:t xml:space="preserve"> </w:t>
      </w:r>
      <w:r>
        <w:rPr>
          <w:sz w:val="28"/>
          <w:szCs w:val="28"/>
        </w:rPr>
        <w:t>кафедра</w:t>
      </w:r>
      <w:r w:rsidRPr="00C87649">
        <w:rPr>
          <w:sz w:val="28"/>
          <w:szCs w:val="28"/>
        </w:rPr>
        <w:t xml:space="preserve"> акушерства</w:t>
      </w:r>
      <w:r>
        <w:rPr>
          <w:sz w:val="28"/>
          <w:szCs w:val="28"/>
        </w:rPr>
        <w:t>, терапії</w:t>
      </w:r>
      <w:r w:rsidRPr="00C87649">
        <w:rPr>
          <w:sz w:val="28"/>
          <w:szCs w:val="28"/>
        </w:rPr>
        <w:t xml:space="preserve"> та </w:t>
      </w:r>
      <w:r>
        <w:rPr>
          <w:sz w:val="28"/>
          <w:szCs w:val="28"/>
        </w:rPr>
        <w:t>хірургії</w:t>
      </w:r>
    </w:p>
    <w:p w:rsidR="00BC39D5" w:rsidRDefault="00BC39D5" w:rsidP="00BC39D5">
      <w:pPr>
        <w:jc w:val="both"/>
        <w:rPr>
          <w:sz w:val="28"/>
          <w:szCs w:val="28"/>
        </w:rPr>
      </w:pPr>
    </w:p>
    <w:p w:rsidR="00BC39D5" w:rsidRDefault="00BC39D5" w:rsidP="00BC39D5">
      <w:pPr>
        <w:jc w:val="both"/>
        <w:rPr>
          <w:sz w:val="28"/>
          <w:szCs w:val="28"/>
        </w:rPr>
      </w:pPr>
    </w:p>
    <w:p w:rsidR="00BC39D5" w:rsidRDefault="00BC39D5" w:rsidP="00BC39D5">
      <w:pPr>
        <w:ind w:left="3060" w:hanging="3060"/>
        <w:jc w:val="both"/>
        <w:rPr>
          <w:sz w:val="28"/>
          <w:szCs w:val="28"/>
        </w:rPr>
      </w:pPr>
      <w:r w:rsidRPr="002C2CFF">
        <w:rPr>
          <w:b/>
          <w:sz w:val="28"/>
          <w:szCs w:val="28"/>
        </w:rPr>
        <w:t>Провідна установа</w:t>
      </w:r>
      <w:r w:rsidRPr="008E30EA">
        <w:rPr>
          <w:b/>
          <w:sz w:val="28"/>
          <w:szCs w:val="28"/>
        </w:rPr>
        <w:t xml:space="preserve"> –</w:t>
      </w:r>
      <w:r>
        <w:rPr>
          <w:sz w:val="28"/>
          <w:szCs w:val="28"/>
        </w:rPr>
        <w:t xml:space="preserve"> </w:t>
      </w:r>
      <w:r w:rsidRPr="00C87649">
        <w:rPr>
          <w:sz w:val="28"/>
          <w:szCs w:val="28"/>
        </w:rPr>
        <w:t>Білоцерківський</w:t>
      </w:r>
      <w:r>
        <w:rPr>
          <w:sz w:val="28"/>
          <w:szCs w:val="28"/>
        </w:rPr>
        <w:t xml:space="preserve"> державний аграрний університет </w:t>
      </w:r>
      <w:r w:rsidRPr="00C87649">
        <w:rPr>
          <w:sz w:val="28"/>
          <w:szCs w:val="28"/>
        </w:rPr>
        <w:t>Міністерства аг</w:t>
      </w:r>
      <w:r>
        <w:rPr>
          <w:sz w:val="28"/>
          <w:szCs w:val="28"/>
        </w:rPr>
        <w:t xml:space="preserve">рарної політики України, кафедра паразитології і </w:t>
      </w:r>
      <w:r w:rsidRPr="00C87649">
        <w:rPr>
          <w:sz w:val="28"/>
          <w:szCs w:val="28"/>
        </w:rPr>
        <w:t>фармакології, м. Біла Церква.</w:t>
      </w:r>
    </w:p>
    <w:p w:rsidR="00BC39D5" w:rsidRDefault="00BC39D5" w:rsidP="00BC39D5">
      <w:pPr>
        <w:jc w:val="both"/>
        <w:rPr>
          <w:sz w:val="28"/>
          <w:szCs w:val="28"/>
        </w:rPr>
      </w:pPr>
    </w:p>
    <w:p w:rsidR="00BC39D5" w:rsidRDefault="00BC39D5" w:rsidP="00BC39D5">
      <w:pPr>
        <w:jc w:val="both"/>
        <w:rPr>
          <w:sz w:val="28"/>
          <w:szCs w:val="28"/>
        </w:rPr>
      </w:pPr>
    </w:p>
    <w:p w:rsidR="00BC39D5" w:rsidRDefault="00BC39D5" w:rsidP="00BC39D5">
      <w:pPr>
        <w:ind w:left="720" w:hanging="12"/>
        <w:jc w:val="both"/>
        <w:rPr>
          <w:sz w:val="28"/>
          <w:szCs w:val="28"/>
        </w:rPr>
      </w:pPr>
      <w:r w:rsidRPr="00E84E77">
        <w:rPr>
          <w:sz w:val="28"/>
          <w:szCs w:val="28"/>
        </w:rPr>
        <w:t>Захист дисертації відбудеться</w:t>
      </w:r>
      <w:r>
        <w:rPr>
          <w:sz w:val="28"/>
          <w:szCs w:val="28"/>
        </w:rPr>
        <w:t xml:space="preserve"> „___” ________ 2006 р. о ______ годині</w:t>
      </w:r>
    </w:p>
    <w:p w:rsidR="00BC39D5" w:rsidRDefault="00BC39D5" w:rsidP="00BC39D5">
      <w:pPr>
        <w:tabs>
          <w:tab w:val="left" w:pos="5985"/>
        </w:tabs>
        <w:jc w:val="both"/>
        <w:rPr>
          <w:sz w:val="28"/>
          <w:szCs w:val="28"/>
        </w:rPr>
      </w:pPr>
      <w:r>
        <w:rPr>
          <w:sz w:val="28"/>
          <w:szCs w:val="28"/>
        </w:rPr>
        <w:t>на засіданні спеціалізованої вченої ради Д 26.004.14 у Національному аграрному університеті за адресою: 03041, м. Київ-41, вул. Героїв оборони, 15, навч. корпус № 3, ауд. 65</w:t>
      </w:r>
    </w:p>
    <w:p w:rsidR="00BC39D5" w:rsidRDefault="00BC39D5" w:rsidP="00BC39D5">
      <w:pPr>
        <w:jc w:val="both"/>
        <w:rPr>
          <w:sz w:val="28"/>
          <w:szCs w:val="28"/>
        </w:rPr>
      </w:pPr>
    </w:p>
    <w:p w:rsidR="00BC39D5" w:rsidRDefault="00BC39D5" w:rsidP="00BC39D5">
      <w:pPr>
        <w:tabs>
          <w:tab w:val="left" w:pos="5985"/>
        </w:tabs>
        <w:jc w:val="both"/>
        <w:rPr>
          <w:sz w:val="28"/>
          <w:szCs w:val="28"/>
        </w:rPr>
      </w:pPr>
      <w:r>
        <w:rPr>
          <w:sz w:val="28"/>
          <w:szCs w:val="28"/>
        </w:rPr>
        <w:t>З дисертацією можна ознайомитись у бібліотеці</w:t>
      </w:r>
      <w:r w:rsidRPr="00F90325">
        <w:rPr>
          <w:sz w:val="28"/>
          <w:szCs w:val="28"/>
        </w:rPr>
        <w:t xml:space="preserve"> </w:t>
      </w:r>
      <w:r>
        <w:rPr>
          <w:sz w:val="28"/>
          <w:szCs w:val="28"/>
        </w:rPr>
        <w:t>Національного аграрного університету за адресою: 03041, м. Київ-41, вул. Героїв оборони, 13, навч. корпус № 4, кімн. 41</w:t>
      </w:r>
    </w:p>
    <w:p w:rsidR="00BC39D5" w:rsidRDefault="00BC39D5" w:rsidP="00BC39D5">
      <w:pPr>
        <w:jc w:val="both"/>
        <w:rPr>
          <w:sz w:val="28"/>
          <w:szCs w:val="28"/>
        </w:rPr>
      </w:pPr>
    </w:p>
    <w:p w:rsidR="00BC39D5" w:rsidRDefault="00BC39D5" w:rsidP="00BC39D5">
      <w:pPr>
        <w:ind w:left="720" w:hanging="12"/>
        <w:jc w:val="both"/>
        <w:rPr>
          <w:sz w:val="28"/>
          <w:szCs w:val="28"/>
        </w:rPr>
      </w:pPr>
    </w:p>
    <w:p w:rsidR="00BC39D5" w:rsidRDefault="00BC39D5" w:rsidP="00BC39D5">
      <w:pPr>
        <w:ind w:left="720" w:hanging="12"/>
        <w:jc w:val="both"/>
        <w:rPr>
          <w:sz w:val="28"/>
          <w:szCs w:val="28"/>
        </w:rPr>
      </w:pPr>
      <w:r>
        <w:rPr>
          <w:sz w:val="28"/>
          <w:szCs w:val="28"/>
        </w:rPr>
        <w:t>Автореферат розісланий „__” _______________ 2006 року</w:t>
      </w:r>
    </w:p>
    <w:p w:rsidR="00BC39D5" w:rsidRDefault="00BC39D5" w:rsidP="00BC39D5">
      <w:pPr>
        <w:ind w:left="720" w:hanging="720"/>
        <w:jc w:val="both"/>
        <w:rPr>
          <w:sz w:val="28"/>
          <w:szCs w:val="28"/>
        </w:rPr>
      </w:pPr>
    </w:p>
    <w:p w:rsidR="00BC39D5" w:rsidRDefault="00BC39D5" w:rsidP="00BC39D5">
      <w:pPr>
        <w:ind w:left="720" w:hanging="720"/>
        <w:jc w:val="both"/>
        <w:rPr>
          <w:sz w:val="28"/>
          <w:szCs w:val="28"/>
        </w:rPr>
      </w:pPr>
    </w:p>
    <w:p w:rsidR="00BC39D5" w:rsidRDefault="00BC39D5" w:rsidP="00BC39D5">
      <w:pPr>
        <w:ind w:left="720" w:hanging="720"/>
        <w:jc w:val="both"/>
        <w:rPr>
          <w:sz w:val="28"/>
          <w:szCs w:val="28"/>
        </w:rPr>
      </w:pPr>
    </w:p>
    <w:p w:rsidR="00BC39D5" w:rsidRDefault="00BC39D5" w:rsidP="00BC39D5">
      <w:pPr>
        <w:ind w:left="720" w:hanging="720"/>
        <w:jc w:val="both"/>
        <w:rPr>
          <w:sz w:val="28"/>
          <w:szCs w:val="28"/>
        </w:rPr>
      </w:pPr>
    </w:p>
    <w:p w:rsidR="00BC39D5" w:rsidRDefault="00BC39D5" w:rsidP="00BC39D5">
      <w:pPr>
        <w:ind w:left="720" w:hanging="720"/>
        <w:jc w:val="both"/>
        <w:rPr>
          <w:sz w:val="28"/>
          <w:szCs w:val="28"/>
        </w:rPr>
      </w:pPr>
      <w:r>
        <w:rPr>
          <w:sz w:val="28"/>
          <w:szCs w:val="28"/>
        </w:rPr>
        <w:t>Вчений секретар</w:t>
      </w:r>
    </w:p>
    <w:p w:rsidR="00BC39D5" w:rsidRPr="008E30EA" w:rsidRDefault="00BC39D5" w:rsidP="00BC39D5">
      <w:pPr>
        <w:ind w:left="720" w:hanging="720"/>
        <w:jc w:val="both"/>
        <w:rPr>
          <w:sz w:val="28"/>
          <w:szCs w:val="28"/>
        </w:rPr>
      </w:pPr>
      <w:r>
        <w:rPr>
          <w:sz w:val="28"/>
          <w:szCs w:val="28"/>
        </w:rPr>
        <w:lastRenderedPageBreak/>
        <w:t>спеціалізованої вченої ради</w:t>
      </w:r>
      <w:r w:rsidRPr="008E30EA">
        <w:rPr>
          <w:sz w:val="28"/>
          <w:szCs w:val="28"/>
        </w:rPr>
        <w:t xml:space="preserve">                                                           </w:t>
      </w:r>
      <w:r>
        <w:rPr>
          <w:sz w:val="28"/>
          <w:szCs w:val="28"/>
        </w:rPr>
        <w:t xml:space="preserve">       </w:t>
      </w:r>
      <w:r w:rsidRPr="008E30EA">
        <w:rPr>
          <w:sz w:val="28"/>
          <w:szCs w:val="28"/>
        </w:rPr>
        <w:t xml:space="preserve">  </w:t>
      </w:r>
      <w:r>
        <w:rPr>
          <w:sz w:val="28"/>
          <w:szCs w:val="28"/>
        </w:rPr>
        <w:t>Прус М.П.</w:t>
      </w:r>
    </w:p>
    <w:p w:rsidR="00BC39D5" w:rsidRDefault="00BC39D5" w:rsidP="00BC39D5">
      <w:pPr>
        <w:rPr>
          <w:b/>
          <w:sz w:val="28"/>
          <w:szCs w:val="28"/>
        </w:rPr>
      </w:pPr>
    </w:p>
    <w:p w:rsidR="00BC39D5" w:rsidRDefault="00BC39D5" w:rsidP="00BC39D5"/>
    <w:p w:rsidR="00BC39D5" w:rsidRDefault="00BC39D5" w:rsidP="00BC39D5">
      <w:pPr>
        <w:jc w:val="center"/>
        <w:rPr>
          <w:b/>
          <w:sz w:val="28"/>
          <w:szCs w:val="28"/>
        </w:rPr>
      </w:pPr>
    </w:p>
    <w:p w:rsidR="00BC39D5" w:rsidRDefault="00BC39D5" w:rsidP="00BC39D5">
      <w:pPr>
        <w:jc w:val="center"/>
        <w:rPr>
          <w:b/>
          <w:sz w:val="28"/>
          <w:szCs w:val="28"/>
        </w:rPr>
      </w:pPr>
    </w:p>
    <w:p w:rsidR="00BC39D5" w:rsidRDefault="00BC39D5" w:rsidP="00BC39D5">
      <w:pPr>
        <w:jc w:val="center"/>
        <w:rPr>
          <w:b/>
          <w:sz w:val="28"/>
          <w:szCs w:val="28"/>
        </w:rPr>
      </w:pPr>
    </w:p>
    <w:p w:rsidR="00BC39D5" w:rsidRDefault="00BC39D5" w:rsidP="00BC39D5">
      <w:pPr>
        <w:jc w:val="center"/>
        <w:rPr>
          <w:b/>
          <w:sz w:val="28"/>
          <w:szCs w:val="28"/>
        </w:rPr>
      </w:pPr>
    </w:p>
    <w:p w:rsidR="00BC39D5" w:rsidRDefault="00BC39D5" w:rsidP="00BC39D5">
      <w:pPr>
        <w:jc w:val="center"/>
        <w:rPr>
          <w:b/>
          <w:sz w:val="28"/>
          <w:szCs w:val="28"/>
        </w:rPr>
      </w:pPr>
    </w:p>
    <w:p w:rsidR="00BC39D5" w:rsidRDefault="00BC39D5" w:rsidP="00BC39D5">
      <w:pPr>
        <w:jc w:val="center"/>
        <w:rPr>
          <w:b/>
          <w:sz w:val="28"/>
          <w:szCs w:val="28"/>
        </w:rPr>
      </w:pPr>
    </w:p>
    <w:p w:rsidR="00BC39D5" w:rsidRDefault="00BC39D5" w:rsidP="00BC39D5">
      <w:pPr>
        <w:jc w:val="center"/>
        <w:rPr>
          <w:b/>
          <w:sz w:val="28"/>
          <w:szCs w:val="28"/>
        </w:rPr>
      </w:pPr>
      <w:r>
        <w:rPr>
          <w:b/>
          <w:sz w:val="28"/>
          <w:szCs w:val="28"/>
        </w:rPr>
        <w:t>Загальна характеристика роботи</w:t>
      </w:r>
    </w:p>
    <w:p w:rsidR="00BC39D5" w:rsidRDefault="00BC39D5" w:rsidP="00BC39D5">
      <w:pPr>
        <w:jc w:val="center"/>
        <w:rPr>
          <w:b/>
          <w:sz w:val="28"/>
          <w:szCs w:val="28"/>
        </w:rPr>
      </w:pPr>
    </w:p>
    <w:p w:rsidR="00BC39D5" w:rsidRPr="00281CCA" w:rsidRDefault="00BC39D5" w:rsidP="00BC39D5">
      <w:pPr>
        <w:pStyle w:val="affffffffb"/>
        <w:tabs>
          <w:tab w:val="left" w:pos="1080"/>
        </w:tabs>
        <w:ind w:left="0"/>
        <w:jc w:val="both"/>
        <w:rPr>
          <w:b/>
          <w:szCs w:val="28"/>
        </w:rPr>
      </w:pPr>
      <w:r>
        <w:rPr>
          <w:szCs w:val="28"/>
        </w:rPr>
        <w:tab/>
      </w:r>
      <w:r w:rsidRPr="00A27082">
        <w:rPr>
          <w:szCs w:val="28"/>
        </w:rPr>
        <w:t>Актуальність теми.</w:t>
      </w:r>
      <w:r w:rsidRPr="00281CCA">
        <w:rPr>
          <w:b/>
          <w:szCs w:val="28"/>
        </w:rPr>
        <w:t xml:space="preserve"> </w:t>
      </w:r>
      <w:r w:rsidRPr="00281CCA">
        <w:rPr>
          <w:b/>
        </w:rPr>
        <w:t>Проблему забезпечення населення країни продуктами харчування, зокрема</w:t>
      </w:r>
      <w:r>
        <w:rPr>
          <w:b/>
        </w:rPr>
        <w:t>,</w:t>
      </w:r>
      <w:r w:rsidRPr="00281CCA">
        <w:rPr>
          <w:b/>
        </w:rPr>
        <w:t xml:space="preserve"> м’ясом та молоком</w:t>
      </w:r>
      <w:r>
        <w:rPr>
          <w:b/>
        </w:rPr>
        <w:t>,</w:t>
      </w:r>
      <w:r w:rsidRPr="00281CCA">
        <w:rPr>
          <w:b/>
        </w:rPr>
        <w:t xml:space="preserve"> практично неможливо розв’язати без інтенсивного розвитку </w:t>
      </w:r>
      <w:r>
        <w:rPr>
          <w:b/>
        </w:rPr>
        <w:t>скотарс</w:t>
      </w:r>
      <w:r w:rsidRPr="00281CCA">
        <w:rPr>
          <w:b/>
        </w:rPr>
        <w:t>тва</w:t>
      </w:r>
      <w:r>
        <w:rPr>
          <w:b/>
        </w:rPr>
        <w:t>.</w:t>
      </w:r>
      <w:r w:rsidRPr="00281CCA">
        <w:rPr>
          <w:b/>
        </w:rPr>
        <w:t xml:space="preserve"> Однак, на даному етапі господарювання галуз</w:t>
      </w:r>
      <w:r>
        <w:rPr>
          <w:b/>
        </w:rPr>
        <w:t>ь</w:t>
      </w:r>
      <w:r w:rsidRPr="00281CCA">
        <w:rPr>
          <w:b/>
        </w:rPr>
        <w:t xml:space="preserve"> переживає не кращі свої часи. Однією з причин, що гальмує </w:t>
      </w:r>
      <w:r>
        <w:rPr>
          <w:b/>
        </w:rPr>
        <w:t>її</w:t>
      </w:r>
      <w:r w:rsidRPr="00281CCA">
        <w:rPr>
          <w:b/>
        </w:rPr>
        <w:t xml:space="preserve"> розвиток, є гельмінтозні хвороби. Незважаючи на значне зменшення пог</w:t>
      </w:r>
      <w:r>
        <w:rPr>
          <w:b/>
        </w:rPr>
        <w:t xml:space="preserve">олів’я худоби, </w:t>
      </w:r>
      <w:r w:rsidRPr="00281CCA">
        <w:rPr>
          <w:b/>
        </w:rPr>
        <w:t>у більшості регіонів країни продовжує зростати</w:t>
      </w:r>
      <w:r>
        <w:rPr>
          <w:b/>
        </w:rPr>
        <w:t xml:space="preserve"> відсоток уражен</w:t>
      </w:r>
      <w:r w:rsidRPr="00281CCA">
        <w:rPr>
          <w:b/>
        </w:rPr>
        <w:t xml:space="preserve">их гельмінтозами тварин. Зокрема, за </w:t>
      </w:r>
      <w:r>
        <w:rPr>
          <w:b/>
        </w:rPr>
        <w:t>останні</w:t>
      </w:r>
      <w:r w:rsidRPr="00281CCA">
        <w:rPr>
          <w:b/>
        </w:rPr>
        <w:t xml:space="preserve"> роки значного поширення набули парамфістоматидози </w:t>
      </w:r>
      <w:r>
        <w:rPr>
          <w:b/>
        </w:rPr>
        <w:t xml:space="preserve"> </w:t>
      </w:r>
      <w:r w:rsidRPr="00281CCA">
        <w:rPr>
          <w:b/>
        </w:rPr>
        <w:t>великої</w:t>
      </w:r>
      <w:r>
        <w:rPr>
          <w:b/>
        </w:rPr>
        <w:t xml:space="preserve"> </w:t>
      </w:r>
      <w:r w:rsidRPr="00281CCA">
        <w:rPr>
          <w:b/>
        </w:rPr>
        <w:t xml:space="preserve"> рогатої худоби, які завдають галузі значних економічних збитків (</w:t>
      </w:r>
      <w:r>
        <w:rPr>
          <w:b/>
          <w:szCs w:val="28"/>
        </w:rPr>
        <w:t>Сафіуллі</w:t>
      </w:r>
      <w:r w:rsidRPr="00281CCA">
        <w:rPr>
          <w:b/>
          <w:szCs w:val="28"/>
        </w:rPr>
        <w:t>н Р.Т., 2002;</w:t>
      </w:r>
      <w:r w:rsidRPr="00281CCA">
        <w:rPr>
          <w:b/>
        </w:rPr>
        <w:t xml:space="preserve"> </w:t>
      </w:r>
      <w:r w:rsidRPr="00281CCA">
        <w:rPr>
          <w:b/>
          <w:szCs w:val="28"/>
        </w:rPr>
        <w:t>Березовський</w:t>
      </w:r>
      <w:r w:rsidRPr="00CE14E2">
        <w:rPr>
          <w:b/>
          <w:szCs w:val="28"/>
        </w:rPr>
        <w:t xml:space="preserve"> </w:t>
      </w:r>
      <w:r w:rsidRPr="00281CCA">
        <w:rPr>
          <w:b/>
          <w:szCs w:val="28"/>
        </w:rPr>
        <w:t>А.В</w:t>
      </w:r>
      <w:r>
        <w:rPr>
          <w:b/>
          <w:szCs w:val="28"/>
        </w:rPr>
        <w:t>. і</w:t>
      </w:r>
      <w:r w:rsidRPr="00281CCA">
        <w:rPr>
          <w:b/>
          <w:szCs w:val="28"/>
        </w:rPr>
        <w:t xml:space="preserve"> ін., 2002).</w:t>
      </w:r>
    </w:p>
    <w:p w:rsidR="00BC39D5" w:rsidRDefault="00BC39D5" w:rsidP="00BC39D5">
      <w:pPr>
        <w:ind w:firstLine="708"/>
        <w:jc w:val="both"/>
        <w:rPr>
          <w:sz w:val="28"/>
          <w:szCs w:val="28"/>
        </w:rPr>
      </w:pPr>
      <w:r w:rsidRPr="00B61AAF">
        <w:rPr>
          <w:sz w:val="28"/>
          <w:szCs w:val="28"/>
        </w:rPr>
        <w:t xml:space="preserve">Встановлено, що довготривале паразитування гельмінтів </w:t>
      </w:r>
      <w:r>
        <w:rPr>
          <w:sz w:val="28"/>
          <w:szCs w:val="28"/>
        </w:rPr>
        <w:t xml:space="preserve">цих видів </w:t>
      </w:r>
      <w:r w:rsidRPr="00B61AAF">
        <w:rPr>
          <w:sz w:val="28"/>
          <w:szCs w:val="28"/>
        </w:rPr>
        <w:t>призводить до глибоких та стійких порушень обміну речовин, які проявляються відставанням в рості, втратою маси тіла</w:t>
      </w:r>
      <w:r>
        <w:rPr>
          <w:sz w:val="28"/>
          <w:szCs w:val="28"/>
        </w:rPr>
        <w:t xml:space="preserve"> та зниженням якості молока (Савельєв О.О., 2005; Ганієва Р.Ф., 2005)</w:t>
      </w:r>
      <w:r w:rsidRPr="00B61AAF">
        <w:rPr>
          <w:sz w:val="28"/>
          <w:szCs w:val="28"/>
        </w:rPr>
        <w:t>.</w:t>
      </w:r>
      <w:r>
        <w:rPr>
          <w:sz w:val="28"/>
          <w:szCs w:val="28"/>
        </w:rPr>
        <w:t xml:space="preserve"> Внаслідок інвазії парамфістоматидами в організмі великої рогатої худоби виникають порушення співвідношення  та  кількості  найпростіших  у  вмісті  передшлунків (Фазлаєв Р.Г., Фазлаєва С.Є., 2005). </w:t>
      </w:r>
      <w:r w:rsidRPr="00B61AAF">
        <w:rPr>
          <w:sz w:val="28"/>
          <w:szCs w:val="28"/>
        </w:rPr>
        <w:t>Від хворих тварин недоотримують молоко, м</w:t>
      </w:r>
      <w:r>
        <w:rPr>
          <w:sz w:val="28"/>
          <w:szCs w:val="28"/>
        </w:rPr>
        <w:t>’</w:t>
      </w:r>
      <w:r w:rsidRPr="00B61AAF">
        <w:rPr>
          <w:sz w:val="28"/>
          <w:szCs w:val="28"/>
        </w:rPr>
        <w:t xml:space="preserve">ясо та приплід. Нерідко спостерігається </w:t>
      </w:r>
      <w:r>
        <w:rPr>
          <w:sz w:val="28"/>
          <w:szCs w:val="28"/>
        </w:rPr>
        <w:t>п</w:t>
      </w:r>
      <w:r w:rsidRPr="00B61AAF">
        <w:rPr>
          <w:sz w:val="28"/>
          <w:szCs w:val="28"/>
        </w:rPr>
        <w:t>адіж</w:t>
      </w:r>
      <w:r>
        <w:rPr>
          <w:sz w:val="28"/>
          <w:szCs w:val="28"/>
        </w:rPr>
        <w:t xml:space="preserve"> худоби</w:t>
      </w:r>
      <w:r w:rsidRPr="00B61AAF">
        <w:rPr>
          <w:sz w:val="28"/>
          <w:szCs w:val="28"/>
        </w:rPr>
        <w:t xml:space="preserve">. </w:t>
      </w:r>
      <w:r>
        <w:rPr>
          <w:sz w:val="28"/>
          <w:szCs w:val="28"/>
        </w:rPr>
        <w:t>К</w:t>
      </w:r>
      <w:r w:rsidRPr="00B61AAF">
        <w:rPr>
          <w:sz w:val="28"/>
          <w:szCs w:val="28"/>
        </w:rPr>
        <w:t xml:space="preserve">оефіцієнт летальності при гострому </w:t>
      </w:r>
      <w:r>
        <w:rPr>
          <w:sz w:val="28"/>
          <w:szCs w:val="28"/>
        </w:rPr>
        <w:t>перебігу хвороби складає 0,14 (14%) (Сафіуллі</w:t>
      </w:r>
      <w:r w:rsidRPr="00133B26">
        <w:rPr>
          <w:sz w:val="28"/>
          <w:szCs w:val="28"/>
        </w:rPr>
        <w:t>н Р.Т., 1997).</w:t>
      </w:r>
    </w:p>
    <w:p w:rsidR="00BC39D5" w:rsidRPr="00133B26" w:rsidRDefault="00BC39D5" w:rsidP="00BC39D5">
      <w:pPr>
        <w:ind w:firstLine="708"/>
        <w:jc w:val="both"/>
        <w:rPr>
          <w:sz w:val="28"/>
          <w:szCs w:val="28"/>
        </w:rPr>
      </w:pPr>
      <w:r>
        <w:rPr>
          <w:sz w:val="28"/>
          <w:szCs w:val="28"/>
        </w:rPr>
        <w:t>Вагомий  внесок  у  вивченні   парамфістоматидозів  на  Україні  зробили   В.І. Здун (1958), Г.В. Підлісний (1960), Ю.Г. Артеменко (1968), В.Ф. Нікітін (1968),</w:t>
      </w:r>
      <w:r w:rsidRPr="00457494">
        <w:rPr>
          <w:sz w:val="28"/>
          <w:szCs w:val="28"/>
        </w:rPr>
        <w:t xml:space="preserve"> </w:t>
      </w:r>
      <w:r>
        <w:rPr>
          <w:sz w:val="28"/>
          <w:szCs w:val="28"/>
        </w:rPr>
        <w:t>І.Я. Глузман (1969), А.Й. Меремінський (1971).</w:t>
      </w:r>
      <w:r w:rsidRPr="00282D74">
        <w:rPr>
          <w:sz w:val="28"/>
          <w:szCs w:val="28"/>
        </w:rPr>
        <w:t xml:space="preserve"> </w:t>
      </w:r>
      <w:r>
        <w:rPr>
          <w:sz w:val="28"/>
          <w:szCs w:val="28"/>
        </w:rPr>
        <w:t>Проте, після них за останні три десятиліття нових спостережень за розвитком цієї інвазії на території нашої країни не проводилось.</w:t>
      </w:r>
    </w:p>
    <w:p w:rsidR="00BC39D5" w:rsidRDefault="00BC39D5" w:rsidP="00BC39D5">
      <w:pPr>
        <w:ind w:firstLine="708"/>
        <w:jc w:val="both"/>
        <w:rPr>
          <w:sz w:val="28"/>
          <w:szCs w:val="28"/>
        </w:rPr>
      </w:pPr>
      <w:r>
        <w:rPr>
          <w:sz w:val="28"/>
          <w:szCs w:val="28"/>
        </w:rPr>
        <w:t>Разом з тим, р</w:t>
      </w:r>
      <w:r w:rsidRPr="00B61AAF">
        <w:rPr>
          <w:sz w:val="28"/>
          <w:szCs w:val="28"/>
        </w:rPr>
        <w:t>озробка ефективн</w:t>
      </w:r>
      <w:r>
        <w:rPr>
          <w:sz w:val="28"/>
          <w:szCs w:val="28"/>
        </w:rPr>
        <w:t>их</w:t>
      </w:r>
      <w:r w:rsidRPr="00B61AAF">
        <w:rPr>
          <w:sz w:val="28"/>
          <w:szCs w:val="28"/>
        </w:rPr>
        <w:t xml:space="preserve"> та безпечн</w:t>
      </w:r>
      <w:r>
        <w:rPr>
          <w:sz w:val="28"/>
          <w:szCs w:val="28"/>
        </w:rPr>
        <w:t>их</w:t>
      </w:r>
      <w:r w:rsidRPr="00B61AAF">
        <w:rPr>
          <w:sz w:val="28"/>
          <w:szCs w:val="28"/>
        </w:rPr>
        <w:t xml:space="preserve"> для здоров’я тварин антигельмінтик</w:t>
      </w:r>
      <w:r>
        <w:rPr>
          <w:sz w:val="28"/>
          <w:szCs w:val="28"/>
        </w:rPr>
        <w:t>ів</w:t>
      </w:r>
      <w:r w:rsidRPr="00B61AAF">
        <w:rPr>
          <w:sz w:val="28"/>
          <w:szCs w:val="28"/>
        </w:rPr>
        <w:t xml:space="preserve"> проти збудників </w:t>
      </w:r>
      <w:r>
        <w:rPr>
          <w:sz w:val="28"/>
          <w:szCs w:val="28"/>
        </w:rPr>
        <w:t>цих тремато</w:t>
      </w:r>
      <w:r w:rsidRPr="00B61AAF">
        <w:rPr>
          <w:sz w:val="28"/>
          <w:szCs w:val="28"/>
        </w:rPr>
        <w:t>дозів є актуальним завданням ветеринарної мед</w:t>
      </w:r>
      <w:r>
        <w:rPr>
          <w:sz w:val="28"/>
          <w:szCs w:val="28"/>
        </w:rPr>
        <w:t xml:space="preserve">ицини сьогодення, адже фактичний </w:t>
      </w:r>
      <w:r w:rsidRPr="00B61AAF">
        <w:rPr>
          <w:sz w:val="28"/>
          <w:szCs w:val="28"/>
        </w:rPr>
        <w:t>арсенал засобів боротьби з парамфістоматидоз</w:t>
      </w:r>
      <w:r>
        <w:rPr>
          <w:sz w:val="28"/>
          <w:szCs w:val="28"/>
        </w:rPr>
        <w:t xml:space="preserve">ами </w:t>
      </w:r>
      <w:r w:rsidRPr="00B61AAF">
        <w:rPr>
          <w:sz w:val="28"/>
          <w:szCs w:val="28"/>
        </w:rPr>
        <w:t>надзвичайно обмежений.</w:t>
      </w:r>
      <w:r w:rsidRPr="004D1E70">
        <w:rPr>
          <w:sz w:val="28"/>
          <w:szCs w:val="28"/>
        </w:rPr>
        <w:t xml:space="preserve"> </w:t>
      </w:r>
      <w:r>
        <w:rPr>
          <w:sz w:val="28"/>
          <w:szCs w:val="28"/>
        </w:rPr>
        <w:t>Поряд з тим, успішне</w:t>
      </w:r>
      <w:r w:rsidRPr="00B61AAF">
        <w:rPr>
          <w:sz w:val="28"/>
          <w:szCs w:val="28"/>
        </w:rPr>
        <w:t xml:space="preserve"> та своєчасн</w:t>
      </w:r>
      <w:r>
        <w:rPr>
          <w:sz w:val="28"/>
          <w:szCs w:val="28"/>
        </w:rPr>
        <w:t>е</w:t>
      </w:r>
      <w:r w:rsidRPr="00B61AAF">
        <w:rPr>
          <w:sz w:val="28"/>
          <w:szCs w:val="28"/>
        </w:rPr>
        <w:t xml:space="preserve"> проведення заходів бороть</w:t>
      </w:r>
      <w:r>
        <w:rPr>
          <w:sz w:val="28"/>
          <w:szCs w:val="28"/>
        </w:rPr>
        <w:t>би з цим гельмінтозом неможливе без знання особливостей</w:t>
      </w:r>
      <w:r w:rsidRPr="00B61AAF">
        <w:rPr>
          <w:sz w:val="28"/>
          <w:szCs w:val="28"/>
        </w:rPr>
        <w:t xml:space="preserve"> </w:t>
      </w:r>
      <w:r>
        <w:rPr>
          <w:sz w:val="28"/>
          <w:szCs w:val="28"/>
        </w:rPr>
        <w:t xml:space="preserve">його </w:t>
      </w:r>
      <w:r w:rsidRPr="00B61AAF">
        <w:rPr>
          <w:sz w:val="28"/>
          <w:szCs w:val="28"/>
        </w:rPr>
        <w:t xml:space="preserve">епізоотології в </w:t>
      </w:r>
      <w:r>
        <w:rPr>
          <w:sz w:val="28"/>
          <w:szCs w:val="28"/>
        </w:rPr>
        <w:t>різних природно-кліматичних регіонах</w:t>
      </w:r>
      <w:r w:rsidRPr="00B61AAF">
        <w:rPr>
          <w:sz w:val="28"/>
          <w:szCs w:val="28"/>
        </w:rPr>
        <w:t xml:space="preserve"> країн</w:t>
      </w:r>
      <w:r>
        <w:rPr>
          <w:sz w:val="28"/>
          <w:szCs w:val="28"/>
        </w:rPr>
        <w:t>и</w:t>
      </w:r>
      <w:r w:rsidRPr="00B61AAF">
        <w:rPr>
          <w:sz w:val="28"/>
          <w:szCs w:val="28"/>
        </w:rPr>
        <w:t>.</w:t>
      </w:r>
      <w:r w:rsidRPr="004D1E70">
        <w:rPr>
          <w:sz w:val="28"/>
          <w:szCs w:val="28"/>
        </w:rPr>
        <w:t xml:space="preserve"> </w:t>
      </w:r>
    </w:p>
    <w:p w:rsidR="00BC39D5" w:rsidRPr="008F28DC" w:rsidRDefault="00BC39D5" w:rsidP="00BC39D5">
      <w:pPr>
        <w:ind w:firstLine="708"/>
        <w:jc w:val="both"/>
        <w:rPr>
          <w:sz w:val="28"/>
          <w:szCs w:val="28"/>
        </w:rPr>
      </w:pPr>
      <w:r>
        <w:rPr>
          <w:b/>
          <w:sz w:val="28"/>
          <w:szCs w:val="28"/>
        </w:rPr>
        <w:t xml:space="preserve">Зв’язок роботи з науковими планами і темами. </w:t>
      </w:r>
      <w:r w:rsidRPr="00B61AAF">
        <w:rPr>
          <w:sz w:val="28"/>
          <w:szCs w:val="28"/>
        </w:rPr>
        <w:t xml:space="preserve">Дисертаційна робота виконувалась </w:t>
      </w:r>
      <w:r>
        <w:rPr>
          <w:sz w:val="28"/>
          <w:szCs w:val="28"/>
        </w:rPr>
        <w:t xml:space="preserve">на кафедрі паразитології та тропічної ветеринарії Національного аграрного університету з 2003 по 2006 рік згідно теми «Парамфістоматидози  </w:t>
      </w:r>
      <w:r>
        <w:rPr>
          <w:sz w:val="28"/>
          <w:szCs w:val="28"/>
        </w:rPr>
        <w:lastRenderedPageBreak/>
        <w:t>великої  рогатої  худоби  в  зоні  Полісся  України» (№ державної реєстрації 0104</w:t>
      </w:r>
      <w:r>
        <w:rPr>
          <w:sz w:val="28"/>
          <w:szCs w:val="28"/>
          <w:lang w:val="en-US"/>
        </w:rPr>
        <w:t>U</w:t>
      </w:r>
      <w:r>
        <w:rPr>
          <w:sz w:val="28"/>
          <w:szCs w:val="28"/>
        </w:rPr>
        <w:t>004556).</w:t>
      </w:r>
    </w:p>
    <w:p w:rsidR="00BC39D5" w:rsidRPr="00B61AAF" w:rsidRDefault="00BC39D5" w:rsidP="00BC39D5">
      <w:pPr>
        <w:ind w:firstLine="720"/>
        <w:jc w:val="both"/>
        <w:rPr>
          <w:sz w:val="28"/>
          <w:szCs w:val="28"/>
        </w:rPr>
      </w:pPr>
      <w:r>
        <w:rPr>
          <w:b/>
          <w:sz w:val="28"/>
          <w:szCs w:val="28"/>
        </w:rPr>
        <w:t>Мета і завдання досліджень.</w:t>
      </w:r>
      <w:r w:rsidRPr="002C2CFF">
        <w:rPr>
          <w:sz w:val="28"/>
          <w:szCs w:val="28"/>
        </w:rPr>
        <w:t xml:space="preserve"> </w:t>
      </w:r>
      <w:r>
        <w:rPr>
          <w:sz w:val="28"/>
          <w:szCs w:val="28"/>
        </w:rPr>
        <w:t>Мета наших</w:t>
      </w:r>
      <w:r w:rsidRPr="00B61AAF">
        <w:rPr>
          <w:sz w:val="28"/>
          <w:szCs w:val="28"/>
        </w:rPr>
        <w:t xml:space="preserve"> досліджень </w:t>
      </w:r>
      <w:r>
        <w:rPr>
          <w:sz w:val="28"/>
          <w:szCs w:val="28"/>
        </w:rPr>
        <w:t>полягала у вивченні</w:t>
      </w:r>
      <w:r w:rsidRPr="00B61AAF">
        <w:rPr>
          <w:sz w:val="28"/>
          <w:szCs w:val="28"/>
        </w:rPr>
        <w:t xml:space="preserve"> парамфістоматидозної інвазії великої рогатої худоби в умовах Полісся т</w:t>
      </w:r>
      <w:r>
        <w:rPr>
          <w:sz w:val="28"/>
          <w:szCs w:val="28"/>
        </w:rPr>
        <w:t>а Лісостепу України, визначенні особливостей  епізоотології і</w:t>
      </w:r>
      <w:r w:rsidRPr="00B61AAF">
        <w:rPr>
          <w:sz w:val="28"/>
          <w:szCs w:val="28"/>
        </w:rPr>
        <w:t xml:space="preserve"> діагностики, а також розроб</w:t>
      </w:r>
      <w:r>
        <w:rPr>
          <w:sz w:val="28"/>
          <w:szCs w:val="28"/>
        </w:rPr>
        <w:t>ці ефективних засобів</w:t>
      </w:r>
      <w:r w:rsidRPr="00B61AAF">
        <w:rPr>
          <w:sz w:val="28"/>
          <w:szCs w:val="28"/>
        </w:rPr>
        <w:t xml:space="preserve"> боротьби з цим гельмінтозом. </w:t>
      </w:r>
    </w:p>
    <w:p w:rsidR="00BC39D5" w:rsidRPr="00B61AAF" w:rsidRDefault="00BC39D5" w:rsidP="00BC39D5">
      <w:pPr>
        <w:ind w:firstLine="720"/>
        <w:jc w:val="both"/>
        <w:rPr>
          <w:sz w:val="28"/>
          <w:szCs w:val="28"/>
        </w:rPr>
      </w:pPr>
      <w:r w:rsidRPr="00B61AAF">
        <w:rPr>
          <w:sz w:val="28"/>
          <w:szCs w:val="28"/>
        </w:rPr>
        <w:t xml:space="preserve">Для досягнення поставленої мети необхідно було вирішити </w:t>
      </w:r>
      <w:r>
        <w:rPr>
          <w:sz w:val="28"/>
          <w:szCs w:val="28"/>
        </w:rPr>
        <w:t>наступн</w:t>
      </w:r>
      <w:r w:rsidRPr="00B61AAF">
        <w:rPr>
          <w:sz w:val="28"/>
          <w:szCs w:val="28"/>
        </w:rPr>
        <w:t xml:space="preserve">і </w:t>
      </w:r>
      <w:r w:rsidRPr="008F28DC">
        <w:rPr>
          <w:i/>
          <w:sz w:val="28"/>
          <w:szCs w:val="28"/>
        </w:rPr>
        <w:t>завдання</w:t>
      </w:r>
      <w:r w:rsidRPr="00B61AAF">
        <w:rPr>
          <w:sz w:val="28"/>
          <w:szCs w:val="28"/>
        </w:rPr>
        <w:t>:</w:t>
      </w:r>
    </w:p>
    <w:p w:rsidR="00BC39D5" w:rsidRPr="00B61AAF" w:rsidRDefault="00BC39D5" w:rsidP="0003579A">
      <w:pPr>
        <w:numPr>
          <w:ilvl w:val="0"/>
          <w:numId w:val="59"/>
        </w:numPr>
        <w:tabs>
          <w:tab w:val="clear" w:pos="360"/>
          <w:tab w:val="num" w:pos="720"/>
        </w:tabs>
        <w:suppressAutoHyphens w:val="0"/>
        <w:ind w:left="720"/>
        <w:jc w:val="both"/>
        <w:rPr>
          <w:sz w:val="28"/>
          <w:szCs w:val="28"/>
        </w:rPr>
      </w:pPr>
      <w:r w:rsidRPr="00B61AAF">
        <w:rPr>
          <w:sz w:val="28"/>
          <w:szCs w:val="28"/>
        </w:rPr>
        <w:t>провести моніторингові досліджен</w:t>
      </w:r>
      <w:r>
        <w:rPr>
          <w:sz w:val="28"/>
          <w:szCs w:val="28"/>
        </w:rPr>
        <w:t>н</w:t>
      </w:r>
      <w:r w:rsidRPr="00B61AAF">
        <w:rPr>
          <w:sz w:val="28"/>
          <w:szCs w:val="28"/>
        </w:rPr>
        <w:t>я щодо поширення парамфістоматидозів в умовах Полісся України;</w:t>
      </w:r>
    </w:p>
    <w:p w:rsidR="00BC39D5" w:rsidRPr="00B61AAF" w:rsidRDefault="00BC39D5" w:rsidP="0003579A">
      <w:pPr>
        <w:numPr>
          <w:ilvl w:val="0"/>
          <w:numId w:val="59"/>
        </w:numPr>
        <w:tabs>
          <w:tab w:val="clear" w:pos="360"/>
          <w:tab w:val="num" w:pos="720"/>
        </w:tabs>
        <w:suppressAutoHyphens w:val="0"/>
        <w:ind w:left="720"/>
        <w:jc w:val="both"/>
        <w:rPr>
          <w:sz w:val="28"/>
          <w:szCs w:val="28"/>
        </w:rPr>
      </w:pPr>
      <w:r>
        <w:rPr>
          <w:sz w:val="28"/>
          <w:szCs w:val="28"/>
        </w:rPr>
        <w:t>проаналізувати</w:t>
      </w:r>
      <w:r w:rsidRPr="00B61AAF">
        <w:rPr>
          <w:sz w:val="28"/>
          <w:szCs w:val="28"/>
        </w:rPr>
        <w:t xml:space="preserve"> динаміку яйцепродукції збудників парамфістоматидозів в залежності від пори року;</w:t>
      </w:r>
    </w:p>
    <w:p w:rsidR="00BC39D5" w:rsidRPr="00B61AAF" w:rsidRDefault="00BC39D5" w:rsidP="0003579A">
      <w:pPr>
        <w:numPr>
          <w:ilvl w:val="0"/>
          <w:numId w:val="59"/>
        </w:numPr>
        <w:tabs>
          <w:tab w:val="clear" w:pos="360"/>
          <w:tab w:val="num" w:pos="720"/>
        </w:tabs>
        <w:suppressAutoHyphens w:val="0"/>
        <w:ind w:left="720"/>
        <w:jc w:val="both"/>
        <w:rPr>
          <w:sz w:val="28"/>
          <w:szCs w:val="28"/>
        </w:rPr>
      </w:pPr>
      <w:r w:rsidRPr="00B61AAF">
        <w:rPr>
          <w:sz w:val="28"/>
          <w:szCs w:val="28"/>
        </w:rPr>
        <w:t>визначити видову належність парамфістоматид</w:t>
      </w:r>
      <w:r>
        <w:rPr>
          <w:sz w:val="28"/>
          <w:szCs w:val="28"/>
        </w:rPr>
        <w:t xml:space="preserve"> в різних природно-географічних зонах</w:t>
      </w:r>
      <w:r w:rsidRPr="00B61AAF">
        <w:rPr>
          <w:sz w:val="28"/>
          <w:szCs w:val="28"/>
        </w:rPr>
        <w:t>;</w:t>
      </w:r>
    </w:p>
    <w:p w:rsidR="00BC39D5" w:rsidRPr="00B61AAF" w:rsidRDefault="00BC39D5" w:rsidP="0003579A">
      <w:pPr>
        <w:numPr>
          <w:ilvl w:val="0"/>
          <w:numId w:val="59"/>
        </w:numPr>
        <w:tabs>
          <w:tab w:val="clear" w:pos="360"/>
          <w:tab w:val="num" w:pos="720"/>
        </w:tabs>
        <w:suppressAutoHyphens w:val="0"/>
        <w:ind w:left="720"/>
        <w:jc w:val="both"/>
        <w:rPr>
          <w:sz w:val="28"/>
          <w:szCs w:val="28"/>
        </w:rPr>
      </w:pPr>
      <w:r w:rsidRPr="00B61AAF">
        <w:rPr>
          <w:sz w:val="28"/>
          <w:szCs w:val="28"/>
        </w:rPr>
        <w:t xml:space="preserve">розробити для </w:t>
      </w:r>
      <w:r>
        <w:rPr>
          <w:sz w:val="28"/>
          <w:szCs w:val="28"/>
        </w:rPr>
        <w:t>дегельмінтизації</w:t>
      </w:r>
      <w:r w:rsidRPr="00B61AAF">
        <w:rPr>
          <w:sz w:val="28"/>
          <w:szCs w:val="28"/>
        </w:rPr>
        <w:t xml:space="preserve"> </w:t>
      </w:r>
      <w:r>
        <w:rPr>
          <w:sz w:val="28"/>
          <w:szCs w:val="28"/>
        </w:rPr>
        <w:t>худоби комплексний антигельмінтик</w:t>
      </w:r>
      <w:r w:rsidRPr="00B61AAF">
        <w:rPr>
          <w:sz w:val="28"/>
          <w:szCs w:val="28"/>
        </w:rPr>
        <w:t xml:space="preserve"> та вивчити хімічну сумісність його компонентів; </w:t>
      </w:r>
    </w:p>
    <w:p w:rsidR="00BC39D5" w:rsidRPr="00B61AAF" w:rsidRDefault="00BC39D5" w:rsidP="0003579A">
      <w:pPr>
        <w:numPr>
          <w:ilvl w:val="0"/>
          <w:numId w:val="59"/>
        </w:numPr>
        <w:tabs>
          <w:tab w:val="clear" w:pos="360"/>
          <w:tab w:val="num" w:pos="720"/>
        </w:tabs>
        <w:suppressAutoHyphens w:val="0"/>
        <w:ind w:left="720"/>
        <w:jc w:val="both"/>
        <w:rPr>
          <w:sz w:val="28"/>
          <w:szCs w:val="28"/>
        </w:rPr>
      </w:pPr>
      <w:r>
        <w:rPr>
          <w:sz w:val="28"/>
          <w:szCs w:val="28"/>
        </w:rPr>
        <w:t>вив</w:t>
      </w:r>
      <w:r w:rsidRPr="00B61AAF">
        <w:rPr>
          <w:sz w:val="28"/>
          <w:szCs w:val="28"/>
        </w:rPr>
        <w:t xml:space="preserve">чити </w:t>
      </w:r>
      <w:r>
        <w:rPr>
          <w:sz w:val="28"/>
          <w:szCs w:val="28"/>
        </w:rPr>
        <w:t xml:space="preserve">його </w:t>
      </w:r>
      <w:r w:rsidRPr="00B61AAF">
        <w:rPr>
          <w:sz w:val="28"/>
          <w:szCs w:val="28"/>
        </w:rPr>
        <w:t>токсичні властивості та вплив на моторну активніс</w:t>
      </w:r>
      <w:r>
        <w:rPr>
          <w:sz w:val="28"/>
          <w:szCs w:val="28"/>
        </w:rPr>
        <w:t>ть шлунково-кишкового каналу</w:t>
      </w:r>
      <w:r w:rsidRPr="00B61AAF">
        <w:rPr>
          <w:sz w:val="28"/>
          <w:szCs w:val="28"/>
        </w:rPr>
        <w:t xml:space="preserve"> лабораторних тварин;</w:t>
      </w:r>
    </w:p>
    <w:p w:rsidR="00BC39D5" w:rsidRPr="00B61AAF" w:rsidRDefault="00BC39D5" w:rsidP="0003579A">
      <w:pPr>
        <w:numPr>
          <w:ilvl w:val="0"/>
          <w:numId w:val="59"/>
        </w:numPr>
        <w:tabs>
          <w:tab w:val="clear" w:pos="360"/>
          <w:tab w:val="num" w:pos="720"/>
        </w:tabs>
        <w:suppressAutoHyphens w:val="0"/>
        <w:ind w:left="720"/>
        <w:jc w:val="both"/>
        <w:rPr>
          <w:sz w:val="28"/>
          <w:szCs w:val="28"/>
        </w:rPr>
      </w:pPr>
      <w:r w:rsidRPr="00B61AAF">
        <w:rPr>
          <w:sz w:val="28"/>
          <w:szCs w:val="28"/>
        </w:rPr>
        <w:t>визначити ефективну терапевтичну дозу нового антигельмінтного препарату при парамфістоматидозах великої рогатої худоби і вивчити його вплив на показники крові та імунний статус тварин;</w:t>
      </w:r>
    </w:p>
    <w:p w:rsidR="00BC39D5" w:rsidRDefault="00BC39D5" w:rsidP="0003579A">
      <w:pPr>
        <w:numPr>
          <w:ilvl w:val="0"/>
          <w:numId w:val="59"/>
        </w:numPr>
        <w:tabs>
          <w:tab w:val="clear" w:pos="360"/>
          <w:tab w:val="num" w:pos="720"/>
        </w:tabs>
        <w:suppressAutoHyphens w:val="0"/>
        <w:ind w:left="720"/>
        <w:jc w:val="both"/>
        <w:rPr>
          <w:sz w:val="28"/>
          <w:szCs w:val="28"/>
        </w:rPr>
      </w:pPr>
      <w:r w:rsidRPr="00B61AAF">
        <w:rPr>
          <w:sz w:val="28"/>
          <w:szCs w:val="28"/>
        </w:rPr>
        <w:t>дати порівняльну оцінку протипарамфістоматидозної дії</w:t>
      </w:r>
      <w:r>
        <w:rPr>
          <w:sz w:val="28"/>
          <w:szCs w:val="28"/>
        </w:rPr>
        <w:t xml:space="preserve"> різних антигельмінтиків;</w:t>
      </w:r>
    </w:p>
    <w:p w:rsidR="00BC39D5" w:rsidRDefault="00BC39D5" w:rsidP="0003579A">
      <w:pPr>
        <w:numPr>
          <w:ilvl w:val="0"/>
          <w:numId w:val="59"/>
        </w:numPr>
        <w:tabs>
          <w:tab w:val="clear" w:pos="360"/>
          <w:tab w:val="num" w:pos="720"/>
        </w:tabs>
        <w:suppressAutoHyphens w:val="0"/>
        <w:ind w:left="720"/>
        <w:jc w:val="both"/>
        <w:rPr>
          <w:sz w:val="28"/>
          <w:szCs w:val="28"/>
        </w:rPr>
      </w:pPr>
      <w:r w:rsidRPr="00B61AAF">
        <w:rPr>
          <w:sz w:val="28"/>
          <w:szCs w:val="28"/>
        </w:rPr>
        <w:t>провести виробничі випробування терапевтичної ефективності нового лікарського засобу</w:t>
      </w:r>
      <w:r>
        <w:rPr>
          <w:sz w:val="28"/>
          <w:szCs w:val="28"/>
        </w:rPr>
        <w:t>;</w:t>
      </w:r>
    </w:p>
    <w:p w:rsidR="00BC39D5" w:rsidRPr="00B61AAF" w:rsidRDefault="00BC39D5" w:rsidP="0003579A">
      <w:pPr>
        <w:numPr>
          <w:ilvl w:val="0"/>
          <w:numId w:val="59"/>
        </w:numPr>
        <w:tabs>
          <w:tab w:val="clear" w:pos="360"/>
          <w:tab w:val="num" w:pos="720"/>
        </w:tabs>
        <w:suppressAutoHyphens w:val="0"/>
        <w:ind w:left="720"/>
        <w:jc w:val="both"/>
        <w:rPr>
          <w:sz w:val="28"/>
          <w:szCs w:val="28"/>
        </w:rPr>
      </w:pPr>
      <w:r>
        <w:rPr>
          <w:sz w:val="28"/>
          <w:szCs w:val="28"/>
        </w:rPr>
        <w:t>розробити нормативно-технологічну документацію для серійного виробництва новоствореного препарату.</w:t>
      </w:r>
    </w:p>
    <w:p w:rsidR="00BC39D5" w:rsidRDefault="00BC39D5" w:rsidP="00BC39D5">
      <w:pPr>
        <w:ind w:firstLine="708"/>
        <w:jc w:val="both"/>
        <w:rPr>
          <w:sz w:val="28"/>
          <w:szCs w:val="28"/>
        </w:rPr>
      </w:pPr>
      <w:r w:rsidRPr="00B61AAF">
        <w:rPr>
          <w:i/>
          <w:iCs/>
          <w:spacing w:val="20"/>
          <w:sz w:val="28"/>
          <w:szCs w:val="28"/>
        </w:rPr>
        <w:t>Об’єкт дослідження</w:t>
      </w:r>
      <w:r>
        <w:rPr>
          <w:sz w:val="28"/>
          <w:szCs w:val="28"/>
        </w:rPr>
        <w:t xml:space="preserve"> –</w:t>
      </w:r>
      <w:r w:rsidRPr="00B61AAF">
        <w:rPr>
          <w:sz w:val="28"/>
          <w:szCs w:val="28"/>
        </w:rPr>
        <w:t xml:space="preserve"> </w:t>
      </w:r>
      <w:r>
        <w:rPr>
          <w:sz w:val="28"/>
          <w:szCs w:val="28"/>
        </w:rPr>
        <w:t>велика рогата худоба, уражена збудниками</w:t>
      </w:r>
      <w:r w:rsidRPr="00B61AAF">
        <w:rPr>
          <w:sz w:val="28"/>
          <w:szCs w:val="28"/>
        </w:rPr>
        <w:t xml:space="preserve"> парамфістоматидоз</w:t>
      </w:r>
      <w:r>
        <w:rPr>
          <w:sz w:val="28"/>
          <w:szCs w:val="28"/>
        </w:rPr>
        <w:t>ів.</w:t>
      </w:r>
    </w:p>
    <w:p w:rsidR="00BC39D5" w:rsidRPr="00B61AAF" w:rsidRDefault="00BC39D5" w:rsidP="00BC39D5">
      <w:pPr>
        <w:ind w:firstLine="708"/>
        <w:jc w:val="both"/>
        <w:rPr>
          <w:sz w:val="28"/>
          <w:szCs w:val="28"/>
        </w:rPr>
      </w:pPr>
      <w:r w:rsidRPr="00B61AAF">
        <w:rPr>
          <w:i/>
          <w:sz w:val="28"/>
          <w:szCs w:val="28"/>
        </w:rPr>
        <w:t>Предмет дослідження</w:t>
      </w:r>
      <w:r w:rsidRPr="00B61AAF">
        <w:rPr>
          <w:b/>
          <w:sz w:val="28"/>
          <w:szCs w:val="28"/>
        </w:rPr>
        <w:t xml:space="preserve"> </w:t>
      </w:r>
      <w:r>
        <w:rPr>
          <w:sz w:val="28"/>
          <w:szCs w:val="28"/>
        </w:rPr>
        <w:t>– е</w:t>
      </w:r>
      <w:r w:rsidRPr="008E30EA">
        <w:rPr>
          <w:sz w:val="28"/>
          <w:szCs w:val="28"/>
        </w:rPr>
        <w:t>пізоотологія пар</w:t>
      </w:r>
      <w:r>
        <w:rPr>
          <w:sz w:val="28"/>
          <w:szCs w:val="28"/>
        </w:rPr>
        <w:t>амфістоматидозів</w:t>
      </w:r>
      <w:r w:rsidRPr="00D12487">
        <w:rPr>
          <w:sz w:val="28"/>
          <w:szCs w:val="28"/>
        </w:rPr>
        <w:t xml:space="preserve"> </w:t>
      </w:r>
      <w:r w:rsidRPr="00B61AAF">
        <w:rPr>
          <w:sz w:val="28"/>
          <w:szCs w:val="28"/>
        </w:rPr>
        <w:t>великої рогатої худоби</w:t>
      </w:r>
      <w:r>
        <w:rPr>
          <w:sz w:val="28"/>
          <w:szCs w:val="28"/>
        </w:rPr>
        <w:t>, зміни біохімічних показників крові при цій хворобі, ефективність рафензолу та інших антигельмінтиків.</w:t>
      </w:r>
    </w:p>
    <w:p w:rsidR="00BC39D5" w:rsidRDefault="00BC39D5" w:rsidP="00BC39D5">
      <w:pPr>
        <w:ind w:firstLine="708"/>
        <w:jc w:val="both"/>
        <w:rPr>
          <w:sz w:val="28"/>
          <w:szCs w:val="28"/>
        </w:rPr>
      </w:pPr>
      <w:r>
        <w:rPr>
          <w:i/>
          <w:sz w:val="28"/>
          <w:szCs w:val="28"/>
        </w:rPr>
        <w:t>Методи дослідження</w:t>
      </w:r>
      <w:r w:rsidRPr="00B61AAF">
        <w:rPr>
          <w:sz w:val="28"/>
          <w:szCs w:val="28"/>
        </w:rPr>
        <w:t xml:space="preserve"> </w:t>
      </w:r>
      <w:r>
        <w:rPr>
          <w:sz w:val="28"/>
          <w:szCs w:val="28"/>
        </w:rPr>
        <w:t>– е</w:t>
      </w:r>
      <w:r w:rsidRPr="00B36745">
        <w:rPr>
          <w:sz w:val="28"/>
          <w:szCs w:val="28"/>
        </w:rPr>
        <w:t>пізоотологічні,</w:t>
      </w:r>
      <w:r>
        <w:rPr>
          <w:sz w:val="28"/>
          <w:szCs w:val="28"/>
        </w:rPr>
        <w:t xml:space="preserve"> клінічні,</w:t>
      </w:r>
      <w:r w:rsidRPr="00B36745">
        <w:rPr>
          <w:sz w:val="28"/>
          <w:szCs w:val="28"/>
        </w:rPr>
        <w:t xml:space="preserve"> </w:t>
      </w:r>
      <w:r>
        <w:rPr>
          <w:sz w:val="28"/>
          <w:szCs w:val="28"/>
        </w:rPr>
        <w:t>гельмінт</w:t>
      </w:r>
      <w:r w:rsidRPr="00B36745">
        <w:rPr>
          <w:sz w:val="28"/>
          <w:szCs w:val="28"/>
        </w:rPr>
        <w:t>оовоскопічні</w:t>
      </w:r>
      <w:r w:rsidRPr="00B61AAF">
        <w:rPr>
          <w:sz w:val="28"/>
          <w:szCs w:val="28"/>
        </w:rPr>
        <w:t xml:space="preserve"> гематологічні, імунологічні,</w:t>
      </w:r>
      <w:r>
        <w:rPr>
          <w:sz w:val="28"/>
          <w:szCs w:val="28"/>
        </w:rPr>
        <w:t xml:space="preserve"> біохімічні, патолого-анатомічні і статистичні.</w:t>
      </w:r>
    </w:p>
    <w:p w:rsidR="00BC39D5" w:rsidRDefault="00BC39D5" w:rsidP="00BC39D5">
      <w:pPr>
        <w:ind w:firstLine="720"/>
        <w:jc w:val="both"/>
        <w:rPr>
          <w:sz w:val="28"/>
          <w:szCs w:val="28"/>
        </w:rPr>
      </w:pPr>
      <w:r w:rsidRPr="00BD3D52">
        <w:rPr>
          <w:b/>
          <w:bCs/>
          <w:spacing w:val="20"/>
          <w:sz w:val="28"/>
          <w:szCs w:val="28"/>
        </w:rPr>
        <w:t>Наукова новизна одержаних</w:t>
      </w:r>
      <w:r w:rsidRPr="00BD3D52">
        <w:rPr>
          <w:spacing w:val="20"/>
          <w:sz w:val="28"/>
          <w:szCs w:val="28"/>
        </w:rPr>
        <w:t xml:space="preserve"> </w:t>
      </w:r>
      <w:r w:rsidRPr="00BD3D52">
        <w:rPr>
          <w:b/>
          <w:bCs/>
          <w:spacing w:val="20"/>
          <w:sz w:val="28"/>
          <w:szCs w:val="28"/>
        </w:rPr>
        <w:t>результатів</w:t>
      </w:r>
      <w:r w:rsidRPr="00D12487">
        <w:rPr>
          <w:b/>
          <w:bCs/>
          <w:i/>
          <w:spacing w:val="20"/>
          <w:sz w:val="28"/>
          <w:szCs w:val="28"/>
        </w:rPr>
        <w:t>.</w:t>
      </w:r>
      <w:r w:rsidRPr="00B61AAF">
        <w:rPr>
          <w:sz w:val="28"/>
          <w:szCs w:val="28"/>
        </w:rPr>
        <w:t xml:space="preserve"> </w:t>
      </w:r>
      <w:r>
        <w:rPr>
          <w:sz w:val="28"/>
          <w:szCs w:val="28"/>
        </w:rPr>
        <w:t>Виявлено</w:t>
      </w:r>
      <w:r w:rsidRPr="00B61AAF">
        <w:rPr>
          <w:sz w:val="28"/>
          <w:szCs w:val="28"/>
        </w:rPr>
        <w:t xml:space="preserve"> особливості сезонної динаміки інвазованості великої рогатої худоби </w:t>
      </w:r>
      <w:r>
        <w:rPr>
          <w:sz w:val="28"/>
          <w:szCs w:val="28"/>
        </w:rPr>
        <w:t>збудниками парамфістоматидозів</w:t>
      </w:r>
      <w:r w:rsidRPr="00B61AAF">
        <w:rPr>
          <w:sz w:val="28"/>
          <w:szCs w:val="28"/>
        </w:rPr>
        <w:t xml:space="preserve"> </w:t>
      </w:r>
      <w:r>
        <w:rPr>
          <w:sz w:val="28"/>
          <w:szCs w:val="28"/>
        </w:rPr>
        <w:t>в зоні Полісся України</w:t>
      </w:r>
      <w:r w:rsidRPr="00B61AAF">
        <w:rPr>
          <w:sz w:val="28"/>
          <w:szCs w:val="28"/>
        </w:rPr>
        <w:t xml:space="preserve">. </w:t>
      </w:r>
    </w:p>
    <w:p w:rsidR="00BC39D5" w:rsidRPr="00B61AAF" w:rsidRDefault="00BC39D5" w:rsidP="00BC39D5">
      <w:pPr>
        <w:ind w:firstLine="720"/>
        <w:jc w:val="both"/>
        <w:rPr>
          <w:sz w:val="28"/>
          <w:szCs w:val="28"/>
        </w:rPr>
      </w:pPr>
      <w:r>
        <w:rPr>
          <w:sz w:val="28"/>
          <w:szCs w:val="28"/>
        </w:rPr>
        <w:t>В</w:t>
      </w:r>
      <w:r w:rsidRPr="00B61AAF">
        <w:rPr>
          <w:sz w:val="28"/>
          <w:szCs w:val="28"/>
        </w:rPr>
        <w:t>изначена видова належність парамфістоматид зони Лісостепу України</w:t>
      </w:r>
      <w:r>
        <w:rPr>
          <w:sz w:val="28"/>
          <w:szCs w:val="28"/>
        </w:rPr>
        <w:t>.</w:t>
      </w:r>
      <w:r w:rsidRPr="00E148E2">
        <w:rPr>
          <w:sz w:val="28"/>
          <w:szCs w:val="28"/>
        </w:rPr>
        <w:t xml:space="preserve"> </w:t>
      </w:r>
    </w:p>
    <w:p w:rsidR="00BC39D5" w:rsidRDefault="00BC39D5" w:rsidP="00BC39D5">
      <w:pPr>
        <w:ind w:firstLine="720"/>
        <w:jc w:val="both"/>
        <w:rPr>
          <w:sz w:val="28"/>
          <w:szCs w:val="28"/>
        </w:rPr>
      </w:pPr>
      <w:r>
        <w:rPr>
          <w:sz w:val="28"/>
          <w:szCs w:val="28"/>
        </w:rPr>
        <w:t>Розроблено</w:t>
      </w:r>
      <w:r w:rsidRPr="00B61AAF">
        <w:rPr>
          <w:sz w:val="28"/>
          <w:szCs w:val="28"/>
        </w:rPr>
        <w:t xml:space="preserve"> </w:t>
      </w:r>
      <w:r>
        <w:rPr>
          <w:sz w:val="28"/>
          <w:szCs w:val="28"/>
        </w:rPr>
        <w:t>та затверджено нормативно-технологічну документацію та налагоджене серійне виробництво препарату рафензол</w:t>
      </w:r>
      <w:r w:rsidRPr="00B61AAF">
        <w:rPr>
          <w:sz w:val="28"/>
          <w:szCs w:val="28"/>
        </w:rPr>
        <w:t xml:space="preserve"> </w:t>
      </w:r>
      <w:r>
        <w:rPr>
          <w:sz w:val="28"/>
          <w:szCs w:val="28"/>
        </w:rPr>
        <w:t xml:space="preserve">(ТУ У 24.4-14332579-022:2006) </w:t>
      </w:r>
      <w:r w:rsidRPr="00B61AAF">
        <w:rPr>
          <w:sz w:val="28"/>
          <w:szCs w:val="28"/>
        </w:rPr>
        <w:t xml:space="preserve">для </w:t>
      </w:r>
      <w:r>
        <w:rPr>
          <w:sz w:val="28"/>
          <w:szCs w:val="28"/>
        </w:rPr>
        <w:t>дегельмінтизації</w:t>
      </w:r>
      <w:r w:rsidRPr="00B61AAF">
        <w:rPr>
          <w:sz w:val="28"/>
          <w:szCs w:val="28"/>
        </w:rPr>
        <w:t xml:space="preserve"> великої рогатої худоби, хворої на парамфістоматидози. Ви</w:t>
      </w:r>
      <w:r>
        <w:rPr>
          <w:sz w:val="28"/>
          <w:szCs w:val="28"/>
        </w:rPr>
        <w:t>зна</w:t>
      </w:r>
      <w:r w:rsidRPr="00B61AAF">
        <w:rPr>
          <w:sz w:val="28"/>
          <w:szCs w:val="28"/>
        </w:rPr>
        <w:t xml:space="preserve">чено </w:t>
      </w:r>
      <w:r>
        <w:rPr>
          <w:sz w:val="28"/>
          <w:szCs w:val="28"/>
        </w:rPr>
        <w:t xml:space="preserve">його </w:t>
      </w:r>
      <w:r w:rsidRPr="00B61AAF">
        <w:rPr>
          <w:sz w:val="28"/>
          <w:szCs w:val="28"/>
        </w:rPr>
        <w:t xml:space="preserve">токсичність і вплив на організм тварин  та встановлено терапевтичну дозу. </w:t>
      </w:r>
    </w:p>
    <w:p w:rsidR="00BC39D5" w:rsidRPr="00B61AAF" w:rsidRDefault="00BC39D5" w:rsidP="00BC39D5">
      <w:pPr>
        <w:ind w:firstLine="720"/>
        <w:jc w:val="both"/>
        <w:rPr>
          <w:sz w:val="28"/>
          <w:szCs w:val="28"/>
        </w:rPr>
      </w:pPr>
      <w:r w:rsidRPr="00BD3D52">
        <w:rPr>
          <w:b/>
          <w:bCs/>
          <w:spacing w:val="20"/>
          <w:sz w:val="28"/>
          <w:szCs w:val="28"/>
        </w:rPr>
        <w:t>Практичне значення одержаних результатів</w:t>
      </w:r>
      <w:r>
        <w:rPr>
          <w:b/>
          <w:bCs/>
          <w:i/>
          <w:spacing w:val="20"/>
          <w:sz w:val="28"/>
          <w:szCs w:val="28"/>
        </w:rPr>
        <w:t>.</w:t>
      </w:r>
      <w:r>
        <w:rPr>
          <w:b/>
          <w:bCs/>
          <w:spacing w:val="20"/>
          <w:sz w:val="28"/>
          <w:szCs w:val="28"/>
        </w:rPr>
        <w:t xml:space="preserve"> </w:t>
      </w:r>
      <w:r w:rsidRPr="00D3360D">
        <w:rPr>
          <w:sz w:val="28"/>
          <w:szCs w:val="28"/>
        </w:rPr>
        <w:t xml:space="preserve">Проведені моніторингові дослідження епізоотичного стану з </w:t>
      </w:r>
      <w:r>
        <w:rPr>
          <w:sz w:val="28"/>
          <w:szCs w:val="28"/>
        </w:rPr>
        <w:t xml:space="preserve">парамфістоматидозів великої </w:t>
      </w:r>
      <w:r>
        <w:rPr>
          <w:sz w:val="28"/>
          <w:szCs w:val="28"/>
        </w:rPr>
        <w:lastRenderedPageBreak/>
        <w:t>рогатої худоби</w:t>
      </w:r>
      <w:r w:rsidRPr="00D3360D">
        <w:rPr>
          <w:sz w:val="28"/>
          <w:szCs w:val="28"/>
        </w:rPr>
        <w:t xml:space="preserve"> дали змогу </w:t>
      </w:r>
      <w:r>
        <w:rPr>
          <w:sz w:val="28"/>
          <w:szCs w:val="28"/>
        </w:rPr>
        <w:t xml:space="preserve">виявити їх </w:t>
      </w:r>
      <w:r w:rsidRPr="00D3360D">
        <w:rPr>
          <w:sz w:val="28"/>
          <w:szCs w:val="28"/>
        </w:rPr>
        <w:t>поширення</w:t>
      </w:r>
      <w:r>
        <w:rPr>
          <w:sz w:val="28"/>
          <w:szCs w:val="28"/>
        </w:rPr>
        <w:t xml:space="preserve"> та </w:t>
      </w:r>
      <w:r w:rsidRPr="00D3360D">
        <w:rPr>
          <w:sz w:val="28"/>
          <w:szCs w:val="28"/>
        </w:rPr>
        <w:t xml:space="preserve">визначити </w:t>
      </w:r>
      <w:r>
        <w:rPr>
          <w:sz w:val="28"/>
          <w:szCs w:val="28"/>
        </w:rPr>
        <w:t>оптимальні строки для проведення діагностичних досліджень в умовах Полісся України. Розроблений та в</w:t>
      </w:r>
      <w:r w:rsidRPr="00B61AAF">
        <w:rPr>
          <w:sz w:val="28"/>
          <w:szCs w:val="28"/>
        </w:rPr>
        <w:t>ипробуваний з позитивними результатами н</w:t>
      </w:r>
      <w:r>
        <w:rPr>
          <w:sz w:val="28"/>
          <w:szCs w:val="28"/>
        </w:rPr>
        <w:t>овий протитрематодний препарат –</w:t>
      </w:r>
      <w:r w:rsidRPr="00B61AAF">
        <w:rPr>
          <w:sz w:val="28"/>
          <w:szCs w:val="28"/>
        </w:rPr>
        <w:t xml:space="preserve"> рафензол. Результати досліджень покладено в основу розроблених “Рекомендацій про заходи профілактики і терапії парамфістоматидозів великої рогатої худоби”, затверджених науково-методичною радою Міністе</w:t>
      </w:r>
      <w:r>
        <w:rPr>
          <w:sz w:val="28"/>
          <w:szCs w:val="28"/>
        </w:rPr>
        <w:t xml:space="preserve">рства аграрної  політики  України </w:t>
      </w:r>
      <w:r w:rsidRPr="00B61AAF">
        <w:rPr>
          <w:sz w:val="28"/>
          <w:szCs w:val="28"/>
        </w:rPr>
        <w:t xml:space="preserve"> </w:t>
      </w:r>
      <w:r>
        <w:rPr>
          <w:sz w:val="28"/>
          <w:szCs w:val="28"/>
        </w:rPr>
        <w:t>(</w:t>
      </w:r>
      <w:r w:rsidRPr="00B61AAF">
        <w:rPr>
          <w:sz w:val="28"/>
          <w:szCs w:val="28"/>
        </w:rPr>
        <w:t>протоко</w:t>
      </w:r>
      <w:r>
        <w:rPr>
          <w:sz w:val="28"/>
          <w:szCs w:val="28"/>
        </w:rPr>
        <w:t>л  № 3  від  23 грудня 2005 р.)</w:t>
      </w:r>
      <w:r w:rsidRPr="00B61AAF">
        <w:rPr>
          <w:sz w:val="28"/>
          <w:szCs w:val="28"/>
        </w:rPr>
        <w:t>.</w:t>
      </w:r>
    </w:p>
    <w:p w:rsidR="00BC39D5" w:rsidRDefault="00BC39D5" w:rsidP="00BC39D5">
      <w:pPr>
        <w:ind w:right="43" w:firstLine="720"/>
        <w:jc w:val="both"/>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7218045</wp:posOffset>
                </wp:positionH>
                <wp:positionV relativeFrom="paragraph">
                  <wp:posOffset>2196465</wp:posOffset>
                </wp:positionV>
                <wp:extent cx="1028700" cy="228600"/>
                <wp:effectExtent l="11430" t="10160" r="7620" b="8890"/>
                <wp:wrapNone/>
                <wp:docPr id="654" name="Прямоугольник 654" descr="Машкей І.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4" o:spid="_x0000_s1026" alt="Машкей І.А." style="position:absolute;margin-left:568.35pt;margin-top:172.95pt;width:81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"/>
            </w:pict>
          </mc:Fallback>
        </mc:AlternateContent>
      </w:r>
      <w:r w:rsidRPr="00B61AAF">
        <w:rPr>
          <w:b/>
          <w:bCs/>
          <w:spacing w:val="20"/>
          <w:sz w:val="28"/>
          <w:szCs w:val="28"/>
        </w:rPr>
        <w:t>Особистий внесок здобувача</w:t>
      </w:r>
      <w:r w:rsidRPr="00B61AAF">
        <w:rPr>
          <w:spacing w:val="20"/>
          <w:sz w:val="28"/>
          <w:szCs w:val="28"/>
        </w:rPr>
        <w:t>.</w:t>
      </w:r>
      <w:r w:rsidRPr="002C6B7C">
        <w:rPr>
          <w:b/>
          <w:bCs/>
          <w:sz w:val="28"/>
        </w:rPr>
        <w:t xml:space="preserve"> </w:t>
      </w:r>
      <w:r w:rsidRPr="00B51507">
        <w:rPr>
          <w:bCs/>
          <w:sz w:val="28"/>
        </w:rPr>
        <w:t>Автором</w:t>
      </w:r>
      <w:r w:rsidRPr="002C6B7C">
        <w:rPr>
          <w:sz w:val="28"/>
          <w:szCs w:val="28"/>
        </w:rPr>
        <w:t xml:space="preserve"> </w:t>
      </w:r>
      <w:r w:rsidRPr="00B61AAF">
        <w:rPr>
          <w:sz w:val="28"/>
          <w:szCs w:val="28"/>
        </w:rPr>
        <w:t>самостійно пров</w:t>
      </w:r>
      <w:r>
        <w:rPr>
          <w:sz w:val="28"/>
          <w:szCs w:val="28"/>
        </w:rPr>
        <w:t>едено аналіз наукової літератури з напрямків досліджень. Розроблено методи, схеми наукових досліджень, програми та</w:t>
      </w:r>
      <w:r w:rsidRPr="00B61AAF">
        <w:rPr>
          <w:sz w:val="28"/>
          <w:szCs w:val="28"/>
        </w:rPr>
        <w:t xml:space="preserve"> календарні графіки дослідів. </w:t>
      </w:r>
      <w:r>
        <w:rPr>
          <w:sz w:val="28"/>
          <w:szCs w:val="28"/>
        </w:rPr>
        <w:t>Проведено</w:t>
      </w:r>
      <w:r w:rsidRPr="00B61AAF">
        <w:rPr>
          <w:sz w:val="28"/>
          <w:szCs w:val="28"/>
        </w:rPr>
        <w:t xml:space="preserve"> </w:t>
      </w:r>
      <w:r>
        <w:rPr>
          <w:sz w:val="28"/>
          <w:szCs w:val="28"/>
        </w:rPr>
        <w:t>клінічні,</w:t>
      </w:r>
      <w:r w:rsidRPr="00B36745">
        <w:rPr>
          <w:sz w:val="28"/>
          <w:szCs w:val="28"/>
        </w:rPr>
        <w:t xml:space="preserve"> </w:t>
      </w:r>
      <w:r>
        <w:rPr>
          <w:sz w:val="28"/>
          <w:szCs w:val="28"/>
        </w:rPr>
        <w:t>гельмінт</w:t>
      </w:r>
      <w:r w:rsidRPr="00B36745">
        <w:rPr>
          <w:sz w:val="28"/>
          <w:szCs w:val="28"/>
        </w:rPr>
        <w:t>оовоскопічні</w:t>
      </w:r>
      <w:r>
        <w:rPr>
          <w:sz w:val="28"/>
          <w:szCs w:val="28"/>
        </w:rPr>
        <w:t>,</w:t>
      </w:r>
      <w:r w:rsidRPr="00B61AAF">
        <w:rPr>
          <w:sz w:val="28"/>
          <w:szCs w:val="28"/>
        </w:rPr>
        <w:t xml:space="preserve"> гематологічні, імунологічні,</w:t>
      </w:r>
      <w:r>
        <w:rPr>
          <w:sz w:val="28"/>
          <w:szCs w:val="28"/>
        </w:rPr>
        <w:t xml:space="preserve"> біохімічні, патолого-анатомічні дослідження.</w:t>
      </w:r>
      <w:r w:rsidRPr="00B61AAF">
        <w:rPr>
          <w:sz w:val="28"/>
          <w:szCs w:val="28"/>
        </w:rPr>
        <w:t xml:space="preserve"> </w:t>
      </w:r>
      <w:r>
        <w:rPr>
          <w:sz w:val="28"/>
          <w:szCs w:val="28"/>
        </w:rPr>
        <w:t>Визначено видову належність гельмінтів. В</w:t>
      </w:r>
      <w:r w:rsidRPr="00B61AAF">
        <w:rPr>
          <w:sz w:val="28"/>
          <w:szCs w:val="28"/>
        </w:rPr>
        <w:t>ивчен</w:t>
      </w:r>
      <w:r>
        <w:rPr>
          <w:sz w:val="28"/>
          <w:szCs w:val="28"/>
        </w:rPr>
        <w:t>о дію</w:t>
      </w:r>
      <w:r w:rsidRPr="00B61AAF">
        <w:rPr>
          <w:sz w:val="28"/>
          <w:szCs w:val="28"/>
        </w:rPr>
        <w:t xml:space="preserve"> антигельмінтиків на лабораторних та продуктивних тваринах</w:t>
      </w:r>
      <w:r>
        <w:rPr>
          <w:sz w:val="28"/>
          <w:szCs w:val="28"/>
        </w:rPr>
        <w:t>.</w:t>
      </w:r>
      <w:r w:rsidRPr="00B61AAF">
        <w:rPr>
          <w:sz w:val="28"/>
          <w:szCs w:val="28"/>
        </w:rPr>
        <w:t xml:space="preserve"> </w:t>
      </w:r>
      <w:r>
        <w:rPr>
          <w:sz w:val="28"/>
          <w:szCs w:val="28"/>
        </w:rPr>
        <w:t>Проведено</w:t>
      </w:r>
      <w:r w:rsidRPr="00B61AAF">
        <w:rPr>
          <w:sz w:val="28"/>
          <w:szCs w:val="28"/>
        </w:rPr>
        <w:t xml:space="preserve"> статистичну обробку й узагальнення одержаних результатів</w:t>
      </w:r>
      <w:r>
        <w:rPr>
          <w:sz w:val="28"/>
          <w:szCs w:val="28"/>
        </w:rPr>
        <w:t>. Сформульовано</w:t>
      </w:r>
      <w:r w:rsidRPr="00B61AAF">
        <w:rPr>
          <w:sz w:val="28"/>
          <w:szCs w:val="28"/>
        </w:rPr>
        <w:t xml:space="preserve"> висновки та практичні пропозиції для виробництва. </w:t>
      </w:r>
    </w:p>
    <w:p w:rsidR="00BC39D5" w:rsidRPr="004C562A" w:rsidRDefault="00BC39D5" w:rsidP="00BC39D5">
      <w:pPr>
        <w:ind w:right="43" w:firstLine="720"/>
        <w:jc w:val="both"/>
        <w:rPr>
          <w:sz w:val="28"/>
          <w:szCs w:val="28"/>
        </w:rPr>
      </w:pPr>
      <w:r>
        <w:rPr>
          <w:sz w:val="28"/>
        </w:rPr>
        <w:t xml:space="preserve">Ряд виробничих та лабораторних експериментів автор провів спільно з іншими  науковцями, які є  співавторами  окремих  публікацій,  що  включені  до списку  робіт, виконаних  за  темою  дисертації. </w:t>
      </w:r>
    </w:p>
    <w:p w:rsidR="00BC39D5" w:rsidRPr="004C562A" w:rsidRDefault="00BC39D5" w:rsidP="00BC39D5">
      <w:pPr>
        <w:ind w:firstLine="708"/>
        <w:jc w:val="both"/>
        <w:rPr>
          <w:sz w:val="28"/>
          <w:szCs w:val="28"/>
        </w:rPr>
      </w:pPr>
      <w:r w:rsidRPr="00F97524">
        <w:rPr>
          <w:b/>
          <w:bCs/>
          <w:spacing w:val="20"/>
          <w:sz w:val="28"/>
          <w:szCs w:val="28"/>
        </w:rPr>
        <w:t>Апробація результатів дисертації</w:t>
      </w:r>
      <w:r w:rsidRPr="00B61AAF">
        <w:rPr>
          <w:b/>
          <w:bCs/>
          <w:spacing w:val="20"/>
          <w:sz w:val="28"/>
          <w:szCs w:val="28"/>
        </w:rPr>
        <w:t>.</w:t>
      </w:r>
      <w:r w:rsidRPr="00B61AAF">
        <w:rPr>
          <w:sz w:val="28"/>
          <w:szCs w:val="28"/>
        </w:rPr>
        <w:t xml:space="preserve"> </w:t>
      </w:r>
      <w:r w:rsidRPr="001A0563">
        <w:rPr>
          <w:sz w:val="28"/>
          <w:szCs w:val="28"/>
        </w:rPr>
        <w:t xml:space="preserve">Основні результати </w:t>
      </w:r>
      <w:r>
        <w:rPr>
          <w:sz w:val="28"/>
          <w:szCs w:val="28"/>
        </w:rPr>
        <w:t>дисертаційної роботи доповідались та обговорювались:</w:t>
      </w:r>
      <w:r w:rsidRPr="001A0563">
        <w:rPr>
          <w:sz w:val="28"/>
          <w:szCs w:val="28"/>
        </w:rPr>
        <w:t xml:space="preserve"> на</w:t>
      </w:r>
      <w:r>
        <w:rPr>
          <w:sz w:val="28"/>
          <w:szCs w:val="28"/>
        </w:rPr>
        <w:t xml:space="preserve"> наукових</w:t>
      </w:r>
      <w:r w:rsidRPr="001A0563">
        <w:rPr>
          <w:sz w:val="28"/>
          <w:szCs w:val="28"/>
        </w:rPr>
        <w:t xml:space="preserve"> конференці</w:t>
      </w:r>
      <w:r>
        <w:rPr>
          <w:sz w:val="28"/>
          <w:szCs w:val="28"/>
        </w:rPr>
        <w:t>ях</w:t>
      </w:r>
      <w:r w:rsidRPr="001A0563">
        <w:rPr>
          <w:b/>
          <w:bCs/>
          <w:sz w:val="28"/>
        </w:rPr>
        <w:t xml:space="preserve"> </w:t>
      </w:r>
      <w:r w:rsidRPr="001A0563">
        <w:rPr>
          <w:sz w:val="28"/>
        </w:rPr>
        <w:t>професорсько-викладацького складу</w:t>
      </w:r>
      <w:r>
        <w:rPr>
          <w:sz w:val="28"/>
        </w:rPr>
        <w:t>, наукових співробітників</w:t>
      </w:r>
      <w:r w:rsidRPr="001A0563">
        <w:rPr>
          <w:sz w:val="28"/>
        </w:rPr>
        <w:t xml:space="preserve"> </w:t>
      </w:r>
      <w:r>
        <w:rPr>
          <w:sz w:val="28"/>
        </w:rPr>
        <w:t>та</w:t>
      </w:r>
      <w:r w:rsidRPr="001A0563">
        <w:rPr>
          <w:sz w:val="28"/>
        </w:rPr>
        <w:t xml:space="preserve"> </w:t>
      </w:r>
      <w:r>
        <w:rPr>
          <w:sz w:val="28"/>
        </w:rPr>
        <w:t xml:space="preserve">   </w:t>
      </w:r>
      <w:r w:rsidRPr="001A0563">
        <w:rPr>
          <w:sz w:val="28"/>
        </w:rPr>
        <w:t>аспірантів</w:t>
      </w:r>
      <w:r>
        <w:rPr>
          <w:sz w:val="28"/>
        </w:rPr>
        <w:t xml:space="preserve">  </w:t>
      </w:r>
      <w:r w:rsidRPr="001A0563">
        <w:rPr>
          <w:sz w:val="28"/>
        </w:rPr>
        <w:t xml:space="preserve"> </w:t>
      </w:r>
      <w:r>
        <w:rPr>
          <w:sz w:val="28"/>
        </w:rPr>
        <w:t>НАУ</w:t>
      </w:r>
      <w:r w:rsidRPr="001A0563">
        <w:rPr>
          <w:sz w:val="28"/>
        </w:rPr>
        <w:t xml:space="preserve"> </w:t>
      </w:r>
      <w:r>
        <w:rPr>
          <w:sz w:val="28"/>
        </w:rPr>
        <w:t xml:space="preserve">  </w:t>
      </w:r>
      <w:r w:rsidRPr="001A0563">
        <w:rPr>
          <w:sz w:val="28"/>
        </w:rPr>
        <w:t xml:space="preserve">(м. Київ, </w:t>
      </w:r>
      <w:r>
        <w:rPr>
          <w:sz w:val="28"/>
        </w:rPr>
        <w:t xml:space="preserve"> </w:t>
      </w:r>
      <w:r w:rsidRPr="001A0563">
        <w:rPr>
          <w:sz w:val="28"/>
        </w:rPr>
        <w:t>200</w:t>
      </w:r>
      <w:r>
        <w:rPr>
          <w:sz w:val="28"/>
        </w:rPr>
        <w:t>4-</w:t>
      </w:r>
      <w:r w:rsidRPr="001A0563">
        <w:rPr>
          <w:sz w:val="28"/>
        </w:rPr>
        <w:t>2006</w:t>
      </w:r>
      <w:r>
        <w:rPr>
          <w:sz w:val="28"/>
        </w:rPr>
        <w:t xml:space="preserve"> </w:t>
      </w:r>
      <w:r w:rsidRPr="001A0563">
        <w:rPr>
          <w:sz w:val="28"/>
        </w:rPr>
        <w:t xml:space="preserve"> р</w:t>
      </w:r>
      <w:r>
        <w:rPr>
          <w:sz w:val="28"/>
        </w:rPr>
        <w:t>р</w:t>
      </w:r>
      <w:r w:rsidRPr="001A0563">
        <w:rPr>
          <w:sz w:val="28"/>
        </w:rPr>
        <w:t>.)</w:t>
      </w:r>
      <w:r>
        <w:rPr>
          <w:sz w:val="28"/>
          <w:szCs w:val="28"/>
        </w:rPr>
        <w:t xml:space="preserve">;  Міжнародній   </w:t>
      </w:r>
      <w:r w:rsidRPr="001A0563">
        <w:rPr>
          <w:sz w:val="28"/>
          <w:szCs w:val="28"/>
        </w:rPr>
        <w:t>науково-практичній конференції, присвяченій 100-річчю</w:t>
      </w:r>
      <w:r>
        <w:rPr>
          <w:sz w:val="28"/>
          <w:szCs w:val="28"/>
        </w:rPr>
        <w:t xml:space="preserve"> </w:t>
      </w:r>
      <w:r w:rsidRPr="001A0563">
        <w:rPr>
          <w:sz w:val="28"/>
          <w:szCs w:val="28"/>
        </w:rPr>
        <w:t xml:space="preserve"> </w:t>
      </w:r>
      <w:r>
        <w:rPr>
          <w:sz w:val="28"/>
          <w:szCs w:val="28"/>
        </w:rPr>
        <w:t>від</w:t>
      </w:r>
      <w:r w:rsidRPr="00B61AAF">
        <w:rPr>
          <w:sz w:val="28"/>
          <w:szCs w:val="28"/>
        </w:rPr>
        <w:t xml:space="preserve"> </w:t>
      </w:r>
      <w:r>
        <w:rPr>
          <w:sz w:val="28"/>
          <w:szCs w:val="28"/>
        </w:rPr>
        <w:t xml:space="preserve"> </w:t>
      </w:r>
      <w:r w:rsidRPr="00B61AAF">
        <w:rPr>
          <w:sz w:val="28"/>
          <w:szCs w:val="28"/>
        </w:rPr>
        <w:t>дня</w:t>
      </w:r>
      <w:r>
        <w:rPr>
          <w:sz w:val="28"/>
          <w:szCs w:val="28"/>
        </w:rPr>
        <w:t xml:space="preserve"> </w:t>
      </w:r>
      <w:r w:rsidRPr="00B61AAF">
        <w:rPr>
          <w:sz w:val="28"/>
          <w:szCs w:val="28"/>
        </w:rPr>
        <w:t xml:space="preserve"> народження </w:t>
      </w:r>
      <w:r>
        <w:rPr>
          <w:sz w:val="28"/>
          <w:szCs w:val="28"/>
        </w:rPr>
        <w:t xml:space="preserve"> </w:t>
      </w:r>
      <w:r w:rsidRPr="00B61AAF">
        <w:rPr>
          <w:sz w:val="28"/>
          <w:szCs w:val="28"/>
        </w:rPr>
        <w:t xml:space="preserve">академіка </w:t>
      </w:r>
      <w:r>
        <w:rPr>
          <w:sz w:val="28"/>
          <w:szCs w:val="28"/>
        </w:rPr>
        <w:t xml:space="preserve"> </w:t>
      </w:r>
      <w:r w:rsidRPr="00B61AAF">
        <w:rPr>
          <w:sz w:val="28"/>
          <w:szCs w:val="28"/>
        </w:rPr>
        <w:t>О</w:t>
      </w:r>
      <w:r>
        <w:rPr>
          <w:sz w:val="28"/>
          <w:szCs w:val="28"/>
        </w:rPr>
        <w:t>.</w:t>
      </w:r>
      <w:r w:rsidRPr="00B61AAF">
        <w:rPr>
          <w:sz w:val="28"/>
          <w:szCs w:val="28"/>
        </w:rPr>
        <w:t>П</w:t>
      </w:r>
      <w:r>
        <w:rPr>
          <w:sz w:val="28"/>
          <w:szCs w:val="28"/>
        </w:rPr>
        <w:t>.</w:t>
      </w:r>
      <w:r w:rsidRPr="00B61AAF">
        <w:rPr>
          <w:sz w:val="28"/>
          <w:szCs w:val="28"/>
        </w:rPr>
        <w:t xml:space="preserve"> Маркевича </w:t>
      </w:r>
      <w:r>
        <w:rPr>
          <w:sz w:val="28"/>
          <w:szCs w:val="28"/>
        </w:rPr>
        <w:t xml:space="preserve"> </w:t>
      </w:r>
      <w:r w:rsidRPr="00B61AAF">
        <w:rPr>
          <w:sz w:val="28"/>
          <w:szCs w:val="28"/>
        </w:rPr>
        <w:t>(м. Севастоп</w:t>
      </w:r>
      <w:r>
        <w:rPr>
          <w:sz w:val="28"/>
          <w:szCs w:val="28"/>
        </w:rPr>
        <w:t>оль</w:t>
      </w:r>
      <w:r>
        <w:rPr>
          <w:sz w:val="28"/>
        </w:rPr>
        <w:t>-Ласпі,</w:t>
      </w:r>
      <w:r>
        <w:rPr>
          <w:sz w:val="28"/>
          <w:szCs w:val="28"/>
        </w:rPr>
        <w:t xml:space="preserve"> 19</w:t>
      </w:r>
      <w:r w:rsidRPr="005C50F4">
        <w:rPr>
          <w:sz w:val="28"/>
          <w:szCs w:val="28"/>
        </w:rPr>
        <w:t>-</w:t>
      </w:r>
      <w:r>
        <w:rPr>
          <w:sz w:val="28"/>
          <w:szCs w:val="28"/>
        </w:rPr>
        <w:t>24 вересня 2005 р.);</w:t>
      </w:r>
      <w:r w:rsidRPr="00515813">
        <w:rPr>
          <w:sz w:val="28"/>
        </w:rPr>
        <w:t xml:space="preserve"> Міжнародн</w:t>
      </w:r>
      <w:r>
        <w:rPr>
          <w:sz w:val="28"/>
        </w:rPr>
        <w:t>ій</w:t>
      </w:r>
      <w:r w:rsidRPr="00515813">
        <w:rPr>
          <w:sz w:val="28"/>
        </w:rPr>
        <w:t xml:space="preserve"> науково-практичн</w:t>
      </w:r>
      <w:r>
        <w:rPr>
          <w:sz w:val="28"/>
        </w:rPr>
        <w:t>ій</w:t>
      </w:r>
      <w:r w:rsidRPr="00515813">
        <w:rPr>
          <w:sz w:val="28"/>
        </w:rPr>
        <w:t xml:space="preserve"> конференції</w:t>
      </w:r>
      <w:r w:rsidRPr="00CE0470">
        <w:rPr>
          <w:sz w:val="28"/>
        </w:rPr>
        <w:t xml:space="preserve"> „Актуальные проблемы ветеринарной </w:t>
      </w:r>
      <w:r>
        <w:rPr>
          <w:sz w:val="28"/>
        </w:rPr>
        <w:t xml:space="preserve">    </w:t>
      </w:r>
      <w:r w:rsidRPr="00CE0470">
        <w:rPr>
          <w:sz w:val="28"/>
        </w:rPr>
        <w:t xml:space="preserve">медицины </w:t>
      </w:r>
      <w:r>
        <w:rPr>
          <w:sz w:val="28"/>
        </w:rPr>
        <w:t xml:space="preserve">  </w:t>
      </w:r>
      <w:r w:rsidRPr="00CE0470">
        <w:rPr>
          <w:sz w:val="28"/>
        </w:rPr>
        <w:t xml:space="preserve">в </w:t>
      </w:r>
      <w:r>
        <w:rPr>
          <w:sz w:val="28"/>
        </w:rPr>
        <w:t xml:space="preserve"> </w:t>
      </w:r>
      <w:r w:rsidRPr="00CE0470">
        <w:rPr>
          <w:sz w:val="28"/>
        </w:rPr>
        <w:t xml:space="preserve">условиях </w:t>
      </w:r>
      <w:r>
        <w:rPr>
          <w:sz w:val="28"/>
        </w:rPr>
        <w:t xml:space="preserve">  </w:t>
      </w:r>
      <w:r w:rsidRPr="00CE0470">
        <w:rPr>
          <w:sz w:val="28"/>
        </w:rPr>
        <w:t xml:space="preserve">современного </w:t>
      </w:r>
      <w:r>
        <w:rPr>
          <w:sz w:val="28"/>
        </w:rPr>
        <w:t xml:space="preserve"> </w:t>
      </w:r>
      <w:r w:rsidRPr="00CE0470">
        <w:rPr>
          <w:sz w:val="28"/>
        </w:rPr>
        <w:t>животноводства”</w:t>
      </w:r>
      <w:r>
        <w:rPr>
          <w:sz w:val="28"/>
        </w:rPr>
        <w:t xml:space="preserve">  (м. Мінськ, 2005 р.);</w:t>
      </w:r>
      <w:r w:rsidRPr="00B628CE">
        <w:rPr>
          <w:b/>
          <w:sz w:val="28"/>
        </w:rPr>
        <w:t xml:space="preserve"> </w:t>
      </w:r>
      <w:r w:rsidRPr="001A0563">
        <w:rPr>
          <w:sz w:val="28"/>
        </w:rPr>
        <w:t>ІІІ</w:t>
      </w:r>
      <w:r w:rsidRPr="00CE0470">
        <w:rPr>
          <w:sz w:val="28"/>
          <w:szCs w:val="28"/>
        </w:rPr>
        <w:t xml:space="preserve"> </w:t>
      </w:r>
      <w:r>
        <w:rPr>
          <w:sz w:val="28"/>
          <w:szCs w:val="28"/>
        </w:rPr>
        <w:t>М</w:t>
      </w:r>
      <w:r w:rsidRPr="00CE0470">
        <w:rPr>
          <w:sz w:val="28"/>
          <w:szCs w:val="28"/>
        </w:rPr>
        <w:t>іжнар</w:t>
      </w:r>
      <w:r>
        <w:rPr>
          <w:sz w:val="28"/>
          <w:szCs w:val="28"/>
        </w:rPr>
        <w:t>одному</w:t>
      </w:r>
      <w:r w:rsidRPr="00CE0470">
        <w:rPr>
          <w:sz w:val="28"/>
          <w:szCs w:val="28"/>
        </w:rPr>
        <w:t xml:space="preserve"> конгр</w:t>
      </w:r>
      <w:r>
        <w:rPr>
          <w:sz w:val="28"/>
          <w:szCs w:val="28"/>
        </w:rPr>
        <w:t>есі</w:t>
      </w:r>
      <w:r w:rsidRPr="00CE0470">
        <w:rPr>
          <w:sz w:val="28"/>
          <w:szCs w:val="28"/>
        </w:rPr>
        <w:t xml:space="preserve"> спец</w:t>
      </w:r>
      <w:r>
        <w:rPr>
          <w:sz w:val="28"/>
          <w:szCs w:val="28"/>
        </w:rPr>
        <w:t>іалістів</w:t>
      </w:r>
      <w:r w:rsidRPr="00CE0470">
        <w:rPr>
          <w:sz w:val="28"/>
          <w:szCs w:val="28"/>
        </w:rPr>
        <w:t xml:space="preserve"> вет</w:t>
      </w:r>
      <w:r>
        <w:rPr>
          <w:sz w:val="28"/>
          <w:szCs w:val="28"/>
        </w:rPr>
        <w:t>еринарної</w:t>
      </w:r>
      <w:r w:rsidRPr="00CE0470">
        <w:rPr>
          <w:sz w:val="28"/>
          <w:szCs w:val="28"/>
        </w:rPr>
        <w:t xml:space="preserve"> мед</w:t>
      </w:r>
      <w:r>
        <w:rPr>
          <w:sz w:val="28"/>
          <w:szCs w:val="28"/>
        </w:rPr>
        <w:t>ицини (м. Київ, 2005 р.); Міжнародній науково-практичній конференції паразитологів,  присвяченій  100-річчю  від  дня   народження   академіка  Р.С. Чеботарьова (м. Київ, 2006 р.).</w:t>
      </w:r>
    </w:p>
    <w:p w:rsidR="00BC39D5" w:rsidRPr="00C207D1" w:rsidRDefault="00BC39D5" w:rsidP="00BC39D5">
      <w:pPr>
        <w:ind w:firstLine="708"/>
        <w:jc w:val="both"/>
        <w:rPr>
          <w:b/>
          <w:sz w:val="28"/>
          <w:szCs w:val="28"/>
        </w:rPr>
      </w:pPr>
      <w:r w:rsidRPr="00F97524">
        <w:rPr>
          <w:b/>
          <w:bCs/>
          <w:spacing w:val="20"/>
          <w:sz w:val="28"/>
          <w:szCs w:val="28"/>
        </w:rPr>
        <w:t>Публікації</w:t>
      </w:r>
      <w:r w:rsidRPr="001517C1">
        <w:rPr>
          <w:b/>
          <w:bCs/>
          <w:i/>
          <w:spacing w:val="20"/>
          <w:sz w:val="28"/>
          <w:szCs w:val="28"/>
        </w:rPr>
        <w:t>.</w:t>
      </w:r>
      <w:r w:rsidRPr="00B61AAF">
        <w:rPr>
          <w:sz w:val="28"/>
          <w:szCs w:val="28"/>
        </w:rPr>
        <w:t xml:space="preserve"> </w:t>
      </w:r>
      <w:r>
        <w:rPr>
          <w:sz w:val="28"/>
          <w:szCs w:val="28"/>
        </w:rPr>
        <w:t xml:space="preserve">Основний зміст дисертації викладено в 12 наукових працях, у тому числі: в 5 публікаціях у фахових наукових виданнях, перелік яких затверджено ВАК України, методичних рекомендаціях, 6 матеріалах та тезах доповідей на наукових конференціях. </w:t>
      </w:r>
    </w:p>
    <w:p w:rsidR="00BC39D5" w:rsidRPr="00B61AAF" w:rsidRDefault="00BC39D5" w:rsidP="00BC39D5">
      <w:pPr>
        <w:ind w:firstLine="720"/>
        <w:jc w:val="both"/>
        <w:rPr>
          <w:sz w:val="28"/>
          <w:szCs w:val="28"/>
        </w:rPr>
      </w:pPr>
      <w:r w:rsidRPr="00F97524">
        <w:rPr>
          <w:b/>
          <w:bCs/>
          <w:spacing w:val="20"/>
          <w:sz w:val="28"/>
          <w:szCs w:val="28"/>
        </w:rPr>
        <w:t>Об’єм і структура дисертації</w:t>
      </w:r>
      <w:r w:rsidRPr="00494F65">
        <w:rPr>
          <w:b/>
          <w:bCs/>
          <w:i/>
          <w:spacing w:val="20"/>
          <w:sz w:val="28"/>
          <w:szCs w:val="28"/>
        </w:rPr>
        <w:t>.</w:t>
      </w:r>
      <w:r>
        <w:rPr>
          <w:sz w:val="28"/>
          <w:szCs w:val="28"/>
        </w:rPr>
        <w:t xml:space="preserve"> Дисертаційна робота</w:t>
      </w:r>
      <w:r w:rsidRPr="00B61AAF">
        <w:rPr>
          <w:sz w:val="28"/>
          <w:szCs w:val="28"/>
        </w:rPr>
        <w:t xml:space="preserve"> викладена на </w:t>
      </w:r>
      <w:r w:rsidRPr="00C96257">
        <w:rPr>
          <w:sz w:val="28"/>
          <w:szCs w:val="28"/>
        </w:rPr>
        <w:t>148</w:t>
      </w:r>
      <w:r w:rsidRPr="00B61AAF">
        <w:rPr>
          <w:sz w:val="28"/>
          <w:szCs w:val="28"/>
        </w:rPr>
        <w:t xml:space="preserve"> сторінках комп’ютерного </w:t>
      </w:r>
      <w:r>
        <w:rPr>
          <w:sz w:val="28"/>
          <w:szCs w:val="28"/>
        </w:rPr>
        <w:t>тексту</w:t>
      </w:r>
      <w:r w:rsidRPr="00B61AAF">
        <w:rPr>
          <w:sz w:val="28"/>
          <w:szCs w:val="28"/>
        </w:rPr>
        <w:t xml:space="preserve">, ілюстрована </w:t>
      </w:r>
      <w:r w:rsidRPr="00153BE8">
        <w:rPr>
          <w:sz w:val="28"/>
          <w:szCs w:val="28"/>
        </w:rPr>
        <w:t>1</w:t>
      </w:r>
      <w:r w:rsidRPr="00C96257">
        <w:rPr>
          <w:sz w:val="28"/>
          <w:szCs w:val="28"/>
        </w:rPr>
        <w:t>7</w:t>
      </w:r>
      <w:r w:rsidRPr="00153BE8">
        <w:rPr>
          <w:sz w:val="28"/>
          <w:szCs w:val="28"/>
        </w:rPr>
        <w:t xml:space="preserve"> </w:t>
      </w:r>
      <w:r w:rsidRPr="00B61AAF">
        <w:rPr>
          <w:sz w:val="28"/>
          <w:szCs w:val="28"/>
        </w:rPr>
        <w:t xml:space="preserve">таблицями, </w:t>
      </w:r>
      <w:r w:rsidRPr="00153BE8">
        <w:rPr>
          <w:sz w:val="28"/>
          <w:szCs w:val="28"/>
        </w:rPr>
        <w:t>26</w:t>
      </w:r>
      <w:r>
        <w:rPr>
          <w:sz w:val="28"/>
          <w:szCs w:val="28"/>
        </w:rPr>
        <w:t xml:space="preserve"> рисунками. Вона</w:t>
      </w:r>
      <w:r w:rsidRPr="00B61AAF">
        <w:rPr>
          <w:sz w:val="28"/>
          <w:szCs w:val="28"/>
        </w:rPr>
        <w:t xml:space="preserve"> складається із вступу, огляду літератури</w:t>
      </w:r>
      <w:r>
        <w:rPr>
          <w:sz w:val="28"/>
          <w:szCs w:val="28"/>
        </w:rPr>
        <w:t xml:space="preserve"> та</w:t>
      </w:r>
      <w:r w:rsidRPr="00B61AAF">
        <w:rPr>
          <w:sz w:val="28"/>
          <w:szCs w:val="28"/>
        </w:rPr>
        <w:t xml:space="preserve"> вибору напрямків</w:t>
      </w:r>
      <w:r>
        <w:rPr>
          <w:sz w:val="28"/>
          <w:szCs w:val="28"/>
        </w:rPr>
        <w:t xml:space="preserve"> досліджень</w:t>
      </w:r>
      <w:r w:rsidRPr="00B61AAF">
        <w:rPr>
          <w:sz w:val="28"/>
          <w:szCs w:val="28"/>
        </w:rPr>
        <w:t xml:space="preserve">, матеріалів і методів досліджень, власних досліджень, узагальнення результатів експериментів, висновків та </w:t>
      </w:r>
      <w:r>
        <w:rPr>
          <w:sz w:val="28"/>
          <w:szCs w:val="28"/>
        </w:rPr>
        <w:t>пропози</w:t>
      </w:r>
      <w:r w:rsidRPr="00B61AAF">
        <w:rPr>
          <w:sz w:val="28"/>
          <w:szCs w:val="28"/>
        </w:rPr>
        <w:t>цій виробництву, списку використаних джерел</w:t>
      </w:r>
      <w:r>
        <w:rPr>
          <w:sz w:val="28"/>
          <w:szCs w:val="28"/>
        </w:rPr>
        <w:t xml:space="preserve"> і додатків. У списку літератури наведено </w:t>
      </w:r>
      <w:r w:rsidRPr="005870E3">
        <w:rPr>
          <w:sz w:val="28"/>
          <w:szCs w:val="28"/>
        </w:rPr>
        <w:t>258</w:t>
      </w:r>
      <w:r w:rsidRPr="00B61AAF">
        <w:rPr>
          <w:sz w:val="28"/>
          <w:szCs w:val="28"/>
        </w:rPr>
        <w:t xml:space="preserve"> </w:t>
      </w:r>
      <w:r>
        <w:rPr>
          <w:sz w:val="28"/>
          <w:szCs w:val="28"/>
        </w:rPr>
        <w:t>джерел</w:t>
      </w:r>
      <w:r w:rsidRPr="00B61AAF">
        <w:rPr>
          <w:sz w:val="28"/>
          <w:szCs w:val="28"/>
        </w:rPr>
        <w:t xml:space="preserve">, </w:t>
      </w:r>
      <w:r>
        <w:rPr>
          <w:sz w:val="28"/>
          <w:szCs w:val="28"/>
        </w:rPr>
        <w:t>у тому числі</w:t>
      </w:r>
      <w:r w:rsidRPr="00B61AAF">
        <w:rPr>
          <w:sz w:val="28"/>
          <w:szCs w:val="28"/>
        </w:rPr>
        <w:t xml:space="preserve"> </w:t>
      </w:r>
      <w:r w:rsidRPr="005870E3">
        <w:rPr>
          <w:sz w:val="28"/>
          <w:szCs w:val="28"/>
        </w:rPr>
        <w:t>78</w:t>
      </w:r>
      <w:r w:rsidRPr="00B61AAF">
        <w:rPr>
          <w:sz w:val="28"/>
          <w:szCs w:val="28"/>
        </w:rPr>
        <w:t xml:space="preserve"> іноземних.</w:t>
      </w:r>
    </w:p>
    <w:p w:rsidR="00BC39D5" w:rsidRDefault="00BC39D5" w:rsidP="00BC39D5">
      <w:pPr>
        <w:jc w:val="center"/>
        <w:rPr>
          <w:b/>
          <w:sz w:val="28"/>
          <w:szCs w:val="28"/>
        </w:rPr>
      </w:pPr>
    </w:p>
    <w:p w:rsidR="00BC39D5" w:rsidRDefault="00BC39D5" w:rsidP="00BC39D5">
      <w:pPr>
        <w:jc w:val="center"/>
        <w:rPr>
          <w:b/>
          <w:sz w:val="28"/>
          <w:szCs w:val="28"/>
        </w:rPr>
      </w:pPr>
    </w:p>
    <w:p w:rsidR="00BC39D5" w:rsidRDefault="00BC39D5" w:rsidP="00BC39D5">
      <w:pPr>
        <w:jc w:val="center"/>
        <w:rPr>
          <w:b/>
          <w:sz w:val="28"/>
          <w:szCs w:val="28"/>
        </w:rPr>
      </w:pPr>
    </w:p>
    <w:p w:rsidR="00BC39D5" w:rsidRDefault="00BC39D5" w:rsidP="00BC39D5">
      <w:pPr>
        <w:jc w:val="center"/>
        <w:rPr>
          <w:b/>
          <w:sz w:val="28"/>
          <w:szCs w:val="28"/>
        </w:rPr>
      </w:pPr>
    </w:p>
    <w:p w:rsidR="00BC39D5" w:rsidRDefault="00BC39D5" w:rsidP="00BC39D5">
      <w:pPr>
        <w:jc w:val="center"/>
        <w:rPr>
          <w:b/>
          <w:sz w:val="28"/>
          <w:szCs w:val="28"/>
        </w:rPr>
      </w:pPr>
      <w:r>
        <w:rPr>
          <w:b/>
          <w:sz w:val="28"/>
          <w:szCs w:val="28"/>
        </w:rPr>
        <w:t>ОСНОВНИЙ ЗМІСТ РОБОТИ</w:t>
      </w:r>
    </w:p>
    <w:p w:rsidR="00BC39D5" w:rsidRDefault="00BC39D5" w:rsidP="00BC39D5">
      <w:pPr>
        <w:jc w:val="center"/>
        <w:rPr>
          <w:b/>
          <w:sz w:val="28"/>
          <w:szCs w:val="28"/>
        </w:rPr>
      </w:pPr>
    </w:p>
    <w:p w:rsidR="00BC39D5" w:rsidRDefault="00BC39D5" w:rsidP="00BC39D5">
      <w:pPr>
        <w:ind w:firstLine="708"/>
        <w:jc w:val="both"/>
        <w:rPr>
          <w:sz w:val="28"/>
          <w:szCs w:val="28"/>
        </w:rPr>
      </w:pPr>
      <w:r>
        <w:rPr>
          <w:b/>
          <w:sz w:val="28"/>
          <w:szCs w:val="28"/>
        </w:rPr>
        <w:t>Матеріали та методи досліджень.</w:t>
      </w:r>
      <w:r>
        <w:rPr>
          <w:sz w:val="28"/>
          <w:szCs w:val="28"/>
        </w:rPr>
        <w:t xml:space="preserve"> Експериментальну частину роботи, апробацію та виробничу перевірку результатів досліджень проводили протягом 2003-2006</w:t>
      </w:r>
      <w:r w:rsidRPr="00B61AAF">
        <w:rPr>
          <w:sz w:val="28"/>
          <w:szCs w:val="28"/>
        </w:rPr>
        <w:t xml:space="preserve"> років на базі кафедри паразитології та тропічної ветеринарії </w:t>
      </w:r>
      <w:r>
        <w:rPr>
          <w:sz w:val="28"/>
          <w:szCs w:val="28"/>
        </w:rPr>
        <w:t>Національного аграрного університету,</w:t>
      </w:r>
      <w:r w:rsidRPr="00B61AAF">
        <w:rPr>
          <w:sz w:val="28"/>
          <w:szCs w:val="28"/>
        </w:rPr>
        <w:t xml:space="preserve"> лабораторії біохімії</w:t>
      </w:r>
      <w:r>
        <w:rPr>
          <w:sz w:val="28"/>
          <w:szCs w:val="28"/>
        </w:rPr>
        <w:t xml:space="preserve"> та ендокринології</w:t>
      </w:r>
      <w:r w:rsidRPr="00B61AAF">
        <w:rPr>
          <w:sz w:val="28"/>
          <w:szCs w:val="28"/>
        </w:rPr>
        <w:t xml:space="preserve"> Інституту онкології Академії медичних наук України</w:t>
      </w:r>
      <w:r>
        <w:rPr>
          <w:sz w:val="28"/>
          <w:szCs w:val="28"/>
        </w:rPr>
        <w:t>,</w:t>
      </w:r>
      <w:r w:rsidRPr="00B61AAF">
        <w:rPr>
          <w:sz w:val="28"/>
          <w:szCs w:val="28"/>
        </w:rPr>
        <w:t xml:space="preserve"> лабораторіях гельмінтології і біохімії Інституту експериментальної і клінічної ветеринарної медицини</w:t>
      </w:r>
      <w:r>
        <w:rPr>
          <w:sz w:val="28"/>
          <w:szCs w:val="28"/>
        </w:rPr>
        <w:t xml:space="preserve"> </w:t>
      </w:r>
      <w:r w:rsidRPr="00B61AAF">
        <w:rPr>
          <w:sz w:val="28"/>
          <w:szCs w:val="28"/>
        </w:rPr>
        <w:t xml:space="preserve"> УААН, </w:t>
      </w:r>
      <w:r w:rsidRPr="00B61AAF">
        <w:rPr>
          <w:sz w:val="28"/>
        </w:rPr>
        <w:t xml:space="preserve"> </w:t>
      </w:r>
      <w:r>
        <w:rPr>
          <w:sz w:val="28"/>
          <w:szCs w:val="28"/>
        </w:rPr>
        <w:t>відділі</w:t>
      </w:r>
      <w:r w:rsidRPr="00B61AAF">
        <w:rPr>
          <w:sz w:val="28"/>
          <w:szCs w:val="28"/>
        </w:rPr>
        <w:t xml:space="preserve"> </w:t>
      </w:r>
      <w:r>
        <w:rPr>
          <w:sz w:val="28"/>
          <w:szCs w:val="28"/>
        </w:rPr>
        <w:t xml:space="preserve"> </w:t>
      </w:r>
      <w:r w:rsidRPr="00B61AAF">
        <w:rPr>
          <w:sz w:val="28"/>
          <w:szCs w:val="28"/>
        </w:rPr>
        <w:t>фармако-фізіології</w:t>
      </w:r>
      <w:r>
        <w:rPr>
          <w:sz w:val="28"/>
          <w:szCs w:val="28"/>
        </w:rPr>
        <w:t xml:space="preserve"> </w:t>
      </w:r>
      <w:r w:rsidRPr="00B61AAF">
        <w:rPr>
          <w:sz w:val="28"/>
          <w:szCs w:val="28"/>
        </w:rPr>
        <w:t xml:space="preserve"> НДІ ім. академіка Петра Богача Національного уні</w:t>
      </w:r>
      <w:r>
        <w:rPr>
          <w:sz w:val="28"/>
          <w:szCs w:val="28"/>
        </w:rPr>
        <w:t xml:space="preserve">верситету ім. Тараса Шевченка, </w:t>
      </w:r>
      <w:r w:rsidRPr="00B61AAF">
        <w:rPr>
          <w:sz w:val="28"/>
          <w:szCs w:val="28"/>
        </w:rPr>
        <w:t xml:space="preserve">лабораторії диференційної діагностики </w:t>
      </w:r>
      <w:r>
        <w:rPr>
          <w:sz w:val="28"/>
          <w:szCs w:val="28"/>
        </w:rPr>
        <w:t>Інституту епізоотології</w:t>
      </w:r>
      <w:r w:rsidRPr="00B61AAF">
        <w:rPr>
          <w:sz w:val="28"/>
          <w:szCs w:val="28"/>
        </w:rPr>
        <w:t xml:space="preserve"> УААН</w:t>
      </w:r>
      <w:r>
        <w:rPr>
          <w:sz w:val="28"/>
          <w:szCs w:val="28"/>
        </w:rPr>
        <w:t xml:space="preserve"> та науково-виробничій фірмі «Бровафарма». </w:t>
      </w:r>
    </w:p>
    <w:p w:rsidR="00BC39D5" w:rsidRDefault="00BC39D5" w:rsidP="00BC39D5">
      <w:pPr>
        <w:ind w:firstLine="708"/>
        <w:jc w:val="both"/>
        <w:rPr>
          <w:sz w:val="28"/>
          <w:szCs w:val="28"/>
        </w:rPr>
      </w:pPr>
      <w:r w:rsidRPr="00242063">
        <w:rPr>
          <w:sz w:val="28"/>
        </w:rPr>
        <w:t xml:space="preserve">Вивчення питань епізоотології парамфістоматидозів великої рогатої худоби та визначення ефективності </w:t>
      </w:r>
      <w:r>
        <w:rPr>
          <w:sz w:val="28"/>
        </w:rPr>
        <w:t>антигельмінт</w:t>
      </w:r>
      <w:r w:rsidRPr="00242063">
        <w:rPr>
          <w:sz w:val="28"/>
        </w:rPr>
        <w:t xml:space="preserve">ного препарату здійснювали </w:t>
      </w:r>
      <w:r>
        <w:rPr>
          <w:sz w:val="28"/>
          <w:szCs w:val="28"/>
        </w:rPr>
        <w:t>в умовах сільськогосподарських державних і приватних господарств:</w:t>
      </w:r>
      <w:r w:rsidRPr="00242063">
        <w:rPr>
          <w:sz w:val="28"/>
        </w:rPr>
        <w:t xml:space="preserve"> </w:t>
      </w:r>
      <w:r w:rsidRPr="00242063">
        <w:rPr>
          <w:sz w:val="28"/>
          <w:szCs w:val="28"/>
        </w:rPr>
        <w:t>навчал</w:t>
      </w:r>
      <w:r>
        <w:rPr>
          <w:sz w:val="28"/>
          <w:szCs w:val="28"/>
        </w:rPr>
        <w:t>ьно-дослідному господарстві Немішає</w:t>
      </w:r>
      <w:r w:rsidRPr="00242063">
        <w:rPr>
          <w:sz w:val="28"/>
          <w:szCs w:val="28"/>
        </w:rPr>
        <w:t xml:space="preserve">вського аграрного коледжу Київської області, ПСП «Прогрес», ПСП «Добрий ранок», ПСП ім. </w:t>
      </w:r>
      <w:r w:rsidRPr="00B61AAF">
        <w:rPr>
          <w:sz w:val="28"/>
          <w:szCs w:val="28"/>
        </w:rPr>
        <w:t>Щорса, ПСП ім. Ватуті</w:t>
      </w:r>
      <w:r>
        <w:rPr>
          <w:sz w:val="28"/>
          <w:szCs w:val="28"/>
        </w:rPr>
        <w:t>на, ПСП «Промінь», ПСП «Колос»,</w:t>
      </w:r>
      <w:r w:rsidRPr="00B61AAF">
        <w:rPr>
          <w:sz w:val="28"/>
          <w:szCs w:val="28"/>
        </w:rPr>
        <w:t xml:space="preserve"> ЗАТ «Авангард» Щорського району та ПСП ім. Довженка Сосницького району Чернігівської області, СТОВ «Удай» Лубенського району Полтавської області</w:t>
      </w:r>
      <w:r>
        <w:rPr>
          <w:sz w:val="28"/>
          <w:szCs w:val="28"/>
        </w:rPr>
        <w:t>,</w:t>
      </w:r>
      <w:r w:rsidRPr="00B61AAF">
        <w:rPr>
          <w:sz w:val="28"/>
          <w:szCs w:val="28"/>
        </w:rPr>
        <w:t xml:space="preserve"> ПСП «Росія» і ПСП «Червоний Жовтень» Балаклійського району Харківської області.</w:t>
      </w:r>
      <w:r>
        <w:rPr>
          <w:sz w:val="28"/>
          <w:szCs w:val="28"/>
        </w:rPr>
        <w:t xml:space="preserve">  Рівень годівлі та утримання тварин відповідав зоотехнічним нормам, тобто, у вищезазначених господарствах худоба знаходилась в типових тваринницьких приміщеннях, раціон тварин був повноцінним і не змінювався протягом всього періоду досліджень.</w:t>
      </w:r>
    </w:p>
    <w:p w:rsidR="00BC39D5" w:rsidRPr="008A57BE" w:rsidRDefault="00BC39D5" w:rsidP="00BC39D5">
      <w:pPr>
        <w:ind w:firstLine="708"/>
        <w:jc w:val="both"/>
        <w:rPr>
          <w:sz w:val="28"/>
          <w:szCs w:val="28"/>
        </w:rPr>
      </w:pPr>
      <w:r w:rsidRPr="008A57BE">
        <w:rPr>
          <w:sz w:val="28"/>
          <w:szCs w:val="28"/>
        </w:rPr>
        <w:t>Морфологічні, біохімічні та імунологічні дослідження крові провод</w:t>
      </w:r>
      <w:r>
        <w:rPr>
          <w:sz w:val="28"/>
          <w:szCs w:val="28"/>
        </w:rPr>
        <w:t>или в ННІ ветеринарної медицини та</w:t>
      </w:r>
      <w:r w:rsidRPr="008A57BE">
        <w:rPr>
          <w:sz w:val="28"/>
          <w:szCs w:val="28"/>
        </w:rPr>
        <w:t xml:space="preserve"> якості і безпеки продукції АПК НАУ, ІЕКВМ УААН, Інституті онкології Академії медичних наук України.</w:t>
      </w:r>
    </w:p>
    <w:p w:rsidR="00BC39D5" w:rsidRPr="000459B1" w:rsidRDefault="00BC39D5" w:rsidP="00BC39D5">
      <w:pPr>
        <w:ind w:firstLine="708"/>
        <w:jc w:val="both"/>
        <w:rPr>
          <w:sz w:val="28"/>
          <w:szCs w:val="28"/>
        </w:rPr>
      </w:pPr>
      <w:r w:rsidRPr="00AB6F09">
        <w:rPr>
          <w:i/>
          <w:sz w:val="28"/>
          <w:szCs w:val="28"/>
        </w:rPr>
        <w:t>Об’єктом досліджень</w:t>
      </w:r>
      <w:r w:rsidRPr="001D786C">
        <w:rPr>
          <w:sz w:val="28"/>
          <w:szCs w:val="28"/>
        </w:rPr>
        <w:t xml:space="preserve"> були 1730 тварин</w:t>
      </w:r>
      <w:r w:rsidRPr="000459B1">
        <w:rPr>
          <w:sz w:val="28"/>
          <w:szCs w:val="28"/>
        </w:rPr>
        <w:t>,</w:t>
      </w:r>
      <w:r w:rsidRPr="001D786C">
        <w:rPr>
          <w:sz w:val="28"/>
          <w:szCs w:val="28"/>
        </w:rPr>
        <w:t xml:space="preserve"> в тому числі: </w:t>
      </w:r>
      <w:r>
        <w:rPr>
          <w:sz w:val="28"/>
          <w:szCs w:val="28"/>
        </w:rPr>
        <w:t>1641 голова великої рогатої худоби</w:t>
      </w:r>
      <w:r w:rsidRPr="000459B1">
        <w:rPr>
          <w:sz w:val="28"/>
          <w:szCs w:val="28"/>
        </w:rPr>
        <w:t xml:space="preserve"> чорно-рябої, симентальської</w:t>
      </w:r>
      <w:r>
        <w:rPr>
          <w:sz w:val="28"/>
          <w:szCs w:val="28"/>
        </w:rPr>
        <w:t>, датської,</w:t>
      </w:r>
      <w:r w:rsidRPr="000459B1">
        <w:rPr>
          <w:sz w:val="28"/>
          <w:szCs w:val="28"/>
        </w:rPr>
        <w:t xml:space="preserve"> червоної степової</w:t>
      </w:r>
      <w:r>
        <w:rPr>
          <w:sz w:val="28"/>
          <w:szCs w:val="28"/>
        </w:rPr>
        <w:t xml:space="preserve"> та місцевих помісних</w:t>
      </w:r>
      <w:r w:rsidRPr="000459B1">
        <w:rPr>
          <w:sz w:val="28"/>
          <w:szCs w:val="28"/>
        </w:rPr>
        <w:t xml:space="preserve"> порід</w:t>
      </w:r>
      <w:r w:rsidRPr="001D786C">
        <w:rPr>
          <w:sz w:val="28"/>
          <w:szCs w:val="28"/>
        </w:rPr>
        <w:t>,</w:t>
      </w:r>
      <w:r>
        <w:rPr>
          <w:sz w:val="28"/>
          <w:szCs w:val="28"/>
        </w:rPr>
        <w:t xml:space="preserve"> 3 собаки</w:t>
      </w:r>
      <w:r w:rsidRPr="001D786C">
        <w:rPr>
          <w:sz w:val="28"/>
          <w:szCs w:val="28"/>
        </w:rPr>
        <w:t>, 86</w:t>
      </w:r>
      <w:r>
        <w:rPr>
          <w:sz w:val="28"/>
          <w:szCs w:val="28"/>
        </w:rPr>
        <w:t xml:space="preserve"> </w:t>
      </w:r>
      <w:r w:rsidRPr="001D786C">
        <w:rPr>
          <w:sz w:val="28"/>
          <w:szCs w:val="28"/>
        </w:rPr>
        <w:t>біл</w:t>
      </w:r>
      <w:r>
        <w:rPr>
          <w:sz w:val="28"/>
          <w:szCs w:val="28"/>
        </w:rPr>
        <w:t>их</w:t>
      </w:r>
      <w:r w:rsidRPr="001D786C">
        <w:rPr>
          <w:sz w:val="28"/>
          <w:szCs w:val="28"/>
        </w:rPr>
        <w:t xml:space="preserve"> щурі</w:t>
      </w:r>
      <w:r>
        <w:rPr>
          <w:sz w:val="28"/>
          <w:szCs w:val="28"/>
        </w:rPr>
        <w:t>в</w:t>
      </w:r>
      <w:r w:rsidRPr="001D786C">
        <w:rPr>
          <w:sz w:val="28"/>
          <w:szCs w:val="28"/>
        </w:rPr>
        <w:t xml:space="preserve">. </w:t>
      </w:r>
    </w:p>
    <w:p w:rsidR="00BC39D5" w:rsidRPr="000459B1" w:rsidRDefault="00BC39D5" w:rsidP="00BC39D5">
      <w:pPr>
        <w:ind w:firstLine="708"/>
        <w:jc w:val="both"/>
        <w:rPr>
          <w:sz w:val="28"/>
          <w:szCs w:val="28"/>
        </w:rPr>
      </w:pPr>
      <w:r w:rsidRPr="000459B1">
        <w:rPr>
          <w:sz w:val="28"/>
          <w:szCs w:val="28"/>
        </w:rPr>
        <w:t>В експериментах були використані фармацевтичні субстанції:</w:t>
      </w:r>
    </w:p>
    <w:p w:rsidR="00BC39D5" w:rsidRPr="000459B1" w:rsidRDefault="00BC39D5" w:rsidP="00BC39D5">
      <w:pPr>
        <w:pStyle w:val="affffffff8"/>
        <w:ind w:firstLine="720"/>
        <w:jc w:val="both"/>
      </w:pPr>
      <w:r w:rsidRPr="000459B1">
        <w:t xml:space="preserve">– фенбендазол </w:t>
      </w:r>
      <w:r>
        <w:t>(</w:t>
      </w:r>
      <w:r w:rsidRPr="000459B1">
        <w:t>метил-5-(феніл-тіо)-бензимідазол-2-карбамат</w:t>
      </w:r>
      <w:r>
        <w:t>), що</w:t>
      </w:r>
      <w:r w:rsidRPr="000459B1">
        <w:t xml:space="preserve"> </w:t>
      </w:r>
      <w:r>
        <w:t>в</w:t>
      </w:r>
      <w:r w:rsidRPr="000459B1">
        <w:t>ідноситься до групи бензимідазолу;</w:t>
      </w:r>
    </w:p>
    <w:p w:rsidR="00BC39D5" w:rsidRPr="000459B1" w:rsidRDefault="00BC39D5" w:rsidP="00BC39D5">
      <w:pPr>
        <w:pStyle w:val="affffffff8"/>
        <w:ind w:firstLine="720"/>
        <w:jc w:val="both"/>
      </w:pPr>
      <w:r w:rsidRPr="000459B1">
        <w:t xml:space="preserve">– </w:t>
      </w:r>
      <w:r w:rsidRPr="000459B1">
        <w:rPr>
          <w:spacing w:val="2"/>
          <w:szCs w:val="28"/>
        </w:rPr>
        <w:t xml:space="preserve">рафоксанід </w:t>
      </w:r>
      <w:r>
        <w:rPr>
          <w:spacing w:val="2"/>
          <w:szCs w:val="28"/>
        </w:rPr>
        <w:t>(</w:t>
      </w:r>
      <w:r w:rsidRPr="000459B1">
        <w:rPr>
          <w:spacing w:val="2"/>
          <w:szCs w:val="28"/>
        </w:rPr>
        <w:t>3'-хлор-4'-[р-хлорфенокси]-3,5-дийодсаліциланілід</w:t>
      </w:r>
      <w:r>
        <w:rPr>
          <w:spacing w:val="2"/>
          <w:szCs w:val="28"/>
        </w:rPr>
        <w:t>)</w:t>
      </w:r>
      <w:r>
        <w:t xml:space="preserve"> з </w:t>
      </w:r>
      <w:r w:rsidRPr="000459B1">
        <w:t>групи саліциланіліду;</w:t>
      </w:r>
    </w:p>
    <w:p w:rsidR="00BC39D5" w:rsidRPr="000459B1" w:rsidRDefault="00BC39D5" w:rsidP="00BC39D5">
      <w:pPr>
        <w:ind w:firstLine="708"/>
        <w:jc w:val="both"/>
        <w:rPr>
          <w:sz w:val="28"/>
          <w:szCs w:val="28"/>
        </w:rPr>
      </w:pPr>
      <w:r w:rsidRPr="000459B1">
        <w:t xml:space="preserve">– </w:t>
      </w:r>
      <w:r w:rsidRPr="000459B1">
        <w:rPr>
          <w:sz w:val="28"/>
          <w:szCs w:val="28"/>
        </w:rPr>
        <w:t xml:space="preserve">левамізолу </w:t>
      </w:r>
      <w:r>
        <w:rPr>
          <w:sz w:val="28"/>
          <w:szCs w:val="28"/>
        </w:rPr>
        <w:t xml:space="preserve"> </w:t>
      </w:r>
      <w:r w:rsidRPr="000459B1">
        <w:rPr>
          <w:sz w:val="28"/>
          <w:szCs w:val="28"/>
        </w:rPr>
        <w:t xml:space="preserve">гідрохлорид </w:t>
      </w:r>
      <w:r>
        <w:rPr>
          <w:sz w:val="28"/>
          <w:szCs w:val="28"/>
        </w:rPr>
        <w:t xml:space="preserve">  </w:t>
      </w:r>
      <w:r w:rsidRPr="000459B1">
        <w:rPr>
          <w:sz w:val="28"/>
          <w:szCs w:val="28"/>
        </w:rPr>
        <w:t xml:space="preserve">(Д, </w:t>
      </w:r>
      <w:r>
        <w:rPr>
          <w:sz w:val="28"/>
          <w:szCs w:val="28"/>
        </w:rPr>
        <w:t xml:space="preserve"> </w:t>
      </w:r>
      <w:r w:rsidRPr="000459B1">
        <w:rPr>
          <w:sz w:val="28"/>
          <w:szCs w:val="28"/>
          <w:lang w:val="en-US"/>
        </w:rPr>
        <w:t>L</w:t>
      </w:r>
      <w:r w:rsidRPr="000459B1">
        <w:rPr>
          <w:sz w:val="28"/>
          <w:szCs w:val="28"/>
        </w:rPr>
        <w:t>-2,3,5,6-тетрагідро-6феніл-імі</w:t>
      </w:r>
      <w:r>
        <w:rPr>
          <w:sz w:val="28"/>
          <w:szCs w:val="28"/>
        </w:rPr>
        <w:t>дазо-(2,1-в)тіазол-гідрохлорид)</w:t>
      </w:r>
      <w:r w:rsidRPr="000459B1">
        <w:rPr>
          <w:sz w:val="28"/>
          <w:szCs w:val="28"/>
        </w:rPr>
        <w:t xml:space="preserve"> </w:t>
      </w:r>
      <w:r>
        <w:rPr>
          <w:sz w:val="28"/>
          <w:szCs w:val="28"/>
        </w:rPr>
        <w:t>з</w:t>
      </w:r>
      <w:r w:rsidRPr="000459B1">
        <w:rPr>
          <w:sz w:val="28"/>
          <w:szCs w:val="28"/>
        </w:rPr>
        <w:t xml:space="preserve"> групи тетраімідазолів.</w:t>
      </w:r>
    </w:p>
    <w:p w:rsidR="00BC39D5" w:rsidRPr="00FF019D" w:rsidRDefault="00BC39D5" w:rsidP="00BC39D5">
      <w:pPr>
        <w:ind w:firstLine="708"/>
        <w:jc w:val="both"/>
        <w:rPr>
          <w:sz w:val="28"/>
          <w:szCs w:val="28"/>
        </w:rPr>
      </w:pPr>
      <w:r w:rsidRPr="00AB6F09">
        <w:rPr>
          <w:i/>
          <w:sz w:val="28"/>
          <w:szCs w:val="28"/>
        </w:rPr>
        <w:t>Матеріалом для досліджень</w:t>
      </w:r>
      <w:r w:rsidRPr="00FF019D">
        <w:rPr>
          <w:sz w:val="28"/>
          <w:szCs w:val="28"/>
        </w:rPr>
        <w:t xml:space="preserve"> слугували </w:t>
      </w:r>
      <w:r>
        <w:rPr>
          <w:sz w:val="28"/>
          <w:szCs w:val="28"/>
        </w:rPr>
        <w:t xml:space="preserve">свіжовідібрані </w:t>
      </w:r>
      <w:r w:rsidRPr="00FF019D">
        <w:rPr>
          <w:sz w:val="28"/>
          <w:szCs w:val="28"/>
        </w:rPr>
        <w:t>проби фекалій</w:t>
      </w:r>
      <w:r w:rsidRPr="00AB6F09">
        <w:rPr>
          <w:sz w:val="28"/>
          <w:szCs w:val="28"/>
        </w:rPr>
        <w:t xml:space="preserve"> </w:t>
      </w:r>
      <w:r>
        <w:rPr>
          <w:sz w:val="28"/>
          <w:szCs w:val="28"/>
        </w:rPr>
        <w:t>великої рогатої худоби,  що</w:t>
      </w:r>
      <w:r w:rsidRPr="00FF019D">
        <w:rPr>
          <w:sz w:val="28"/>
          <w:szCs w:val="28"/>
        </w:rPr>
        <w:t xml:space="preserve"> </w:t>
      </w:r>
      <w:r>
        <w:rPr>
          <w:sz w:val="28"/>
          <w:szCs w:val="28"/>
        </w:rPr>
        <w:t xml:space="preserve"> </w:t>
      </w:r>
      <w:r w:rsidRPr="00FF019D">
        <w:rPr>
          <w:sz w:val="28"/>
          <w:szCs w:val="28"/>
        </w:rPr>
        <w:t>використовували для копроовоскопічних досліджень</w:t>
      </w:r>
      <w:r>
        <w:rPr>
          <w:sz w:val="28"/>
          <w:szCs w:val="28"/>
        </w:rPr>
        <w:t>,</w:t>
      </w:r>
      <w:r w:rsidRPr="00FF019D">
        <w:rPr>
          <w:sz w:val="28"/>
          <w:szCs w:val="28"/>
        </w:rPr>
        <w:t xml:space="preserve"> </w:t>
      </w:r>
      <w:r>
        <w:rPr>
          <w:sz w:val="28"/>
          <w:szCs w:val="28"/>
        </w:rPr>
        <w:t>п</w:t>
      </w:r>
      <w:r w:rsidRPr="00FF019D">
        <w:rPr>
          <w:sz w:val="28"/>
          <w:szCs w:val="28"/>
        </w:rPr>
        <w:t xml:space="preserve">роби крові – для </w:t>
      </w:r>
      <w:r>
        <w:rPr>
          <w:sz w:val="28"/>
          <w:szCs w:val="28"/>
        </w:rPr>
        <w:t xml:space="preserve">визначення </w:t>
      </w:r>
      <w:r w:rsidRPr="00FF019D">
        <w:rPr>
          <w:sz w:val="28"/>
          <w:szCs w:val="28"/>
        </w:rPr>
        <w:t xml:space="preserve">морфологічних, біохімічних та імунологічних </w:t>
      </w:r>
      <w:r>
        <w:rPr>
          <w:sz w:val="28"/>
          <w:szCs w:val="28"/>
        </w:rPr>
        <w:t>показників</w:t>
      </w:r>
      <w:r w:rsidRPr="00FF019D">
        <w:rPr>
          <w:sz w:val="28"/>
          <w:szCs w:val="28"/>
        </w:rPr>
        <w:t>.</w:t>
      </w:r>
    </w:p>
    <w:p w:rsidR="00BC39D5" w:rsidRDefault="00BC39D5" w:rsidP="00BC39D5">
      <w:pPr>
        <w:ind w:firstLine="708"/>
        <w:jc w:val="both"/>
        <w:rPr>
          <w:sz w:val="28"/>
          <w:szCs w:val="28"/>
        </w:rPr>
      </w:pPr>
      <w:r>
        <w:rPr>
          <w:sz w:val="28"/>
          <w:szCs w:val="28"/>
        </w:rPr>
        <w:lastRenderedPageBreak/>
        <w:t>Визначали інтенсивність (ІІ) та</w:t>
      </w:r>
      <w:r w:rsidRPr="004E5568">
        <w:rPr>
          <w:sz w:val="28"/>
        </w:rPr>
        <w:t xml:space="preserve"> </w:t>
      </w:r>
      <w:r>
        <w:rPr>
          <w:sz w:val="28"/>
        </w:rPr>
        <w:t>е</w:t>
      </w:r>
      <w:r w:rsidRPr="00497D7F">
        <w:rPr>
          <w:sz w:val="28"/>
        </w:rPr>
        <w:t xml:space="preserve">кстенсивність </w:t>
      </w:r>
      <w:r>
        <w:rPr>
          <w:sz w:val="28"/>
        </w:rPr>
        <w:t xml:space="preserve">гельмінтозної </w:t>
      </w:r>
      <w:r w:rsidRPr="00497D7F">
        <w:rPr>
          <w:sz w:val="28"/>
        </w:rPr>
        <w:t>інвазії (ЕІ)</w:t>
      </w:r>
      <w:r>
        <w:rPr>
          <w:sz w:val="28"/>
        </w:rPr>
        <w:t xml:space="preserve"> </w:t>
      </w:r>
      <w:r>
        <w:rPr>
          <w:sz w:val="28"/>
          <w:szCs w:val="28"/>
        </w:rPr>
        <w:t>(Сидоркін В.А., 2001).</w:t>
      </w:r>
    </w:p>
    <w:p w:rsidR="00BC39D5" w:rsidRPr="00FC40BE" w:rsidRDefault="00BC39D5" w:rsidP="00BC39D5">
      <w:pPr>
        <w:pStyle w:val="affffffff8"/>
        <w:ind w:firstLine="720"/>
        <w:jc w:val="both"/>
      </w:pPr>
      <w:r>
        <w:t>Оцінку ефективності лікарських засобів при дегельмінтизації тварин, хворих на парамфістоматидози, визначали за критеріями інтенсефективність (ІЕ) та екстенсефективність (ЕЕ), які</w:t>
      </w:r>
      <w:r w:rsidRPr="00B61AAF">
        <w:t xml:space="preserve"> встановлювали</w:t>
      </w:r>
      <w:r>
        <w:t xml:space="preserve"> за методом «контрольного тесту»</w:t>
      </w:r>
      <w:r w:rsidRPr="008C187F">
        <w:t xml:space="preserve"> </w:t>
      </w:r>
      <w:r>
        <w:t>(</w:t>
      </w:r>
      <w:r>
        <w:rPr>
          <w:szCs w:val="28"/>
        </w:rPr>
        <w:t>Архіпов І.О. і ін</w:t>
      </w:r>
      <w:r w:rsidRPr="00FC40BE">
        <w:rPr>
          <w:szCs w:val="28"/>
        </w:rPr>
        <w:t>.</w:t>
      </w:r>
      <w:r>
        <w:rPr>
          <w:szCs w:val="28"/>
        </w:rPr>
        <w:t>, 2004</w:t>
      </w:r>
      <w:r w:rsidRPr="00FC40BE">
        <w:t>).</w:t>
      </w:r>
    </w:p>
    <w:p w:rsidR="00BC39D5" w:rsidRPr="00EA47E6" w:rsidRDefault="00BC39D5" w:rsidP="00BC39D5">
      <w:pPr>
        <w:ind w:firstLine="720"/>
        <w:jc w:val="both"/>
        <w:rPr>
          <w:sz w:val="28"/>
          <w:szCs w:val="28"/>
        </w:rPr>
      </w:pPr>
      <w:r>
        <w:rPr>
          <w:sz w:val="28"/>
          <w:szCs w:val="28"/>
        </w:rPr>
        <w:t>При виконанні роботи всі досліди розбили на 8 серій досліджень.</w:t>
      </w:r>
    </w:p>
    <w:p w:rsidR="00BC39D5" w:rsidRDefault="00BC39D5" w:rsidP="00BC39D5">
      <w:pPr>
        <w:ind w:firstLine="720"/>
        <w:jc w:val="both"/>
        <w:rPr>
          <w:sz w:val="28"/>
          <w:szCs w:val="28"/>
        </w:rPr>
      </w:pPr>
      <w:r w:rsidRPr="00CA0BE9">
        <w:rPr>
          <w:b/>
          <w:i/>
          <w:sz w:val="28"/>
          <w:szCs w:val="28"/>
        </w:rPr>
        <w:t>У першій серії досліджень</w:t>
      </w:r>
      <w:r>
        <w:rPr>
          <w:sz w:val="28"/>
          <w:szCs w:val="28"/>
        </w:rPr>
        <w:t xml:space="preserve"> проводили аналіз епізоотичної ситуації щодо парамфістоматидозів великої рогатої худоби в Україні. Вивчення поширення парамфістоматидозів проводили шляхом аналізу звітів обласних управлінь ветеринарної медицини, що поступали у Державний департамент ветеринарної медицини Міністерства аграрної політики України та звітів обласних державних лабораторій ветеринарної медицини, що надходили у паразитологічний відділ Центральної </w:t>
      </w:r>
      <w:r w:rsidRPr="000B52C1">
        <w:rPr>
          <w:sz w:val="28"/>
          <w:szCs w:val="28"/>
        </w:rPr>
        <w:t>державної лабораторії ветеринарної медицини</w:t>
      </w:r>
      <w:r>
        <w:rPr>
          <w:sz w:val="28"/>
          <w:szCs w:val="28"/>
        </w:rPr>
        <w:t xml:space="preserve"> за період з 2000 по 2004 роки.</w:t>
      </w:r>
    </w:p>
    <w:p w:rsidR="00BC39D5" w:rsidRDefault="00BC39D5" w:rsidP="00BC39D5">
      <w:pPr>
        <w:ind w:firstLine="720"/>
        <w:jc w:val="both"/>
        <w:rPr>
          <w:sz w:val="28"/>
          <w:szCs w:val="28"/>
        </w:rPr>
      </w:pPr>
      <w:r>
        <w:rPr>
          <w:sz w:val="28"/>
          <w:szCs w:val="28"/>
        </w:rPr>
        <w:t xml:space="preserve">З лютого 2003 по січень 2004 років </w:t>
      </w:r>
      <w:r w:rsidRPr="00D4305B">
        <w:rPr>
          <w:sz w:val="28"/>
          <w:szCs w:val="28"/>
        </w:rPr>
        <w:t xml:space="preserve">один раз </w:t>
      </w:r>
      <w:r>
        <w:rPr>
          <w:sz w:val="28"/>
          <w:szCs w:val="28"/>
        </w:rPr>
        <w:t>на</w:t>
      </w:r>
      <w:r w:rsidRPr="00D4305B">
        <w:rPr>
          <w:sz w:val="28"/>
          <w:szCs w:val="28"/>
        </w:rPr>
        <w:t xml:space="preserve"> місяць проводили дослідження проб фекалій</w:t>
      </w:r>
      <w:r>
        <w:rPr>
          <w:sz w:val="28"/>
          <w:szCs w:val="28"/>
        </w:rPr>
        <w:t xml:space="preserve"> великої рогатої худоби </w:t>
      </w:r>
      <w:r w:rsidRPr="00242063">
        <w:rPr>
          <w:sz w:val="28"/>
          <w:szCs w:val="28"/>
        </w:rPr>
        <w:t>навчально-дослідно</w:t>
      </w:r>
      <w:r>
        <w:rPr>
          <w:sz w:val="28"/>
          <w:szCs w:val="28"/>
        </w:rPr>
        <w:t>го</w:t>
      </w:r>
      <w:r w:rsidRPr="00242063">
        <w:rPr>
          <w:sz w:val="28"/>
          <w:szCs w:val="28"/>
        </w:rPr>
        <w:t xml:space="preserve"> господарств</w:t>
      </w:r>
      <w:r>
        <w:rPr>
          <w:sz w:val="28"/>
          <w:szCs w:val="28"/>
        </w:rPr>
        <w:t>а</w:t>
      </w:r>
      <w:r w:rsidRPr="00242063">
        <w:rPr>
          <w:sz w:val="28"/>
          <w:szCs w:val="28"/>
        </w:rPr>
        <w:t xml:space="preserve"> Нем</w:t>
      </w:r>
      <w:r>
        <w:rPr>
          <w:sz w:val="28"/>
          <w:szCs w:val="28"/>
        </w:rPr>
        <w:t>ішає</w:t>
      </w:r>
      <w:r w:rsidRPr="00242063">
        <w:rPr>
          <w:sz w:val="28"/>
          <w:szCs w:val="28"/>
        </w:rPr>
        <w:t xml:space="preserve">вського аграрного коледжу Київської області, ПСП «Прогрес», ПСП «Добрий ранок», ПСП ім. </w:t>
      </w:r>
      <w:r w:rsidRPr="0047295B">
        <w:rPr>
          <w:sz w:val="28"/>
          <w:szCs w:val="28"/>
        </w:rPr>
        <w:t>Щорса, ПСП ім. Ватутіна, ПСП «Промінь», ПСП «Колос» та ЗАТ «Авангард» Щорського району Чернігівської області</w:t>
      </w:r>
      <w:r>
        <w:rPr>
          <w:sz w:val="28"/>
          <w:szCs w:val="28"/>
        </w:rPr>
        <w:t>.</w:t>
      </w:r>
    </w:p>
    <w:p w:rsidR="00BC39D5" w:rsidRDefault="00BC39D5" w:rsidP="00BC39D5">
      <w:pPr>
        <w:ind w:firstLine="720"/>
        <w:jc w:val="both"/>
        <w:rPr>
          <w:sz w:val="28"/>
          <w:szCs w:val="28"/>
        </w:rPr>
      </w:pPr>
      <w:r>
        <w:rPr>
          <w:sz w:val="28"/>
          <w:szCs w:val="28"/>
        </w:rPr>
        <w:t>Поширення гельмінтозу в зоні Лісостепу вивчали в ПСП «Удай» Лубенського району Полтавської області та КСП «Росія» і ДПДМ «Червоний Жовтень» Балаклійського району Харківської області.</w:t>
      </w:r>
      <w:r w:rsidRPr="00D4305B">
        <w:rPr>
          <w:sz w:val="28"/>
          <w:szCs w:val="28"/>
        </w:rPr>
        <w:t xml:space="preserve"> </w:t>
      </w:r>
    </w:p>
    <w:p w:rsidR="00BC39D5" w:rsidRPr="00550547" w:rsidRDefault="00BC39D5" w:rsidP="00BC39D5">
      <w:pPr>
        <w:ind w:firstLine="720"/>
        <w:jc w:val="both"/>
        <w:rPr>
          <w:sz w:val="28"/>
          <w:szCs w:val="28"/>
        </w:rPr>
      </w:pPr>
      <w:r w:rsidRPr="00550547">
        <w:rPr>
          <w:sz w:val="28"/>
          <w:szCs w:val="28"/>
        </w:rPr>
        <w:t>Визначали екстенсивність та інтенсивність інвазії.</w:t>
      </w:r>
      <w:r w:rsidRPr="00D52013">
        <w:rPr>
          <w:sz w:val="28"/>
          <w:szCs w:val="28"/>
        </w:rPr>
        <w:t xml:space="preserve"> </w:t>
      </w:r>
      <w:r w:rsidRPr="004E777D">
        <w:rPr>
          <w:sz w:val="28"/>
          <w:szCs w:val="28"/>
        </w:rPr>
        <w:t xml:space="preserve">Всього </w:t>
      </w:r>
      <w:r>
        <w:rPr>
          <w:sz w:val="28"/>
          <w:szCs w:val="28"/>
        </w:rPr>
        <w:t xml:space="preserve">було </w:t>
      </w:r>
      <w:r w:rsidRPr="004E777D">
        <w:rPr>
          <w:sz w:val="28"/>
          <w:szCs w:val="28"/>
        </w:rPr>
        <w:t>дослідж</w:t>
      </w:r>
      <w:r>
        <w:rPr>
          <w:sz w:val="28"/>
          <w:szCs w:val="28"/>
        </w:rPr>
        <w:t>ено</w:t>
      </w:r>
      <w:r w:rsidRPr="004E777D">
        <w:rPr>
          <w:sz w:val="28"/>
          <w:szCs w:val="28"/>
        </w:rPr>
        <w:t xml:space="preserve"> </w:t>
      </w:r>
      <w:r>
        <w:rPr>
          <w:sz w:val="28"/>
          <w:szCs w:val="28"/>
        </w:rPr>
        <w:t>2 355</w:t>
      </w:r>
      <w:r w:rsidRPr="004E777D">
        <w:rPr>
          <w:sz w:val="28"/>
          <w:szCs w:val="28"/>
        </w:rPr>
        <w:t xml:space="preserve"> проб фекалій від великої рогатої худоби.</w:t>
      </w:r>
    </w:p>
    <w:p w:rsidR="00BC39D5" w:rsidRDefault="00BC39D5" w:rsidP="00BC39D5">
      <w:pPr>
        <w:ind w:firstLine="720"/>
        <w:jc w:val="both"/>
        <w:rPr>
          <w:sz w:val="28"/>
          <w:szCs w:val="28"/>
        </w:rPr>
      </w:pPr>
      <w:r w:rsidRPr="00F97524">
        <w:rPr>
          <w:b/>
          <w:i/>
          <w:sz w:val="28"/>
          <w:szCs w:val="28"/>
        </w:rPr>
        <w:t>У другій серії досліджень</w:t>
      </w:r>
      <w:r>
        <w:rPr>
          <w:sz w:val="28"/>
          <w:szCs w:val="28"/>
        </w:rPr>
        <w:t xml:space="preserve"> </w:t>
      </w:r>
      <w:r w:rsidRPr="00E65EB3">
        <w:rPr>
          <w:sz w:val="28"/>
          <w:szCs w:val="28"/>
        </w:rPr>
        <w:t xml:space="preserve">визначали </w:t>
      </w:r>
      <w:r>
        <w:rPr>
          <w:sz w:val="28"/>
          <w:szCs w:val="28"/>
        </w:rPr>
        <w:t>в</w:t>
      </w:r>
      <w:r w:rsidRPr="00E65EB3">
        <w:rPr>
          <w:sz w:val="28"/>
          <w:szCs w:val="28"/>
        </w:rPr>
        <w:t xml:space="preserve">идовий склад </w:t>
      </w:r>
      <w:r>
        <w:rPr>
          <w:sz w:val="28"/>
          <w:szCs w:val="28"/>
        </w:rPr>
        <w:t xml:space="preserve">парамфістоматид, відібраних при розтинах тварин з використанням </w:t>
      </w:r>
      <w:r w:rsidRPr="00E65EB3">
        <w:rPr>
          <w:sz w:val="28"/>
          <w:szCs w:val="28"/>
        </w:rPr>
        <w:t xml:space="preserve">методів повних гельмінтологічних розтинів </w:t>
      </w:r>
      <w:r>
        <w:rPr>
          <w:sz w:val="28"/>
          <w:szCs w:val="28"/>
        </w:rPr>
        <w:t>за К.І. Скрябіним</w:t>
      </w:r>
      <w:r w:rsidRPr="00E65EB3">
        <w:rPr>
          <w:sz w:val="28"/>
          <w:szCs w:val="28"/>
        </w:rPr>
        <w:t xml:space="preserve"> (1928)</w:t>
      </w:r>
      <w:r>
        <w:rPr>
          <w:sz w:val="28"/>
          <w:szCs w:val="28"/>
        </w:rPr>
        <w:t>.</w:t>
      </w:r>
      <w:r w:rsidRPr="00E65EB3">
        <w:rPr>
          <w:sz w:val="28"/>
          <w:szCs w:val="28"/>
        </w:rPr>
        <w:t xml:space="preserve"> </w:t>
      </w:r>
      <w:r>
        <w:rPr>
          <w:sz w:val="28"/>
          <w:szCs w:val="28"/>
        </w:rPr>
        <w:t>Досліджували по 50 статевозрілих парамфістоматид від великої рогатої худоби з господарств Київської,</w:t>
      </w:r>
      <w:r w:rsidRPr="00080D60">
        <w:rPr>
          <w:sz w:val="28"/>
          <w:szCs w:val="28"/>
        </w:rPr>
        <w:t xml:space="preserve"> </w:t>
      </w:r>
      <w:r>
        <w:rPr>
          <w:sz w:val="28"/>
          <w:szCs w:val="28"/>
        </w:rPr>
        <w:t>Львівської, Полтавської,</w:t>
      </w:r>
      <w:r w:rsidRPr="00080D60">
        <w:rPr>
          <w:sz w:val="28"/>
          <w:szCs w:val="28"/>
        </w:rPr>
        <w:t xml:space="preserve"> </w:t>
      </w:r>
      <w:r>
        <w:rPr>
          <w:sz w:val="28"/>
          <w:szCs w:val="28"/>
        </w:rPr>
        <w:t>Чернігівської та Харківської областей</w:t>
      </w:r>
      <w:r w:rsidRPr="00E65EB3">
        <w:rPr>
          <w:sz w:val="28"/>
          <w:szCs w:val="28"/>
        </w:rPr>
        <w:t xml:space="preserve">. </w:t>
      </w:r>
      <w:r w:rsidRPr="00AC6101">
        <w:rPr>
          <w:sz w:val="28"/>
          <w:szCs w:val="28"/>
        </w:rPr>
        <w:t xml:space="preserve">Для визначення видової належності трематод використовували атлас диференціальної </w:t>
      </w:r>
      <w:r>
        <w:rPr>
          <w:sz w:val="28"/>
          <w:szCs w:val="28"/>
        </w:rPr>
        <w:t xml:space="preserve"> </w:t>
      </w:r>
      <w:r w:rsidRPr="00AC6101">
        <w:rPr>
          <w:sz w:val="28"/>
          <w:szCs w:val="28"/>
        </w:rPr>
        <w:t>діагностики</w:t>
      </w:r>
      <w:r>
        <w:rPr>
          <w:sz w:val="28"/>
          <w:szCs w:val="28"/>
        </w:rPr>
        <w:t xml:space="preserve"> </w:t>
      </w:r>
      <w:r w:rsidRPr="00AC6101">
        <w:rPr>
          <w:sz w:val="28"/>
          <w:szCs w:val="28"/>
        </w:rPr>
        <w:t xml:space="preserve"> гельмінтозів </w:t>
      </w:r>
      <w:r>
        <w:rPr>
          <w:sz w:val="28"/>
          <w:szCs w:val="28"/>
        </w:rPr>
        <w:t>(</w:t>
      </w:r>
      <w:r w:rsidRPr="00CE0470">
        <w:rPr>
          <w:sz w:val="28"/>
          <w:szCs w:val="28"/>
        </w:rPr>
        <w:t>Черепанов</w:t>
      </w:r>
      <w:r>
        <w:rPr>
          <w:sz w:val="28"/>
          <w:szCs w:val="28"/>
        </w:rPr>
        <w:t xml:space="preserve"> </w:t>
      </w:r>
      <w:r w:rsidRPr="00CE0470">
        <w:rPr>
          <w:sz w:val="28"/>
          <w:szCs w:val="28"/>
        </w:rPr>
        <w:t>А.А.</w:t>
      </w:r>
      <w:r>
        <w:rPr>
          <w:sz w:val="28"/>
          <w:szCs w:val="28"/>
        </w:rPr>
        <w:t xml:space="preserve"> і ін., 2001)</w:t>
      </w:r>
      <w:r w:rsidRPr="00CE0470">
        <w:rPr>
          <w:sz w:val="28"/>
          <w:szCs w:val="28"/>
        </w:rPr>
        <w:t xml:space="preserve"> </w:t>
      </w:r>
      <w:r w:rsidRPr="00AC6101">
        <w:rPr>
          <w:sz w:val="28"/>
          <w:szCs w:val="28"/>
        </w:rPr>
        <w:t>та атлас гельмінтів тварин</w:t>
      </w:r>
      <w:r>
        <w:rPr>
          <w:sz w:val="28"/>
          <w:szCs w:val="28"/>
        </w:rPr>
        <w:t xml:space="preserve"> (Дахно І.С. і ін., 2001).</w:t>
      </w:r>
    </w:p>
    <w:p w:rsidR="00BC39D5" w:rsidRPr="00AC6101" w:rsidRDefault="00BC39D5" w:rsidP="00BC39D5">
      <w:pPr>
        <w:ind w:firstLine="708"/>
        <w:jc w:val="both"/>
        <w:rPr>
          <w:sz w:val="28"/>
          <w:szCs w:val="28"/>
        </w:rPr>
      </w:pPr>
      <w:r>
        <w:rPr>
          <w:sz w:val="28"/>
          <w:szCs w:val="28"/>
        </w:rPr>
        <w:t>Всього досліджено 250 статевозрілих гельмінтів.</w:t>
      </w:r>
    </w:p>
    <w:p w:rsidR="00BC39D5" w:rsidRPr="004626B1" w:rsidRDefault="00BC39D5" w:rsidP="00BC39D5">
      <w:pPr>
        <w:ind w:firstLine="708"/>
        <w:jc w:val="both"/>
        <w:rPr>
          <w:sz w:val="28"/>
          <w:szCs w:val="28"/>
        </w:rPr>
      </w:pPr>
      <w:r w:rsidRPr="004626B1">
        <w:rPr>
          <w:b/>
          <w:i/>
          <w:sz w:val="28"/>
          <w:szCs w:val="28"/>
        </w:rPr>
        <w:t xml:space="preserve">У третій серії досліджень </w:t>
      </w:r>
      <w:r w:rsidRPr="004626B1">
        <w:rPr>
          <w:sz w:val="28"/>
          <w:szCs w:val="28"/>
        </w:rPr>
        <w:t>проводили розробку експериментального зразка</w:t>
      </w:r>
      <w:r w:rsidRPr="004626B1">
        <w:rPr>
          <w:color w:val="FF0000"/>
          <w:sz w:val="28"/>
          <w:szCs w:val="28"/>
        </w:rPr>
        <w:t xml:space="preserve"> </w:t>
      </w:r>
      <w:r w:rsidRPr="004626B1">
        <w:rPr>
          <w:sz w:val="28"/>
          <w:szCs w:val="28"/>
        </w:rPr>
        <w:t xml:space="preserve">комплексного протипаразитарного лікарського засобу </w:t>
      </w:r>
      <w:r>
        <w:rPr>
          <w:sz w:val="28"/>
          <w:szCs w:val="28"/>
        </w:rPr>
        <w:t>«Р</w:t>
      </w:r>
      <w:r w:rsidRPr="004626B1">
        <w:rPr>
          <w:sz w:val="28"/>
          <w:szCs w:val="28"/>
        </w:rPr>
        <w:t>афензол</w:t>
      </w:r>
      <w:r>
        <w:rPr>
          <w:sz w:val="28"/>
          <w:szCs w:val="28"/>
        </w:rPr>
        <w:t>»</w:t>
      </w:r>
      <w:r w:rsidRPr="004626B1">
        <w:rPr>
          <w:sz w:val="28"/>
          <w:szCs w:val="28"/>
        </w:rPr>
        <w:t xml:space="preserve"> та вивчення фармацевтичної сумісності його складових – біологічно активних речовин (БАР). Цей лікарський засіб розроблено на основі рафоксаніду, </w:t>
      </w:r>
      <w:r w:rsidRPr="004626B1">
        <w:rPr>
          <w:sz w:val="28"/>
          <w:szCs w:val="28"/>
        </w:rPr>
        <w:lastRenderedPageBreak/>
        <w:t xml:space="preserve">фенбендазолу </w:t>
      </w:r>
      <w:r>
        <w:rPr>
          <w:sz w:val="28"/>
          <w:szCs w:val="28"/>
        </w:rPr>
        <w:t xml:space="preserve"> </w:t>
      </w:r>
      <w:r w:rsidRPr="004626B1">
        <w:rPr>
          <w:sz w:val="28"/>
          <w:szCs w:val="28"/>
        </w:rPr>
        <w:t xml:space="preserve"> з </w:t>
      </w:r>
      <w:r>
        <w:rPr>
          <w:sz w:val="28"/>
          <w:szCs w:val="28"/>
        </w:rPr>
        <w:t xml:space="preserve"> </w:t>
      </w:r>
      <w:r w:rsidRPr="004626B1">
        <w:rPr>
          <w:sz w:val="28"/>
          <w:szCs w:val="28"/>
        </w:rPr>
        <w:t xml:space="preserve">додаванням  </w:t>
      </w:r>
      <w:r>
        <w:rPr>
          <w:sz w:val="28"/>
          <w:szCs w:val="28"/>
        </w:rPr>
        <w:t xml:space="preserve">  </w:t>
      </w:r>
      <w:r w:rsidRPr="004626B1">
        <w:rPr>
          <w:sz w:val="28"/>
          <w:szCs w:val="28"/>
        </w:rPr>
        <w:t xml:space="preserve">імуностимулятору  </w:t>
      </w:r>
      <w:r>
        <w:rPr>
          <w:sz w:val="28"/>
          <w:szCs w:val="28"/>
        </w:rPr>
        <w:t xml:space="preserve"> </w:t>
      </w:r>
      <w:r w:rsidRPr="004626B1">
        <w:rPr>
          <w:sz w:val="28"/>
          <w:szCs w:val="28"/>
        </w:rPr>
        <w:t xml:space="preserve">в  НВФ </w:t>
      </w:r>
      <w:r>
        <w:rPr>
          <w:sz w:val="28"/>
          <w:szCs w:val="28"/>
        </w:rPr>
        <w:t xml:space="preserve"> </w:t>
      </w:r>
      <w:r w:rsidRPr="004626B1">
        <w:rPr>
          <w:sz w:val="28"/>
          <w:szCs w:val="28"/>
        </w:rPr>
        <w:t xml:space="preserve">«Бровафарма» (м. Бровари). </w:t>
      </w:r>
    </w:p>
    <w:p w:rsidR="00BC39D5" w:rsidRDefault="00BC39D5" w:rsidP="00BC39D5">
      <w:pPr>
        <w:ind w:firstLine="720"/>
        <w:jc w:val="both"/>
        <w:rPr>
          <w:sz w:val="28"/>
          <w:szCs w:val="28"/>
        </w:rPr>
      </w:pPr>
      <w:r w:rsidRPr="00AF740F">
        <w:rPr>
          <w:sz w:val="28"/>
          <w:szCs w:val="28"/>
        </w:rPr>
        <w:t>Дослідження фармацевтичн</w:t>
      </w:r>
      <w:r>
        <w:rPr>
          <w:sz w:val="28"/>
          <w:szCs w:val="28"/>
        </w:rPr>
        <w:t>ої</w:t>
      </w:r>
      <w:r w:rsidRPr="00AF740F">
        <w:rPr>
          <w:sz w:val="28"/>
          <w:szCs w:val="28"/>
        </w:rPr>
        <w:t xml:space="preserve"> сумісн</w:t>
      </w:r>
      <w:r>
        <w:rPr>
          <w:sz w:val="28"/>
          <w:szCs w:val="28"/>
        </w:rPr>
        <w:t>о</w:t>
      </w:r>
      <w:r w:rsidRPr="00AF740F">
        <w:rPr>
          <w:sz w:val="28"/>
          <w:szCs w:val="28"/>
        </w:rPr>
        <w:t>ст</w:t>
      </w:r>
      <w:r>
        <w:rPr>
          <w:sz w:val="28"/>
          <w:szCs w:val="28"/>
        </w:rPr>
        <w:t>і</w:t>
      </w:r>
      <w:r w:rsidRPr="00AF740F">
        <w:rPr>
          <w:sz w:val="28"/>
          <w:szCs w:val="28"/>
        </w:rPr>
        <w:t xml:space="preserve"> його </w:t>
      </w:r>
      <w:r>
        <w:rPr>
          <w:sz w:val="28"/>
          <w:szCs w:val="28"/>
        </w:rPr>
        <w:t xml:space="preserve">основних діючих </w:t>
      </w:r>
      <w:r w:rsidRPr="00AF740F">
        <w:rPr>
          <w:sz w:val="28"/>
          <w:szCs w:val="28"/>
        </w:rPr>
        <w:t xml:space="preserve">складових </w:t>
      </w:r>
      <w:r>
        <w:rPr>
          <w:sz w:val="28"/>
          <w:szCs w:val="28"/>
        </w:rPr>
        <w:t xml:space="preserve">компонентів </w:t>
      </w:r>
      <w:r w:rsidRPr="00AF740F">
        <w:rPr>
          <w:sz w:val="28"/>
          <w:szCs w:val="28"/>
        </w:rPr>
        <w:t xml:space="preserve">проводили </w:t>
      </w:r>
      <w:r>
        <w:rPr>
          <w:sz w:val="28"/>
          <w:szCs w:val="28"/>
        </w:rPr>
        <w:t>у</w:t>
      </w:r>
      <w:r w:rsidRPr="00AF740F">
        <w:rPr>
          <w:sz w:val="28"/>
          <w:szCs w:val="28"/>
        </w:rPr>
        <w:t xml:space="preserve">  лабораторії диференційної діагностики </w:t>
      </w:r>
      <w:r>
        <w:rPr>
          <w:sz w:val="28"/>
          <w:szCs w:val="28"/>
        </w:rPr>
        <w:t>Інституту епізоотології</w:t>
      </w:r>
      <w:r w:rsidRPr="00AF740F">
        <w:rPr>
          <w:sz w:val="28"/>
          <w:szCs w:val="28"/>
        </w:rPr>
        <w:t xml:space="preserve"> УААН</w:t>
      </w:r>
      <w:r w:rsidRPr="00AF740F">
        <w:t>.</w:t>
      </w:r>
      <w:r>
        <w:t xml:space="preserve"> </w:t>
      </w:r>
      <w:r>
        <w:rPr>
          <w:sz w:val="28"/>
          <w:szCs w:val="28"/>
        </w:rPr>
        <w:t>В</w:t>
      </w:r>
      <w:r w:rsidRPr="00E65EB3">
        <w:rPr>
          <w:color w:val="FF0000"/>
          <w:sz w:val="28"/>
          <w:szCs w:val="28"/>
        </w:rPr>
        <w:t xml:space="preserve"> </w:t>
      </w:r>
      <w:r w:rsidRPr="00E804C5">
        <w:rPr>
          <w:sz w:val="28"/>
          <w:szCs w:val="28"/>
        </w:rPr>
        <w:t>якості основного методу використовували часопролітну плазмово-десорбційну мас-спектрометрію (ПДМС) з</w:t>
      </w:r>
      <w:r>
        <w:rPr>
          <w:sz w:val="28"/>
          <w:szCs w:val="28"/>
        </w:rPr>
        <w:t>а методом А.В. Лисиці і ін. (1998). Ідентифікацію та оцінку стану діючих речовин у сумішах, їх хімічну сумісність, аналіз компонентного складу субстратів різного походження проводили за характером мас-спектрів, інтенсивністю та співвідношенням комплексу піків, аддуктів, асоціатів і їх похідних.</w:t>
      </w:r>
    </w:p>
    <w:p w:rsidR="00BC39D5" w:rsidRPr="00B61AAF" w:rsidRDefault="00BC39D5" w:rsidP="00BC39D5">
      <w:pPr>
        <w:pStyle w:val="affffffff8"/>
        <w:ind w:firstLine="720"/>
        <w:jc w:val="both"/>
      </w:pPr>
      <w:r>
        <w:t>Лікарський засіб та його окремо взяті складові</w:t>
      </w:r>
      <w:r w:rsidRPr="00B61AAF">
        <w:t xml:space="preserve"> розчиняли в системі етанол-вода (1:1). Мас-спектри </w:t>
      </w:r>
      <w:r>
        <w:t>лікарського засобу</w:t>
      </w:r>
      <w:r w:rsidRPr="00B61AAF">
        <w:t xml:space="preserve">, окремих </w:t>
      </w:r>
      <w:r>
        <w:t>біологічно активних речовин</w:t>
      </w:r>
      <w:r w:rsidRPr="00B61AAF">
        <w:t xml:space="preserve"> та їх су</w:t>
      </w:r>
      <w:r>
        <w:t>мішей знімали в день розведення та</w:t>
      </w:r>
      <w:r w:rsidRPr="00B61AAF">
        <w:t xml:space="preserve"> через 10 і 36 діб витримки в розчині при кімнатній температурі в темному місці. В процесі роботи використовували прискорюючі напруги +10 кВ або -10 кВ, об’єм накопичуваних даних подій розпаду </w:t>
      </w:r>
      <w:r w:rsidRPr="00B61AAF">
        <w:rPr>
          <w:lang w:val="en-US"/>
        </w:rPr>
        <w:t>Cf</w:t>
      </w:r>
      <w:r w:rsidRPr="00B61AAF">
        <w:t>-252 (стартів) від 6 000 до 10 000, ширина каналу детектування 1 нс/канал, ре</w:t>
      </w:r>
      <w:r>
        <w:t>жим віднімання постійного фону.</w:t>
      </w:r>
    </w:p>
    <w:p w:rsidR="00BC39D5" w:rsidRDefault="00BC39D5" w:rsidP="00BC39D5">
      <w:pPr>
        <w:tabs>
          <w:tab w:val="center" w:pos="5031"/>
        </w:tabs>
        <w:ind w:firstLine="708"/>
        <w:jc w:val="both"/>
        <w:rPr>
          <w:sz w:val="28"/>
          <w:szCs w:val="28"/>
        </w:rPr>
      </w:pPr>
      <w:r w:rsidRPr="007F1690">
        <w:rPr>
          <w:b/>
          <w:i/>
          <w:sz w:val="28"/>
          <w:szCs w:val="28"/>
        </w:rPr>
        <w:t>У четвертій серії досліджень</w:t>
      </w:r>
      <w:r>
        <w:rPr>
          <w:sz w:val="28"/>
          <w:szCs w:val="28"/>
        </w:rPr>
        <w:t xml:space="preserve"> упродовж 2004 року</w:t>
      </w:r>
      <w:r w:rsidRPr="007F1690">
        <w:rPr>
          <w:sz w:val="28"/>
          <w:szCs w:val="28"/>
        </w:rPr>
        <w:t xml:space="preserve"> </w:t>
      </w:r>
      <w:r w:rsidRPr="00B61AAF">
        <w:rPr>
          <w:sz w:val="28"/>
          <w:szCs w:val="28"/>
        </w:rPr>
        <w:t>на базі відділу фармако-фізіології НДІ фізіології імені академіка Петра Богача біологічного факультету Київського Національного університету імені Тараса Шевченка</w:t>
      </w:r>
      <w:r>
        <w:rPr>
          <w:sz w:val="28"/>
          <w:szCs w:val="28"/>
        </w:rPr>
        <w:t xml:space="preserve"> проводили д</w:t>
      </w:r>
      <w:r w:rsidRPr="00B61AAF">
        <w:rPr>
          <w:sz w:val="28"/>
          <w:szCs w:val="28"/>
        </w:rPr>
        <w:t xml:space="preserve">оклінічні випробування </w:t>
      </w:r>
      <w:r>
        <w:rPr>
          <w:sz w:val="28"/>
          <w:szCs w:val="28"/>
        </w:rPr>
        <w:t xml:space="preserve">експериментального зразка </w:t>
      </w:r>
      <w:r w:rsidRPr="00C334E2">
        <w:rPr>
          <w:sz w:val="28"/>
          <w:szCs w:val="28"/>
        </w:rPr>
        <w:t>протипаразитарного лікарського засобу</w:t>
      </w:r>
      <w:r>
        <w:rPr>
          <w:sz w:val="28"/>
          <w:szCs w:val="28"/>
        </w:rPr>
        <w:t>.</w:t>
      </w:r>
    </w:p>
    <w:p w:rsidR="00BC39D5" w:rsidRDefault="00BC39D5" w:rsidP="00BC39D5">
      <w:pPr>
        <w:ind w:firstLine="708"/>
        <w:jc w:val="both"/>
        <w:rPr>
          <w:sz w:val="28"/>
          <w:szCs w:val="28"/>
        </w:rPr>
      </w:pPr>
      <w:r w:rsidRPr="00B61AAF">
        <w:rPr>
          <w:sz w:val="28"/>
          <w:szCs w:val="28"/>
        </w:rPr>
        <w:t>Визначення гострої токс</w:t>
      </w:r>
      <w:r>
        <w:rPr>
          <w:sz w:val="28"/>
          <w:szCs w:val="28"/>
        </w:rPr>
        <w:t>ичності рафензолу проводили на 1</w:t>
      </w:r>
      <w:r w:rsidRPr="00B61AAF">
        <w:rPr>
          <w:sz w:val="28"/>
          <w:szCs w:val="28"/>
        </w:rPr>
        <w:t>2</w:t>
      </w:r>
      <w:r>
        <w:rPr>
          <w:sz w:val="28"/>
          <w:szCs w:val="28"/>
        </w:rPr>
        <w:t>-ти</w:t>
      </w:r>
      <w:r w:rsidRPr="00B61AAF">
        <w:rPr>
          <w:sz w:val="28"/>
          <w:szCs w:val="28"/>
        </w:rPr>
        <w:t xml:space="preserve"> </w:t>
      </w:r>
      <w:r>
        <w:rPr>
          <w:sz w:val="28"/>
          <w:szCs w:val="28"/>
        </w:rPr>
        <w:t>групах неліній</w:t>
      </w:r>
      <w:r w:rsidRPr="00B61AAF">
        <w:rPr>
          <w:sz w:val="28"/>
          <w:szCs w:val="28"/>
        </w:rPr>
        <w:t>них лабораторних білих самц</w:t>
      </w:r>
      <w:r>
        <w:rPr>
          <w:sz w:val="28"/>
          <w:szCs w:val="28"/>
        </w:rPr>
        <w:t>ів</w:t>
      </w:r>
      <w:r w:rsidRPr="00B61AAF">
        <w:rPr>
          <w:sz w:val="28"/>
          <w:szCs w:val="28"/>
        </w:rPr>
        <w:t xml:space="preserve"> щур</w:t>
      </w:r>
      <w:r>
        <w:rPr>
          <w:sz w:val="28"/>
          <w:szCs w:val="28"/>
        </w:rPr>
        <w:t>ів</w:t>
      </w:r>
      <w:r w:rsidRPr="00B61AAF">
        <w:rPr>
          <w:sz w:val="28"/>
          <w:szCs w:val="28"/>
        </w:rPr>
        <w:t xml:space="preserve"> (</w:t>
      </w:r>
      <w:r w:rsidRPr="00B61AAF">
        <w:rPr>
          <w:sz w:val="28"/>
          <w:szCs w:val="28"/>
          <w:lang w:val="en-US"/>
        </w:rPr>
        <w:t>n</w:t>
      </w:r>
      <w:r w:rsidRPr="00B61AAF">
        <w:rPr>
          <w:sz w:val="28"/>
          <w:szCs w:val="28"/>
        </w:rPr>
        <w:t>=6).</w:t>
      </w:r>
      <w:r w:rsidRPr="00A131BB">
        <w:rPr>
          <w:sz w:val="28"/>
          <w:szCs w:val="28"/>
        </w:rPr>
        <w:t xml:space="preserve"> </w:t>
      </w:r>
      <w:r w:rsidRPr="00B61AAF">
        <w:rPr>
          <w:sz w:val="28"/>
          <w:szCs w:val="28"/>
        </w:rPr>
        <w:t>Спостереження за станом тварин п</w:t>
      </w:r>
      <w:r>
        <w:rPr>
          <w:sz w:val="28"/>
          <w:szCs w:val="28"/>
        </w:rPr>
        <w:t>роводили протягом 14-ти діб після застосува</w:t>
      </w:r>
      <w:r w:rsidRPr="00B61AAF">
        <w:rPr>
          <w:sz w:val="28"/>
          <w:szCs w:val="28"/>
        </w:rPr>
        <w:t xml:space="preserve">ння препарату, враховуючи час </w:t>
      </w:r>
      <w:r>
        <w:rPr>
          <w:sz w:val="28"/>
          <w:szCs w:val="28"/>
        </w:rPr>
        <w:t xml:space="preserve">появи </w:t>
      </w:r>
      <w:r w:rsidRPr="00B61AAF">
        <w:rPr>
          <w:sz w:val="28"/>
          <w:szCs w:val="28"/>
        </w:rPr>
        <w:t>зміни поведінки, ознак отруєння та їх характер. Контрольний забій щурів здійснювали через 14 діб за доп</w:t>
      </w:r>
      <w:r>
        <w:rPr>
          <w:sz w:val="28"/>
          <w:szCs w:val="28"/>
        </w:rPr>
        <w:t>омогою внутрішньо очеревинного в</w:t>
      </w:r>
      <w:r w:rsidRPr="00B61AAF">
        <w:rPr>
          <w:sz w:val="28"/>
          <w:szCs w:val="28"/>
        </w:rPr>
        <w:t xml:space="preserve">ведення уретану в дозі, що відповідає </w:t>
      </w:r>
      <w:r w:rsidRPr="00B61AAF">
        <w:rPr>
          <w:sz w:val="28"/>
          <w:szCs w:val="28"/>
          <w:lang w:val="en-US"/>
        </w:rPr>
        <w:t>LD</w:t>
      </w:r>
      <w:r w:rsidRPr="00B61AAF">
        <w:rPr>
          <w:sz w:val="28"/>
          <w:szCs w:val="28"/>
          <w:vertAlign w:val="subscript"/>
        </w:rPr>
        <w:t>100</w:t>
      </w:r>
      <w:r>
        <w:rPr>
          <w:sz w:val="28"/>
          <w:szCs w:val="28"/>
        </w:rPr>
        <w:t>. Середньосмертельну дозу рафензолу (</w:t>
      </w:r>
      <w:r w:rsidRPr="00B61AAF">
        <w:rPr>
          <w:sz w:val="28"/>
          <w:szCs w:val="28"/>
        </w:rPr>
        <w:t>ЛД</w:t>
      </w:r>
      <w:r w:rsidRPr="00895196">
        <w:rPr>
          <w:sz w:val="20"/>
          <w:szCs w:val="20"/>
        </w:rPr>
        <w:t>50</w:t>
      </w:r>
      <w:r w:rsidRPr="00B61AAF">
        <w:rPr>
          <w:sz w:val="28"/>
          <w:szCs w:val="28"/>
        </w:rPr>
        <w:t xml:space="preserve">) визначали методом пробіт-аналізу </w:t>
      </w:r>
      <w:r>
        <w:rPr>
          <w:sz w:val="28"/>
          <w:szCs w:val="28"/>
        </w:rPr>
        <w:t>за Міллером і Тейлером (1997).</w:t>
      </w:r>
    </w:p>
    <w:p w:rsidR="00BC39D5" w:rsidRPr="004C6A37" w:rsidRDefault="00BC39D5" w:rsidP="00BC39D5">
      <w:pPr>
        <w:tabs>
          <w:tab w:val="center" w:pos="5031"/>
        </w:tabs>
        <w:ind w:firstLine="708"/>
        <w:jc w:val="both"/>
        <w:rPr>
          <w:sz w:val="28"/>
          <w:szCs w:val="28"/>
        </w:rPr>
      </w:pPr>
      <w:r>
        <w:rPr>
          <w:sz w:val="28"/>
          <w:szCs w:val="28"/>
        </w:rPr>
        <w:t>Вплив</w:t>
      </w:r>
      <w:r w:rsidRPr="00B61AAF">
        <w:rPr>
          <w:sz w:val="28"/>
          <w:szCs w:val="28"/>
        </w:rPr>
        <w:t xml:space="preserve"> рафензолу</w:t>
      </w:r>
      <w:r>
        <w:rPr>
          <w:sz w:val="28"/>
        </w:rPr>
        <w:t xml:space="preserve"> на слизову оболонку шлунку</w:t>
      </w:r>
      <w:r w:rsidRPr="00B61AAF">
        <w:rPr>
          <w:sz w:val="28"/>
        </w:rPr>
        <w:t xml:space="preserve"> </w:t>
      </w:r>
      <w:r>
        <w:rPr>
          <w:sz w:val="28"/>
        </w:rPr>
        <w:t>лабораторних тварин проводили на двох групах білих щурів (</w:t>
      </w:r>
      <w:r>
        <w:rPr>
          <w:sz w:val="28"/>
          <w:lang w:val="en-US"/>
        </w:rPr>
        <w:t>n</w:t>
      </w:r>
      <w:r>
        <w:rPr>
          <w:sz w:val="28"/>
        </w:rPr>
        <w:t>=7). Дію препарату оцінювали через сім діб шляхом порівняння ш</w:t>
      </w:r>
      <w:r w:rsidRPr="00B61AAF">
        <w:rPr>
          <w:sz w:val="28"/>
        </w:rPr>
        <w:t>лунк</w:t>
      </w:r>
      <w:r>
        <w:rPr>
          <w:sz w:val="28"/>
        </w:rPr>
        <w:t>ів</w:t>
      </w:r>
      <w:r w:rsidRPr="00B61AAF">
        <w:rPr>
          <w:sz w:val="28"/>
        </w:rPr>
        <w:t xml:space="preserve"> щурів</w:t>
      </w:r>
      <w:r>
        <w:rPr>
          <w:sz w:val="28"/>
        </w:rPr>
        <w:t xml:space="preserve"> дослідної та контрольної груп.</w:t>
      </w:r>
      <w:r w:rsidRPr="00B61AAF">
        <w:rPr>
          <w:sz w:val="28"/>
        </w:rPr>
        <w:t xml:space="preserve"> </w:t>
      </w:r>
    </w:p>
    <w:p w:rsidR="00BC39D5" w:rsidRPr="004C6A37" w:rsidRDefault="00BC39D5" w:rsidP="00BC39D5">
      <w:pPr>
        <w:ind w:firstLine="708"/>
        <w:jc w:val="both"/>
        <w:rPr>
          <w:sz w:val="28"/>
          <w:szCs w:val="28"/>
        </w:rPr>
      </w:pPr>
      <w:r w:rsidRPr="004C6A37">
        <w:rPr>
          <w:sz w:val="28"/>
          <w:szCs w:val="28"/>
        </w:rPr>
        <w:lastRenderedPageBreak/>
        <w:t>Моторику шлунку та дванадцятипалої</w:t>
      </w:r>
      <w:r>
        <w:rPr>
          <w:sz w:val="28"/>
          <w:szCs w:val="28"/>
        </w:rPr>
        <w:t xml:space="preserve"> кишки (ДПК) тварин вивчали на </w:t>
      </w:r>
      <w:r w:rsidRPr="004C6A37">
        <w:rPr>
          <w:sz w:val="28"/>
          <w:szCs w:val="28"/>
        </w:rPr>
        <w:t>собаках методом пневмобалонної електрокінезографії в поєднанні з автоматизованим комплексом програмного забезпечення для вивчення моторики порожнистих органів. Передопераційна підготовка та післяопераційний догляд за тваринами, накладання фістул на шлунок та дванадцятипалу кишку здійснювали за С.О. Шалімовим (1989).</w:t>
      </w:r>
    </w:p>
    <w:p w:rsidR="00BC39D5" w:rsidRPr="004C6A37" w:rsidRDefault="00BC39D5" w:rsidP="00BC39D5">
      <w:pPr>
        <w:ind w:firstLine="708"/>
        <w:jc w:val="both"/>
        <w:rPr>
          <w:sz w:val="28"/>
          <w:szCs w:val="28"/>
        </w:rPr>
      </w:pPr>
      <w:r w:rsidRPr="004C6A37">
        <w:rPr>
          <w:sz w:val="28"/>
          <w:szCs w:val="28"/>
        </w:rPr>
        <w:t>П</w:t>
      </w:r>
      <w:r>
        <w:rPr>
          <w:sz w:val="28"/>
          <w:szCs w:val="28"/>
        </w:rPr>
        <w:t>ісля введення балонів</w:t>
      </w:r>
      <w:r w:rsidRPr="00976AE4">
        <w:rPr>
          <w:sz w:val="28"/>
          <w:szCs w:val="28"/>
        </w:rPr>
        <w:t xml:space="preserve"> </w:t>
      </w:r>
      <w:r w:rsidRPr="004C6A37">
        <w:rPr>
          <w:sz w:val="28"/>
          <w:szCs w:val="28"/>
        </w:rPr>
        <w:t>з метою</w:t>
      </w:r>
      <w:r>
        <w:rPr>
          <w:sz w:val="28"/>
          <w:szCs w:val="28"/>
        </w:rPr>
        <w:t xml:space="preserve"> </w:t>
      </w:r>
      <w:r w:rsidRPr="004C6A37">
        <w:rPr>
          <w:sz w:val="28"/>
          <w:szCs w:val="28"/>
        </w:rPr>
        <w:t>налагодження апаратури</w:t>
      </w:r>
      <w:r>
        <w:rPr>
          <w:sz w:val="28"/>
          <w:szCs w:val="28"/>
        </w:rPr>
        <w:t xml:space="preserve"> проводили</w:t>
      </w:r>
      <w:r w:rsidRPr="004C6A37">
        <w:rPr>
          <w:sz w:val="28"/>
          <w:szCs w:val="28"/>
        </w:rPr>
        <w:t xml:space="preserve"> фоновий запис моторної активності</w:t>
      </w:r>
      <w:r>
        <w:rPr>
          <w:sz w:val="28"/>
          <w:szCs w:val="28"/>
        </w:rPr>
        <w:t xml:space="preserve"> травного каналу</w:t>
      </w:r>
      <w:r w:rsidRPr="004C6A37">
        <w:rPr>
          <w:sz w:val="28"/>
          <w:szCs w:val="28"/>
        </w:rPr>
        <w:t xml:space="preserve">. Потім </w:t>
      </w:r>
      <w:r>
        <w:rPr>
          <w:sz w:val="28"/>
          <w:szCs w:val="28"/>
        </w:rPr>
        <w:t>тваринам</w:t>
      </w:r>
      <w:r w:rsidRPr="004C6A37">
        <w:rPr>
          <w:sz w:val="28"/>
          <w:szCs w:val="28"/>
        </w:rPr>
        <w:t xml:space="preserve"> згодовували </w:t>
      </w:r>
      <w:r>
        <w:rPr>
          <w:sz w:val="28"/>
          <w:szCs w:val="28"/>
        </w:rPr>
        <w:t xml:space="preserve">по </w:t>
      </w:r>
      <w:r w:rsidRPr="004C6A37">
        <w:rPr>
          <w:sz w:val="28"/>
          <w:szCs w:val="28"/>
        </w:rPr>
        <w:t xml:space="preserve">100 г хліба. На фоні </w:t>
      </w:r>
      <w:r>
        <w:rPr>
          <w:sz w:val="28"/>
          <w:szCs w:val="28"/>
        </w:rPr>
        <w:t>травн</w:t>
      </w:r>
      <w:r w:rsidRPr="004C6A37">
        <w:rPr>
          <w:sz w:val="28"/>
          <w:szCs w:val="28"/>
        </w:rPr>
        <w:t>ої моторики одно</w:t>
      </w:r>
      <w:r>
        <w:rPr>
          <w:sz w:val="28"/>
          <w:szCs w:val="28"/>
        </w:rPr>
        <w:t>разово</w:t>
      </w:r>
      <w:r w:rsidRPr="004C6A37">
        <w:rPr>
          <w:sz w:val="28"/>
          <w:szCs w:val="28"/>
        </w:rPr>
        <w:t xml:space="preserve"> вводили рафензол </w:t>
      </w:r>
      <w:r>
        <w:rPr>
          <w:sz w:val="28"/>
          <w:szCs w:val="28"/>
        </w:rPr>
        <w:t>у</w:t>
      </w:r>
      <w:r w:rsidRPr="004C6A37">
        <w:rPr>
          <w:sz w:val="28"/>
          <w:szCs w:val="28"/>
        </w:rPr>
        <w:t xml:space="preserve"> </w:t>
      </w:r>
      <w:r>
        <w:rPr>
          <w:sz w:val="28"/>
          <w:szCs w:val="28"/>
        </w:rPr>
        <w:t xml:space="preserve">сумарній </w:t>
      </w:r>
      <w:r w:rsidRPr="004C6A37">
        <w:rPr>
          <w:sz w:val="28"/>
          <w:szCs w:val="28"/>
        </w:rPr>
        <w:t xml:space="preserve">дозі </w:t>
      </w:r>
      <w:r>
        <w:rPr>
          <w:sz w:val="28"/>
          <w:szCs w:val="28"/>
        </w:rPr>
        <w:t>ДР 22,5</w:t>
      </w:r>
      <w:r w:rsidRPr="004C6A37">
        <w:rPr>
          <w:sz w:val="28"/>
          <w:szCs w:val="28"/>
        </w:rPr>
        <w:t xml:space="preserve"> </w:t>
      </w:r>
      <w:r>
        <w:rPr>
          <w:sz w:val="28"/>
          <w:szCs w:val="28"/>
        </w:rPr>
        <w:t>мг</w:t>
      </w:r>
      <w:r w:rsidRPr="004C6A37">
        <w:rPr>
          <w:sz w:val="28"/>
          <w:szCs w:val="28"/>
        </w:rPr>
        <w:t xml:space="preserve">/кг перорально. </w:t>
      </w:r>
      <w:r>
        <w:rPr>
          <w:sz w:val="28"/>
          <w:szCs w:val="28"/>
        </w:rPr>
        <w:t>Після чого з</w:t>
      </w:r>
      <w:r w:rsidRPr="004C6A37">
        <w:rPr>
          <w:sz w:val="28"/>
          <w:szCs w:val="28"/>
        </w:rPr>
        <w:t xml:space="preserve">апис </w:t>
      </w:r>
      <w:r>
        <w:rPr>
          <w:sz w:val="28"/>
          <w:szCs w:val="28"/>
        </w:rPr>
        <w:t>травн</w:t>
      </w:r>
      <w:r w:rsidRPr="004C6A37">
        <w:rPr>
          <w:sz w:val="28"/>
          <w:szCs w:val="28"/>
        </w:rPr>
        <w:t xml:space="preserve">ої моторики проводили </w:t>
      </w:r>
      <w:r>
        <w:rPr>
          <w:sz w:val="28"/>
          <w:szCs w:val="28"/>
        </w:rPr>
        <w:t>упродовж</w:t>
      </w:r>
      <w:r w:rsidRPr="004C6A37">
        <w:rPr>
          <w:sz w:val="28"/>
          <w:szCs w:val="28"/>
        </w:rPr>
        <w:t xml:space="preserve"> 3 годин.</w:t>
      </w:r>
    </w:p>
    <w:p w:rsidR="00BC39D5" w:rsidRDefault="00BC39D5" w:rsidP="00BC39D5">
      <w:pPr>
        <w:ind w:firstLine="708"/>
        <w:jc w:val="both"/>
        <w:rPr>
          <w:sz w:val="28"/>
          <w:szCs w:val="28"/>
        </w:rPr>
      </w:pPr>
      <w:r w:rsidRPr="004C6A37">
        <w:rPr>
          <w:sz w:val="28"/>
          <w:szCs w:val="28"/>
        </w:rPr>
        <w:t>Сумарну активність</w:t>
      </w:r>
      <w:r w:rsidRPr="00B61AAF">
        <w:rPr>
          <w:sz w:val="28"/>
          <w:szCs w:val="28"/>
        </w:rPr>
        <w:t xml:space="preserve"> ритмічного компоненту моторики шлунку та ДПК оцінювали за </w:t>
      </w:r>
      <w:r>
        <w:rPr>
          <w:sz w:val="28"/>
          <w:szCs w:val="28"/>
        </w:rPr>
        <w:t xml:space="preserve"> </w:t>
      </w:r>
      <w:r w:rsidRPr="00B61AAF">
        <w:rPr>
          <w:sz w:val="28"/>
          <w:szCs w:val="28"/>
        </w:rPr>
        <w:t>величиною</w:t>
      </w:r>
      <w:r>
        <w:rPr>
          <w:sz w:val="28"/>
          <w:szCs w:val="28"/>
        </w:rPr>
        <w:t xml:space="preserve"> </w:t>
      </w:r>
      <w:r w:rsidRPr="00B61AAF">
        <w:rPr>
          <w:sz w:val="28"/>
          <w:szCs w:val="28"/>
        </w:rPr>
        <w:t xml:space="preserve"> моторного </w:t>
      </w:r>
      <w:r>
        <w:rPr>
          <w:sz w:val="28"/>
          <w:szCs w:val="28"/>
        </w:rPr>
        <w:t xml:space="preserve"> </w:t>
      </w:r>
      <w:r w:rsidRPr="00B61AAF">
        <w:rPr>
          <w:sz w:val="28"/>
          <w:szCs w:val="28"/>
        </w:rPr>
        <w:t xml:space="preserve">індексу </w:t>
      </w:r>
      <w:r>
        <w:rPr>
          <w:sz w:val="28"/>
          <w:szCs w:val="28"/>
        </w:rPr>
        <w:t xml:space="preserve"> </w:t>
      </w:r>
      <w:r w:rsidRPr="00B61AAF">
        <w:rPr>
          <w:sz w:val="28"/>
          <w:szCs w:val="28"/>
        </w:rPr>
        <w:t xml:space="preserve">(МІ), </w:t>
      </w:r>
      <w:r>
        <w:rPr>
          <w:sz w:val="28"/>
          <w:szCs w:val="28"/>
        </w:rPr>
        <w:t xml:space="preserve"> </w:t>
      </w:r>
      <w:r w:rsidRPr="00B61AAF">
        <w:rPr>
          <w:sz w:val="28"/>
          <w:szCs w:val="28"/>
        </w:rPr>
        <w:t xml:space="preserve">який </w:t>
      </w:r>
      <w:r>
        <w:rPr>
          <w:sz w:val="28"/>
          <w:szCs w:val="28"/>
        </w:rPr>
        <w:t xml:space="preserve"> </w:t>
      </w:r>
      <w:r w:rsidRPr="00B61AAF">
        <w:rPr>
          <w:sz w:val="28"/>
          <w:szCs w:val="28"/>
        </w:rPr>
        <w:t>визначали кожні 15 хв. МІ розраховували за формулою Валлера</w:t>
      </w:r>
      <w:r>
        <w:rPr>
          <w:sz w:val="28"/>
          <w:szCs w:val="28"/>
        </w:rPr>
        <w:t xml:space="preserve"> (1999).</w:t>
      </w:r>
      <w:r w:rsidRPr="00A9697F">
        <w:rPr>
          <w:sz w:val="28"/>
          <w:szCs w:val="28"/>
        </w:rPr>
        <w:t xml:space="preserve"> </w:t>
      </w:r>
    </w:p>
    <w:p w:rsidR="00BC39D5" w:rsidRDefault="00BC39D5" w:rsidP="00BC39D5">
      <w:pPr>
        <w:ind w:firstLine="708"/>
        <w:jc w:val="both"/>
        <w:rPr>
          <w:sz w:val="28"/>
          <w:szCs w:val="28"/>
        </w:rPr>
      </w:pPr>
      <w:r w:rsidRPr="00B61AAF">
        <w:rPr>
          <w:sz w:val="28"/>
          <w:szCs w:val="28"/>
        </w:rPr>
        <w:t>Отримані дані досліджень на собаках та</w:t>
      </w:r>
      <w:r>
        <w:rPr>
          <w:sz w:val="28"/>
          <w:szCs w:val="28"/>
        </w:rPr>
        <w:t xml:space="preserve"> щурах відповідно усереднювали, після чого перевіряли</w:t>
      </w:r>
      <w:r w:rsidRPr="00B61AAF">
        <w:rPr>
          <w:sz w:val="28"/>
          <w:szCs w:val="28"/>
        </w:rPr>
        <w:t xml:space="preserve"> за допомогою</w:t>
      </w:r>
      <w:r w:rsidRPr="00B61AAF">
        <w:rPr>
          <w:b/>
          <w:bCs/>
          <w:sz w:val="28"/>
          <w:szCs w:val="28"/>
        </w:rPr>
        <w:t xml:space="preserve"> </w:t>
      </w:r>
      <w:r>
        <w:rPr>
          <w:sz w:val="28"/>
          <w:szCs w:val="28"/>
        </w:rPr>
        <w:t>тесту Шапіро-Уілкса (1999).</w:t>
      </w:r>
    </w:p>
    <w:p w:rsidR="00BC39D5" w:rsidRPr="00F65081" w:rsidRDefault="00BC39D5" w:rsidP="00BC39D5">
      <w:pPr>
        <w:tabs>
          <w:tab w:val="center" w:pos="5031"/>
        </w:tabs>
        <w:ind w:firstLine="708"/>
        <w:jc w:val="both"/>
        <w:rPr>
          <w:sz w:val="28"/>
          <w:szCs w:val="28"/>
        </w:rPr>
      </w:pPr>
      <w:r>
        <w:rPr>
          <w:b/>
          <w:i/>
          <w:sz w:val="28"/>
          <w:szCs w:val="28"/>
        </w:rPr>
        <w:t xml:space="preserve">У п’ятій серії досліджень  </w:t>
      </w:r>
      <w:r w:rsidRPr="00B61AAF">
        <w:rPr>
          <w:sz w:val="28"/>
          <w:szCs w:val="28"/>
        </w:rPr>
        <w:t>визнач</w:t>
      </w:r>
      <w:r>
        <w:rPr>
          <w:sz w:val="28"/>
          <w:szCs w:val="28"/>
        </w:rPr>
        <w:t>али терапевтичні</w:t>
      </w:r>
      <w:r w:rsidRPr="00B61AAF">
        <w:rPr>
          <w:sz w:val="28"/>
          <w:szCs w:val="28"/>
        </w:rPr>
        <w:t xml:space="preserve"> доз</w:t>
      </w:r>
      <w:r>
        <w:rPr>
          <w:sz w:val="28"/>
          <w:szCs w:val="28"/>
        </w:rPr>
        <w:t>и</w:t>
      </w:r>
      <w:r w:rsidRPr="00110242">
        <w:rPr>
          <w:sz w:val="28"/>
          <w:szCs w:val="28"/>
        </w:rPr>
        <w:t xml:space="preserve"> </w:t>
      </w:r>
      <w:r>
        <w:rPr>
          <w:sz w:val="28"/>
          <w:szCs w:val="28"/>
        </w:rPr>
        <w:t>експериментального зразка антигельмінт</w:t>
      </w:r>
      <w:r w:rsidRPr="00C334E2">
        <w:rPr>
          <w:sz w:val="28"/>
          <w:szCs w:val="28"/>
        </w:rPr>
        <w:t>ного лікарського засобу</w:t>
      </w:r>
      <w:r>
        <w:rPr>
          <w:sz w:val="28"/>
          <w:szCs w:val="28"/>
        </w:rPr>
        <w:t xml:space="preserve"> рафензол.</w:t>
      </w:r>
      <w:r w:rsidRPr="00110242">
        <w:rPr>
          <w:sz w:val="28"/>
          <w:szCs w:val="28"/>
        </w:rPr>
        <w:t xml:space="preserve"> </w:t>
      </w:r>
      <w:r>
        <w:rPr>
          <w:sz w:val="28"/>
          <w:szCs w:val="28"/>
        </w:rPr>
        <w:t>Дослідження проводили в</w:t>
      </w:r>
      <w:r w:rsidRPr="00F65081">
        <w:rPr>
          <w:sz w:val="28"/>
          <w:szCs w:val="28"/>
        </w:rPr>
        <w:t xml:space="preserve"> </w:t>
      </w:r>
      <w:r w:rsidRPr="00B61AAF">
        <w:rPr>
          <w:sz w:val="28"/>
          <w:szCs w:val="28"/>
        </w:rPr>
        <w:t>лабораторі</w:t>
      </w:r>
      <w:r>
        <w:rPr>
          <w:sz w:val="28"/>
          <w:szCs w:val="28"/>
        </w:rPr>
        <w:t xml:space="preserve">ї </w:t>
      </w:r>
      <w:r w:rsidRPr="00B61AAF">
        <w:rPr>
          <w:sz w:val="28"/>
          <w:szCs w:val="28"/>
        </w:rPr>
        <w:t>гельмінтології Інституту експериментальної і клінічної ветеринарної медицини УААН</w:t>
      </w:r>
      <w:r>
        <w:rPr>
          <w:sz w:val="28"/>
          <w:szCs w:val="28"/>
        </w:rPr>
        <w:t>.</w:t>
      </w:r>
    </w:p>
    <w:p w:rsidR="00BC39D5" w:rsidRPr="00B61AAF" w:rsidRDefault="00BC39D5" w:rsidP="00BC39D5">
      <w:pPr>
        <w:tabs>
          <w:tab w:val="left" w:pos="6480"/>
        </w:tabs>
        <w:ind w:firstLine="720"/>
        <w:jc w:val="both"/>
        <w:outlineLvl w:val="0"/>
        <w:rPr>
          <w:sz w:val="28"/>
          <w:szCs w:val="28"/>
        </w:rPr>
      </w:pPr>
      <w:r w:rsidRPr="00110242">
        <w:rPr>
          <w:sz w:val="28"/>
          <w:szCs w:val="28"/>
        </w:rPr>
        <w:t>Перш</w:t>
      </w:r>
      <w:r>
        <w:rPr>
          <w:sz w:val="28"/>
          <w:szCs w:val="28"/>
        </w:rPr>
        <w:t>і</w:t>
      </w:r>
      <w:r w:rsidRPr="00110242">
        <w:rPr>
          <w:sz w:val="28"/>
          <w:szCs w:val="28"/>
        </w:rPr>
        <w:t xml:space="preserve"> </w:t>
      </w:r>
      <w:r>
        <w:rPr>
          <w:sz w:val="28"/>
          <w:szCs w:val="28"/>
        </w:rPr>
        <w:t>випробування</w:t>
      </w:r>
      <w:r w:rsidRPr="00110242">
        <w:rPr>
          <w:sz w:val="28"/>
          <w:szCs w:val="28"/>
        </w:rPr>
        <w:t xml:space="preserve"> провели </w:t>
      </w:r>
      <w:r>
        <w:rPr>
          <w:sz w:val="28"/>
          <w:szCs w:val="28"/>
        </w:rPr>
        <w:t xml:space="preserve">у липні-серпні 2005 року </w:t>
      </w:r>
      <w:r w:rsidRPr="00110242">
        <w:rPr>
          <w:sz w:val="28"/>
          <w:szCs w:val="28"/>
        </w:rPr>
        <w:t>в КСП «Росія» Балаклійського району Харківської області</w:t>
      </w:r>
      <w:r>
        <w:rPr>
          <w:sz w:val="28"/>
          <w:szCs w:val="28"/>
        </w:rPr>
        <w:t xml:space="preserve"> на спонтанно інвазованих</w:t>
      </w:r>
      <w:r w:rsidRPr="00DF2984">
        <w:rPr>
          <w:sz w:val="28"/>
          <w:szCs w:val="28"/>
        </w:rPr>
        <w:t xml:space="preserve"> парамфістоматидами </w:t>
      </w:r>
      <w:r>
        <w:rPr>
          <w:sz w:val="28"/>
          <w:szCs w:val="28"/>
        </w:rPr>
        <w:t>30 коровах місцевих помісних порід з високим ступенем інвазії (від 5 до 32 яєць в 1 г фекалій)</w:t>
      </w:r>
      <w:r w:rsidRPr="00110242">
        <w:rPr>
          <w:sz w:val="28"/>
          <w:szCs w:val="28"/>
        </w:rPr>
        <w:t>.</w:t>
      </w:r>
      <w:r>
        <w:rPr>
          <w:sz w:val="28"/>
          <w:szCs w:val="28"/>
        </w:rPr>
        <w:t xml:space="preserve"> Лікарський засіб</w:t>
      </w:r>
      <w:r w:rsidRPr="00B61AAF">
        <w:rPr>
          <w:sz w:val="28"/>
          <w:szCs w:val="28"/>
        </w:rPr>
        <w:t xml:space="preserve"> призначали згідно маси тіла індивідуально і задавали тваринам перорально з </w:t>
      </w:r>
      <w:r>
        <w:rPr>
          <w:sz w:val="28"/>
          <w:szCs w:val="28"/>
        </w:rPr>
        <w:t>теплою водою</w:t>
      </w:r>
      <w:r w:rsidRPr="00B61AAF">
        <w:rPr>
          <w:sz w:val="28"/>
          <w:szCs w:val="28"/>
        </w:rPr>
        <w:t>.</w:t>
      </w:r>
    </w:p>
    <w:p w:rsidR="00BC39D5" w:rsidRPr="00B61AAF" w:rsidRDefault="00BC39D5" w:rsidP="00BC39D5">
      <w:pPr>
        <w:ind w:firstLine="708"/>
        <w:jc w:val="both"/>
        <w:rPr>
          <w:sz w:val="28"/>
          <w:szCs w:val="28"/>
        </w:rPr>
      </w:pPr>
      <w:r w:rsidRPr="00B61AAF">
        <w:rPr>
          <w:sz w:val="28"/>
          <w:szCs w:val="28"/>
        </w:rPr>
        <w:t xml:space="preserve">Тваринам </w:t>
      </w:r>
      <w:r>
        <w:rPr>
          <w:sz w:val="28"/>
          <w:szCs w:val="28"/>
        </w:rPr>
        <w:t xml:space="preserve"> </w:t>
      </w:r>
      <w:r w:rsidRPr="00B61AAF">
        <w:rPr>
          <w:sz w:val="28"/>
          <w:szCs w:val="28"/>
        </w:rPr>
        <w:t xml:space="preserve">першої групи </w:t>
      </w:r>
      <w:r w:rsidRPr="0034053D">
        <w:rPr>
          <w:sz w:val="28"/>
          <w:szCs w:val="28"/>
        </w:rPr>
        <w:t>задали</w:t>
      </w:r>
      <w:r>
        <w:rPr>
          <w:sz w:val="28"/>
          <w:szCs w:val="28"/>
        </w:rPr>
        <w:t xml:space="preserve">  </w:t>
      </w:r>
      <w:r w:rsidRPr="0034053D">
        <w:rPr>
          <w:sz w:val="28"/>
          <w:szCs w:val="28"/>
        </w:rPr>
        <w:t xml:space="preserve"> рафензол </w:t>
      </w:r>
      <w:r>
        <w:rPr>
          <w:sz w:val="28"/>
          <w:szCs w:val="28"/>
        </w:rPr>
        <w:t xml:space="preserve"> </w:t>
      </w:r>
      <w:r w:rsidRPr="0034053D">
        <w:rPr>
          <w:sz w:val="28"/>
          <w:szCs w:val="28"/>
        </w:rPr>
        <w:t xml:space="preserve">у </w:t>
      </w:r>
      <w:r>
        <w:rPr>
          <w:sz w:val="28"/>
          <w:szCs w:val="28"/>
        </w:rPr>
        <w:t xml:space="preserve"> сумарній дозі ДР 11,25</w:t>
      </w:r>
      <w:r w:rsidRPr="0034053D">
        <w:rPr>
          <w:sz w:val="28"/>
          <w:szCs w:val="28"/>
        </w:rPr>
        <w:t xml:space="preserve"> </w:t>
      </w:r>
      <w:r>
        <w:rPr>
          <w:sz w:val="28"/>
          <w:szCs w:val="28"/>
        </w:rPr>
        <w:t>мг/</w:t>
      </w:r>
      <w:r w:rsidRPr="0034053D">
        <w:rPr>
          <w:sz w:val="28"/>
          <w:szCs w:val="28"/>
        </w:rPr>
        <w:t xml:space="preserve">кг маси тіла, другої – </w:t>
      </w:r>
      <w:r>
        <w:rPr>
          <w:sz w:val="28"/>
          <w:szCs w:val="28"/>
        </w:rPr>
        <w:t>15</w:t>
      </w:r>
      <w:r w:rsidRPr="0034053D">
        <w:rPr>
          <w:sz w:val="28"/>
          <w:szCs w:val="28"/>
        </w:rPr>
        <w:t xml:space="preserve">, третьої – </w:t>
      </w:r>
      <w:r>
        <w:rPr>
          <w:sz w:val="28"/>
          <w:szCs w:val="28"/>
        </w:rPr>
        <w:t>18,75</w:t>
      </w:r>
      <w:r w:rsidRPr="0034053D">
        <w:rPr>
          <w:sz w:val="28"/>
          <w:szCs w:val="28"/>
        </w:rPr>
        <w:t xml:space="preserve">, четвертої – </w:t>
      </w:r>
      <w:r>
        <w:rPr>
          <w:sz w:val="28"/>
          <w:szCs w:val="28"/>
        </w:rPr>
        <w:t>22, а п’ятої – 2</w:t>
      </w:r>
      <w:r w:rsidRPr="0034053D">
        <w:rPr>
          <w:sz w:val="28"/>
          <w:szCs w:val="28"/>
        </w:rPr>
        <w:t>6</w:t>
      </w:r>
      <w:r>
        <w:rPr>
          <w:sz w:val="28"/>
          <w:szCs w:val="28"/>
        </w:rPr>
        <w:t>,5</w:t>
      </w:r>
      <w:r w:rsidRPr="0034053D">
        <w:rPr>
          <w:sz w:val="28"/>
          <w:szCs w:val="28"/>
        </w:rPr>
        <w:t xml:space="preserve"> </w:t>
      </w:r>
      <w:r>
        <w:rPr>
          <w:sz w:val="28"/>
          <w:szCs w:val="28"/>
        </w:rPr>
        <w:t xml:space="preserve">мг/кг маси тіла одноразово. </w:t>
      </w:r>
      <w:r w:rsidRPr="00B61AAF">
        <w:rPr>
          <w:sz w:val="28"/>
          <w:szCs w:val="28"/>
        </w:rPr>
        <w:t>Тварини шостої групи препарат не отримували і служили контролем.</w:t>
      </w:r>
    </w:p>
    <w:p w:rsidR="00BC39D5" w:rsidRPr="00B61AAF" w:rsidRDefault="00BC39D5" w:rsidP="00BC39D5">
      <w:pPr>
        <w:tabs>
          <w:tab w:val="left" w:pos="6480"/>
        </w:tabs>
        <w:ind w:firstLine="708"/>
        <w:jc w:val="both"/>
        <w:rPr>
          <w:sz w:val="28"/>
          <w:szCs w:val="28"/>
        </w:rPr>
      </w:pPr>
      <w:r w:rsidRPr="00B61AAF">
        <w:rPr>
          <w:sz w:val="28"/>
          <w:szCs w:val="28"/>
        </w:rPr>
        <w:t xml:space="preserve">Антигельмінтну ефективність препарату </w:t>
      </w:r>
      <w:r>
        <w:rPr>
          <w:sz w:val="28"/>
          <w:szCs w:val="28"/>
        </w:rPr>
        <w:t>визначали</w:t>
      </w:r>
      <w:r w:rsidRPr="00B61AAF">
        <w:rPr>
          <w:sz w:val="28"/>
          <w:szCs w:val="28"/>
        </w:rPr>
        <w:t xml:space="preserve"> за результатами три</w:t>
      </w:r>
      <w:r>
        <w:rPr>
          <w:sz w:val="28"/>
          <w:szCs w:val="28"/>
        </w:rPr>
        <w:t>разов</w:t>
      </w:r>
      <w:r w:rsidRPr="00B61AAF">
        <w:rPr>
          <w:sz w:val="28"/>
          <w:szCs w:val="28"/>
        </w:rPr>
        <w:t>их досліджень проб фекалій через 7, 14 та 21</w:t>
      </w:r>
      <w:r>
        <w:rPr>
          <w:sz w:val="28"/>
          <w:szCs w:val="28"/>
        </w:rPr>
        <w:t>-ну</w:t>
      </w:r>
      <w:r w:rsidRPr="00B61AAF">
        <w:rPr>
          <w:sz w:val="28"/>
          <w:szCs w:val="28"/>
        </w:rPr>
        <w:t xml:space="preserve"> добу після </w:t>
      </w:r>
      <w:r>
        <w:rPr>
          <w:sz w:val="28"/>
          <w:szCs w:val="28"/>
        </w:rPr>
        <w:t>застосування препарату</w:t>
      </w:r>
      <w:r w:rsidRPr="00B61AAF">
        <w:rPr>
          <w:sz w:val="28"/>
          <w:szCs w:val="28"/>
        </w:rPr>
        <w:t xml:space="preserve">. Упродовж двох діб після дегельмінтизації вели спостереження за загальним станом тварин. </w:t>
      </w:r>
    </w:p>
    <w:p w:rsidR="00BC39D5" w:rsidRPr="00B61AAF" w:rsidRDefault="00BC39D5" w:rsidP="00BC39D5">
      <w:pPr>
        <w:tabs>
          <w:tab w:val="left" w:pos="6480"/>
        </w:tabs>
        <w:ind w:firstLine="708"/>
        <w:jc w:val="both"/>
        <w:rPr>
          <w:sz w:val="28"/>
          <w:szCs w:val="28"/>
        </w:rPr>
      </w:pPr>
      <w:r w:rsidRPr="00B61AAF">
        <w:rPr>
          <w:sz w:val="28"/>
          <w:szCs w:val="28"/>
        </w:rPr>
        <w:t xml:space="preserve">Другий дослід провели на базі ДПДМ «Червоний Жовтень» Балаклійського району Харківської області у серпні-вересні 2005 року на </w:t>
      </w:r>
      <w:r>
        <w:rPr>
          <w:sz w:val="28"/>
          <w:szCs w:val="28"/>
        </w:rPr>
        <w:t xml:space="preserve">24 </w:t>
      </w:r>
      <w:r w:rsidRPr="00B61AAF">
        <w:rPr>
          <w:sz w:val="28"/>
          <w:szCs w:val="28"/>
        </w:rPr>
        <w:t xml:space="preserve">спонтанно інвазованих </w:t>
      </w:r>
      <w:r>
        <w:rPr>
          <w:sz w:val="28"/>
          <w:szCs w:val="28"/>
        </w:rPr>
        <w:t>парамфістоматидами коровах 3-</w:t>
      </w:r>
      <w:r w:rsidRPr="00B61AAF">
        <w:rPr>
          <w:sz w:val="28"/>
          <w:szCs w:val="28"/>
        </w:rPr>
        <w:t>9-річного віку</w:t>
      </w:r>
      <w:r>
        <w:rPr>
          <w:sz w:val="28"/>
          <w:szCs w:val="28"/>
        </w:rPr>
        <w:t xml:space="preserve"> датської породи з дещо нижчим ступенем інвазії (від 2 до 16 яєць в 1 г фекалій)</w:t>
      </w:r>
      <w:r w:rsidRPr="00B61AAF">
        <w:rPr>
          <w:sz w:val="28"/>
          <w:szCs w:val="28"/>
        </w:rPr>
        <w:t>.</w:t>
      </w:r>
    </w:p>
    <w:p w:rsidR="00BC39D5" w:rsidRPr="00B61AAF" w:rsidRDefault="00BC39D5" w:rsidP="00BC39D5">
      <w:pPr>
        <w:tabs>
          <w:tab w:val="left" w:pos="6480"/>
        </w:tabs>
        <w:ind w:firstLine="708"/>
        <w:jc w:val="both"/>
        <w:rPr>
          <w:sz w:val="28"/>
          <w:szCs w:val="28"/>
        </w:rPr>
      </w:pPr>
      <w:r w:rsidRPr="00B61AAF">
        <w:rPr>
          <w:sz w:val="28"/>
          <w:szCs w:val="28"/>
        </w:rPr>
        <w:t xml:space="preserve">Тваринам першої групи рафензол вводили </w:t>
      </w:r>
      <w:r w:rsidRPr="009F0EC7">
        <w:rPr>
          <w:sz w:val="28"/>
          <w:szCs w:val="28"/>
        </w:rPr>
        <w:t xml:space="preserve">в </w:t>
      </w:r>
      <w:r>
        <w:rPr>
          <w:sz w:val="28"/>
          <w:szCs w:val="28"/>
        </w:rPr>
        <w:t>сумарній дозі ДР</w:t>
      </w:r>
      <w:r w:rsidRPr="009F0EC7">
        <w:rPr>
          <w:sz w:val="28"/>
          <w:szCs w:val="28"/>
        </w:rPr>
        <w:t xml:space="preserve"> </w:t>
      </w:r>
      <w:r>
        <w:rPr>
          <w:sz w:val="28"/>
          <w:szCs w:val="28"/>
        </w:rPr>
        <w:t>22 мг/</w:t>
      </w:r>
      <w:r w:rsidRPr="009F0EC7">
        <w:rPr>
          <w:sz w:val="28"/>
          <w:szCs w:val="28"/>
        </w:rPr>
        <w:t xml:space="preserve">кг, другої – </w:t>
      </w:r>
      <w:r>
        <w:rPr>
          <w:sz w:val="28"/>
          <w:szCs w:val="28"/>
        </w:rPr>
        <w:t>2</w:t>
      </w:r>
      <w:r w:rsidRPr="0034053D">
        <w:rPr>
          <w:sz w:val="28"/>
          <w:szCs w:val="28"/>
        </w:rPr>
        <w:t>6</w:t>
      </w:r>
      <w:r>
        <w:rPr>
          <w:sz w:val="28"/>
          <w:szCs w:val="28"/>
        </w:rPr>
        <w:t>,5</w:t>
      </w:r>
      <w:r w:rsidRPr="0034053D">
        <w:rPr>
          <w:sz w:val="28"/>
          <w:szCs w:val="28"/>
        </w:rPr>
        <w:t xml:space="preserve"> </w:t>
      </w:r>
      <w:r>
        <w:rPr>
          <w:sz w:val="28"/>
          <w:szCs w:val="28"/>
        </w:rPr>
        <w:t>мг/кг маси тіла.</w:t>
      </w:r>
      <w:r w:rsidRPr="00B61AAF">
        <w:rPr>
          <w:sz w:val="28"/>
          <w:szCs w:val="28"/>
        </w:rPr>
        <w:t xml:space="preserve"> Тварини третьої групи </w:t>
      </w:r>
      <w:r>
        <w:rPr>
          <w:sz w:val="28"/>
          <w:szCs w:val="28"/>
        </w:rPr>
        <w:t>лікарський засіб</w:t>
      </w:r>
      <w:r w:rsidRPr="00B61AAF">
        <w:rPr>
          <w:sz w:val="28"/>
          <w:szCs w:val="28"/>
        </w:rPr>
        <w:t xml:space="preserve"> не отримували і служили контролем.</w:t>
      </w:r>
    </w:p>
    <w:p w:rsidR="00BC39D5" w:rsidRPr="00B61AAF" w:rsidRDefault="00BC39D5" w:rsidP="00BC39D5">
      <w:pPr>
        <w:ind w:firstLine="708"/>
        <w:jc w:val="both"/>
        <w:rPr>
          <w:sz w:val="28"/>
          <w:szCs w:val="28"/>
        </w:rPr>
      </w:pPr>
      <w:r w:rsidRPr="00B61AAF">
        <w:rPr>
          <w:sz w:val="28"/>
          <w:szCs w:val="28"/>
        </w:rPr>
        <w:t xml:space="preserve">Ефективність випробуваних доз </w:t>
      </w:r>
      <w:r>
        <w:rPr>
          <w:sz w:val="28"/>
          <w:szCs w:val="28"/>
        </w:rPr>
        <w:t xml:space="preserve">антигельмінтика </w:t>
      </w:r>
      <w:r w:rsidRPr="00B61AAF">
        <w:rPr>
          <w:sz w:val="28"/>
          <w:szCs w:val="28"/>
        </w:rPr>
        <w:t>визначали за результатами досліджень проб фекалій, відібраних індивідуально від дослідних і контрольних тварин через 7, 14 та 21</w:t>
      </w:r>
      <w:r>
        <w:rPr>
          <w:sz w:val="28"/>
          <w:szCs w:val="28"/>
        </w:rPr>
        <w:t>-ну</w:t>
      </w:r>
      <w:r w:rsidRPr="00B61AAF">
        <w:rPr>
          <w:sz w:val="28"/>
          <w:szCs w:val="28"/>
        </w:rPr>
        <w:t xml:space="preserve"> добу </w:t>
      </w:r>
      <w:r>
        <w:rPr>
          <w:sz w:val="28"/>
          <w:szCs w:val="28"/>
        </w:rPr>
        <w:t>і</w:t>
      </w:r>
      <w:r w:rsidRPr="00B61AAF">
        <w:rPr>
          <w:sz w:val="28"/>
          <w:szCs w:val="28"/>
        </w:rPr>
        <w:t xml:space="preserve"> діагностичних забоїв по три тварини з кожної групи на </w:t>
      </w:r>
      <w:r>
        <w:rPr>
          <w:sz w:val="28"/>
          <w:szCs w:val="28"/>
        </w:rPr>
        <w:t>7-му</w:t>
      </w:r>
      <w:r w:rsidRPr="00B61AAF">
        <w:rPr>
          <w:sz w:val="28"/>
          <w:szCs w:val="28"/>
        </w:rPr>
        <w:t xml:space="preserve"> добу після дегельмінтизації.</w:t>
      </w:r>
    </w:p>
    <w:p w:rsidR="00BC39D5" w:rsidRPr="00AD0DD0" w:rsidRDefault="00BC39D5" w:rsidP="00BC39D5">
      <w:pPr>
        <w:tabs>
          <w:tab w:val="center" w:pos="5031"/>
        </w:tabs>
        <w:ind w:firstLine="708"/>
        <w:jc w:val="both"/>
        <w:rPr>
          <w:sz w:val="28"/>
          <w:szCs w:val="28"/>
        </w:rPr>
      </w:pPr>
      <w:r>
        <w:rPr>
          <w:b/>
          <w:i/>
          <w:sz w:val="28"/>
          <w:szCs w:val="28"/>
        </w:rPr>
        <w:t xml:space="preserve">У шостій серії досліджень </w:t>
      </w:r>
      <w:r>
        <w:rPr>
          <w:sz w:val="28"/>
          <w:szCs w:val="28"/>
        </w:rPr>
        <w:t xml:space="preserve">вивчали вплив </w:t>
      </w:r>
      <w:r w:rsidRPr="00B61AAF">
        <w:rPr>
          <w:sz w:val="28"/>
          <w:szCs w:val="28"/>
        </w:rPr>
        <w:t>терапевтичних доз</w:t>
      </w:r>
      <w:r w:rsidRPr="00110242">
        <w:rPr>
          <w:sz w:val="28"/>
          <w:szCs w:val="28"/>
        </w:rPr>
        <w:t xml:space="preserve"> </w:t>
      </w:r>
      <w:r>
        <w:rPr>
          <w:sz w:val="28"/>
          <w:szCs w:val="28"/>
        </w:rPr>
        <w:t>експериментального зразка рафензолу</w:t>
      </w:r>
      <w:r w:rsidRPr="00110242">
        <w:rPr>
          <w:sz w:val="28"/>
          <w:szCs w:val="28"/>
        </w:rPr>
        <w:t xml:space="preserve"> </w:t>
      </w:r>
      <w:r>
        <w:rPr>
          <w:sz w:val="28"/>
          <w:szCs w:val="28"/>
        </w:rPr>
        <w:t xml:space="preserve">на морфологічні, біохімічні та </w:t>
      </w:r>
      <w:r>
        <w:rPr>
          <w:sz w:val="28"/>
          <w:szCs w:val="28"/>
        </w:rPr>
        <w:lastRenderedPageBreak/>
        <w:t>імунологічні показники крові великої рогатої худоби, хворої на парамфістоматидози у</w:t>
      </w:r>
      <w:r w:rsidRPr="00AD0DD0">
        <w:rPr>
          <w:sz w:val="28"/>
          <w:szCs w:val="28"/>
        </w:rPr>
        <w:t xml:space="preserve"> </w:t>
      </w:r>
      <w:r>
        <w:rPr>
          <w:sz w:val="28"/>
          <w:szCs w:val="28"/>
        </w:rPr>
        <w:t>навчально-дослідному господарстві</w:t>
      </w:r>
      <w:r w:rsidRPr="00242063">
        <w:rPr>
          <w:sz w:val="28"/>
          <w:szCs w:val="28"/>
        </w:rPr>
        <w:t xml:space="preserve"> Н</w:t>
      </w:r>
      <w:r>
        <w:rPr>
          <w:sz w:val="28"/>
          <w:szCs w:val="28"/>
        </w:rPr>
        <w:t xml:space="preserve">емішаєвського аграрного коледжу та КСП «Росія» </w:t>
      </w:r>
      <w:r w:rsidRPr="00B61AAF">
        <w:rPr>
          <w:sz w:val="28"/>
          <w:szCs w:val="28"/>
        </w:rPr>
        <w:t>Балаклійського району Харківської області</w:t>
      </w:r>
      <w:r>
        <w:rPr>
          <w:sz w:val="28"/>
          <w:szCs w:val="28"/>
        </w:rPr>
        <w:t>.</w:t>
      </w:r>
    </w:p>
    <w:p w:rsidR="00BC39D5" w:rsidRDefault="00BC39D5" w:rsidP="00BC39D5">
      <w:pPr>
        <w:tabs>
          <w:tab w:val="center" w:pos="5031"/>
        </w:tabs>
        <w:ind w:firstLine="708"/>
        <w:jc w:val="both"/>
        <w:rPr>
          <w:sz w:val="28"/>
          <w:szCs w:val="28"/>
        </w:rPr>
      </w:pPr>
      <w:r>
        <w:rPr>
          <w:sz w:val="28"/>
          <w:szCs w:val="28"/>
        </w:rPr>
        <w:t>Досліди щодо впливу лікарського засобу на</w:t>
      </w:r>
      <w:r w:rsidRPr="00AC3837">
        <w:rPr>
          <w:sz w:val="28"/>
          <w:szCs w:val="28"/>
        </w:rPr>
        <w:t xml:space="preserve"> </w:t>
      </w:r>
      <w:r>
        <w:rPr>
          <w:sz w:val="28"/>
          <w:szCs w:val="28"/>
        </w:rPr>
        <w:t>морфологічні та біохімічні показники крові проводили на</w:t>
      </w:r>
      <w:r w:rsidRPr="003151C9">
        <w:rPr>
          <w:sz w:val="28"/>
          <w:szCs w:val="28"/>
        </w:rPr>
        <w:t xml:space="preserve"> </w:t>
      </w:r>
      <w:r>
        <w:rPr>
          <w:sz w:val="28"/>
          <w:szCs w:val="28"/>
        </w:rPr>
        <w:t>двох групах корів 4-7 річного віку (</w:t>
      </w:r>
      <w:r>
        <w:rPr>
          <w:sz w:val="28"/>
          <w:szCs w:val="28"/>
          <w:lang w:val="en-US"/>
        </w:rPr>
        <w:t>n</w:t>
      </w:r>
      <w:r w:rsidRPr="00AC3837">
        <w:rPr>
          <w:sz w:val="28"/>
          <w:szCs w:val="28"/>
        </w:rPr>
        <w:t>=5)</w:t>
      </w:r>
      <w:r>
        <w:rPr>
          <w:sz w:val="28"/>
          <w:szCs w:val="28"/>
        </w:rPr>
        <w:t>,</w:t>
      </w:r>
      <w:r w:rsidRPr="00AC3837">
        <w:rPr>
          <w:sz w:val="28"/>
          <w:szCs w:val="28"/>
        </w:rPr>
        <w:t xml:space="preserve"> </w:t>
      </w:r>
      <w:r>
        <w:rPr>
          <w:sz w:val="28"/>
          <w:szCs w:val="28"/>
        </w:rPr>
        <w:t xml:space="preserve">спонтанно інвазованих парамфістоматидами. </w:t>
      </w:r>
    </w:p>
    <w:p w:rsidR="00BC39D5" w:rsidRPr="00F42094" w:rsidRDefault="00BC39D5" w:rsidP="00BC39D5">
      <w:pPr>
        <w:tabs>
          <w:tab w:val="center" w:pos="5031"/>
        </w:tabs>
        <w:ind w:firstLine="708"/>
        <w:jc w:val="both"/>
        <w:rPr>
          <w:sz w:val="28"/>
          <w:szCs w:val="28"/>
        </w:rPr>
      </w:pPr>
      <w:r w:rsidRPr="009D0D8C">
        <w:rPr>
          <w:sz w:val="28"/>
          <w:szCs w:val="28"/>
        </w:rPr>
        <w:t>Визначення показників крові великої рогатої худоби пр</w:t>
      </w:r>
      <w:r>
        <w:rPr>
          <w:sz w:val="28"/>
          <w:szCs w:val="28"/>
        </w:rPr>
        <w:t>оводили перед дегельмінтизацією та на 7, 14 і</w:t>
      </w:r>
      <w:r w:rsidRPr="009D0D8C">
        <w:rPr>
          <w:sz w:val="28"/>
          <w:szCs w:val="28"/>
        </w:rPr>
        <w:t xml:space="preserve"> 21</w:t>
      </w:r>
      <w:r>
        <w:rPr>
          <w:sz w:val="28"/>
          <w:szCs w:val="28"/>
        </w:rPr>
        <w:t>-шу</w:t>
      </w:r>
      <w:r w:rsidRPr="009D0D8C">
        <w:rPr>
          <w:sz w:val="28"/>
          <w:szCs w:val="28"/>
        </w:rPr>
        <w:t xml:space="preserve"> добу після застосування </w:t>
      </w:r>
      <w:r>
        <w:rPr>
          <w:sz w:val="28"/>
          <w:szCs w:val="28"/>
        </w:rPr>
        <w:t>лікарського засобу.</w:t>
      </w:r>
    </w:p>
    <w:p w:rsidR="00BC39D5" w:rsidRPr="00170E9B" w:rsidRDefault="00BC39D5" w:rsidP="00BC39D5">
      <w:pPr>
        <w:tabs>
          <w:tab w:val="center" w:pos="5031"/>
        </w:tabs>
        <w:ind w:firstLine="708"/>
        <w:jc w:val="both"/>
        <w:rPr>
          <w:sz w:val="28"/>
          <w:szCs w:val="28"/>
        </w:rPr>
      </w:pPr>
      <w:r>
        <w:rPr>
          <w:sz w:val="28"/>
          <w:szCs w:val="28"/>
        </w:rPr>
        <w:t>Гематологічні показники визначали за загальноприйнятими методами (Кондрахі</w:t>
      </w:r>
      <w:r w:rsidRPr="00AD7B1E">
        <w:rPr>
          <w:sz w:val="28"/>
          <w:szCs w:val="28"/>
        </w:rPr>
        <w:t>н</w:t>
      </w:r>
      <w:r w:rsidRPr="000133A3">
        <w:rPr>
          <w:sz w:val="28"/>
          <w:szCs w:val="28"/>
        </w:rPr>
        <w:t xml:space="preserve"> </w:t>
      </w:r>
      <w:r>
        <w:rPr>
          <w:sz w:val="28"/>
          <w:szCs w:val="28"/>
        </w:rPr>
        <w:t>І</w:t>
      </w:r>
      <w:r w:rsidRPr="00AD7B1E">
        <w:rPr>
          <w:sz w:val="28"/>
          <w:szCs w:val="28"/>
        </w:rPr>
        <w:t>.П, 1985).</w:t>
      </w:r>
      <w:r>
        <w:rPr>
          <w:sz w:val="28"/>
          <w:szCs w:val="28"/>
        </w:rPr>
        <w:t xml:space="preserve"> Підрахунок кількості еритроцитів та лейкоцитів проводили за допомогою лічильної камери Горяєва. Вміст гемоглобіну визначали гемоглобінціанідним методом </w:t>
      </w:r>
      <w:r w:rsidRPr="00AD7B1E">
        <w:rPr>
          <w:sz w:val="28"/>
          <w:szCs w:val="28"/>
        </w:rPr>
        <w:t>(Комаров</w:t>
      </w:r>
      <w:r w:rsidRPr="00EC1FB4">
        <w:rPr>
          <w:sz w:val="28"/>
          <w:szCs w:val="28"/>
        </w:rPr>
        <w:t xml:space="preserve"> </w:t>
      </w:r>
      <w:r>
        <w:rPr>
          <w:sz w:val="28"/>
          <w:szCs w:val="28"/>
        </w:rPr>
        <w:t>І</w:t>
      </w:r>
      <w:r w:rsidRPr="00AD7B1E">
        <w:rPr>
          <w:sz w:val="28"/>
          <w:szCs w:val="28"/>
        </w:rPr>
        <w:t xml:space="preserve">.Ф. </w:t>
      </w:r>
      <w:r>
        <w:rPr>
          <w:sz w:val="28"/>
          <w:szCs w:val="28"/>
        </w:rPr>
        <w:t>і ін.</w:t>
      </w:r>
      <w:r w:rsidRPr="00AD7B1E">
        <w:rPr>
          <w:sz w:val="28"/>
          <w:szCs w:val="28"/>
        </w:rPr>
        <w:t xml:space="preserve">, 1999). Лейкограму </w:t>
      </w:r>
      <w:r>
        <w:rPr>
          <w:sz w:val="28"/>
          <w:szCs w:val="28"/>
        </w:rPr>
        <w:t xml:space="preserve"> </w:t>
      </w:r>
      <w:r w:rsidRPr="00AD7B1E">
        <w:rPr>
          <w:sz w:val="28"/>
          <w:szCs w:val="28"/>
        </w:rPr>
        <w:t>в</w:t>
      </w:r>
      <w:r w:rsidRPr="00A47F18">
        <w:rPr>
          <w:sz w:val="28"/>
          <w:szCs w:val="28"/>
        </w:rPr>
        <w:t xml:space="preserve">иводили </w:t>
      </w:r>
      <w:r>
        <w:rPr>
          <w:sz w:val="28"/>
          <w:szCs w:val="28"/>
        </w:rPr>
        <w:t xml:space="preserve"> </w:t>
      </w:r>
      <w:r w:rsidRPr="00A47F18">
        <w:rPr>
          <w:sz w:val="28"/>
          <w:szCs w:val="28"/>
        </w:rPr>
        <w:t>методом підраху</w:t>
      </w:r>
      <w:r>
        <w:rPr>
          <w:sz w:val="28"/>
          <w:szCs w:val="28"/>
        </w:rPr>
        <w:t>нку окремих лейкоцитів у фіксованих   мазках  крові,  пофарбованих  за  методом   Романовського-Гімза (Чумаченко</w:t>
      </w:r>
      <w:r w:rsidRPr="00EC1FB4">
        <w:rPr>
          <w:sz w:val="28"/>
          <w:szCs w:val="28"/>
        </w:rPr>
        <w:t xml:space="preserve"> </w:t>
      </w:r>
      <w:r>
        <w:rPr>
          <w:sz w:val="28"/>
          <w:szCs w:val="28"/>
        </w:rPr>
        <w:t>В.Ю. і ін., 1990). ШОЕ визначали за методом Т.П. Панчен-кова (1984)</w:t>
      </w:r>
      <w:r w:rsidRPr="00B61AAF">
        <w:rPr>
          <w:sz w:val="28"/>
          <w:szCs w:val="28"/>
        </w:rPr>
        <w:t>.</w:t>
      </w:r>
    </w:p>
    <w:p w:rsidR="00BC39D5" w:rsidRDefault="00BC39D5" w:rsidP="00BC39D5">
      <w:pPr>
        <w:tabs>
          <w:tab w:val="center" w:pos="5031"/>
        </w:tabs>
        <w:ind w:firstLine="708"/>
        <w:jc w:val="both"/>
        <w:rPr>
          <w:sz w:val="28"/>
          <w:szCs w:val="28"/>
        </w:rPr>
      </w:pPr>
      <w:r>
        <w:rPr>
          <w:sz w:val="28"/>
          <w:szCs w:val="28"/>
        </w:rPr>
        <w:t>Всього було проаналізовано 360 результатів досліджень морфологічних показників крові від тварин дослідної та контрольної груп.</w:t>
      </w:r>
    </w:p>
    <w:p w:rsidR="00BC39D5" w:rsidRPr="00926C66" w:rsidRDefault="00BC39D5" w:rsidP="00BC39D5">
      <w:pPr>
        <w:tabs>
          <w:tab w:val="center" w:pos="5031"/>
        </w:tabs>
        <w:ind w:firstLine="708"/>
        <w:jc w:val="both"/>
        <w:rPr>
          <w:sz w:val="28"/>
          <w:szCs w:val="28"/>
        </w:rPr>
      </w:pPr>
      <w:r>
        <w:rPr>
          <w:sz w:val="28"/>
          <w:szCs w:val="28"/>
        </w:rPr>
        <w:t>Біохімічні показники крові визначали за допомогою біохімічного аналізатора «</w:t>
      </w:r>
      <w:r>
        <w:rPr>
          <w:sz w:val="28"/>
          <w:szCs w:val="28"/>
          <w:lang w:val="en-US"/>
        </w:rPr>
        <w:t>Microlab</w:t>
      </w:r>
      <w:r>
        <w:rPr>
          <w:sz w:val="28"/>
          <w:szCs w:val="28"/>
        </w:rPr>
        <w:t>-</w:t>
      </w:r>
      <w:r w:rsidRPr="00926C66">
        <w:rPr>
          <w:sz w:val="28"/>
          <w:szCs w:val="28"/>
        </w:rPr>
        <w:t>200</w:t>
      </w:r>
      <w:r>
        <w:rPr>
          <w:sz w:val="28"/>
          <w:szCs w:val="28"/>
        </w:rPr>
        <w:t>» (Нідерланди) закритого типу з проточним кюветом за загальноприйнятими методами. Підготовку проб і визначення конкретних показників проводили згідно з інструкцією до приладу та рекомендацій з застосування реактивів.</w:t>
      </w:r>
    </w:p>
    <w:p w:rsidR="00BC39D5" w:rsidRPr="00022D2C" w:rsidRDefault="00BC39D5" w:rsidP="00BC39D5">
      <w:pPr>
        <w:tabs>
          <w:tab w:val="center" w:pos="5031"/>
        </w:tabs>
        <w:ind w:firstLine="708"/>
        <w:jc w:val="both"/>
        <w:rPr>
          <w:b/>
          <w:i/>
          <w:sz w:val="28"/>
          <w:szCs w:val="28"/>
        </w:rPr>
      </w:pPr>
      <w:r>
        <w:rPr>
          <w:sz w:val="28"/>
          <w:szCs w:val="28"/>
        </w:rPr>
        <w:t>В сироватці крові визначали: вміст загального білку – за біуретовою реакцією, вміст сечовини – уреазним методом, вміст креатиніну – уніфікованим методом за кольоровою реакцією Яффе (Камишні</w:t>
      </w:r>
      <w:r w:rsidRPr="00AE477F">
        <w:rPr>
          <w:sz w:val="28"/>
          <w:szCs w:val="28"/>
        </w:rPr>
        <w:t>ков</w:t>
      </w:r>
      <w:r w:rsidRPr="00416A41">
        <w:rPr>
          <w:sz w:val="28"/>
          <w:szCs w:val="28"/>
        </w:rPr>
        <w:t xml:space="preserve"> </w:t>
      </w:r>
      <w:r w:rsidRPr="00AE477F">
        <w:rPr>
          <w:sz w:val="28"/>
          <w:szCs w:val="28"/>
        </w:rPr>
        <w:t>В.С., 2000)</w:t>
      </w:r>
      <w:r>
        <w:rPr>
          <w:sz w:val="28"/>
          <w:szCs w:val="28"/>
        </w:rPr>
        <w:t>, концентрацію глюкози – глюкозооксидазним методом та на біохімічному аналізаторі, рівень білірубіну – за Ендрашиком (Бокуняєва</w:t>
      </w:r>
      <w:r w:rsidRPr="00416A41">
        <w:rPr>
          <w:sz w:val="28"/>
          <w:szCs w:val="28"/>
        </w:rPr>
        <w:t xml:space="preserve"> </w:t>
      </w:r>
      <w:r>
        <w:rPr>
          <w:sz w:val="28"/>
          <w:szCs w:val="28"/>
        </w:rPr>
        <w:t xml:space="preserve">Н.І. і ін., 1975), вміст калію та натрію – </w:t>
      </w:r>
      <w:r w:rsidRPr="00556B43">
        <w:rPr>
          <w:sz w:val="28"/>
          <w:szCs w:val="28"/>
        </w:rPr>
        <w:t>за методом променевої фотометрії</w:t>
      </w:r>
      <w:r>
        <w:rPr>
          <w:sz w:val="28"/>
          <w:szCs w:val="28"/>
        </w:rPr>
        <w:t xml:space="preserve"> </w:t>
      </w:r>
      <w:r w:rsidRPr="00AE477F">
        <w:rPr>
          <w:sz w:val="28"/>
          <w:szCs w:val="28"/>
        </w:rPr>
        <w:t>(Горячковс</w:t>
      </w:r>
      <w:r>
        <w:rPr>
          <w:sz w:val="28"/>
          <w:szCs w:val="28"/>
        </w:rPr>
        <w:t>ь</w:t>
      </w:r>
      <w:r w:rsidRPr="00AE477F">
        <w:rPr>
          <w:sz w:val="28"/>
          <w:szCs w:val="28"/>
        </w:rPr>
        <w:t>кий</w:t>
      </w:r>
      <w:r w:rsidRPr="00416A41">
        <w:rPr>
          <w:sz w:val="28"/>
          <w:szCs w:val="28"/>
        </w:rPr>
        <w:t xml:space="preserve"> </w:t>
      </w:r>
      <w:r w:rsidRPr="00AE477F">
        <w:rPr>
          <w:sz w:val="28"/>
          <w:szCs w:val="28"/>
        </w:rPr>
        <w:t>А.М., 1994),</w:t>
      </w:r>
      <w:r>
        <w:rPr>
          <w:sz w:val="28"/>
          <w:szCs w:val="28"/>
        </w:rPr>
        <w:t xml:space="preserve"> активність лужної фосфатази – за методом гідролізу з бета-гліцерофосфатом (Кондрахі</w:t>
      </w:r>
      <w:r w:rsidRPr="00AD7B1E">
        <w:rPr>
          <w:sz w:val="28"/>
          <w:szCs w:val="28"/>
        </w:rPr>
        <w:t>н</w:t>
      </w:r>
      <w:r w:rsidRPr="00416A41">
        <w:rPr>
          <w:sz w:val="28"/>
          <w:szCs w:val="28"/>
        </w:rPr>
        <w:t xml:space="preserve"> </w:t>
      </w:r>
      <w:r>
        <w:rPr>
          <w:sz w:val="28"/>
          <w:szCs w:val="28"/>
        </w:rPr>
        <w:t>І</w:t>
      </w:r>
      <w:r w:rsidRPr="00AD7B1E">
        <w:rPr>
          <w:sz w:val="28"/>
          <w:szCs w:val="28"/>
        </w:rPr>
        <w:t>.П, 1985)</w:t>
      </w:r>
      <w:r>
        <w:rPr>
          <w:sz w:val="28"/>
          <w:szCs w:val="28"/>
        </w:rPr>
        <w:t xml:space="preserve"> та на біохімічному аналізаторі, активність аспартатамінотрансферази (АсАТ) і аланін амінотрансферази (АлАТ) – за методом Ратмана-Френкеля у модифікації А.М. Ошековича (1965) та на біохімічному аналізаторі.</w:t>
      </w:r>
    </w:p>
    <w:p w:rsidR="00BC39D5" w:rsidRDefault="00BC39D5" w:rsidP="00BC39D5">
      <w:pPr>
        <w:tabs>
          <w:tab w:val="center" w:pos="5031"/>
        </w:tabs>
        <w:ind w:firstLine="708"/>
        <w:jc w:val="both"/>
        <w:rPr>
          <w:sz w:val="28"/>
          <w:szCs w:val="28"/>
        </w:rPr>
      </w:pPr>
      <w:r>
        <w:rPr>
          <w:sz w:val="28"/>
          <w:szCs w:val="28"/>
        </w:rPr>
        <w:t>Всього біохімічними методами було проаналізовано 60 проб сироваток крові</w:t>
      </w:r>
      <w:r w:rsidRPr="00022D2C">
        <w:rPr>
          <w:sz w:val="28"/>
          <w:szCs w:val="28"/>
        </w:rPr>
        <w:t xml:space="preserve"> </w:t>
      </w:r>
      <w:r>
        <w:rPr>
          <w:sz w:val="28"/>
          <w:szCs w:val="28"/>
        </w:rPr>
        <w:t xml:space="preserve">від хворих на парамфістоматидози тварин. </w:t>
      </w:r>
    </w:p>
    <w:p w:rsidR="00BC39D5" w:rsidRDefault="00BC39D5" w:rsidP="00BC39D5">
      <w:pPr>
        <w:ind w:firstLine="708"/>
        <w:jc w:val="both"/>
        <w:rPr>
          <w:sz w:val="28"/>
          <w:szCs w:val="28"/>
        </w:rPr>
      </w:pPr>
      <w:r w:rsidRPr="00F65081">
        <w:rPr>
          <w:sz w:val="28"/>
          <w:szCs w:val="28"/>
        </w:rPr>
        <w:t xml:space="preserve">На </w:t>
      </w:r>
      <w:r>
        <w:rPr>
          <w:sz w:val="28"/>
          <w:szCs w:val="28"/>
        </w:rPr>
        <w:t>10 коровах</w:t>
      </w:r>
      <w:r w:rsidRPr="001F467E">
        <w:rPr>
          <w:sz w:val="28"/>
          <w:szCs w:val="28"/>
        </w:rPr>
        <w:t xml:space="preserve"> </w:t>
      </w:r>
      <w:r>
        <w:rPr>
          <w:sz w:val="28"/>
          <w:szCs w:val="28"/>
        </w:rPr>
        <w:t>з КСП «Росія» місцевих помісних порід</w:t>
      </w:r>
      <w:r w:rsidRPr="00F65081">
        <w:rPr>
          <w:sz w:val="28"/>
          <w:szCs w:val="28"/>
        </w:rPr>
        <w:t xml:space="preserve">, </w:t>
      </w:r>
      <w:r>
        <w:rPr>
          <w:sz w:val="28"/>
          <w:szCs w:val="28"/>
        </w:rPr>
        <w:t>з різним ступенем</w:t>
      </w:r>
      <w:r w:rsidRPr="00F65081">
        <w:rPr>
          <w:sz w:val="28"/>
          <w:szCs w:val="28"/>
        </w:rPr>
        <w:t xml:space="preserve"> уражен</w:t>
      </w:r>
      <w:r>
        <w:rPr>
          <w:sz w:val="28"/>
          <w:szCs w:val="28"/>
        </w:rPr>
        <w:t>ня</w:t>
      </w:r>
      <w:r w:rsidRPr="00F65081">
        <w:rPr>
          <w:sz w:val="28"/>
          <w:szCs w:val="28"/>
        </w:rPr>
        <w:t xml:space="preserve"> парамфістоматидами</w:t>
      </w:r>
      <w:r>
        <w:rPr>
          <w:sz w:val="28"/>
          <w:szCs w:val="28"/>
        </w:rPr>
        <w:t>,</w:t>
      </w:r>
      <w:r w:rsidRPr="00F65081">
        <w:rPr>
          <w:sz w:val="28"/>
          <w:szCs w:val="28"/>
        </w:rPr>
        <w:t xml:space="preserve"> проводили дослідження з визначення впливу </w:t>
      </w:r>
      <w:r>
        <w:rPr>
          <w:sz w:val="28"/>
          <w:szCs w:val="28"/>
        </w:rPr>
        <w:t>експериментального зразка</w:t>
      </w:r>
      <w:r w:rsidRPr="00F65081">
        <w:rPr>
          <w:sz w:val="28"/>
          <w:szCs w:val="28"/>
        </w:rPr>
        <w:t xml:space="preserve"> антигельмінтного препарату </w:t>
      </w:r>
      <w:r>
        <w:rPr>
          <w:sz w:val="28"/>
          <w:szCs w:val="28"/>
        </w:rPr>
        <w:t>рафензол</w:t>
      </w:r>
      <w:r w:rsidRPr="00F65081">
        <w:rPr>
          <w:sz w:val="28"/>
          <w:szCs w:val="28"/>
        </w:rPr>
        <w:t xml:space="preserve"> на </w:t>
      </w:r>
      <w:r>
        <w:rPr>
          <w:sz w:val="28"/>
          <w:szCs w:val="28"/>
        </w:rPr>
        <w:t>деякі імунологічні показники крові</w:t>
      </w:r>
      <w:r w:rsidRPr="00F65081">
        <w:rPr>
          <w:sz w:val="28"/>
          <w:szCs w:val="28"/>
        </w:rPr>
        <w:t xml:space="preserve"> дегельмінтизованих тварин. </w:t>
      </w:r>
      <w:r>
        <w:rPr>
          <w:sz w:val="28"/>
          <w:szCs w:val="28"/>
        </w:rPr>
        <w:t>Тварин поділили на дослідну та</w:t>
      </w:r>
      <w:r w:rsidRPr="009F613E">
        <w:rPr>
          <w:sz w:val="28"/>
          <w:szCs w:val="28"/>
        </w:rPr>
        <w:t xml:space="preserve"> контрольну групи (</w:t>
      </w:r>
      <w:r w:rsidRPr="00B61AAF">
        <w:rPr>
          <w:sz w:val="28"/>
          <w:szCs w:val="28"/>
          <w:lang w:val="en-US"/>
        </w:rPr>
        <w:t>n</w:t>
      </w:r>
      <w:r>
        <w:rPr>
          <w:sz w:val="28"/>
          <w:szCs w:val="28"/>
        </w:rPr>
        <w:t>=</w:t>
      </w:r>
      <w:r w:rsidRPr="009F613E">
        <w:rPr>
          <w:sz w:val="28"/>
          <w:szCs w:val="28"/>
        </w:rPr>
        <w:t>5).</w:t>
      </w:r>
      <w:r>
        <w:rPr>
          <w:sz w:val="28"/>
          <w:szCs w:val="28"/>
        </w:rPr>
        <w:t xml:space="preserve"> </w:t>
      </w:r>
    </w:p>
    <w:p w:rsidR="00BC39D5" w:rsidRPr="00921A7F" w:rsidRDefault="00BC39D5" w:rsidP="00BC39D5">
      <w:pPr>
        <w:ind w:firstLine="708"/>
        <w:jc w:val="both"/>
        <w:rPr>
          <w:sz w:val="28"/>
        </w:rPr>
      </w:pPr>
      <w:r>
        <w:rPr>
          <w:sz w:val="28"/>
          <w:szCs w:val="28"/>
        </w:rPr>
        <w:t>До застосування рафензолу та на 2</w:t>
      </w:r>
      <w:r w:rsidRPr="00921A7F">
        <w:rPr>
          <w:sz w:val="28"/>
          <w:szCs w:val="28"/>
        </w:rPr>
        <w:t>, 5, 10, 15 і 25-</w:t>
      </w:r>
      <w:r>
        <w:rPr>
          <w:sz w:val="28"/>
          <w:szCs w:val="28"/>
        </w:rPr>
        <w:t>т</w:t>
      </w:r>
      <w:r w:rsidRPr="00921A7F">
        <w:rPr>
          <w:sz w:val="28"/>
          <w:szCs w:val="28"/>
        </w:rPr>
        <w:t>у добу після дегельмінтизації</w:t>
      </w:r>
      <w:r>
        <w:rPr>
          <w:sz w:val="28"/>
          <w:szCs w:val="28"/>
        </w:rPr>
        <w:t xml:space="preserve"> великої рогатої худоби</w:t>
      </w:r>
      <w:r w:rsidRPr="00921A7F">
        <w:rPr>
          <w:sz w:val="28"/>
          <w:szCs w:val="28"/>
        </w:rPr>
        <w:t xml:space="preserve"> відбирали проби крові, в плазмі якої визначали: </w:t>
      </w:r>
      <w:r w:rsidRPr="00921A7F">
        <w:rPr>
          <w:sz w:val="28"/>
        </w:rPr>
        <w:t>вміст загального білку (за біуретовою реакцією), альбумін</w:t>
      </w:r>
      <w:r>
        <w:rPr>
          <w:sz w:val="28"/>
        </w:rPr>
        <w:t>и</w:t>
      </w:r>
      <w:r w:rsidRPr="00921A7F">
        <w:rPr>
          <w:sz w:val="28"/>
        </w:rPr>
        <w:t xml:space="preserve"> і фракції глобулінів (нефелометричним методом), циркулюючі імунні комплекси (ЦІК) (по Гриневичу і Алферову, 1981) та серомукоїди (по </w:t>
      </w:r>
      <w:r w:rsidRPr="00B61AAF">
        <w:rPr>
          <w:sz w:val="28"/>
          <w:lang w:val="en-US"/>
        </w:rPr>
        <w:t>Weimer</w:t>
      </w:r>
      <w:r w:rsidRPr="00921A7F">
        <w:rPr>
          <w:sz w:val="28"/>
        </w:rPr>
        <w:t xml:space="preserve"> </w:t>
      </w:r>
      <w:r w:rsidRPr="00B61AAF">
        <w:rPr>
          <w:sz w:val="28"/>
          <w:lang w:val="en-US"/>
        </w:rPr>
        <w:t>A</w:t>
      </w:r>
      <w:r w:rsidRPr="00921A7F">
        <w:rPr>
          <w:sz w:val="28"/>
        </w:rPr>
        <w:t xml:space="preserve">., </w:t>
      </w:r>
      <w:r w:rsidRPr="00B61AAF">
        <w:rPr>
          <w:sz w:val="28"/>
          <w:lang w:val="en-US"/>
        </w:rPr>
        <w:t>Moshin</w:t>
      </w:r>
      <w:r>
        <w:rPr>
          <w:sz w:val="28"/>
        </w:rPr>
        <w:t>, 1952).</w:t>
      </w:r>
    </w:p>
    <w:p w:rsidR="00BC39D5" w:rsidRPr="007604AA" w:rsidRDefault="00BC39D5" w:rsidP="00BC39D5">
      <w:pPr>
        <w:tabs>
          <w:tab w:val="center" w:pos="5031"/>
        </w:tabs>
        <w:ind w:firstLine="708"/>
        <w:jc w:val="both"/>
        <w:rPr>
          <w:sz w:val="28"/>
          <w:szCs w:val="28"/>
        </w:rPr>
      </w:pPr>
      <w:r>
        <w:rPr>
          <w:sz w:val="28"/>
          <w:szCs w:val="28"/>
        </w:rPr>
        <w:t>Всього було досліджено 60 проб сироваток крові</w:t>
      </w:r>
      <w:r w:rsidRPr="00022D2C">
        <w:rPr>
          <w:sz w:val="28"/>
          <w:szCs w:val="28"/>
        </w:rPr>
        <w:t xml:space="preserve"> </w:t>
      </w:r>
      <w:r>
        <w:rPr>
          <w:sz w:val="28"/>
          <w:szCs w:val="28"/>
        </w:rPr>
        <w:t>від великої рогатої худоби.</w:t>
      </w:r>
    </w:p>
    <w:p w:rsidR="00BC39D5" w:rsidRDefault="00BC39D5" w:rsidP="00BC39D5">
      <w:pPr>
        <w:tabs>
          <w:tab w:val="center" w:pos="5031"/>
        </w:tabs>
        <w:ind w:firstLine="708"/>
        <w:jc w:val="both"/>
        <w:rPr>
          <w:sz w:val="28"/>
          <w:szCs w:val="28"/>
        </w:rPr>
      </w:pPr>
      <w:r>
        <w:rPr>
          <w:b/>
          <w:i/>
          <w:sz w:val="28"/>
          <w:szCs w:val="28"/>
        </w:rPr>
        <w:lastRenderedPageBreak/>
        <w:t xml:space="preserve">У сьомій серії досліджень </w:t>
      </w:r>
      <w:r w:rsidRPr="008A57BE">
        <w:rPr>
          <w:sz w:val="28"/>
          <w:szCs w:val="28"/>
        </w:rPr>
        <w:t>н</w:t>
      </w:r>
      <w:r w:rsidRPr="007B4321">
        <w:rPr>
          <w:sz w:val="28"/>
          <w:szCs w:val="28"/>
        </w:rPr>
        <w:t xml:space="preserve">а 25 </w:t>
      </w:r>
      <w:r>
        <w:rPr>
          <w:sz w:val="28"/>
          <w:szCs w:val="28"/>
        </w:rPr>
        <w:t>коровах</w:t>
      </w:r>
      <w:r w:rsidRPr="007B4321">
        <w:rPr>
          <w:sz w:val="28"/>
          <w:szCs w:val="28"/>
        </w:rPr>
        <w:t xml:space="preserve"> з </w:t>
      </w:r>
      <w:r>
        <w:rPr>
          <w:sz w:val="28"/>
          <w:szCs w:val="28"/>
        </w:rPr>
        <w:t>навчально-дослідного господарства Немішає</w:t>
      </w:r>
      <w:r w:rsidRPr="00242063">
        <w:rPr>
          <w:sz w:val="28"/>
          <w:szCs w:val="28"/>
        </w:rPr>
        <w:t>вського аграрного коледжу Київської області</w:t>
      </w:r>
      <w:r>
        <w:rPr>
          <w:sz w:val="28"/>
          <w:szCs w:val="28"/>
        </w:rPr>
        <w:t>, які були</w:t>
      </w:r>
      <w:r w:rsidRPr="007B4321">
        <w:rPr>
          <w:sz w:val="28"/>
          <w:szCs w:val="28"/>
        </w:rPr>
        <w:t xml:space="preserve"> спонтанно уражен</w:t>
      </w:r>
      <w:r>
        <w:rPr>
          <w:sz w:val="28"/>
          <w:szCs w:val="28"/>
        </w:rPr>
        <w:t>і</w:t>
      </w:r>
      <w:r w:rsidRPr="007B4321">
        <w:rPr>
          <w:sz w:val="28"/>
          <w:szCs w:val="28"/>
        </w:rPr>
        <w:t xml:space="preserve"> парамфістоматидами</w:t>
      </w:r>
      <w:r>
        <w:rPr>
          <w:sz w:val="28"/>
          <w:szCs w:val="28"/>
        </w:rPr>
        <w:t>,</w:t>
      </w:r>
      <w:r w:rsidRPr="007B4321">
        <w:rPr>
          <w:sz w:val="28"/>
          <w:szCs w:val="28"/>
        </w:rPr>
        <w:t xml:space="preserve"> визн</w:t>
      </w:r>
      <w:r w:rsidRPr="008A57BE">
        <w:rPr>
          <w:sz w:val="28"/>
          <w:szCs w:val="28"/>
        </w:rPr>
        <w:t>ачали</w:t>
      </w:r>
      <w:r w:rsidRPr="007B4321">
        <w:rPr>
          <w:sz w:val="28"/>
          <w:szCs w:val="28"/>
        </w:rPr>
        <w:t xml:space="preserve"> терапевтичн</w:t>
      </w:r>
      <w:r w:rsidRPr="008A57BE">
        <w:rPr>
          <w:sz w:val="28"/>
          <w:szCs w:val="28"/>
        </w:rPr>
        <w:t>у</w:t>
      </w:r>
      <w:r w:rsidRPr="007B4321">
        <w:rPr>
          <w:sz w:val="28"/>
          <w:szCs w:val="28"/>
        </w:rPr>
        <w:t xml:space="preserve"> ефективн</w:t>
      </w:r>
      <w:r w:rsidRPr="008A57BE">
        <w:rPr>
          <w:sz w:val="28"/>
          <w:szCs w:val="28"/>
        </w:rPr>
        <w:t>і</w:t>
      </w:r>
      <w:r w:rsidRPr="007B4321">
        <w:rPr>
          <w:sz w:val="28"/>
          <w:szCs w:val="28"/>
        </w:rPr>
        <w:t>ст</w:t>
      </w:r>
      <w:r w:rsidRPr="008A57BE">
        <w:rPr>
          <w:sz w:val="28"/>
          <w:szCs w:val="28"/>
        </w:rPr>
        <w:t>ь</w:t>
      </w:r>
      <w:r w:rsidRPr="007B4321">
        <w:rPr>
          <w:sz w:val="28"/>
          <w:szCs w:val="28"/>
        </w:rPr>
        <w:t xml:space="preserve"> препаратів бровальзен</w:t>
      </w:r>
      <w:r w:rsidRPr="008A57BE">
        <w:rPr>
          <w:sz w:val="28"/>
          <w:szCs w:val="28"/>
        </w:rPr>
        <w:t>-емульсїї</w:t>
      </w:r>
      <w:r w:rsidRPr="007B4321">
        <w:rPr>
          <w:sz w:val="28"/>
          <w:szCs w:val="28"/>
        </w:rPr>
        <w:t xml:space="preserve"> на основі альбендазолу та </w:t>
      </w:r>
      <w:r w:rsidRPr="008A57BE">
        <w:rPr>
          <w:sz w:val="28"/>
          <w:szCs w:val="28"/>
        </w:rPr>
        <w:t xml:space="preserve">експериментального зразка </w:t>
      </w:r>
      <w:r>
        <w:rPr>
          <w:sz w:val="28"/>
          <w:szCs w:val="28"/>
        </w:rPr>
        <w:t>рафензолу.</w:t>
      </w:r>
    </w:p>
    <w:p w:rsidR="00BC39D5" w:rsidRDefault="00BC39D5" w:rsidP="00BC39D5">
      <w:pPr>
        <w:tabs>
          <w:tab w:val="center" w:pos="5031"/>
        </w:tabs>
        <w:ind w:firstLine="708"/>
        <w:jc w:val="both"/>
        <w:rPr>
          <w:sz w:val="28"/>
          <w:szCs w:val="28"/>
        </w:rPr>
      </w:pPr>
      <w:r>
        <w:rPr>
          <w:sz w:val="28"/>
          <w:szCs w:val="28"/>
        </w:rPr>
        <w:t>Т</w:t>
      </w:r>
      <w:r w:rsidRPr="00B61AAF">
        <w:rPr>
          <w:sz w:val="28"/>
          <w:szCs w:val="28"/>
        </w:rPr>
        <w:t xml:space="preserve">варин </w:t>
      </w:r>
      <w:r>
        <w:rPr>
          <w:sz w:val="28"/>
          <w:szCs w:val="28"/>
        </w:rPr>
        <w:t>поділили на дві</w:t>
      </w:r>
      <w:r w:rsidRPr="00B61AAF">
        <w:rPr>
          <w:sz w:val="28"/>
          <w:szCs w:val="28"/>
        </w:rPr>
        <w:t xml:space="preserve"> дослідні </w:t>
      </w:r>
      <w:r>
        <w:rPr>
          <w:sz w:val="28"/>
          <w:szCs w:val="28"/>
        </w:rPr>
        <w:t xml:space="preserve">(по 10 голів) </w:t>
      </w:r>
      <w:r w:rsidRPr="00B61AAF">
        <w:rPr>
          <w:sz w:val="28"/>
          <w:szCs w:val="28"/>
        </w:rPr>
        <w:t>та контрольну (5</w:t>
      </w:r>
      <w:r>
        <w:rPr>
          <w:sz w:val="28"/>
          <w:szCs w:val="28"/>
        </w:rPr>
        <w:t xml:space="preserve"> голів</w:t>
      </w:r>
      <w:r w:rsidRPr="00B61AAF">
        <w:rPr>
          <w:sz w:val="28"/>
          <w:szCs w:val="28"/>
        </w:rPr>
        <w:t xml:space="preserve">) групи. Коровам першої дослідної групи перорально задавали </w:t>
      </w:r>
      <w:r>
        <w:rPr>
          <w:sz w:val="28"/>
          <w:szCs w:val="28"/>
        </w:rPr>
        <w:t xml:space="preserve">експериментальний  зразок  </w:t>
      </w:r>
      <w:r w:rsidRPr="00B61AAF">
        <w:rPr>
          <w:sz w:val="28"/>
          <w:szCs w:val="28"/>
        </w:rPr>
        <w:t>рафензол</w:t>
      </w:r>
      <w:r>
        <w:rPr>
          <w:sz w:val="28"/>
          <w:szCs w:val="28"/>
        </w:rPr>
        <w:t>у</w:t>
      </w:r>
      <w:r w:rsidRPr="00B61AAF">
        <w:rPr>
          <w:sz w:val="28"/>
          <w:szCs w:val="28"/>
        </w:rPr>
        <w:t xml:space="preserve"> </w:t>
      </w:r>
      <w:r>
        <w:rPr>
          <w:sz w:val="28"/>
          <w:szCs w:val="28"/>
        </w:rPr>
        <w:t xml:space="preserve"> </w:t>
      </w:r>
      <w:r w:rsidRPr="00B61AAF">
        <w:rPr>
          <w:sz w:val="28"/>
          <w:szCs w:val="28"/>
        </w:rPr>
        <w:t xml:space="preserve">в </w:t>
      </w:r>
      <w:r>
        <w:rPr>
          <w:sz w:val="28"/>
          <w:szCs w:val="28"/>
        </w:rPr>
        <w:t xml:space="preserve"> сумарній  </w:t>
      </w:r>
      <w:r w:rsidRPr="00B61AAF">
        <w:rPr>
          <w:sz w:val="28"/>
          <w:szCs w:val="28"/>
        </w:rPr>
        <w:t xml:space="preserve">дозі </w:t>
      </w:r>
      <w:r>
        <w:rPr>
          <w:sz w:val="28"/>
          <w:szCs w:val="28"/>
        </w:rPr>
        <w:t xml:space="preserve">  діючих   речовин 22</w:t>
      </w:r>
      <w:r w:rsidRPr="00B61AAF">
        <w:rPr>
          <w:sz w:val="28"/>
          <w:szCs w:val="28"/>
        </w:rPr>
        <w:t xml:space="preserve"> </w:t>
      </w:r>
      <w:r>
        <w:rPr>
          <w:sz w:val="28"/>
          <w:szCs w:val="28"/>
        </w:rPr>
        <w:t>мг</w:t>
      </w:r>
      <w:r w:rsidRPr="007B0239">
        <w:rPr>
          <w:sz w:val="28"/>
          <w:szCs w:val="28"/>
        </w:rPr>
        <w:t>/</w:t>
      </w:r>
      <w:r w:rsidRPr="00B61AAF">
        <w:rPr>
          <w:sz w:val="28"/>
          <w:szCs w:val="28"/>
        </w:rPr>
        <w:t xml:space="preserve">кг маси тіла. Тварини </w:t>
      </w:r>
      <w:r>
        <w:rPr>
          <w:sz w:val="28"/>
          <w:szCs w:val="28"/>
        </w:rPr>
        <w:t>другої групи отримували</w:t>
      </w:r>
      <w:r w:rsidRPr="00B61AAF">
        <w:rPr>
          <w:sz w:val="28"/>
          <w:szCs w:val="28"/>
        </w:rPr>
        <w:t xml:space="preserve"> </w:t>
      </w:r>
      <w:r>
        <w:rPr>
          <w:sz w:val="28"/>
          <w:szCs w:val="28"/>
        </w:rPr>
        <w:t>бровальзен-емульсію у дозі 15 мг</w:t>
      </w:r>
      <w:r w:rsidRPr="00487C76">
        <w:rPr>
          <w:sz w:val="28"/>
          <w:szCs w:val="28"/>
        </w:rPr>
        <w:t>/</w:t>
      </w:r>
      <w:r w:rsidRPr="00B61AAF">
        <w:rPr>
          <w:sz w:val="28"/>
          <w:szCs w:val="28"/>
        </w:rPr>
        <w:t xml:space="preserve">кг маси тіла </w:t>
      </w:r>
      <w:r>
        <w:rPr>
          <w:sz w:val="28"/>
          <w:szCs w:val="28"/>
        </w:rPr>
        <w:t>(за ДР)</w:t>
      </w:r>
      <w:r w:rsidRPr="00B61AAF">
        <w:rPr>
          <w:sz w:val="28"/>
          <w:szCs w:val="28"/>
        </w:rPr>
        <w:t xml:space="preserve">. </w:t>
      </w:r>
    </w:p>
    <w:p w:rsidR="00BC39D5" w:rsidRDefault="00BC39D5" w:rsidP="00BC39D5">
      <w:pPr>
        <w:tabs>
          <w:tab w:val="center" w:pos="5031"/>
        </w:tabs>
        <w:ind w:firstLine="708"/>
        <w:jc w:val="both"/>
        <w:rPr>
          <w:sz w:val="28"/>
          <w:szCs w:val="28"/>
        </w:rPr>
      </w:pPr>
      <w:r w:rsidRPr="008A57BE">
        <w:rPr>
          <w:sz w:val="28"/>
          <w:szCs w:val="28"/>
        </w:rPr>
        <w:t xml:space="preserve">Ефективність дії антигельмінтних препаратів визначали копроовоскопічними методами через 25 діб після їх застосування. Критерієм оцінки служили показники екстенсивності </w:t>
      </w:r>
      <w:r>
        <w:rPr>
          <w:sz w:val="28"/>
          <w:szCs w:val="28"/>
        </w:rPr>
        <w:t>та інтенсивності гельмінтозної інвазії до</w:t>
      </w:r>
      <w:r w:rsidRPr="008A57BE">
        <w:rPr>
          <w:sz w:val="28"/>
          <w:szCs w:val="28"/>
        </w:rPr>
        <w:t xml:space="preserve"> і після застосування препаратів та в порівнянні з контролем.</w:t>
      </w:r>
    </w:p>
    <w:p w:rsidR="00BC39D5" w:rsidRDefault="00BC39D5" w:rsidP="00BC39D5">
      <w:pPr>
        <w:tabs>
          <w:tab w:val="center" w:pos="5031"/>
        </w:tabs>
        <w:ind w:firstLine="708"/>
        <w:jc w:val="both"/>
        <w:rPr>
          <w:sz w:val="28"/>
          <w:szCs w:val="28"/>
        </w:rPr>
      </w:pPr>
      <w:r>
        <w:rPr>
          <w:b/>
          <w:i/>
          <w:sz w:val="28"/>
          <w:szCs w:val="28"/>
        </w:rPr>
        <w:t>У восьмій серії досліджень</w:t>
      </w:r>
      <w:r w:rsidRPr="00FA4C7B">
        <w:rPr>
          <w:sz w:val="28"/>
          <w:szCs w:val="28"/>
        </w:rPr>
        <w:t xml:space="preserve"> </w:t>
      </w:r>
      <w:r>
        <w:rPr>
          <w:sz w:val="28"/>
          <w:szCs w:val="28"/>
        </w:rPr>
        <w:t>на 1191 голо</w:t>
      </w:r>
      <w:r w:rsidRPr="00FA4C7B">
        <w:rPr>
          <w:sz w:val="28"/>
          <w:szCs w:val="28"/>
        </w:rPr>
        <w:t>в</w:t>
      </w:r>
      <w:r>
        <w:rPr>
          <w:sz w:val="28"/>
          <w:szCs w:val="28"/>
        </w:rPr>
        <w:t>ах</w:t>
      </w:r>
      <w:r w:rsidRPr="00FA4C7B">
        <w:rPr>
          <w:sz w:val="28"/>
          <w:szCs w:val="28"/>
        </w:rPr>
        <w:t xml:space="preserve"> великої рогатої худоби провели виробнич</w:t>
      </w:r>
      <w:r>
        <w:rPr>
          <w:sz w:val="28"/>
          <w:szCs w:val="28"/>
        </w:rPr>
        <w:t>і в</w:t>
      </w:r>
      <w:r w:rsidRPr="00FA4C7B">
        <w:rPr>
          <w:sz w:val="28"/>
          <w:szCs w:val="28"/>
        </w:rPr>
        <w:t xml:space="preserve">ипробування терапевтичної ефективності </w:t>
      </w:r>
      <w:r>
        <w:rPr>
          <w:sz w:val="28"/>
          <w:szCs w:val="28"/>
        </w:rPr>
        <w:t xml:space="preserve">експериментальної серії комплексного препарату </w:t>
      </w:r>
      <w:r w:rsidRPr="00FA4C7B">
        <w:rPr>
          <w:sz w:val="28"/>
          <w:szCs w:val="28"/>
        </w:rPr>
        <w:t>рафензолу</w:t>
      </w:r>
      <w:r w:rsidRPr="00292460">
        <w:rPr>
          <w:sz w:val="28"/>
          <w:szCs w:val="28"/>
        </w:rPr>
        <w:t>.</w:t>
      </w:r>
      <w:r w:rsidRPr="00A92C13">
        <w:rPr>
          <w:sz w:val="28"/>
          <w:szCs w:val="28"/>
        </w:rPr>
        <w:t xml:space="preserve"> </w:t>
      </w:r>
      <w:r>
        <w:rPr>
          <w:sz w:val="28"/>
          <w:szCs w:val="28"/>
        </w:rPr>
        <w:t>Результати дії рафензолу оцінювали за повторними копроовоскопічними дослідженнями, які проводили через 21-30 діб після його застосування.</w:t>
      </w:r>
    </w:p>
    <w:p w:rsidR="00BC39D5" w:rsidRPr="00432DBF" w:rsidRDefault="00BC39D5" w:rsidP="00BC39D5">
      <w:pPr>
        <w:ind w:firstLine="708"/>
        <w:jc w:val="both"/>
        <w:rPr>
          <w:sz w:val="28"/>
          <w:szCs w:val="28"/>
        </w:rPr>
      </w:pPr>
      <w:r w:rsidRPr="00432DBF">
        <w:rPr>
          <w:sz w:val="28"/>
          <w:szCs w:val="28"/>
        </w:rPr>
        <w:t>Доклінічні та клінічні випробування</w:t>
      </w:r>
      <w:r>
        <w:rPr>
          <w:sz w:val="28"/>
          <w:szCs w:val="28"/>
        </w:rPr>
        <w:t xml:space="preserve"> антигельмінтних лікарських засобів проведені з</w:t>
      </w:r>
      <w:r w:rsidRPr="00432DBF">
        <w:rPr>
          <w:sz w:val="28"/>
          <w:szCs w:val="28"/>
        </w:rPr>
        <w:t xml:space="preserve"> </w:t>
      </w:r>
      <w:r>
        <w:rPr>
          <w:sz w:val="28"/>
          <w:szCs w:val="28"/>
        </w:rPr>
        <w:t>враховуванням міжнародних принципів</w:t>
      </w:r>
      <w:r w:rsidRPr="00432DBF">
        <w:rPr>
          <w:sz w:val="28"/>
          <w:szCs w:val="28"/>
        </w:rPr>
        <w:t xml:space="preserve"> Європейської конвенції про захист хребетних тварин, які використовуються для експериментів та </w:t>
      </w:r>
      <w:r>
        <w:rPr>
          <w:sz w:val="28"/>
          <w:szCs w:val="28"/>
        </w:rPr>
        <w:t>з іншою</w:t>
      </w:r>
      <w:r w:rsidRPr="00432DBF">
        <w:rPr>
          <w:sz w:val="28"/>
          <w:szCs w:val="28"/>
        </w:rPr>
        <w:t xml:space="preserve"> науков</w:t>
      </w:r>
      <w:r>
        <w:rPr>
          <w:sz w:val="28"/>
          <w:szCs w:val="28"/>
        </w:rPr>
        <w:t>ою</w:t>
      </w:r>
      <w:r w:rsidRPr="00432DBF">
        <w:rPr>
          <w:sz w:val="28"/>
          <w:szCs w:val="28"/>
        </w:rPr>
        <w:t xml:space="preserve"> </w:t>
      </w:r>
      <w:r>
        <w:rPr>
          <w:sz w:val="28"/>
          <w:szCs w:val="28"/>
        </w:rPr>
        <w:t>метою</w:t>
      </w:r>
      <w:r w:rsidRPr="00432DBF">
        <w:rPr>
          <w:sz w:val="28"/>
          <w:szCs w:val="28"/>
        </w:rPr>
        <w:t xml:space="preserve"> (Страсбург, 1985).</w:t>
      </w:r>
    </w:p>
    <w:p w:rsidR="00BC39D5" w:rsidRDefault="00BC39D5" w:rsidP="00BC39D5">
      <w:pPr>
        <w:ind w:firstLine="708"/>
        <w:jc w:val="both"/>
      </w:pPr>
      <w:r>
        <w:rPr>
          <w:sz w:val="28"/>
          <w:szCs w:val="28"/>
        </w:rPr>
        <w:t xml:space="preserve">Отриманий цифровий матеріал </w:t>
      </w:r>
      <w:r w:rsidRPr="00B61AAF">
        <w:rPr>
          <w:sz w:val="28"/>
          <w:szCs w:val="28"/>
        </w:rPr>
        <w:t>оброб</w:t>
      </w:r>
      <w:r>
        <w:rPr>
          <w:sz w:val="28"/>
          <w:szCs w:val="28"/>
        </w:rPr>
        <w:t>ляли статистично</w:t>
      </w:r>
      <w:r w:rsidRPr="00B61AAF">
        <w:rPr>
          <w:sz w:val="28"/>
          <w:szCs w:val="28"/>
        </w:rPr>
        <w:t xml:space="preserve"> на персональному комп’ютері з використанням </w:t>
      </w:r>
      <w:r>
        <w:rPr>
          <w:sz w:val="28"/>
          <w:szCs w:val="28"/>
        </w:rPr>
        <w:t>табличного процесора</w:t>
      </w:r>
      <w:r w:rsidRPr="00B61AAF">
        <w:rPr>
          <w:sz w:val="28"/>
          <w:szCs w:val="28"/>
        </w:rPr>
        <w:t xml:space="preserve"> </w:t>
      </w:r>
      <w:r w:rsidRPr="00B61AAF">
        <w:rPr>
          <w:sz w:val="28"/>
          <w:szCs w:val="28"/>
          <w:lang w:val="en-US"/>
        </w:rPr>
        <w:t>Microsoft</w:t>
      </w:r>
      <w:r w:rsidRPr="00B61AAF">
        <w:rPr>
          <w:sz w:val="28"/>
          <w:szCs w:val="28"/>
        </w:rPr>
        <w:t xml:space="preserve"> </w:t>
      </w:r>
      <w:r w:rsidRPr="00B61AAF">
        <w:rPr>
          <w:sz w:val="28"/>
          <w:szCs w:val="28"/>
          <w:lang w:val="en-US"/>
        </w:rPr>
        <w:t>Excel</w:t>
      </w:r>
      <w:r w:rsidRPr="00B61AAF">
        <w:rPr>
          <w:sz w:val="28"/>
          <w:szCs w:val="28"/>
        </w:rPr>
        <w:t xml:space="preserve"> </w:t>
      </w:r>
      <w:r w:rsidRPr="00B61AAF">
        <w:rPr>
          <w:sz w:val="28"/>
          <w:szCs w:val="28"/>
          <w:lang w:val="en-US"/>
        </w:rPr>
        <w:t>for</w:t>
      </w:r>
      <w:r w:rsidRPr="00B61AAF">
        <w:rPr>
          <w:sz w:val="28"/>
          <w:szCs w:val="28"/>
        </w:rPr>
        <w:t xml:space="preserve"> </w:t>
      </w:r>
      <w:r w:rsidRPr="00B61AAF">
        <w:rPr>
          <w:sz w:val="28"/>
          <w:szCs w:val="28"/>
          <w:lang w:val="en-US"/>
        </w:rPr>
        <w:t>Windows</w:t>
      </w:r>
      <w:r>
        <w:rPr>
          <w:sz w:val="28"/>
          <w:szCs w:val="28"/>
        </w:rPr>
        <w:t xml:space="preserve"> 2000, наведений в таблицях і графіках.</w:t>
      </w:r>
    </w:p>
    <w:p w:rsidR="00BC39D5" w:rsidRDefault="00BC39D5" w:rsidP="00BC39D5">
      <w:pPr>
        <w:ind w:firstLine="708"/>
        <w:jc w:val="both"/>
        <w:rPr>
          <w:sz w:val="28"/>
          <w:szCs w:val="28"/>
        </w:rPr>
      </w:pPr>
    </w:p>
    <w:p w:rsidR="00BC39D5" w:rsidRPr="00F97524" w:rsidRDefault="00BC39D5" w:rsidP="00BC39D5">
      <w:pPr>
        <w:jc w:val="both"/>
        <w:rPr>
          <w:sz w:val="28"/>
          <w:szCs w:val="28"/>
        </w:rPr>
      </w:pPr>
    </w:p>
    <w:p w:rsidR="00BC39D5" w:rsidRPr="00CF60FD" w:rsidRDefault="00BC39D5" w:rsidP="00BC39D5">
      <w:pPr>
        <w:jc w:val="both"/>
        <w:rPr>
          <w:sz w:val="28"/>
          <w:szCs w:val="28"/>
        </w:rPr>
      </w:pPr>
    </w:p>
    <w:p w:rsidR="00BC39D5" w:rsidRDefault="00BC39D5" w:rsidP="00BC39D5">
      <w:pPr>
        <w:jc w:val="center"/>
        <w:rPr>
          <w:b/>
          <w:sz w:val="28"/>
          <w:szCs w:val="28"/>
        </w:rPr>
      </w:pPr>
      <w:r>
        <w:rPr>
          <w:b/>
          <w:sz w:val="28"/>
          <w:szCs w:val="28"/>
        </w:rPr>
        <w:t>РЕЗУЛЬТАТИ ДОСЛІДЖЕНЬ ТА ЇХ АНАЛІЗ</w:t>
      </w:r>
    </w:p>
    <w:p w:rsidR="00BC39D5" w:rsidRDefault="00BC39D5" w:rsidP="00BC39D5">
      <w:pPr>
        <w:jc w:val="center"/>
        <w:rPr>
          <w:b/>
          <w:sz w:val="28"/>
          <w:szCs w:val="28"/>
        </w:rPr>
      </w:pPr>
    </w:p>
    <w:p w:rsidR="00BC39D5" w:rsidRDefault="00BC39D5" w:rsidP="00BC39D5">
      <w:pPr>
        <w:ind w:firstLine="708"/>
        <w:jc w:val="both"/>
        <w:rPr>
          <w:color w:val="0000FF"/>
          <w:sz w:val="28"/>
          <w:szCs w:val="28"/>
        </w:rPr>
      </w:pPr>
      <w:r>
        <w:rPr>
          <w:b/>
          <w:bCs/>
          <w:sz w:val="28"/>
          <w:szCs w:val="28"/>
        </w:rPr>
        <w:t xml:space="preserve">Моніторинг поширення парамфістоматидозів на території України. </w:t>
      </w:r>
      <w:r w:rsidRPr="00C4201A">
        <w:rPr>
          <w:sz w:val="28"/>
          <w:szCs w:val="28"/>
        </w:rPr>
        <w:t xml:space="preserve">Аналіз статистичних даних Центральної державної лабораторії ветеринарної медицини показав, що парамфістоматидози </w:t>
      </w:r>
      <w:r>
        <w:rPr>
          <w:sz w:val="28"/>
          <w:szCs w:val="28"/>
        </w:rPr>
        <w:t>пошир</w:t>
      </w:r>
      <w:r w:rsidRPr="00C4201A">
        <w:rPr>
          <w:sz w:val="28"/>
          <w:szCs w:val="28"/>
        </w:rPr>
        <w:t>ені у господарствах Полі</w:t>
      </w:r>
      <w:r>
        <w:rPr>
          <w:sz w:val="28"/>
          <w:szCs w:val="28"/>
        </w:rPr>
        <w:t>сся (77,98%), значно менше – в лісостеповій (16,47%) і с</w:t>
      </w:r>
      <w:r w:rsidRPr="00C4201A">
        <w:rPr>
          <w:sz w:val="28"/>
          <w:szCs w:val="28"/>
        </w:rPr>
        <w:t>теповій зонах України (2,73%).</w:t>
      </w:r>
      <w:r w:rsidRPr="00BF2FF9">
        <w:rPr>
          <w:color w:val="0000FF"/>
          <w:sz w:val="28"/>
          <w:szCs w:val="28"/>
        </w:rPr>
        <w:t xml:space="preserve"> </w:t>
      </w:r>
    </w:p>
    <w:p w:rsidR="00BC39D5" w:rsidRPr="00D5761F" w:rsidRDefault="00BC39D5" w:rsidP="00BC39D5">
      <w:pPr>
        <w:ind w:firstLine="708"/>
        <w:jc w:val="both"/>
        <w:rPr>
          <w:sz w:val="28"/>
          <w:szCs w:val="28"/>
        </w:rPr>
      </w:pPr>
      <w:r w:rsidRPr="00D5761F">
        <w:rPr>
          <w:sz w:val="28"/>
          <w:szCs w:val="28"/>
        </w:rPr>
        <w:t xml:space="preserve">Вивчення </w:t>
      </w:r>
      <w:r>
        <w:rPr>
          <w:sz w:val="28"/>
          <w:szCs w:val="28"/>
        </w:rPr>
        <w:t xml:space="preserve">ступеня </w:t>
      </w:r>
      <w:r w:rsidRPr="00D5761F">
        <w:rPr>
          <w:sz w:val="28"/>
          <w:szCs w:val="28"/>
        </w:rPr>
        <w:t xml:space="preserve">поширення цього гельмінтозу на Поліссі України </w:t>
      </w:r>
      <w:r>
        <w:rPr>
          <w:sz w:val="28"/>
          <w:szCs w:val="28"/>
        </w:rPr>
        <w:t xml:space="preserve">та в зоні Лісостепу </w:t>
      </w:r>
      <w:r w:rsidRPr="00D5761F">
        <w:rPr>
          <w:sz w:val="28"/>
          <w:szCs w:val="28"/>
        </w:rPr>
        <w:t xml:space="preserve">проводили </w:t>
      </w:r>
      <w:r>
        <w:rPr>
          <w:sz w:val="28"/>
          <w:szCs w:val="28"/>
        </w:rPr>
        <w:t xml:space="preserve">на 1646 тваринах з 11 </w:t>
      </w:r>
      <w:r w:rsidRPr="00D5761F">
        <w:rPr>
          <w:sz w:val="28"/>
          <w:szCs w:val="28"/>
        </w:rPr>
        <w:t xml:space="preserve">господарств </w:t>
      </w:r>
      <w:r>
        <w:rPr>
          <w:sz w:val="28"/>
          <w:szCs w:val="28"/>
        </w:rPr>
        <w:t xml:space="preserve">Київської, </w:t>
      </w:r>
      <w:r w:rsidRPr="00D5761F">
        <w:rPr>
          <w:sz w:val="28"/>
          <w:szCs w:val="28"/>
        </w:rPr>
        <w:t>Чернігівської</w:t>
      </w:r>
      <w:r>
        <w:rPr>
          <w:sz w:val="28"/>
          <w:szCs w:val="28"/>
        </w:rPr>
        <w:t>, Полтавської та Харківської областей і приватних секторів Щорського району Чернігівської області та Балаклійського району Харківської області.</w:t>
      </w:r>
      <w:r w:rsidRPr="00D5761F">
        <w:rPr>
          <w:sz w:val="28"/>
          <w:szCs w:val="28"/>
        </w:rPr>
        <w:t xml:space="preserve"> </w:t>
      </w:r>
      <w:r>
        <w:rPr>
          <w:sz w:val="28"/>
          <w:szCs w:val="28"/>
        </w:rPr>
        <w:t>В окремих господарствах Чернігівської області</w:t>
      </w:r>
      <w:r w:rsidRPr="00D5761F">
        <w:rPr>
          <w:sz w:val="28"/>
          <w:szCs w:val="28"/>
        </w:rPr>
        <w:t xml:space="preserve"> зареєстро</w:t>
      </w:r>
      <w:r w:rsidRPr="00D5761F">
        <w:rPr>
          <w:sz w:val="28"/>
        </w:rPr>
        <w:t>вано</w:t>
      </w:r>
      <w:r>
        <w:rPr>
          <w:sz w:val="28"/>
        </w:rPr>
        <w:t>,</w:t>
      </w:r>
      <w:r w:rsidRPr="00D5761F">
        <w:rPr>
          <w:sz w:val="28"/>
        </w:rPr>
        <w:t xml:space="preserve"> </w:t>
      </w:r>
      <w:r>
        <w:rPr>
          <w:sz w:val="28"/>
        </w:rPr>
        <w:t>в середньому, 9,27</w:t>
      </w:r>
      <w:r w:rsidRPr="00D5761F">
        <w:rPr>
          <w:sz w:val="28"/>
        </w:rPr>
        <w:t>% ураженого</w:t>
      </w:r>
      <w:r>
        <w:rPr>
          <w:sz w:val="28"/>
        </w:rPr>
        <w:t xml:space="preserve"> цим видом паразитів</w:t>
      </w:r>
      <w:r w:rsidRPr="00D5761F">
        <w:rPr>
          <w:sz w:val="28"/>
        </w:rPr>
        <w:t xml:space="preserve"> поголів’я</w:t>
      </w:r>
      <w:r w:rsidRPr="00D5761F">
        <w:t>.</w:t>
      </w:r>
      <w:r>
        <w:t xml:space="preserve"> </w:t>
      </w:r>
      <w:r>
        <w:rPr>
          <w:sz w:val="28"/>
          <w:szCs w:val="28"/>
        </w:rPr>
        <w:t>Разом з тим, в Щорському районі у всіх пробах фекалій (100%), що надійшли для дослідження з приватних господарств населення виявлено яйця парамфістоматид.</w:t>
      </w:r>
      <w:r w:rsidRPr="00D5761F">
        <w:rPr>
          <w:sz w:val="28"/>
        </w:rPr>
        <w:t xml:space="preserve"> </w:t>
      </w:r>
      <w:r>
        <w:rPr>
          <w:sz w:val="28"/>
        </w:rPr>
        <w:t>У</w:t>
      </w:r>
      <w:r w:rsidRPr="00D5761F">
        <w:rPr>
          <w:sz w:val="28"/>
        </w:rPr>
        <w:t xml:space="preserve"> дослідному господарстві </w:t>
      </w:r>
      <w:r w:rsidRPr="00D5761F">
        <w:rPr>
          <w:sz w:val="28"/>
          <w:szCs w:val="28"/>
        </w:rPr>
        <w:t>Н</w:t>
      </w:r>
      <w:r>
        <w:rPr>
          <w:sz w:val="28"/>
          <w:szCs w:val="28"/>
        </w:rPr>
        <w:t>емішаєвського аграрного колледжу</w:t>
      </w:r>
      <w:r w:rsidRPr="00D5761F">
        <w:rPr>
          <w:sz w:val="28"/>
          <w:szCs w:val="28"/>
        </w:rPr>
        <w:t xml:space="preserve"> </w:t>
      </w:r>
      <w:r>
        <w:rPr>
          <w:sz w:val="28"/>
          <w:szCs w:val="28"/>
        </w:rPr>
        <w:t>виявлено 10,2</w:t>
      </w:r>
      <w:r w:rsidRPr="00D5761F">
        <w:rPr>
          <w:sz w:val="28"/>
          <w:szCs w:val="28"/>
        </w:rPr>
        <w:t>% хворого на парамфістоматидози поголів’я</w:t>
      </w:r>
      <w:r>
        <w:rPr>
          <w:sz w:val="28"/>
          <w:szCs w:val="28"/>
        </w:rPr>
        <w:t xml:space="preserve"> великої рогатої худоби</w:t>
      </w:r>
      <w:r w:rsidRPr="00D5761F">
        <w:rPr>
          <w:sz w:val="28"/>
          <w:szCs w:val="28"/>
        </w:rPr>
        <w:t xml:space="preserve">. </w:t>
      </w:r>
    </w:p>
    <w:p w:rsidR="00BC39D5" w:rsidRDefault="00BC39D5" w:rsidP="00BC39D5">
      <w:pPr>
        <w:ind w:firstLine="708"/>
        <w:jc w:val="both"/>
        <w:rPr>
          <w:sz w:val="28"/>
        </w:rPr>
      </w:pPr>
      <w:r w:rsidRPr="00D5761F">
        <w:rPr>
          <w:sz w:val="28"/>
        </w:rPr>
        <w:lastRenderedPageBreak/>
        <w:t>У зоні Лісостепу поширення гельмінтозу відбува</w:t>
      </w:r>
      <w:r>
        <w:rPr>
          <w:sz w:val="28"/>
        </w:rPr>
        <w:t>лось</w:t>
      </w:r>
      <w:r w:rsidRPr="00D5761F">
        <w:rPr>
          <w:sz w:val="28"/>
        </w:rPr>
        <w:t xml:space="preserve"> в </w:t>
      </w:r>
      <w:r>
        <w:rPr>
          <w:sz w:val="28"/>
        </w:rPr>
        <w:t xml:space="preserve">зоні природних випасів на </w:t>
      </w:r>
      <w:r w:rsidRPr="00D5761F">
        <w:rPr>
          <w:sz w:val="28"/>
        </w:rPr>
        <w:t xml:space="preserve">заплавах річок, зокрема, Сіверського Дінця. </w:t>
      </w:r>
      <w:r>
        <w:rPr>
          <w:sz w:val="28"/>
        </w:rPr>
        <w:t>В</w:t>
      </w:r>
      <w:r w:rsidRPr="00D5761F">
        <w:rPr>
          <w:sz w:val="28"/>
        </w:rPr>
        <w:t xml:space="preserve">исокий ступінь ураження тварин виявлено в КСП «Росія» Харківської області, де екстенсивність </w:t>
      </w:r>
      <w:r>
        <w:rPr>
          <w:sz w:val="28"/>
        </w:rPr>
        <w:t>парамфістоматидозної</w:t>
      </w:r>
      <w:r w:rsidRPr="00D5761F">
        <w:rPr>
          <w:sz w:val="28"/>
        </w:rPr>
        <w:t xml:space="preserve"> інв</w:t>
      </w:r>
      <w:r>
        <w:rPr>
          <w:sz w:val="28"/>
        </w:rPr>
        <w:t xml:space="preserve">азії корів </w:t>
      </w:r>
      <w:r w:rsidRPr="00D5761F">
        <w:rPr>
          <w:sz w:val="28"/>
        </w:rPr>
        <w:t xml:space="preserve">сягала 97%. </w:t>
      </w:r>
      <w:r w:rsidRPr="000E6C69">
        <w:rPr>
          <w:sz w:val="28"/>
        </w:rPr>
        <w:t xml:space="preserve">У сусідньому ПСП «Червоний Жовтень» з поголів’ям датської породи та </w:t>
      </w:r>
      <w:r>
        <w:rPr>
          <w:sz w:val="28"/>
        </w:rPr>
        <w:t xml:space="preserve">в худоби із приватних господарств громадян місцевого населеного пункту </w:t>
      </w:r>
      <w:r w:rsidRPr="000E6C69">
        <w:rPr>
          <w:sz w:val="28"/>
        </w:rPr>
        <w:t>екстенсивність інвазії відповідно склала 23,3 та 22,3%.</w:t>
      </w:r>
      <w:r>
        <w:rPr>
          <w:sz w:val="28"/>
        </w:rPr>
        <w:t xml:space="preserve"> В ПСП «Удай» Полтавської області виявлено 27,7% уражених парамфістоматидами тварин.</w:t>
      </w:r>
    </w:p>
    <w:p w:rsidR="00BC39D5" w:rsidRPr="006C12A9" w:rsidRDefault="00BC39D5" w:rsidP="00BC39D5">
      <w:pPr>
        <w:ind w:firstLine="708"/>
        <w:jc w:val="both"/>
        <w:rPr>
          <w:sz w:val="28"/>
          <w:szCs w:val="28"/>
        </w:rPr>
      </w:pPr>
      <w:r w:rsidRPr="00B61AAF">
        <w:rPr>
          <w:b/>
          <w:sz w:val="28"/>
          <w:szCs w:val="28"/>
        </w:rPr>
        <w:t>Сезонна динаміка інвазованості великої рогатої худоби паразитичними червами</w:t>
      </w:r>
      <w:r>
        <w:rPr>
          <w:b/>
          <w:sz w:val="28"/>
          <w:szCs w:val="28"/>
        </w:rPr>
        <w:t>.</w:t>
      </w:r>
      <w:r w:rsidRPr="00B61AAF">
        <w:rPr>
          <w:b/>
          <w:sz w:val="28"/>
          <w:szCs w:val="28"/>
        </w:rPr>
        <w:t xml:space="preserve"> </w:t>
      </w:r>
      <w:r w:rsidRPr="006C12A9">
        <w:rPr>
          <w:sz w:val="28"/>
        </w:rPr>
        <w:t xml:space="preserve">Виявлення яєць парамфістоматид проводили протягом року у </w:t>
      </w:r>
      <w:r w:rsidRPr="006C12A9">
        <w:rPr>
          <w:sz w:val="28"/>
          <w:szCs w:val="28"/>
        </w:rPr>
        <w:t xml:space="preserve">п’яти </w:t>
      </w:r>
      <w:r w:rsidRPr="006C12A9">
        <w:rPr>
          <w:sz w:val="28"/>
        </w:rPr>
        <w:t>господарствах Щорського району</w:t>
      </w:r>
      <w:r>
        <w:rPr>
          <w:sz w:val="28"/>
        </w:rPr>
        <w:t xml:space="preserve"> </w:t>
      </w:r>
      <w:r w:rsidRPr="005667D3">
        <w:rPr>
          <w:sz w:val="28"/>
          <w:szCs w:val="28"/>
        </w:rPr>
        <w:t>Чернігівської області</w:t>
      </w:r>
      <w:r w:rsidRPr="005667D3">
        <w:rPr>
          <w:sz w:val="28"/>
        </w:rPr>
        <w:t>.</w:t>
      </w:r>
      <w:r w:rsidRPr="006C12A9">
        <w:rPr>
          <w:sz w:val="28"/>
        </w:rPr>
        <w:t xml:space="preserve"> Всього копроовоскопічно досліджено 709 проб фекалій великої рогатої худоби. Вивчення </w:t>
      </w:r>
      <w:r w:rsidRPr="006C12A9">
        <w:rPr>
          <w:sz w:val="28"/>
          <w:szCs w:val="28"/>
        </w:rPr>
        <w:t>с</w:t>
      </w:r>
      <w:r>
        <w:rPr>
          <w:sz w:val="28"/>
          <w:szCs w:val="28"/>
        </w:rPr>
        <w:t>езонної динаміки</w:t>
      </w:r>
      <w:r w:rsidRPr="006C12A9">
        <w:rPr>
          <w:sz w:val="28"/>
          <w:szCs w:val="28"/>
        </w:rPr>
        <w:t xml:space="preserve"> інвазованості</w:t>
      </w:r>
      <w:r w:rsidRPr="006C12A9">
        <w:rPr>
          <w:sz w:val="28"/>
        </w:rPr>
        <w:t xml:space="preserve"> тварин показали, що </w:t>
      </w:r>
      <w:r w:rsidRPr="006C12A9">
        <w:rPr>
          <w:sz w:val="28"/>
          <w:szCs w:val="28"/>
        </w:rPr>
        <w:t xml:space="preserve">екстенсивність парамфістоматидозної інвазії </w:t>
      </w:r>
      <w:r>
        <w:rPr>
          <w:sz w:val="28"/>
          <w:szCs w:val="28"/>
        </w:rPr>
        <w:t>упродовж</w:t>
      </w:r>
      <w:r w:rsidRPr="006C12A9">
        <w:rPr>
          <w:sz w:val="28"/>
          <w:szCs w:val="28"/>
        </w:rPr>
        <w:t xml:space="preserve"> 12 міс</w:t>
      </w:r>
      <w:r>
        <w:rPr>
          <w:sz w:val="28"/>
          <w:szCs w:val="28"/>
        </w:rPr>
        <w:t>яців коливалась від 3,1 до 21,9</w:t>
      </w:r>
      <w:r w:rsidRPr="006C12A9">
        <w:rPr>
          <w:sz w:val="28"/>
          <w:szCs w:val="28"/>
        </w:rPr>
        <w:t>%. Її середній показник становив 10,2%. Максимальну екстенсивність інвазії у великої рогатої х</w:t>
      </w:r>
      <w:r>
        <w:rPr>
          <w:sz w:val="28"/>
          <w:szCs w:val="28"/>
        </w:rPr>
        <w:t>удоби спостерігали восени (21,9</w:t>
      </w:r>
      <w:r w:rsidRPr="006C12A9">
        <w:rPr>
          <w:sz w:val="28"/>
          <w:szCs w:val="28"/>
        </w:rPr>
        <w:t>%). В цей період, в середньому</w:t>
      </w:r>
      <w:r>
        <w:rPr>
          <w:sz w:val="28"/>
          <w:szCs w:val="28"/>
        </w:rPr>
        <w:t>,</w:t>
      </w:r>
      <w:r w:rsidRPr="006C12A9">
        <w:rPr>
          <w:sz w:val="28"/>
          <w:szCs w:val="28"/>
        </w:rPr>
        <w:t xml:space="preserve"> виявляли 5,46 яєць парамфістоматид в </w:t>
      </w:r>
      <w:r>
        <w:rPr>
          <w:sz w:val="28"/>
          <w:szCs w:val="28"/>
        </w:rPr>
        <w:t>1</w:t>
      </w:r>
      <w:r w:rsidRPr="006C12A9">
        <w:rPr>
          <w:sz w:val="28"/>
          <w:szCs w:val="28"/>
        </w:rPr>
        <w:t xml:space="preserve"> г фекалій. </w:t>
      </w:r>
      <w:r>
        <w:rPr>
          <w:sz w:val="28"/>
          <w:szCs w:val="28"/>
        </w:rPr>
        <w:t>Навесні</w:t>
      </w:r>
      <w:r w:rsidRPr="006C12A9">
        <w:rPr>
          <w:sz w:val="28"/>
          <w:szCs w:val="28"/>
        </w:rPr>
        <w:t xml:space="preserve"> спостерігався другий пік підвищення кількості виявлених яєць паразитів, який</w:t>
      </w:r>
      <w:r>
        <w:rPr>
          <w:sz w:val="28"/>
          <w:szCs w:val="28"/>
        </w:rPr>
        <w:t>,</w:t>
      </w:r>
      <w:r w:rsidRPr="006C12A9">
        <w:rPr>
          <w:sz w:val="28"/>
          <w:szCs w:val="28"/>
        </w:rPr>
        <w:t xml:space="preserve"> в середньому</w:t>
      </w:r>
      <w:r>
        <w:rPr>
          <w:sz w:val="28"/>
          <w:szCs w:val="28"/>
        </w:rPr>
        <w:t>,</w:t>
      </w:r>
      <w:r w:rsidRPr="006C12A9">
        <w:rPr>
          <w:sz w:val="28"/>
          <w:szCs w:val="28"/>
        </w:rPr>
        <w:t xml:space="preserve"> становив 3,62 екз</w:t>
      </w:r>
      <w:r>
        <w:rPr>
          <w:sz w:val="28"/>
          <w:szCs w:val="28"/>
        </w:rPr>
        <w:t>.</w:t>
      </w:r>
      <w:r w:rsidRPr="006C12A9">
        <w:rPr>
          <w:sz w:val="28"/>
          <w:szCs w:val="28"/>
        </w:rPr>
        <w:t>. Екстенсивність інвазії сягала 20,7%. Влітку та особливо взимку екстенсивні</w:t>
      </w:r>
      <w:r>
        <w:rPr>
          <w:sz w:val="28"/>
          <w:szCs w:val="28"/>
        </w:rPr>
        <w:t>сть інвазії знижувалась до 3,1%.</w:t>
      </w:r>
      <w:r w:rsidRPr="006C12A9">
        <w:rPr>
          <w:sz w:val="28"/>
          <w:szCs w:val="28"/>
        </w:rPr>
        <w:t xml:space="preserve"> </w:t>
      </w:r>
      <w:r>
        <w:rPr>
          <w:sz w:val="28"/>
          <w:szCs w:val="28"/>
        </w:rPr>
        <w:t xml:space="preserve">Таким чином, </w:t>
      </w:r>
      <w:r w:rsidRPr="006C12A9">
        <w:rPr>
          <w:sz w:val="28"/>
          <w:szCs w:val="28"/>
        </w:rPr>
        <w:t xml:space="preserve">у всі сезони року </w:t>
      </w:r>
      <w:r>
        <w:rPr>
          <w:sz w:val="28"/>
          <w:szCs w:val="28"/>
        </w:rPr>
        <w:t>д</w:t>
      </w:r>
      <w:r w:rsidRPr="006C12A9">
        <w:rPr>
          <w:sz w:val="28"/>
          <w:szCs w:val="28"/>
        </w:rPr>
        <w:t xml:space="preserve">оросла велика рогата худоба </w:t>
      </w:r>
      <w:r>
        <w:rPr>
          <w:sz w:val="28"/>
          <w:szCs w:val="28"/>
        </w:rPr>
        <w:t xml:space="preserve">в тій чи іншій мірі </w:t>
      </w:r>
      <w:r w:rsidRPr="006C12A9">
        <w:rPr>
          <w:sz w:val="28"/>
          <w:szCs w:val="28"/>
        </w:rPr>
        <w:t xml:space="preserve">була інвазована збудниками парамфістоматидозів. </w:t>
      </w:r>
    </w:p>
    <w:p w:rsidR="00BC39D5" w:rsidRPr="000E0675" w:rsidRDefault="00BC39D5" w:rsidP="00BC39D5">
      <w:pPr>
        <w:ind w:firstLine="720"/>
        <w:jc w:val="both"/>
        <w:rPr>
          <w:i/>
          <w:sz w:val="28"/>
          <w:szCs w:val="28"/>
        </w:rPr>
      </w:pPr>
      <w:r w:rsidRPr="00B61AAF">
        <w:rPr>
          <w:b/>
          <w:sz w:val="28"/>
          <w:szCs w:val="28"/>
        </w:rPr>
        <w:t>Визначення видової належності парамфістоматид</w:t>
      </w:r>
      <w:r w:rsidRPr="000E0675">
        <w:rPr>
          <w:sz w:val="28"/>
          <w:szCs w:val="28"/>
        </w:rPr>
        <w:t xml:space="preserve">. Дослідження парамфістоматид </w:t>
      </w:r>
      <w:r>
        <w:rPr>
          <w:sz w:val="28"/>
          <w:szCs w:val="28"/>
        </w:rPr>
        <w:t xml:space="preserve">виділених </w:t>
      </w:r>
      <w:r w:rsidRPr="000E0675">
        <w:rPr>
          <w:sz w:val="28"/>
          <w:szCs w:val="28"/>
        </w:rPr>
        <w:t xml:space="preserve">з рубців </w:t>
      </w:r>
      <w:r>
        <w:rPr>
          <w:sz w:val="28"/>
          <w:szCs w:val="28"/>
        </w:rPr>
        <w:t xml:space="preserve">при забої </w:t>
      </w:r>
      <w:r w:rsidRPr="000E0675">
        <w:rPr>
          <w:sz w:val="28"/>
          <w:szCs w:val="28"/>
        </w:rPr>
        <w:t xml:space="preserve">великої рогатої худоби </w:t>
      </w:r>
      <w:r>
        <w:rPr>
          <w:sz w:val="28"/>
          <w:szCs w:val="28"/>
        </w:rPr>
        <w:t xml:space="preserve">із </w:t>
      </w:r>
      <w:r w:rsidRPr="000E0675">
        <w:rPr>
          <w:sz w:val="28"/>
          <w:szCs w:val="28"/>
        </w:rPr>
        <w:t>Львівськ</w:t>
      </w:r>
      <w:r>
        <w:rPr>
          <w:sz w:val="28"/>
          <w:szCs w:val="28"/>
        </w:rPr>
        <w:t>ої</w:t>
      </w:r>
      <w:r w:rsidRPr="000E0675">
        <w:rPr>
          <w:sz w:val="28"/>
          <w:szCs w:val="28"/>
        </w:rPr>
        <w:t>, Київськ</w:t>
      </w:r>
      <w:r>
        <w:rPr>
          <w:sz w:val="28"/>
          <w:szCs w:val="28"/>
        </w:rPr>
        <w:t>ої</w:t>
      </w:r>
      <w:r w:rsidRPr="000E0675">
        <w:rPr>
          <w:sz w:val="28"/>
          <w:szCs w:val="28"/>
        </w:rPr>
        <w:t>, Чернігівськ</w:t>
      </w:r>
      <w:r>
        <w:rPr>
          <w:sz w:val="28"/>
          <w:szCs w:val="28"/>
        </w:rPr>
        <w:t>ої</w:t>
      </w:r>
      <w:r w:rsidRPr="000E0675">
        <w:rPr>
          <w:sz w:val="28"/>
          <w:szCs w:val="28"/>
        </w:rPr>
        <w:t>, Полтавськ</w:t>
      </w:r>
      <w:r>
        <w:rPr>
          <w:sz w:val="28"/>
          <w:szCs w:val="28"/>
        </w:rPr>
        <w:t>ої</w:t>
      </w:r>
      <w:r w:rsidRPr="000E0675">
        <w:rPr>
          <w:sz w:val="28"/>
          <w:szCs w:val="28"/>
        </w:rPr>
        <w:t xml:space="preserve"> та Харківськ</w:t>
      </w:r>
      <w:r>
        <w:rPr>
          <w:sz w:val="28"/>
          <w:szCs w:val="28"/>
        </w:rPr>
        <w:t>ої</w:t>
      </w:r>
      <w:r w:rsidRPr="000E0675">
        <w:rPr>
          <w:sz w:val="28"/>
          <w:szCs w:val="28"/>
        </w:rPr>
        <w:t xml:space="preserve"> област</w:t>
      </w:r>
      <w:r>
        <w:rPr>
          <w:sz w:val="28"/>
          <w:szCs w:val="28"/>
        </w:rPr>
        <w:t>ей</w:t>
      </w:r>
      <w:r w:rsidRPr="000E0675">
        <w:rPr>
          <w:sz w:val="28"/>
          <w:szCs w:val="28"/>
        </w:rPr>
        <w:t xml:space="preserve"> показали, що </w:t>
      </w:r>
      <w:r>
        <w:rPr>
          <w:sz w:val="28"/>
          <w:szCs w:val="28"/>
        </w:rPr>
        <w:t>вони відносяться до двох видів –</w:t>
      </w:r>
      <w:r w:rsidRPr="000E0675">
        <w:rPr>
          <w:sz w:val="28"/>
          <w:szCs w:val="28"/>
        </w:rPr>
        <w:t xml:space="preserve"> </w:t>
      </w:r>
      <w:r w:rsidRPr="000E0675">
        <w:rPr>
          <w:i/>
          <w:sz w:val="28"/>
          <w:szCs w:val="28"/>
          <w:lang w:val="en-US"/>
        </w:rPr>
        <w:t>Liorchis</w:t>
      </w:r>
      <w:r w:rsidRPr="000E0675">
        <w:rPr>
          <w:i/>
          <w:sz w:val="28"/>
          <w:szCs w:val="28"/>
        </w:rPr>
        <w:t xml:space="preserve"> </w:t>
      </w:r>
      <w:r w:rsidRPr="000E0675">
        <w:rPr>
          <w:i/>
          <w:sz w:val="28"/>
          <w:szCs w:val="28"/>
          <w:lang w:val="en-US"/>
        </w:rPr>
        <w:t>scotiae</w:t>
      </w:r>
      <w:r w:rsidRPr="000E0675">
        <w:rPr>
          <w:sz w:val="28"/>
          <w:szCs w:val="28"/>
        </w:rPr>
        <w:t xml:space="preserve"> і</w:t>
      </w:r>
      <w:r w:rsidRPr="000E0675">
        <w:rPr>
          <w:i/>
          <w:sz w:val="28"/>
          <w:szCs w:val="28"/>
        </w:rPr>
        <w:t xml:space="preserve"> </w:t>
      </w:r>
      <w:r w:rsidRPr="000E0675">
        <w:rPr>
          <w:i/>
          <w:sz w:val="28"/>
          <w:szCs w:val="28"/>
          <w:lang w:val="en-US"/>
        </w:rPr>
        <w:t>Paramphistomum</w:t>
      </w:r>
      <w:r w:rsidRPr="000E0675">
        <w:rPr>
          <w:i/>
          <w:sz w:val="28"/>
          <w:szCs w:val="28"/>
        </w:rPr>
        <w:t xml:space="preserve"> </w:t>
      </w:r>
      <w:r w:rsidRPr="000E0675">
        <w:rPr>
          <w:i/>
          <w:sz w:val="28"/>
          <w:szCs w:val="28"/>
          <w:lang w:val="en-US"/>
        </w:rPr>
        <w:t>ichikawai</w:t>
      </w:r>
      <w:r w:rsidRPr="000E0675">
        <w:rPr>
          <w:i/>
          <w:sz w:val="28"/>
          <w:szCs w:val="28"/>
        </w:rPr>
        <w:t>.</w:t>
      </w:r>
      <w:r w:rsidRPr="000E0675">
        <w:rPr>
          <w:sz w:val="28"/>
          <w:szCs w:val="28"/>
        </w:rPr>
        <w:t xml:space="preserve"> Трематоди, відібрані з ру</w:t>
      </w:r>
      <w:r>
        <w:rPr>
          <w:sz w:val="28"/>
          <w:szCs w:val="28"/>
        </w:rPr>
        <w:t>бців жуйних тварин Львівської</w:t>
      </w:r>
      <w:r w:rsidRPr="000E0675">
        <w:rPr>
          <w:sz w:val="28"/>
          <w:szCs w:val="28"/>
        </w:rPr>
        <w:t xml:space="preserve"> та Київської </w:t>
      </w:r>
      <w:r w:rsidRPr="00B61AAF">
        <w:rPr>
          <w:sz w:val="28"/>
          <w:szCs w:val="28"/>
        </w:rPr>
        <w:t>областей</w:t>
      </w:r>
      <w:r>
        <w:rPr>
          <w:sz w:val="28"/>
          <w:szCs w:val="28"/>
        </w:rPr>
        <w:t>,</w:t>
      </w:r>
      <w:r w:rsidRPr="00B61AAF">
        <w:rPr>
          <w:sz w:val="28"/>
          <w:szCs w:val="28"/>
        </w:rPr>
        <w:t xml:space="preserve"> були середньої величини, тіло конусоподібної та овальної форми. Черевна присоска та фаринкс парамфістомоідного, а статева клоака ішикавіоідного типів. Такі ознаки притаманні парамфістоматидам виду </w:t>
      </w:r>
      <w:r w:rsidRPr="00B61AAF">
        <w:rPr>
          <w:i/>
          <w:sz w:val="28"/>
          <w:szCs w:val="28"/>
          <w:lang w:val="en-US"/>
        </w:rPr>
        <w:t>P</w:t>
      </w:r>
      <w:r w:rsidRPr="00B61AAF">
        <w:rPr>
          <w:i/>
          <w:sz w:val="28"/>
          <w:szCs w:val="28"/>
        </w:rPr>
        <w:t xml:space="preserve">. </w:t>
      </w:r>
      <w:r w:rsidRPr="00B61AAF">
        <w:rPr>
          <w:i/>
          <w:sz w:val="28"/>
          <w:szCs w:val="28"/>
          <w:lang w:val="en-US"/>
        </w:rPr>
        <w:t>ichikawai</w:t>
      </w:r>
      <w:r w:rsidRPr="00B61AAF">
        <w:rPr>
          <w:i/>
          <w:sz w:val="28"/>
          <w:szCs w:val="28"/>
        </w:rPr>
        <w:t xml:space="preserve">. </w:t>
      </w:r>
    </w:p>
    <w:p w:rsidR="00BC39D5" w:rsidRPr="00B61AAF" w:rsidRDefault="00BC39D5" w:rsidP="00BC39D5">
      <w:pPr>
        <w:ind w:firstLine="720"/>
        <w:jc w:val="both"/>
        <w:rPr>
          <w:sz w:val="28"/>
          <w:szCs w:val="28"/>
        </w:rPr>
      </w:pPr>
      <w:r w:rsidRPr="00B61AAF">
        <w:rPr>
          <w:sz w:val="28"/>
          <w:szCs w:val="28"/>
        </w:rPr>
        <w:t>Трематоди</w:t>
      </w:r>
      <w:r>
        <w:rPr>
          <w:sz w:val="28"/>
          <w:szCs w:val="28"/>
        </w:rPr>
        <w:t>,</w:t>
      </w:r>
      <w:r w:rsidRPr="00B61AAF">
        <w:rPr>
          <w:sz w:val="28"/>
          <w:szCs w:val="28"/>
        </w:rPr>
        <w:t xml:space="preserve"> зібрані на території Харківської </w:t>
      </w:r>
      <w:r>
        <w:rPr>
          <w:sz w:val="28"/>
          <w:szCs w:val="28"/>
        </w:rPr>
        <w:t xml:space="preserve">та </w:t>
      </w:r>
      <w:r w:rsidRPr="00B61AAF">
        <w:rPr>
          <w:sz w:val="28"/>
          <w:szCs w:val="28"/>
        </w:rPr>
        <w:t xml:space="preserve">Полтавської </w:t>
      </w:r>
      <w:r>
        <w:rPr>
          <w:sz w:val="28"/>
          <w:szCs w:val="28"/>
        </w:rPr>
        <w:t>областей, були значно більшими</w:t>
      </w:r>
      <w:r w:rsidRPr="00B61AAF">
        <w:rPr>
          <w:sz w:val="28"/>
          <w:szCs w:val="28"/>
        </w:rPr>
        <w:t xml:space="preserve"> за розмірами та мали тіло конічної форми. Черевна присоска та фаринкс лі</w:t>
      </w:r>
      <w:r>
        <w:rPr>
          <w:sz w:val="28"/>
          <w:szCs w:val="28"/>
        </w:rPr>
        <w:t>о</w:t>
      </w:r>
      <w:r w:rsidRPr="00B61AAF">
        <w:rPr>
          <w:sz w:val="28"/>
          <w:szCs w:val="28"/>
        </w:rPr>
        <w:t xml:space="preserve">рхоїдного, а статева клоака епіклітоідного типів. Це дає підстави стверджувати, що виявлені у великої рогатої худоби гельмінти відносяться до виду </w:t>
      </w:r>
      <w:r w:rsidRPr="00C51696">
        <w:rPr>
          <w:i/>
          <w:sz w:val="28"/>
          <w:szCs w:val="28"/>
          <w:lang w:val="en-US"/>
        </w:rPr>
        <w:t>Liorchis</w:t>
      </w:r>
      <w:r w:rsidRPr="00C51696">
        <w:rPr>
          <w:i/>
          <w:sz w:val="28"/>
          <w:szCs w:val="28"/>
        </w:rPr>
        <w:t xml:space="preserve"> </w:t>
      </w:r>
      <w:r w:rsidRPr="00C51696">
        <w:rPr>
          <w:i/>
          <w:sz w:val="28"/>
          <w:szCs w:val="28"/>
          <w:lang w:val="en-US"/>
        </w:rPr>
        <w:t>scotiae</w:t>
      </w:r>
      <w:r w:rsidRPr="00B61AAF">
        <w:rPr>
          <w:sz w:val="28"/>
          <w:szCs w:val="28"/>
        </w:rPr>
        <w:t>.</w:t>
      </w:r>
    </w:p>
    <w:p w:rsidR="00BC39D5" w:rsidRDefault="00BC39D5" w:rsidP="00BC39D5">
      <w:pPr>
        <w:ind w:firstLine="720"/>
        <w:jc w:val="both"/>
        <w:rPr>
          <w:sz w:val="28"/>
          <w:szCs w:val="28"/>
        </w:rPr>
      </w:pPr>
      <w:r w:rsidRPr="00B61AAF">
        <w:rPr>
          <w:sz w:val="28"/>
          <w:szCs w:val="28"/>
        </w:rPr>
        <w:t>Серед паразитів</w:t>
      </w:r>
      <w:r>
        <w:rPr>
          <w:sz w:val="28"/>
          <w:szCs w:val="28"/>
        </w:rPr>
        <w:t>,</w:t>
      </w:r>
      <w:r w:rsidRPr="00B61AAF">
        <w:rPr>
          <w:sz w:val="28"/>
          <w:szCs w:val="28"/>
        </w:rPr>
        <w:t xml:space="preserve"> зібраних з рубців великої рогатої худоби </w:t>
      </w:r>
      <w:r w:rsidRPr="000E0675">
        <w:rPr>
          <w:sz w:val="28"/>
          <w:szCs w:val="28"/>
        </w:rPr>
        <w:t>Чернігівської</w:t>
      </w:r>
      <w:r w:rsidRPr="00B61AAF">
        <w:rPr>
          <w:sz w:val="28"/>
          <w:szCs w:val="28"/>
        </w:rPr>
        <w:t xml:space="preserve"> області</w:t>
      </w:r>
      <w:r>
        <w:rPr>
          <w:sz w:val="28"/>
          <w:szCs w:val="28"/>
        </w:rPr>
        <w:t>,</w:t>
      </w:r>
      <w:r w:rsidRPr="00B61AAF">
        <w:rPr>
          <w:sz w:val="28"/>
          <w:szCs w:val="28"/>
        </w:rPr>
        <w:t xml:space="preserve"> зареєстровано обидва види парамфістоматид.</w:t>
      </w:r>
    </w:p>
    <w:p w:rsidR="00BC39D5" w:rsidRPr="00AE12F1" w:rsidRDefault="00BC39D5" w:rsidP="00BC39D5">
      <w:pPr>
        <w:ind w:firstLine="720"/>
        <w:jc w:val="both"/>
        <w:rPr>
          <w:sz w:val="28"/>
          <w:szCs w:val="28"/>
        </w:rPr>
      </w:pPr>
      <w:r w:rsidRPr="00B61AAF">
        <w:rPr>
          <w:b/>
          <w:sz w:val="28"/>
          <w:szCs w:val="28"/>
        </w:rPr>
        <w:t xml:space="preserve">Розробка нового препарату – рафензолу для лікування </w:t>
      </w:r>
      <w:r>
        <w:rPr>
          <w:b/>
          <w:sz w:val="28"/>
          <w:szCs w:val="28"/>
        </w:rPr>
        <w:t xml:space="preserve">хворої на </w:t>
      </w:r>
      <w:r w:rsidRPr="00B61AAF">
        <w:rPr>
          <w:b/>
          <w:sz w:val="28"/>
          <w:szCs w:val="28"/>
        </w:rPr>
        <w:t>парамфістоматидоз</w:t>
      </w:r>
      <w:r>
        <w:rPr>
          <w:b/>
          <w:sz w:val="28"/>
          <w:szCs w:val="28"/>
        </w:rPr>
        <w:t xml:space="preserve">и </w:t>
      </w:r>
      <w:r w:rsidRPr="00B61AAF">
        <w:rPr>
          <w:b/>
          <w:sz w:val="28"/>
          <w:szCs w:val="28"/>
        </w:rPr>
        <w:t>в</w:t>
      </w:r>
      <w:r>
        <w:rPr>
          <w:b/>
          <w:sz w:val="28"/>
          <w:szCs w:val="28"/>
        </w:rPr>
        <w:t>еликої рогатої худоби.</w:t>
      </w:r>
      <w:r>
        <w:rPr>
          <w:sz w:val="28"/>
          <w:szCs w:val="28"/>
        </w:rPr>
        <w:t xml:space="preserve"> </w:t>
      </w:r>
      <w:r w:rsidRPr="00AE12F1">
        <w:rPr>
          <w:sz w:val="28"/>
        </w:rPr>
        <w:t>При створенні нового антигельмінтика широкого спектру дії з вираженою протипарамфістоматидозною дією</w:t>
      </w:r>
      <w:r w:rsidRPr="00C51696">
        <w:rPr>
          <w:sz w:val="28"/>
        </w:rPr>
        <w:t xml:space="preserve"> </w:t>
      </w:r>
      <w:r>
        <w:rPr>
          <w:sz w:val="28"/>
        </w:rPr>
        <w:t>рафензолу</w:t>
      </w:r>
      <w:r w:rsidRPr="00AE12F1">
        <w:rPr>
          <w:sz w:val="28"/>
        </w:rPr>
        <w:t xml:space="preserve"> було визначено хімічну сумісність його інгредієнтів. </w:t>
      </w:r>
      <w:r w:rsidRPr="00AE12F1">
        <w:rPr>
          <w:spacing w:val="-3"/>
          <w:sz w:val="28"/>
          <w:szCs w:val="28"/>
        </w:rPr>
        <w:t xml:space="preserve">Під час досліду всі </w:t>
      </w:r>
      <w:r>
        <w:rPr>
          <w:spacing w:val="-3"/>
          <w:sz w:val="28"/>
          <w:szCs w:val="28"/>
        </w:rPr>
        <w:t>біологічно активні речовини</w:t>
      </w:r>
      <w:r w:rsidRPr="00AE12F1">
        <w:rPr>
          <w:spacing w:val="-3"/>
          <w:sz w:val="28"/>
          <w:szCs w:val="28"/>
        </w:rPr>
        <w:t xml:space="preserve"> збереглися в незм</w:t>
      </w:r>
      <w:r>
        <w:rPr>
          <w:spacing w:val="-3"/>
          <w:sz w:val="28"/>
          <w:szCs w:val="28"/>
        </w:rPr>
        <w:t>інному стані, а утворення нових –</w:t>
      </w:r>
      <w:r w:rsidRPr="00AE12F1">
        <w:rPr>
          <w:sz w:val="28"/>
          <w:szCs w:val="28"/>
        </w:rPr>
        <w:t xml:space="preserve"> не спостерігали.</w:t>
      </w:r>
      <w:r>
        <w:rPr>
          <w:sz w:val="28"/>
        </w:rPr>
        <w:t xml:space="preserve"> Це дало підставу</w:t>
      </w:r>
      <w:r w:rsidRPr="00AE12F1">
        <w:rPr>
          <w:sz w:val="28"/>
          <w:szCs w:val="28"/>
        </w:rPr>
        <w:t xml:space="preserve"> стверджувати, що компоненти рафензолу є хімічно (фармацевтично) </w:t>
      </w:r>
      <w:r w:rsidRPr="00AE12F1">
        <w:rPr>
          <w:sz w:val="28"/>
          <w:szCs w:val="28"/>
        </w:rPr>
        <w:lastRenderedPageBreak/>
        <w:t xml:space="preserve">сумісними і можуть використовуватися в одному препараті з урахуванням </w:t>
      </w:r>
      <w:r w:rsidRPr="00AE12F1">
        <w:rPr>
          <w:spacing w:val="3"/>
          <w:sz w:val="28"/>
          <w:szCs w:val="28"/>
        </w:rPr>
        <w:t>фармакологічної доцільності.</w:t>
      </w:r>
    </w:p>
    <w:p w:rsidR="00BC39D5" w:rsidRDefault="00BC39D5" w:rsidP="00BC39D5">
      <w:pPr>
        <w:shd w:val="clear" w:color="auto" w:fill="FFFFFF"/>
        <w:ind w:firstLine="720"/>
        <w:jc w:val="both"/>
        <w:rPr>
          <w:sz w:val="28"/>
          <w:szCs w:val="28"/>
        </w:rPr>
      </w:pPr>
      <w:r>
        <w:rPr>
          <w:sz w:val="28"/>
          <w:szCs w:val="28"/>
        </w:rPr>
        <w:t>Патолого-анатомічний розтин</w:t>
      </w:r>
      <w:r w:rsidRPr="00AE12F1">
        <w:rPr>
          <w:sz w:val="28"/>
          <w:szCs w:val="28"/>
        </w:rPr>
        <w:t xml:space="preserve"> під час визначення гострої токсичності рафензолу показа</w:t>
      </w:r>
      <w:r>
        <w:rPr>
          <w:sz w:val="28"/>
          <w:szCs w:val="28"/>
        </w:rPr>
        <w:t>в</w:t>
      </w:r>
      <w:r w:rsidRPr="00AE12F1">
        <w:rPr>
          <w:sz w:val="28"/>
          <w:szCs w:val="28"/>
        </w:rPr>
        <w:t xml:space="preserve">, що у </w:t>
      </w:r>
      <w:r>
        <w:rPr>
          <w:sz w:val="28"/>
          <w:szCs w:val="28"/>
        </w:rPr>
        <w:t>неліній</w:t>
      </w:r>
      <w:r w:rsidRPr="00AE12F1">
        <w:rPr>
          <w:sz w:val="28"/>
          <w:szCs w:val="28"/>
        </w:rPr>
        <w:t xml:space="preserve">них лабораторних білих щурів </w:t>
      </w:r>
      <w:r>
        <w:rPr>
          <w:sz w:val="28"/>
          <w:szCs w:val="28"/>
        </w:rPr>
        <w:t xml:space="preserve">11 </w:t>
      </w:r>
      <w:r w:rsidRPr="00AE12F1">
        <w:rPr>
          <w:sz w:val="28"/>
          <w:szCs w:val="28"/>
        </w:rPr>
        <w:t>дослідних та контрольн</w:t>
      </w:r>
      <w:r>
        <w:rPr>
          <w:sz w:val="28"/>
          <w:szCs w:val="28"/>
        </w:rPr>
        <w:t>ої</w:t>
      </w:r>
      <w:r w:rsidRPr="00AE12F1">
        <w:rPr>
          <w:sz w:val="28"/>
          <w:szCs w:val="28"/>
        </w:rPr>
        <w:t xml:space="preserve"> груп </w:t>
      </w:r>
      <w:r>
        <w:rPr>
          <w:sz w:val="28"/>
          <w:szCs w:val="28"/>
        </w:rPr>
        <w:t>(</w:t>
      </w:r>
      <w:r>
        <w:rPr>
          <w:sz w:val="28"/>
          <w:szCs w:val="28"/>
          <w:lang w:val="en-US"/>
        </w:rPr>
        <w:t>n</w:t>
      </w:r>
      <w:r w:rsidRPr="00AE12F1">
        <w:rPr>
          <w:sz w:val="28"/>
          <w:szCs w:val="28"/>
        </w:rPr>
        <w:t xml:space="preserve">=6) змін у внутрішніх органах не виявлено. </w:t>
      </w:r>
      <w:r w:rsidRPr="008C2AD6">
        <w:rPr>
          <w:sz w:val="28"/>
          <w:szCs w:val="28"/>
        </w:rPr>
        <w:t xml:space="preserve">Середньосмертельна </w:t>
      </w:r>
      <w:r>
        <w:rPr>
          <w:sz w:val="28"/>
          <w:szCs w:val="28"/>
        </w:rPr>
        <w:t xml:space="preserve">сумарна </w:t>
      </w:r>
      <w:r w:rsidRPr="008C2AD6">
        <w:rPr>
          <w:sz w:val="28"/>
          <w:szCs w:val="28"/>
        </w:rPr>
        <w:t>доза</w:t>
      </w:r>
      <w:r>
        <w:rPr>
          <w:sz w:val="28"/>
          <w:szCs w:val="28"/>
        </w:rPr>
        <w:t xml:space="preserve"> діючих речовин</w:t>
      </w:r>
      <w:r w:rsidRPr="008C2AD6">
        <w:rPr>
          <w:sz w:val="28"/>
          <w:szCs w:val="28"/>
        </w:rPr>
        <w:t xml:space="preserve"> препарату</w:t>
      </w:r>
      <w:r>
        <w:rPr>
          <w:sz w:val="28"/>
          <w:szCs w:val="28"/>
        </w:rPr>
        <w:t xml:space="preserve"> </w:t>
      </w:r>
      <w:r w:rsidRPr="008C2AD6">
        <w:rPr>
          <w:sz w:val="28"/>
          <w:szCs w:val="28"/>
        </w:rPr>
        <w:t>(ЛД</w:t>
      </w:r>
      <w:r w:rsidRPr="008C2AD6">
        <w:rPr>
          <w:sz w:val="20"/>
          <w:szCs w:val="20"/>
        </w:rPr>
        <w:t>50</w:t>
      </w:r>
      <w:r>
        <w:rPr>
          <w:sz w:val="28"/>
          <w:szCs w:val="28"/>
        </w:rPr>
        <w:t>)</w:t>
      </w:r>
      <w:r w:rsidRPr="008C2AD6">
        <w:rPr>
          <w:sz w:val="28"/>
          <w:szCs w:val="28"/>
        </w:rPr>
        <w:t xml:space="preserve"> для щурів</w:t>
      </w:r>
      <w:r>
        <w:rPr>
          <w:sz w:val="28"/>
          <w:szCs w:val="28"/>
        </w:rPr>
        <w:t>,</w:t>
      </w:r>
      <w:r w:rsidRPr="008C2AD6">
        <w:rPr>
          <w:sz w:val="28"/>
          <w:szCs w:val="28"/>
        </w:rPr>
        <w:t xml:space="preserve"> при внутрішньошлунковому введенні</w:t>
      </w:r>
      <w:r>
        <w:rPr>
          <w:sz w:val="28"/>
          <w:szCs w:val="28"/>
        </w:rPr>
        <w:t>,</w:t>
      </w:r>
      <w:r w:rsidRPr="008C2AD6">
        <w:rPr>
          <w:sz w:val="28"/>
          <w:szCs w:val="28"/>
        </w:rPr>
        <w:t xml:space="preserve"> становила </w:t>
      </w:r>
      <w:r>
        <w:rPr>
          <w:sz w:val="28"/>
          <w:szCs w:val="28"/>
        </w:rPr>
        <w:t>понад</w:t>
      </w:r>
      <w:r w:rsidRPr="008C2AD6">
        <w:rPr>
          <w:sz w:val="28"/>
          <w:szCs w:val="28"/>
        </w:rPr>
        <w:t xml:space="preserve"> </w:t>
      </w:r>
      <w:r>
        <w:rPr>
          <w:sz w:val="28"/>
          <w:szCs w:val="28"/>
        </w:rPr>
        <w:t>550</w:t>
      </w:r>
      <w:r w:rsidRPr="004C684B">
        <w:rPr>
          <w:sz w:val="28"/>
          <w:szCs w:val="28"/>
        </w:rPr>
        <w:t xml:space="preserve"> мг/кг</w:t>
      </w:r>
      <w:r w:rsidRPr="008C2AD6">
        <w:rPr>
          <w:sz w:val="28"/>
          <w:szCs w:val="28"/>
        </w:rPr>
        <w:t xml:space="preserve"> маси тіла.</w:t>
      </w:r>
      <w:r w:rsidRPr="00AE12F1">
        <w:rPr>
          <w:sz w:val="28"/>
          <w:szCs w:val="28"/>
        </w:rPr>
        <w:t xml:space="preserve"> Відповідно класифікації  токсичності речовин за ступенем впливу на організм лабораторних тварин рафензол віднесений до малотоксичних препаратів (ГОСТ 12.1.007-76, Ι</w:t>
      </w:r>
      <w:r w:rsidRPr="00AE12F1">
        <w:rPr>
          <w:sz w:val="28"/>
          <w:szCs w:val="28"/>
          <w:lang w:val="en-US"/>
        </w:rPr>
        <w:t>V</w:t>
      </w:r>
      <w:r w:rsidRPr="00AE12F1">
        <w:rPr>
          <w:sz w:val="28"/>
          <w:szCs w:val="28"/>
        </w:rPr>
        <w:t xml:space="preserve"> клас).</w:t>
      </w:r>
    </w:p>
    <w:p w:rsidR="00BC39D5" w:rsidRDefault="00BC39D5" w:rsidP="00BC39D5">
      <w:pPr>
        <w:shd w:val="clear" w:color="auto" w:fill="FFFFFF"/>
        <w:ind w:firstLine="720"/>
        <w:jc w:val="both"/>
        <w:rPr>
          <w:sz w:val="28"/>
          <w:szCs w:val="28"/>
        </w:rPr>
      </w:pPr>
      <w:r>
        <w:rPr>
          <w:sz w:val="28"/>
          <w:szCs w:val="28"/>
        </w:rPr>
        <w:t>П</w:t>
      </w:r>
      <w:r w:rsidRPr="00AD38BE">
        <w:rPr>
          <w:sz w:val="28"/>
          <w:szCs w:val="28"/>
        </w:rPr>
        <w:t xml:space="preserve">репарат </w:t>
      </w:r>
      <w:r>
        <w:rPr>
          <w:sz w:val="28"/>
          <w:szCs w:val="28"/>
        </w:rPr>
        <w:t xml:space="preserve">в </w:t>
      </w:r>
      <w:r w:rsidRPr="00AD38BE">
        <w:rPr>
          <w:sz w:val="28"/>
          <w:szCs w:val="28"/>
        </w:rPr>
        <w:t>терапевтичн</w:t>
      </w:r>
      <w:r>
        <w:rPr>
          <w:sz w:val="28"/>
          <w:szCs w:val="28"/>
        </w:rPr>
        <w:t>ій</w:t>
      </w:r>
      <w:r w:rsidRPr="00AD38BE">
        <w:rPr>
          <w:sz w:val="28"/>
          <w:szCs w:val="28"/>
        </w:rPr>
        <w:t xml:space="preserve"> доз</w:t>
      </w:r>
      <w:r>
        <w:rPr>
          <w:sz w:val="28"/>
          <w:szCs w:val="28"/>
        </w:rPr>
        <w:t>і</w:t>
      </w:r>
      <w:r w:rsidRPr="00AD38BE">
        <w:rPr>
          <w:sz w:val="28"/>
          <w:szCs w:val="28"/>
        </w:rPr>
        <w:t xml:space="preserve"> не вплива</w:t>
      </w:r>
      <w:r>
        <w:rPr>
          <w:sz w:val="28"/>
          <w:szCs w:val="28"/>
        </w:rPr>
        <w:t>в</w:t>
      </w:r>
      <w:r w:rsidRPr="00AD38BE">
        <w:rPr>
          <w:sz w:val="28"/>
          <w:szCs w:val="28"/>
        </w:rPr>
        <w:t xml:space="preserve"> на структурний</w:t>
      </w:r>
      <w:r>
        <w:rPr>
          <w:sz w:val="28"/>
          <w:szCs w:val="28"/>
        </w:rPr>
        <w:t xml:space="preserve"> стан слизової оболонки шлунку</w:t>
      </w:r>
      <w:r w:rsidRPr="00AD38BE">
        <w:rPr>
          <w:sz w:val="28"/>
          <w:szCs w:val="28"/>
        </w:rPr>
        <w:t xml:space="preserve"> щурів. </w:t>
      </w:r>
      <w:r>
        <w:rPr>
          <w:sz w:val="28"/>
          <w:szCs w:val="28"/>
        </w:rPr>
        <w:t>Остання</w:t>
      </w:r>
      <w:r w:rsidRPr="00AD38BE">
        <w:rPr>
          <w:sz w:val="28"/>
          <w:szCs w:val="28"/>
        </w:rPr>
        <w:t xml:space="preserve"> </w:t>
      </w:r>
      <w:r>
        <w:rPr>
          <w:sz w:val="28"/>
          <w:szCs w:val="28"/>
        </w:rPr>
        <w:t>че</w:t>
      </w:r>
      <w:r w:rsidRPr="00AD38BE">
        <w:rPr>
          <w:sz w:val="28"/>
          <w:szCs w:val="28"/>
        </w:rPr>
        <w:t>рез 7 діб після введення рафензо</w:t>
      </w:r>
      <w:r>
        <w:rPr>
          <w:sz w:val="28"/>
          <w:szCs w:val="28"/>
        </w:rPr>
        <w:t>лу</w:t>
      </w:r>
      <w:r w:rsidRPr="00AD38BE">
        <w:rPr>
          <w:sz w:val="28"/>
          <w:szCs w:val="28"/>
        </w:rPr>
        <w:t xml:space="preserve"> не відрізнялася від слизової оболонки</w:t>
      </w:r>
      <w:r w:rsidRPr="00362943">
        <w:rPr>
          <w:sz w:val="28"/>
          <w:szCs w:val="28"/>
        </w:rPr>
        <w:t xml:space="preserve"> </w:t>
      </w:r>
      <w:r w:rsidRPr="00AD38BE">
        <w:rPr>
          <w:sz w:val="28"/>
          <w:szCs w:val="28"/>
        </w:rPr>
        <w:t xml:space="preserve">контрольних щурів. В ній були відсутні ерозії, виразки, </w:t>
      </w:r>
      <w:r>
        <w:rPr>
          <w:sz w:val="28"/>
          <w:szCs w:val="28"/>
        </w:rPr>
        <w:t>краплинні</w:t>
      </w:r>
      <w:r w:rsidRPr="00AD38BE">
        <w:rPr>
          <w:sz w:val="28"/>
          <w:szCs w:val="28"/>
        </w:rPr>
        <w:t xml:space="preserve"> та </w:t>
      </w:r>
      <w:r>
        <w:rPr>
          <w:sz w:val="28"/>
          <w:szCs w:val="28"/>
        </w:rPr>
        <w:t>дифуз</w:t>
      </w:r>
      <w:r w:rsidRPr="00AD38BE">
        <w:rPr>
          <w:sz w:val="28"/>
          <w:szCs w:val="28"/>
        </w:rPr>
        <w:t>ні крововиливи.</w:t>
      </w:r>
    </w:p>
    <w:p w:rsidR="00BC39D5" w:rsidRPr="0067659B" w:rsidRDefault="00BC39D5" w:rsidP="00BC39D5">
      <w:pPr>
        <w:ind w:firstLine="720"/>
        <w:jc w:val="both"/>
        <w:rPr>
          <w:sz w:val="28"/>
          <w:szCs w:val="28"/>
        </w:rPr>
      </w:pPr>
      <w:r w:rsidRPr="0067659B">
        <w:rPr>
          <w:sz w:val="28"/>
          <w:szCs w:val="28"/>
        </w:rPr>
        <w:t>Дослідження з вивчення впливу рафензолу на орган</w:t>
      </w:r>
      <w:r>
        <w:rPr>
          <w:sz w:val="28"/>
          <w:szCs w:val="28"/>
        </w:rPr>
        <w:t>и шлунково-кишкового каналу</w:t>
      </w:r>
      <w:r w:rsidRPr="0067659B">
        <w:rPr>
          <w:sz w:val="28"/>
          <w:szCs w:val="28"/>
        </w:rPr>
        <w:t xml:space="preserve"> показали, що </w:t>
      </w:r>
      <w:r>
        <w:rPr>
          <w:sz w:val="28"/>
          <w:szCs w:val="28"/>
        </w:rPr>
        <w:t xml:space="preserve">цей </w:t>
      </w:r>
      <w:r w:rsidRPr="0067659B">
        <w:rPr>
          <w:sz w:val="28"/>
          <w:szCs w:val="28"/>
        </w:rPr>
        <w:t xml:space="preserve">лікарський засіб не впливав на характер </w:t>
      </w:r>
      <w:r>
        <w:rPr>
          <w:sz w:val="28"/>
          <w:szCs w:val="28"/>
        </w:rPr>
        <w:t>травн</w:t>
      </w:r>
      <w:r w:rsidRPr="0067659B">
        <w:rPr>
          <w:sz w:val="28"/>
          <w:szCs w:val="28"/>
        </w:rPr>
        <w:t>ої моторики шлунка та дванадцятипалої кишки</w:t>
      </w:r>
      <w:r>
        <w:rPr>
          <w:sz w:val="28"/>
          <w:szCs w:val="28"/>
        </w:rPr>
        <w:t xml:space="preserve"> собак</w:t>
      </w:r>
      <w:r w:rsidRPr="0067659B">
        <w:rPr>
          <w:sz w:val="28"/>
          <w:szCs w:val="28"/>
        </w:rPr>
        <w:t>. Для шлунка були характерні типові перистальтичні скорочення. В дванадцятипалій кишці зберігалися тонічні хвилі, перистальтичні скорочення і коливання тонусу. У значенні моторного індексу до</w:t>
      </w:r>
      <w:r>
        <w:rPr>
          <w:sz w:val="28"/>
          <w:szCs w:val="28"/>
        </w:rPr>
        <w:t>-</w:t>
      </w:r>
      <w:r w:rsidRPr="0067659B">
        <w:rPr>
          <w:sz w:val="28"/>
          <w:szCs w:val="28"/>
        </w:rPr>
        <w:t xml:space="preserve"> та після дії експериментального зразка рафензолу достовірних змін не відбувалося як в шлунку, так і в дванадцятипалій кишці.</w:t>
      </w:r>
    </w:p>
    <w:p w:rsidR="00BC39D5" w:rsidRDefault="00BC39D5" w:rsidP="00BC39D5">
      <w:pPr>
        <w:ind w:firstLine="720"/>
        <w:jc w:val="both"/>
        <w:rPr>
          <w:sz w:val="28"/>
          <w:szCs w:val="28"/>
        </w:rPr>
      </w:pPr>
      <w:r w:rsidRPr="0067659B">
        <w:rPr>
          <w:sz w:val="28"/>
          <w:szCs w:val="28"/>
        </w:rPr>
        <w:t>Дослідження з вивчення впливу рафензолу на голодну моторну активність у інтактних собак показали, що вона до уведення препарату характеризувалась виникненням періодів роботи, які чергувалися з періодами спокою. Для періодичної моторики шлунку були характерні сильні скорочення типу А. Їх частота становила 1-2 скорочення за 1 хв. Для дванадцятипалої кишки були характерні ритмічні скорочення з частотою 18-19 за 1 хв. Характер та амплітуда скорочень шлунку і дванадцятипалої кишки були тип</w:t>
      </w:r>
      <w:r w:rsidRPr="0067659B">
        <w:rPr>
          <w:sz w:val="28"/>
          <w:szCs w:val="28"/>
        </w:rPr>
        <w:t>о</w:t>
      </w:r>
      <w:r w:rsidRPr="0067659B">
        <w:rPr>
          <w:sz w:val="28"/>
          <w:szCs w:val="28"/>
        </w:rPr>
        <w:t xml:space="preserve">вими для інтактних собак. Доведено, що препарат в </w:t>
      </w:r>
      <w:r>
        <w:rPr>
          <w:sz w:val="28"/>
          <w:szCs w:val="28"/>
        </w:rPr>
        <w:t xml:space="preserve">сумарній </w:t>
      </w:r>
      <w:r w:rsidRPr="0067659B">
        <w:rPr>
          <w:sz w:val="28"/>
          <w:szCs w:val="28"/>
        </w:rPr>
        <w:t xml:space="preserve">дозі </w:t>
      </w:r>
      <w:r>
        <w:rPr>
          <w:sz w:val="28"/>
          <w:szCs w:val="28"/>
        </w:rPr>
        <w:t>діючих речовин 22,5 мг</w:t>
      </w:r>
      <w:r w:rsidRPr="0067659B">
        <w:rPr>
          <w:sz w:val="28"/>
          <w:szCs w:val="28"/>
        </w:rPr>
        <w:t>/кг не змінював періодичного характеру моторної активності шлунку та дванадцятипалої кишки</w:t>
      </w:r>
      <w:r>
        <w:rPr>
          <w:sz w:val="28"/>
          <w:szCs w:val="28"/>
        </w:rPr>
        <w:t xml:space="preserve"> собак</w:t>
      </w:r>
      <w:r w:rsidRPr="0067659B">
        <w:rPr>
          <w:sz w:val="28"/>
          <w:szCs w:val="28"/>
        </w:rPr>
        <w:t>.</w:t>
      </w:r>
    </w:p>
    <w:p w:rsidR="00BC39D5" w:rsidRPr="00303206" w:rsidRDefault="00BC39D5" w:rsidP="00BC39D5">
      <w:pPr>
        <w:tabs>
          <w:tab w:val="left" w:pos="6480"/>
        </w:tabs>
        <w:ind w:firstLine="708"/>
        <w:jc w:val="both"/>
        <w:rPr>
          <w:sz w:val="28"/>
          <w:szCs w:val="28"/>
        </w:rPr>
      </w:pPr>
      <w:r w:rsidRPr="0067659B">
        <w:rPr>
          <w:b/>
          <w:sz w:val="28"/>
          <w:szCs w:val="28"/>
        </w:rPr>
        <w:t xml:space="preserve">Визначення терапевтичної дози рафензолу при парамфістоматидозах великої рогатої худоби. </w:t>
      </w:r>
      <w:r>
        <w:rPr>
          <w:color w:val="000000"/>
          <w:spacing w:val="-1"/>
          <w:sz w:val="28"/>
          <w:szCs w:val="28"/>
        </w:rPr>
        <w:t xml:space="preserve">Перший дослід </w:t>
      </w:r>
      <w:r w:rsidRPr="00FC2512">
        <w:rPr>
          <w:color w:val="000000"/>
          <w:spacing w:val="-1"/>
          <w:sz w:val="28"/>
          <w:szCs w:val="28"/>
        </w:rPr>
        <w:t xml:space="preserve">з визначення </w:t>
      </w:r>
      <w:r>
        <w:rPr>
          <w:color w:val="000000"/>
          <w:spacing w:val="-1"/>
          <w:sz w:val="28"/>
          <w:szCs w:val="28"/>
        </w:rPr>
        <w:t xml:space="preserve">ефективності рафензолу при парамфістоматидозах великої рогатої худоби у КСП «Росія» показав, що різні дози препарату мали не однакову силу терапевтичного впливу. </w:t>
      </w:r>
    </w:p>
    <w:p w:rsidR="00BC39D5" w:rsidRPr="008930F7" w:rsidRDefault="00BC39D5" w:rsidP="00BC39D5">
      <w:pPr>
        <w:ind w:firstLine="708"/>
        <w:jc w:val="both"/>
        <w:outlineLvl w:val="0"/>
        <w:rPr>
          <w:sz w:val="28"/>
          <w:szCs w:val="28"/>
        </w:rPr>
      </w:pPr>
      <w:r>
        <w:rPr>
          <w:color w:val="000000"/>
          <w:spacing w:val="-1"/>
          <w:sz w:val="28"/>
          <w:szCs w:val="28"/>
        </w:rPr>
        <w:t xml:space="preserve">Як видно з табл. 1, </w:t>
      </w:r>
      <w:r w:rsidRPr="002C0E19">
        <w:rPr>
          <w:sz w:val="28"/>
          <w:szCs w:val="28"/>
        </w:rPr>
        <w:t xml:space="preserve">після дегельмінтизації худоби </w:t>
      </w:r>
      <w:r>
        <w:rPr>
          <w:sz w:val="28"/>
          <w:szCs w:val="28"/>
        </w:rPr>
        <w:t xml:space="preserve">групи №5 </w:t>
      </w:r>
      <w:r w:rsidRPr="002C0E19">
        <w:rPr>
          <w:sz w:val="28"/>
          <w:szCs w:val="28"/>
        </w:rPr>
        <w:t xml:space="preserve">рафензолом в дозі </w:t>
      </w:r>
      <w:r>
        <w:rPr>
          <w:sz w:val="28"/>
          <w:szCs w:val="28"/>
        </w:rPr>
        <w:t>2</w:t>
      </w:r>
      <w:r w:rsidRPr="0034053D">
        <w:rPr>
          <w:sz w:val="28"/>
          <w:szCs w:val="28"/>
        </w:rPr>
        <w:t>6</w:t>
      </w:r>
      <w:r>
        <w:rPr>
          <w:sz w:val="28"/>
          <w:szCs w:val="28"/>
        </w:rPr>
        <w:t>,5</w:t>
      </w:r>
      <w:r w:rsidRPr="0034053D">
        <w:rPr>
          <w:sz w:val="28"/>
          <w:szCs w:val="28"/>
        </w:rPr>
        <w:t xml:space="preserve"> </w:t>
      </w:r>
      <w:r>
        <w:rPr>
          <w:sz w:val="28"/>
          <w:szCs w:val="28"/>
        </w:rPr>
        <w:t>мг</w:t>
      </w:r>
      <w:r w:rsidRPr="0034053D">
        <w:rPr>
          <w:sz w:val="28"/>
          <w:szCs w:val="28"/>
        </w:rPr>
        <w:t>/</w:t>
      </w:r>
      <w:r w:rsidRPr="002C0E19">
        <w:rPr>
          <w:sz w:val="29"/>
        </w:rPr>
        <w:t>кг маси тіла</w:t>
      </w:r>
      <w:r w:rsidRPr="002C0E19">
        <w:rPr>
          <w:sz w:val="28"/>
          <w:szCs w:val="28"/>
        </w:rPr>
        <w:t xml:space="preserve"> всі тварини звільнились від гельмінтів. </w:t>
      </w:r>
      <w:r>
        <w:rPr>
          <w:sz w:val="28"/>
          <w:szCs w:val="28"/>
        </w:rPr>
        <w:t>З</w:t>
      </w:r>
      <w:r w:rsidRPr="00E13D9F">
        <w:rPr>
          <w:sz w:val="28"/>
          <w:szCs w:val="28"/>
        </w:rPr>
        <w:t xml:space="preserve">меншення цієї дози в </w:t>
      </w:r>
      <w:r>
        <w:rPr>
          <w:sz w:val="28"/>
          <w:szCs w:val="28"/>
        </w:rPr>
        <w:t>2,3 рази виявилося неефективним</w:t>
      </w:r>
      <w:r w:rsidRPr="00E13D9F">
        <w:rPr>
          <w:sz w:val="28"/>
          <w:szCs w:val="28"/>
        </w:rPr>
        <w:t xml:space="preserve"> і у всіх тварин першої</w:t>
      </w:r>
      <w:r>
        <w:rPr>
          <w:sz w:val="28"/>
          <w:szCs w:val="28"/>
        </w:rPr>
        <w:t xml:space="preserve"> дослідної</w:t>
      </w:r>
      <w:r w:rsidRPr="00E13D9F">
        <w:rPr>
          <w:sz w:val="28"/>
          <w:szCs w:val="28"/>
        </w:rPr>
        <w:t xml:space="preserve"> групи на 21</w:t>
      </w:r>
      <w:r>
        <w:rPr>
          <w:sz w:val="28"/>
          <w:szCs w:val="28"/>
        </w:rPr>
        <w:t>-шу</w:t>
      </w:r>
      <w:r w:rsidRPr="00E13D9F">
        <w:rPr>
          <w:sz w:val="28"/>
          <w:szCs w:val="28"/>
        </w:rPr>
        <w:t xml:space="preserve"> добу були виявлені яйця гельмінтів. </w:t>
      </w:r>
      <w:r>
        <w:rPr>
          <w:sz w:val="28"/>
          <w:szCs w:val="28"/>
        </w:rPr>
        <w:t>Задовіль</w:t>
      </w:r>
      <w:r w:rsidRPr="00B61AAF">
        <w:rPr>
          <w:sz w:val="28"/>
          <w:szCs w:val="28"/>
        </w:rPr>
        <w:t xml:space="preserve">ні результати показав лікарський засіб у четвертій групі. </w:t>
      </w:r>
      <w:r>
        <w:rPr>
          <w:sz w:val="28"/>
          <w:szCs w:val="28"/>
        </w:rPr>
        <w:t>Під впливом дози 22 мг</w:t>
      </w:r>
      <w:r w:rsidRPr="00E13D9F">
        <w:rPr>
          <w:sz w:val="28"/>
          <w:szCs w:val="28"/>
        </w:rPr>
        <w:t>/</w:t>
      </w:r>
      <w:r>
        <w:rPr>
          <w:sz w:val="28"/>
          <w:szCs w:val="28"/>
        </w:rPr>
        <w:t>кг маси тіла</w:t>
      </w:r>
      <w:r w:rsidRPr="00B61AAF">
        <w:rPr>
          <w:sz w:val="28"/>
          <w:szCs w:val="28"/>
        </w:rPr>
        <w:t xml:space="preserve"> звільнилось від паразитів </w:t>
      </w:r>
      <w:r>
        <w:rPr>
          <w:sz w:val="28"/>
          <w:szCs w:val="28"/>
        </w:rPr>
        <w:t>чотири</w:t>
      </w:r>
      <w:r w:rsidRPr="00B61AAF">
        <w:rPr>
          <w:sz w:val="28"/>
          <w:szCs w:val="28"/>
        </w:rPr>
        <w:t xml:space="preserve"> тварин</w:t>
      </w:r>
      <w:r>
        <w:rPr>
          <w:sz w:val="28"/>
          <w:szCs w:val="28"/>
        </w:rPr>
        <w:t>и</w:t>
      </w:r>
      <w:r w:rsidRPr="00B61AAF">
        <w:rPr>
          <w:sz w:val="28"/>
          <w:szCs w:val="28"/>
        </w:rPr>
        <w:t>, а ЕЕ</w:t>
      </w:r>
      <w:r>
        <w:rPr>
          <w:sz w:val="28"/>
          <w:szCs w:val="28"/>
        </w:rPr>
        <w:t xml:space="preserve"> препарату</w:t>
      </w:r>
      <w:r w:rsidRPr="00B61AAF">
        <w:rPr>
          <w:sz w:val="28"/>
          <w:szCs w:val="28"/>
        </w:rPr>
        <w:t xml:space="preserve"> склала </w:t>
      </w:r>
      <w:r>
        <w:rPr>
          <w:sz w:val="28"/>
          <w:szCs w:val="28"/>
        </w:rPr>
        <w:t>80</w:t>
      </w:r>
      <w:r w:rsidRPr="00B61AAF">
        <w:rPr>
          <w:sz w:val="28"/>
          <w:szCs w:val="28"/>
        </w:rPr>
        <w:t>%.</w:t>
      </w:r>
    </w:p>
    <w:p w:rsidR="00BC39D5" w:rsidRDefault="00BC39D5" w:rsidP="00BC39D5">
      <w:pPr>
        <w:ind w:firstLine="708"/>
        <w:jc w:val="right"/>
        <w:rPr>
          <w:sz w:val="28"/>
          <w:szCs w:val="28"/>
        </w:rPr>
      </w:pPr>
    </w:p>
    <w:p w:rsidR="00BC39D5" w:rsidRPr="00B61AAF" w:rsidRDefault="00BC39D5" w:rsidP="00BC39D5">
      <w:pPr>
        <w:ind w:firstLine="708"/>
        <w:jc w:val="right"/>
        <w:rPr>
          <w:sz w:val="28"/>
          <w:szCs w:val="28"/>
        </w:rPr>
      </w:pPr>
      <w:r>
        <w:rPr>
          <w:sz w:val="28"/>
          <w:szCs w:val="28"/>
        </w:rPr>
        <w:t>Таблиця 1</w:t>
      </w:r>
    </w:p>
    <w:p w:rsidR="00BC39D5" w:rsidRPr="00E13D9F" w:rsidRDefault="00BC39D5" w:rsidP="00BC39D5">
      <w:pPr>
        <w:ind w:firstLine="708"/>
        <w:jc w:val="center"/>
        <w:outlineLvl w:val="0"/>
        <w:rPr>
          <w:b/>
          <w:sz w:val="28"/>
          <w:szCs w:val="28"/>
        </w:rPr>
      </w:pPr>
      <w:r w:rsidRPr="00B61AAF">
        <w:rPr>
          <w:b/>
          <w:sz w:val="28"/>
          <w:szCs w:val="28"/>
        </w:rPr>
        <w:lastRenderedPageBreak/>
        <w:t>Екстенсефективність рафензолу при парамфістоматидозах великої рогатої худоби</w:t>
      </w:r>
      <w:r>
        <w:rPr>
          <w:b/>
          <w:sz w:val="28"/>
          <w:szCs w:val="28"/>
        </w:rPr>
        <w:t xml:space="preserve"> (</w:t>
      </w:r>
      <w:r>
        <w:rPr>
          <w:b/>
          <w:sz w:val="28"/>
          <w:szCs w:val="28"/>
          <w:lang w:val="en-US"/>
        </w:rPr>
        <w:t>n</w:t>
      </w:r>
      <w:r>
        <w:rPr>
          <w:b/>
          <w:sz w:val="28"/>
          <w:szCs w:val="28"/>
        </w:rPr>
        <w:t>=5)</w:t>
      </w:r>
    </w:p>
    <w:tbl>
      <w:tblPr>
        <w:tblStyle w:val="afffffffffffffffffffff1"/>
        <w:tblW w:w="9114" w:type="dxa"/>
        <w:jc w:val="center"/>
        <w:tblInd w:w="-538" w:type="dxa"/>
        <w:tblLayout w:type="fixed"/>
        <w:tblLook w:val="01E0" w:firstRow="1" w:lastRow="1" w:firstColumn="1" w:lastColumn="1" w:noHBand="0" w:noVBand="0"/>
      </w:tblPr>
      <w:tblGrid>
        <w:gridCol w:w="1816"/>
        <w:gridCol w:w="1487"/>
        <w:gridCol w:w="1768"/>
        <w:gridCol w:w="1559"/>
        <w:gridCol w:w="1500"/>
        <w:gridCol w:w="984"/>
      </w:tblGrid>
      <w:tr w:rsidR="00BC39D5" w:rsidRPr="007320C7" w:rsidTr="00167FCD">
        <w:trPr>
          <w:trHeight w:val="970"/>
          <w:jc w:val="center"/>
        </w:trPr>
        <w:tc>
          <w:tcPr>
            <w:tcW w:w="1816" w:type="dxa"/>
            <w:vAlign w:val="center"/>
          </w:tcPr>
          <w:p w:rsidR="00BC39D5" w:rsidRPr="00694D38" w:rsidRDefault="00BC39D5" w:rsidP="00167FCD">
            <w:pPr>
              <w:jc w:val="center"/>
              <w:rPr>
                <w:sz w:val="28"/>
                <w:szCs w:val="28"/>
              </w:rPr>
            </w:pPr>
            <w:r>
              <w:rPr>
                <w:sz w:val="28"/>
                <w:szCs w:val="28"/>
              </w:rPr>
              <w:t>Г</w:t>
            </w:r>
            <w:r w:rsidRPr="007320C7">
              <w:rPr>
                <w:sz w:val="28"/>
                <w:szCs w:val="28"/>
              </w:rPr>
              <w:t>рупи</w:t>
            </w:r>
            <w:r>
              <w:rPr>
                <w:sz w:val="28"/>
                <w:szCs w:val="28"/>
              </w:rPr>
              <w:t xml:space="preserve"> тварин</w:t>
            </w:r>
          </w:p>
        </w:tc>
        <w:tc>
          <w:tcPr>
            <w:tcW w:w="1487" w:type="dxa"/>
            <w:vAlign w:val="center"/>
          </w:tcPr>
          <w:p w:rsidR="00BC39D5" w:rsidRDefault="00BC39D5" w:rsidP="00167FCD">
            <w:pPr>
              <w:jc w:val="center"/>
              <w:rPr>
                <w:sz w:val="28"/>
                <w:szCs w:val="28"/>
              </w:rPr>
            </w:pPr>
            <w:r w:rsidRPr="007320C7">
              <w:rPr>
                <w:sz w:val="28"/>
                <w:szCs w:val="28"/>
              </w:rPr>
              <w:t xml:space="preserve">ЕІ </w:t>
            </w:r>
          </w:p>
          <w:p w:rsidR="00BC39D5" w:rsidRPr="007320C7" w:rsidRDefault="00BC39D5" w:rsidP="00167FCD">
            <w:pPr>
              <w:jc w:val="center"/>
              <w:rPr>
                <w:sz w:val="28"/>
                <w:szCs w:val="28"/>
              </w:rPr>
            </w:pPr>
            <w:r w:rsidRPr="007320C7">
              <w:rPr>
                <w:sz w:val="28"/>
                <w:szCs w:val="28"/>
              </w:rPr>
              <w:t>до де</w:t>
            </w:r>
            <w:r>
              <w:rPr>
                <w:sz w:val="28"/>
                <w:szCs w:val="28"/>
              </w:rPr>
              <w:t>-</w:t>
            </w:r>
            <w:r w:rsidRPr="007320C7">
              <w:rPr>
                <w:sz w:val="28"/>
                <w:szCs w:val="28"/>
              </w:rPr>
              <w:t xml:space="preserve"> гельмін</w:t>
            </w:r>
            <w:r>
              <w:rPr>
                <w:sz w:val="28"/>
                <w:szCs w:val="28"/>
              </w:rPr>
              <w:t>-</w:t>
            </w:r>
            <w:r w:rsidRPr="007320C7">
              <w:rPr>
                <w:sz w:val="28"/>
                <w:szCs w:val="28"/>
              </w:rPr>
              <w:t>тизації, %</w:t>
            </w:r>
          </w:p>
        </w:tc>
        <w:tc>
          <w:tcPr>
            <w:tcW w:w="1768" w:type="dxa"/>
            <w:vAlign w:val="center"/>
          </w:tcPr>
          <w:p w:rsidR="00BC39D5" w:rsidRPr="007320C7" w:rsidRDefault="00BC39D5" w:rsidP="00167FCD">
            <w:pPr>
              <w:jc w:val="center"/>
              <w:rPr>
                <w:sz w:val="28"/>
                <w:szCs w:val="28"/>
              </w:rPr>
            </w:pPr>
            <w:r w:rsidRPr="007320C7">
              <w:rPr>
                <w:sz w:val="28"/>
                <w:szCs w:val="28"/>
              </w:rPr>
              <w:t>Сумарна доза ДР</w:t>
            </w:r>
          </w:p>
          <w:p w:rsidR="00BC39D5" w:rsidRPr="007320C7" w:rsidRDefault="00BC39D5" w:rsidP="00167FCD">
            <w:pPr>
              <w:jc w:val="center"/>
              <w:rPr>
                <w:sz w:val="28"/>
                <w:szCs w:val="28"/>
              </w:rPr>
            </w:pPr>
            <w:r>
              <w:rPr>
                <w:sz w:val="28"/>
                <w:szCs w:val="28"/>
              </w:rPr>
              <w:t>п</w:t>
            </w:r>
            <w:r w:rsidRPr="007320C7">
              <w:rPr>
                <w:sz w:val="28"/>
                <w:szCs w:val="28"/>
              </w:rPr>
              <w:t>репарату</w:t>
            </w:r>
            <w:r>
              <w:rPr>
                <w:sz w:val="28"/>
                <w:szCs w:val="28"/>
              </w:rPr>
              <w:t>,</w:t>
            </w:r>
            <w:r w:rsidRPr="007320C7">
              <w:rPr>
                <w:sz w:val="28"/>
                <w:szCs w:val="28"/>
              </w:rPr>
              <w:t xml:space="preserve"> </w:t>
            </w:r>
          </w:p>
          <w:p w:rsidR="00BC39D5" w:rsidRPr="007320C7" w:rsidRDefault="00BC39D5" w:rsidP="00167FCD">
            <w:pPr>
              <w:jc w:val="center"/>
              <w:rPr>
                <w:sz w:val="28"/>
                <w:szCs w:val="28"/>
              </w:rPr>
            </w:pPr>
            <w:r>
              <w:rPr>
                <w:sz w:val="28"/>
                <w:szCs w:val="28"/>
              </w:rPr>
              <w:t>мг/</w:t>
            </w:r>
            <w:r w:rsidRPr="007320C7">
              <w:rPr>
                <w:sz w:val="28"/>
                <w:szCs w:val="28"/>
              </w:rPr>
              <w:t>кг маси тіла</w:t>
            </w:r>
          </w:p>
        </w:tc>
        <w:tc>
          <w:tcPr>
            <w:tcW w:w="1559" w:type="dxa"/>
            <w:vAlign w:val="center"/>
          </w:tcPr>
          <w:p w:rsidR="00BC39D5" w:rsidRPr="007320C7" w:rsidRDefault="00BC39D5" w:rsidP="00167FCD">
            <w:pPr>
              <w:ind w:right="-46"/>
              <w:jc w:val="center"/>
              <w:rPr>
                <w:sz w:val="28"/>
                <w:szCs w:val="28"/>
              </w:rPr>
            </w:pPr>
            <w:r w:rsidRPr="007320C7">
              <w:rPr>
                <w:sz w:val="28"/>
                <w:szCs w:val="28"/>
              </w:rPr>
              <w:t>Кількіс</w:t>
            </w:r>
            <w:r>
              <w:rPr>
                <w:sz w:val="28"/>
                <w:szCs w:val="28"/>
              </w:rPr>
              <w:t>ть тварин, які звільн. від гель</w:t>
            </w:r>
            <w:r w:rsidRPr="007320C7">
              <w:rPr>
                <w:sz w:val="28"/>
                <w:szCs w:val="28"/>
              </w:rPr>
              <w:t>мінтів</w:t>
            </w:r>
          </w:p>
        </w:tc>
        <w:tc>
          <w:tcPr>
            <w:tcW w:w="1500" w:type="dxa"/>
            <w:vAlign w:val="center"/>
          </w:tcPr>
          <w:p w:rsidR="00BC39D5" w:rsidRDefault="00BC39D5" w:rsidP="00167FCD">
            <w:pPr>
              <w:jc w:val="center"/>
              <w:rPr>
                <w:sz w:val="28"/>
                <w:szCs w:val="28"/>
              </w:rPr>
            </w:pPr>
            <w:r>
              <w:rPr>
                <w:sz w:val="28"/>
                <w:szCs w:val="28"/>
              </w:rPr>
              <w:t>ЕІ</w:t>
            </w:r>
          </w:p>
          <w:p w:rsidR="00BC39D5" w:rsidRPr="007320C7" w:rsidRDefault="00BC39D5" w:rsidP="00167FCD">
            <w:pPr>
              <w:jc w:val="center"/>
              <w:rPr>
                <w:sz w:val="28"/>
                <w:szCs w:val="28"/>
              </w:rPr>
            </w:pPr>
            <w:r>
              <w:rPr>
                <w:sz w:val="28"/>
                <w:szCs w:val="28"/>
              </w:rPr>
              <w:t xml:space="preserve"> після де</w:t>
            </w:r>
            <w:r w:rsidRPr="007320C7">
              <w:rPr>
                <w:sz w:val="28"/>
                <w:szCs w:val="28"/>
              </w:rPr>
              <w:t>гельмін</w:t>
            </w:r>
            <w:r>
              <w:rPr>
                <w:sz w:val="28"/>
                <w:szCs w:val="28"/>
              </w:rPr>
              <w:t>-</w:t>
            </w:r>
            <w:r w:rsidRPr="007320C7">
              <w:rPr>
                <w:sz w:val="28"/>
                <w:szCs w:val="28"/>
              </w:rPr>
              <w:t>тизації, %</w:t>
            </w:r>
          </w:p>
        </w:tc>
        <w:tc>
          <w:tcPr>
            <w:tcW w:w="984" w:type="dxa"/>
            <w:shd w:val="clear" w:color="auto" w:fill="auto"/>
            <w:vAlign w:val="center"/>
          </w:tcPr>
          <w:p w:rsidR="00BC39D5" w:rsidRPr="007320C7" w:rsidRDefault="00BC39D5" w:rsidP="00167FCD">
            <w:pPr>
              <w:jc w:val="center"/>
              <w:rPr>
                <w:sz w:val="28"/>
                <w:szCs w:val="28"/>
              </w:rPr>
            </w:pPr>
            <w:r w:rsidRPr="007320C7">
              <w:rPr>
                <w:sz w:val="28"/>
                <w:szCs w:val="28"/>
              </w:rPr>
              <w:t>ЕЕ, %</w:t>
            </w:r>
          </w:p>
        </w:tc>
      </w:tr>
      <w:tr w:rsidR="00BC39D5" w:rsidRPr="007320C7" w:rsidTr="00167FCD">
        <w:trPr>
          <w:jc w:val="center"/>
        </w:trPr>
        <w:tc>
          <w:tcPr>
            <w:tcW w:w="1816" w:type="dxa"/>
            <w:vAlign w:val="center"/>
          </w:tcPr>
          <w:p w:rsidR="00BC39D5" w:rsidRPr="007320C7" w:rsidRDefault="00BC39D5" w:rsidP="00167FCD">
            <w:pPr>
              <w:ind w:left="312"/>
              <w:rPr>
                <w:sz w:val="28"/>
                <w:szCs w:val="28"/>
              </w:rPr>
            </w:pPr>
            <w:r>
              <w:rPr>
                <w:sz w:val="28"/>
                <w:szCs w:val="28"/>
              </w:rPr>
              <w:t>Перша</w:t>
            </w:r>
          </w:p>
        </w:tc>
        <w:tc>
          <w:tcPr>
            <w:tcW w:w="1487" w:type="dxa"/>
            <w:vAlign w:val="center"/>
          </w:tcPr>
          <w:p w:rsidR="00BC39D5" w:rsidRPr="007320C7" w:rsidRDefault="00BC39D5" w:rsidP="00167FCD">
            <w:pPr>
              <w:jc w:val="center"/>
              <w:rPr>
                <w:sz w:val="28"/>
                <w:szCs w:val="28"/>
              </w:rPr>
            </w:pPr>
            <w:r w:rsidRPr="007320C7">
              <w:rPr>
                <w:sz w:val="28"/>
                <w:szCs w:val="28"/>
              </w:rPr>
              <w:t>100</w:t>
            </w:r>
          </w:p>
        </w:tc>
        <w:tc>
          <w:tcPr>
            <w:tcW w:w="1768" w:type="dxa"/>
            <w:vAlign w:val="center"/>
          </w:tcPr>
          <w:p w:rsidR="00BC39D5" w:rsidRPr="007320C7" w:rsidRDefault="00BC39D5" w:rsidP="00167FCD">
            <w:pPr>
              <w:jc w:val="center"/>
              <w:rPr>
                <w:sz w:val="28"/>
                <w:szCs w:val="28"/>
              </w:rPr>
            </w:pPr>
            <w:r w:rsidRPr="007320C7">
              <w:rPr>
                <w:sz w:val="28"/>
                <w:szCs w:val="28"/>
              </w:rPr>
              <w:t>11,25</w:t>
            </w:r>
          </w:p>
        </w:tc>
        <w:tc>
          <w:tcPr>
            <w:tcW w:w="1559" w:type="dxa"/>
            <w:vAlign w:val="center"/>
          </w:tcPr>
          <w:p w:rsidR="00BC39D5" w:rsidRPr="007320C7" w:rsidRDefault="00BC39D5" w:rsidP="00167FCD">
            <w:pPr>
              <w:jc w:val="center"/>
              <w:rPr>
                <w:sz w:val="28"/>
                <w:szCs w:val="28"/>
              </w:rPr>
            </w:pPr>
            <w:r w:rsidRPr="007320C7">
              <w:rPr>
                <w:sz w:val="28"/>
                <w:szCs w:val="28"/>
              </w:rPr>
              <w:t>0</w:t>
            </w:r>
          </w:p>
        </w:tc>
        <w:tc>
          <w:tcPr>
            <w:tcW w:w="1500" w:type="dxa"/>
            <w:vAlign w:val="center"/>
          </w:tcPr>
          <w:p w:rsidR="00BC39D5" w:rsidRPr="007320C7" w:rsidRDefault="00BC39D5" w:rsidP="00167FCD">
            <w:pPr>
              <w:jc w:val="center"/>
              <w:rPr>
                <w:sz w:val="28"/>
                <w:szCs w:val="28"/>
              </w:rPr>
            </w:pPr>
            <w:r w:rsidRPr="007320C7">
              <w:rPr>
                <w:sz w:val="28"/>
                <w:szCs w:val="28"/>
              </w:rPr>
              <w:t>100</w:t>
            </w:r>
          </w:p>
        </w:tc>
        <w:tc>
          <w:tcPr>
            <w:tcW w:w="984" w:type="dxa"/>
            <w:shd w:val="clear" w:color="auto" w:fill="auto"/>
          </w:tcPr>
          <w:p w:rsidR="00BC39D5" w:rsidRPr="007320C7" w:rsidRDefault="00BC39D5" w:rsidP="00167FCD">
            <w:pPr>
              <w:jc w:val="center"/>
              <w:rPr>
                <w:sz w:val="28"/>
                <w:szCs w:val="28"/>
              </w:rPr>
            </w:pPr>
            <w:r w:rsidRPr="007320C7">
              <w:rPr>
                <w:sz w:val="28"/>
                <w:szCs w:val="28"/>
              </w:rPr>
              <w:t>0</w:t>
            </w:r>
          </w:p>
        </w:tc>
      </w:tr>
      <w:tr w:rsidR="00BC39D5" w:rsidRPr="007320C7" w:rsidTr="00167FCD">
        <w:trPr>
          <w:jc w:val="center"/>
        </w:trPr>
        <w:tc>
          <w:tcPr>
            <w:tcW w:w="1816" w:type="dxa"/>
            <w:vAlign w:val="center"/>
          </w:tcPr>
          <w:p w:rsidR="00BC39D5" w:rsidRPr="007320C7" w:rsidRDefault="00BC39D5" w:rsidP="00167FCD">
            <w:pPr>
              <w:ind w:left="312"/>
              <w:rPr>
                <w:sz w:val="28"/>
                <w:szCs w:val="28"/>
              </w:rPr>
            </w:pPr>
            <w:r>
              <w:rPr>
                <w:sz w:val="28"/>
                <w:szCs w:val="28"/>
              </w:rPr>
              <w:t>Друга</w:t>
            </w:r>
          </w:p>
        </w:tc>
        <w:tc>
          <w:tcPr>
            <w:tcW w:w="1487" w:type="dxa"/>
            <w:vAlign w:val="center"/>
          </w:tcPr>
          <w:p w:rsidR="00BC39D5" w:rsidRPr="007320C7" w:rsidRDefault="00BC39D5" w:rsidP="00167FCD">
            <w:pPr>
              <w:jc w:val="center"/>
              <w:rPr>
                <w:sz w:val="28"/>
                <w:szCs w:val="28"/>
              </w:rPr>
            </w:pPr>
            <w:r w:rsidRPr="007320C7">
              <w:rPr>
                <w:sz w:val="28"/>
                <w:szCs w:val="28"/>
              </w:rPr>
              <w:t>100</w:t>
            </w:r>
          </w:p>
        </w:tc>
        <w:tc>
          <w:tcPr>
            <w:tcW w:w="1768" w:type="dxa"/>
            <w:vAlign w:val="center"/>
          </w:tcPr>
          <w:p w:rsidR="00BC39D5" w:rsidRPr="007320C7" w:rsidRDefault="00BC39D5" w:rsidP="00167FCD">
            <w:pPr>
              <w:ind w:left="-63" w:firstLine="63"/>
              <w:jc w:val="center"/>
              <w:rPr>
                <w:sz w:val="28"/>
                <w:szCs w:val="28"/>
              </w:rPr>
            </w:pPr>
            <w:r>
              <w:rPr>
                <w:sz w:val="28"/>
                <w:szCs w:val="28"/>
              </w:rPr>
              <w:t>15</w:t>
            </w:r>
          </w:p>
        </w:tc>
        <w:tc>
          <w:tcPr>
            <w:tcW w:w="1559" w:type="dxa"/>
            <w:vAlign w:val="center"/>
          </w:tcPr>
          <w:p w:rsidR="00BC39D5" w:rsidRPr="007320C7" w:rsidRDefault="00BC39D5" w:rsidP="00167FCD">
            <w:pPr>
              <w:jc w:val="center"/>
              <w:rPr>
                <w:sz w:val="28"/>
                <w:szCs w:val="28"/>
              </w:rPr>
            </w:pPr>
            <w:r w:rsidRPr="007320C7">
              <w:rPr>
                <w:sz w:val="28"/>
                <w:szCs w:val="28"/>
              </w:rPr>
              <w:t>1</w:t>
            </w:r>
          </w:p>
        </w:tc>
        <w:tc>
          <w:tcPr>
            <w:tcW w:w="1500" w:type="dxa"/>
            <w:vAlign w:val="center"/>
          </w:tcPr>
          <w:p w:rsidR="00BC39D5" w:rsidRPr="007320C7" w:rsidRDefault="00BC39D5" w:rsidP="00167FCD">
            <w:pPr>
              <w:jc w:val="center"/>
              <w:rPr>
                <w:sz w:val="28"/>
                <w:szCs w:val="28"/>
              </w:rPr>
            </w:pPr>
            <w:r w:rsidRPr="007320C7">
              <w:rPr>
                <w:sz w:val="28"/>
                <w:szCs w:val="28"/>
              </w:rPr>
              <w:t>80</w:t>
            </w:r>
          </w:p>
        </w:tc>
        <w:tc>
          <w:tcPr>
            <w:tcW w:w="984" w:type="dxa"/>
            <w:shd w:val="clear" w:color="auto" w:fill="auto"/>
          </w:tcPr>
          <w:p w:rsidR="00BC39D5" w:rsidRPr="007320C7" w:rsidRDefault="00BC39D5" w:rsidP="00167FCD">
            <w:pPr>
              <w:jc w:val="center"/>
              <w:rPr>
                <w:sz w:val="28"/>
                <w:szCs w:val="28"/>
              </w:rPr>
            </w:pPr>
            <w:r w:rsidRPr="007320C7">
              <w:rPr>
                <w:sz w:val="28"/>
                <w:szCs w:val="28"/>
              </w:rPr>
              <w:t>20</w:t>
            </w:r>
          </w:p>
        </w:tc>
      </w:tr>
      <w:tr w:rsidR="00BC39D5" w:rsidRPr="007320C7" w:rsidTr="00167FCD">
        <w:trPr>
          <w:jc w:val="center"/>
        </w:trPr>
        <w:tc>
          <w:tcPr>
            <w:tcW w:w="1816" w:type="dxa"/>
            <w:vAlign w:val="center"/>
          </w:tcPr>
          <w:p w:rsidR="00BC39D5" w:rsidRPr="007320C7" w:rsidRDefault="00BC39D5" w:rsidP="00167FCD">
            <w:pPr>
              <w:ind w:left="312"/>
              <w:rPr>
                <w:sz w:val="28"/>
                <w:szCs w:val="28"/>
              </w:rPr>
            </w:pPr>
            <w:r>
              <w:rPr>
                <w:sz w:val="28"/>
                <w:szCs w:val="28"/>
              </w:rPr>
              <w:t>Третя</w:t>
            </w:r>
          </w:p>
        </w:tc>
        <w:tc>
          <w:tcPr>
            <w:tcW w:w="1487" w:type="dxa"/>
            <w:vAlign w:val="center"/>
          </w:tcPr>
          <w:p w:rsidR="00BC39D5" w:rsidRPr="007320C7" w:rsidRDefault="00BC39D5" w:rsidP="00167FCD">
            <w:pPr>
              <w:jc w:val="center"/>
              <w:rPr>
                <w:sz w:val="28"/>
                <w:szCs w:val="28"/>
              </w:rPr>
            </w:pPr>
            <w:r w:rsidRPr="007320C7">
              <w:rPr>
                <w:sz w:val="28"/>
                <w:szCs w:val="28"/>
              </w:rPr>
              <w:t>100</w:t>
            </w:r>
          </w:p>
        </w:tc>
        <w:tc>
          <w:tcPr>
            <w:tcW w:w="1768" w:type="dxa"/>
            <w:vAlign w:val="center"/>
          </w:tcPr>
          <w:p w:rsidR="00BC39D5" w:rsidRPr="007320C7" w:rsidRDefault="00BC39D5" w:rsidP="00167FCD">
            <w:pPr>
              <w:jc w:val="center"/>
              <w:rPr>
                <w:sz w:val="28"/>
                <w:szCs w:val="28"/>
              </w:rPr>
            </w:pPr>
            <w:r w:rsidRPr="007320C7">
              <w:rPr>
                <w:sz w:val="28"/>
                <w:szCs w:val="28"/>
              </w:rPr>
              <w:t>18,75</w:t>
            </w:r>
          </w:p>
        </w:tc>
        <w:tc>
          <w:tcPr>
            <w:tcW w:w="1559" w:type="dxa"/>
            <w:vAlign w:val="center"/>
          </w:tcPr>
          <w:p w:rsidR="00BC39D5" w:rsidRPr="007320C7" w:rsidRDefault="00BC39D5" w:rsidP="00167FCD">
            <w:pPr>
              <w:jc w:val="center"/>
              <w:rPr>
                <w:sz w:val="28"/>
                <w:szCs w:val="28"/>
              </w:rPr>
            </w:pPr>
            <w:r w:rsidRPr="007320C7">
              <w:rPr>
                <w:sz w:val="28"/>
                <w:szCs w:val="28"/>
              </w:rPr>
              <w:t>2</w:t>
            </w:r>
          </w:p>
        </w:tc>
        <w:tc>
          <w:tcPr>
            <w:tcW w:w="1500" w:type="dxa"/>
            <w:vAlign w:val="center"/>
          </w:tcPr>
          <w:p w:rsidR="00BC39D5" w:rsidRPr="007320C7" w:rsidRDefault="00BC39D5" w:rsidP="00167FCD">
            <w:pPr>
              <w:jc w:val="center"/>
              <w:rPr>
                <w:sz w:val="28"/>
                <w:szCs w:val="28"/>
              </w:rPr>
            </w:pPr>
            <w:r w:rsidRPr="007320C7">
              <w:rPr>
                <w:sz w:val="28"/>
                <w:szCs w:val="28"/>
              </w:rPr>
              <w:t>60</w:t>
            </w:r>
          </w:p>
        </w:tc>
        <w:tc>
          <w:tcPr>
            <w:tcW w:w="984" w:type="dxa"/>
            <w:shd w:val="clear" w:color="auto" w:fill="auto"/>
          </w:tcPr>
          <w:p w:rsidR="00BC39D5" w:rsidRPr="007320C7" w:rsidRDefault="00BC39D5" w:rsidP="00167FCD">
            <w:pPr>
              <w:jc w:val="center"/>
              <w:rPr>
                <w:sz w:val="28"/>
                <w:szCs w:val="28"/>
              </w:rPr>
            </w:pPr>
            <w:r w:rsidRPr="007320C7">
              <w:rPr>
                <w:sz w:val="28"/>
                <w:szCs w:val="28"/>
              </w:rPr>
              <w:t>40</w:t>
            </w:r>
          </w:p>
        </w:tc>
      </w:tr>
      <w:tr w:rsidR="00BC39D5" w:rsidRPr="007320C7" w:rsidTr="00167FCD">
        <w:trPr>
          <w:jc w:val="center"/>
        </w:trPr>
        <w:tc>
          <w:tcPr>
            <w:tcW w:w="1816" w:type="dxa"/>
            <w:vAlign w:val="center"/>
          </w:tcPr>
          <w:p w:rsidR="00BC39D5" w:rsidRPr="007320C7" w:rsidRDefault="00BC39D5" w:rsidP="00167FCD">
            <w:pPr>
              <w:ind w:left="312"/>
              <w:rPr>
                <w:sz w:val="28"/>
                <w:szCs w:val="28"/>
              </w:rPr>
            </w:pPr>
            <w:r>
              <w:rPr>
                <w:sz w:val="28"/>
                <w:szCs w:val="28"/>
              </w:rPr>
              <w:t>Четверта</w:t>
            </w:r>
          </w:p>
        </w:tc>
        <w:tc>
          <w:tcPr>
            <w:tcW w:w="1487" w:type="dxa"/>
            <w:vAlign w:val="center"/>
          </w:tcPr>
          <w:p w:rsidR="00BC39D5" w:rsidRPr="007320C7" w:rsidRDefault="00BC39D5" w:rsidP="00167FCD">
            <w:pPr>
              <w:jc w:val="center"/>
              <w:rPr>
                <w:sz w:val="28"/>
                <w:szCs w:val="28"/>
              </w:rPr>
            </w:pPr>
            <w:r w:rsidRPr="007320C7">
              <w:rPr>
                <w:sz w:val="28"/>
                <w:szCs w:val="28"/>
              </w:rPr>
              <w:t>100</w:t>
            </w:r>
          </w:p>
        </w:tc>
        <w:tc>
          <w:tcPr>
            <w:tcW w:w="1768" w:type="dxa"/>
            <w:vAlign w:val="center"/>
          </w:tcPr>
          <w:p w:rsidR="00BC39D5" w:rsidRPr="007320C7" w:rsidRDefault="00BC39D5" w:rsidP="00167FCD">
            <w:pPr>
              <w:jc w:val="center"/>
              <w:rPr>
                <w:sz w:val="28"/>
                <w:szCs w:val="28"/>
              </w:rPr>
            </w:pPr>
            <w:r>
              <w:rPr>
                <w:sz w:val="28"/>
                <w:szCs w:val="28"/>
              </w:rPr>
              <w:t>22</w:t>
            </w:r>
          </w:p>
        </w:tc>
        <w:tc>
          <w:tcPr>
            <w:tcW w:w="1559" w:type="dxa"/>
            <w:vAlign w:val="center"/>
          </w:tcPr>
          <w:p w:rsidR="00BC39D5" w:rsidRPr="007320C7" w:rsidRDefault="00BC39D5" w:rsidP="00167FCD">
            <w:pPr>
              <w:jc w:val="center"/>
              <w:rPr>
                <w:sz w:val="28"/>
                <w:szCs w:val="28"/>
              </w:rPr>
            </w:pPr>
            <w:r w:rsidRPr="007320C7">
              <w:rPr>
                <w:sz w:val="28"/>
                <w:szCs w:val="28"/>
              </w:rPr>
              <w:t>4</w:t>
            </w:r>
          </w:p>
        </w:tc>
        <w:tc>
          <w:tcPr>
            <w:tcW w:w="1500" w:type="dxa"/>
            <w:vAlign w:val="center"/>
          </w:tcPr>
          <w:p w:rsidR="00BC39D5" w:rsidRPr="007320C7" w:rsidRDefault="00BC39D5" w:rsidP="00167FCD">
            <w:pPr>
              <w:jc w:val="center"/>
              <w:rPr>
                <w:sz w:val="28"/>
                <w:szCs w:val="28"/>
              </w:rPr>
            </w:pPr>
            <w:r w:rsidRPr="007320C7">
              <w:rPr>
                <w:sz w:val="28"/>
                <w:szCs w:val="28"/>
              </w:rPr>
              <w:t>20</w:t>
            </w:r>
          </w:p>
        </w:tc>
        <w:tc>
          <w:tcPr>
            <w:tcW w:w="984" w:type="dxa"/>
            <w:shd w:val="clear" w:color="auto" w:fill="auto"/>
          </w:tcPr>
          <w:p w:rsidR="00BC39D5" w:rsidRPr="007320C7" w:rsidRDefault="00BC39D5" w:rsidP="00167FCD">
            <w:pPr>
              <w:jc w:val="center"/>
              <w:rPr>
                <w:sz w:val="28"/>
                <w:szCs w:val="28"/>
              </w:rPr>
            </w:pPr>
            <w:r w:rsidRPr="007320C7">
              <w:rPr>
                <w:sz w:val="28"/>
                <w:szCs w:val="28"/>
              </w:rPr>
              <w:t>80</w:t>
            </w:r>
          </w:p>
        </w:tc>
      </w:tr>
      <w:tr w:rsidR="00BC39D5" w:rsidRPr="007320C7" w:rsidTr="00167FCD">
        <w:trPr>
          <w:jc w:val="center"/>
        </w:trPr>
        <w:tc>
          <w:tcPr>
            <w:tcW w:w="1816" w:type="dxa"/>
            <w:vAlign w:val="center"/>
          </w:tcPr>
          <w:p w:rsidR="00BC39D5" w:rsidRPr="007320C7" w:rsidRDefault="00BC39D5" w:rsidP="00167FCD">
            <w:pPr>
              <w:ind w:left="312"/>
              <w:rPr>
                <w:sz w:val="28"/>
                <w:szCs w:val="28"/>
              </w:rPr>
            </w:pPr>
            <w:r>
              <w:rPr>
                <w:sz w:val="28"/>
                <w:szCs w:val="28"/>
              </w:rPr>
              <w:t>П’ята</w:t>
            </w:r>
          </w:p>
        </w:tc>
        <w:tc>
          <w:tcPr>
            <w:tcW w:w="1487" w:type="dxa"/>
            <w:vAlign w:val="center"/>
          </w:tcPr>
          <w:p w:rsidR="00BC39D5" w:rsidRPr="007320C7" w:rsidRDefault="00BC39D5" w:rsidP="00167FCD">
            <w:pPr>
              <w:jc w:val="center"/>
              <w:rPr>
                <w:sz w:val="28"/>
                <w:szCs w:val="28"/>
              </w:rPr>
            </w:pPr>
            <w:r w:rsidRPr="007320C7">
              <w:rPr>
                <w:sz w:val="28"/>
                <w:szCs w:val="28"/>
              </w:rPr>
              <w:t>100</w:t>
            </w:r>
          </w:p>
        </w:tc>
        <w:tc>
          <w:tcPr>
            <w:tcW w:w="1768" w:type="dxa"/>
            <w:vAlign w:val="center"/>
          </w:tcPr>
          <w:p w:rsidR="00BC39D5" w:rsidRPr="007320C7" w:rsidRDefault="00BC39D5" w:rsidP="00167FCD">
            <w:pPr>
              <w:jc w:val="center"/>
              <w:rPr>
                <w:sz w:val="28"/>
                <w:szCs w:val="28"/>
              </w:rPr>
            </w:pPr>
            <w:r w:rsidRPr="007320C7">
              <w:rPr>
                <w:sz w:val="28"/>
                <w:szCs w:val="28"/>
              </w:rPr>
              <w:t>26,5</w:t>
            </w:r>
          </w:p>
        </w:tc>
        <w:tc>
          <w:tcPr>
            <w:tcW w:w="1559" w:type="dxa"/>
            <w:vAlign w:val="center"/>
          </w:tcPr>
          <w:p w:rsidR="00BC39D5" w:rsidRPr="007320C7" w:rsidRDefault="00BC39D5" w:rsidP="00167FCD">
            <w:pPr>
              <w:jc w:val="center"/>
              <w:rPr>
                <w:sz w:val="28"/>
                <w:szCs w:val="28"/>
              </w:rPr>
            </w:pPr>
            <w:r w:rsidRPr="007320C7">
              <w:rPr>
                <w:sz w:val="28"/>
                <w:szCs w:val="28"/>
              </w:rPr>
              <w:t>5</w:t>
            </w:r>
          </w:p>
        </w:tc>
        <w:tc>
          <w:tcPr>
            <w:tcW w:w="1500" w:type="dxa"/>
            <w:vAlign w:val="center"/>
          </w:tcPr>
          <w:p w:rsidR="00BC39D5" w:rsidRPr="007320C7" w:rsidRDefault="00BC39D5" w:rsidP="00167FCD">
            <w:pPr>
              <w:jc w:val="center"/>
              <w:rPr>
                <w:sz w:val="28"/>
                <w:szCs w:val="28"/>
              </w:rPr>
            </w:pPr>
            <w:r w:rsidRPr="007320C7">
              <w:rPr>
                <w:sz w:val="28"/>
                <w:szCs w:val="28"/>
              </w:rPr>
              <w:t>0</w:t>
            </w:r>
          </w:p>
        </w:tc>
        <w:tc>
          <w:tcPr>
            <w:tcW w:w="984" w:type="dxa"/>
            <w:shd w:val="clear" w:color="auto" w:fill="auto"/>
          </w:tcPr>
          <w:p w:rsidR="00BC39D5" w:rsidRPr="007320C7" w:rsidRDefault="00BC39D5" w:rsidP="00167FCD">
            <w:pPr>
              <w:jc w:val="center"/>
              <w:rPr>
                <w:sz w:val="28"/>
                <w:szCs w:val="28"/>
              </w:rPr>
            </w:pPr>
            <w:r w:rsidRPr="007320C7">
              <w:rPr>
                <w:sz w:val="28"/>
                <w:szCs w:val="28"/>
              </w:rPr>
              <w:t>100</w:t>
            </w:r>
          </w:p>
        </w:tc>
      </w:tr>
      <w:tr w:rsidR="00BC39D5" w:rsidRPr="007320C7" w:rsidTr="00167FCD">
        <w:trPr>
          <w:jc w:val="center"/>
        </w:trPr>
        <w:tc>
          <w:tcPr>
            <w:tcW w:w="1816" w:type="dxa"/>
            <w:vAlign w:val="center"/>
          </w:tcPr>
          <w:p w:rsidR="00BC39D5" w:rsidRPr="007320C7" w:rsidRDefault="00BC39D5" w:rsidP="00167FCD">
            <w:pPr>
              <w:rPr>
                <w:sz w:val="28"/>
                <w:szCs w:val="28"/>
              </w:rPr>
            </w:pPr>
            <w:r>
              <w:rPr>
                <w:sz w:val="28"/>
                <w:szCs w:val="28"/>
              </w:rPr>
              <w:t>К</w:t>
            </w:r>
            <w:r w:rsidRPr="007320C7">
              <w:rPr>
                <w:sz w:val="28"/>
                <w:szCs w:val="28"/>
              </w:rPr>
              <w:t>онтрольна</w:t>
            </w:r>
          </w:p>
        </w:tc>
        <w:tc>
          <w:tcPr>
            <w:tcW w:w="1487" w:type="dxa"/>
            <w:vAlign w:val="center"/>
          </w:tcPr>
          <w:p w:rsidR="00BC39D5" w:rsidRPr="007320C7" w:rsidRDefault="00BC39D5" w:rsidP="00167FCD">
            <w:pPr>
              <w:jc w:val="center"/>
              <w:rPr>
                <w:sz w:val="28"/>
                <w:szCs w:val="28"/>
              </w:rPr>
            </w:pPr>
            <w:r w:rsidRPr="007320C7">
              <w:rPr>
                <w:sz w:val="28"/>
                <w:szCs w:val="28"/>
              </w:rPr>
              <w:t>100</w:t>
            </w:r>
          </w:p>
        </w:tc>
        <w:tc>
          <w:tcPr>
            <w:tcW w:w="1768" w:type="dxa"/>
            <w:vAlign w:val="center"/>
          </w:tcPr>
          <w:p w:rsidR="00BC39D5" w:rsidRPr="007320C7" w:rsidRDefault="00BC39D5" w:rsidP="00167FCD">
            <w:pPr>
              <w:jc w:val="center"/>
              <w:rPr>
                <w:sz w:val="28"/>
                <w:szCs w:val="28"/>
              </w:rPr>
            </w:pPr>
            <w:r w:rsidRPr="007320C7">
              <w:rPr>
                <w:sz w:val="28"/>
                <w:szCs w:val="28"/>
              </w:rPr>
              <w:t>не вводили</w:t>
            </w:r>
          </w:p>
        </w:tc>
        <w:tc>
          <w:tcPr>
            <w:tcW w:w="1559" w:type="dxa"/>
            <w:vAlign w:val="center"/>
          </w:tcPr>
          <w:p w:rsidR="00BC39D5" w:rsidRPr="007320C7" w:rsidRDefault="00BC39D5" w:rsidP="00167FCD">
            <w:pPr>
              <w:jc w:val="center"/>
              <w:rPr>
                <w:sz w:val="28"/>
                <w:szCs w:val="28"/>
              </w:rPr>
            </w:pPr>
            <w:r w:rsidRPr="007320C7">
              <w:rPr>
                <w:sz w:val="28"/>
                <w:szCs w:val="28"/>
              </w:rPr>
              <w:t>0</w:t>
            </w:r>
          </w:p>
        </w:tc>
        <w:tc>
          <w:tcPr>
            <w:tcW w:w="1500" w:type="dxa"/>
            <w:vAlign w:val="center"/>
          </w:tcPr>
          <w:p w:rsidR="00BC39D5" w:rsidRPr="007320C7" w:rsidRDefault="00BC39D5" w:rsidP="00167FCD">
            <w:pPr>
              <w:jc w:val="center"/>
              <w:rPr>
                <w:sz w:val="28"/>
                <w:szCs w:val="28"/>
              </w:rPr>
            </w:pPr>
            <w:r w:rsidRPr="007320C7">
              <w:rPr>
                <w:sz w:val="28"/>
                <w:szCs w:val="28"/>
              </w:rPr>
              <w:t>100</w:t>
            </w:r>
          </w:p>
        </w:tc>
        <w:tc>
          <w:tcPr>
            <w:tcW w:w="984" w:type="dxa"/>
            <w:shd w:val="clear" w:color="auto" w:fill="auto"/>
            <w:vAlign w:val="center"/>
          </w:tcPr>
          <w:p w:rsidR="00BC39D5" w:rsidRPr="007320C7" w:rsidRDefault="00BC39D5" w:rsidP="00167FCD">
            <w:pPr>
              <w:jc w:val="center"/>
              <w:rPr>
                <w:sz w:val="28"/>
                <w:szCs w:val="28"/>
              </w:rPr>
            </w:pPr>
            <w:r>
              <w:rPr>
                <w:sz w:val="28"/>
                <w:szCs w:val="28"/>
              </w:rPr>
              <w:t>-</w:t>
            </w:r>
          </w:p>
        </w:tc>
      </w:tr>
    </w:tbl>
    <w:p w:rsidR="00BC39D5" w:rsidRDefault="00BC39D5" w:rsidP="00BC39D5">
      <w:pPr>
        <w:ind w:firstLine="708"/>
        <w:jc w:val="both"/>
        <w:outlineLvl w:val="0"/>
        <w:rPr>
          <w:color w:val="000000"/>
          <w:spacing w:val="-1"/>
          <w:sz w:val="28"/>
          <w:szCs w:val="28"/>
        </w:rPr>
      </w:pPr>
    </w:p>
    <w:p w:rsidR="00BC39D5" w:rsidRPr="00B61AAF" w:rsidRDefault="00BC39D5" w:rsidP="00BC39D5">
      <w:pPr>
        <w:ind w:firstLine="708"/>
        <w:jc w:val="both"/>
        <w:outlineLvl w:val="0"/>
        <w:rPr>
          <w:sz w:val="28"/>
          <w:szCs w:val="28"/>
        </w:rPr>
      </w:pPr>
      <w:r>
        <w:rPr>
          <w:color w:val="000000"/>
          <w:spacing w:val="-1"/>
          <w:sz w:val="28"/>
          <w:szCs w:val="28"/>
        </w:rPr>
        <w:t xml:space="preserve">Як видно з табл. </w:t>
      </w:r>
      <w:r w:rsidRPr="0067659B">
        <w:rPr>
          <w:color w:val="000000"/>
          <w:spacing w:val="-1"/>
          <w:sz w:val="28"/>
          <w:szCs w:val="28"/>
        </w:rPr>
        <w:t>2,</w:t>
      </w:r>
      <w:r w:rsidRPr="00B61AAF">
        <w:rPr>
          <w:sz w:val="28"/>
          <w:szCs w:val="28"/>
        </w:rPr>
        <w:t xml:space="preserve"> після дегельмінтизації на сьому, чотирнадцяту та двадцять першу добу </w:t>
      </w:r>
      <w:r>
        <w:rPr>
          <w:sz w:val="28"/>
          <w:szCs w:val="28"/>
        </w:rPr>
        <w:t>і</w:t>
      </w:r>
      <w:r w:rsidRPr="00B61AAF">
        <w:rPr>
          <w:sz w:val="28"/>
          <w:szCs w:val="28"/>
        </w:rPr>
        <w:t>нтенсивність інвазії</w:t>
      </w:r>
      <w:r>
        <w:rPr>
          <w:sz w:val="28"/>
          <w:szCs w:val="28"/>
        </w:rPr>
        <w:t xml:space="preserve"> </w:t>
      </w:r>
      <w:r w:rsidRPr="00B61AAF">
        <w:rPr>
          <w:sz w:val="28"/>
          <w:szCs w:val="28"/>
        </w:rPr>
        <w:t>у</w:t>
      </w:r>
      <w:r>
        <w:rPr>
          <w:sz w:val="28"/>
          <w:szCs w:val="28"/>
        </w:rPr>
        <w:t xml:space="preserve"> тварин</w:t>
      </w:r>
      <w:r w:rsidRPr="00B61AAF">
        <w:rPr>
          <w:sz w:val="28"/>
          <w:szCs w:val="28"/>
        </w:rPr>
        <w:t xml:space="preserve"> всіх </w:t>
      </w:r>
      <w:r>
        <w:rPr>
          <w:sz w:val="28"/>
          <w:szCs w:val="28"/>
        </w:rPr>
        <w:t xml:space="preserve">груп </w:t>
      </w:r>
      <w:r w:rsidRPr="00B61AAF">
        <w:rPr>
          <w:sz w:val="28"/>
          <w:szCs w:val="28"/>
        </w:rPr>
        <w:t>була р</w:t>
      </w:r>
      <w:r>
        <w:rPr>
          <w:sz w:val="28"/>
          <w:szCs w:val="28"/>
        </w:rPr>
        <w:t>ізною. Стабільно велику</w:t>
      </w:r>
      <w:r w:rsidRPr="00B61AAF">
        <w:rPr>
          <w:sz w:val="28"/>
          <w:szCs w:val="28"/>
        </w:rPr>
        <w:t xml:space="preserve"> кількість яєць спостерігал</w:t>
      </w:r>
      <w:r>
        <w:rPr>
          <w:sz w:val="28"/>
          <w:szCs w:val="28"/>
        </w:rPr>
        <w:t>и</w:t>
      </w:r>
      <w:r w:rsidRPr="00B61AAF">
        <w:rPr>
          <w:sz w:val="28"/>
          <w:szCs w:val="28"/>
        </w:rPr>
        <w:t xml:space="preserve"> після обробки</w:t>
      </w:r>
      <w:r>
        <w:rPr>
          <w:sz w:val="28"/>
          <w:szCs w:val="28"/>
        </w:rPr>
        <w:t xml:space="preserve"> великої рогатої худоби</w:t>
      </w:r>
      <w:r w:rsidRPr="00B61AAF">
        <w:rPr>
          <w:sz w:val="28"/>
          <w:szCs w:val="28"/>
        </w:rPr>
        <w:t xml:space="preserve"> рафензолом в дозах </w:t>
      </w:r>
      <w:r>
        <w:rPr>
          <w:sz w:val="28"/>
          <w:szCs w:val="28"/>
        </w:rPr>
        <w:t xml:space="preserve">11,25 </w:t>
      </w:r>
      <w:r w:rsidRPr="00B61AAF">
        <w:rPr>
          <w:sz w:val="28"/>
          <w:szCs w:val="28"/>
        </w:rPr>
        <w:t xml:space="preserve">та </w:t>
      </w:r>
      <w:r>
        <w:rPr>
          <w:sz w:val="28"/>
          <w:szCs w:val="28"/>
        </w:rPr>
        <w:t>15 мг</w:t>
      </w:r>
      <w:r>
        <w:rPr>
          <w:sz w:val="29"/>
        </w:rPr>
        <w:t>/</w:t>
      </w:r>
      <w:r w:rsidRPr="00B61AAF">
        <w:rPr>
          <w:sz w:val="29"/>
        </w:rPr>
        <w:t>кг маси тіла</w:t>
      </w:r>
      <w:r>
        <w:rPr>
          <w:sz w:val="29"/>
        </w:rPr>
        <w:t>.</w:t>
      </w:r>
    </w:p>
    <w:p w:rsidR="00BC39D5" w:rsidRPr="00B61AAF" w:rsidRDefault="00BC39D5" w:rsidP="00BC39D5">
      <w:pPr>
        <w:jc w:val="right"/>
        <w:outlineLvl w:val="0"/>
        <w:rPr>
          <w:sz w:val="28"/>
          <w:szCs w:val="28"/>
        </w:rPr>
      </w:pPr>
      <w:r>
        <w:rPr>
          <w:sz w:val="28"/>
          <w:szCs w:val="28"/>
        </w:rPr>
        <w:t>Таблиця 2</w:t>
      </w:r>
    </w:p>
    <w:p w:rsidR="00BC39D5" w:rsidRPr="00F83E43" w:rsidRDefault="00BC39D5" w:rsidP="00BC39D5">
      <w:pPr>
        <w:ind w:firstLine="708"/>
        <w:jc w:val="center"/>
        <w:outlineLvl w:val="0"/>
        <w:rPr>
          <w:b/>
          <w:sz w:val="28"/>
          <w:szCs w:val="28"/>
        </w:rPr>
      </w:pPr>
      <w:r w:rsidRPr="00B61AAF">
        <w:rPr>
          <w:b/>
          <w:sz w:val="28"/>
          <w:szCs w:val="28"/>
        </w:rPr>
        <w:t>Інтенсефективність рафензолу</w:t>
      </w:r>
      <w:r>
        <w:rPr>
          <w:b/>
          <w:sz w:val="28"/>
          <w:szCs w:val="28"/>
        </w:rPr>
        <w:t xml:space="preserve"> (М</w:t>
      </w:r>
      <w:r w:rsidRPr="00B61AAF">
        <w:rPr>
          <w:sz w:val="28"/>
          <w:szCs w:val="28"/>
        </w:rPr>
        <w:t>±</w:t>
      </w:r>
      <w:r w:rsidRPr="00F83E43">
        <w:rPr>
          <w:b/>
          <w:sz w:val="28"/>
          <w:szCs w:val="28"/>
        </w:rPr>
        <w:t xml:space="preserve"> </w:t>
      </w:r>
      <w:r>
        <w:rPr>
          <w:b/>
          <w:sz w:val="28"/>
          <w:szCs w:val="28"/>
          <w:lang w:val="en-US"/>
        </w:rPr>
        <w:t>n</w:t>
      </w:r>
      <w:r>
        <w:rPr>
          <w:b/>
          <w:sz w:val="28"/>
          <w:szCs w:val="28"/>
        </w:rPr>
        <w:t>;</w:t>
      </w:r>
      <w:r w:rsidRPr="00F83E43">
        <w:rPr>
          <w:b/>
          <w:sz w:val="28"/>
          <w:szCs w:val="28"/>
        </w:rPr>
        <w:t xml:space="preserve"> </w:t>
      </w:r>
      <w:r>
        <w:rPr>
          <w:b/>
          <w:sz w:val="28"/>
          <w:szCs w:val="28"/>
          <w:lang w:val="en-US"/>
        </w:rPr>
        <w:t>n</w:t>
      </w:r>
      <w:r>
        <w:rPr>
          <w:b/>
          <w:sz w:val="28"/>
          <w:szCs w:val="28"/>
        </w:rPr>
        <w:t>=5)</w:t>
      </w:r>
    </w:p>
    <w:tbl>
      <w:tblPr>
        <w:tblStyle w:val="afffffffffffffffffffff1"/>
        <w:tblW w:w="9427" w:type="dxa"/>
        <w:tblInd w:w="108" w:type="dxa"/>
        <w:tblLayout w:type="fixed"/>
        <w:tblLook w:val="01E0" w:firstRow="1" w:lastRow="1" w:firstColumn="1" w:lastColumn="1" w:noHBand="0" w:noVBand="0"/>
      </w:tblPr>
      <w:tblGrid>
        <w:gridCol w:w="1800"/>
        <w:gridCol w:w="1620"/>
        <w:gridCol w:w="1260"/>
        <w:gridCol w:w="1327"/>
        <w:gridCol w:w="1350"/>
        <w:gridCol w:w="1260"/>
        <w:gridCol w:w="810"/>
      </w:tblGrid>
      <w:tr w:rsidR="00BC39D5" w:rsidRPr="00B61AAF" w:rsidTr="00167FCD">
        <w:tc>
          <w:tcPr>
            <w:tcW w:w="1800" w:type="dxa"/>
            <w:vMerge w:val="restart"/>
            <w:vAlign w:val="center"/>
          </w:tcPr>
          <w:p w:rsidR="00BC39D5" w:rsidRPr="00694D38" w:rsidRDefault="00BC39D5" w:rsidP="00167FCD">
            <w:pPr>
              <w:jc w:val="center"/>
              <w:rPr>
                <w:sz w:val="28"/>
                <w:szCs w:val="28"/>
              </w:rPr>
            </w:pPr>
            <w:r>
              <w:rPr>
                <w:sz w:val="28"/>
                <w:szCs w:val="28"/>
              </w:rPr>
              <w:t>Групи тварин</w:t>
            </w:r>
          </w:p>
        </w:tc>
        <w:tc>
          <w:tcPr>
            <w:tcW w:w="1620" w:type="dxa"/>
            <w:vMerge w:val="restart"/>
            <w:vAlign w:val="center"/>
          </w:tcPr>
          <w:p w:rsidR="00BC39D5" w:rsidRPr="003D3181" w:rsidRDefault="00BC39D5" w:rsidP="00167FCD">
            <w:pPr>
              <w:jc w:val="center"/>
              <w:rPr>
                <w:sz w:val="28"/>
                <w:szCs w:val="28"/>
              </w:rPr>
            </w:pPr>
            <w:r w:rsidRPr="003D3181">
              <w:rPr>
                <w:sz w:val="28"/>
                <w:szCs w:val="28"/>
              </w:rPr>
              <w:t>Сумарна доза ДР</w:t>
            </w:r>
          </w:p>
          <w:p w:rsidR="00BC39D5" w:rsidRPr="003D3181" w:rsidRDefault="00BC39D5" w:rsidP="00167FCD">
            <w:pPr>
              <w:ind w:left="-63" w:right="-153"/>
              <w:jc w:val="center"/>
              <w:rPr>
                <w:sz w:val="28"/>
                <w:szCs w:val="28"/>
              </w:rPr>
            </w:pPr>
            <w:r>
              <w:rPr>
                <w:sz w:val="28"/>
                <w:szCs w:val="28"/>
              </w:rPr>
              <w:t>п</w:t>
            </w:r>
            <w:r w:rsidRPr="003D3181">
              <w:rPr>
                <w:sz w:val="28"/>
                <w:szCs w:val="28"/>
              </w:rPr>
              <w:t>репарату</w:t>
            </w:r>
            <w:r>
              <w:rPr>
                <w:sz w:val="28"/>
                <w:szCs w:val="28"/>
              </w:rPr>
              <w:t>,</w:t>
            </w:r>
          </w:p>
          <w:p w:rsidR="00BC39D5" w:rsidRPr="00B61AAF" w:rsidRDefault="00BC39D5" w:rsidP="00167FCD">
            <w:pPr>
              <w:ind w:left="-44" w:right="-108" w:firstLine="44"/>
              <w:jc w:val="center"/>
              <w:rPr>
                <w:sz w:val="28"/>
                <w:szCs w:val="28"/>
              </w:rPr>
            </w:pPr>
            <w:r>
              <w:rPr>
                <w:sz w:val="28"/>
                <w:szCs w:val="28"/>
              </w:rPr>
              <w:t>мг/</w:t>
            </w:r>
            <w:r w:rsidRPr="003D3181">
              <w:rPr>
                <w:sz w:val="28"/>
                <w:szCs w:val="28"/>
              </w:rPr>
              <w:t>кг маси тіла</w:t>
            </w:r>
          </w:p>
        </w:tc>
        <w:tc>
          <w:tcPr>
            <w:tcW w:w="5197" w:type="dxa"/>
            <w:gridSpan w:val="4"/>
            <w:vAlign w:val="center"/>
          </w:tcPr>
          <w:p w:rsidR="00BC39D5" w:rsidRPr="00B61AAF" w:rsidRDefault="00BC39D5" w:rsidP="00167FCD">
            <w:pPr>
              <w:ind w:right="-242"/>
              <w:jc w:val="center"/>
              <w:rPr>
                <w:sz w:val="28"/>
                <w:szCs w:val="28"/>
              </w:rPr>
            </w:pPr>
            <w:r w:rsidRPr="00B61AAF">
              <w:rPr>
                <w:sz w:val="28"/>
                <w:szCs w:val="28"/>
              </w:rPr>
              <w:t>ІІ, яєць в грамі фекалій</w:t>
            </w:r>
          </w:p>
        </w:tc>
        <w:tc>
          <w:tcPr>
            <w:tcW w:w="810" w:type="dxa"/>
            <w:vMerge w:val="restart"/>
            <w:shd w:val="clear" w:color="auto" w:fill="auto"/>
            <w:vAlign w:val="center"/>
          </w:tcPr>
          <w:p w:rsidR="00BC39D5" w:rsidRPr="00B61AAF" w:rsidRDefault="00BC39D5" w:rsidP="00167FCD">
            <w:pPr>
              <w:jc w:val="center"/>
              <w:rPr>
                <w:sz w:val="28"/>
                <w:szCs w:val="28"/>
              </w:rPr>
            </w:pPr>
            <w:r w:rsidRPr="00B61AAF">
              <w:rPr>
                <w:sz w:val="28"/>
                <w:szCs w:val="28"/>
              </w:rPr>
              <w:t>ІЕ,%</w:t>
            </w:r>
          </w:p>
        </w:tc>
      </w:tr>
      <w:tr w:rsidR="00BC39D5" w:rsidRPr="00B61AAF" w:rsidTr="00167FCD">
        <w:trPr>
          <w:trHeight w:val="790"/>
        </w:trPr>
        <w:tc>
          <w:tcPr>
            <w:tcW w:w="1800" w:type="dxa"/>
            <w:vMerge/>
            <w:vAlign w:val="center"/>
          </w:tcPr>
          <w:p w:rsidR="00BC39D5" w:rsidRPr="00B61AAF" w:rsidRDefault="00BC39D5" w:rsidP="00167FCD">
            <w:pPr>
              <w:jc w:val="center"/>
              <w:rPr>
                <w:sz w:val="28"/>
                <w:szCs w:val="28"/>
              </w:rPr>
            </w:pPr>
          </w:p>
        </w:tc>
        <w:tc>
          <w:tcPr>
            <w:tcW w:w="1620" w:type="dxa"/>
            <w:vMerge/>
            <w:vAlign w:val="center"/>
          </w:tcPr>
          <w:p w:rsidR="00BC39D5" w:rsidRPr="00B61AAF" w:rsidRDefault="00BC39D5" w:rsidP="00167FCD">
            <w:pPr>
              <w:ind w:left="-44" w:right="223" w:firstLine="44"/>
              <w:jc w:val="center"/>
              <w:rPr>
                <w:sz w:val="28"/>
                <w:szCs w:val="28"/>
              </w:rPr>
            </w:pPr>
          </w:p>
        </w:tc>
        <w:tc>
          <w:tcPr>
            <w:tcW w:w="1260" w:type="dxa"/>
            <w:vMerge w:val="restart"/>
            <w:vAlign w:val="center"/>
          </w:tcPr>
          <w:p w:rsidR="00BC39D5" w:rsidRPr="00B61AAF" w:rsidRDefault="00BC39D5" w:rsidP="00167FCD">
            <w:pPr>
              <w:jc w:val="center"/>
              <w:rPr>
                <w:sz w:val="28"/>
                <w:szCs w:val="28"/>
              </w:rPr>
            </w:pPr>
            <w:r w:rsidRPr="00B61AAF">
              <w:rPr>
                <w:sz w:val="28"/>
                <w:szCs w:val="28"/>
              </w:rPr>
              <w:t>До де-</w:t>
            </w:r>
          </w:p>
          <w:p w:rsidR="00BC39D5" w:rsidRPr="00B61AAF" w:rsidRDefault="00BC39D5" w:rsidP="00167FCD">
            <w:pPr>
              <w:jc w:val="center"/>
              <w:rPr>
                <w:sz w:val="28"/>
                <w:szCs w:val="28"/>
              </w:rPr>
            </w:pPr>
            <w:r w:rsidRPr="00B61AAF">
              <w:rPr>
                <w:sz w:val="28"/>
                <w:szCs w:val="28"/>
              </w:rPr>
              <w:t>гельмін-тизації</w:t>
            </w:r>
          </w:p>
        </w:tc>
        <w:tc>
          <w:tcPr>
            <w:tcW w:w="3937" w:type="dxa"/>
            <w:gridSpan w:val="3"/>
            <w:vAlign w:val="center"/>
          </w:tcPr>
          <w:p w:rsidR="00BC39D5" w:rsidRPr="00B61AAF" w:rsidRDefault="00BC39D5" w:rsidP="00167FCD">
            <w:pPr>
              <w:jc w:val="center"/>
              <w:rPr>
                <w:sz w:val="28"/>
                <w:szCs w:val="28"/>
              </w:rPr>
            </w:pPr>
            <w:r w:rsidRPr="00B61AAF">
              <w:rPr>
                <w:sz w:val="28"/>
                <w:szCs w:val="28"/>
              </w:rPr>
              <w:t>Після дегельмінтизації, діб</w:t>
            </w:r>
          </w:p>
        </w:tc>
        <w:tc>
          <w:tcPr>
            <w:tcW w:w="810" w:type="dxa"/>
            <w:vMerge/>
            <w:shd w:val="clear" w:color="auto" w:fill="auto"/>
            <w:vAlign w:val="center"/>
          </w:tcPr>
          <w:p w:rsidR="00BC39D5" w:rsidRPr="00B61AAF" w:rsidRDefault="00BC39D5" w:rsidP="00167FCD">
            <w:pPr>
              <w:jc w:val="center"/>
              <w:rPr>
                <w:sz w:val="28"/>
                <w:szCs w:val="28"/>
              </w:rPr>
            </w:pPr>
          </w:p>
        </w:tc>
      </w:tr>
      <w:tr w:rsidR="00BC39D5" w:rsidRPr="00B61AAF" w:rsidTr="00167FCD">
        <w:tc>
          <w:tcPr>
            <w:tcW w:w="1800" w:type="dxa"/>
            <w:vMerge/>
            <w:vAlign w:val="center"/>
          </w:tcPr>
          <w:p w:rsidR="00BC39D5" w:rsidRPr="00B61AAF" w:rsidRDefault="00BC39D5" w:rsidP="00167FCD">
            <w:pPr>
              <w:jc w:val="center"/>
              <w:rPr>
                <w:sz w:val="28"/>
                <w:szCs w:val="28"/>
              </w:rPr>
            </w:pPr>
          </w:p>
        </w:tc>
        <w:tc>
          <w:tcPr>
            <w:tcW w:w="1620" w:type="dxa"/>
            <w:vMerge/>
            <w:vAlign w:val="center"/>
          </w:tcPr>
          <w:p w:rsidR="00BC39D5" w:rsidRPr="00B61AAF" w:rsidRDefault="00BC39D5" w:rsidP="00167FCD">
            <w:pPr>
              <w:ind w:left="-44" w:right="223" w:firstLine="44"/>
              <w:jc w:val="center"/>
              <w:rPr>
                <w:sz w:val="28"/>
                <w:szCs w:val="28"/>
              </w:rPr>
            </w:pPr>
          </w:p>
        </w:tc>
        <w:tc>
          <w:tcPr>
            <w:tcW w:w="1260" w:type="dxa"/>
            <w:vMerge/>
            <w:vAlign w:val="center"/>
          </w:tcPr>
          <w:p w:rsidR="00BC39D5" w:rsidRPr="00B61AAF" w:rsidRDefault="00BC39D5" w:rsidP="00167FCD">
            <w:pPr>
              <w:jc w:val="center"/>
              <w:rPr>
                <w:sz w:val="28"/>
                <w:szCs w:val="28"/>
              </w:rPr>
            </w:pPr>
          </w:p>
        </w:tc>
        <w:tc>
          <w:tcPr>
            <w:tcW w:w="1327" w:type="dxa"/>
            <w:vAlign w:val="center"/>
          </w:tcPr>
          <w:p w:rsidR="00BC39D5" w:rsidRPr="008930F7" w:rsidRDefault="00BC39D5" w:rsidP="00167FCD">
            <w:pPr>
              <w:jc w:val="center"/>
              <w:rPr>
                <w:sz w:val="28"/>
                <w:szCs w:val="28"/>
              </w:rPr>
            </w:pPr>
            <w:r w:rsidRPr="00B61AAF">
              <w:rPr>
                <w:sz w:val="28"/>
                <w:szCs w:val="28"/>
              </w:rPr>
              <w:t>7</w:t>
            </w:r>
          </w:p>
        </w:tc>
        <w:tc>
          <w:tcPr>
            <w:tcW w:w="1350" w:type="dxa"/>
            <w:vAlign w:val="center"/>
          </w:tcPr>
          <w:p w:rsidR="00BC39D5" w:rsidRPr="008930F7" w:rsidRDefault="00BC39D5" w:rsidP="00167FCD">
            <w:pPr>
              <w:jc w:val="center"/>
              <w:rPr>
                <w:sz w:val="28"/>
                <w:szCs w:val="28"/>
              </w:rPr>
            </w:pPr>
            <w:r w:rsidRPr="00B61AAF">
              <w:rPr>
                <w:sz w:val="28"/>
                <w:szCs w:val="28"/>
              </w:rPr>
              <w:t>14</w:t>
            </w:r>
          </w:p>
        </w:tc>
        <w:tc>
          <w:tcPr>
            <w:tcW w:w="1260" w:type="dxa"/>
            <w:vAlign w:val="center"/>
          </w:tcPr>
          <w:p w:rsidR="00BC39D5" w:rsidRPr="008930F7" w:rsidRDefault="00BC39D5" w:rsidP="00167FCD">
            <w:pPr>
              <w:jc w:val="center"/>
              <w:rPr>
                <w:sz w:val="28"/>
                <w:szCs w:val="28"/>
              </w:rPr>
            </w:pPr>
            <w:r w:rsidRPr="00B61AAF">
              <w:rPr>
                <w:sz w:val="28"/>
                <w:szCs w:val="28"/>
              </w:rPr>
              <w:t>21</w:t>
            </w:r>
          </w:p>
        </w:tc>
        <w:tc>
          <w:tcPr>
            <w:tcW w:w="810" w:type="dxa"/>
            <w:vMerge/>
            <w:shd w:val="clear" w:color="auto" w:fill="auto"/>
            <w:vAlign w:val="center"/>
          </w:tcPr>
          <w:p w:rsidR="00BC39D5" w:rsidRPr="00B61AAF" w:rsidRDefault="00BC39D5" w:rsidP="00167FCD">
            <w:pPr>
              <w:jc w:val="center"/>
              <w:rPr>
                <w:sz w:val="28"/>
                <w:szCs w:val="28"/>
              </w:rPr>
            </w:pPr>
          </w:p>
        </w:tc>
      </w:tr>
      <w:tr w:rsidR="00BC39D5" w:rsidRPr="00B61AAF" w:rsidTr="00167FCD">
        <w:tc>
          <w:tcPr>
            <w:tcW w:w="1800" w:type="dxa"/>
            <w:shd w:val="clear" w:color="auto" w:fill="auto"/>
            <w:vAlign w:val="center"/>
          </w:tcPr>
          <w:p w:rsidR="00BC39D5" w:rsidRPr="007320C7" w:rsidRDefault="00BC39D5" w:rsidP="00167FCD">
            <w:pPr>
              <w:ind w:left="252"/>
              <w:rPr>
                <w:sz w:val="28"/>
                <w:szCs w:val="28"/>
              </w:rPr>
            </w:pPr>
            <w:r>
              <w:rPr>
                <w:sz w:val="28"/>
                <w:szCs w:val="28"/>
              </w:rPr>
              <w:t>Перша</w:t>
            </w:r>
          </w:p>
        </w:tc>
        <w:tc>
          <w:tcPr>
            <w:tcW w:w="1620" w:type="dxa"/>
            <w:vAlign w:val="center"/>
          </w:tcPr>
          <w:p w:rsidR="00BC39D5" w:rsidRPr="00665DFE" w:rsidRDefault="00BC39D5" w:rsidP="00167FCD">
            <w:pPr>
              <w:jc w:val="center"/>
            </w:pPr>
            <w:r>
              <w:rPr>
                <w:sz w:val="28"/>
                <w:szCs w:val="28"/>
              </w:rPr>
              <w:t>11,25</w:t>
            </w:r>
          </w:p>
        </w:tc>
        <w:tc>
          <w:tcPr>
            <w:tcW w:w="1260" w:type="dxa"/>
            <w:vAlign w:val="center"/>
          </w:tcPr>
          <w:p w:rsidR="00BC39D5" w:rsidRPr="00B61AAF" w:rsidRDefault="00BC39D5" w:rsidP="00167FCD">
            <w:pPr>
              <w:jc w:val="center"/>
              <w:rPr>
                <w:sz w:val="28"/>
                <w:szCs w:val="28"/>
              </w:rPr>
            </w:pPr>
            <w:r w:rsidRPr="00B61AAF">
              <w:rPr>
                <w:sz w:val="28"/>
                <w:szCs w:val="28"/>
              </w:rPr>
              <w:t>23,2±0,5</w:t>
            </w:r>
          </w:p>
        </w:tc>
        <w:tc>
          <w:tcPr>
            <w:tcW w:w="1327" w:type="dxa"/>
            <w:vAlign w:val="center"/>
          </w:tcPr>
          <w:p w:rsidR="00BC39D5" w:rsidRPr="00B61AAF" w:rsidRDefault="00BC39D5" w:rsidP="00167FCD">
            <w:pPr>
              <w:jc w:val="center"/>
              <w:rPr>
                <w:sz w:val="28"/>
                <w:szCs w:val="28"/>
              </w:rPr>
            </w:pPr>
            <w:r>
              <w:rPr>
                <w:sz w:val="28"/>
                <w:szCs w:val="28"/>
              </w:rPr>
              <w:t>1</w:t>
            </w:r>
            <w:r w:rsidRPr="00B61AAF">
              <w:rPr>
                <w:sz w:val="28"/>
                <w:szCs w:val="28"/>
              </w:rPr>
              <w:t>5,7±0,7</w:t>
            </w:r>
          </w:p>
        </w:tc>
        <w:tc>
          <w:tcPr>
            <w:tcW w:w="1350" w:type="dxa"/>
            <w:vAlign w:val="center"/>
          </w:tcPr>
          <w:p w:rsidR="00BC39D5" w:rsidRPr="00B61AAF" w:rsidRDefault="00BC39D5" w:rsidP="00167FCD">
            <w:pPr>
              <w:jc w:val="center"/>
              <w:rPr>
                <w:sz w:val="28"/>
                <w:szCs w:val="28"/>
              </w:rPr>
            </w:pPr>
            <w:r>
              <w:rPr>
                <w:sz w:val="28"/>
                <w:szCs w:val="28"/>
              </w:rPr>
              <w:t>1</w:t>
            </w:r>
            <w:r w:rsidRPr="00B61AAF">
              <w:rPr>
                <w:sz w:val="28"/>
                <w:szCs w:val="28"/>
              </w:rPr>
              <w:t>8,2±0,2</w:t>
            </w:r>
          </w:p>
        </w:tc>
        <w:tc>
          <w:tcPr>
            <w:tcW w:w="1260" w:type="dxa"/>
            <w:vAlign w:val="center"/>
          </w:tcPr>
          <w:p w:rsidR="00BC39D5" w:rsidRPr="00B61AAF" w:rsidRDefault="00BC39D5" w:rsidP="00167FCD">
            <w:pPr>
              <w:jc w:val="center"/>
              <w:rPr>
                <w:sz w:val="28"/>
                <w:szCs w:val="28"/>
              </w:rPr>
            </w:pPr>
            <w:r>
              <w:rPr>
                <w:sz w:val="28"/>
                <w:szCs w:val="28"/>
              </w:rPr>
              <w:t>1</w:t>
            </w:r>
            <w:r w:rsidRPr="00B61AAF">
              <w:rPr>
                <w:sz w:val="28"/>
                <w:szCs w:val="28"/>
              </w:rPr>
              <w:t>7,2±0,3</w:t>
            </w:r>
          </w:p>
        </w:tc>
        <w:tc>
          <w:tcPr>
            <w:tcW w:w="810" w:type="dxa"/>
            <w:shd w:val="clear" w:color="auto" w:fill="auto"/>
            <w:vAlign w:val="center"/>
          </w:tcPr>
          <w:p w:rsidR="00BC39D5" w:rsidRPr="000B6B3E" w:rsidRDefault="00BC39D5" w:rsidP="00167FCD">
            <w:pPr>
              <w:jc w:val="center"/>
              <w:rPr>
                <w:sz w:val="28"/>
                <w:szCs w:val="28"/>
              </w:rPr>
            </w:pPr>
            <w:r>
              <w:rPr>
                <w:sz w:val="28"/>
                <w:szCs w:val="28"/>
              </w:rPr>
              <w:t>55,8</w:t>
            </w:r>
          </w:p>
        </w:tc>
      </w:tr>
      <w:tr w:rsidR="00BC39D5" w:rsidRPr="00B61AAF" w:rsidTr="00167FCD">
        <w:tc>
          <w:tcPr>
            <w:tcW w:w="1800" w:type="dxa"/>
            <w:shd w:val="clear" w:color="auto" w:fill="auto"/>
            <w:vAlign w:val="center"/>
          </w:tcPr>
          <w:p w:rsidR="00BC39D5" w:rsidRPr="007320C7" w:rsidRDefault="00BC39D5" w:rsidP="00167FCD">
            <w:pPr>
              <w:ind w:left="252"/>
              <w:rPr>
                <w:sz w:val="28"/>
                <w:szCs w:val="28"/>
              </w:rPr>
            </w:pPr>
            <w:r>
              <w:rPr>
                <w:sz w:val="28"/>
                <w:szCs w:val="28"/>
              </w:rPr>
              <w:t>Друга</w:t>
            </w:r>
          </w:p>
        </w:tc>
        <w:tc>
          <w:tcPr>
            <w:tcW w:w="1620" w:type="dxa"/>
            <w:vAlign w:val="center"/>
          </w:tcPr>
          <w:p w:rsidR="00BC39D5" w:rsidRPr="00665DFE" w:rsidRDefault="00BC39D5" w:rsidP="00167FCD">
            <w:pPr>
              <w:jc w:val="center"/>
            </w:pPr>
            <w:r>
              <w:rPr>
                <w:sz w:val="28"/>
                <w:szCs w:val="28"/>
              </w:rPr>
              <w:t>15</w:t>
            </w:r>
          </w:p>
        </w:tc>
        <w:tc>
          <w:tcPr>
            <w:tcW w:w="1260" w:type="dxa"/>
            <w:vAlign w:val="center"/>
          </w:tcPr>
          <w:p w:rsidR="00BC39D5" w:rsidRPr="00B61AAF" w:rsidRDefault="00BC39D5" w:rsidP="00167FCD">
            <w:pPr>
              <w:jc w:val="center"/>
              <w:rPr>
                <w:sz w:val="28"/>
                <w:szCs w:val="28"/>
              </w:rPr>
            </w:pPr>
            <w:r w:rsidRPr="00B61AAF">
              <w:rPr>
                <w:sz w:val="28"/>
                <w:szCs w:val="28"/>
              </w:rPr>
              <w:t>21,3±0,7</w:t>
            </w:r>
          </w:p>
        </w:tc>
        <w:tc>
          <w:tcPr>
            <w:tcW w:w="1327" w:type="dxa"/>
            <w:vAlign w:val="center"/>
          </w:tcPr>
          <w:p w:rsidR="00BC39D5" w:rsidRPr="00B61AAF" w:rsidRDefault="00BC39D5" w:rsidP="00167FCD">
            <w:pPr>
              <w:jc w:val="center"/>
              <w:rPr>
                <w:sz w:val="28"/>
                <w:szCs w:val="28"/>
              </w:rPr>
            </w:pPr>
            <w:r>
              <w:rPr>
                <w:sz w:val="28"/>
                <w:szCs w:val="28"/>
              </w:rPr>
              <w:t>10</w:t>
            </w:r>
            <w:r w:rsidRPr="00B61AAF">
              <w:rPr>
                <w:sz w:val="28"/>
                <w:szCs w:val="28"/>
              </w:rPr>
              <w:t>,2±0,5</w:t>
            </w:r>
          </w:p>
        </w:tc>
        <w:tc>
          <w:tcPr>
            <w:tcW w:w="1350" w:type="dxa"/>
            <w:vAlign w:val="center"/>
          </w:tcPr>
          <w:p w:rsidR="00BC39D5" w:rsidRPr="00B61AAF" w:rsidRDefault="00BC39D5" w:rsidP="00167FCD">
            <w:pPr>
              <w:jc w:val="center"/>
              <w:rPr>
                <w:sz w:val="28"/>
                <w:szCs w:val="28"/>
              </w:rPr>
            </w:pPr>
            <w:r>
              <w:rPr>
                <w:sz w:val="28"/>
                <w:szCs w:val="28"/>
              </w:rPr>
              <w:t>1</w:t>
            </w:r>
            <w:r w:rsidRPr="00B61AAF">
              <w:rPr>
                <w:sz w:val="28"/>
                <w:szCs w:val="28"/>
              </w:rPr>
              <w:t>2,2±0,7</w:t>
            </w:r>
          </w:p>
        </w:tc>
        <w:tc>
          <w:tcPr>
            <w:tcW w:w="1260" w:type="dxa"/>
            <w:vAlign w:val="center"/>
          </w:tcPr>
          <w:p w:rsidR="00BC39D5" w:rsidRPr="00B61AAF" w:rsidRDefault="00BC39D5" w:rsidP="00167FCD">
            <w:pPr>
              <w:jc w:val="center"/>
              <w:rPr>
                <w:sz w:val="28"/>
                <w:szCs w:val="28"/>
              </w:rPr>
            </w:pPr>
            <w:r>
              <w:rPr>
                <w:sz w:val="28"/>
                <w:szCs w:val="28"/>
              </w:rPr>
              <w:t>1</w:t>
            </w:r>
            <w:r w:rsidRPr="00B61AAF">
              <w:rPr>
                <w:sz w:val="28"/>
                <w:szCs w:val="28"/>
              </w:rPr>
              <w:t>5,2±0,5</w:t>
            </w:r>
          </w:p>
        </w:tc>
        <w:tc>
          <w:tcPr>
            <w:tcW w:w="810" w:type="dxa"/>
            <w:shd w:val="clear" w:color="auto" w:fill="auto"/>
            <w:vAlign w:val="center"/>
          </w:tcPr>
          <w:p w:rsidR="00BC39D5" w:rsidRPr="003A0D23" w:rsidRDefault="00BC39D5" w:rsidP="00167FCD">
            <w:pPr>
              <w:jc w:val="center"/>
              <w:rPr>
                <w:sz w:val="28"/>
                <w:szCs w:val="28"/>
              </w:rPr>
            </w:pPr>
            <w:r>
              <w:rPr>
                <w:sz w:val="28"/>
                <w:szCs w:val="28"/>
                <w:lang w:val="en-US"/>
              </w:rPr>
              <w:t>60</w:t>
            </w:r>
            <w:r>
              <w:rPr>
                <w:sz w:val="28"/>
                <w:szCs w:val="28"/>
              </w:rPr>
              <w:t>,9</w:t>
            </w:r>
          </w:p>
        </w:tc>
      </w:tr>
      <w:tr w:rsidR="00BC39D5" w:rsidRPr="00B61AAF" w:rsidTr="00167FCD">
        <w:tc>
          <w:tcPr>
            <w:tcW w:w="1800" w:type="dxa"/>
            <w:shd w:val="clear" w:color="auto" w:fill="auto"/>
            <w:vAlign w:val="center"/>
          </w:tcPr>
          <w:p w:rsidR="00BC39D5" w:rsidRPr="007320C7" w:rsidRDefault="00BC39D5" w:rsidP="00167FCD">
            <w:pPr>
              <w:ind w:left="252"/>
              <w:rPr>
                <w:sz w:val="28"/>
                <w:szCs w:val="28"/>
              </w:rPr>
            </w:pPr>
            <w:r>
              <w:rPr>
                <w:sz w:val="28"/>
                <w:szCs w:val="28"/>
              </w:rPr>
              <w:t>Третя</w:t>
            </w:r>
          </w:p>
        </w:tc>
        <w:tc>
          <w:tcPr>
            <w:tcW w:w="1620" w:type="dxa"/>
            <w:vAlign w:val="center"/>
          </w:tcPr>
          <w:p w:rsidR="00BC39D5" w:rsidRPr="00665DFE" w:rsidRDefault="00BC39D5" w:rsidP="00167FCD">
            <w:pPr>
              <w:jc w:val="center"/>
            </w:pPr>
            <w:r>
              <w:rPr>
                <w:sz w:val="28"/>
                <w:szCs w:val="28"/>
              </w:rPr>
              <w:t>18,75</w:t>
            </w:r>
          </w:p>
        </w:tc>
        <w:tc>
          <w:tcPr>
            <w:tcW w:w="1260" w:type="dxa"/>
            <w:vAlign w:val="center"/>
          </w:tcPr>
          <w:p w:rsidR="00BC39D5" w:rsidRPr="00B61AAF" w:rsidRDefault="00BC39D5" w:rsidP="00167FCD">
            <w:pPr>
              <w:jc w:val="center"/>
              <w:rPr>
                <w:sz w:val="28"/>
                <w:szCs w:val="28"/>
              </w:rPr>
            </w:pPr>
            <w:r w:rsidRPr="00B61AAF">
              <w:rPr>
                <w:sz w:val="28"/>
                <w:szCs w:val="28"/>
              </w:rPr>
              <w:t>22,3±0,6</w:t>
            </w:r>
          </w:p>
        </w:tc>
        <w:tc>
          <w:tcPr>
            <w:tcW w:w="1327" w:type="dxa"/>
            <w:vAlign w:val="center"/>
          </w:tcPr>
          <w:p w:rsidR="00BC39D5" w:rsidRPr="00B61AAF" w:rsidRDefault="00BC39D5" w:rsidP="00167FCD">
            <w:pPr>
              <w:jc w:val="center"/>
              <w:rPr>
                <w:sz w:val="28"/>
                <w:szCs w:val="28"/>
              </w:rPr>
            </w:pPr>
            <w:r w:rsidRPr="00B61AAF">
              <w:rPr>
                <w:sz w:val="28"/>
                <w:szCs w:val="28"/>
              </w:rPr>
              <w:t>-</w:t>
            </w:r>
          </w:p>
        </w:tc>
        <w:tc>
          <w:tcPr>
            <w:tcW w:w="1350" w:type="dxa"/>
            <w:vAlign w:val="center"/>
          </w:tcPr>
          <w:p w:rsidR="00BC39D5" w:rsidRPr="00B61AAF" w:rsidRDefault="00BC39D5" w:rsidP="00167FCD">
            <w:pPr>
              <w:jc w:val="center"/>
              <w:rPr>
                <w:sz w:val="28"/>
                <w:szCs w:val="28"/>
              </w:rPr>
            </w:pPr>
            <w:r w:rsidRPr="00B61AAF">
              <w:rPr>
                <w:sz w:val="28"/>
                <w:szCs w:val="28"/>
              </w:rPr>
              <w:t>2±0,5</w:t>
            </w:r>
          </w:p>
        </w:tc>
        <w:tc>
          <w:tcPr>
            <w:tcW w:w="1260" w:type="dxa"/>
            <w:vAlign w:val="center"/>
          </w:tcPr>
          <w:p w:rsidR="00BC39D5" w:rsidRPr="00B61AAF" w:rsidRDefault="00BC39D5" w:rsidP="00167FCD">
            <w:pPr>
              <w:jc w:val="center"/>
              <w:rPr>
                <w:sz w:val="28"/>
                <w:szCs w:val="28"/>
              </w:rPr>
            </w:pPr>
            <w:r>
              <w:rPr>
                <w:sz w:val="28"/>
                <w:szCs w:val="28"/>
              </w:rPr>
              <w:t>3,2</w:t>
            </w:r>
            <w:r w:rsidRPr="00B61AAF">
              <w:rPr>
                <w:sz w:val="28"/>
                <w:szCs w:val="28"/>
              </w:rPr>
              <w:t>±0,5</w:t>
            </w:r>
          </w:p>
        </w:tc>
        <w:tc>
          <w:tcPr>
            <w:tcW w:w="810" w:type="dxa"/>
            <w:shd w:val="clear" w:color="auto" w:fill="auto"/>
            <w:vAlign w:val="center"/>
          </w:tcPr>
          <w:p w:rsidR="00BC39D5" w:rsidRPr="003A0D23" w:rsidRDefault="00BC39D5" w:rsidP="00167FCD">
            <w:pPr>
              <w:jc w:val="center"/>
              <w:rPr>
                <w:sz w:val="28"/>
                <w:szCs w:val="28"/>
              </w:rPr>
            </w:pPr>
            <w:r>
              <w:rPr>
                <w:sz w:val="28"/>
                <w:szCs w:val="28"/>
              </w:rPr>
              <w:t>91,8</w:t>
            </w:r>
          </w:p>
        </w:tc>
      </w:tr>
      <w:tr w:rsidR="00BC39D5" w:rsidRPr="00B61AAF" w:rsidTr="00167FCD">
        <w:trPr>
          <w:trHeight w:val="410"/>
        </w:trPr>
        <w:tc>
          <w:tcPr>
            <w:tcW w:w="1800" w:type="dxa"/>
            <w:shd w:val="clear" w:color="auto" w:fill="auto"/>
            <w:vAlign w:val="center"/>
          </w:tcPr>
          <w:p w:rsidR="00BC39D5" w:rsidRPr="007320C7" w:rsidRDefault="00BC39D5" w:rsidP="00167FCD">
            <w:pPr>
              <w:ind w:left="252"/>
              <w:rPr>
                <w:sz w:val="28"/>
                <w:szCs w:val="28"/>
              </w:rPr>
            </w:pPr>
            <w:r>
              <w:rPr>
                <w:sz w:val="28"/>
                <w:szCs w:val="28"/>
              </w:rPr>
              <w:t>Четверта</w:t>
            </w:r>
          </w:p>
        </w:tc>
        <w:tc>
          <w:tcPr>
            <w:tcW w:w="1620" w:type="dxa"/>
            <w:vAlign w:val="center"/>
          </w:tcPr>
          <w:p w:rsidR="00BC39D5" w:rsidRPr="00665DFE" w:rsidRDefault="00BC39D5" w:rsidP="00167FCD">
            <w:pPr>
              <w:jc w:val="center"/>
            </w:pPr>
            <w:r>
              <w:rPr>
                <w:sz w:val="28"/>
                <w:szCs w:val="28"/>
              </w:rPr>
              <w:t>22</w:t>
            </w:r>
          </w:p>
        </w:tc>
        <w:tc>
          <w:tcPr>
            <w:tcW w:w="1260" w:type="dxa"/>
            <w:vAlign w:val="center"/>
          </w:tcPr>
          <w:p w:rsidR="00BC39D5" w:rsidRPr="00B61AAF" w:rsidRDefault="00BC39D5" w:rsidP="00167FCD">
            <w:pPr>
              <w:jc w:val="center"/>
              <w:rPr>
                <w:sz w:val="28"/>
                <w:szCs w:val="28"/>
              </w:rPr>
            </w:pPr>
            <w:r w:rsidRPr="00B61AAF">
              <w:rPr>
                <w:sz w:val="28"/>
                <w:szCs w:val="28"/>
              </w:rPr>
              <w:t>25,7±0,4</w:t>
            </w:r>
          </w:p>
        </w:tc>
        <w:tc>
          <w:tcPr>
            <w:tcW w:w="1327" w:type="dxa"/>
            <w:vAlign w:val="center"/>
          </w:tcPr>
          <w:p w:rsidR="00BC39D5" w:rsidRPr="00B61AAF" w:rsidRDefault="00BC39D5" w:rsidP="00167FCD">
            <w:pPr>
              <w:jc w:val="center"/>
              <w:rPr>
                <w:sz w:val="28"/>
                <w:szCs w:val="28"/>
              </w:rPr>
            </w:pPr>
            <w:r w:rsidRPr="00B61AAF">
              <w:rPr>
                <w:sz w:val="28"/>
                <w:szCs w:val="28"/>
              </w:rPr>
              <w:t>-</w:t>
            </w:r>
          </w:p>
        </w:tc>
        <w:tc>
          <w:tcPr>
            <w:tcW w:w="1350" w:type="dxa"/>
            <w:vAlign w:val="center"/>
          </w:tcPr>
          <w:p w:rsidR="00BC39D5" w:rsidRPr="0007574B" w:rsidRDefault="00BC39D5" w:rsidP="00167FCD">
            <w:pPr>
              <w:jc w:val="center"/>
              <w:rPr>
                <w:sz w:val="28"/>
                <w:szCs w:val="28"/>
              </w:rPr>
            </w:pPr>
            <w:r>
              <w:rPr>
                <w:sz w:val="28"/>
                <w:szCs w:val="28"/>
              </w:rPr>
              <w:t>0,4</w:t>
            </w:r>
          </w:p>
        </w:tc>
        <w:tc>
          <w:tcPr>
            <w:tcW w:w="1260" w:type="dxa"/>
            <w:vAlign w:val="center"/>
          </w:tcPr>
          <w:p w:rsidR="00BC39D5" w:rsidRPr="0007574B" w:rsidRDefault="00BC39D5" w:rsidP="00167FCD">
            <w:pPr>
              <w:jc w:val="center"/>
              <w:rPr>
                <w:sz w:val="28"/>
                <w:szCs w:val="28"/>
              </w:rPr>
            </w:pPr>
            <w:r>
              <w:rPr>
                <w:sz w:val="28"/>
                <w:szCs w:val="28"/>
              </w:rPr>
              <w:t>0,6</w:t>
            </w:r>
          </w:p>
        </w:tc>
        <w:tc>
          <w:tcPr>
            <w:tcW w:w="810" w:type="dxa"/>
            <w:shd w:val="clear" w:color="auto" w:fill="auto"/>
            <w:vAlign w:val="center"/>
          </w:tcPr>
          <w:p w:rsidR="00BC39D5" w:rsidRPr="0007574B" w:rsidRDefault="00BC39D5" w:rsidP="00167FCD">
            <w:pPr>
              <w:jc w:val="center"/>
              <w:rPr>
                <w:sz w:val="28"/>
                <w:szCs w:val="28"/>
              </w:rPr>
            </w:pPr>
            <w:r>
              <w:rPr>
                <w:sz w:val="28"/>
                <w:szCs w:val="28"/>
              </w:rPr>
              <w:t>98,5</w:t>
            </w:r>
          </w:p>
        </w:tc>
      </w:tr>
      <w:tr w:rsidR="00BC39D5" w:rsidRPr="00B61AAF" w:rsidTr="00167FCD">
        <w:trPr>
          <w:trHeight w:val="410"/>
        </w:trPr>
        <w:tc>
          <w:tcPr>
            <w:tcW w:w="1800" w:type="dxa"/>
            <w:shd w:val="clear" w:color="auto" w:fill="auto"/>
            <w:vAlign w:val="center"/>
          </w:tcPr>
          <w:p w:rsidR="00BC39D5" w:rsidRPr="007320C7" w:rsidRDefault="00BC39D5" w:rsidP="00167FCD">
            <w:pPr>
              <w:ind w:left="252"/>
              <w:rPr>
                <w:sz w:val="28"/>
                <w:szCs w:val="28"/>
              </w:rPr>
            </w:pPr>
            <w:r>
              <w:rPr>
                <w:sz w:val="28"/>
                <w:szCs w:val="28"/>
              </w:rPr>
              <w:t>П’ята</w:t>
            </w:r>
          </w:p>
        </w:tc>
        <w:tc>
          <w:tcPr>
            <w:tcW w:w="1620" w:type="dxa"/>
            <w:vAlign w:val="center"/>
          </w:tcPr>
          <w:p w:rsidR="00BC39D5" w:rsidRPr="00665DFE" w:rsidRDefault="00BC39D5" w:rsidP="00167FCD">
            <w:pPr>
              <w:jc w:val="center"/>
            </w:pPr>
            <w:r>
              <w:rPr>
                <w:sz w:val="28"/>
                <w:szCs w:val="28"/>
              </w:rPr>
              <w:t>2</w:t>
            </w:r>
            <w:r w:rsidRPr="0034053D">
              <w:rPr>
                <w:sz w:val="28"/>
                <w:szCs w:val="28"/>
              </w:rPr>
              <w:t>6</w:t>
            </w:r>
            <w:r>
              <w:rPr>
                <w:sz w:val="28"/>
                <w:szCs w:val="28"/>
              </w:rPr>
              <w:t>,5</w:t>
            </w:r>
          </w:p>
        </w:tc>
        <w:tc>
          <w:tcPr>
            <w:tcW w:w="1260" w:type="dxa"/>
            <w:vAlign w:val="center"/>
          </w:tcPr>
          <w:p w:rsidR="00BC39D5" w:rsidRPr="00B61AAF" w:rsidRDefault="00BC39D5" w:rsidP="00167FCD">
            <w:pPr>
              <w:jc w:val="center"/>
              <w:rPr>
                <w:sz w:val="28"/>
                <w:szCs w:val="28"/>
              </w:rPr>
            </w:pPr>
            <w:r w:rsidRPr="00B61AAF">
              <w:rPr>
                <w:sz w:val="28"/>
                <w:szCs w:val="28"/>
              </w:rPr>
              <w:t>24,1±0,4</w:t>
            </w:r>
          </w:p>
        </w:tc>
        <w:tc>
          <w:tcPr>
            <w:tcW w:w="1327" w:type="dxa"/>
            <w:vAlign w:val="center"/>
          </w:tcPr>
          <w:p w:rsidR="00BC39D5" w:rsidRPr="00B61AAF" w:rsidRDefault="00BC39D5" w:rsidP="00167FCD">
            <w:pPr>
              <w:jc w:val="center"/>
              <w:rPr>
                <w:sz w:val="28"/>
                <w:szCs w:val="28"/>
              </w:rPr>
            </w:pPr>
            <w:r w:rsidRPr="00B61AAF">
              <w:rPr>
                <w:sz w:val="28"/>
                <w:szCs w:val="28"/>
              </w:rPr>
              <w:t>-</w:t>
            </w:r>
          </w:p>
        </w:tc>
        <w:tc>
          <w:tcPr>
            <w:tcW w:w="1350" w:type="dxa"/>
            <w:vAlign w:val="center"/>
          </w:tcPr>
          <w:p w:rsidR="00BC39D5" w:rsidRPr="00B61AAF" w:rsidRDefault="00BC39D5" w:rsidP="00167FCD">
            <w:pPr>
              <w:jc w:val="center"/>
              <w:rPr>
                <w:sz w:val="28"/>
                <w:szCs w:val="28"/>
              </w:rPr>
            </w:pPr>
            <w:r w:rsidRPr="00B61AAF">
              <w:rPr>
                <w:sz w:val="28"/>
                <w:szCs w:val="28"/>
              </w:rPr>
              <w:t>-</w:t>
            </w:r>
          </w:p>
        </w:tc>
        <w:tc>
          <w:tcPr>
            <w:tcW w:w="1260" w:type="dxa"/>
            <w:vAlign w:val="center"/>
          </w:tcPr>
          <w:p w:rsidR="00BC39D5" w:rsidRPr="00B61AAF" w:rsidRDefault="00BC39D5" w:rsidP="00167FCD">
            <w:pPr>
              <w:jc w:val="center"/>
              <w:rPr>
                <w:sz w:val="28"/>
                <w:szCs w:val="28"/>
              </w:rPr>
            </w:pPr>
            <w:r w:rsidRPr="00B61AAF">
              <w:rPr>
                <w:sz w:val="28"/>
                <w:szCs w:val="28"/>
              </w:rPr>
              <w:t>-</w:t>
            </w:r>
          </w:p>
        </w:tc>
        <w:tc>
          <w:tcPr>
            <w:tcW w:w="810" w:type="dxa"/>
            <w:shd w:val="clear" w:color="auto" w:fill="auto"/>
            <w:vAlign w:val="center"/>
          </w:tcPr>
          <w:p w:rsidR="00BC39D5" w:rsidRPr="00B61AAF" w:rsidRDefault="00BC39D5" w:rsidP="00167FCD">
            <w:pPr>
              <w:jc w:val="center"/>
              <w:rPr>
                <w:sz w:val="28"/>
                <w:szCs w:val="28"/>
              </w:rPr>
            </w:pPr>
            <w:r w:rsidRPr="00B61AAF">
              <w:rPr>
                <w:sz w:val="28"/>
                <w:szCs w:val="28"/>
              </w:rPr>
              <w:t>100</w:t>
            </w:r>
          </w:p>
        </w:tc>
      </w:tr>
      <w:tr w:rsidR="00BC39D5" w:rsidRPr="00B61AAF" w:rsidTr="00167FCD">
        <w:trPr>
          <w:trHeight w:val="598"/>
        </w:trPr>
        <w:tc>
          <w:tcPr>
            <w:tcW w:w="1800" w:type="dxa"/>
            <w:tcBorders>
              <w:bottom w:val="single" w:sz="4" w:space="0" w:color="auto"/>
            </w:tcBorders>
            <w:vAlign w:val="center"/>
          </w:tcPr>
          <w:p w:rsidR="00BC39D5" w:rsidRPr="007320C7" w:rsidRDefault="00BC39D5" w:rsidP="00167FCD">
            <w:pPr>
              <w:jc w:val="center"/>
              <w:rPr>
                <w:sz w:val="28"/>
                <w:szCs w:val="28"/>
              </w:rPr>
            </w:pPr>
            <w:r>
              <w:rPr>
                <w:sz w:val="28"/>
                <w:szCs w:val="28"/>
              </w:rPr>
              <w:t>К</w:t>
            </w:r>
            <w:r w:rsidRPr="007320C7">
              <w:rPr>
                <w:sz w:val="28"/>
                <w:szCs w:val="28"/>
              </w:rPr>
              <w:t>онтрольна</w:t>
            </w:r>
          </w:p>
        </w:tc>
        <w:tc>
          <w:tcPr>
            <w:tcW w:w="1620" w:type="dxa"/>
            <w:tcBorders>
              <w:bottom w:val="single" w:sz="4" w:space="0" w:color="auto"/>
            </w:tcBorders>
            <w:vAlign w:val="center"/>
          </w:tcPr>
          <w:p w:rsidR="00BC39D5" w:rsidRPr="00303206" w:rsidRDefault="00BC39D5" w:rsidP="00167FCD">
            <w:pPr>
              <w:ind w:left="-36"/>
              <w:jc w:val="center"/>
              <w:rPr>
                <w:sz w:val="28"/>
                <w:szCs w:val="28"/>
              </w:rPr>
            </w:pPr>
            <w:r w:rsidRPr="00303206">
              <w:rPr>
                <w:sz w:val="28"/>
                <w:szCs w:val="28"/>
              </w:rPr>
              <w:t>не вводили</w:t>
            </w:r>
          </w:p>
        </w:tc>
        <w:tc>
          <w:tcPr>
            <w:tcW w:w="1260" w:type="dxa"/>
            <w:tcBorders>
              <w:bottom w:val="single" w:sz="4" w:space="0" w:color="auto"/>
            </w:tcBorders>
            <w:vAlign w:val="center"/>
          </w:tcPr>
          <w:p w:rsidR="00BC39D5" w:rsidRPr="00B61AAF" w:rsidRDefault="00BC39D5" w:rsidP="00167FCD">
            <w:pPr>
              <w:jc w:val="center"/>
              <w:rPr>
                <w:sz w:val="28"/>
                <w:szCs w:val="28"/>
              </w:rPr>
            </w:pPr>
            <w:r w:rsidRPr="00B61AAF">
              <w:rPr>
                <w:sz w:val="28"/>
                <w:szCs w:val="28"/>
              </w:rPr>
              <w:t>23,3±0,4</w:t>
            </w:r>
          </w:p>
        </w:tc>
        <w:tc>
          <w:tcPr>
            <w:tcW w:w="1327" w:type="dxa"/>
            <w:tcBorders>
              <w:bottom w:val="single" w:sz="4" w:space="0" w:color="auto"/>
            </w:tcBorders>
            <w:vAlign w:val="center"/>
          </w:tcPr>
          <w:p w:rsidR="00BC39D5" w:rsidRPr="00B61AAF" w:rsidRDefault="00BC39D5" w:rsidP="00167FCD">
            <w:pPr>
              <w:jc w:val="center"/>
              <w:rPr>
                <w:sz w:val="28"/>
                <w:szCs w:val="28"/>
              </w:rPr>
            </w:pPr>
            <w:r w:rsidRPr="00B61AAF">
              <w:rPr>
                <w:sz w:val="28"/>
                <w:szCs w:val="28"/>
              </w:rPr>
              <w:t>27,2±0,5</w:t>
            </w:r>
          </w:p>
        </w:tc>
        <w:tc>
          <w:tcPr>
            <w:tcW w:w="1350" w:type="dxa"/>
            <w:tcBorders>
              <w:bottom w:val="single" w:sz="4" w:space="0" w:color="auto"/>
            </w:tcBorders>
            <w:vAlign w:val="center"/>
          </w:tcPr>
          <w:p w:rsidR="00BC39D5" w:rsidRPr="00B61AAF" w:rsidRDefault="00BC39D5" w:rsidP="00167FCD">
            <w:pPr>
              <w:jc w:val="center"/>
              <w:rPr>
                <w:sz w:val="28"/>
                <w:szCs w:val="28"/>
              </w:rPr>
            </w:pPr>
            <w:r w:rsidRPr="00B61AAF">
              <w:rPr>
                <w:sz w:val="28"/>
                <w:szCs w:val="28"/>
              </w:rPr>
              <w:t>31,5±0,4</w:t>
            </w:r>
          </w:p>
        </w:tc>
        <w:tc>
          <w:tcPr>
            <w:tcW w:w="1260" w:type="dxa"/>
            <w:tcBorders>
              <w:bottom w:val="single" w:sz="4" w:space="0" w:color="auto"/>
            </w:tcBorders>
            <w:vAlign w:val="center"/>
          </w:tcPr>
          <w:p w:rsidR="00BC39D5" w:rsidRPr="00B61AAF" w:rsidRDefault="00BC39D5" w:rsidP="00167FCD">
            <w:pPr>
              <w:jc w:val="center"/>
              <w:rPr>
                <w:sz w:val="28"/>
                <w:szCs w:val="28"/>
              </w:rPr>
            </w:pPr>
            <w:r w:rsidRPr="00B61AAF">
              <w:rPr>
                <w:sz w:val="28"/>
                <w:szCs w:val="28"/>
              </w:rPr>
              <w:t>38,9±0,7</w:t>
            </w:r>
          </w:p>
        </w:tc>
        <w:tc>
          <w:tcPr>
            <w:tcW w:w="810" w:type="dxa"/>
            <w:shd w:val="clear" w:color="auto" w:fill="auto"/>
            <w:vAlign w:val="center"/>
          </w:tcPr>
          <w:p w:rsidR="00BC39D5" w:rsidRPr="00B61AAF" w:rsidRDefault="00BC39D5" w:rsidP="00167FCD">
            <w:pPr>
              <w:jc w:val="center"/>
              <w:rPr>
                <w:sz w:val="28"/>
                <w:szCs w:val="28"/>
              </w:rPr>
            </w:pPr>
            <w:r>
              <w:rPr>
                <w:sz w:val="28"/>
                <w:szCs w:val="28"/>
              </w:rPr>
              <w:t>-</w:t>
            </w:r>
          </w:p>
        </w:tc>
      </w:tr>
    </w:tbl>
    <w:p w:rsidR="00BC39D5" w:rsidRDefault="00BC39D5" w:rsidP="00BC39D5">
      <w:pPr>
        <w:ind w:firstLine="709"/>
        <w:jc w:val="both"/>
        <w:outlineLvl w:val="0"/>
        <w:rPr>
          <w:sz w:val="28"/>
          <w:szCs w:val="28"/>
        </w:rPr>
      </w:pPr>
    </w:p>
    <w:p w:rsidR="00BC39D5" w:rsidRDefault="00BC39D5" w:rsidP="00BC39D5">
      <w:pPr>
        <w:ind w:firstLine="709"/>
        <w:jc w:val="both"/>
        <w:outlineLvl w:val="0"/>
        <w:rPr>
          <w:sz w:val="28"/>
          <w:szCs w:val="28"/>
        </w:rPr>
      </w:pPr>
      <w:r w:rsidRPr="00B61AAF">
        <w:rPr>
          <w:sz w:val="28"/>
          <w:szCs w:val="28"/>
        </w:rPr>
        <w:t>Разом з тим</w:t>
      </w:r>
      <w:r>
        <w:rPr>
          <w:sz w:val="28"/>
          <w:szCs w:val="28"/>
        </w:rPr>
        <w:t>,</w:t>
      </w:r>
      <w:r w:rsidRPr="00B61AAF">
        <w:rPr>
          <w:sz w:val="28"/>
          <w:szCs w:val="28"/>
        </w:rPr>
        <w:t xml:space="preserve"> у </w:t>
      </w:r>
      <w:r>
        <w:rPr>
          <w:sz w:val="28"/>
          <w:szCs w:val="28"/>
        </w:rPr>
        <w:t xml:space="preserve">корів </w:t>
      </w:r>
      <w:r w:rsidRPr="00B61AAF">
        <w:rPr>
          <w:sz w:val="28"/>
          <w:szCs w:val="28"/>
        </w:rPr>
        <w:t>трет</w:t>
      </w:r>
      <w:r>
        <w:rPr>
          <w:sz w:val="28"/>
          <w:szCs w:val="28"/>
        </w:rPr>
        <w:t>ьої</w:t>
      </w:r>
      <w:r w:rsidRPr="00B61AAF">
        <w:rPr>
          <w:sz w:val="28"/>
          <w:szCs w:val="28"/>
        </w:rPr>
        <w:t xml:space="preserve"> та четверт</w:t>
      </w:r>
      <w:r>
        <w:rPr>
          <w:sz w:val="28"/>
          <w:szCs w:val="28"/>
        </w:rPr>
        <w:t>ої груп</w:t>
      </w:r>
      <w:r w:rsidRPr="00B61AAF">
        <w:rPr>
          <w:sz w:val="28"/>
          <w:szCs w:val="28"/>
        </w:rPr>
        <w:t xml:space="preserve"> на сьому добу яєць</w:t>
      </w:r>
      <w:r>
        <w:rPr>
          <w:sz w:val="28"/>
          <w:szCs w:val="28"/>
        </w:rPr>
        <w:t xml:space="preserve"> паразитів</w:t>
      </w:r>
      <w:r w:rsidRPr="00B61AAF">
        <w:rPr>
          <w:sz w:val="28"/>
          <w:szCs w:val="28"/>
        </w:rPr>
        <w:t xml:space="preserve"> </w:t>
      </w:r>
      <w:r>
        <w:rPr>
          <w:sz w:val="28"/>
          <w:szCs w:val="28"/>
        </w:rPr>
        <w:t>не виявляли. Однак,  на 21-шу</w:t>
      </w:r>
      <w:r w:rsidRPr="00B61AAF">
        <w:rPr>
          <w:sz w:val="28"/>
          <w:szCs w:val="28"/>
        </w:rPr>
        <w:t xml:space="preserve"> добу в цих групах було зареєстровано</w:t>
      </w:r>
      <w:r>
        <w:rPr>
          <w:sz w:val="28"/>
          <w:szCs w:val="28"/>
        </w:rPr>
        <w:t>,</w:t>
      </w:r>
      <w:r w:rsidRPr="00B61AAF">
        <w:rPr>
          <w:sz w:val="28"/>
          <w:szCs w:val="28"/>
        </w:rPr>
        <w:t xml:space="preserve"> в сере</w:t>
      </w:r>
      <w:r>
        <w:rPr>
          <w:sz w:val="28"/>
          <w:szCs w:val="28"/>
        </w:rPr>
        <w:t>дньому, 3,</w:t>
      </w:r>
      <w:r w:rsidRPr="00B61AAF">
        <w:rPr>
          <w:sz w:val="28"/>
          <w:szCs w:val="28"/>
        </w:rPr>
        <w:t xml:space="preserve">2±0,5 та </w:t>
      </w:r>
      <w:r>
        <w:rPr>
          <w:sz w:val="28"/>
          <w:szCs w:val="28"/>
        </w:rPr>
        <w:t>0,6</w:t>
      </w:r>
      <w:r w:rsidRPr="00B61AAF">
        <w:rPr>
          <w:sz w:val="28"/>
          <w:szCs w:val="28"/>
        </w:rPr>
        <w:t xml:space="preserve"> екз.</w:t>
      </w:r>
      <w:r>
        <w:rPr>
          <w:sz w:val="28"/>
          <w:szCs w:val="28"/>
        </w:rPr>
        <w:t xml:space="preserve"> </w:t>
      </w:r>
      <w:r w:rsidRPr="00B61AAF">
        <w:rPr>
          <w:sz w:val="28"/>
          <w:szCs w:val="28"/>
        </w:rPr>
        <w:t xml:space="preserve">яєць в </w:t>
      </w:r>
      <w:r>
        <w:rPr>
          <w:sz w:val="28"/>
          <w:szCs w:val="28"/>
        </w:rPr>
        <w:t xml:space="preserve">1 </w:t>
      </w:r>
      <w:r w:rsidRPr="00B61AAF">
        <w:rPr>
          <w:sz w:val="28"/>
          <w:szCs w:val="28"/>
        </w:rPr>
        <w:t>г фекалій відповідно</w:t>
      </w:r>
      <w:r>
        <w:rPr>
          <w:sz w:val="28"/>
          <w:szCs w:val="28"/>
        </w:rPr>
        <w:t>.</w:t>
      </w:r>
      <w:r w:rsidRPr="00B61AAF">
        <w:rPr>
          <w:sz w:val="28"/>
          <w:szCs w:val="28"/>
        </w:rPr>
        <w:t xml:space="preserve"> У п’ятій групі яєць в пробах фекалій не виявлял</w:t>
      </w:r>
      <w:r>
        <w:rPr>
          <w:sz w:val="28"/>
          <w:szCs w:val="28"/>
        </w:rPr>
        <w:t>и</w:t>
      </w:r>
      <w:r w:rsidRPr="00B61AAF">
        <w:rPr>
          <w:sz w:val="28"/>
          <w:szCs w:val="28"/>
        </w:rPr>
        <w:t>.</w:t>
      </w:r>
    </w:p>
    <w:p w:rsidR="00BC39D5" w:rsidRDefault="00BC39D5" w:rsidP="00BC39D5">
      <w:pPr>
        <w:ind w:firstLine="708"/>
        <w:jc w:val="both"/>
        <w:rPr>
          <w:sz w:val="28"/>
          <w:szCs w:val="28"/>
        </w:rPr>
      </w:pPr>
      <w:r w:rsidRPr="00B61AAF">
        <w:rPr>
          <w:sz w:val="28"/>
          <w:szCs w:val="28"/>
        </w:rPr>
        <w:t xml:space="preserve">Результати досліджень </w:t>
      </w:r>
      <w:r>
        <w:rPr>
          <w:sz w:val="28"/>
          <w:szCs w:val="28"/>
        </w:rPr>
        <w:t>показали</w:t>
      </w:r>
      <w:r w:rsidRPr="00B61AAF">
        <w:rPr>
          <w:sz w:val="28"/>
          <w:szCs w:val="28"/>
        </w:rPr>
        <w:t xml:space="preserve">, що рафензол у дозі </w:t>
      </w:r>
      <w:r>
        <w:rPr>
          <w:sz w:val="28"/>
          <w:szCs w:val="28"/>
        </w:rPr>
        <w:t xml:space="preserve">11,25 </w:t>
      </w:r>
      <w:r w:rsidRPr="00B61AAF">
        <w:rPr>
          <w:sz w:val="28"/>
          <w:szCs w:val="28"/>
        </w:rPr>
        <w:t xml:space="preserve">та </w:t>
      </w:r>
      <w:r>
        <w:rPr>
          <w:sz w:val="28"/>
          <w:szCs w:val="28"/>
        </w:rPr>
        <w:t>15 мг</w:t>
      </w:r>
      <w:r>
        <w:rPr>
          <w:sz w:val="29"/>
        </w:rPr>
        <w:t>/</w:t>
      </w:r>
      <w:r w:rsidRPr="00B61AAF">
        <w:rPr>
          <w:sz w:val="29"/>
        </w:rPr>
        <w:t>кг маси тіла</w:t>
      </w:r>
      <w:r w:rsidRPr="00B61AAF">
        <w:rPr>
          <w:sz w:val="28"/>
          <w:szCs w:val="28"/>
        </w:rPr>
        <w:t xml:space="preserve"> </w:t>
      </w:r>
      <w:r>
        <w:rPr>
          <w:sz w:val="28"/>
          <w:szCs w:val="28"/>
        </w:rPr>
        <w:t xml:space="preserve">за сумарною дозою ДР </w:t>
      </w:r>
      <w:r w:rsidRPr="00B61AAF">
        <w:rPr>
          <w:sz w:val="28"/>
          <w:szCs w:val="28"/>
        </w:rPr>
        <w:t>не прояви</w:t>
      </w:r>
      <w:r>
        <w:rPr>
          <w:sz w:val="28"/>
          <w:szCs w:val="28"/>
        </w:rPr>
        <w:t>в</w:t>
      </w:r>
      <w:r w:rsidRPr="00B61AAF">
        <w:rPr>
          <w:sz w:val="28"/>
          <w:szCs w:val="28"/>
        </w:rPr>
        <w:t xml:space="preserve"> </w:t>
      </w:r>
      <w:r>
        <w:rPr>
          <w:sz w:val="28"/>
          <w:szCs w:val="28"/>
        </w:rPr>
        <w:t>задовільної терапевтич</w:t>
      </w:r>
      <w:r w:rsidRPr="00B61AAF">
        <w:rPr>
          <w:sz w:val="28"/>
          <w:szCs w:val="28"/>
        </w:rPr>
        <w:t xml:space="preserve">ної ефективності. В дозі </w:t>
      </w:r>
      <w:r>
        <w:rPr>
          <w:sz w:val="28"/>
          <w:szCs w:val="28"/>
        </w:rPr>
        <w:t>22 мг</w:t>
      </w:r>
      <w:r>
        <w:rPr>
          <w:sz w:val="29"/>
        </w:rPr>
        <w:t>/</w:t>
      </w:r>
      <w:r w:rsidRPr="00B61AAF">
        <w:rPr>
          <w:sz w:val="29"/>
        </w:rPr>
        <w:t>кг маси тіла</w:t>
      </w:r>
      <w:r>
        <w:rPr>
          <w:sz w:val="29"/>
        </w:rPr>
        <w:t xml:space="preserve"> </w:t>
      </w:r>
      <w:r w:rsidRPr="00B61AAF">
        <w:rPr>
          <w:sz w:val="28"/>
          <w:szCs w:val="28"/>
        </w:rPr>
        <w:t xml:space="preserve">ІЕ препарату складала </w:t>
      </w:r>
      <w:r>
        <w:rPr>
          <w:sz w:val="28"/>
          <w:szCs w:val="28"/>
        </w:rPr>
        <w:t>98,5</w:t>
      </w:r>
      <w:r w:rsidRPr="00B61AAF">
        <w:rPr>
          <w:sz w:val="28"/>
          <w:szCs w:val="28"/>
        </w:rPr>
        <w:t xml:space="preserve">%. В дозі </w:t>
      </w:r>
      <w:r>
        <w:rPr>
          <w:sz w:val="28"/>
          <w:szCs w:val="28"/>
        </w:rPr>
        <w:t>2</w:t>
      </w:r>
      <w:r w:rsidRPr="00B61AAF">
        <w:rPr>
          <w:sz w:val="28"/>
          <w:szCs w:val="28"/>
        </w:rPr>
        <w:t>6</w:t>
      </w:r>
      <w:r>
        <w:rPr>
          <w:sz w:val="28"/>
          <w:szCs w:val="28"/>
        </w:rPr>
        <w:t>,5</w:t>
      </w:r>
      <w:r w:rsidRPr="00B61AAF">
        <w:rPr>
          <w:sz w:val="28"/>
          <w:szCs w:val="28"/>
        </w:rPr>
        <w:t xml:space="preserve"> </w:t>
      </w:r>
      <w:r>
        <w:rPr>
          <w:sz w:val="29"/>
        </w:rPr>
        <w:t>мг/</w:t>
      </w:r>
      <w:r w:rsidRPr="00B61AAF">
        <w:rPr>
          <w:sz w:val="29"/>
        </w:rPr>
        <w:t>кг маси тіла</w:t>
      </w:r>
      <w:r w:rsidRPr="00B61AAF">
        <w:rPr>
          <w:sz w:val="28"/>
          <w:szCs w:val="28"/>
        </w:rPr>
        <w:t xml:space="preserve"> </w:t>
      </w:r>
      <w:r>
        <w:rPr>
          <w:sz w:val="28"/>
          <w:szCs w:val="28"/>
        </w:rPr>
        <w:t xml:space="preserve">ефективність рафензолу становила </w:t>
      </w:r>
      <w:r w:rsidRPr="00B61AAF">
        <w:rPr>
          <w:sz w:val="28"/>
          <w:szCs w:val="28"/>
        </w:rPr>
        <w:t>100%.</w:t>
      </w:r>
    </w:p>
    <w:p w:rsidR="00BC39D5" w:rsidRPr="00F83E43" w:rsidRDefault="00BC39D5" w:rsidP="00BC39D5">
      <w:pPr>
        <w:ind w:firstLine="708"/>
        <w:jc w:val="both"/>
        <w:rPr>
          <w:sz w:val="28"/>
          <w:szCs w:val="28"/>
        </w:rPr>
      </w:pPr>
      <w:r>
        <w:rPr>
          <w:sz w:val="28"/>
          <w:szCs w:val="28"/>
        </w:rPr>
        <w:t>Таким чином, за мінімальну терапевтичну дозу рафензолу можна вважати 22 мг</w:t>
      </w:r>
      <w:r>
        <w:rPr>
          <w:sz w:val="29"/>
        </w:rPr>
        <w:t>/</w:t>
      </w:r>
      <w:r w:rsidRPr="00B61AAF">
        <w:rPr>
          <w:sz w:val="29"/>
        </w:rPr>
        <w:t>кг маси тіла</w:t>
      </w:r>
      <w:r>
        <w:rPr>
          <w:sz w:val="29"/>
        </w:rPr>
        <w:t xml:space="preserve"> сумарної дози ДР препарату.</w:t>
      </w:r>
    </w:p>
    <w:p w:rsidR="00BC39D5" w:rsidRDefault="00BC39D5" w:rsidP="00BC39D5">
      <w:pPr>
        <w:ind w:firstLine="708"/>
        <w:jc w:val="both"/>
        <w:outlineLvl w:val="0"/>
        <w:rPr>
          <w:sz w:val="28"/>
          <w:szCs w:val="28"/>
        </w:rPr>
      </w:pPr>
      <w:r>
        <w:rPr>
          <w:sz w:val="28"/>
          <w:szCs w:val="28"/>
        </w:rPr>
        <w:t>У другому досліді</w:t>
      </w:r>
      <w:r w:rsidRPr="00B61AAF">
        <w:rPr>
          <w:sz w:val="28"/>
          <w:szCs w:val="28"/>
        </w:rPr>
        <w:t xml:space="preserve"> </w:t>
      </w:r>
      <w:r>
        <w:rPr>
          <w:sz w:val="28"/>
          <w:szCs w:val="28"/>
        </w:rPr>
        <w:t>лікарський засіб</w:t>
      </w:r>
      <w:r w:rsidRPr="00B61AAF">
        <w:rPr>
          <w:sz w:val="28"/>
          <w:szCs w:val="28"/>
        </w:rPr>
        <w:t xml:space="preserve"> проявив </w:t>
      </w:r>
      <w:r>
        <w:rPr>
          <w:sz w:val="28"/>
          <w:szCs w:val="28"/>
        </w:rPr>
        <w:t xml:space="preserve">також </w:t>
      </w:r>
      <w:r w:rsidRPr="00B61AAF">
        <w:rPr>
          <w:sz w:val="28"/>
          <w:szCs w:val="28"/>
        </w:rPr>
        <w:t xml:space="preserve">високу лікувальну ефективність. У дослідних </w:t>
      </w:r>
      <w:r>
        <w:rPr>
          <w:sz w:val="28"/>
          <w:szCs w:val="28"/>
        </w:rPr>
        <w:t>группах (</w:t>
      </w:r>
      <w:r>
        <w:rPr>
          <w:sz w:val="28"/>
          <w:szCs w:val="28"/>
          <w:lang w:val="en-US"/>
        </w:rPr>
        <w:t>n</w:t>
      </w:r>
      <w:r w:rsidRPr="00DF0618">
        <w:rPr>
          <w:sz w:val="28"/>
          <w:szCs w:val="28"/>
        </w:rPr>
        <w:t>=5</w:t>
      </w:r>
      <w:r>
        <w:rPr>
          <w:sz w:val="28"/>
          <w:szCs w:val="28"/>
        </w:rPr>
        <w:t>)</w:t>
      </w:r>
      <w:r w:rsidRPr="00B61AAF">
        <w:rPr>
          <w:sz w:val="28"/>
          <w:szCs w:val="28"/>
        </w:rPr>
        <w:t xml:space="preserve"> не було виявлено жодної хворої </w:t>
      </w:r>
      <w:r w:rsidRPr="00B61AAF">
        <w:rPr>
          <w:sz w:val="28"/>
          <w:szCs w:val="28"/>
        </w:rPr>
        <w:lastRenderedPageBreak/>
        <w:t xml:space="preserve">тварини. </w:t>
      </w:r>
      <w:r>
        <w:rPr>
          <w:sz w:val="28"/>
          <w:szCs w:val="28"/>
        </w:rPr>
        <w:t>ЕЕ та ІЕ рафензолу становили 100%. В той же час усі</w:t>
      </w:r>
      <w:r w:rsidRPr="00B61AAF">
        <w:rPr>
          <w:sz w:val="28"/>
          <w:szCs w:val="28"/>
        </w:rPr>
        <w:t xml:space="preserve"> </w:t>
      </w:r>
      <w:r>
        <w:rPr>
          <w:sz w:val="28"/>
          <w:szCs w:val="28"/>
        </w:rPr>
        <w:t xml:space="preserve">тварини </w:t>
      </w:r>
      <w:r w:rsidRPr="00B61AAF">
        <w:rPr>
          <w:sz w:val="28"/>
          <w:szCs w:val="28"/>
        </w:rPr>
        <w:t>контрольної групи залишалися інвазованими збудниками парамфістоматидозів.</w:t>
      </w:r>
    </w:p>
    <w:p w:rsidR="00BC39D5" w:rsidRDefault="00BC39D5" w:rsidP="00BC39D5">
      <w:pPr>
        <w:ind w:firstLine="708"/>
        <w:jc w:val="both"/>
        <w:outlineLvl w:val="0"/>
        <w:rPr>
          <w:sz w:val="28"/>
          <w:szCs w:val="28"/>
        </w:rPr>
      </w:pPr>
      <w:r>
        <w:rPr>
          <w:sz w:val="28"/>
          <w:szCs w:val="28"/>
        </w:rPr>
        <w:t>Високу</w:t>
      </w:r>
      <w:r w:rsidRPr="00B61AAF">
        <w:rPr>
          <w:sz w:val="28"/>
          <w:szCs w:val="28"/>
        </w:rPr>
        <w:t xml:space="preserve"> </w:t>
      </w:r>
      <w:r>
        <w:rPr>
          <w:sz w:val="28"/>
          <w:szCs w:val="28"/>
        </w:rPr>
        <w:t>ефективність рафензолу підтвердили</w:t>
      </w:r>
      <w:r w:rsidRPr="00B61AAF">
        <w:rPr>
          <w:sz w:val="28"/>
          <w:szCs w:val="28"/>
        </w:rPr>
        <w:t xml:space="preserve"> </w:t>
      </w:r>
      <w:r>
        <w:rPr>
          <w:sz w:val="28"/>
          <w:szCs w:val="28"/>
        </w:rPr>
        <w:t>й</w:t>
      </w:r>
      <w:r w:rsidRPr="00B61AAF">
        <w:rPr>
          <w:sz w:val="28"/>
          <w:szCs w:val="28"/>
        </w:rPr>
        <w:t xml:space="preserve"> результати контрольних розтинів великої рогатої худоби. У</w:t>
      </w:r>
      <w:r>
        <w:rPr>
          <w:sz w:val="28"/>
          <w:szCs w:val="28"/>
        </w:rPr>
        <w:t xml:space="preserve"> рубцях</w:t>
      </w:r>
      <w:r w:rsidRPr="00B61AAF">
        <w:rPr>
          <w:sz w:val="28"/>
          <w:szCs w:val="28"/>
        </w:rPr>
        <w:t xml:space="preserve"> тварин</w:t>
      </w:r>
      <w:r>
        <w:rPr>
          <w:sz w:val="28"/>
          <w:szCs w:val="28"/>
        </w:rPr>
        <w:t>,</w:t>
      </w:r>
      <w:r w:rsidRPr="00B61AAF">
        <w:rPr>
          <w:sz w:val="28"/>
          <w:szCs w:val="28"/>
        </w:rPr>
        <w:t xml:space="preserve"> оброблених рафензолом у дозі </w:t>
      </w:r>
      <w:r>
        <w:rPr>
          <w:sz w:val="28"/>
          <w:szCs w:val="28"/>
        </w:rPr>
        <w:t>2</w:t>
      </w:r>
      <w:r w:rsidRPr="0034053D">
        <w:rPr>
          <w:sz w:val="28"/>
          <w:szCs w:val="28"/>
        </w:rPr>
        <w:t>6</w:t>
      </w:r>
      <w:r>
        <w:rPr>
          <w:sz w:val="28"/>
          <w:szCs w:val="28"/>
        </w:rPr>
        <w:t>,5 мг</w:t>
      </w:r>
      <w:r w:rsidRPr="00B61AAF">
        <w:rPr>
          <w:sz w:val="29"/>
        </w:rPr>
        <w:t>/</w:t>
      </w:r>
      <w:r w:rsidRPr="00B61AAF">
        <w:rPr>
          <w:sz w:val="28"/>
          <w:szCs w:val="28"/>
        </w:rPr>
        <w:t>кг маси тіла</w:t>
      </w:r>
      <w:r>
        <w:rPr>
          <w:sz w:val="28"/>
          <w:szCs w:val="28"/>
        </w:rPr>
        <w:t>,</w:t>
      </w:r>
      <w:r w:rsidRPr="00B61AAF">
        <w:rPr>
          <w:sz w:val="28"/>
          <w:szCs w:val="28"/>
        </w:rPr>
        <w:t xml:space="preserve"> не було виявлено жодного статевозрілого паразита </w:t>
      </w:r>
      <w:r>
        <w:rPr>
          <w:sz w:val="28"/>
          <w:szCs w:val="28"/>
        </w:rPr>
        <w:t>(табл. 3)</w:t>
      </w:r>
      <w:r w:rsidRPr="00B61AAF">
        <w:rPr>
          <w:sz w:val="28"/>
          <w:szCs w:val="28"/>
        </w:rPr>
        <w:t>. Однак, у однієї корови першої дослідної групи</w:t>
      </w:r>
      <w:r>
        <w:rPr>
          <w:sz w:val="28"/>
          <w:szCs w:val="28"/>
        </w:rPr>
        <w:t>, якій застосовували антигельмінтик у дозі 22 мг</w:t>
      </w:r>
      <w:r w:rsidRPr="008930F7">
        <w:rPr>
          <w:sz w:val="28"/>
          <w:szCs w:val="28"/>
        </w:rPr>
        <w:t>/</w:t>
      </w:r>
      <w:r>
        <w:rPr>
          <w:sz w:val="28"/>
          <w:szCs w:val="28"/>
        </w:rPr>
        <w:t>кг маси тіла, було знайдено</w:t>
      </w:r>
      <w:r w:rsidRPr="00B61AAF">
        <w:rPr>
          <w:sz w:val="28"/>
          <w:szCs w:val="28"/>
        </w:rPr>
        <w:t xml:space="preserve"> </w:t>
      </w:r>
      <w:r>
        <w:rPr>
          <w:sz w:val="28"/>
          <w:szCs w:val="28"/>
        </w:rPr>
        <w:t>парамфістоматиди. ІЕ лікарського засобу в цій дозі становила 94,8%. Корови</w:t>
      </w:r>
      <w:r w:rsidRPr="00B61AAF">
        <w:rPr>
          <w:sz w:val="28"/>
          <w:szCs w:val="28"/>
        </w:rPr>
        <w:t xml:space="preserve"> контрольної групи залиш</w:t>
      </w:r>
      <w:r>
        <w:rPr>
          <w:sz w:val="28"/>
          <w:szCs w:val="28"/>
        </w:rPr>
        <w:t>и</w:t>
      </w:r>
      <w:r w:rsidRPr="00B61AAF">
        <w:rPr>
          <w:sz w:val="28"/>
          <w:szCs w:val="28"/>
        </w:rPr>
        <w:t>лись інвазованими.</w:t>
      </w:r>
      <w:r>
        <w:rPr>
          <w:sz w:val="28"/>
          <w:szCs w:val="28"/>
        </w:rPr>
        <w:t xml:space="preserve"> В їх рубцях знайдено 884±75 збудників.</w:t>
      </w:r>
    </w:p>
    <w:p w:rsidR="00BC39D5" w:rsidRPr="00AE5C3F" w:rsidRDefault="00BC39D5" w:rsidP="00BC39D5">
      <w:pPr>
        <w:jc w:val="both"/>
        <w:outlineLvl w:val="0"/>
        <w:rPr>
          <w:sz w:val="28"/>
          <w:szCs w:val="28"/>
        </w:rPr>
      </w:pPr>
    </w:p>
    <w:p w:rsidR="00BC39D5" w:rsidRPr="00B61AAF" w:rsidRDefault="00BC39D5" w:rsidP="00BC39D5">
      <w:pPr>
        <w:ind w:firstLine="708"/>
        <w:jc w:val="right"/>
        <w:outlineLvl w:val="0"/>
        <w:rPr>
          <w:sz w:val="28"/>
          <w:szCs w:val="28"/>
        </w:rPr>
      </w:pPr>
      <w:r>
        <w:rPr>
          <w:sz w:val="28"/>
          <w:szCs w:val="28"/>
        </w:rPr>
        <w:t>Таблиця 3</w:t>
      </w:r>
    </w:p>
    <w:p w:rsidR="00BC39D5" w:rsidRPr="008930F7" w:rsidRDefault="00BC39D5" w:rsidP="00BC39D5">
      <w:pPr>
        <w:ind w:firstLine="708"/>
        <w:jc w:val="center"/>
        <w:outlineLvl w:val="0"/>
        <w:rPr>
          <w:b/>
          <w:sz w:val="28"/>
          <w:szCs w:val="28"/>
        </w:rPr>
      </w:pPr>
      <w:r w:rsidRPr="008930F7">
        <w:rPr>
          <w:b/>
          <w:sz w:val="28"/>
          <w:szCs w:val="28"/>
        </w:rPr>
        <w:t xml:space="preserve">Ефективність різних доз рафензолу при парамфістоматидозах за даними </w:t>
      </w:r>
      <w:r>
        <w:rPr>
          <w:b/>
          <w:sz w:val="28"/>
          <w:szCs w:val="28"/>
        </w:rPr>
        <w:t>гельмінтологіч</w:t>
      </w:r>
      <w:r w:rsidRPr="008930F7">
        <w:rPr>
          <w:b/>
          <w:sz w:val="28"/>
          <w:szCs w:val="28"/>
        </w:rPr>
        <w:t xml:space="preserve">них розтинів </w:t>
      </w:r>
      <w:r>
        <w:rPr>
          <w:b/>
          <w:sz w:val="28"/>
          <w:szCs w:val="28"/>
        </w:rPr>
        <w:t>передшлунків</w:t>
      </w:r>
      <w:r w:rsidRPr="008930F7">
        <w:rPr>
          <w:b/>
          <w:sz w:val="28"/>
          <w:szCs w:val="28"/>
        </w:rPr>
        <w:t xml:space="preserve"> (</w:t>
      </w:r>
      <w:r w:rsidRPr="00B61AAF">
        <w:rPr>
          <w:b/>
          <w:sz w:val="28"/>
          <w:szCs w:val="28"/>
          <w:lang w:val="en-US"/>
        </w:rPr>
        <w:t>n</w:t>
      </w:r>
      <w:r w:rsidRPr="008930F7">
        <w:rPr>
          <w:b/>
          <w:sz w:val="28"/>
          <w:szCs w:val="28"/>
        </w:rPr>
        <w:t>=3)</w:t>
      </w:r>
    </w:p>
    <w:tbl>
      <w:tblPr>
        <w:tblStyle w:val="afffffffffffffffffffff1"/>
        <w:tblW w:w="9494" w:type="dxa"/>
        <w:tblLayout w:type="fixed"/>
        <w:tblLook w:val="01E0" w:firstRow="1" w:lastRow="1" w:firstColumn="1" w:lastColumn="1" w:noHBand="0" w:noVBand="0"/>
      </w:tblPr>
      <w:tblGrid>
        <w:gridCol w:w="1728"/>
        <w:gridCol w:w="1856"/>
        <w:gridCol w:w="1856"/>
        <w:gridCol w:w="994"/>
        <w:gridCol w:w="720"/>
        <w:gridCol w:w="1620"/>
        <w:gridCol w:w="720"/>
      </w:tblGrid>
      <w:tr w:rsidR="00BC39D5" w:rsidRPr="00B61AAF" w:rsidTr="00167FCD">
        <w:trPr>
          <w:trHeight w:val="970"/>
        </w:trPr>
        <w:tc>
          <w:tcPr>
            <w:tcW w:w="1728" w:type="dxa"/>
            <w:vAlign w:val="center"/>
          </w:tcPr>
          <w:p w:rsidR="00BC39D5" w:rsidRPr="00757C0C" w:rsidRDefault="00BC39D5" w:rsidP="00167FCD">
            <w:pPr>
              <w:jc w:val="center"/>
              <w:rPr>
                <w:sz w:val="28"/>
                <w:szCs w:val="28"/>
              </w:rPr>
            </w:pPr>
            <w:r>
              <w:rPr>
                <w:sz w:val="28"/>
                <w:szCs w:val="28"/>
              </w:rPr>
              <w:t>Г</w:t>
            </w:r>
            <w:r w:rsidRPr="00757C0C">
              <w:rPr>
                <w:sz w:val="28"/>
                <w:szCs w:val="28"/>
              </w:rPr>
              <w:t>рупи</w:t>
            </w:r>
          </w:p>
        </w:tc>
        <w:tc>
          <w:tcPr>
            <w:tcW w:w="1856" w:type="dxa"/>
            <w:vAlign w:val="center"/>
          </w:tcPr>
          <w:p w:rsidR="00BC39D5" w:rsidRPr="00757C0C" w:rsidRDefault="00BC39D5" w:rsidP="00167FCD">
            <w:pPr>
              <w:jc w:val="center"/>
              <w:rPr>
                <w:sz w:val="28"/>
                <w:szCs w:val="28"/>
              </w:rPr>
            </w:pPr>
            <w:r w:rsidRPr="00757C0C">
              <w:rPr>
                <w:sz w:val="28"/>
                <w:szCs w:val="28"/>
              </w:rPr>
              <w:t>Сумарна доза ДР</w:t>
            </w:r>
          </w:p>
          <w:p w:rsidR="00BC39D5" w:rsidRPr="00757C0C" w:rsidRDefault="00BC39D5" w:rsidP="00167FCD">
            <w:pPr>
              <w:jc w:val="center"/>
              <w:rPr>
                <w:sz w:val="28"/>
                <w:szCs w:val="28"/>
              </w:rPr>
            </w:pPr>
            <w:r>
              <w:rPr>
                <w:sz w:val="28"/>
                <w:szCs w:val="28"/>
              </w:rPr>
              <w:t>п</w:t>
            </w:r>
            <w:r w:rsidRPr="00757C0C">
              <w:rPr>
                <w:sz w:val="28"/>
                <w:szCs w:val="28"/>
              </w:rPr>
              <w:t>репарату</w:t>
            </w:r>
            <w:r>
              <w:rPr>
                <w:sz w:val="28"/>
                <w:szCs w:val="28"/>
              </w:rPr>
              <w:t>,</w:t>
            </w:r>
            <w:r w:rsidRPr="00757C0C">
              <w:rPr>
                <w:sz w:val="28"/>
                <w:szCs w:val="28"/>
              </w:rPr>
              <w:t xml:space="preserve"> </w:t>
            </w:r>
          </w:p>
          <w:p w:rsidR="00BC39D5" w:rsidRPr="00757C0C" w:rsidRDefault="00BC39D5" w:rsidP="00167FCD">
            <w:pPr>
              <w:jc w:val="center"/>
              <w:rPr>
                <w:sz w:val="28"/>
                <w:szCs w:val="28"/>
              </w:rPr>
            </w:pPr>
            <w:r>
              <w:rPr>
                <w:sz w:val="28"/>
                <w:szCs w:val="28"/>
              </w:rPr>
              <w:t>мг/</w:t>
            </w:r>
            <w:r w:rsidRPr="00757C0C">
              <w:rPr>
                <w:sz w:val="28"/>
                <w:szCs w:val="28"/>
              </w:rPr>
              <w:t>кг маси тіла</w:t>
            </w:r>
          </w:p>
        </w:tc>
        <w:tc>
          <w:tcPr>
            <w:tcW w:w="1856" w:type="dxa"/>
            <w:vAlign w:val="center"/>
          </w:tcPr>
          <w:p w:rsidR="00BC39D5" w:rsidRDefault="00BC39D5" w:rsidP="00167FCD">
            <w:pPr>
              <w:ind w:left="-108" w:right="-46"/>
              <w:jc w:val="center"/>
              <w:rPr>
                <w:sz w:val="28"/>
                <w:szCs w:val="28"/>
              </w:rPr>
            </w:pPr>
            <w:r>
              <w:rPr>
                <w:sz w:val="28"/>
                <w:szCs w:val="28"/>
              </w:rPr>
              <w:t>Кількі</w:t>
            </w:r>
            <w:r w:rsidRPr="00757C0C">
              <w:rPr>
                <w:sz w:val="28"/>
                <w:szCs w:val="28"/>
              </w:rPr>
              <w:t>сть тварин,</w:t>
            </w:r>
          </w:p>
          <w:p w:rsidR="00BC39D5" w:rsidRPr="00757C0C" w:rsidRDefault="00BC39D5" w:rsidP="00167FCD">
            <w:pPr>
              <w:ind w:left="-108" w:right="-46"/>
              <w:jc w:val="center"/>
              <w:rPr>
                <w:sz w:val="28"/>
                <w:szCs w:val="28"/>
              </w:rPr>
            </w:pPr>
            <w:r w:rsidRPr="00757C0C">
              <w:rPr>
                <w:sz w:val="28"/>
                <w:szCs w:val="28"/>
              </w:rPr>
              <w:t xml:space="preserve"> </w:t>
            </w:r>
            <w:r>
              <w:rPr>
                <w:sz w:val="28"/>
                <w:szCs w:val="28"/>
              </w:rPr>
              <w:t>вільних</w:t>
            </w:r>
            <w:r w:rsidRPr="00757C0C">
              <w:rPr>
                <w:sz w:val="28"/>
                <w:szCs w:val="28"/>
              </w:rPr>
              <w:t xml:space="preserve"> від гельмінтів</w:t>
            </w:r>
            <w:r>
              <w:rPr>
                <w:sz w:val="28"/>
                <w:szCs w:val="28"/>
              </w:rPr>
              <w:t>, гол.</w:t>
            </w:r>
          </w:p>
        </w:tc>
        <w:tc>
          <w:tcPr>
            <w:tcW w:w="994" w:type="dxa"/>
            <w:vAlign w:val="center"/>
          </w:tcPr>
          <w:p w:rsidR="00BC39D5" w:rsidRPr="00757C0C" w:rsidRDefault="00BC39D5" w:rsidP="00167FCD">
            <w:pPr>
              <w:jc w:val="center"/>
              <w:rPr>
                <w:sz w:val="28"/>
                <w:szCs w:val="28"/>
              </w:rPr>
            </w:pPr>
            <w:r w:rsidRPr="00757C0C">
              <w:rPr>
                <w:sz w:val="28"/>
                <w:szCs w:val="28"/>
              </w:rPr>
              <w:t>ЕІ, %</w:t>
            </w:r>
          </w:p>
        </w:tc>
        <w:tc>
          <w:tcPr>
            <w:tcW w:w="720" w:type="dxa"/>
            <w:shd w:val="clear" w:color="auto" w:fill="auto"/>
            <w:vAlign w:val="center"/>
          </w:tcPr>
          <w:p w:rsidR="00BC39D5" w:rsidRPr="00757C0C" w:rsidRDefault="00BC39D5" w:rsidP="00167FCD">
            <w:pPr>
              <w:jc w:val="center"/>
              <w:rPr>
                <w:sz w:val="28"/>
                <w:szCs w:val="28"/>
              </w:rPr>
            </w:pPr>
            <w:r w:rsidRPr="00757C0C">
              <w:rPr>
                <w:sz w:val="28"/>
                <w:szCs w:val="28"/>
              </w:rPr>
              <w:t>ЕЕ, %</w:t>
            </w:r>
          </w:p>
        </w:tc>
        <w:tc>
          <w:tcPr>
            <w:tcW w:w="1620" w:type="dxa"/>
          </w:tcPr>
          <w:p w:rsidR="00BC39D5" w:rsidRDefault="00BC39D5" w:rsidP="00167FCD">
            <w:pPr>
              <w:jc w:val="center"/>
              <w:rPr>
                <w:sz w:val="28"/>
                <w:szCs w:val="28"/>
              </w:rPr>
            </w:pPr>
          </w:p>
          <w:p w:rsidR="00BC39D5" w:rsidRPr="00757C0C" w:rsidRDefault="00BC39D5" w:rsidP="00167FCD">
            <w:pPr>
              <w:jc w:val="center"/>
              <w:rPr>
                <w:sz w:val="28"/>
                <w:szCs w:val="28"/>
              </w:rPr>
            </w:pPr>
            <w:r>
              <w:rPr>
                <w:sz w:val="28"/>
                <w:szCs w:val="28"/>
              </w:rPr>
              <w:t>Кількість</w:t>
            </w:r>
            <w:r w:rsidRPr="00757C0C">
              <w:rPr>
                <w:sz w:val="28"/>
                <w:szCs w:val="28"/>
              </w:rPr>
              <w:t xml:space="preserve"> виявлених гельмінтів, екз.</w:t>
            </w:r>
          </w:p>
        </w:tc>
        <w:tc>
          <w:tcPr>
            <w:tcW w:w="720" w:type="dxa"/>
            <w:vAlign w:val="center"/>
          </w:tcPr>
          <w:p w:rsidR="00BC39D5" w:rsidRPr="00757C0C" w:rsidRDefault="00BC39D5" w:rsidP="00167FCD">
            <w:pPr>
              <w:jc w:val="center"/>
              <w:rPr>
                <w:sz w:val="28"/>
                <w:szCs w:val="28"/>
              </w:rPr>
            </w:pPr>
            <w:r w:rsidRPr="00757C0C">
              <w:rPr>
                <w:sz w:val="28"/>
                <w:szCs w:val="28"/>
              </w:rPr>
              <w:t>ІЕ, %</w:t>
            </w:r>
          </w:p>
        </w:tc>
      </w:tr>
      <w:tr w:rsidR="00BC39D5" w:rsidRPr="00B61AAF" w:rsidTr="00167FCD">
        <w:trPr>
          <w:trHeight w:val="431"/>
        </w:trPr>
        <w:tc>
          <w:tcPr>
            <w:tcW w:w="1728" w:type="dxa"/>
            <w:vAlign w:val="center"/>
          </w:tcPr>
          <w:p w:rsidR="00BC39D5" w:rsidRPr="008930F7" w:rsidRDefault="00BC39D5" w:rsidP="00167FCD">
            <w:pPr>
              <w:jc w:val="center"/>
              <w:rPr>
                <w:sz w:val="28"/>
                <w:szCs w:val="28"/>
              </w:rPr>
            </w:pPr>
            <w:r>
              <w:rPr>
                <w:sz w:val="28"/>
                <w:szCs w:val="28"/>
              </w:rPr>
              <w:t>Перша</w:t>
            </w:r>
          </w:p>
        </w:tc>
        <w:tc>
          <w:tcPr>
            <w:tcW w:w="1856" w:type="dxa"/>
            <w:vAlign w:val="center"/>
          </w:tcPr>
          <w:p w:rsidR="00BC39D5" w:rsidRPr="003D3181" w:rsidRDefault="00BC39D5" w:rsidP="00167FCD">
            <w:pPr>
              <w:jc w:val="center"/>
              <w:rPr>
                <w:sz w:val="28"/>
                <w:szCs w:val="28"/>
              </w:rPr>
            </w:pPr>
            <w:r>
              <w:rPr>
                <w:sz w:val="28"/>
                <w:szCs w:val="28"/>
              </w:rPr>
              <w:t>22</w:t>
            </w:r>
          </w:p>
        </w:tc>
        <w:tc>
          <w:tcPr>
            <w:tcW w:w="1856" w:type="dxa"/>
            <w:vAlign w:val="center"/>
          </w:tcPr>
          <w:p w:rsidR="00BC39D5" w:rsidRPr="00975376" w:rsidRDefault="00BC39D5" w:rsidP="00167FCD">
            <w:pPr>
              <w:jc w:val="center"/>
              <w:rPr>
                <w:sz w:val="28"/>
                <w:szCs w:val="28"/>
              </w:rPr>
            </w:pPr>
            <w:r>
              <w:rPr>
                <w:sz w:val="28"/>
                <w:szCs w:val="28"/>
              </w:rPr>
              <w:t>2</w:t>
            </w:r>
          </w:p>
        </w:tc>
        <w:tc>
          <w:tcPr>
            <w:tcW w:w="994" w:type="dxa"/>
            <w:vAlign w:val="center"/>
          </w:tcPr>
          <w:p w:rsidR="00BC39D5" w:rsidRPr="00975376" w:rsidRDefault="00BC39D5" w:rsidP="00167FCD">
            <w:pPr>
              <w:jc w:val="center"/>
              <w:rPr>
                <w:sz w:val="28"/>
                <w:szCs w:val="28"/>
              </w:rPr>
            </w:pPr>
            <w:r>
              <w:rPr>
                <w:sz w:val="28"/>
                <w:szCs w:val="28"/>
              </w:rPr>
              <w:t>33,3</w:t>
            </w:r>
          </w:p>
        </w:tc>
        <w:tc>
          <w:tcPr>
            <w:tcW w:w="720" w:type="dxa"/>
            <w:shd w:val="clear" w:color="auto" w:fill="auto"/>
            <w:vAlign w:val="center"/>
          </w:tcPr>
          <w:p w:rsidR="00BC39D5" w:rsidRPr="00975376" w:rsidRDefault="00BC39D5" w:rsidP="00167FCD">
            <w:pPr>
              <w:jc w:val="center"/>
              <w:rPr>
                <w:sz w:val="28"/>
                <w:szCs w:val="28"/>
              </w:rPr>
            </w:pPr>
            <w:r>
              <w:rPr>
                <w:sz w:val="28"/>
                <w:szCs w:val="28"/>
              </w:rPr>
              <w:t>66,7</w:t>
            </w:r>
          </w:p>
        </w:tc>
        <w:tc>
          <w:tcPr>
            <w:tcW w:w="1620" w:type="dxa"/>
            <w:vAlign w:val="center"/>
          </w:tcPr>
          <w:p w:rsidR="00BC39D5" w:rsidRDefault="00BC39D5" w:rsidP="00167FCD">
            <w:pPr>
              <w:jc w:val="center"/>
              <w:rPr>
                <w:sz w:val="28"/>
                <w:szCs w:val="28"/>
              </w:rPr>
            </w:pPr>
            <w:r>
              <w:rPr>
                <w:sz w:val="28"/>
                <w:szCs w:val="28"/>
              </w:rPr>
              <w:t>46</w:t>
            </w:r>
          </w:p>
        </w:tc>
        <w:tc>
          <w:tcPr>
            <w:tcW w:w="720" w:type="dxa"/>
            <w:vAlign w:val="center"/>
          </w:tcPr>
          <w:p w:rsidR="00BC39D5" w:rsidRDefault="00BC39D5" w:rsidP="00167FCD">
            <w:pPr>
              <w:jc w:val="center"/>
              <w:rPr>
                <w:sz w:val="28"/>
                <w:szCs w:val="28"/>
              </w:rPr>
            </w:pPr>
            <w:r>
              <w:rPr>
                <w:sz w:val="28"/>
                <w:szCs w:val="28"/>
              </w:rPr>
              <w:t>94,8</w:t>
            </w:r>
          </w:p>
        </w:tc>
      </w:tr>
      <w:tr w:rsidR="00BC39D5" w:rsidRPr="00B61AAF" w:rsidTr="00167FCD">
        <w:trPr>
          <w:trHeight w:val="535"/>
        </w:trPr>
        <w:tc>
          <w:tcPr>
            <w:tcW w:w="1728" w:type="dxa"/>
            <w:vAlign w:val="center"/>
          </w:tcPr>
          <w:p w:rsidR="00BC39D5" w:rsidRPr="008930F7" w:rsidRDefault="00BC39D5" w:rsidP="00167FCD">
            <w:pPr>
              <w:jc w:val="center"/>
              <w:rPr>
                <w:sz w:val="28"/>
                <w:szCs w:val="28"/>
              </w:rPr>
            </w:pPr>
            <w:r>
              <w:rPr>
                <w:sz w:val="28"/>
                <w:szCs w:val="28"/>
              </w:rPr>
              <w:t>Друга</w:t>
            </w:r>
          </w:p>
        </w:tc>
        <w:tc>
          <w:tcPr>
            <w:tcW w:w="1856" w:type="dxa"/>
            <w:vAlign w:val="center"/>
          </w:tcPr>
          <w:p w:rsidR="00BC39D5" w:rsidRPr="003D3181" w:rsidRDefault="00BC39D5" w:rsidP="00167FCD">
            <w:pPr>
              <w:jc w:val="center"/>
              <w:rPr>
                <w:sz w:val="28"/>
                <w:szCs w:val="28"/>
              </w:rPr>
            </w:pPr>
            <w:r>
              <w:rPr>
                <w:sz w:val="28"/>
                <w:szCs w:val="28"/>
              </w:rPr>
              <w:t>26,5</w:t>
            </w:r>
          </w:p>
        </w:tc>
        <w:tc>
          <w:tcPr>
            <w:tcW w:w="1856" w:type="dxa"/>
            <w:vAlign w:val="center"/>
          </w:tcPr>
          <w:p w:rsidR="00BC39D5" w:rsidRPr="00975376" w:rsidRDefault="00BC39D5" w:rsidP="00167FCD">
            <w:pPr>
              <w:jc w:val="center"/>
              <w:rPr>
                <w:sz w:val="28"/>
                <w:szCs w:val="28"/>
              </w:rPr>
            </w:pPr>
            <w:r>
              <w:rPr>
                <w:sz w:val="28"/>
                <w:szCs w:val="28"/>
              </w:rPr>
              <w:t>3</w:t>
            </w:r>
          </w:p>
        </w:tc>
        <w:tc>
          <w:tcPr>
            <w:tcW w:w="994" w:type="dxa"/>
            <w:vAlign w:val="center"/>
          </w:tcPr>
          <w:p w:rsidR="00BC39D5" w:rsidRPr="00B61AAF" w:rsidRDefault="00BC39D5" w:rsidP="00167FCD">
            <w:pPr>
              <w:jc w:val="center"/>
              <w:rPr>
                <w:sz w:val="28"/>
                <w:szCs w:val="28"/>
              </w:rPr>
            </w:pPr>
            <w:r w:rsidRPr="00B61AAF">
              <w:rPr>
                <w:sz w:val="28"/>
                <w:szCs w:val="28"/>
              </w:rPr>
              <w:t>0</w:t>
            </w:r>
          </w:p>
        </w:tc>
        <w:tc>
          <w:tcPr>
            <w:tcW w:w="720" w:type="dxa"/>
            <w:shd w:val="clear" w:color="auto" w:fill="auto"/>
            <w:vAlign w:val="center"/>
          </w:tcPr>
          <w:p w:rsidR="00BC39D5" w:rsidRPr="00B61AAF" w:rsidRDefault="00BC39D5" w:rsidP="00167FCD">
            <w:pPr>
              <w:ind w:left="-108"/>
              <w:jc w:val="center"/>
              <w:rPr>
                <w:sz w:val="28"/>
                <w:szCs w:val="28"/>
              </w:rPr>
            </w:pPr>
            <w:r w:rsidRPr="00B61AAF">
              <w:rPr>
                <w:sz w:val="28"/>
                <w:szCs w:val="28"/>
              </w:rPr>
              <w:t>100</w:t>
            </w:r>
          </w:p>
        </w:tc>
        <w:tc>
          <w:tcPr>
            <w:tcW w:w="1620" w:type="dxa"/>
            <w:vAlign w:val="center"/>
          </w:tcPr>
          <w:p w:rsidR="00BC39D5" w:rsidRPr="008930F7" w:rsidRDefault="00BC39D5" w:rsidP="00167FCD">
            <w:pPr>
              <w:jc w:val="center"/>
              <w:rPr>
                <w:sz w:val="28"/>
                <w:szCs w:val="28"/>
              </w:rPr>
            </w:pPr>
            <w:r>
              <w:rPr>
                <w:sz w:val="28"/>
                <w:szCs w:val="28"/>
              </w:rPr>
              <w:t>0</w:t>
            </w:r>
          </w:p>
        </w:tc>
        <w:tc>
          <w:tcPr>
            <w:tcW w:w="720" w:type="dxa"/>
            <w:vAlign w:val="center"/>
          </w:tcPr>
          <w:p w:rsidR="00BC39D5" w:rsidRPr="008930F7" w:rsidRDefault="00BC39D5" w:rsidP="00167FCD">
            <w:pPr>
              <w:jc w:val="center"/>
              <w:rPr>
                <w:sz w:val="28"/>
                <w:szCs w:val="28"/>
              </w:rPr>
            </w:pPr>
            <w:r>
              <w:rPr>
                <w:sz w:val="28"/>
                <w:szCs w:val="28"/>
              </w:rPr>
              <w:t>100</w:t>
            </w:r>
          </w:p>
        </w:tc>
      </w:tr>
      <w:tr w:rsidR="00BC39D5" w:rsidRPr="00B61AAF" w:rsidTr="00167FCD">
        <w:trPr>
          <w:trHeight w:val="542"/>
        </w:trPr>
        <w:tc>
          <w:tcPr>
            <w:tcW w:w="1728" w:type="dxa"/>
            <w:vAlign w:val="center"/>
          </w:tcPr>
          <w:p w:rsidR="00BC39D5" w:rsidRPr="00B61AAF" w:rsidRDefault="00BC39D5" w:rsidP="00167FCD">
            <w:pPr>
              <w:ind w:right="-108"/>
              <w:jc w:val="center"/>
              <w:rPr>
                <w:sz w:val="28"/>
                <w:szCs w:val="28"/>
              </w:rPr>
            </w:pPr>
            <w:r>
              <w:rPr>
                <w:sz w:val="28"/>
                <w:szCs w:val="28"/>
              </w:rPr>
              <w:t>К</w:t>
            </w:r>
            <w:r w:rsidRPr="00B61AAF">
              <w:rPr>
                <w:sz w:val="28"/>
                <w:szCs w:val="28"/>
              </w:rPr>
              <w:t>онтроль</w:t>
            </w:r>
            <w:r>
              <w:rPr>
                <w:sz w:val="28"/>
                <w:szCs w:val="28"/>
              </w:rPr>
              <w:t>на</w:t>
            </w:r>
          </w:p>
        </w:tc>
        <w:tc>
          <w:tcPr>
            <w:tcW w:w="1856" w:type="dxa"/>
            <w:vAlign w:val="center"/>
          </w:tcPr>
          <w:p w:rsidR="00BC39D5" w:rsidRPr="00B61AAF" w:rsidRDefault="00BC39D5" w:rsidP="00167FCD">
            <w:pPr>
              <w:jc w:val="center"/>
              <w:rPr>
                <w:sz w:val="28"/>
                <w:szCs w:val="28"/>
              </w:rPr>
            </w:pPr>
            <w:r w:rsidRPr="00B61AAF">
              <w:rPr>
                <w:sz w:val="28"/>
                <w:szCs w:val="28"/>
              </w:rPr>
              <w:t>-</w:t>
            </w:r>
          </w:p>
        </w:tc>
        <w:tc>
          <w:tcPr>
            <w:tcW w:w="1856" w:type="dxa"/>
            <w:vAlign w:val="center"/>
          </w:tcPr>
          <w:p w:rsidR="00BC39D5" w:rsidRPr="008930F7" w:rsidRDefault="00BC39D5" w:rsidP="00167FCD">
            <w:pPr>
              <w:jc w:val="center"/>
              <w:rPr>
                <w:sz w:val="28"/>
                <w:szCs w:val="28"/>
              </w:rPr>
            </w:pPr>
            <w:r>
              <w:rPr>
                <w:sz w:val="28"/>
                <w:szCs w:val="28"/>
              </w:rPr>
              <w:t>-</w:t>
            </w:r>
          </w:p>
        </w:tc>
        <w:tc>
          <w:tcPr>
            <w:tcW w:w="994" w:type="dxa"/>
            <w:vAlign w:val="center"/>
          </w:tcPr>
          <w:p w:rsidR="00BC39D5" w:rsidRPr="00B61AAF" w:rsidRDefault="00BC39D5" w:rsidP="00167FCD">
            <w:pPr>
              <w:jc w:val="center"/>
              <w:rPr>
                <w:sz w:val="28"/>
                <w:szCs w:val="28"/>
              </w:rPr>
            </w:pPr>
            <w:r w:rsidRPr="00B61AAF">
              <w:rPr>
                <w:sz w:val="28"/>
                <w:szCs w:val="28"/>
              </w:rPr>
              <w:t>100</w:t>
            </w:r>
          </w:p>
        </w:tc>
        <w:tc>
          <w:tcPr>
            <w:tcW w:w="720" w:type="dxa"/>
            <w:shd w:val="clear" w:color="auto" w:fill="auto"/>
            <w:vAlign w:val="center"/>
          </w:tcPr>
          <w:p w:rsidR="00BC39D5" w:rsidRPr="008930F7" w:rsidRDefault="00BC39D5" w:rsidP="00167FCD">
            <w:pPr>
              <w:jc w:val="center"/>
              <w:rPr>
                <w:sz w:val="28"/>
                <w:szCs w:val="28"/>
              </w:rPr>
            </w:pPr>
            <w:r>
              <w:rPr>
                <w:sz w:val="28"/>
                <w:szCs w:val="28"/>
              </w:rPr>
              <w:t>-</w:t>
            </w:r>
          </w:p>
        </w:tc>
        <w:tc>
          <w:tcPr>
            <w:tcW w:w="1620" w:type="dxa"/>
            <w:vAlign w:val="center"/>
          </w:tcPr>
          <w:p w:rsidR="00BC39D5" w:rsidRDefault="00BC39D5" w:rsidP="00167FCD">
            <w:pPr>
              <w:ind w:right="-108"/>
              <w:jc w:val="center"/>
              <w:rPr>
                <w:sz w:val="28"/>
                <w:szCs w:val="28"/>
              </w:rPr>
            </w:pPr>
            <w:r>
              <w:rPr>
                <w:sz w:val="28"/>
                <w:szCs w:val="28"/>
              </w:rPr>
              <w:t>884±75,6</w:t>
            </w:r>
          </w:p>
        </w:tc>
        <w:tc>
          <w:tcPr>
            <w:tcW w:w="720" w:type="dxa"/>
            <w:vAlign w:val="center"/>
          </w:tcPr>
          <w:p w:rsidR="00BC39D5" w:rsidRDefault="00BC39D5" w:rsidP="00167FCD">
            <w:pPr>
              <w:jc w:val="center"/>
              <w:rPr>
                <w:sz w:val="28"/>
                <w:szCs w:val="28"/>
              </w:rPr>
            </w:pPr>
            <w:r>
              <w:rPr>
                <w:sz w:val="28"/>
                <w:szCs w:val="28"/>
              </w:rPr>
              <w:t>-</w:t>
            </w:r>
          </w:p>
        </w:tc>
      </w:tr>
    </w:tbl>
    <w:p w:rsidR="00BC39D5" w:rsidRDefault="00BC39D5" w:rsidP="00BC39D5">
      <w:pPr>
        <w:ind w:firstLine="708"/>
        <w:jc w:val="both"/>
        <w:outlineLvl w:val="0"/>
        <w:rPr>
          <w:sz w:val="28"/>
          <w:szCs w:val="28"/>
        </w:rPr>
      </w:pPr>
    </w:p>
    <w:p w:rsidR="00BC39D5" w:rsidRPr="008930F7" w:rsidRDefault="00BC39D5" w:rsidP="00BC39D5">
      <w:pPr>
        <w:ind w:firstLine="708"/>
        <w:jc w:val="both"/>
        <w:outlineLvl w:val="0"/>
        <w:rPr>
          <w:sz w:val="28"/>
          <w:szCs w:val="28"/>
        </w:rPr>
      </w:pPr>
      <w:r w:rsidRPr="00B61AAF">
        <w:rPr>
          <w:sz w:val="28"/>
          <w:szCs w:val="28"/>
        </w:rPr>
        <w:t xml:space="preserve">Таким чином, </w:t>
      </w:r>
      <w:r>
        <w:rPr>
          <w:sz w:val="28"/>
          <w:szCs w:val="28"/>
        </w:rPr>
        <w:t xml:space="preserve">створений </w:t>
      </w:r>
      <w:r w:rsidRPr="00B61AAF">
        <w:rPr>
          <w:sz w:val="28"/>
          <w:szCs w:val="28"/>
        </w:rPr>
        <w:t>новий</w:t>
      </w:r>
      <w:r w:rsidRPr="008B43A6">
        <w:rPr>
          <w:sz w:val="28"/>
          <w:szCs w:val="28"/>
        </w:rPr>
        <w:t xml:space="preserve"> </w:t>
      </w:r>
      <w:r>
        <w:rPr>
          <w:sz w:val="28"/>
          <w:szCs w:val="28"/>
        </w:rPr>
        <w:t>лікарський засіб</w:t>
      </w:r>
      <w:r w:rsidRPr="00B61AAF">
        <w:rPr>
          <w:sz w:val="28"/>
          <w:szCs w:val="28"/>
        </w:rPr>
        <w:t xml:space="preserve"> рафензол</w:t>
      </w:r>
      <w:r w:rsidRPr="007320C7">
        <w:rPr>
          <w:sz w:val="28"/>
          <w:szCs w:val="28"/>
        </w:rPr>
        <w:t xml:space="preserve"> </w:t>
      </w:r>
      <w:r>
        <w:rPr>
          <w:sz w:val="28"/>
          <w:szCs w:val="28"/>
        </w:rPr>
        <w:t>є ефективним</w:t>
      </w:r>
      <w:r w:rsidRPr="008B43A6">
        <w:rPr>
          <w:sz w:val="28"/>
          <w:szCs w:val="28"/>
        </w:rPr>
        <w:t xml:space="preserve"> </w:t>
      </w:r>
      <w:r w:rsidRPr="00B61AAF">
        <w:rPr>
          <w:sz w:val="28"/>
          <w:szCs w:val="28"/>
        </w:rPr>
        <w:t>антигельмінт</w:t>
      </w:r>
      <w:r>
        <w:rPr>
          <w:sz w:val="28"/>
          <w:szCs w:val="28"/>
        </w:rPr>
        <w:t>ним препаратом для терапії парамфістоматидозів великої рогатої худоби.</w:t>
      </w:r>
    </w:p>
    <w:p w:rsidR="00BC39D5" w:rsidRPr="00E13E55" w:rsidRDefault="00BC39D5" w:rsidP="00BC39D5">
      <w:pPr>
        <w:ind w:firstLine="708"/>
        <w:jc w:val="both"/>
        <w:rPr>
          <w:sz w:val="28"/>
          <w:szCs w:val="28"/>
        </w:rPr>
      </w:pPr>
      <w:r>
        <w:rPr>
          <w:sz w:val="28"/>
          <w:szCs w:val="28"/>
        </w:rPr>
        <w:t>При застосуванні рафензолу</w:t>
      </w:r>
      <w:r w:rsidRPr="00716A0D">
        <w:rPr>
          <w:sz w:val="28"/>
          <w:szCs w:val="28"/>
        </w:rPr>
        <w:t xml:space="preserve"> у тварин спостеріга</w:t>
      </w:r>
      <w:r>
        <w:rPr>
          <w:sz w:val="28"/>
          <w:szCs w:val="28"/>
        </w:rPr>
        <w:t>ло</w:t>
      </w:r>
      <w:r w:rsidRPr="00716A0D">
        <w:rPr>
          <w:sz w:val="28"/>
          <w:szCs w:val="28"/>
        </w:rPr>
        <w:t>ся незначне з</w:t>
      </w:r>
      <w:r>
        <w:rPr>
          <w:sz w:val="28"/>
          <w:szCs w:val="28"/>
        </w:rPr>
        <w:t>біль</w:t>
      </w:r>
      <w:r w:rsidRPr="00716A0D">
        <w:rPr>
          <w:sz w:val="28"/>
          <w:szCs w:val="28"/>
        </w:rPr>
        <w:t>шення вмісту загального білк</w:t>
      </w:r>
      <w:r>
        <w:rPr>
          <w:sz w:val="28"/>
          <w:szCs w:val="28"/>
        </w:rPr>
        <w:t>а, до 7,7% (Р</w:t>
      </w:r>
      <w:r w:rsidRPr="007C5980">
        <w:rPr>
          <w:sz w:val="28"/>
          <w:szCs w:val="28"/>
        </w:rPr>
        <w:t>&lt;</w:t>
      </w:r>
      <w:r>
        <w:rPr>
          <w:sz w:val="28"/>
          <w:szCs w:val="28"/>
        </w:rPr>
        <w:t>0,001), де ці показники становили відповідно 75</w:t>
      </w:r>
      <w:r w:rsidRPr="007C5980">
        <w:rPr>
          <w:sz w:val="28"/>
          <w:szCs w:val="28"/>
        </w:rPr>
        <w:t>±</w:t>
      </w:r>
      <w:r>
        <w:rPr>
          <w:sz w:val="28"/>
          <w:szCs w:val="28"/>
        </w:rPr>
        <w:t>1,15 і 81,23</w:t>
      </w:r>
      <w:r w:rsidRPr="007C5980">
        <w:rPr>
          <w:sz w:val="28"/>
          <w:szCs w:val="28"/>
        </w:rPr>
        <w:t>±</w:t>
      </w:r>
      <w:r>
        <w:rPr>
          <w:sz w:val="28"/>
          <w:szCs w:val="28"/>
        </w:rPr>
        <w:t xml:space="preserve">2,44. </w:t>
      </w:r>
      <w:r w:rsidRPr="00716A0D">
        <w:rPr>
          <w:sz w:val="28"/>
          <w:szCs w:val="28"/>
        </w:rPr>
        <w:t>З</w:t>
      </w:r>
      <w:r>
        <w:rPr>
          <w:sz w:val="28"/>
          <w:szCs w:val="28"/>
        </w:rPr>
        <w:t>біль</w:t>
      </w:r>
      <w:r w:rsidRPr="00716A0D">
        <w:rPr>
          <w:sz w:val="28"/>
          <w:szCs w:val="28"/>
        </w:rPr>
        <w:t xml:space="preserve">шення </w:t>
      </w:r>
      <w:r>
        <w:rPr>
          <w:sz w:val="28"/>
          <w:szCs w:val="28"/>
        </w:rPr>
        <w:t xml:space="preserve">вмісту </w:t>
      </w:r>
      <w:r w:rsidRPr="00716A0D">
        <w:rPr>
          <w:sz w:val="28"/>
          <w:szCs w:val="28"/>
        </w:rPr>
        <w:t xml:space="preserve">альбумінів </w:t>
      </w:r>
      <w:r>
        <w:rPr>
          <w:sz w:val="28"/>
          <w:szCs w:val="28"/>
        </w:rPr>
        <w:t>(на 24,5%; Р</w:t>
      </w:r>
      <w:r w:rsidRPr="000511B8">
        <w:rPr>
          <w:sz w:val="28"/>
          <w:szCs w:val="28"/>
        </w:rPr>
        <w:t>&lt;0</w:t>
      </w:r>
      <w:r>
        <w:rPr>
          <w:sz w:val="28"/>
          <w:szCs w:val="28"/>
        </w:rPr>
        <w:t>,01; – 38</w:t>
      </w:r>
      <w:r w:rsidRPr="007C5980">
        <w:rPr>
          <w:sz w:val="28"/>
          <w:szCs w:val="28"/>
        </w:rPr>
        <w:t>±</w:t>
      </w:r>
      <w:r>
        <w:rPr>
          <w:sz w:val="28"/>
          <w:szCs w:val="28"/>
        </w:rPr>
        <w:t>2,03 проти 29,2</w:t>
      </w:r>
      <w:r w:rsidRPr="007C5980">
        <w:rPr>
          <w:sz w:val="28"/>
          <w:szCs w:val="28"/>
        </w:rPr>
        <w:t>±</w:t>
      </w:r>
      <w:r>
        <w:rPr>
          <w:sz w:val="28"/>
          <w:szCs w:val="28"/>
        </w:rPr>
        <w:t xml:space="preserve">0,96) </w:t>
      </w:r>
      <w:r w:rsidRPr="00716A0D">
        <w:rPr>
          <w:sz w:val="28"/>
          <w:szCs w:val="28"/>
        </w:rPr>
        <w:t>свідчи</w:t>
      </w:r>
      <w:r>
        <w:rPr>
          <w:sz w:val="28"/>
          <w:szCs w:val="28"/>
        </w:rPr>
        <w:t>ло про елімінаці</w:t>
      </w:r>
      <w:r w:rsidRPr="00716A0D">
        <w:rPr>
          <w:sz w:val="28"/>
          <w:szCs w:val="28"/>
        </w:rPr>
        <w:t xml:space="preserve">ю інвазійних елементів із організму тварини. </w:t>
      </w:r>
      <w:r>
        <w:rPr>
          <w:sz w:val="28"/>
          <w:szCs w:val="28"/>
        </w:rPr>
        <w:t>Після дегельмінтизації вміст гама-глобулінів у дослідних тварин збільшився на двадцять п’яту добу по відношенню до вихідних даних на 14,9% (</w:t>
      </w:r>
      <w:r w:rsidRPr="00BA2263">
        <w:rPr>
          <w:sz w:val="28"/>
          <w:szCs w:val="28"/>
        </w:rPr>
        <w:t xml:space="preserve">з </w:t>
      </w:r>
      <w:r>
        <w:rPr>
          <w:sz w:val="28"/>
          <w:szCs w:val="28"/>
        </w:rPr>
        <w:t>30</w:t>
      </w:r>
      <w:r w:rsidRPr="007C5980">
        <w:rPr>
          <w:sz w:val="28"/>
          <w:szCs w:val="28"/>
        </w:rPr>
        <w:t>±</w:t>
      </w:r>
      <w:r>
        <w:rPr>
          <w:sz w:val="28"/>
          <w:szCs w:val="28"/>
        </w:rPr>
        <w:t>2,03 до 34,47</w:t>
      </w:r>
      <w:r w:rsidRPr="007C5980">
        <w:rPr>
          <w:sz w:val="28"/>
          <w:szCs w:val="28"/>
        </w:rPr>
        <w:t>±</w:t>
      </w:r>
      <w:r>
        <w:rPr>
          <w:sz w:val="28"/>
          <w:szCs w:val="28"/>
        </w:rPr>
        <w:t>0,66; Р</w:t>
      </w:r>
      <w:r w:rsidRPr="00BA2263">
        <w:rPr>
          <w:sz w:val="28"/>
          <w:szCs w:val="28"/>
        </w:rPr>
        <w:t>&lt;0,001)</w:t>
      </w:r>
      <w:r>
        <w:rPr>
          <w:sz w:val="28"/>
          <w:szCs w:val="28"/>
        </w:rPr>
        <w:t>, що є характерним для інтенсифікації імунобіологічних процесів</w:t>
      </w:r>
      <w:r w:rsidRPr="00BA2263">
        <w:rPr>
          <w:sz w:val="28"/>
          <w:szCs w:val="28"/>
        </w:rPr>
        <w:t>.</w:t>
      </w:r>
    </w:p>
    <w:p w:rsidR="00BC39D5" w:rsidRPr="00751930" w:rsidRDefault="00BC39D5" w:rsidP="00BC39D5">
      <w:pPr>
        <w:ind w:firstLine="708"/>
        <w:jc w:val="both"/>
        <w:rPr>
          <w:sz w:val="28"/>
          <w:szCs w:val="28"/>
        </w:rPr>
      </w:pPr>
      <w:r>
        <w:rPr>
          <w:sz w:val="28"/>
          <w:szCs w:val="28"/>
        </w:rPr>
        <w:t xml:space="preserve">При визначенні вмісту </w:t>
      </w:r>
      <w:r>
        <w:rPr>
          <w:sz w:val="28"/>
        </w:rPr>
        <w:t>бета</w:t>
      </w:r>
      <w:r w:rsidRPr="00716A0D">
        <w:rPr>
          <w:sz w:val="28"/>
        </w:rPr>
        <w:t>-глобулінів</w:t>
      </w:r>
      <w:r w:rsidRPr="00AB4822">
        <w:rPr>
          <w:sz w:val="28"/>
        </w:rPr>
        <w:t xml:space="preserve"> </w:t>
      </w:r>
      <w:r>
        <w:rPr>
          <w:sz w:val="28"/>
        </w:rPr>
        <w:t>у крові тварин,</w:t>
      </w:r>
      <w:r w:rsidRPr="00716A0D">
        <w:rPr>
          <w:sz w:val="28"/>
        </w:rPr>
        <w:t xml:space="preserve"> </w:t>
      </w:r>
      <w:r>
        <w:rPr>
          <w:sz w:val="28"/>
        </w:rPr>
        <w:t xml:space="preserve">виявляли їх </w:t>
      </w:r>
      <w:r w:rsidRPr="00716A0D">
        <w:rPr>
          <w:sz w:val="28"/>
        </w:rPr>
        <w:t>підвищ</w:t>
      </w:r>
      <w:r>
        <w:rPr>
          <w:sz w:val="28"/>
        </w:rPr>
        <w:t>ення після  дегельмінтизації на двадцять п’яту</w:t>
      </w:r>
      <w:r w:rsidRPr="00716A0D">
        <w:rPr>
          <w:sz w:val="28"/>
        </w:rPr>
        <w:t xml:space="preserve"> добу</w:t>
      </w:r>
      <w:r>
        <w:rPr>
          <w:sz w:val="28"/>
        </w:rPr>
        <w:t xml:space="preserve"> на 43,5%; (Р</w:t>
      </w:r>
      <w:r w:rsidRPr="00AB4822">
        <w:rPr>
          <w:sz w:val="28"/>
        </w:rPr>
        <w:t xml:space="preserve">&lt;0,01) </w:t>
      </w:r>
      <w:r>
        <w:rPr>
          <w:sz w:val="28"/>
        </w:rPr>
        <w:t>(з 13,57</w:t>
      </w:r>
      <w:r w:rsidRPr="007C5980">
        <w:rPr>
          <w:sz w:val="28"/>
          <w:szCs w:val="28"/>
        </w:rPr>
        <w:t>±</w:t>
      </w:r>
      <w:r>
        <w:rPr>
          <w:sz w:val="28"/>
        </w:rPr>
        <w:t>0,66 до 19,47</w:t>
      </w:r>
      <w:r w:rsidRPr="007C5980">
        <w:rPr>
          <w:sz w:val="28"/>
          <w:szCs w:val="28"/>
        </w:rPr>
        <w:t>±</w:t>
      </w:r>
      <w:r>
        <w:rPr>
          <w:sz w:val="28"/>
        </w:rPr>
        <w:t>0,53</w:t>
      </w:r>
      <w:r w:rsidRPr="00AB4822">
        <w:rPr>
          <w:sz w:val="28"/>
        </w:rPr>
        <w:t>),</w:t>
      </w:r>
      <w:r>
        <w:rPr>
          <w:sz w:val="28"/>
          <w:szCs w:val="28"/>
        </w:rPr>
        <w:t xml:space="preserve"> що є характерним для</w:t>
      </w:r>
      <w:r w:rsidRPr="00716A0D">
        <w:rPr>
          <w:sz w:val="28"/>
          <w:szCs w:val="28"/>
        </w:rPr>
        <w:t xml:space="preserve"> дегельмінтизації</w:t>
      </w:r>
      <w:r>
        <w:rPr>
          <w:sz w:val="28"/>
          <w:szCs w:val="28"/>
        </w:rPr>
        <w:t xml:space="preserve"> тварин</w:t>
      </w:r>
      <w:r w:rsidRPr="00716A0D">
        <w:rPr>
          <w:sz w:val="28"/>
          <w:szCs w:val="28"/>
        </w:rPr>
        <w:t>.</w:t>
      </w:r>
      <w:r>
        <w:rPr>
          <w:sz w:val="28"/>
          <w:szCs w:val="28"/>
        </w:rPr>
        <w:t xml:space="preserve"> Виявлено вірогідне збільшення на 43,7% вмісту в крові</w:t>
      </w:r>
      <w:r w:rsidRPr="00716A0D">
        <w:rPr>
          <w:sz w:val="28"/>
          <w:szCs w:val="28"/>
        </w:rPr>
        <w:t xml:space="preserve"> циркулюючих імунних комплексів</w:t>
      </w:r>
      <w:r>
        <w:rPr>
          <w:sz w:val="28"/>
          <w:szCs w:val="28"/>
        </w:rPr>
        <w:t>, (з 0,18</w:t>
      </w:r>
      <w:r w:rsidRPr="007C5980">
        <w:rPr>
          <w:sz w:val="28"/>
          <w:szCs w:val="28"/>
        </w:rPr>
        <w:t>±</w:t>
      </w:r>
      <w:r>
        <w:rPr>
          <w:sz w:val="28"/>
          <w:szCs w:val="28"/>
        </w:rPr>
        <w:t>0,02 до 0,32</w:t>
      </w:r>
      <w:r w:rsidRPr="007C5980">
        <w:rPr>
          <w:sz w:val="28"/>
          <w:szCs w:val="28"/>
        </w:rPr>
        <w:t>±</w:t>
      </w:r>
      <w:r>
        <w:rPr>
          <w:sz w:val="28"/>
          <w:szCs w:val="28"/>
        </w:rPr>
        <w:t>0,01)</w:t>
      </w:r>
      <w:r w:rsidRPr="00716A0D">
        <w:rPr>
          <w:sz w:val="28"/>
          <w:szCs w:val="28"/>
        </w:rPr>
        <w:t xml:space="preserve"> та серомукоїдів</w:t>
      </w:r>
      <w:r>
        <w:rPr>
          <w:sz w:val="28"/>
          <w:szCs w:val="28"/>
        </w:rPr>
        <w:t xml:space="preserve"> (на 24,8% – з 2,03</w:t>
      </w:r>
      <w:r w:rsidRPr="007C5980">
        <w:rPr>
          <w:sz w:val="28"/>
          <w:szCs w:val="28"/>
        </w:rPr>
        <w:t>±</w:t>
      </w:r>
      <w:r>
        <w:rPr>
          <w:sz w:val="28"/>
          <w:szCs w:val="28"/>
        </w:rPr>
        <w:t>0,12 до 2,70</w:t>
      </w:r>
      <w:r w:rsidRPr="007C5980">
        <w:rPr>
          <w:sz w:val="28"/>
          <w:szCs w:val="28"/>
        </w:rPr>
        <w:t>±</w:t>
      </w:r>
      <w:r>
        <w:rPr>
          <w:sz w:val="28"/>
          <w:szCs w:val="28"/>
        </w:rPr>
        <w:t>0,46; Р</w:t>
      </w:r>
      <w:r w:rsidRPr="00751930">
        <w:rPr>
          <w:sz w:val="28"/>
          <w:szCs w:val="28"/>
        </w:rPr>
        <w:t>&lt;</w:t>
      </w:r>
      <w:r>
        <w:rPr>
          <w:sz w:val="28"/>
          <w:szCs w:val="28"/>
        </w:rPr>
        <w:t>0,01),</w:t>
      </w:r>
      <w:r w:rsidRPr="00716A0D">
        <w:rPr>
          <w:sz w:val="28"/>
          <w:szCs w:val="28"/>
        </w:rPr>
        <w:t xml:space="preserve"> </w:t>
      </w:r>
      <w:r>
        <w:rPr>
          <w:sz w:val="28"/>
          <w:szCs w:val="28"/>
        </w:rPr>
        <w:t>що вказує на підвищення неспецифічних факторів імунітету</w:t>
      </w:r>
      <w:r w:rsidRPr="00716A0D">
        <w:rPr>
          <w:sz w:val="28"/>
          <w:szCs w:val="28"/>
        </w:rPr>
        <w:t xml:space="preserve">. </w:t>
      </w:r>
    </w:p>
    <w:p w:rsidR="00BC39D5" w:rsidRPr="00BA2263" w:rsidRDefault="00BC39D5" w:rsidP="00BC39D5">
      <w:pPr>
        <w:ind w:firstLine="708"/>
        <w:jc w:val="both"/>
        <w:rPr>
          <w:sz w:val="28"/>
          <w:szCs w:val="28"/>
        </w:rPr>
      </w:pPr>
      <w:r w:rsidRPr="004A4E6D">
        <w:rPr>
          <w:sz w:val="28"/>
          <w:szCs w:val="28"/>
        </w:rPr>
        <w:t>Анал</w:t>
      </w:r>
      <w:r>
        <w:rPr>
          <w:sz w:val="28"/>
          <w:szCs w:val="28"/>
        </w:rPr>
        <w:t>із результатів досліджень свідчить, що у тварин, оброблених рафензолом, було виявлено посилення морфофункціональної активності клітинного та гуморального імунітету, підвищення вмісту загального білку, альбумінів, гама- і бета-глобулінів, циркулюючих імунних комплексів, серомукоїдів до рівня показників здорових тварин.</w:t>
      </w:r>
    </w:p>
    <w:p w:rsidR="00BC39D5" w:rsidRPr="00EF0DB2" w:rsidRDefault="00BC39D5" w:rsidP="00BC39D5">
      <w:pPr>
        <w:ind w:firstLine="708"/>
        <w:jc w:val="both"/>
        <w:rPr>
          <w:sz w:val="28"/>
          <w:szCs w:val="28"/>
        </w:rPr>
      </w:pPr>
      <w:r w:rsidRPr="00B61AAF">
        <w:rPr>
          <w:b/>
          <w:sz w:val="28"/>
          <w:szCs w:val="28"/>
        </w:rPr>
        <w:lastRenderedPageBreak/>
        <w:t>Порівняльна оцінка протипарамфістоматидозної дії антигельмінтиків</w:t>
      </w:r>
      <w:r>
        <w:rPr>
          <w:b/>
          <w:sz w:val="28"/>
          <w:szCs w:val="28"/>
        </w:rPr>
        <w:t xml:space="preserve">. </w:t>
      </w:r>
      <w:r>
        <w:rPr>
          <w:sz w:val="28"/>
          <w:szCs w:val="28"/>
        </w:rPr>
        <w:t>На 25 коровах</w:t>
      </w:r>
      <w:r w:rsidRPr="00B61AAF">
        <w:rPr>
          <w:sz w:val="28"/>
          <w:szCs w:val="28"/>
        </w:rPr>
        <w:t xml:space="preserve"> </w:t>
      </w:r>
      <w:r>
        <w:rPr>
          <w:sz w:val="28"/>
          <w:szCs w:val="28"/>
        </w:rPr>
        <w:t>з</w:t>
      </w:r>
      <w:r w:rsidRPr="00B61AAF">
        <w:rPr>
          <w:sz w:val="28"/>
          <w:szCs w:val="28"/>
        </w:rPr>
        <w:t xml:space="preserve"> навчально-дослідно</w:t>
      </w:r>
      <w:r>
        <w:rPr>
          <w:sz w:val="28"/>
          <w:szCs w:val="28"/>
        </w:rPr>
        <w:t>го</w:t>
      </w:r>
      <w:r w:rsidRPr="00B61AAF">
        <w:rPr>
          <w:sz w:val="28"/>
          <w:szCs w:val="28"/>
        </w:rPr>
        <w:t xml:space="preserve"> господарств</w:t>
      </w:r>
      <w:r>
        <w:rPr>
          <w:sz w:val="28"/>
          <w:szCs w:val="28"/>
        </w:rPr>
        <w:t>а</w:t>
      </w:r>
      <w:r w:rsidRPr="00B61AAF">
        <w:rPr>
          <w:sz w:val="28"/>
          <w:szCs w:val="28"/>
        </w:rPr>
        <w:t xml:space="preserve"> Немішаєвського аграрного коледжу </w:t>
      </w:r>
      <w:r>
        <w:rPr>
          <w:sz w:val="28"/>
          <w:szCs w:val="28"/>
        </w:rPr>
        <w:t xml:space="preserve">проведено порівняння </w:t>
      </w:r>
      <w:r w:rsidRPr="0016516E">
        <w:rPr>
          <w:sz w:val="28"/>
          <w:szCs w:val="28"/>
        </w:rPr>
        <w:t>протипарамфістоматидозної</w:t>
      </w:r>
      <w:r>
        <w:rPr>
          <w:sz w:val="28"/>
          <w:szCs w:val="28"/>
        </w:rPr>
        <w:t xml:space="preserve"> дії </w:t>
      </w:r>
      <w:r w:rsidRPr="007B4321">
        <w:rPr>
          <w:sz w:val="28"/>
          <w:szCs w:val="28"/>
        </w:rPr>
        <w:t>препаратів бровальзен</w:t>
      </w:r>
      <w:r w:rsidRPr="008A57BE">
        <w:rPr>
          <w:sz w:val="28"/>
          <w:szCs w:val="28"/>
        </w:rPr>
        <w:t>-емульсїї</w:t>
      </w:r>
      <w:r w:rsidRPr="007B4321">
        <w:rPr>
          <w:sz w:val="28"/>
          <w:szCs w:val="28"/>
        </w:rPr>
        <w:t xml:space="preserve"> та </w:t>
      </w:r>
      <w:r w:rsidRPr="008A57BE">
        <w:rPr>
          <w:sz w:val="28"/>
          <w:szCs w:val="28"/>
        </w:rPr>
        <w:t xml:space="preserve">експериментального зразка </w:t>
      </w:r>
      <w:r w:rsidRPr="007B4321">
        <w:rPr>
          <w:sz w:val="28"/>
          <w:szCs w:val="28"/>
        </w:rPr>
        <w:t>рафензолу</w:t>
      </w:r>
      <w:r>
        <w:rPr>
          <w:sz w:val="28"/>
          <w:szCs w:val="28"/>
        </w:rPr>
        <w:t>.</w:t>
      </w:r>
    </w:p>
    <w:p w:rsidR="00BC39D5" w:rsidRDefault="00BC39D5" w:rsidP="00BC39D5">
      <w:pPr>
        <w:ind w:firstLine="708"/>
        <w:jc w:val="both"/>
        <w:rPr>
          <w:sz w:val="28"/>
          <w:szCs w:val="28"/>
        </w:rPr>
      </w:pPr>
      <w:r>
        <w:rPr>
          <w:sz w:val="28"/>
          <w:szCs w:val="28"/>
        </w:rPr>
        <w:t>У</w:t>
      </w:r>
      <w:r w:rsidRPr="00B61AAF">
        <w:rPr>
          <w:sz w:val="28"/>
          <w:szCs w:val="28"/>
        </w:rPr>
        <w:t xml:space="preserve"> тварин першої дослідної групи на 25</w:t>
      </w:r>
      <w:r>
        <w:rPr>
          <w:sz w:val="28"/>
          <w:szCs w:val="28"/>
        </w:rPr>
        <w:t>-ту</w:t>
      </w:r>
      <w:r w:rsidRPr="00B61AAF">
        <w:rPr>
          <w:sz w:val="28"/>
          <w:szCs w:val="28"/>
        </w:rPr>
        <w:t xml:space="preserve"> добу після дегельмінтизації </w:t>
      </w:r>
      <w:r>
        <w:rPr>
          <w:sz w:val="28"/>
          <w:szCs w:val="28"/>
        </w:rPr>
        <w:t>експериментальним</w:t>
      </w:r>
      <w:r w:rsidRPr="008A57BE">
        <w:rPr>
          <w:sz w:val="28"/>
          <w:szCs w:val="28"/>
        </w:rPr>
        <w:t xml:space="preserve"> зр</w:t>
      </w:r>
      <w:r>
        <w:rPr>
          <w:sz w:val="28"/>
          <w:szCs w:val="28"/>
        </w:rPr>
        <w:t>азком</w:t>
      </w:r>
      <w:r w:rsidRPr="008A57BE">
        <w:rPr>
          <w:sz w:val="28"/>
          <w:szCs w:val="28"/>
        </w:rPr>
        <w:t xml:space="preserve"> </w:t>
      </w:r>
      <w:r w:rsidRPr="007B4321">
        <w:rPr>
          <w:sz w:val="28"/>
          <w:szCs w:val="28"/>
        </w:rPr>
        <w:t xml:space="preserve">рафензолу </w:t>
      </w:r>
      <w:r>
        <w:rPr>
          <w:sz w:val="28"/>
          <w:szCs w:val="28"/>
        </w:rPr>
        <w:t>одна корова залишилась інвазованою паразитами. У цій групі спостерігали зниження кількості яєць</w:t>
      </w:r>
      <w:r w:rsidRPr="00B61AAF">
        <w:rPr>
          <w:sz w:val="28"/>
          <w:szCs w:val="28"/>
        </w:rPr>
        <w:t xml:space="preserve"> гельмінтів</w:t>
      </w:r>
      <w:r>
        <w:rPr>
          <w:sz w:val="28"/>
          <w:szCs w:val="28"/>
        </w:rPr>
        <w:t xml:space="preserve"> на 94,29%</w:t>
      </w:r>
      <w:r w:rsidRPr="00B61AAF">
        <w:rPr>
          <w:sz w:val="28"/>
          <w:szCs w:val="28"/>
        </w:rPr>
        <w:t xml:space="preserve">. </w:t>
      </w:r>
      <w:r>
        <w:rPr>
          <w:sz w:val="28"/>
          <w:szCs w:val="28"/>
        </w:rPr>
        <w:t xml:space="preserve">ЕЕ препарату </w:t>
      </w:r>
      <w:r w:rsidRPr="00B61AAF">
        <w:rPr>
          <w:sz w:val="28"/>
          <w:szCs w:val="28"/>
        </w:rPr>
        <w:t>склала 90%</w:t>
      </w:r>
      <w:r>
        <w:rPr>
          <w:sz w:val="28"/>
          <w:szCs w:val="28"/>
        </w:rPr>
        <w:t>, а ІЕ – 94,4%</w:t>
      </w:r>
      <w:r w:rsidRPr="00B61AAF">
        <w:rPr>
          <w:sz w:val="28"/>
          <w:szCs w:val="28"/>
        </w:rPr>
        <w:t>.</w:t>
      </w:r>
      <w:r>
        <w:rPr>
          <w:sz w:val="28"/>
          <w:szCs w:val="28"/>
        </w:rPr>
        <w:t xml:space="preserve"> Після обробки корів другої дослідної групи бровальзен-</w:t>
      </w:r>
      <w:r w:rsidRPr="00B61AAF">
        <w:rPr>
          <w:sz w:val="28"/>
          <w:szCs w:val="28"/>
        </w:rPr>
        <w:t xml:space="preserve">емульсією </w:t>
      </w:r>
      <w:r>
        <w:rPr>
          <w:sz w:val="28"/>
          <w:szCs w:val="28"/>
        </w:rPr>
        <w:t>6</w:t>
      </w:r>
      <w:r w:rsidRPr="00B61AAF">
        <w:rPr>
          <w:sz w:val="28"/>
          <w:szCs w:val="28"/>
        </w:rPr>
        <w:t xml:space="preserve"> </w:t>
      </w:r>
      <w:r>
        <w:rPr>
          <w:sz w:val="28"/>
          <w:szCs w:val="28"/>
        </w:rPr>
        <w:t>із них</w:t>
      </w:r>
      <w:r w:rsidRPr="00B61AAF">
        <w:rPr>
          <w:sz w:val="28"/>
          <w:szCs w:val="28"/>
        </w:rPr>
        <w:t xml:space="preserve"> залишились інвазованими парамфістоматидами,</w:t>
      </w:r>
      <w:r>
        <w:rPr>
          <w:sz w:val="28"/>
          <w:szCs w:val="28"/>
        </w:rPr>
        <w:t xml:space="preserve"> а кількість яєць в дослідній групі після дегельмінтизації знизилась на 50%. ЕЕ </w:t>
      </w:r>
      <w:r w:rsidRPr="00B61AAF">
        <w:rPr>
          <w:sz w:val="28"/>
          <w:szCs w:val="28"/>
        </w:rPr>
        <w:t xml:space="preserve">препарату </w:t>
      </w:r>
      <w:r>
        <w:rPr>
          <w:sz w:val="28"/>
          <w:szCs w:val="28"/>
        </w:rPr>
        <w:t>станови</w:t>
      </w:r>
      <w:r w:rsidRPr="00B61AAF">
        <w:rPr>
          <w:sz w:val="28"/>
          <w:szCs w:val="28"/>
        </w:rPr>
        <w:t>ла 40%</w:t>
      </w:r>
      <w:r>
        <w:rPr>
          <w:sz w:val="28"/>
          <w:szCs w:val="28"/>
        </w:rPr>
        <w:t>, ІЕ – 66,7%</w:t>
      </w:r>
      <w:r w:rsidRPr="00B61AAF">
        <w:rPr>
          <w:sz w:val="28"/>
          <w:szCs w:val="28"/>
        </w:rPr>
        <w:t>.</w:t>
      </w:r>
    </w:p>
    <w:p w:rsidR="00BC39D5" w:rsidRPr="00B61AAF" w:rsidRDefault="00BC39D5" w:rsidP="00BC39D5">
      <w:pPr>
        <w:ind w:firstLine="708"/>
        <w:jc w:val="both"/>
        <w:rPr>
          <w:sz w:val="28"/>
          <w:szCs w:val="28"/>
        </w:rPr>
      </w:pPr>
      <w:r>
        <w:rPr>
          <w:sz w:val="28"/>
          <w:szCs w:val="28"/>
        </w:rPr>
        <w:t>Таким чином, експериментальний зразок рафензолу виявився в 1,4 рази ефективнішим за бровальзен-емульсію при лікуванні тварин, хворих на парамфістоматидози.</w:t>
      </w:r>
    </w:p>
    <w:p w:rsidR="00BC39D5" w:rsidRDefault="00BC39D5" w:rsidP="00BC39D5">
      <w:pPr>
        <w:ind w:firstLine="708"/>
        <w:jc w:val="both"/>
        <w:rPr>
          <w:sz w:val="28"/>
        </w:rPr>
      </w:pPr>
      <w:r>
        <w:rPr>
          <w:sz w:val="28"/>
          <w:szCs w:val="28"/>
        </w:rPr>
        <w:t>П</w:t>
      </w:r>
      <w:r w:rsidRPr="00B61AAF">
        <w:rPr>
          <w:sz w:val="28"/>
          <w:szCs w:val="28"/>
        </w:rPr>
        <w:t xml:space="preserve">ід час досліду значних змін в крові тварин не відбувалось. Однак, мали місце коливання </w:t>
      </w:r>
      <w:r>
        <w:rPr>
          <w:sz w:val="28"/>
          <w:szCs w:val="28"/>
        </w:rPr>
        <w:t>кількості</w:t>
      </w:r>
      <w:r w:rsidRPr="00B61AAF">
        <w:rPr>
          <w:sz w:val="28"/>
          <w:szCs w:val="28"/>
        </w:rPr>
        <w:t xml:space="preserve"> сегментоядерних </w:t>
      </w:r>
      <w:r>
        <w:rPr>
          <w:sz w:val="28"/>
          <w:szCs w:val="28"/>
        </w:rPr>
        <w:t>нейтрофіл</w:t>
      </w:r>
      <w:r w:rsidRPr="00B61AAF">
        <w:rPr>
          <w:sz w:val="28"/>
          <w:szCs w:val="28"/>
        </w:rPr>
        <w:t>ів (</w:t>
      </w:r>
      <w:r>
        <w:rPr>
          <w:sz w:val="28"/>
          <w:szCs w:val="28"/>
        </w:rPr>
        <w:t xml:space="preserve">на </w:t>
      </w:r>
      <w:r w:rsidRPr="00B61AAF">
        <w:rPr>
          <w:sz w:val="28"/>
          <w:szCs w:val="28"/>
        </w:rPr>
        <w:t>25</w:t>
      </w:r>
      <w:r>
        <w:rPr>
          <w:sz w:val="28"/>
          <w:szCs w:val="28"/>
        </w:rPr>
        <w:t>-ту добу</w:t>
      </w:r>
      <w:r w:rsidRPr="00B61AAF">
        <w:rPr>
          <w:sz w:val="28"/>
          <w:szCs w:val="28"/>
        </w:rPr>
        <w:t>) та моноцитів через 7 і 14 діб. Ці зміни</w:t>
      </w:r>
      <w:r>
        <w:rPr>
          <w:sz w:val="28"/>
          <w:szCs w:val="28"/>
        </w:rPr>
        <w:t xml:space="preserve"> відбувалися в межах фізіологічної норми</w:t>
      </w:r>
      <w:r w:rsidRPr="00B61AAF">
        <w:rPr>
          <w:sz w:val="28"/>
          <w:szCs w:val="28"/>
        </w:rPr>
        <w:t>.</w:t>
      </w:r>
      <w:r>
        <w:rPr>
          <w:sz w:val="28"/>
          <w:szCs w:val="28"/>
        </w:rPr>
        <w:t xml:space="preserve"> </w:t>
      </w:r>
      <w:r>
        <w:rPr>
          <w:rFonts w:cs="Arial"/>
          <w:sz w:val="28"/>
          <w:szCs w:val="20"/>
        </w:rPr>
        <w:t>П</w:t>
      </w:r>
      <w:r w:rsidRPr="00B61AAF">
        <w:rPr>
          <w:rFonts w:cs="Arial"/>
          <w:sz w:val="28"/>
          <w:szCs w:val="20"/>
        </w:rPr>
        <w:t>оказники азотистого обміну, результати катаболізму білкових речовин – сечовини та креатиніну за середньостатистичними показниками за однакові проміжки часу майже не відрізнялись у тварин конрольних і дослідних груп. В той же час</w:t>
      </w:r>
      <w:r>
        <w:rPr>
          <w:rFonts w:cs="Arial"/>
          <w:sz w:val="28"/>
          <w:szCs w:val="20"/>
        </w:rPr>
        <w:t>,</w:t>
      </w:r>
      <w:r w:rsidRPr="00B61AAF">
        <w:rPr>
          <w:rFonts w:cs="Arial"/>
          <w:sz w:val="28"/>
          <w:szCs w:val="20"/>
        </w:rPr>
        <w:t xml:space="preserve"> відбулося помітне їх зменшення в порівнянні з результатами до введення антигельмінтиків. Так, </w:t>
      </w:r>
      <w:r>
        <w:rPr>
          <w:rFonts w:cs="Arial"/>
          <w:sz w:val="28"/>
          <w:szCs w:val="20"/>
        </w:rPr>
        <w:t>вміст</w:t>
      </w:r>
      <w:r w:rsidRPr="00B61AAF">
        <w:rPr>
          <w:rFonts w:cs="Arial"/>
          <w:sz w:val="28"/>
          <w:szCs w:val="20"/>
        </w:rPr>
        <w:t xml:space="preserve"> сечовини в крові великої рогатої худоби дослідної групи на початку </w:t>
      </w:r>
      <w:r>
        <w:rPr>
          <w:rFonts w:cs="Arial"/>
          <w:sz w:val="28"/>
          <w:szCs w:val="20"/>
        </w:rPr>
        <w:t>експерименту становив</w:t>
      </w:r>
      <w:r w:rsidRPr="00B61AAF">
        <w:rPr>
          <w:rFonts w:cs="Arial"/>
          <w:sz w:val="28"/>
          <w:szCs w:val="20"/>
        </w:rPr>
        <w:t xml:space="preserve"> </w:t>
      </w:r>
      <w:r w:rsidRPr="00B61AAF">
        <w:rPr>
          <w:sz w:val="28"/>
        </w:rPr>
        <w:t>6,04</w:t>
      </w:r>
      <w:r>
        <w:rPr>
          <w:sz w:val="28"/>
        </w:rPr>
        <w:t>±0,3 ммоль/л, а через 21-ну добу 2,45</w:t>
      </w:r>
      <w:r w:rsidRPr="00B61AAF">
        <w:rPr>
          <w:sz w:val="28"/>
        </w:rPr>
        <w:t>±0,1 ммоль/л (р</w:t>
      </w:r>
      <w:r w:rsidRPr="00B61AAF">
        <w:rPr>
          <w:sz w:val="28"/>
        </w:rPr>
        <w:sym w:font="Symbol" w:char="F03C"/>
      </w:r>
      <w:r w:rsidRPr="00B61AAF">
        <w:rPr>
          <w:sz w:val="28"/>
        </w:rPr>
        <w:t>0,001)</w:t>
      </w:r>
      <w:r>
        <w:rPr>
          <w:sz w:val="28"/>
        </w:rPr>
        <w:t>.</w:t>
      </w:r>
      <w:r w:rsidRPr="00B61AAF">
        <w:rPr>
          <w:sz w:val="28"/>
        </w:rPr>
        <w:t xml:space="preserve"> </w:t>
      </w:r>
      <w:r>
        <w:rPr>
          <w:sz w:val="28"/>
        </w:rPr>
        <w:t>У</w:t>
      </w:r>
      <w:r w:rsidRPr="00B61AAF">
        <w:rPr>
          <w:sz w:val="28"/>
        </w:rPr>
        <w:t xml:space="preserve"> тварин конрольної групи </w:t>
      </w:r>
      <w:r>
        <w:rPr>
          <w:sz w:val="28"/>
        </w:rPr>
        <w:t>ці показники змінювались від 6,41</w:t>
      </w:r>
      <w:r w:rsidRPr="00B61AAF">
        <w:rPr>
          <w:sz w:val="28"/>
        </w:rPr>
        <w:t>±</w:t>
      </w:r>
      <w:r>
        <w:rPr>
          <w:sz w:val="28"/>
        </w:rPr>
        <w:t>0,4 до 1,96</w:t>
      </w:r>
      <w:r w:rsidRPr="00B61AAF">
        <w:rPr>
          <w:sz w:val="28"/>
        </w:rPr>
        <w:t>±0,15 ммоль/л (р</w:t>
      </w:r>
      <w:r w:rsidRPr="00B61AAF">
        <w:rPr>
          <w:sz w:val="28"/>
        </w:rPr>
        <w:sym w:font="Symbol" w:char="F03C"/>
      </w:r>
      <w:r w:rsidRPr="00B61AAF">
        <w:rPr>
          <w:sz w:val="28"/>
        </w:rPr>
        <w:t>0,001).</w:t>
      </w:r>
    </w:p>
    <w:p w:rsidR="00BC39D5" w:rsidRPr="00E13E55" w:rsidRDefault="00BC39D5" w:rsidP="00BC39D5">
      <w:pPr>
        <w:ind w:firstLine="708"/>
        <w:jc w:val="both"/>
        <w:rPr>
          <w:sz w:val="28"/>
          <w:szCs w:val="28"/>
        </w:rPr>
      </w:pPr>
      <w:r w:rsidRPr="00716A0D">
        <w:rPr>
          <w:sz w:val="28"/>
          <w:szCs w:val="28"/>
        </w:rPr>
        <w:t>ШОЕ не змінювалась протягом усього експерименту як у конторольних</w:t>
      </w:r>
      <w:r>
        <w:rPr>
          <w:sz w:val="28"/>
          <w:szCs w:val="28"/>
        </w:rPr>
        <w:t>,</w:t>
      </w:r>
      <w:r w:rsidRPr="00716A0D">
        <w:rPr>
          <w:sz w:val="28"/>
          <w:szCs w:val="28"/>
        </w:rPr>
        <w:t xml:space="preserve"> так і у дослідних тварин. </w:t>
      </w:r>
    </w:p>
    <w:p w:rsidR="00BC39D5" w:rsidRDefault="00BC39D5" w:rsidP="00BC39D5">
      <w:pPr>
        <w:ind w:firstLine="708"/>
        <w:jc w:val="both"/>
        <w:rPr>
          <w:sz w:val="28"/>
          <w:szCs w:val="28"/>
        </w:rPr>
      </w:pPr>
      <w:r>
        <w:rPr>
          <w:sz w:val="28"/>
          <w:szCs w:val="28"/>
        </w:rPr>
        <w:t>При дослідженні крові контрольних тварин, уражених парамфістоматидозами, на 21-шу добу виявлено підвищення вмісту білірубіну на 96% у порівнянні з показниками до початку експерименту (з 0,7</w:t>
      </w:r>
      <w:r w:rsidRPr="00B61AAF">
        <w:rPr>
          <w:sz w:val="28"/>
        </w:rPr>
        <w:t>±</w:t>
      </w:r>
      <w:r>
        <w:rPr>
          <w:sz w:val="28"/>
          <w:szCs w:val="28"/>
        </w:rPr>
        <w:t>0,2 до 4,4</w:t>
      </w:r>
      <w:r w:rsidRPr="00B61AAF">
        <w:rPr>
          <w:sz w:val="28"/>
        </w:rPr>
        <w:t>±</w:t>
      </w:r>
      <w:r>
        <w:rPr>
          <w:sz w:val="28"/>
          <w:szCs w:val="28"/>
        </w:rPr>
        <w:t>1,4,</w:t>
      </w:r>
      <w:r w:rsidRPr="00F5712E">
        <w:rPr>
          <w:sz w:val="28"/>
          <w:szCs w:val="28"/>
        </w:rPr>
        <w:t xml:space="preserve"> </w:t>
      </w:r>
      <w:r>
        <w:rPr>
          <w:sz w:val="28"/>
          <w:szCs w:val="28"/>
        </w:rPr>
        <w:t>Р</w:t>
      </w:r>
      <w:r w:rsidRPr="00575D91">
        <w:rPr>
          <w:sz w:val="28"/>
          <w:szCs w:val="28"/>
        </w:rPr>
        <w:t>&lt;0,01</w:t>
      </w:r>
      <w:r>
        <w:rPr>
          <w:sz w:val="28"/>
          <w:szCs w:val="28"/>
        </w:rPr>
        <w:t>). У дослідній групі після застосування рафензолу виявляли достовірне зниження його</w:t>
      </w:r>
      <w:r w:rsidRPr="008822EC">
        <w:rPr>
          <w:sz w:val="28"/>
          <w:szCs w:val="28"/>
        </w:rPr>
        <w:t xml:space="preserve"> </w:t>
      </w:r>
      <w:r>
        <w:rPr>
          <w:sz w:val="28"/>
          <w:szCs w:val="28"/>
        </w:rPr>
        <w:t>вмісту в крові на 47% (Р&lt;0,01) по відношенню до контрольної групи тварин (з 4,4</w:t>
      </w:r>
      <w:r w:rsidRPr="00B61AAF">
        <w:rPr>
          <w:sz w:val="28"/>
        </w:rPr>
        <w:t>±</w:t>
      </w:r>
      <w:r>
        <w:rPr>
          <w:sz w:val="28"/>
          <w:szCs w:val="28"/>
        </w:rPr>
        <w:t>1,4 до 2,3</w:t>
      </w:r>
      <w:r w:rsidRPr="00B61AAF">
        <w:rPr>
          <w:sz w:val="28"/>
        </w:rPr>
        <w:t>±</w:t>
      </w:r>
      <w:r>
        <w:rPr>
          <w:sz w:val="28"/>
          <w:szCs w:val="28"/>
        </w:rPr>
        <w:t xml:space="preserve">1,2). </w:t>
      </w:r>
    </w:p>
    <w:p w:rsidR="00BC39D5" w:rsidRDefault="00BC39D5" w:rsidP="00BC39D5">
      <w:pPr>
        <w:ind w:firstLine="708"/>
        <w:jc w:val="both"/>
        <w:rPr>
          <w:sz w:val="28"/>
          <w:szCs w:val="28"/>
        </w:rPr>
      </w:pPr>
      <w:r>
        <w:rPr>
          <w:sz w:val="28"/>
          <w:szCs w:val="28"/>
        </w:rPr>
        <w:t>Таким чином, встановлено, що рафензол не проявляв негативного впливу на основні процеси обміну речовин та сприяв покращенню метаболічних процесів.</w:t>
      </w:r>
      <w:r w:rsidRPr="00B61AAF">
        <w:rPr>
          <w:rFonts w:ascii="Arial" w:hAnsi="Arial" w:cs="Arial"/>
          <w:sz w:val="20"/>
          <w:szCs w:val="20"/>
        </w:rPr>
        <w:t xml:space="preserve"> </w:t>
      </w:r>
      <w:r>
        <w:rPr>
          <w:sz w:val="28"/>
          <w:szCs w:val="28"/>
        </w:rPr>
        <w:t>Ці позитивні зміни дозволяють зробити висновок про відсутність у нього гепатотоксичної дії.</w:t>
      </w:r>
    </w:p>
    <w:p w:rsidR="00BC39D5" w:rsidRDefault="00BC39D5" w:rsidP="00BC39D5">
      <w:pPr>
        <w:ind w:firstLine="708"/>
        <w:jc w:val="both"/>
        <w:rPr>
          <w:sz w:val="28"/>
          <w:szCs w:val="28"/>
        </w:rPr>
      </w:pPr>
      <w:r w:rsidRPr="00B61AAF">
        <w:rPr>
          <w:b/>
          <w:sz w:val="28"/>
          <w:szCs w:val="28"/>
        </w:rPr>
        <w:t>Виробничі випробування терапевтичної ефективності рафензолу</w:t>
      </w:r>
      <w:r>
        <w:rPr>
          <w:b/>
          <w:sz w:val="28"/>
          <w:szCs w:val="28"/>
        </w:rPr>
        <w:t xml:space="preserve"> </w:t>
      </w:r>
      <w:r>
        <w:rPr>
          <w:sz w:val="28"/>
          <w:szCs w:val="28"/>
        </w:rPr>
        <w:t>показали,  що  після використання  цього  лікарського засобу у дозі 22 мг</w:t>
      </w:r>
      <w:r w:rsidRPr="00B61AAF">
        <w:rPr>
          <w:sz w:val="29"/>
        </w:rPr>
        <w:t>/кг маси тіла</w:t>
      </w:r>
      <w:r>
        <w:rPr>
          <w:sz w:val="29"/>
        </w:rPr>
        <w:t>,</w:t>
      </w:r>
      <w:r>
        <w:rPr>
          <w:sz w:val="28"/>
          <w:szCs w:val="28"/>
        </w:rPr>
        <w:t xml:space="preserve"> 95,6% тварин звільнилось від збудників парамфістоматидозів, а загальна кількість яєць паразитів у досліджуваних фекаліях знизилась на 96,6%. Інтенсе</w:t>
      </w:r>
      <w:r w:rsidRPr="00B61AAF">
        <w:rPr>
          <w:sz w:val="28"/>
          <w:szCs w:val="28"/>
        </w:rPr>
        <w:t xml:space="preserve">фективність </w:t>
      </w:r>
      <w:r>
        <w:rPr>
          <w:sz w:val="28"/>
          <w:szCs w:val="28"/>
        </w:rPr>
        <w:t>рафензолу при застосуванні хворим тваринам</w:t>
      </w:r>
      <w:r w:rsidRPr="00B61AAF">
        <w:rPr>
          <w:sz w:val="28"/>
          <w:szCs w:val="28"/>
        </w:rPr>
        <w:t xml:space="preserve"> була різною</w:t>
      </w:r>
      <w:r>
        <w:rPr>
          <w:sz w:val="28"/>
          <w:szCs w:val="28"/>
        </w:rPr>
        <w:t xml:space="preserve"> (91,3-100%)</w:t>
      </w:r>
      <w:r w:rsidRPr="00B61AAF">
        <w:rPr>
          <w:sz w:val="28"/>
          <w:szCs w:val="28"/>
        </w:rPr>
        <w:t>, що спричинено різним ступенем інвазії</w:t>
      </w:r>
      <w:r>
        <w:rPr>
          <w:sz w:val="28"/>
          <w:szCs w:val="28"/>
        </w:rPr>
        <w:t xml:space="preserve"> та фізіологічного стану тварин</w:t>
      </w:r>
      <w:r w:rsidRPr="00B61AAF">
        <w:rPr>
          <w:sz w:val="28"/>
          <w:szCs w:val="28"/>
        </w:rPr>
        <w:t xml:space="preserve">. </w:t>
      </w:r>
      <w:r>
        <w:rPr>
          <w:sz w:val="28"/>
          <w:szCs w:val="28"/>
        </w:rPr>
        <w:t xml:space="preserve">У випадках, коли середня інтенсивність інвазії поголів’я була нижчою, </w:t>
      </w:r>
      <w:r>
        <w:rPr>
          <w:sz w:val="28"/>
          <w:szCs w:val="28"/>
        </w:rPr>
        <w:lastRenderedPageBreak/>
        <w:t>ніж 2,5 яєць в 1 г фекалій,</w:t>
      </w:r>
      <w:r w:rsidRPr="00B61AAF">
        <w:rPr>
          <w:sz w:val="28"/>
          <w:szCs w:val="28"/>
        </w:rPr>
        <w:t xml:space="preserve"> ефективність </w:t>
      </w:r>
      <w:r>
        <w:rPr>
          <w:sz w:val="28"/>
          <w:szCs w:val="28"/>
        </w:rPr>
        <w:t>препарату</w:t>
      </w:r>
      <w:r w:rsidRPr="00B61AAF">
        <w:rPr>
          <w:sz w:val="28"/>
          <w:szCs w:val="28"/>
        </w:rPr>
        <w:t xml:space="preserve"> </w:t>
      </w:r>
      <w:r>
        <w:rPr>
          <w:sz w:val="28"/>
          <w:szCs w:val="28"/>
        </w:rPr>
        <w:t>становила</w:t>
      </w:r>
      <w:r w:rsidRPr="00B61AAF">
        <w:rPr>
          <w:sz w:val="28"/>
          <w:szCs w:val="28"/>
        </w:rPr>
        <w:t xml:space="preserve"> 100%. </w:t>
      </w:r>
      <w:r>
        <w:rPr>
          <w:sz w:val="28"/>
          <w:szCs w:val="28"/>
        </w:rPr>
        <w:t>Зниження кількості хворих тварин на 84,3-88,8% спостерігали після дегельмінтизації великої рогатої худоби дослідного</w:t>
      </w:r>
      <w:r w:rsidRPr="00DC14F6">
        <w:rPr>
          <w:sz w:val="28"/>
          <w:szCs w:val="28"/>
        </w:rPr>
        <w:t xml:space="preserve"> </w:t>
      </w:r>
      <w:r>
        <w:rPr>
          <w:sz w:val="28"/>
          <w:szCs w:val="28"/>
        </w:rPr>
        <w:t>господарства Немішаєвського аграрного коледжу, ПСП «Удай» та корів з приватних господарств населення Балаклійського району, в яких середня інтенсивність інвазії була понад 3 яйця в 1 г фекалій і становила до застосування рафензолу відповідно 3,2</w:t>
      </w:r>
      <w:r w:rsidRPr="00B61AAF">
        <w:rPr>
          <w:sz w:val="28"/>
        </w:rPr>
        <w:t>±</w:t>
      </w:r>
      <w:r>
        <w:rPr>
          <w:sz w:val="28"/>
          <w:szCs w:val="28"/>
        </w:rPr>
        <w:t>0,8, 3,1</w:t>
      </w:r>
      <w:r w:rsidRPr="00B61AAF">
        <w:rPr>
          <w:sz w:val="28"/>
        </w:rPr>
        <w:t>±</w:t>
      </w:r>
      <w:r>
        <w:rPr>
          <w:sz w:val="28"/>
        </w:rPr>
        <w:t>0,81 та</w:t>
      </w:r>
      <w:r>
        <w:rPr>
          <w:sz w:val="28"/>
          <w:szCs w:val="28"/>
        </w:rPr>
        <w:t xml:space="preserve"> 4,1</w:t>
      </w:r>
      <w:r w:rsidRPr="00B61AAF">
        <w:rPr>
          <w:sz w:val="28"/>
        </w:rPr>
        <w:t>±</w:t>
      </w:r>
      <w:r>
        <w:rPr>
          <w:sz w:val="28"/>
          <w:szCs w:val="28"/>
        </w:rPr>
        <w:t>1,1 екз.. Після обробки тварин рафензолом загальна кількість яєць парамфістоматид знизилась відповідно на 95,9, 91,3 і 95%. У великої рогатої худоби з приватних господарств населення Щорського району перед початком випробувань препарату середня кількість яєць цих трематод становила 2,8</w:t>
      </w:r>
      <w:r w:rsidRPr="00B61AAF">
        <w:rPr>
          <w:sz w:val="28"/>
        </w:rPr>
        <w:t>±</w:t>
      </w:r>
      <w:r>
        <w:rPr>
          <w:sz w:val="28"/>
        </w:rPr>
        <w:t xml:space="preserve">0,6 екз. в 1 г фекалій. Після дегельмінтизації </w:t>
      </w:r>
      <w:r>
        <w:rPr>
          <w:sz w:val="28"/>
          <w:szCs w:val="28"/>
        </w:rPr>
        <w:t>92% тварин звільнилось від паразитів, а загальна</w:t>
      </w:r>
      <w:r w:rsidRPr="00977DC2">
        <w:rPr>
          <w:sz w:val="28"/>
          <w:szCs w:val="28"/>
        </w:rPr>
        <w:t xml:space="preserve"> </w:t>
      </w:r>
      <w:r>
        <w:rPr>
          <w:sz w:val="28"/>
          <w:szCs w:val="28"/>
        </w:rPr>
        <w:t>кількість виявлених яєць зменшилась на 95,7%.</w:t>
      </w:r>
    </w:p>
    <w:p w:rsidR="00BC39D5" w:rsidRPr="002375BE" w:rsidRDefault="00BC39D5" w:rsidP="00BC39D5">
      <w:pPr>
        <w:ind w:firstLine="708"/>
        <w:jc w:val="both"/>
        <w:rPr>
          <w:b/>
          <w:sz w:val="28"/>
          <w:szCs w:val="28"/>
        </w:rPr>
      </w:pPr>
      <w:r>
        <w:rPr>
          <w:sz w:val="28"/>
          <w:szCs w:val="28"/>
        </w:rPr>
        <w:t>Такі результати дають підстави</w:t>
      </w:r>
      <w:r w:rsidRPr="00B61AAF">
        <w:rPr>
          <w:sz w:val="28"/>
          <w:szCs w:val="28"/>
        </w:rPr>
        <w:t xml:space="preserve"> стверджувати, що антигельмінтний препарат рафензол є високоефективним лікарським засобом для боротьби з парамфістоматидозами жуйних тварин і його </w:t>
      </w:r>
      <w:r>
        <w:rPr>
          <w:sz w:val="28"/>
          <w:szCs w:val="28"/>
        </w:rPr>
        <w:t>доцільно</w:t>
      </w:r>
      <w:r w:rsidRPr="00B61AAF">
        <w:rPr>
          <w:sz w:val="28"/>
          <w:szCs w:val="28"/>
        </w:rPr>
        <w:t xml:space="preserve"> рекомендувати до серійного виробництва та широкого застосування</w:t>
      </w:r>
      <w:r>
        <w:rPr>
          <w:sz w:val="28"/>
          <w:szCs w:val="28"/>
        </w:rPr>
        <w:t xml:space="preserve"> у виробничих умовах</w:t>
      </w:r>
      <w:r w:rsidRPr="00B61AAF">
        <w:rPr>
          <w:sz w:val="28"/>
          <w:szCs w:val="28"/>
        </w:rPr>
        <w:t>.</w:t>
      </w:r>
    </w:p>
    <w:p w:rsidR="00BC39D5" w:rsidRDefault="00BC39D5" w:rsidP="00BC39D5">
      <w:pPr>
        <w:jc w:val="both"/>
        <w:rPr>
          <w:b/>
          <w:bCs/>
          <w:sz w:val="28"/>
          <w:szCs w:val="28"/>
        </w:rPr>
      </w:pPr>
    </w:p>
    <w:p w:rsidR="00BC39D5" w:rsidRDefault="00BC39D5" w:rsidP="00BC39D5">
      <w:pPr>
        <w:jc w:val="center"/>
        <w:rPr>
          <w:b/>
          <w:sz w:val="28"/>
          <w:szCs w:val="28"/>
        </w:rPr>
      </w:pPr>
      <w:r>
        <w:rPr>
          <w:b/>
          <w:sz w:val="28"/>
          <w:szCs w:val="28"/>
        </w:rPr>
        <w:t>ВИСНОВКИ</w:t>
      </w:r>
    </w:p>
    <w:p w:rsidR="00BC39D5" w:rsidRDefault="00BC39D5" w:rsidP="00BC39D5">
      <w:pPr>
        <w:jc w:val="center"/>
        <w:rPr>
          <w:b/>
          <w:sz w:val="28"/>
          <w:szCs w:val="28"/>
        </w:rPr>
      </w:pPr>
    </w:p>
    <w:p w:rsidR="00BC39D5" w:rsidRDefault="00BC39D5" w:rsidP="0003579A">
      <w:pPr>
        <w:pStyle w:val="affffffffb"/>
        <w:numPr>
          <w:ilvl w:val="0"/>
          <w:numId w:val="60"/>
        </w:numPr>
        <w:tabs>
          <w:tab w:val="clear" w:pos="390"/>
          <w:tab w:val="left" w:pos="0"/>
          <w:tab w:val="num" w:pos="1260"/>
        </w:tabs>
        <w:suppressAutoHyphens w:val="0"/>
        <w:spacing w:after="0"/>
        <w:ind w:left="0" w:firstLine="709"/>
        <w:jc w:val="both"/>
        <w:rPr>
          <w:b/>
          <w:szCs w:val="28"/>
        </w:rPr>
      </w:pPr>
      <w:r w:rsidRPr="00D20364">
        <w:rPr>
          <w:b/>
          <w:szCs w:val="28"/>
        </w:rPr>
        <w:t xml:space="preserve">За результатами лабораторних досліджень та діагностичних розтинів тварин встановлено рівень захворюваності великої рогатої худоби на парамфістоматидози у зоні Полісся </w:t>
      </w:r>
      <w:r>
        <w:rPr>
          <w:b/>
          <w:szCs w:val="28"/>
        </w:rPr>
        <w:t>і</w:t>
      </w:r>
      <w:r w:rsidRPr="00D20364">
        <w:rPr>
          <w:b/>
          <w:szCs w:val="28"/>
        </w:rPr>
        <w:t xml:space="preserve"> Лісостепу України, запропоновано та впроваджено у виробництво новий антигельмінтик для лікування хворої худоби. Отримані дані покладено в основу розроблених рекомендацій щодо боротьби з парамфістоматидозами великої рогатої худоби.</w:t>
      </w:r>
    </w:p>
    <w:p w:rsidR="00BC39D5" w:rsidRPr="00D20364" w:rsidRDefault="00BC39D5" w:rsidP="0003579A">
      <w:pPr>
        <w:pStyle w:val="affffffffb"/>
        <w:numPr>
          <w:ilvl w:val="0"/>
          <w:numId w:val="60"/>
        </w:numPr>
        <w:tabs>
          <w:tab w:val="clear" w:pos="390"/>
          <w:tab w:val="left" w:pos="0"/>
          <w:tab w:val="num" w:pos="1260"/>
        </w:tabs>
        <w:suppressAutoHyphens w:val="0"/>
        <w:spacing w:after="0"/>
        <w:ind w:left="0" w:firstLine="709"/>
        <w:jc w:val="both"/>
        <w:rPr>
          <w:b/>
          <w:szCs w:val="28"/>
        </w:rPr>
      </w:pPr>
      <w:r>
        <w:rPr>
          <w:b/>
          <w:szCs w:val="28"/>
        </w:rPr>
        <w:t>Встановлено, що в умовах господарств та приватного сектору Київської і Чернігівської областей</w:t>
      </w:r>
      <w:r w:rsidRPr="006F08B9">
        <w:rPr>
          <w:b/>
          <w:szCs w:val="28"/>
        </w:rPr>
        <w:t xml:space="preserve"> </w:t>
      </w:r>
      <w:r>
        <w:rPr>
          <w:b/>
          <w:szCs w:val="28"/>
        </w:rPr>
        <w:t>зони</w:t>
      </w:r>
      <w:r w:rsidRPr="00D20364">
        <w:rPr>
          <w:b/>
          <w:szCs w:val="28"/>
        </w:rPr>
        <w:t xml:space="preserve"> Полісся України</w:t>
      </w:r>
      <w:r>
        <w:rPr>
          <w:b/>
          <w:szCs w:val="28"/>
        </w:rPr>
        <w:t xml:space="preserve"> 12,2% тварин уражені парамфістоматидами. Середня екстенсивність інвазії в господарствах Київської області склала 10,2%, Чернігівської – 13,2%. Максимальний відсоток інвазованих трематодами тварин на Чернігівщині досягає 21,9% в умовах сільськогосподарських підприємств та 100% – приватних господарств населення.</w:t>
      </w:r>
    </w:p>
    <w:p w:rsidR="00BC39D5" w:rsidRPr="00D20364" w:rsidRDefault="00BC39D5" w:rsidP="0003579A">
      <w:pPr>
        <w:pStyle w:val="affffffffb"/>
        <w:numPr>
          <w:ilvl w:val="0"/>
          <w:numId w:val="60"/>
        </w:numPr>
        <w:tabs>
          <w:tab w:val="clear" w:pos="390"/>
          <w:tab w:val="left" w:pos="0"/>
          <w:tab w:val="num" w:pos="1260"/>
        </w:tabs>
        <w:suppressAutoHyphens w:val="0"/>
        <w:spacing w:after="0"/>
        <w:ind w:left="0" w:firstLine="709"/>
        <w:jc w:val="both"/>
        <w:rPr>
          <w:b/>
          <w:szCs w:val="28"/>
        </w:rPr>
      </w:pPr>
      <w:r w:rsidRPr="00D20364">
        <w:rPr>
          <w:b/>
          <w:szCs w:val="28"/>
        </w:rPr>
        <w:t>Доведено залежність рівня інвазованості великої рогатої худоби збудниками парамфістоматидозів від пори року. Екстенсивність парамфістоматидозної інвазії станови</w:t>
      </w:r>
      <w:r>
        <w:rPr>
          <w:b/>
          <w:szCs w:val="28"/>
        </w:rPr>
        <w:t>ла</w:t>
      </w:r>
      <w:r w:rsidRPr="00D20364">
        <w:rPr>
          <w:b/>
          <w:szCs w:val="28"/>
        </w:rPr>
        <w:t xml:space="preserve"> 14,3% навесні та 18,1% восени, при інтенсивності до 13 яєць в </w:t>
      </w:r>
      <w:r>
        <w:rPr>
          <w:b/>
          <w:szCs w:val="28"/>
        </w:rPr>
        <w:t xml:space="preserve">1 </w:t>
      </w:r>
      <w:r w:rsidRPr="00D20364">
        <w:rPr>
          <w:b/>
          <w:szCs w:val="28"/>
        </w:rPr>
        <w:t>г фекалій. Улітку та взимку ці показники суттєво знижу</w:t>
      </w:r>
      <w:r>
        <w:rPr>
          <w:b/>
          <w:szCs w:val="28"/>
        </w:rPr>
        <w:t>валися і становили</w:t>
      </w:r>
      <w:r w:rsidRPr="00D20364">
        <w:rPr>
          <w:b/>
          <w:szCs w:val="28"/>
        </w:rPr>
        <w:t xml:space="preserve"> відповідно 10,3% та 5%. Максимальна інтенсивність інвазії сяга</w:t>
      </w:r>
      <w:r>
        <w:rPr>
          <w:b/>
          <w:szCs w:val="28"/>
        </w:rPr>
        <w:t>ла</w:t>
      </w:r>
      <w:r w:rsidRPr="00D20364">
        <w:rPr>
          <w:b/>
          <w:szCs w:val="28"/>
        </w:rPr>
        <w:t xml:space="preserve"> 9 яєць в </w:t>
      </w:r>
      <w:r>
        <w:rPr>
          <w:b/>
          <w:szCs w:val="28"/>
        </w:rPr>
        <w:t xml:space="preserve">1 </w:t>
      </w:r>
      <w:r w:rsidRPr="00D20364">
        <w:rPr>
          <w:b/>
          <w:szCs w:val="28"/>
        </w:rPr>
        <w:t xml:space="preserve">г фекалій. </w:t>
      </w:r>
    </w:p>
    <w:p w:rsidR="00BC39D5" w:rsidRPr="00D20364" w:rsidRDefault="00BC39D5" w:rsidP="0003579A">
      <w:pPr>
        <w:pStyle w:val="affffffffb"/>
        <w:numPr>
          <w:ilvl w:val="0"/>
          <w:numId w:val="60"/>
        </w:numPr>
        <w:tabs>
          <w:tab w:val="clear" w:pos="390"/>
          <w:tab w:val="left" w:pos="0"/>
          <w:tab w:val="num" w:pos="1260"/>
        </w:tabs>
        <w:suppressAutoHyphens w:val="0"/>
        <w:spacing w:after="0"/>
        <w:ind w:left="0" w:firstLine="709"/>
        <w:jc w:val="both"/>
        <w:rPr>
          <w:b/>
          <w:szCs w:val="28"/>
        </w:rPr>
      </w:pPr>
      <w:r>
        <w:rPr>
          <w:b/>
          <w:szCs w:val="28"/>
        </w:rPr>
        <w:t>З</w:t>
      </w:r>
      <w:r w:rsidRPr="00D20364">
        <w:rPr>
          <w:b/>
          <w:szCs w:val="28"/>
        </w:rPr>
        <w:t>ареєстровано два види парамфістоматид:</w:t>
      </w:r>
      <w:r w:rsidRPr="00D20364">
        <w:rPr>
          <w:b/>
          <w:i/>
          <w:szCs w:val="28"/>
        </w:rPr>
        <w:t xml:space="preserve"> </w:t>
      </w:r>
      <w:r w:rsidRPr="00D20364">
        <w:rPr>
          <w:b/>
          <w:i/>
          <w:szCs w:val="28"/>
          <w:lang w:val="en-US"/>
        </w:rPr>
        <w:t>Liorchis</w:t>
      </w:r>
      <w:r w:rsidRPr="00D20364">
        <w:rPr>
          <w:b/>
          <w:i/>
          <w:szCs w:val="28"/>
        </w:rPr>
        <w:t xml:space="preserve"> </w:t>
      </w:r>
      <w:r w:rsidRPr="00D20364">
        <w:rPr>
          <w:b/>
          <w:i/>
          <w:szCs w:val="28"/>
          <w:lang w:val="en-US"/>
        </w:rPr>
        <w:t>scotiae</w:t>
      </w:r>
      <w:r w:rsidRPr="00D20364">
        <w:rPr>
          <w:b/>
          <w:i/>
          <w:szCs w:val="28"/>
        </w:rPr>
        <w:t xml:space="preserve"> </w:t>
      </w:r>
      <w:r>
        <w:rPr>
          <w:b/>
          <w:i/>
          <w:szCs w:val="28"/>
        </w:rPr>
        <w:t xml:space="preserve"> </w:t>
      </w:r>
      <w:r w:rsidRPr="00D20364">
        <w:rPr>
          <w:b/>
          <w:szCs w:val="28"/>
        </w:rPr>
        <w:t xml:space="preserve">та </w:t>
      </w:r>
      <w:r w:rsidRPr="00D20364">
        <w:rPr>
          <w:b/>
          <w:i/>
          <w:szCs w:val="28"/>
          <w:lang w:val="en-US"/>
        </w:rPr>
        <w:t>Paramphistomum</w:t>
      </w:r>
      <w:r w:rsidRPr="00D20364">
        <w:rPr>
          <w:b/>
          <w:i/>
          <w:szCs w:val="28"/>
        </w:rPr>
        <w:t xml:space="preserve"> </w:t>
      </w:r>
      <w:r>
        <w:rPr>
          <w:b/>
          <w:i/>
          <w:szCs w:val="28"/>
        </w:rPr>
        <w:t xml:space="preserve"> </w:t>
      </w:r>
      <w:r w:rsidRPr="00D20364">
        <w:rPr>
          <w:b/>
          <w:i/>
          <w:szCs w:val="28"/>
          <w:lang w:val="en-US"/>
        </w:rPr>
        <w:t>ichikawai</w:t>
      </w:r>
      <w:r w:rsidRPr="00D20364">
        <w:rPr>
          <w:b/>
          <w:szCs w:val="28"/>
        </w:rPr>
        <w:t xml:space="preserve">, </w:t>
      </w:r>
      <w:r>
        <w:rPr>
          <w:b/>
          <w:szCs w:val="28"/>
        </w:rPr>
        <w:t xml:space="preserve"> </w:t>
      </w:r>
      <w:r w:rsidRPr="00D20364">
        <w:rPr>
          <w:b/>
          <w:szCs w:val="28"/>
        </w:rPr>
        <w:t xml:space="preserve">з </w:t>
      </w:r>
      <w:r>
        <w:rPr>
          <w:b/>
          <w:szCs w:val="28"/>
        </w:rPr>
        <w:t xml:space="preserve"> </w:t>
      </w:r>
      <w:r w:rsidRPr="00D20364">
        <w:rPr>
          <w:b/>
          <w:szCs w:val="28"/>
        </w:rPr>
        <w:t>яких у західних та північ</w:t>
      </w:r>
      <w:r>
        <w:rPr>
          <w:b/>
          <w:szCs w:val="28"/>
        </w:rPr>
        <w:t>них регіонах  Полісся  переважали</w:t>
      </w:r>
      <w:r w:rsidRPr="00D20364">
        <w:rPr>
          <w:b/>
          <w:szCs w:val="28"/>
        </w:rPr>
        <w:t xml:space="preserve"> </w:t>
      </w:r>
      <w:r>
        <w:rPr>
          <w:b/>
          <w:szCs w:val="28"/>
        </w:rPr>
        <w:t xml:space="preserve"> </w:t>
      </w:r>
      <w:r w:rsidRPr="00D20364">
        <w:rPr>
          <w:b/>
          <w:i/>
          <w:szCs w:val="28"/>
          <w:lang w:val="en-US"/>
        </w:rPr>
        <w:t>P</w:t>
      </w:r>
      <w:r w:rsidRPr="00D20364">
        <w:rPr>
          <w:b/>
          <w:i/>
          <w:szCs w:val="28"/>
        </w:rPr>
        <w:t>.</w:t>
      </w:r>
      <w:r>
        <w:rPr>
          <w:b/>
          <w:i/>
          <w:szCs w:val="28"/>
        </w:rPr>
        <w:t xml:space="preserve"> </w:t>
      </w:r>
      <w:r w:rsidRPr="00D20364">
        <w:rPr>
          <w:b/>
          <w:i/>
          <w:szCs w:val="28"/>
          <w:lang w:val="en-US"/>
        </w:rPr>
        <w:t>ichikawai</w:t>
      </w:r>
      <w:r w:rsidRPr="00D20364">
        <w:rPr>
          <w:b/>
          <w:szCs w:val="28"/>
        </w:rPr>
        <w:t xml:space="preserve">, а на </w:t>
      </w:r>
      <w:r>
        <w:rPr>
          <w:b/>
          <w:szCs w:val="28"/>
        </w:rPr>
        <w:t xml:space="preserve"> його</w:t>
      </w:r>
      <w:r w:rsidRPr="00D20364">
        <w:rPr>
          <w:b/>
          <w:szCs w:val="28"/>
        </w:rPr>
        <w:t xml:space="preserve"> </w:t>
      </w:r>
      <w:r>
        <w:rPr>
          <w:b/>
          <w:szCs w:val="28"/>
        </w:rPr>
        <w:t xml:space="preserve"> </w:t>
      </w:r>
      <w:r w:rsidRPr="00D20364">
        <w:rPr>
          <w:b/>
          <w:szCs w:val="28"/>
        </w:rPr>
        <w:t xml:space="preserve">південному </w:t>
      </w:r>
      <w:r>
        <w:rPr>
          <w:b/>
          <w:szCs w:val="28"/>
        </w:rPr>
        <w:t xml:space="preserve"> </w:t>
      </w:r>
      <w:r w:rsidRPr="00D20364">
        <w:rPr>
          <w:b/>
          <w:szCs w:val="28"/>
        </w:rPr>
        <w:t xml:space="preserve">сході – </w:t>
      </w:r>
      <w:r w:rsidRPr="00D20364">
        <w:rPr>
          <w:b/>
          <w:i/>
          <w:szCs w:val="28"/>
          <w:lang w:val="en-US"/>
        </w:rPr>
        <w:t>L</w:t>
      </w:r>
      <w:r w:rsidRPr="00D20364">
        <w:rPr>
          <w:b/>
          <w:i/>
          <w:szCs w:val="28"/>
        </w:rPr>
        <w:t>.</w:t>
      </w:r>
      <w:r>
        <w:rPr>
          <w:b/>
          <w:i/>
          <w:szCs w:val="28"/>
        </w:rPr>
        <w:t xml:space="preserve"> </w:t>
      </w:r>
      <w:r w:rsidRPr="00D20364">
        <w:rPr>
          <w:b/>
          <w:i/>
          <w:szCs w:val="28"/>
          <w:lang w:val="en-US"/>
        </w:rPr>
        <w:t>scotiae</w:t>
      </w:r>
      <w:r w:rsidRPr="00D20364">
        <w:rPr>
          <w:b/>
          <w:i/>
          <w:szCs w:val="28"/>
        </w:rPr>
        <w:t>.</w:t>
      </w:r>
      <w:r w:rsidRPr="00D20364">
        <w:rPr>
          <w:b/>
          <w:szCs w:val="28"/>
        </w:rPr>
        <w:t xml:space="preserve"> У тварин </w:t>
      </w:r>
      <w:r>
        <w:rPr>
          <w:b/>
          <w:szCs w:val="28"/>
        </w:rPr>
        <w:t xml:space="preserve">зони </w:t>
      </w:r>
      <w:r w:rsidRPr="00D20364">
        <w:rPr>
          <w:b/>
          <w:szCs w:val="28"/>
        </w:rPr>
        <w:t>Лісостепу виявлені тільки ліорх</w:t>
      </w:r>
      <w:r>
        <w:rPr>
          <w:b/>
          <w:szCs w:val="28"/>
        </w:rPr>
        <w:t>іс</w:t>
      </w:r>
      <w:r w:rsidRPr="00D20364">
        <w:rPr>
          <w:b/>
          <w:szCs w:val="28"/>
        </w:rPr>
        <w:t>и.</w:t>
      </w:r>
    </w:p>
    <w:p w:rsidR="00BC39D5" w:rsidRPr="00D20364" w:rsidRDefault="00BC39D5" w:rsidP="0003579A">
      <w:pPr>
        <w:pStyle w:val="affffffffb"/>
        <w:numPr>
          <w:ilvl w:val="0"/>
          <w:numId w:val="60"/>
        </w:numPr>
        <w:tabs>
          <w:tab w:val="clear" w:pos="390"/>
          <w:tab w:val="left" w:pos="0"/>
          <w:tab w:val="num" w:pos="1080"/>
        </w:tabs>
        <w:suppressAutoHyphens w:val="0"/>
        <w:spacing w:after="0"/>
        <w:ind w:left="0" w:firstLine="709"/>
        <w:jc w:val="both"/>
        <w:rPr>
          <w:b/>
          <w:szCs w:val="28"/>
        </w:rPr>
      </w:pPr>
      <w:r w:rsidRPr="00D20364">
        <w:rPr>
          <w:b/>
          <w:szCs w:val="28"/>
        </w:rPr>
        <w:t xml:space="preserve">З’ясовано, </w:t>
      </w:r>
      <w:r w:rsidRPr="00D20364">
        <w:rPr>
          <w:b/>
          <w:spacing w:val="-12"/>
          <w:szCs w:val="28"/>
        </w:rPr>
        <w:t>що м</w:t>
      </w:r>
      <w:r w:rsidRPr="00D20364">
        <w:rPr>
          <w:b/>
          <w:szCs w:val="28"/>
        </w:rPr>
        <w:t xml:space="preserve">ас-спектри препарату рафензолу та </w:t>
      </w:r>
      <w:r w:rsidRPr="00D20364">
        <w:rPr>
          <w:b/>
          <w:spacing w:val="-7"/>
          <w:szCs w:val="28"/>
        </w:rPr>
        <w:t xml:space="preserve">модельної суміші </w:t>
      </w:r>
      <w:r>
        <w:rPr>
          <w:b/>
          <w:spacing w:val="-7"/>
          <w:szCs w:val="28"/>
        </w:rPr>
        <w:t>біологічно активних речовин</w:t>
      </w:r>
      <w:r w:rsidRPr="00D20364">
        <w:rPr>
          <w:b/>
          <w:spacing w:val="-7"/>
          <w:szCs w:val="28"/>
        </w:rPr>
        <w:t xml:space="preserve">, </w:t>
      </w:r>
      <w:r>
        <w:rPr>
          <w:b/>
          <w:spacing w:val="-7"/>
          <w:szCs w:val="28"/>
        </w:rPr>
        <w:t>які</w:t>
      </w:r>
      <w:r w:rsidRPr="00D20364">
        <w:rPr>
          <w:b/>
          <w:spacing w:val="-7"/>
          <w:szCs w:val="28"/>
        </w:rPr>
        <w:t xml:space="preserve"> входять до його складу, є практично ідентичними. Вони</w:t>
      </w:r>
      <w:r w:rsidRPr="00D20364">
        <w:rPr>
          <w:b/>
          <w:szCs w:val="28"/>
        </w:rPr>
        <w:t xml:space="preserve"> хімічно (фармацевтично) сумісні і можуть </w:t>
      </w:r>
      <w:r w:rsidRPr="00D20364">
        <w:rPr>
          <w:b/>
          <w:szCs w:val="28"/>
        </w:rPr>
        <w:lastRenderedPageBreak/>
        <w:t xml:space="preserve">використовуватися в одному препараті з урахуванням </w:t>
      </w:r>
      <w:r w:rsidRPr="00D20364">
        <w:rPr>
          <w:b/>
          <w:spacing w:val="3"/>
          <w:szCs w:val="28"/>
        </w:rPr>
        <w:t xml:space="preserve">фармакологічної доцільності. </w:t>
      </w:r>
    </w:p>
    <w:p w:rsidR="00BC39D5" w:rsidRPr="00D20364" w:rsidRDefault="00BC39D5" w:rsidP="0003579A">
      <w:pPr>
        <w:pStyle w:val="affffffffb"/>
        <w:numPr>
          <w:ilvl w:val="0"/>
          <w:numId w:val="60"/>
        </w:numPr>
        <w:tabs>
          <w:tab w:val="clear" w:pos="390"/>
          <w:tab w:val="left" w:pos="0"/>
          <w:tab w:val="left" w:pos="1080"/>
          <w:tab w:val="num" w:pos="1830"/>
        </w:tabs>
        <w:suppressAutoHyphens w:val="0"/>
        <w:spacing w:after="0"/>
        <w:ind w:left="0" w:firstLine="709"/>
        <w:jc w:val="both"/>
        <w:rPr>
          <w:b/>
          <w:szCs w:val="28"/>
        </w:rPr>
      </w:pPr>
      <w:r w:rsidRPr="00D20364">
        <w:rPr>
          <w:b/>
          <w:szCs w:val="28"/>
        </w:rPr>
        <w:t>Визначено (ЛД</w:t>
      </w:r>
      <w:r w:rsidRPr="009A5C84">
        <w:rPr>
          <w:b/>
          <w:sz w:val="20"/>
        </w:rPr>
        <w:t>50</w:t>
      </w:r>
      <w:r w:rsidRPr="00D20364">
        <w:rPr>
          <w:b/>
          <w:szCs w:val="28"/>
        </w:rPr>
        <w:t>)</w:t>
      </w:r>
      <w:r>
        <w:rPr>
          <w:b/>
          <w:szCs w:val="28"/>
        </w:rPr>
        <w:t xml:space="preserve"> </w:t>
      </w:r>
      <w:r w:rsidRPr="00D20364">
        <w:rPr>
          <w:b/>
          <w:szCs w:val="28"/>
        </w:rPr>
        <w:t xml:space="preserve">рафензолу, яка для </w:t>
      </w:r>
      <w:r>
        <w:rPr>
          <w:b/>
          <w:szCs w:val="28"/>
        </w:rPr>
        <w:t>нелінійних</w:t>
      </w:r>
      <w:r w:rsidRPr="00D20364">
        <w:rPr>
          <w:b/>
          <w:szCs w:val="28"/>
        </w:rPr>
        <w:t xml:space="preserve"> лабораторних білих щурів станови</w:t>
      </w:r>
      <w:r>
        <w:rPr>
          <w:b/>
          <w:szCs w:val="28"/>
        </w:rPr>
        <w:t>ла</w:t>
      </w:r>
      <w:r w:rsidRPr="00D20364">
        <w:rPr>
          <w:b/>
          <w:szCs w:val="28"/>
        </w:rPr>
        <w:t xml:space="preserve"> </w:t>
      </w:r>
      <w:r>
        <w:rPr>
          <w:b/>
          <w:szCs w:val="28"/>
        </w:rPr>
        <w:t>понад</w:t>
      </w:r>
      <w:r w:rsidRPr="00D20364">
        <w:rPr>
          <w:b/>
          <w:szCs w:val="28"/>
        </w:rPr>
        <w:t xml:space="preserve"> </w:t>
      </w:r>
      <w:r>
        <w:rPr>
          <w:b/>
          <w:szCs w:val="28"/>
        </w:rPr>
        <w:t>550</w:t>
      </w:r>
      <w:r w:rsidRPr="00D20364">
        <w:rPr>
          <w:b/>
          <w:szCs w:val="28"/>
        </w:rPr>
        <w:t xml:space="preserve"> </w:t>
      </w:r>
      <w:r>
        <w:rPr>
          <w:b/>
          <w:szCs w:val="28"/>
        </w:rPr>
        <w:t>мг</w:t>
      </w:r>
      <w:r w:rsidRPr="00D20364">
        <w:rPr>
          <w:b/>
          <w:szCs w:val="28"/>
        </w:rPr>
        <w:t>/кг маси тіла. Відповідно класифікації  токсичності речовин за ступенем впливу на організм лабораторних тварин рафензол відн</w:t>
      </w:r>
      <w:r>
        <w:rPr>
          <w:b/>
          <w:szCs w:val="28"/>
        </w:rPr>
        <w:t>есено</w:t>
      </w:r>
      <w:r w:rsidRPr="00D20364">
        <w:rPr>
          <w:b/>
          <w:szCs w:val="28"/>
        </w:rPr>
        <w:t xml:space="preserve"> до малотоксичних речовин (ГОСТ 12.1.007-76, Ι</w:t>
      </w:r>
      <w:r w:rsidRPr="00D20364">
        <w:rPr>
          <w:b/>
          <w:szCs w:val="28"/>
          <w:lang w:val="en-US"/>
        </w:rPr>
        <w:t>V</w:t>
      </w:r>
      <w:r w:rsidRPr="00D20364">
        <w:rPr>
          <w:b/>
          <w:szCs w:val="28"/>
        </w:rPr>
        <w:t xml:space="preserve"> клас)</w:t>
      </w:r>
      <w:r>
        <w:rPr>
          <w:b/>
          <w:szCs w:val="28"/>
        </w:rPr>
        <w:t>.</w:t>
      </w:r>
    </w:p>
    <w:p w:rsidR="00BC39D5" w:rsidRDefault="00BC39D5" w:rsidP="00BC39D5">
      <w:pPr>
        <w:pStyle w:val="affffffffb"/>
        <w:tabs>
          <w:tab w:val="left" w:pos="0"/>
        </w:tabs>
        <w:ind w:left="0"/>
        <w:jc w:val="both"/>
        <w:rPr>
          <w:b/>
          <w:szCs w:val="28"/>
        </w:rPr>
      </w:pPr>
      <w:r>
        <w:rPr>
          <w:b/>
          <w:szCs w:val="28"/>
        </w:rPr>
        <w:tab/>
        <w:t>Препарат не впливав</w:t>
      </w:r>
      <w:r w:rsidRPr="00D20364">
        <w:rPr>
          <w:b/>
          <w:szCs w:val="28"/>
        </w:rPr>
        <w:t xml:space="preserve"> на структурний</w:t>
      </w:r>
      <w:r>
        <w:rPr>
          <w:b/>
          <w:szCs w:val="28"/>
        </w:rPr>
        <w:t xml:space="preserve"> стан слизової оболонки шлунка</w:t>
      </w:r>
      <w:r w:rsidRPr="00D20364">
        <w:rPr>
          <w:b/>
          <w:szCs w:val="28"/>
        </w:rPr>
        <w:t xml:space="preserve"> лаборат</w:t>
      </w:r>
      <w:r>
        <w:rPr>
          <w:b/>
          <w:szCs w:val="28"/>
        </w:rPr>
        <w:t xml:space="preserve">орних щурів. </w:t>
      </w:r>
      <w:r w:rsidRPr="00D20364">
        <w:rPr>
          <w:b/>
          <w:szCs w:val="28"/>
        </w:rPr>
        <w:t xml:space="preserve">В </w:t>
      </w:r>
      <w:r>
        <w:rPr>
          <w:b/>
          <w:szCs w:val="28"/>
        </w:rPr>
        <w:t xml:space="preserve">терапевтичній </w:t>
      </w:r>
      <w:r w:rsidRPr="00D20364">
        <w:rPr>
          <w:b/>
          <w:szCs w:val="28"/>
        </w:rPr>
        <w:t xml:space="preserve">дозі </w:t>
      </w:r>
      <w:r>
        <w:rPr>
          <w:b/>
        </w:rPr>
        <w:t>він</w:t>
      </w:r>
      <w:r w:rsidRPr="00383C64">
        <w:rPr>
          <w:b/>
        </w:rPr>
        <w:t xml:space="preserve"> не впливав на характер </w:t>
      </w:r>
      <w:r>
        <w:rPr>
          <w:b/>
        </w:rPr>
        <w:t xml:space="preserve">травної моторики, </w:t>
      </w:r>
      <w:r>
        <w:rPr>
          <w:b/>
          <w:szCs w:val="28"/>
        </w:rPr>
        <w:t xml:space="preserve">а також </w:t>
      </w:r>
      <w:r w:rsidRPr="00D20364">
        <w:rPr>
          <w:b/>
          <w:szCs w:val="28"/>
        </w:rPr>
        <w:t>не зміню</w:t>
      </w:r>
      <w:r>
        <w:rPr>
          <w:b/>
          <w:szCs w:val="28"/>
        </w:rPr>
        <w:t>вав</w:t>
      </w:r>
      <w:r w:rsidRPr="00D20364">
        <w:rPr>
          <w:b/>
          <w:szCs w:val="28"/>
        </w:rPr>
        <w:t xml:space="preserve"> періодичного хара</w:t>
      </w:r>
      <w:r>
        <w:rPr>
          <w:b/>
          <w:szCs w:val="28"/>
        </w:rPr>
        <w:t>ктеру моторної активності шлунка та дванадцятипалої кишки</w:t>
      </w:r>
      <w:r w:rsidRPr="00D20364">
        <w:rPr>
          <w:b/>
          <w:szCs w:val="28"/>
        </w:rPr>
        <w:t xml:space="preserve"> собак</w:t>
      </w:r>
      <w:r>
        <w:rPr>
          <w:b/>
          <w:szCs w:val="28"/>
        </w:rPr>
        <w:t>.</w:t>
      </w:r>
    </w:p>
    <w:p w:rsidR="00BC39D5" w:rsidRPr="00C23F4D" w:rsidRDefault="00BC39D5" w:rsidP="0003579A">
      <w:pPr>
        <w:pStyle w:val="affffffffb"/>
        <w:numPr>
          <w:ilvl w:val="0"/>
          <w:numId w:val="60"/>
        </w:numPr>
        <w:tabs>
          <w:tab w:val="clear" w:pos="390"/>
          <w:tab w:val="left" w:pos="0"/>
          <w:tab w:val="num" w:pos="1080"/>
        </w:tabs>
        <w:suppressAutoHyphens w:val="0"/>
        <w:spacing w:after="0"/>
        <w:ind w:left="0" w:firstLine="709"/>
        <w:jc w:val="both"/>
        <w:rPr>
          <w:b/>
          <w:szCs w:val="28"/>
        </w:rPr>
      </w:pPr>
      <w:r w:rsidRPr="00C23F4D">
        <w:rPr>
          <w:b/>
        </w:rPr>
        <w:t xml:space="preserve">Мінімальна терапевтична доза рафензолу за парамфістоматидозів великої рогатої худоби (по сумарній величині </w:t>
      </w:r>
      <w:r>
        <w:rPr>
          <w:b/>
        </w:rPr>
        <w:t>ДР) скла</w:t>
      </w:r>
      <w:r w:rsidRPr="00C23F4D">
        <w:rPr>
          <w:b/>
        </w:rPr>
        <w:t>ла</w:t>
      </w:r>
      <w:r>
        <w:rPr>
          <w:b/>
        </w:rPr>
        <w:t xml:space="preserve"> 22 мг/</w:t>
      </w:r>
      <w:r w:rsidRPr="00C23F4D">
        <w:rPr>
          <w:b/>
        </w:rPr>
        <w:t>кг маси тіла. Застосування терапевтичних доз рафензолу сприяли нормалізації імунологічних показників крові:</w:t>
      </w:r>
      <w:r>
        <w:rPr>
          <w:b/>
        </w:rPr>
        <w:t xml:space="preserve"> кількості</w:t>
      </w:r>
      <w:r w:rsidRPr="00C23F4D">
        <w:rPr>
          <w:b/>
        </w:rPr>
        <w:t xml:space="preserve"> лейкоци</w:t>
      </w:r>
      <w:r>
        <w:rPr>
          <w:b/>
        </w:rPr>
        <w:t>тів, моноцитів, вмісту загального білка, білірубіна</w:t>
      </w:r>
      <w:r w:rsidRPr="00C23F4D">
        <w:rPr>
          <w:b/>
        </w:rPr>
        <w:t>, альбумінів, альфа-</w:t>
      </w:r>
      <w:r>
        <w:rPr>
          <w:b/>
        </w:rPr>
        <w:t>,</w:t>
      </w:r>
      <w:r w:rsidRPr="00C23F4D">
        <w:rPr>
          <w:b/>
        </w:rPr>
        <w:t xml:space="preserve"> бета- і гама-глобулінів, циркулюючих імунних комплексів, серомукоїдів до рівня показників здорових тварин. </w:t>
      </w:r>
    </w:p>
    <w:p w:rsidR="00BC39D5" w:rsidRPr="00C23F4D" w:rsidRDefault="00BC39D5" w:rsidP="0003579A">
      <w:pPr>
        <w:pStyle w:val="affffffffb"/>
        <w:numPr>
          <w:ilvl w:val="0"/>
          <w:numId w:val="60"/>
        </w:numPr>
        <w:tabs>
          <w:tab w:val="clear" w:pos="390"/>
          <w:tab w:val="left" w:pos="0"/>
          <w:tab w:val="num" w:pos="1080"/>
        </w:tabs>
        <w:suppressAutoHyphens w:val="0"/>
        <w:spacing w:after="0"/>
        <w:ind w:left="0" w:firstLine="709"/>
        <w:jc w:val="both"/>
        <w:rPr>
          <w:b/>
          <w:szCs w:val="28"/>
        </w:rPr>
      </w:pPr>
      <w:r>
        <w:rPr>
          <w:b/>
        </w:rPr>
        <w:t>П</w:t>
      </w:r>
      <w:r w:rsidRPr="00C23F4D">
        <w:rPr>
          <w:b/>
        </w:rPr>
        <w:t xml:space="preserve">ри </w:t>
      </w:r>
      <w:r>
        <w:rPr>
          <w:b/>
        </w:rPr>
        <w:t>лікуванні</w:t>
      </w:r>
      <w:r w:rsidRPr="00C23F4D">
        <w:rPr>
          <w:b/>
        </w:rPr>
        <w:t xml:space="preserve"> твар</w:t>
      </w:r>
      <w:r>
        <w:rPr>
          <w:b/>
        </w:rPr>
        <w:t>ин, хворих на парамфістоматидози рафензол</w:t>
      </w:r>
      <w:r w:rsidRPr="00C23F4D">
        <w:rPr>
          <w:b/>
        </w:rPr>
        <w:t xml:space="preserve"> </w:t>
      </w:r>
      <w:r>
        <w:rPr>
          <w:b/>
        </w:rPr>
        <w:t>виявився</w:t>
      </w:r>
      <w:r w:rsidRPr="00C23F4D">
        <w:rPr>
          <w:b/>
        </w:rPr>
        <w:t xml:space="preserve"> в 1,4 рази ефективніши</w:t>
      </w:r>
      <w:r>
        <w:rPr>
          <w:b/>
        </w:rPr>
        <w:t>м порівняно з бровальзен-емульсією.</w:t>
      </w:r>
      <w:r w:rsidRPr="00C23F4D">
        <w:rPr>
          <w:b/>
        </w:rPr>
        <w:t xml:space="preserve"> </w:t>
      </w:r>
    </w:p>
    <w:p w:rsidR="00BC39D5" w:rsidRPr="00366186" w:rsidRDefault="00BC39D5" w:rsidP="0003579A">
      <w:pPr>
        <w:pStyle w:val="affffffffb"/>
        <w:numPr>
          <w:ilvl w:val="0"/>
          <w:numId w:val="60"/>
        </w:numPr>
        <w:tabs>
          <w:tab w:val="clear" w:pos="390"/>
          <w:tab w:val="left" w:pos="0"/>
          <w:tab w:val="num" w:pos="1080"/>
        </w:tabs>
        <w:suppressAutoHyphens w:val="0"/>
        <w:spacing w:after="0"/>
        <w:ind w:left="0" w:firstLine="709"/>
        <w:jc w:val="both"/>
        <w:rPr>
          <w:spacing w:val="20"/>
          <w:szCs w:val="28"/>
        </w:rPr>
      </w:pPr>
      <w:r>
        <w:rPr>
          <w:b/>
          <w:szCs w:val="28"/>
        </w:rPr>
        <w:t>Встановл</w:t>
      </w:r>
      <w:r w:rsidRPr="00D20364">
        <w:rPr>
          <w:b/>
          <w:szCs w:val="28"/>
        </w:rPr>
        <w:t>ено, що при виробничому використанні рафензолу</w:t>
      </w:r>
      <w:r w:rsidRPr="00366186">
        <w:rPr>
          <w:szCs w:val="28"/>
        </w:rPr>
        <w:t xml:space="preserve"> </w:t>
      </w:r>
      <w:r>
        <w:rPr>
          <w:b/>
          <w:szCs w:val="28"/>
        </w:rPr>
        <w:t>у дозі 22</w:t>
      </w:r>
      <w:r w:rsidRPr="00366186">
        <w:rPr>
          <w:b/>
          <w:szCs w:val="28"/>
        </w:rPr>
        <w:t xml:space="preserve"> мг</w:t>
      </w:r>
      <w:r w:rsidRPr="00366186">
        <w:rPr>
          <w:b/>
          <w:sz w:val="29"/>
        </w:rPr>
        <w:t>/кг маси тіла</w:t>
      </w:r>
      <w:r w:rsidRPr="00366186">
        <w:rPr>
          <w:b/>
          <w:szCs w:val="28"/>
        </w:rPr>
        <w:t xml:space="preserve">, 95,6% </w:t>
      </w:r>
      <w:r>
        <w:rPr>
          <w:b/>
          <w:szCs w:val="28"/>
        </w:rPr>
        <w:t>тварин</w:t>
      </w:r>
      <w:r w:rsidRPr="00366186">
        <w:rPr>
          <w:b/>
          <w:szCs w:val="28"/>
        </w:rPr>
        <w:t xml:space="preserve"> </w:t>
      </w:r>
      <w:r>
        <w:rPr>
          <w:b/>
          <w:szCs w:val="28"/>
        </w:rPr>
        <w:t>звільнялось від парамфістоматид</w:t>
      </w:r>
      <w:r w:rsidRPr="00366186">
        <w:rPr>
          <w:b/>
          <w:szCs w:val="28"/>
        </w:rPr>
        <w:t xml:space="preserve">, а загальна кількість </w:t>
      </w:r>
      <w:r>
        <w:rPr>
          <w:b/>
          <w:szCs w:val="28"/>
        </w:rPr>
        <w:t xml:space="preserve">яєць </w:t>
      </w:r>
      <w:r w:rsidRPr="00366186">
        <w:rPr>
          <w:b/>
          <w:szCs w:val="28"/>
        </w:rPr>
        <w:t>паразитів у досліджуваних фекаліях зни</w:t>
      </w:r>
      <w:r>
        <w:rPr>
          <w:b/>
          <w:szCs w:val="28"/>
        </w:rPr>
        <w:t>жува</w:t>
      </w:r>
      <w:r w:rsidRPr="00366186">
        <w:rPr>
          <w:b/>
          <w:szCs w:val="28"/>
        </w:rPr>
        <w:t>лась на 96,6</w:t>
      </w:r>
      <w:r>
        <w:rPr>
          <w:b/>
          <w:szCs w:val="28"/>
        </w:rPr>
        <w:t>%.</w:t>
      </w:r>
    </w:p>
    <w:p w:rsidR="00BC39D5" w:rsidRDefault="00BC39D5" w:rsidP="00BC39D5">
      <w:pPr>
        <w:pStyle w:val="affffffffb"/>
        <w:tabs>
          <w:tab w:val="left" w:pos="0"/>
        </w:tabs>
        <w:ind w:left="0"/>
        <w:jc w:val="both"/>
        <w:rPr>
          <w:b/>
          <w:szCs w:val="28"/>
        </w:rPr>
      </w:pPr>
    </w:p>
    <w:p w:rsidR="00BC39D5" w:rsidRDefault="00BC39D5" w:rsidP="00BC39D5">
      <w:pPr>
        <w:pStyle w:val="affffffffb"/>
        <w:tabs>
          <w:tab w:val="left" w:pos="0"/>
        </w:tabs>
        <w:ind w:left="0"/>
        <w:jc w:val="center"/>
        <w:rPr>
          <w:b/>
          <w:szCs w:val="28"/>
        </w:rPr>
      </w:pPr>
    </w:p>
    <w:p w:rsidR="00BC39D5" w:rsidRPr="00D20364" w:rsidRDefault="00BC39D5" w:rsidP="00BC39D5">
      <w:pPr>
        <w:pStyle w:val="affffffffb"/>
        <w:tabs>
          <w:tab w:val="left" w:pos="0"/>
        </w:tabs>
        <w:ind w:left="0"/>
        <w:jc w:val="center"/>
        <w:rPr>
          <w:spacing w:val="20"/>
          <w:szCs w:val="28"/>
        </w:rPr>
      </w:pPr>
      <w:r w:rsidRPr="00D20364">
        <w:rPr>
          <w:spacing w:val="20"/>
          <w:szCs w:val="28"/>
        </w:rPr>
        <w:t>ПРОПОЗИЦІЇ ВИРОБНИЦТВУ</w:t>
      </w:r>
    </w:p>
    <w:p w:rsidR="00BC39D5" w:rsidRDefault="00BC39D5" w:rsidP="00BC39D5">
      <w:pPr>
        <w:pStyle w:val="affffffffb"/>
        <w:ind w:left="0"/>
        <w:rPr>
          <w:b/>
          <w:szCs w:val="28"/>
        </w:rPr>
      </w:pPr>
    </w:p>
    <w:p w:rsidR="00BC39D5" w:rsidRPr="00B61AAF" w:rsidRDefault="00BC39D5" w:rsidP="00BC39D5">
      <w:pPr>
        <w:pStyle w:val="affffffffb"/>
        <w:ind w:left="0"/>
        <w:rPr>
          <w:b/>
          <w:szCs w:val="28"/>
        </w:rPr>
      </w:pPr>
      <w:r>
        <w:rPr>
          <w:b/>
          <w:szCs w:val="28"/>
        </w:rPr>
        <w:tab/>
        <w:t>Для діагностики, терапії і профілактики парамфістоматидозів великої рогатої худоби запропоновано наступне:</w:t>
      </w:r>
    </w:p>
    <w:p w:rsidR="00BC39D5" w:rsidRDefault="00BC39D5" w:rsidP="0003579A">
      <w:pPr>
        <w:pStyle w:val="affffffffb"/>
        <w:numPr>
          <w:ilvl w:val="0"/>
          <w:numId w:val="61"/>
        </w:numPr>
        <w:suppressAutoHyphens w:val="0"/>
        <w:spacing w:after="0"/>
        <w:ind w:left="0" w:firstLine="737"/>
        <w:jc w:val="both"/>
        <w:rPr>
          <w:b/>
          <w:szCs w:val="28"/>
        </w:rPr>
      </w:pPr>
      <w:r>
        <w:rPr>
          <w:b/>
          <w:szCs w:val="28"/>
        </w:rPr>
        <w:t>Технічні умови, технологічний регламент на виготовлення та</w:t>
      </w:r>
      <w:r w:rsidRPr="001A6B06">
        <w:rPr>
          <w:b/>
          <w:szCs w:val="28"/>
        </w:rPr>
        <w:t xml:space="preserve"> </w:t>
      </w:r>
      <w:r>
        <w:rPr>
          <w:b/>
          <w:szCs w:val="28"/>
        </w:rPr>
        <w:t>настанова із</w:t>
      </w:r>
      <w:r w:rsidRPr="00D20364">
        <w:rPr>
          <w:b/>
          <w:szCs w:val="28"/>
        </w:rPr>
        <w:t xml:space="preserve"> </w:t>
      </w:r>
      <w:r>
        <w:rPr>
          <w:b/>
          <w:szCs w:val="28"/>
        </w:rPr>
        <w:t>використання у ветеринарній медицині препарату рафензол затверджені згідно чинного законодавства.</w:t>
      </w:r>
    </w:p>
    <w:p w:rsidR="00BC39D5" w:rsidRPr="001A6B06" w:rsidRDefault="00BC39D5" w:rsidP="0003579A">
      <w:pPr>
        <w:pStyle w:val="affffffffb"/>
        <w:numPr>
          <w:ilvl w:val="0"/>
          <w:numId w:val="61"/>
        </w:numPr>
        <w:suppressAutoHyphens w:val="0"/>
        <w:spacing w:after="0"/>
        <w:ind w:left="0" w:firstLine="737"/>
        <w:jc w:val="both"/>
        <w:rPr>
          <w:b/>
          <w:szCs w:val="28"/>
        </w:rPr>
      </w:pPr>
      <w:r w:rsidRPr="005111AA">
        <w:rPr>
          <w:b/>
        </w:rPr>
        <w:t xml:space="preserve">«Рекомендації з діагностики та заходів боротьби з парамфістоматидозами </w:t>
      </w:r>
      <w:r w:rsidRPr="005111AA">
        <w:rPr>
          <w:b/>
          <w:bCs/>
        </w:rPr>
        <w:t>великої рогатої худоби»</w:t>
      </w:r>
      <w:r w:rsidRPr="005111AA">
        <w:rPr>
          <w:b/>
        </w:rPr>
        <w:t>, схвалені і затверджені Науково-методичною радою</w:t>
      </w:r>
      <w:r w:rsidRPr="001A6B06">
        <w:rPr>
          <w:szCs w:val="28"/>
        </w:rPr>
        <w:t xml:space="preserve"> </w:t>
      </w:r>
      <w:r w:rsidRPr="001A6B06">
        <w:rPr>
          <w:b/>
          <w:szCs w:val="28"/>
        </w:rPr>
        <w:t>Державного департаменту ветеринарної медицини</w:t>
      </w:r>
      <w:r w:rsidRPr="001A6B06">
        <w:rPr>
          <w:b/>
        </w:rPr>
        <w:t xml:space="preserve"> </w:t>
      </w:r>
      <w:r w:rsidRPr="005111AA">
        <w:rPr>
          <w:b/>
        </w:rPr>
        <w:t>Міністерства аграрної політики України (протокол № 3 від 23 грудня 2005 р.).</w:t>
      </w:r>
    </w:p>
    <w:p w:rsidR="00BC39D5" w:rsidRDefault="00BC39D5" w:rsidP="00BC39D5">
      <w:pPr>
        <w:pStyle w:val="affffffffb"/>
        <w:jc w:val="both"/>
        <w:rPr>
          <w:b/>
        </w:rPr>
      </w:pPr>
    </w:p>
    <w:p w:rsidR="00BC39D5" w:rsidRPr="005111AA" w:rsidRDefault="00BC39D5" w:rsidP="00BC39D5">
      <w:pPr>
        <w:pStyle w:val="affffffffb"/>
        <w:jc w:val="both"/>
        <w:rPr>
          <w:b/>
          <w:szCs w:val="28"/>
        </w:rPr>
      </w:pPr>
    </w:p>
    <w:p w:rsidR="00BC39D5" w:rsidRDefault="00BC39D5" w:rsidP="00BC39D5">
      <w:pPr>
        <w:jc w:val="center"/>
        <w:rPr>
          <w:b/>
          <w:sz w:val="28"/>
          <w:szCs w:val="28"/>
        </w:rPr>
      </w:pPr>
      <w:r>
        <w:rPr>
          <w:b/>
          <w:sz w:val="28"/>
          <w:szCs w:val="28"/>
        </w:rPr>
        <w:t>СПИСОК ОПУБЛІКОВАНИХ ПРАЦЬ ЗА ТЕМОЮ ДИСЕРТАЦІЇ</w:t>
      </w:r>
    </w:p>
    <w:p w:rsidR="00BC39D5" w:rsidRDefault="00BC39D5" w:rsidP="00BC39D5">
      <w:pPr>
        <w:jc w:val="both"/>
        <w:rPr>
          <w:sz w:val="28"/>
          <w:szCs w:val="28"/>
        </w:rPr>
      </w:pPr>
    </w:p>
    <w:p w:rsidR="00BC39D5" w:rsidRPr="00B02E48" w:rsidRDefault="00BC39D5" w:rsidP="0003579A">
      <w:pPr>
        <w:numPr>
          <w:ilvl w:val="0"/>
          <w:numId w:val="62"/>
        </w:numPr>
        <w:tabs>
          <w:tab w:val="clear" w:pos="720"/>
          <w:tab w:val="num" w:pos="0"/>
        </w:tabs>
        <w:suppressAutoHyphens w:val="0"/>
        <w:ind w:left="0" w:firstLine="360"/>
        <w:jc w:val="both"/>
        <w:rPr>
          <w:sz w:val="28"/>
          <w:szCs w:val="28"/>
        </w:rPr>
      </w:pPr>
      <w:r w:rsidRPr="00F135D2">
        <w:rPr>
          <w:bCs/>
          <w:sz w:val="28"/>
          <w:szCs w:val="28"/>
        </w:rPr>
        <w:lastRenderedPageBreak/>
        <w:t>Рекомендації</w:t>
      </w:r>
      <w:r>
        <w:rPr>
          <w:bCs/>
          <w:sz w:val="28"/>
          <w:szCs w:val="28"/>
        </w:rPr>
        <w:t xml:space="preserve"> з </w:t>
      </w:r>
      <w:r w:rsidRPr="00F135D2">
        <w:rPr>
          <w:bCs/>
          <w:sz w:val="28"/>
          <w:szCs w:val="28"/>
        </w:rPr>
        <w:t xml:space="preserve">діагностики та заходів боротьби </w:t>
      </w:r>
      <w:r>
        <w:rPr>
          <w:bCs/>
          <w:sz w:val="28"/>
          <w:szCs w:val="28"/>
        </w:rPr>
        <w:t>з</w:t>
      </w:r>
      <w:r w:rsidRPr="00F135D2">
        <w:rPr>
          <w:bCs/>
          <w:sz w:val="28"/>
          <w:szCs w:val="28"/>
        </w:rPr>
        <w:t xml:space="preserve"> парамфістоматидозами </w:t>
      </w:r>
      <w:r>
        <w:rPr>
          <w:bCs/>
          <w:sz w:val="28"/>
          <w:szCs w:val="28"/>
        </w:rPr>
        <w:t>в</w:t>
      </w:r>
      <w:r w:rsidRPr="00F135D2">
        <w:rPr>
          <w:bCs/>
          <w:sz w:val="28"/>
          <w:szCs w:val="28"/>
        </w:rPr>
        <w:t>еликої рогатої худоби</w:t>
      </w:r>
      <w:r w:rsidRPr="00F135D2">
        <w:rPr>
          <w:sz w:val="28"/>
          <w:szCs w:val="28"/>
        </w:rPr>
        <w:t xml:space="preserve"> </w:t>
      </w:r>
      <w:r>
        <w:rPr>
          <w:sz w:val="28"/>
          <w:szCs w:val="28"/>
        </w:rPr>
        <w:t xml:space="preserve">/ А.В. Березовський, В.Ф. Галат, </w:t>
      </w:r>
      <w:r w:rsidRPr="00F135D2">
        <w:rPr>
          <w:b/>
          <w:sz w:val="28"/>
          <w:szCs w:val="28"/>
        </w:rPr>
        <w:t>А.М.</w:t>
      </w:r>
      <w:r>
        <w:rPr>
          <w:b/>
          <w:sz w:val="28"/>
          <w:szCs w:val="28"/>
        </w:rPr>
        <w:t xml:space="preserve"> </w:t>
      </w:r>
      <w:r w:rsidRPr="00F135D2">
        <w:rPr>
          <w:b/>
          <w:sz w:val="28"/>
          <w:szCs w:val="28"/>
        </w:rPr>
        <w:t xml:space="preserve">Шевченко </w:t>
      </w:r>
      <w:r>
        <w:rPr>
          <w:sz w:val="28"/>
          <w:szCs w:val="28"/>
        </w:rPr>
        <w:t>– Київ.: Ветінформ, 2006. – 20 с.</w:t>
      </w:r>
      <w:r w:rsidRPr="00F135D2">
        <w:t xml:space="preserve"> </w:t>
      </w:r>
    </w:p>
    <w:p w:rsidR="00BC39D5" w:rsidRPr="0059066C" w:rsidRDefault="00BC39D5" w:rsidP="00BC39D5">
      <w:pPr>
        <w:ind w:firstLine="360"/>
        <w:jc w:val="both"/>
        <w:rPr>
          <w:i/>
          <w:sz w:val="28"/>
          <w:szCs w:val="28"/>
        </w:rPr>
      </w:pPr>
      <w:r w:rsidRPr="0059066C">
        <w:rPr>
          <w:i/>
        </w:rPr>
        <w:t>Дисертант</w:t>
      </w:r>
      <w:r>
        <w:rPr>
          <w:i/>
        </w:rPr>
        <w:t xml:space="preserve"> узагальнив літературні дані</w:t>
      </w:r>
      <w:r w:rsidRPr="0059066C">
        <w:rPr>
          <w:i/>
        </w:rPr>
        <w:t xml:space="preserve"> та розробив загальні заходи профілактики та терапії тварин при парамфістоматидозах великої рогатої худоби. </w:t>
      </w:r>
    </w:p>
    <w:p w:rsidR="00BC39D5" w:rsidRDefault="00BC39D5" w:rsidP="0003579A">
      <w:pPr>
        <w:numPr>
          <w:ilvl w:val="0"/>
          <w:numId w:val="62"/>
        </w:numPr>
        <w:tabs>
          <w:tab w:val="clear" w:pos="720"/>
        </w:tabs>
        <w:suppressAutoHyphens w:val="0"/>
        <w:ind w:left="0" w:firstLine="360"/>
        <w:jc w:val="both"/>
        <w:rPr>
          <w:sz w:val="28"/>
          <w:szCs w:val="28"/>
        </w:rPr>
      </w:pPr>
      <w:r w:rsidRPr="00F135D2">
        <w:rPr>
          <w:b/>
          <w:sz w:val="28"/>
          <w:szCs w:val="28"/>
        </w:rPr>
        <w:t>Шевченко А.М.</w:t>
      </w:r>
      <w:r>
        <w:rPr>
          <w:b/>
          <w:sz w:val="28"/>
          <w:szCs w:val="28"/>
        </w:rPr>
        <w:t xml:space="preserve"> </w:t>
      </w:r>
      <w:r>
        <w:rPr>
          <w:sz w:val="28"/>
          <w:szCs w:val="28"/>
        </w:rPr>
        <w:t>Визначення мінімальної терапевтичної дози</w:t>
      </w:r>
      <w:r w:rsidRPr="00F135D2">
        <w:rPr>
          <w:sz w:val="28"/>
          <w:szCs w:val="28"/>
        </w:rPr>
        <w:t xml:space="preserve"> рафензолу </w:t>
      </w:r>
      <w:r>
        <w:rPr>
          <w:sz w:val="28"/>
          <w:szCs w:val="28"/>
        </w:rPr>
        <w:t xml:space="preserve"> </w:t>
      </w:r>
      <w:r w:rsidRPr="00F135D2">
        <w:rPr>
          <w:sz w:val="28"/>
          <w:szCs w:val="28"/>
        </w:rPr>
        <w:t xml:space="preserve">при парамфістоматидозах </w:t>
      </w:r>
      <w:r w:rsidRPr="0016253A">
        <w:rPr>
          <w:sz w:val="28"/>
          <w:szCs w:val="28"/>
        </w:rPr>
        <w:t>//</w:t>
      </w:r>
      <w:r>
        <w:rPr>
          <w:sz w:val="28"/>
          <w:szCs w:val="28"/>
        </w:rPr>
        <w:t xml:space="preserve">  Ветеринарна медицина України. – 2006. – №5. – С. 16-18.</w:t>
      </w:r>
    </w:p>
    <w:p w:rsidR="00BC39D5" w:rsidRDefault="00BC39D5" w:rsidP="0003579A">
      <w:pPr>
        <w:numPr>
          <w:ilvl w:val="0"/>
          <w:numId w:val="62"/>
        </w:numPr>
        <w:tabs>
          <w:tab w:val="clear" w:pos="720"/>
        </w:tabs>
        <w:suppressAutoHyphens w:val="0"/>
        <w:ind w:left="0" w:firstLine="360"/>
        <w:jc w:val="both"/>
        <w:rPr>
          <w:sz w:val="28"/>
          <w:szCs w:val="28"/>
        </w:rPr>
      </w:pPr>
      <w:r w:rsidRPr="003C0432">
        <w:rPr>
          <w:sz w:val="28"/>
          <w:szCs w:val="28"/>
        </w:rPr>
        <w:t xml:space="preserve">Галат В.Ф., </w:t>
      </w:r>
      <w:r w:rsidRPr="003C0432">
        <w:rPr>
          <w:b/>
          <w:sz w:val="28"/>
          <w:szCs w:val="28"/>
        </w:rPr>
        <w:t>Шевченко А.М.</w:t>
      </w:r>
      <w:r w:rsidRPr="00CE0470">
        <w:rPr>
          <w:sz w:val="28"/>
          <w:szCs w:val="28"/>
        </w:rPr>
        <w:t xml:space="preserve"> Поширення та сезонна динаміка парамфістоматидозу великої рогатої худоби на Чернігівщині // </w:t>
      </w:r>
      <w:r w:rsidRPr="003F0D7F">
        <w:rPr>
          <w:sz w:val="28"/>
          <w:szCs w:val="28"/>
        </w:rPr>
        <w:t>Вет. медицина: Міжвід. темат. наук. зб. – Харків,</w:t>
      </w:r>
      <w:r w:rsidRPr="00CE0470">
        <w:rPr>
          <w:sz w:val="28"/>
          <w:szCs w:val="28"/>
        </w:rPr>
        <w:t xml:space="preserve"> 2005. </w:t>
      </w:r>
      <w:r>
        <w:rPr>
          <w:sz w:val="28"/>
          <w:szCs w:val="28"/>
        </w:rPr>
        <w:t>–</w:t>
      </w:r>
      <w:r w:rsidRPr="00CE0470">
        <w:rPr>
          <w:sz w:val="28"/>
          <w:szCs w:val="28"/>
        </w:rPr>
        <w:t xml:space="preserve"> №85. – </w:t>
      </w:r>
      <w:r>
        <w:rPr>
          <w:sz w:val="28"/>
          <w:szCs w:val="28"/>
        </w:rPr>
        <w:t>С. 257-259.</w:t>
      </w:r>
    </w:p>
    <w:p w:rsidR="00BC39D5" w:rsidRDefault="00BC39D5" w:rsidP="00BC39D5">
      <w:pPr>
        <w:ind w:firstLine="360"/>
        <w:jc w:val="both"/>
        <w:rPr>
          <w:i/>
        </w:rPr>
      </w:pPr>
      <w:r w:rsidRPr="00692D93">
        <w:rPr>
          <w:i/>
        </w:rPr>
        <w:t xml:space="preserve">Дисертант провів </w:t>
      </w:r>
      <w:r>
        <w:rPr>
          <w:i/>
        </w:rPr>
        <w:t>експериментальні дослідження та підготував статтю до друку</w:t>
      </w:r>
      <w:r w:rsidRPr="00692D93">
        <w:rPr>
          <w:i/>
        </w:rPr>
        <w:t>.</w:t>
      </w:r>
    </w:p>
    <w:p w:rsidR="00BC39D5" w:rsidRPr="0059066C" w:rsidRDefault="00BC39D5" w:rsidP="0003579A">
      <w:pPr>
        <w:numPr>
          <w:ilvl w:val="0"/>
          <w:numId w:val="62"/>
        </w:numPr>
        <w:tabs>
          <w:tab w:val="clear" w:pos="720"/>
          <w:tab w:val="num" w:pos="0"/>
        </w:tabs>
        <w:suppressAutoHyphens w:val="0"/>
        <w:ind w:left="0" w:firstLine="360"/>
        <w:jc w:val="both"/>
        <w:rPr>
          <w:i/>
        </w:rPr>
      </w:pPr>
      <w:r w:rsidRPr="0016253A">
        <w:rPr>
          <w:sz w:val="28"/>
          <w:szCs w:val="28"/>
        </w:rPr>
        <w:t xml:space="preserve">Вплив </w:t>
      </w:r>
      <w:r>
        <w:rPr>
          <w:sz w:val="28"/>
          <w:szCs w:val="28"/>
        </w:rPr>
        <w:t xml:space="preserve"> </w:t>
      </w:r>
      <w:r w:rsidRPr="0016253A">
        <w:rPr>
          <w:sz w:val="28"/>
          <w:szCs w:val="28"/>
        </w:rPr>
        <w:t>рафензолу</w:t>
      </w:r>
      <w:r>
        <w:rPr>
          <w:sz w:val="28"/>
          <w:szCs w:val="28"/>
        </w:rPr>
        <w:t xml:space="preserve"> </w:t>
      </w:r>
      <w:r w:rsidRPr="0016253A">
        <w:rPr>
          <w:sz w:val="28"/>
          <w:szCs w:val="28"/>
        </w:rPr>
        <w:t xml:space="preserve"> на </w:t>
      </w:r>
      <w:r>
        <w:rPr>
          <w:sz w:val="28"/>
          <w:szCs w:val="28"/>
        </w:rPr>
        <w:t xml:space="preserve">  </w:t>
      </w:r>
      <w:r w:rsidRPr="0016253A">
        <w:rPr>
          <w:sz w:val="28"/>
          <w:szCs w:val="28"/>
        </w:rPr>
        <w:t>періодичну</w:t>
      </w:r>
      <w:r>
        <w:rPr>
          <w:sz w:val="28"/>
          <w:szCs w:val="28"/>
        </w:rPr>
        <w:t xml:space="preserve"> </w:t>
      </w:r>
      <w:r w:rsidRPr="0016253A">
        <w:rPr>
          <w:sz w:val="28"/>
          <w:szCs w:val="28"/>
        </w:rPr>
        <w:t xml:space="preserve"> </w:t>
      </w:r>
      <w:r>
        <w:rPr>
          <w:sz w:val="28"/>
          <w:szCs w:val="28"/>
        </w:rPr>
        <w:t xml:space="preserve"> </w:t>
      </w:r>
      <w:r w:rsidRPr="0016253A">
        <w:rPr>
          <w:sz w:val="28"/>
          <w:szCs w:val="28"/>
        </w:rPr>
        <w:t xml:space="preserve">моторну </w:t>
      </w:r>
      <w:r>
        <w:rPr>
          <w:sz w:val="28"/>
          <w:szCs w:val="28"/>
        </w:rPr>
        <w:t xml:space="preserve">  </w:t>
      </w:r>
      <w:r w:rsidRPr="0016253A">
        <w:rPr>
          <w:sz w:val="28"/>
          <w:szCs w:val="28"/>
        </w:rPr>
        <w:t xml:space="preserve">активність </w:t>
      </w:r>
      <w:r>
        <w:rPr>
          <w:sz w:val="28"/>
          <w:szCs w:val="28"/>
        </w:rPr>
        <w:t xml:space="preserve">  </w:t>
      </w:r>
      <w:r w:rsidRPr="0016253A">
        <w:rPr>
          <w:sz w:val="28"/>
          <w:szCs w:val="28"/>
        </w:rPr>
        <w:t xml:space="preserve">шлунково-кишкового </w:t>
      </w:r>
      <w:r>
        <w:rPr>
          <w:sz w:val="28"/>
          <w:szCs w:val="28"/>
        </w:rPr>
        <w:t xml:space="preserve">   </w:t>
      </w:r>
      <w:r w:rsidRPr="0016253A">
        <w:rPr>
          <w:sz w:val="28"/>
          <w:szCs w:val="28"/>
        </w:rPr>
        <w:t xml:space="preserve">тракту </w:t>
      </w:r>
      <w:r>
        <w:rPr>
          <w:sz w:val="28"/>
          <w:szCs w:val="28"/>
        </w:rPr>
        <w:t xml:space="preserve">   </w:t>
      </w:r>
      <w:r w:rsidRPr="0016253A">
        <w:rPr>
          <w:sz w:val="28"/>
          <w:szCs w:val="28"/>
        </w:rPr>
        <w:t>у</w:t>
      </w:r>
      <w:r>
        <w:rPr>
          <w:sz w:val="28"/>
          <w:szCs w:val="28"/>
        </w:rPr>
        <w:t xml:space="preserve"> </w:t>
      </w:r>
      <w:r w:rsidRPr="0016253A">
        <w:rPr>
          <w:sz w:val="28"/>
          <w:szCs w:val="28"/>
        </w:rPr>
        <w:t xml:space="preserve"> </w:t>
      </w:r>
      <w:r>
        <w:rPr>
          <w:sz w:val="28"/>
          <w:szCs w:val="28"/>
        </w:rPr>
        <w:t xml:space="preserve">  собак</w:t>
      </w:r>
      <w:r w:rsidRPr="00AC112D">
        <w:rPr>
          <w:sz w:val="28"/>
          <w:szCs w:val="28"/>
        </w:rPr>
        <w:t xml:space="preserve"> </w:t>
      </w:r>
      <w:r w:rsidRPr="0016253A">
        <w:rPr>
          <w:sz w:val="28"/>
          <w:szCs w:val="28"/>
        </w:rPr>
        <w:t xml:space="preserve">/ </w:t>
      </w:r>
      <w:r>
        <w:rPr>
          <w:sz w:val="28"/>
          <w:szCs w:val="28"/>
        </w:rPr>
        <w:t xml:space="preserve">   </w:t>
      </w:r>
      <w:r w:rsidRPr="0016253A">
        <w:rPr>
          <w:sz w:val="28"/>
          <w:szCs w:val="28"/>
        </w:rPr>
        <w:t>А.В.</w:t>
      </w:r>
      <w:r>
        <w:rPr>
          <w:sz w:val="28"/>
          <w:szCs w:val="28"/>
        </w:rPr>
        <w:t xml:space="preserve">  </w:t>
      </w:r>
      <w:r w:rsidRPr="0016253A">
        <w:rPr>
          <w:sz w:val="28"/>
          <w:szCs w:val="28"/>
        </w:rPr>
        <w:t>Березовський,</w:t>
      </w:r>
      <w:r w:rsidRPr="0016253A">
        <w:rPr>
          <w:b/>
          <w:sz w:val="28"/>
          <w:szCs w:val="28"/>
        </w:rPr>
        <w:t xml:space="preserve"> </w:t>
      </w:r>
      <w:r>
        <w:rPr>
          <w:b/>
          <w:sz w:val="28"/>
          <w:szCs w:val="28"/>
        </w:rPr>
        <w:t xml:space="preserve"> </w:t>
      </w:r>
      <w:r w:rsidRPr="0016253A">
        <w:rPr>
          <w:b/>
          <w:sz w:val="28"/>
          <w:szCs w:val="28"/>
        </w:rPr>
        <w:t>А.М.</w:t>
      </w:r>
      <w:r>
        <w:rPr>
          <w:b/>
          <w:sz w:val="28"/>
          <w:szCs w:val="28"/>
        </w:rPr>
        <w:t xml:space="preserve">  </w:t>
      </w:r>
      <w:r w:rsidRPr="0016253A">
        <w:rPr>
          <w:b/>
          <w:sz w:val="28"/>
          <w:szCs w:val="28"/>
        </w:rPr>
        <w:t xml:space="preserve">Шевченко, </w:t>
      </w:r>
      <w:r>
        <w:rPr>
          <w:b/>
          <w:sz w:val="28"/>
          <w:szCs w:val="28"/>
        </w:rPr>
        <w:t xml:space="preserve"> </w:t>
      </w:r>
      <w:r>
        <w:rPr>
          <w:sz w:val="28"/>
          <w:szCs w:val="28"/>
        </w:rPr>
        <w:t>Т.В. Берегова,</w:t>
      </w:r>
      <w:r w:rsidRPr="0016253A">
        <w:rPr>
          <w:sz w:val="28"/>
          <w:szCs w:val="28"/>
        </w:rPr>
        <w:t xml:space="preserve"> О.І. Цирюк, Ю.О.</w:t>
      </w:r>
      <w:r>
        <w:rPr>
          <w:sz w:val="28"/>
          <w:szCs w:val="28"/>
        </w:rPr>
        <w:t xml:space="preserve"> </w:t>
      </w:r>
      <w:r w:rsidRPr="0016253A">
        <w:rPr>
          <w:sz w:val="28"/>
          <w:szCs w:val="28"/>
        </w:rPr>
        <w:t>Годун //</w:t>
      </w:r>
      <w:r>
        <w:rPr>
          <w:sz w:val="28"/>
          <w:szCs w:val="28"/>
        </w:rPr>
        <w:t xml:space="preserve"> Наук.-технічний бюлетень інституту біології тварин  та  ДНДКІ  ветпрепаратів  та  кормових  добавок. – Львів, 2005. – Вип. 6. – С. 409-413.</w:t>
      </w:r>
    </w:p>
    <w:p w:rsidR="00BC39D5" w:rsidRPr="00581621" w:rsidRDefault="00BC39D5" w:rsidP="00BC39D5">
      <w:pPr>
        <w:ind w:firstLine="360"/>
        <w:jc w:val="both"/>
        <w:rPr>
          <w:i/>
        </w:rPr>
      </w:pPr>
      <w:r w:rsidRPr="00581621">
        <w:rPr>
          <w:i/>
        </w:rPr>
        <w:t xml:space="preserve">Дисертант </w:t>
      </w:r>
      <w:r>
        <w:rPr>
          <w:i/>
        </w:rPr>
        <w:t>запропонував методику експерименту, зробив висновки за результатами досліду.</w:t>
      </w:r>
    </w:p>
    <w:p w:rsidR="00BC39D5" w:rsidRDefault="00BC39D5" w:rsidP="0003579A">
      <w:pPr>
        <w:numPr>
          <w:ilvl w:val="0"/>
          <w:numId w:val="62"/>
        </w:numPr>
        <w:tabs>
          <w:tab w:val="clear" w:pos="720"/>
          <w:tab w:val="num" w:pos="0"/>
        </w:tabs>
        <w:suppressAutoHyphens w:val="0"/>
        <w:ind w:left="0" w:firstLine="360"/>
        <w:jc w:val="both"/>
        <w:rPr>
          <w:sz w:val="28"/>
          <w:szCs w:val="28"/>
        </w:rPr>
      </w:pPr>
      <w:r w:rsidRPr="003C0432">
        <w:rPr>
          <w:b/>
          <w:sz w:val="28"/>
          <w:szCs w:val="28"/>
        </w:rPr>
        <w:t>Шевченко А.М.</w:t>
      </w:r>
      <w:r w:rsidRPr="003C0432">
        <w:rPr>
          <w:sz w:val="28"/>
          <w:szCs w:val="28"/>
        </w:rPr>
        <w:t>, Березовський А.В.</w:t>
      </w:r>
      <w:r w:rsidRPr="00CE0470">
        <w:rPr>
          <w:sz w:val="28"/>
          <w:szCs w:val="28"/>
        </w:rPr>
        <w:t xml:space="preserve"> Вивчення токсичних властивостей рафензолу // Збірник Сумського </w:t>
      </w:r>
      <w:r>
        <w:rPr>
          <w:sz w:val="28"/>
          <w:szCs w:val="28"/>
        </w:rPr>
        <w:t>НАУ: серія «Ветеринарна медицина». – 2005. – Вип.3-4 (15-16). – С. 240-241.</w:t>
      </w:r>
    </w:p>
    <w:p w:rsidR="00BC39D5" w:rsidRPr="00581621" w:rsidRDefault="00BC39D5" w:rsidP="00BC39D5">
      <w:pPr>
        <w:ind w:firstLine="360"/>
        <w:jc w:val="both"/>
        <w:rPr>
          <w:i/>
        </w:rPr>
      </w:pPr>
      <w:r w:rsidRPr="00692D93">
        <w:rPr>
          <w:i/>
        </w:rPr>
        <w:t xml:space="preserve">Дисертант провів </w:t>
      </w:r>
      <w:r>
        <w:rPr>
          <w:i/>
        </w:rPr>
        <w:t>експериментальні дослідження та підготував статтю до друку.</w:t>
      </w:r>
    </w:p>
    <w:p w:rsidR="00BC39D5" w:rsidRDefault="00BC39D5" w:rsidP="0003579A">
      <w:pPr>
        <w:numPr>
          <w:ilvl w:val="0"/>
          <w:numId w:val="62"/>
        </w:numPr>
        <w:tabs>
          <w:tab w:val="clear" w:pos="720"/>
          <w:tab w:val="num" w:pos="0"/>
        </w:tabs>
        <w:suppressAutoHyphens w:val="0"/>
        <w:ind w:left="0" w:firstLine="360"/>
        <w:jc w:val="both"/>
        <w:rPr>
          <w:sz w:val="28"/>
          <w:szCs w:val="28"/>
        </w:rPr>
      </w:pPr>
      <w:r w:rsidRPr="0016253A">
        <w:rPr>
          <w:b/>
          <w:sz w:val="28"/>
          <w:szCs w:val="28"/>
        </w:rPr>
        <w:t>Шевченко А.М</w:t>
      </w:r>
      <w:r w:rsidRPr="0016253A">
        <w:rPr>
          <w:sz w:val="28"/>
          <w:szCs w:val="28"/>
        </w:rPr>
        <w:t>., Галат В.Ф., Павленко С.В.</w:t>
      </w:r>
      <w:r w:rsidRPr="0016253A">
        <w:rPr>
          <w:b/>
          <w:sz w:val="28"/>
          <w:szCs w:val="28"/>
        </w:rPr>
        <w:t xml:space="preserve"> </w:t>
      </w:r>
      <w:r w:rsidRPr="0016253A">
        <w:rPr>
          <w:sz w:val="28"/>
          <w:szCs w:val="28"/>
        </w:rPr>
        <w:t>Вплив рафензолу на загальну резистентність організму корів після дегельмінтизації //</w:t>
      </w:r>
      <w:r>
        <w:rPr>
          <w:sz w:val="28"/>
          <w:szCs w:val="28"/>
        </w:rPr>
        <w:t xml:space="preserve"> Науковий вісник НАУ. – К., 2006. – №98. – С. 226-229.</w:t>
      </w:r>
    </w:p>
    <w:p w:rsidR="00BC39D5" w:rsidRPr="001562BE" w:rsidRDefault="00BC39D5" w:rsidP="00BC39D5">
      <w:pPr>
        <w:ind w:firstLine="360"/>
        <w:jc w:val="both"/>
        <w:rPr>
          <w:sz w:val="28"/>
          <w:szCs w:val="28"/>
        </w:rPr>
      </w:pPr>
      <w:r w:rsidRPr="00581621">
        <w:rPr>
          <w:i/>
        </w:rPr>
        <w:t xml:space="preserve">Дисертант </w:t>
      </w:r>
      <w:r>
        <w:rPr>
          <w:i/>
        </w:rPr>
        <w:t>запропонував методику експерименту, зробив висновки проведеного експерименту.</w:t>
      </w:r>
    </w:p>
    <w:p w:rsidR="00BC39D5" w:rsidRDefault="00BC39D5" w:rsidP="0003579A">
      <w:pPr>
        <w:numPr>
          <w:ilvl w:val="0"/>
          <w:numId w:val="62"/>
        </w:numPr>
        <w:tabs>
          <w:tab w:val="clear" w:pos="720"/>
          <w:tab w:val="num" w:pos="0"/>
        </w:tabs>
        <w:suppressAutoHyphens w:val="0"/>
        <w:ind w:left="0" w:firstLine="360"/>
        <w:jc w:val="both"/>
        <w:rPr>
          <w:sz w:val="28"/>
          <w:szCs w:val="28"/>
        </w:rPr>
      </w:pPr>
      <w:r w:rsidRPr="0016253A">
        <w:rPr>
          <w:b/>
          <w:sz w:val="28"/>
          <w:szCs w:val="28"/>
        </w:rPr>
        <w:t xml:space="preserve">Шевченко А.М., </w:t>
      </w:r>
      <w:r w:rsidRPr="0016253A">
        <w:rPr>
          <w:sz w:val="28"/>
          <w:szCs w:val="28"/>
        </w:rPr>
        <w:t>Галат В.Ф.</w:t>
      </w:r>
      <w:r>
        <w:rPr>
          <w:i/>
        </w:rPr>
        <w:t xml:space="preserve"> </w:t>
      </w:r>
      <w:r w:rsidRPr="0016253A">
        <w:rPr>
          <w:sz w:val="28"/>
          <w:szCs w:val="28"/>
        </w:rPr>
        <w:t xml:space="preserve">Вплив нового протитрематодного препарату </w:t>
      </w:r>
      <w:r>
        <w:rPr>
          <w:sz w:val="28"/>
          <w:szCs w:val="28"/>
        </w:rPr>
        <w:t>р</w:t>
      </w:r>
      <w:r w:rsidRPr="0016253A">
        <w:rPr>
          <w:sz w:val="28"/>
          <w:szCs w:val="28"/>
        </w:rPr>
        <w:t>афензол на показники крові корів</w:t>
      </w:r>
      <w:r>
        <w:rPr>
          <w:i/>
          <w:sz w:val="28"/>
          <w:szCs w:val="28"/>
        </w:rPr>
        <w:t xml:space="preserve"> </w:t>
      </w:r>
      <w:r>
        <w:rPr>
          <w:sz w:val="28"/>
          <w:szCs w:val="28"/>
        </w:rPr>
        <w:t>при парамфістоматидозній інвазії</w:t>
      </w:r>
      <w:r w:rsidRPr="0016253A">
        <w:rPr>
          <w:sz w:val="28"/>
          <w:szCs w:val="28"/>
        </w:rPr>
        <w:t xml:space="preserve"> //</w:t>
      </w:r>
      <w:r>
        <w:rPr>
          <w:sz w:val="28"/>
          <w:szCs w:val="28"/>
        </w:rPr>
        <w:t xml:space="preserve"> Вестник зоологии, </w:t>
      </w:r>
      <w:r w:rsidRPr="00CE0470">
        <w:rPr>
          <w:sz w:val="28"/>
          <w:szCs w:val="28"/>
        </w:rPr>
        <w:t xml:space="preserve">2005. </w:t>
      </w:r>
      <w:r>
        <w:rPr>
          <w:sz w:val="28"/>
          <w:szCs w:val="28"/>
        </w:rPr>
        <w:t>– №</w:t>
      </w:r>
      <w:r w:rsidRPr="00CE0470">
        <w:rPr>
          <w:sz w:val="28"/>
          <w:szCs w:val="28"/>
        </w:rPr>
        <w:t>19. – С.</w:t>
      </w:r>
      <w:r>
        <w:rPr>
          <w:sz w:val="28"/>
          <w:szCs w:val="28"/>
        </w:rPr>
        <w:t xml:space="preserve"> 363-365.</w:t>
      </w:r>
    </w:p>
    <w:p w:rsidR="00BC39D5" w:rsidRPr="001562BE" w:rsidRDefault="00BC39D5" w:rsidP="00BC39D5">
      <w:pPr>
        <w:ind w:firstLine="360"/>
        <w:jc w:val="both"/>
        <w:rPr>
          <w:sz w:val="28"/>
          <w:szCs w:val="28"/>
        </w:rPr>
      </w:pPr>
      <w:r>
        <w:rPr>
          <w:i/>
        </w:rPr>
        <w:t>Дисертант обгрунтував методику досліду, зробив висновки проведеного експерименту.</w:t>
      </w:r>
    </w:p>
    <w:p w:rsidR="00BC39D5" w:rsidRPr="00692D93" w:rsidRDefault="00BC39D5" w:rsidP="00BC39D5">
      <w:pPr>
        <w:ind w:firstLine="360"/>
        <w:jc w:val="both"/>
        <w:rPr>
          <w:sz w:val="28"/>
          <w:szCs w:val="28"/>
        </w:rPr>
      </w:pPr>
      <w:r w:rsidRPr="00806DC1">
        <w:rPr>
          <w:sz w:val="28"/>
          <w:szCs w:val="28"/>
        </w:rPr>
        <w:t>8.</w:t>
      </w:r>
      <w:r w:rsidRPr="00806DC1">
        <w:rPr>
          <w:sz w:val="28"/>
          <w:szCs w:val="28"/>
        </w:rPr>
        <w:tab/>
      </w:r>
      <w:r w:rsidRPr="003C0432">
        <w:rPr>
          <w:b/>
          <w:sz w:val="28"/>
          <w:szCs w:val="28"/>
        </w:rPr>
        <w:t>Шевченко А.Н</w:t>
      </w:r>
      <w:r w:rsidRPr="003C0432">
        <w:rPr>
          <w:sz w:val="28"/>
          <w:szCs w:val="28"/>
        </w:rPr>
        <w:t>., Галат В.Ф., Павленко С.В.</w:t>
      </w:r>
      <w:r w:rsidRPr="00CE0470">
        <w:rPr>
          <w:sz w:val="28"/>
          <w:szCs w:val="28"/>
        </w:rPr>
        <w:t xml:space="preserve"> Особенности распространения парамфистомоза </w:t>
      </w:r>
      <w:r>
        <w:rPr>
          <w:sz w:val="28"/>
          <w:szCs w:val="28"/>
        </w:rPr>
        <w:t>крупного рогатого скота в зоне Полесья и Л</w:t>
      </w:r>
      <w:r w:rsidRPr="00CE0470">
        <w:rPr>
          <w:sz w:val="28"/>
          <w:szCs w:val="28"/>
        </w:rPr>
        <w:t xml:space="preserve">есостепи Украины // </w:t>
      </w:r>
      <w:r w:rsidRPr="00CE0470">
        <w:rPr>
          <w:sz w:val="28"/>
        </w:rPr>
        <w:t>Матер. Междун. науч.-практ. конф. „Актуальные проблемы ветеринарной медицины в условиях современного животноводства”. – Минс</w:t>
      </w:r>
      <w:r>
        <w:rPr>
          <w:sz w:val="28"/>
        </w:rPr>
        <w:t xml:space="preserve">к, 2005. – Вып. </w:t>
      </w:r>
      <w:r w:rsidRPr="00CE0470">
        <w:rPr>
          <w:sz w:val="28"/>
        </w:rPr>
        <w:t>38. – С. 197-198.</w:t>
      </w:r>
    </w:p>
    <w:p w:rsidR="00BC39D5" w:rsidRPr="00692D93" w:rsidRDefault="00BC39D5" w:rsidP="00BC39D5">
      <w:pPr>
        <w:ind w:firstLine="360"/>
        <w:jc w:val="both"/>
        <w:rPr>
          <w:i/>
        </w:rPr>
      </w:pPr>
      <w:r w:rsidRPr="00692D93">
        <w:rPr>
          <w:i/>
        </w:rPr>
        <w:t xml:space="preserve">Дисертант провів </w:t>
      </w:r>
      <w:r>
        <w:rPr>
          <w:i/>
        </w:rPr>
        <w:t>експериментальні дослідження та підготував статтю до друку</w:t>
      </w:r>
    </w:p>
    <w:p w:rsidR="00BC39D5" w:rsidRDefault="00BC39D5" w:rsidP="00BC39D5">
      <w:pPr>
        <w:ind w:firstLine="360"/>
        <w:jc w:val="both"/>
        <w:rPr>
          <w:sz w:val="28"/>
          <w:szCs w:val="28"/>
        </w:rPr>
      </w:pPr>
      <w:r>
        <w:rPr>
          <w:sz w:val="28"/>
          <w:szCs w:val="28"/>
        </w:rPr>
        <w:t>9.</w:t>
      </w:r>
      <w:r>
        <w:rPr>
          <w:sz w:val="28"/>
          <w:szCs w:val="28"/>
        </w:rPr>
        <w:tab/>
        <w:t xml:space="preserve"> </w:t>
      </w:r>
      <w:r w:rsidRPr="003C0432">
        <w:rPr>
          <w:sz w:val="28"/>
          <w:szCs w:val="28"/>
        </w:rPr>
        <w:t xml:space="preserve">Березовський А.В., </w:t>
      </w:r>
      <w:r w:rsidRPr="003C0432">
        <w:rPr>
          <w:b/>
          <w:sz w:val="28"/>
          <w:szCs w:val="28"/>
        </w:rPr>
        <w:t>Шевченко А.М</w:t>
      </w:r>
      <w:r w:rsidRPr="003C0432">
        <w:rPr>
          <w:sz w:val="28"/>
          <w:szCs w:val="28"/>
        </w:rPr>
        <w:t>., Лисиця А.В</w:t>
      </w:r>
      <w:r w:rsidRPr="00CE0470">
        <w:rPr>
          <w:sz w:val="28"/>
          <w:szCs w:val="28"/>
        </w:rPr>
        <w:t>. Мас-спектрометрична оцінка рафензолу – нового комбінованого антигельмінтика // Мат. 3</w:t>
      </w:r>
      <w:r>
        <w:rPr>
          <w:sz w:val="28"/>
          <w:szCs w:val="28"/>
        </w:rPr>
        <w:t>-го</w:t>
      </w:r>
      <w:r w:rsidRPr="00CE0470">
        <w:rPr>
          <w:sz w:val="28"/>
          <w:szCs w:val="28"/>
        </w:rPr>
        <w:t xml:space="preserve"> міжнар. конгр. спец. вет. мед. – К.,</w:t>
      </w:r>
      <w:r>
        <w:rPr>
          <w:sz w:val="28"/>
          <w:szCs w:val="28"/>
        </w:rPr>
        <w:t xml:space="preserve"> </w:t>
      </w:r>
      <w:r w:rsidRPr="00CE0470">
        <w:rPr>
          <w:sz w:val="28"/>
          <w:szCs w:val="28"/>
        </w:rPr>
        <w:t>2005. – С. 82-85.</w:t>
      </w:r>
    </w:p>
    <w:p w:rsidR="00BC39D5" w:rsidRPr="004C1A61" w:rsidRDefault="00BC39D5" w:rsidP="00BC39D5">
      <w:pPr>
        <w:ind w:firstLine="360"/>
        <w:jc w:val="both"/>
        <w:rPr>
          <w:i/>
        </w:rPr>
      </w:pPr>
      <w:r w:rsidRPr="00692D93">
        <w:rPr>
          <w:i/>
        </w:rPr>
        <w:t xml:space="preserve">Дисертант </w:t>
      </w:r>
      <w:r>
        <w:rPr>
          <w:i/>
        </w:rPr>
        <w:t>узагальнив літературні дані та запропонував рецептуру препарату рафензол.</w:t>
      </w:r>
    </w:p>
    <w:p w:rsidR="00BC39D5" w:rsidRDefault="00BC39D5" w:rsidP="0003579A">
      <w:pPr>
        <w:numPr>
          <w:ilvl w:val="0"/>
          <w:numId w:val="60"/>
        </w:numPr>
        <w:tabs>
          <w:tab w:val="clear" w:pos="390"/>
          <w:tab w:val="num" w:pos="0"/>
          <w:tab w:val="left" w:pos="900"/>
          <w:tab w:val="num" w:pos="1830"/>
        </w:tabs>
        <w:suppressAutoHyphens w:val="0"/>
        <w:ind w:left="0" w:firstLine="360"/>
        <w:jc w:val="both"/>
        <w:rPr>
          <w:sz w:val="28"/>
          <w:szCs w:val="28"/>
        </w:rPr>
      </w:pPr>
      <w:r w:rsidRPr="00F135D2">
        <w:rPr>
          <w:b/>
          <w:sz w:val="28"/>
          <w:szCs w:val="28"/>
        </w:rPr>
        <w:t>Шевченко А.М</w:t>
      </w:r>
      <w:r w:rsidRPr="00F135D2">
        <w:rPr>
          <w:sz w:val="28"/>
          <w:szCs w:val="28"/>
        </w:rPr>
        <w:t>., Галат В.Ф</w:t>
      </w:r>
      <w:r w:rsidRPr="0016253A">
        <w:rPr>
          <w:sz w:val="28"/>
          <w:szCs w:val="28"/>
        </w:rPr>
        <w:t xml:space="preserve">. Поширення парамфістоматидозів жуйних тварин </w:t>
      </w:r>
      <w:r>
        <w:rPr>
          <w:sz w:val="28"/>
          <w:szCs w:val="28"/>
        </w:rPr>
        <w:t>у</w:t>
      </w:r>
      <w:r w:rsidRPr="0016253A">
        <w:rPr>
          <w:sz w:val="28"/>
          <w:szCs w:val="28"/>
        </w:rPr>
        <w:t xml:space="preserve"> поліських районах України // </w:t>
      </w:r>
      <w:r>
        <w:rPr>
          <w:sz w:val="28"/>
          <w:szCs w:val="28"/>
        </w:rPr>
        <w:t>Тез. доп. 3-ї конф. проф.-викл. складу і аспірантів ННІ вет. медицини, якості і безпеки продукції АПК. – К., 2004. – С. 126-127.</w:t>
      </w:r>
    </w:p>
    <w:p w:rsidR="00BC39D5" w:rsidRDefault="00BC39D5" w:rsidP="0003579A">
      <w:pPr>
        <w:numPr>
          <w:ilvl w:val="0"/>
          <w:numId w:val="60"/>
        </w:numPr>
        <w:tabs>
          <w:tab w:val="clear" w:pos="390"/>
          <w:tab w:val="num" w:pos="0"/>
          <w:tab w:val="left" w:pos="900"/>
          <w:tab w:val="num" w:pos="1830"/>
        </w:tabs>
        <w:suppressAutoHyphens w:val="0"/>
        <w:ind w:left="0" w:firstLine="360"/>
        <w:jc w:val="both"/>
        <w:rPr>
          <w:sz w:val="28"/>
          <w:szCs w:val="28"/>
        </w:rPr>
      </w:pPr>
      <w:r w:rsidRPr="00F135D2">
        <w:rPr>
          <w:b/>
          <w:sz w:val="28"/>
          <w:szCs w:val="28"/>
        </w:rPr>
        <w:t>Шевченко А.М</w:t>
      </w:r>
      <w:r w:rsidRPr="00F135D2">
        <w:rPr>
          <w:sz w:val="28"/>
          <w:szCs w:val="28"/>
        </w:rPr>
        <w:t>., Галат В.Ф</w:t>
      </w:r>
      <w:r w:rsidRPr="0016253A">
        <w:rPr>
          <w:sz w:val="28"/>
          <w:szCs w:val="28"/>
        </w:rPr>
        <w:t>.</w:t>
      </w:r>
      <w:r>
        <w:rPr>
          <w:sz w:val="28"/>
          <w:szCs w:val="28"/>
        </w:rPr>
        <w:t xml:space="preserve"> </w:t>
      </w:r>
      <w:r w:rsidRPr="0016253A">
        <w:rPr>
          <w:sz w:val="28"/>
          <w:szCs w:val="28"/>
        </w:rPr>
        <w:t>Поширення пар</w:t>
      </w:r>
      <w:r>
        <w:rPr>
          <w:sz w:val="28"/>
          <w:szCs w:val="28"/>
        </w:rPr>
        <w:t xml:space="preserve">амфістоматидозу великої рогатої худоби на Чернігівщині </w:t>
      </w:r>
      <w:r w:rsidRPr="0016253A">
        <w:rPr>
          <w:sz w:val="28"/>
          <w:szCs w:val="28"/>
        </w:rPr>
        <w:t xml:space="preserve">// </w:t>
      </w:r>
      <w:r>
        <w:rPr>
          <w:sz w:val="28"/>
          <w:szCs w:val="28"/>
        </w:rPr>
        <w:t xml:space="preserve">Тез. доп. 4-ї конф. проф.-викл. складу і </w:t>
      </w:r>
      <w:r>
        <w:rPr>
          <w:sz w:val="28"/>
          <w:szCs w:val="28"/>
        </w:rPr>
        <w:lastRenderedPageBreak/>
        <w:t>аспірантів ННІ вет. медицини, якості і безпеки продукції АПК. – К., 2005. – С. 99-100.</w:t>
      </w:r>
    </w:p>
    <w:p w:rsidR="00BC39D5" w:rsidRDefault="00BC39D5" w:rsidP="0003579A">
      <w:pPr>
        <w:numPr>
          <w:ilvl w:val="0"/>
          <w:numId w:val="60"/>
        </w:numPr>
        <w:tabs>
          <w:tab w:val="clear" w:pos="390"/>
          <w:tab w:val="num" w:pos="0"/>
          <w:tab w:val="left" w:pos="900"/>
          <w:tab w:val="num" w:pos="1830"/>
        </w:tabs>
        <w:suppressAutoHyphens w:val="0"/>
        <w:ind w:left="0" w:firstLine="360"/>
        <w:jc w:val="both"/>
        <w:rPr>
          <w:sz w:val="28"/>
          <w:szCs w:val="28"/>
        </w:rPr>
      </w:pPr>
      <w:r w:rsidRPr="00F135D2">
        <w:rPr>
          <w:b/>
          <w:sz w:val="28"/>
          <w:szCs w:val="28"/>
        </w:rPr>
        <w:t>Шевченко А.М</w:t>
      </w:r>
      <w:r w:rsidRPr="00F135D2">
        <w:rPr>
          <w:sz w:val="28"/>
          <w:szCs w:val="28"/>
        </w:rPr>
        <w:t>., Галат В.Ф</w:t>
      </w:r>
      <w:r w:rsidRPr="0016253A">
        <w:rPr>
          <w:sz w:val="28"/>
          <w:szCs w:val="28"/>
        </w:rPr>
        <w:t xml:space="preserve">. Поширення </w:t>
      </w:r>
      <w:r>
        <w:rPr>
          <w:sz w:val="28"/>
          <w:szCs w:val="28"/>
        </w:rPr>
        <w:t xml:space="preserve">та видовий склад збудників </w:t>
      </w:r>
      <w:r w:rsidRPr="0016253A">
        <w:rPr>
          <w:sz w:val="28"/>
          <w:szCs w:val="28"/>
        </w:rPr>
        <w:t xml:space="preserve">парамфістомозів </w:t>
      </w:r>
      <w:r>
        <w:rPr>
          <w:sz w:val="28"/>
          <w:szCs w:val="28"/>
        </w:rPr>
        <w:t>великої рогатої худоби на території</w:t>
      </w:r>
      <w:r w:rsidRPr="0016253A">
        <w:rPr>
          <w:sz w:val="28"/>
          <w:szCs w:val="28"/>
        </w:rPr>
        <w:t xml:space="preserve"> України // </w:t>
      </w:r>
      <w:r>
        <w:rPr>
          <w:sz w:val="28"/>
          <w:szCs w:val="28"/>
        </w:rPr>
        <w:t>Тез. доп. Міжнар. конф. проф.-викл. складу і аспірантів ННІ вет. медицини, якості і безпеки продукції тваринництва НАУ. – К., 2006. – С. 85.</w:t>
      </w:r>
    </w:p>
    <w:p w:rsidR="00BC39D5" w:rsidRDefault="00BC39D5" w:rsidP="00BC39D5">
      <w:pPr>
        <w:ind w:left="180"/>
        <w:jc w:val="both"/>
        <w:rPr>
          <w:sz w:val="28"/>
          <w:szCs w:val="28"/>
        </w:rPr>
      </w:pPr>
    </w:p>
    <w:p w:rsidR="00BC39D5" w:rsidRPr="00581621" w:rsidRDefault="00BC39D5" w:rsidP="00BC39D5">
      <w:pPr>
        <w:ind w:left="709"/>
        <w:jc w:val="both"/>
        <w:rPr>
          <w:i/>
        </w:rPr>
      </w:pPr>
    </w:p>
    <w:p w:rsidR="00BC39D5" w:rsidRDefault="00BC39D5" w:rsidP="00BC39D5">
      <w:pPr>
        <w:ind w:firstLine="709"/>
        <w:jc w:val="both"/>
        <w:rPr>
          <w:b/>
          <w:sz w:val="28"/>
          <w:szCs w:val="28"/>
        </w:rPr>
      </w:pPr>
    </w:p>
    <w:p w:rsidR="00BC39D5" w:rsidRPr="00764BB5" w:rsidRDefault="00BC39D5" w:rsidP="00BC39D5">
      <w:pPr>
        <w:ind w:firstLine="709"/>
        <w:jc w:val="both"/>
        <w:rPr>
          <w:b/>
          <w:sz w:val="28"/>
          <w:szCs w:val="28"/>
        </w:rPr>
      </w:pPr>
      <w:r w:rsidRPr="00764BB5">
        <w:rPr>
          <w:b/>
          <w:sz w:val="28"/>
          <w:szCs w:val="28"/>
        </w:rPr>
        <w:t xml:space="preserve">Шевченко А.М. </w:t>
      </w:r>
      <w:r w:rsidRPr="006A54F9">
        <w:rPr>
          <w:b/>
          <w:sz w:val="28"/>
          <w:szCs w:val="28"/>
        </w:rPr>
        <w:t>П</w:t>
      </w:r>
      <w:r w:rsidRPr="00764BB5">
        <w:rPr>
          <w:b/>
          <w:sz w:val="28"/>
          <w:szCs w:val="28"/>
        </w:rPr>
        <w:t xml:space="preserve">арамфістоматидози жуйних (епізоотологія, </w:t>
      </w:r>
      <w:r>
        <w:rPr>
          <w:b/>
          <w:sz w:val="28"/>
          <w:szCs w:val="28"/>
        </w:rPr>
        <w:t>ді</w:t>
      </w:r>
      <w:r w:rsidRPr="006A54F9">
        <w:rPr>
          <w:b/>
          <w:sz w:val="28"/>
          <w:szCs w:val="28"/>
        </w:rPr>
        <w:t>агностика, л</w:t>
      </w:r>
      <w:r>
        <w:rPr>
          <w:b/>
          <w:sz w:val="28"/>
          <w:szCs w:val="28"/>
        </w:rPr>
        <w:t>і</w:t>
      </w:r>
      <w:r w:rsidRPr="006A54F9">
        <w:rPr>
          <w:b/>
          <w:sz w:val="28"/>
          <w:szCs w:val="28"/>
        </w:rPr>
        <w:t>кування</w:t>
      </w:r>
      <w:r w:rsidRPr="00764BB5">
        <w:rPr>
          <w:b/>
          <w:sz w:val="28"/>
          <w:szCs w:val="28"/>
        </w:rPr>
        <w:t xml:space="preserve"> і профілактика). – Рукопис.</w:t>
      </w:r>
    </w:p>
    <w:p w:rsidR="00BC39D5" w:rsidRPr="00764BB5" w:rsidRDefault="00BC39D5" w:rsidP="00BC39D5">
      <w:pPr>
        <w:pStyle w:val="affffffff4"/>
        <w:spacing w:after="0"/>
        <w:ind w:firstLine="709"/>
        <w:jc w:val="both"/>
        <w:rPr>
          <w:szCs w:val="28"/>
        </w:rPr>
      </w:pPr>
      <w:r w:rsidRPr="00764BB5">
        <w:rPr>
          <w:szCs w:val="28"/>
        </w:rPr>
        <w:t>Дисертація на здобуття наукового ступеня кандидата ветеринарних наук за спеціальністю 16.00.11 – паразитологія, гельмінтологія. – Національний аграрний університет, Київ, 2006.</w:t>
      </w:r>
    </w:p>
    <w:p w:rsidR="00BC39D5" w:rsidRPr="00764BB5" w:rsidRDefault="00BC39D5" w:rsidP="00BC39D5">
      <w:pPr>
        <w:pStyle w:val="affffffff4"/>
        <w:spacing w:after="0"/>
        <w:ind w:firstLine="709"/>
        <w:jc w:val="both"/>
        <w:rPr>
          <w:b/>
          <w:szCs w:val="28"/>
        </w:rPr>
      </w:pPr>
      <w:r>
        <w:rPr>
          <w:szCs w:val="28"/>
        </w:rPr>
        <w:t>У дисертації викладено матеріали щодо умов та закономірностей поширення парамфістоматидозів великої рогатої худоби в зонах Полісся та Лісостепу України. Визначена видова належність збудників інвазії.</w:t>
      </w:r>
    </w:p>
    <w:p w:rsidR="00BC39D5" w:rsidRDefault="00BC39D5" w:rsidP="00BC39D5">
      <w:pPr>
        <w:ind w:firstLine="709"/>
        <w:jc w:val="both"/>
        <w:rPr>
          <w:sz w:val="28"/>
          <w:szCs w:val="28"/>
        </w:rPr>
      </w:pPr>
      <w:r>
        <w:rPr>
          <w:sz w:val="28"/>
          <w:szCs w:val="28"/>
        </w:rPr>
        <w:t>На основі методу мас-спектрометричного моделювання обгрунтована доцільність комбінацій субстанцій з різним механізмом дії при розробці нового комплексного антигельмінтного лікарського засобу рафензолу. Досліджено вплив цього препарату на організм лабораторних і продуктивних тварин та встановлено його терапевтичну ефективність.</w:t>
      </w:r>
    </w:p>
    <w:p w:rsidR="00BC39D5" w:rsidRDefault="00BC39D5" w:rsidP="00BC39D5">
      <w:pPr>
        <w:jc w:val="both"/>
        <w:rPr>
          <w:sz w:val="28"/>
          <w:szCs w:val="28"/>
        </w:rPr>
      </w:pPr>
      <w:r>
        <w:rPr>
          <w:sz w:val="28"/>
          <w:szCs w:val="28"/>
        </w:rPr>
        <w:tab/>
        <w:t>Основні результати роботи дали змогу розробити нормативно-технічну документацію на виготовлення та настанову щодо застосування протипарамфістоматидозного препарату рафензол.</w:t>
      </w:r>
    </w:p>
    <w:p w:rsidR="00BC39D5" w:rsidRDefault="00BC39D5" w:rsidP="00BC39D5">
      <w:pPr>
        <w:ind w:firstLine="708"/>
        <w:jc w:val="both"/>
        <w:rPr>
          <w:sz w:val="28"/>
          <w:szCs w:val="28"/>
          <w:lang w:val="en-US"/>
        </w:rPr>
      </w:pPr>
      <w:r w:rsidRPr="00764BB5">
        <w:rPr>
          <w:b/>
          <w:i/>
          <w:sz w:val="28"/>
          <w:szCs w:val="28"/>
        </w:rPr>
        <w:t>Ключові слова:</w:t>
      </w:r>
      <w:r>
        <w:rPr>
          <w:sz w:val="28"/>
          <w:szCs w:val="28"/>
        </w:rPr>
        <w:t xml:space="preserve"> антигельмінтики,</w:t>
      </w:r>
      <w:r w:rsidRPr="00764BB5">
        <w:rPr>
          <w:sz w:val="28"/>
          <w:szCs w:val="28"/>
        </w:rPr>
        <w:t xml:space="preserve"> </w:t>
      </w:r>
      <w:r>
        <w:rPr>
          <w:sz w:val="28"/>
          <w:szCs w:val="28"/>
        </w:rPr>
        <w:t xml:space="preserve">біологічно активні речовини, велика рогата худоба, парамфістоматидози, лабораторні тварини, рафензол. </w:t>
      </w:r>
    </w:p>
    <w:p w:rsidR="00BC39D5" w:rsidRDefault="00BC39D5" w:rsidP="00BC39D5">
      <w:pPr>
        <w:ind w:firstLine="708"/>
        <w:jc w:val="both"/>
        <w:rPr>
          <w:sz w:val="28"/>
          <w:szCs w:val="28"/>
        </w:rPr>
      </w:pPr>
    </w:p>
    <w:p w:rsidR="00BC39D5" w:rsidRDefault="00BC39D5" w:rsidP="00BC39D5">
      <w:pPr>
        <w:ind w:firstLine="708"/>
        <w:jc w:val="both"/>
        <w:rPr>
          <w:sz w:val="28"/>
          <w:szCs w:val="28"/>
        </w:rPr>
      </w:pPr>
    </w:p>
    <w:p w:rsidR="00BC39D5" w:rsidRDefault="00BC39D5" w:rsidP="00BC39D5">
      <w:pPr>
        <w:ind w:firstLine="708"/>
        <w:jc w:val="both"/>
        <w:rPr>
          <w:sz w:val="28"/>
          <w:szCs w:val="28"/>
        </w:rPr>
      </w:pPr>
    </w:p>
    <w:p w:rsidR="00BC39D5" w:rsidRPr="00B45645" w:rsidRDefault="00BC39D5" w:rsidP="00BC39D5">
      <w:pPr>
        <w:ind w:firstLine="708"/>
        <w:jc w:val="both"/>
        <w:rPr>
          <w:sz w:val="28"/>
          <w:szCs w:val="28"/>
        </w:rPr>
      </w:pPr>
    </w:p>
    <w:p w:rsidR="00BC39D5" w:rsidRPr="00764BB5" w:rsidRDefault="00BC39D5" w:rsidP="00BC39D5">
      <w:pPr>
        <w:ind w:firstLine="709"/>
        <w:jc w:val="both"/>
        <w:rPr>
          <w:b/>
          <w:sz w:val="28"/>
          <w:szCs w:val="28"/>
        </w:rPr>
      </w:pPr>
      <w:r>
        <w:rPr>
          <w:b/>
          <w:sz w:val="28"/>
          <w:szCs w:val="28"/>
        </w:rPr>
        <w:t>Шевченко А.Н</w:t>
      </w:r>
      <w:r w:rsidRPr="00764BB5">
        <w:rPr>
          <w:b/>
          <w:sz w:val="28"/>
          <w:szCs w:val="28"/>
        </w:rPr>
        <w:t xml:space="preserve">. </w:t>
      </w:r>
      <w:r>
        <w:rPr>
          <w:b/>
          <w:sz w:val="28"/>
          <w:szCs w:val="28"/>
        </w:rPr>
        <w:t>Парамфистоматидозы</w:t>
      </w:r>
      <w:r w:rsidRPr="00764BB5">
        <w:rPr>
          <w:b/>
          <w:sz w:val="28"/>
          <w:szCs w:val="28"/>
        </w:rPr>
        <w:t xml:space="preserve"> ж</w:t>
      </w:r>
      <w:r>
        <w:rPr>
          <w:b/>
          <w:sz w:val="28"/>
          <w:szCs w:val="28"/>
        </w:rPr>
        <w:t>вачны</w:t>
      </w:r>
      <w:r w:rsidRPr="00764BB5">
        <w:rPr>
          <w:b/>
          <w:sz w:val="28"/>
          <w:szCs w:val="28"/>
        </w:rPr>
        <w:t xml:space="preserve">х </w:t>
      </w:r>
      <w:r>
        <w:rPr>
          <w:b/>
          <w:sz w:val="28"/>
          <w:szCs w:val="28"/>
        </w:rPr>
        <w:t xml:space="preserve">животных </w:t>
      </w:r>
      <w:r w:rsidRPr="00764BB5">
        <w:rPr>
          <w:b/>
          <w:sz w:val="28"/>
          <w:szCs w:val="28"/>
        </w:rPr>
        <w:t>(</w:t>
      </w:r>
      <w:r>
        <w:rPr>
          <w:b/>
          <w:sz w:val="28"/>
          <w:szCs w:val="28"/>
        </w:rPr>
        <w:t>э</w:t>
      </w:r>
      <w:r w:rsidRPr="00764BB5">
        <w:rPr>
          <w:b/>
          <w:sz w:val="28"/>
          <w:szCs w:val="28"/>
        </w:rPr>
        <w:t>п</w:t>
      </w:r>
      <w:r>
        <w:rPr>
          <w:b/>
          <w:sz w:val="28"/>
          <w:szCs w:val="28"/>
        </w:rPr>
        <w:t>и</w:t>
      </w:r>
      <w:r w:rsidRPr="00764BB5">
        <w:rPr>
          <w:b/>
          <w:sz w:val="28"/>
          <w:szCs w:val="28"/>
        </w:rPr>
        <w:t>зоотолог</w:t>
      </w:r>
      <w:r>
        <w:rPr>
          <w:b/>
          <w:sz w:val="28"/>
          <w:szCs w:val="28"/>
        </w:rPr>
        <w:t>и</w:t>
      </w:r>
      <w:r w:rsidRPr="00764BB5">
        <w:rPr>
          <w:b/>
          <w:sz w:val="28"/>
          <w:szCs w:val="28"/>
        </w:rPr>
        <w:t xml:space="preserve">я, </w:t>
      </w:r>
      <w:r>
        <w:rPr>
          <w:b/>
          <w:sz w:val="28"/>
          <w:szCs w:val="28"/>
        </w:rPr>
        <w:t>диагностика</w:t>
      </w:r>
      <w:r w:rsidRPr="00764BB5">
        <w:rPr>
          <w:b/>
          <w:sz w:val="28"/>
          <w:szCs w:val="28"/>
        </w:rPr>
        <w:t xml:space="preserve">, </w:t>
      </w:r>
      <w:r>
        <w:rPr>
          <w:b/>
          <w:sz w:val="28"/>
          <w:szCs w:val="28"/>
        </w:rPr>
        <w:t>лечение</w:t>
      </w:r>
      <w:r w:rsidRPr="00764BB5">
        <w:rPr>
          <w:b/>
          <w:sz w:val="28"/>
          <w:szCs w:val="28"/>
        </w:rPr>
        <w:t xml:space="preserve"> </w:t>
      </w:r>
      <w:r>
        <w:rPr>
          <w:b/>
          <w:sz w:val="28"/>
          <w:szCs w:val="28"/>
        </w:rPr>
        <w:t>и профи</w:t>
      </w:r>
      <w:r w:rsidRPr="00764BB5">
        <w:rPr>
          <w:b/>
          <w:sz w:val="28"/>
          <w:szCs w:val="28"/>
        </w:rPr>
        <w:t>лактика). – Рукопис</w:t>
      </w:r>
      <w:r>
        <w:rPr>
          <w:b/>
          <w:sz w:val="28"/>
          <w:szCs w:val="28"/>
        </w:rPr>
        <w:t>ь</w:t>
      </w:r>
      <w:r w:rsidRPr="00764BB5">
        <w:rPr>
          <w:b/>
          <w:sz w:val="28"/>
          <w:szCs w:val="28"/>
        </w:rPr>
        <w:t>.</w:t>
      </w:r>
    </w:p>
    <w:p w:rsidR="00BC39D5" w:rsidRPr="00764BB5" w:rsidRDefault="00BC39D5" w:rsidP="00BC39D5">
      <w:pPr>
        <w:pStyle w:val="affffffff4"/>
        <w:spacing w:after="0"/>
        <w:ind w:firstLine="709"/>
        <w:jc w:val="both"/>
        <w:rPr>
          <w:szCs w:val="28"/>
        </w:rPr>
      </w:pPr>
      <w:r w:rsidRPr="00764BB5">
        <w:rPr>
          <w:szCs w:val="28"/>
        </w:rPr>
        <w:t>Дис</w:t>
      </w:r>
      <w:r>
        <w:rPr>
          <w:szCs w:val="28"/>
        </w:rPr>
        <w:t>сертаци</w:t>
      </w:r>
      <w:r w:rsidRPr="00764BB5">
        <w:rPr>
          <w:szCs w:val="28"/>
        </w:rPr>
        <w:t xml:space="preserve">я </w:t>
      </w:r>
      <w:r w:rsidRPr="007C4F0E">
        <w:rPr>
          <w:szCs w:val="28"/>
        </w:rPr>
        <w:t xml:space="preserve">на соискание ученой степени </w:t>
      </w:r>
      <w:r>
        <w:rPr>
          <w:szCs w:val="28"/>
        </w:rPr>
        <w:t>кандидат</w:t>
      </w:r>
      <w:r w:rsidRPr="007C4F0E">
        <w:rPr>
          <w:szCs w:val="28"/>
        </w:rPr>
        <w:t xml:space="preserve">а ветеринарных наук по специальности 16.00.11 </w:t>
      </w:r>
      <w:r>
        <w:rPr>
          <w:szCs w:val="28"/>
        </w:rPr>
        <w:t>– паразитология, гельминтология</w:t>
      </w:r>
      <w:r w:rsidRPr="007C4F0E">
        <w:rPr>
          <w:szCs w:val="28"/>
        </w:rPr>
        <w:t>.</w:t>
      </w:r>
      <w:r w:rsidRPr="00764BB5">
        <w:rPr>
          <w:szCs w:val="28"/>
        </w:rPr>
        <w:t xml:space="preserve"> – </w:t>
      </w:r>
      <w:r>
        <w:rPr>
          <w:szCs w:val="28"/>
        </w:rPr>
        <w:t>Национальный аграрный университет, Кие</w:t>
      </w:r>
      <w:r w:rsidRPr="00764BB5">
        <w:rPr>
          <w:szCs w:val="28"/>
        </w:rPr>
        <w:t>в, 2006.</w:t>
      </w:r>
    </w:p>
    <w:p w:rsidR="00BC39D5" w:rsidRDefault="00BC39D5" w:rsidP="00BC39D5">
      <w:pPr>
        <w:pStyle w:val="affffffffb"/>
        <w:tabs>
          <w:tab w:val="left" w:pos="0"/>
        </w:tabs>
        <w:ind w:left="0"/>
        <w:jc w:val="both"/>
        <w:rPr>
          <w:b/>
          <w:szCs w:val="28"/>
        </w:rPr>
      </w:pPr>
      <w:r>
        <w:rPr>
          <w:szCs w:val="28"/>
        </w:rPr>
        <w:tab/>
      </w:r>
      <w:r w:rsidRPr="00010F1C">
        <w:rPr>
          <w:b/>
          <w:szCs w:val="28"/>
        </w:rPr>
        <w:t>В диссертации излож</w:t>
      </w:r>
      <w:r>
        <w:rPr>
          <w:b/>
          <w:szCs w:val="28"/>
        </w:rPr>
        <w:t>ены</w:t>
      </w:r>
      <w:r w:rsidRPr="00010F1C">
        <w:rPr>
          <w:b/>
          <w:szCs w:val="28"/>
        </w:rPr>
        <w:t xml:space="preserve"> материалы</w:t>
      </w:r>
      <w:r>
        <w:rPr>
          <w:b/>
          <w:szCs w:val="28"/>
        </w:rPr>
        <w:t>,</w:t>
      </w:r>
      <w:r w:rsidRPr="00010F1C">
        <w:rPr>
          <w:b/>
          <w:szCs w:val="28"/>
        </w:rPr>
        <w:t xml:space="preserve"> </w:t>
      </w:r>
      <w:r>
        <w:rPr>
          <w:b/>
          <w:szCs w:val="28"/>
        </w:rPr>
        <w:t>касающиеся</w:t>
      </w:r>
      <w:r w:rsidRPr="00010F1C">
        <w:rPr>
          <w:b/>
          <w:szCs w:val="28"/>
        </w:rPr>
        <w:t xml:space="preserve"> распространения парамфистоматидозов крупного рогатого скота в условиях Полесья и Лесостепи Украины. Определена видовая принадлежность</w:t>
      </w:r>
      <w:r>
        <w:rPr>
          <w:b/>
          <w:szCs w:val="28"/>
        </w:rPr>
        <w:t xml:space="preserve"> возбудителей болезни</w:t>
      </w:r>
      <w:r w:rsidRPr="00010F1C">
        <w:rPr>
          <w:b/>
          <w:szCs w:val="28"/>
        </w:rPr>
        <w:t xml:space="preserve">. </w:t>
      </w:r>
      <w:r>
        <w:rPr>
          <w:b/>
          <w:szCs w:val="28"/>
        </w:rPr>
        <w:t>Установлено, что в условиях хозяйств Киевской и Черниговской областей</w:t>
      </w:r>
      <w:r w:rsidRPr="006F08B9">
        <w:rPr>
          <w:b/>
          <w:szCs w:val="28"/>
        </w:rPr>
        <w:t xml:space="preserve"> </w:t>
      </w:r>
      <w:r>
        <w:rPr>
          <w:b/>
          <w:szCs w:val="28"/>
        </w:rPr>
        <w:t>зоны Поле</w:t>
      </w:r>
      <w:r w:rsidRPr="00D20364">
        <w:rPr>
          <w:b/>
          <w:szCs w:val="28"/>
        </w:rPr>
        <w:t>с</w:t>
      </w:r>
      <w:r>
        <w:rPr>
          <w:b/>
          <w:szCs w:val="28"/>
        </w:rPr>
        <w:t>ья Украи</w:t>
      </w:r>
      <w:r w:rsidRPr="00D20364">
        <w:rPr>
          <w:b/>
          <w:szCs w:val="28"/>
        </w:rPr>
        <w:t>н</w:t>
      </w:r>
      <w:r>
        <w:rPr>
          <w:b/>
          <w:szCs w:val="28"/>
        </w:rPr>
        <w:t>ы 12,2% животных поражено возбудителями парамфистоматидозов. Максимальное колличество инвазированных трематодами животных на Черниговщине составило 21,9% в условиях сельськохозяйственных предприятий и 100% – частных хозяйств населения.</w:t>
      </w:r>
    </w:p>
    <w:p w:rsidR="00BC39D5" w:rsidRDefault="00BC39D5" w:rsidP="00BC39D5">
      <w:pPr>
        <w:pStyle w:val="affffffffb"/>
        <w:tabs>
          <w:tab w:val="left" w:pos="0"/>
        </w:tabs>
        <w:ind w:left="0"/>
        <w:jc w:val="both"/>
        <w:rPr>
          <w:b/>
          <w:szCs w:val="28"/>
        </w:rPr>
      </w:pPr>
      <w:r>
        <w:rPr>
          <w:b/>
          <w:szCs w:val="28"/>
        </w:rPr>
        <w:lastRenderedPageBreak/>
        <w:tab/>
        <w:t xml:space="preserve">На территории Черниговской области украинского Полесья наблюдалось два пика экстенсивности парамфистоматидозной инвазии, которая составляла </w:t>
      </w:r>
      <w:r w:rsidRPr="00D20364">
        <w:rPr>
          <w:b/>
          <w:szCs w:val="28"/>
        </w:rPr>
        <w:t xml:space="preserve">14,3% </w:t>
      </w:r>
      <w:r>
        <w:rPr>
          <w:b/>
          <w:szCs w:val="28"/>
        </w:rPr>
        <w:t>весной</w:t>
      </w:r>
      <w:r w:rsidRPr="00D20364">
        <w:rPr>
          <w:b/>
          <w:szCs w:val="28"/>
        </w:rPr>
        <w:t xml:space="preserve"> </w:t>
      </w:r>
      <w:r>
        <w:rPr>
          <w:b/>
          <w:szCs w:val="28"/>
        </w:rPr>
        <w:t>и</w:t>
      </w:r>
      <w:r w:rsidRPr="00D20364">
        <w:rPr>
          <w:b/>
          <w:szCs w:val="28"/>
        </w:rPr>
        <w:t xml:space="preserve"> 18,1% осен</w:t>
      </w:r>
      <w:r>
        <w:rPr>
          <w:b/>
          <w:szCs w:val="28"/>
        </w:rPr>
        <w:t>ью.</w:t>
      </w:r>
    </w:p>
    <w:p w:rsidR="00BC39D5" w:rsidRPr="00D20364" w:rsidRDefault="00BC39D5" w:rsidP="00BC39D5">
      <w:pPr>
        <w:pStyle w:val="affffffffb"/>
        <w:tabs>
          <w:tab w:val="left" w:pos="0"/>
        </w:tabs>
        <w:ind w:left="0"/>
        <w:jc w:val="both"/>
        <w:rPr>
          <w:b/>
          <w:szCs w:val="28"/>
        </w:rPr>
      </w:pPr>
      <w:r>
        <w:rPr>
          <w:b/>
          <w:szCs w:val="28"/>
        </w:rPr>
        <w:tab/>
      </w:r>
      <w:r w:rsidRPr="008B66D2">
        <w:rPr>
          <w:b/>
          <w:szCs w:val="28"/>
        </w:rPr>
        <w:t>В результате проведенных исследований н</w:t>
      </w:r>
      <w:r>
        <w:rPr>
          <w:b/>
          <w:szCs w:val="28"/>
        </w:rPr>
        <w:t>а територ</w:t>
      </w:r>
      <w:r w:rsidRPr="008B66D2">
        <w:rPr>
          <w:b/>
          <w:szCs w:val="28"/>
        </w:rPr>
        <w:t>ии</w:t>
      </w:r>
      <w:r>
        <w:rPr>
          <w:b/>
          <w:szCs w:val="28"/>
        </w:rPr>
        <w:t xml:space="preserve"> Укра</w:t>
      </w:r>
      <w:r w:rsidRPr="008B66D2">
        <w:rPr>
          <w:b/>
          <w:szCs w:val="28"/>
        </w:rPr>
        <w:t>и</w:t>
      </w:r>
      <w:r w:rsidRPr="00D20364">
        <w:rPr>
          <w:b/>
          <w:szCs w:val="28"/>
        </w:rPr>
        <w:t>н</w:t>
      </w:r>
      <w:r w:rsidRPr="008B66D2">
        <w:rPr>
          <w:b/>
          <w:szCs w:val="28"/>
        </w:rPr>
        <w:t>ы</w:t>
      </w:r>
      <w:r>
        <w:rPr>
          <w:b/>
          <w:szCs w:val="28"/>
        </w:rPr>
        <w:t xml:space="preserve"> заре</w:t>
      </w:r>
      <w:r w:rsidRPr="008B66D2">
        <w:rPr>
          <w:b/>
          <w:szCs w:val="28"/>
        </w:rPr>
        <w:t>ги</w:t>
      </w:r>
      <w:r w:rsidRPr="00D20364">
        <w:rPr>
          <w:b/>
          <w:szCs w:val="28"/>
        </w:rPr>
        <w:t>стр</w:t>
      </w:r>
      <w:r w:rsidRPr="00026259">
        <w:rPr>
          <w:b/>
          <w:szCs w:val="28"/>
        </w:rPr>
        <w:t>ир</w:t>
      </w:r>
      <w:r>
        <w:rPr>
          <w:b/>
          <w:szCs w:val="28"/>
        </w:rPr>
        <w:t>овано два вид</w:t>
      </w:r>
      <w:r w:rsidRPr="00026259">
        <w:rPr>
          <w:b/>
          <w:szCs w:val="28"/>
        </w:rPr>
        <w:t>а</w:t>
      </w:r>
      <w:r>
        <w:rPr>
          <w:b/>
          <w:szCs w:val="28"/>
        </w:rPr>
        <w:t xml:space="preserve"> парамф</w:t>
      </w:r>
      <w:r w:rsidRPr="00026259">
        <w:rPr>
          <w:b/>
          <w:szCs w:val="28"/>
        </w:rPr>
        <w:t>и</w:t>
      </w:r>
      <w:r w:rsidRPr="00D20364">
        <w:rPr>
          <w:b/>
          <w:szCs w:val="28"/>
        </w:rPr>
        <w:t>стоматид:</w:t>
      </w:r>
      <w:r w:rsidRPr="00D20364">
        <w:rPr>
          <w:b/>
          <w:i/>
          <w:szCs w:val="28"/>
        </w:rPr>
        <w:t xml:space="preserve"> </w:t>
      </w:r>
      <w:r w:rsidRPr="00D20364">
        <w:rPr>
          <w:b/>
          <w:i/>
          <w:szCs w:val="28"/>
          <w:lang w:val="en-US"/>
        </w:rPr>
        <w:t>Liorchis</w:t>
      </w:r>
      <w:r w:rsidRPr="00D20364">
        <w:rPr>
          <w:b/>
          <w:i/>
          <w:szCs w:val="28"/>
        </w:rPr>
        <w:t xml:space="preserve"> </w:t>
      </w:r>
      <w:r w:rsidRPr="00D20364">
        <w:rPr>
          <w:b/>
          <w:i/>
          <w:szCs w:val="28"/>
          <w:lang w:val="en-US"/>
        </w:rPr>
        <w:t>scotiae</w:t>
      </w:r>
      <w:r w:rsidRPr="00D20364">
        <w:rPr>
          <w:b/>
          <w:i/>
          <w:szCs w:val="28"/>
        </w:rPr>
        <w:t xml:space="preserve"> </w:t>
      </w:r>
      <w:r>
        <w:rPr>
          <w:b/>
          <w:i/>
          <w:szCs w:val="28"/>
        </w:rPr>
        <w:t xml:space="preserve"> </w:t>
      </w:r>
      <w:r>
        <w:rPr>
          <w:b/>
          <w:szCs w:val="28"/>
        </w:rPr>
        <w:t>и</w:t>
      </w:r>
      <w:r w:rsidRPr="00D20364">
        <w:rPr>
          <w:b/>
          <w:szCs w:val="28"/>
        </w:rPr>
        <w:t xml:space="preserve"> </w:t>
      </w:r>
      <w:r w:rsidRPr="00D20364">
        <w:rPr>
          <w:b/>
          <w:i/>
          <w:szCs w:val="28"/>
          <w:lang w:val="en-US"/>
        </w:rPr>
        <w:t>Paramphistomum</w:t>
      </w:r>
      <w:r w:rsidRPr="00D20364">
        <w:rPr>
          <w:b/>
          <w:i/>
          <w:szCs w:val="28"/>
        </w:rPr>
        <w:t xml:space="preserve"> </w:t>
      </w:r>
      <w:r>
        <w:rPr>
          <w:b/>
          <w:i/>
          <w:szCs w:val="28"/>
        </w:rPr>
        <w:t xml:space="preserve"> </w:t>
      </w:r>
      <w:r w:rsidRPr="00D20364">
        <w:rPr>
          <w:b/>
          <w:i/>
          <w:szCs w:val="28"/>
          <w:lang w:val="en-US"/>
        </w:rPr>
        <w:t>ichikawai</w:t>
      </w:r>
      <w:r>
        <w:rPr>
          <w:b/>
          <w:szCs w:val="28"/>
        </w:rPr>
        <w:t>.</w:t>
      </w:r>
      <w:r w:rsidRPr="00D20364">
        <w:rPr>
          <w:b/>
          <w:szCs w:val="28"/>
        </w:rPr>
        <w:t xml:space="preserve"> </w:t>
      </w:r>
      <w:r>
        <w:rPr>
          <w:b/>
          <w:szCs w:val="28"/>
        </w:rPr>
        <w:t xml:space="preserve"> В</w:t>
      </w:r>
      <w:r w:rsidRPr="00D20364">
        <w:rPr>
          <w:b/>
          <w:szCs w:val="28"/>
        </w:rPr>
        <w:t xml:space="preserve"> за</w:t>
      </w:r>
      <w:r>
        <w:rPr>
          <w:b/>
          <w:szCs w:val="28"/>
        </w:rPr>
        <w:t>падны</w:t>
      </w:r>
      <w:r w:rsidRPr="00D20364">
        <w:rPr>
          <w:b/>
          <w:szCs w:val="28"/>
        </w:rPr>
        <w:t xml:space="preserve">х </w:t>
      </w:r>
      <w:r>
        <w:rPr>
          <w:b/>
          <w:szCs w:val="28"/>
        </w:rPr>
        <w:t>и</w:t>
      </w:r>
      <w:r w:rsidRPr="00D20364">
        <w:rPr>
          <w:b/>
          <w:szCs w:val="28"/>
        </w:rPr>
        <w:t xml:space="preserve"> </w:t>
      </w:r>
      <w:r>
        <w:rPr>
          <w:b/>
          <w:szCs w:val="28"/>
        </w:rPr>
        <w:t>северных регионах  Полесья  преобладали</w:t>
      </w:r>
      <w:r w:rsidRPr="00D20364">
        <w:rPr>
          <w:b/>
          <w:szCs w:val="28"/>
        </w:rPr>
        <w:t xml:space="preserve"> </w:t>
      </w:r>
      <w:r>
        <w:rPr>
          <w:b/>
          <w:szCs w:val="28"/>
        </w:rPr>
        <w:t xml:space="preserve"> </w:t>
      </w:r>
      <w:r w:rsidRPr="00D20364">
        <w:rPr>
          <w:b/>
          <w:i/>
          <w:szCs w:val="28"/>
          <w:lang w:val="en-US"/>
        </w:rPr>
        <w:t>P</w:t>
      </w:r>
      <w:r w:rsidRPr="00D20364">
        <w:rPr>
          <w:b/>
          <w:i/>
          <w:szCs w:val="28"/>
        </w:rPr>
        <w:t>.</w:t>
      </w:r>
      <w:r>
        <w:rPr>
          <w:b/>
          <w:i/>
          <w:szCs w:val="28"/>
        </w:rPr>
        <w:t xml:space="preserve"> </w:t>
      </w:r>
      <w:r w:rsidRPr="00D20364">
        <w:rPr>
          <w:b/>
          <w:i/>
          <w:szCs w:val="28"/>
          <w:lang w:val="en-US"/>
        </w:rPr>
        <w:t>ichikawai</w:t>
      </w:r>
      <w:r w:rsidRPr="00D20364">
        <w:rPr>
          <w:b/>
          <w:szCs w:val="28"/>
        </w:rPr>
        <w:t xml:space="preserve">, </w:t>
      </w:r>
      <w:r>
        <w:rPr>
          <w:b/>
          <w:szCs w:val="28"/>
        </w:rPr>
        <w:t>в</w:t>
      </w:r>
      <w:r w:rsidRPr="00D20364">
        <w:rPr>
          <w:b/>
          <w:szCs w:val="28"/>
        </w:rPr>
        <w:t xml:space="preserve"> </w:t>
      </w:r>
      <w:r>
        <w:rPr>
          <w:b/>
          <w:szCs w:val="28"/>
        </w:rPr>
        <w:t xml:space="preserve"> юго-восточных</w:t>
      </w:r>
      <w:r w:rsidRPr="00D20364">
        <w:rPr>
          <w:b/>
          <w:szCs w:val="28"/>
        </w:rPr>
        <w:t xml:space="preserve"> </w:t>
      </w:r>
      <w:r>
        <w:rPr>
          <w:b/>
          <w:szCs w:val="28"/>
        </w:rPr>
        <w:t xml:space="preserve"> </w:t>
      </w:r>
      <w:r w:rsidRPr="00D20364">
        <w:rPr>
          <w:b/>
          <w:szCs w:val="28"/>
        </w:rPr>
        <w:t xml:space="preserve">– </w:t>
      </w:r>
      <w:r w:rsidRPr="00D20364">
        <w:rPr>
          <w:b/>
          <w:i/>
          <w:szCs w:val="28"/>
          <w:lang w:val="en-US"/>
        </w:rPr>
        <w:t>L</w:t>
      </w:r>
      <w:r w:rsidRPr="00D20364">
        <w:rPr>
          <w:b/>
          <w:i/>
          <w:szCs w:val="28"/>
        </w:rPr>
        <w:t>.</w:t>
      </w:r>
      <w:r>
        <w:rPr>
          <w:b/>
          <w:i/>
          <w:szCs w:val="28"/>
        </w:rPr>
        <w:t xml:space="preserve"> </w:t>
      </w:r>
      <w:r w:rsidRPr="00D20364">
        <w:rPr>
          <w:b/>
          <w:i/>
          <w:szCs w:val="28"/>
          <w:lang w:val="en-US"/>
        </w:rPr>
        <w:t>scotiae</w:t>
      </w:r>
      <w:r w:rsidRPr="00D20364">
        <w:rPr>
          <w:b/>
          <w:i/>
          <w:szCs w:val="28"/>
        </w:rPr>
        <w:t>.</w:t>
      </w:r>
      <w:r w:rsidRPr="00D20364">
        <w:rPr>
          <w:b/>
          <w:szCs w:val="28"/>
        </w:rPr>
        <w:t xml:space="preserve"> У </w:t>
      </w:r>
      <w:r>
        <w:rPr>
          <w:b/>
          <w:szCs w:val="28"/>
        </w:rPr>
        <w:t>животных</w:t>
      </w:r>
      <w:r w:rsidRPr="00D20364">
        <w:rPr>
          <w:b/>
          <w:szCs w:val="28"/>
        </w:rPr>
        <w:t xml:space="preserve"> </w:t>
      </w:r>
      <w:r>
        <w:rPr>
          <w:b/>
          <w:szCs w:val="28"/>
        </w:rPr>
        <w:t>зоны Лесостепи выявлены только ли</w:t>
      </w:r>
      <w:r w:rsidRPr="00D20364">
        <w:rPr>
          <w:b/>
          <w:szCs w:val="28"/>
        </w:rPr>
        <w:t>орхи</w:t>
      </w:r>
      <w:r>
        <w:rPr>
          <w:b/>
          <w:szCs w:val="28"/>
        </w:rPr>
        <w:t>сы</w:t>
      </w:r>
      <w:r w:rsidRPr="00D20364">
        <w:rPr>
          <w:b/>
          <w:szCs w:val="28"/>
        </w:rPr>
        <w:t>.</w:t>
      </w:r>
    </w:p>
    <w:p w:rsidR="00BC39D5" w:rsidRDefault="00BC39D5" w:rsidP="00BC39D5">
      <w:pPr>
        <w:ind w:firstLine="709"/>
        <w:jc w:val="both"/>
        <w:rPr>
          <w:sz w:val="28"/>
          <w:szCs w:val="28"/>
        </w:rPr>
      </w:pPr>
      <w:r>
        <w:rPr>
          <w:sz w:val="28"/>
          <w:szCs w:val="28"/>
        </w:rPr>
        <w:t>На основании использования биофизического метода времяпролетной плазменно-десорбционной масс-спектрометрии для определения состояния молекул биологически активных веществ в смесях спроектировано и экспериментально обосновано использование нового комплексного антигельминтика рафензол. Экспериментально обосновано его применение при трематодозах крупного рогатого скота.</w:t>
      </w:r>
    </w:p>
    <w:p w:rsidR="00BC39D5" w:rsidRPr="00055376" w:rsidRDefault="00BC39D5" w:rsidP="00BC39D5">
      <w:pPr>
        <w:ind w:firstLine="709"/>
        <w:jc w:val="both"/>
        <w:rPr>
          <w:sz w:val="28"/>
          <w:szCs w:val="28"/>
        </w:rPr>
      </w:pPr>
      <w:r w:rsidRPr="00055376">
        <w:rPr>
          <w:sz w:val="28"/>
          <w:szCs w:val="28"/>
        </w:rPr>
        <w:t>В опытах на лабораторных животных (нел</w:t>
      </w:r>
      <w:r>
        <w:rPr>
          <w:sz w:val="28"/>
          <w:szCs w:val="28"/>
        </w:rPr>
        <w:t>инейных белых крысах и собаках)</w:t>
      </w:r>
      <w:r w:rsidRPr="00055376">
        <w:rPr>
          <w:sz w:val="28"/>
          <w:szCs w:val="28"/>
        </w:rPr>
        <w:t xml:space="preserve"> установлено, что рафензол не является токсичным препаратом и не влияет на физиологическую моторную активность органов пищеварения. </w:t>
      </w:r>
    </w:p>
    <w:p w:rsidR="00BC39D5" w:rsidRDefault="00BC39D5" w:rsidP="00BC39D5">
      <w:pPr>
        <w:pStyle w:val="affffffffb"/>
        <w:tabs>
          <w:tab w:val="left" w:pos="0"/>
        </w:tabs>
        <w:ind w:left="0"/>
        <w:jc w:val="both"/>
        <w:rPr>
          <w:b/>
        </w:rPr>
      </w:pPr>
      <w:r w:rsidRPr="00055376">
        <w:rPr>
          <w:b/>
          <w:szCs w:val="28"/>
        </w:rPr>
        <w:tab/>
        <w:t>Установлено, что минимальная терапевтическая</w:t>
      </w:r>
      <w:r>
        <w:rPr>
          <w:b/>
        </w:rPr>
        <w:t xml:space="preserve"> доза рафензола</w:t>
      </w:r>
      <w:r w:rsidRPr="00C23F4D">
        <w:rPr>
          <w:b/>
        </w:rPr>
        <w:t xml:space="preserve"> </w:t>
      </w:r>
      <w:r>
        <w:rPr>
          <w:b/>
        </w:rPr>
        <w:t>при парамфистоматидозах</w:t>
      </w:r>
      <w:r w:rsidRPr="00C23F4D">
        <w:rPr>
          <w:b/>
        </w:rPr>
        <w:t xml:space="preserve"> </w:t>
      </w:r>
      <w:r>
        <w:rPr>
          <w:b/>
          <w:szCs w:val="28"/>
        </w:rPr>
        <w:t>крупного рогатого скота</w:t>
      </w:r>
      <w:r w:rsidRPr="00366186">
        <w:rPr>
          <w:b/>
          <w:szCs w:val="28"/>
        </w:rPr>
        <w:t xml:space="preserve"> </w:t>
      </w:r>
      <w:r w:rsidRPr="00C23F4D">
        <w:rPr>
          <w:b/>
        </w:rPr>
        <w:t>(</w:t>
      </w:r>
      <w:r>
        <w:rPr>
          <w:b/>
        </w:rPr>
        <w:t>за</w:t>
      </w:r>
      <w:r w:rsidRPr="00C23F4D">
        <w:rPr>
          <w:b/>
        </w:rPr>
        <w:t xml:space="preserve"> сум</w:t>
      </w:r>
      <w:r>
        <w:rPr>
          <w:b/>
        </w:rPr>
        <w:t>марным</w:t>
      </w:r>
      <w:r w:rsidRPr="00C23F4D">
        <w:rPr>
          <w:b/>
        </w:rPr>
        <w:t xml:space="preserve"> </w:t>
      </w:r>
      <w:r>
        <w:rPr>
          <w:b/>
        </w:rPr>
        <w:t>количеством</w:t>
      </w:r>
      <w:r w:rsidRPr="00C23F4D">
        <w:rPr>
          <w:b/>
        </w:rPr>
        <w:t xml:space="preserve"> д</w:t>
      </w:r>
      <w:r>
        <w:rPr>
          <w:b/>
        </w:rPr>
        <w:t>ействующ</w:t>
      </w:r>
      <w:r w:rsidRPr="00C23F4D">
        <w:rPr>
          <w:b/>
        </w:rPr>
        <w:t xml:space="preserve">их </w:t>
      </w:r>
      <w:r>
        <w:rPr>
          <w:b/>
        </w:rPr>
        <w:t>веществ</w:t>
      </w:r>
      <w:r w:rsidRPr="00C23F4D">
        <w:rPr>
          <w:b/>
        </w:rPr>
        <w:t>) с</w:t>
      </w:r>
      <w:r>
        <w:rPr>
          <w:b/>
        </w:rPr>
        <w:t>оставила 22 мг/</w:t>
      </w:r>
      <w:r w:rsidRPr="00C23F4D">
        <w:rPr>
          <w:b/>
        </w:rPr>
        <w:t>кг мас</w:t>
      </w:r>
      <w:r>
        <w:rPr>
          <w:b/>
        </w:rPr>
        <w:t>сы те</w:t>
      </w:r>
      <w:r w:rsidRPr="00C23F4D">
        <w:rPr>
          <w:b/>
        </w:rPr>
        <w:t xml:space="preserve">ла. </w:t>
      </w:r>
      <w:r w:rsidRPr="00055376">
        <w:rPr>
          <w:b/>
        </w:rPr>
        <w:t>Применение</w:t>
      </w:r>
      <w:r w:rsidRPr="00C23F4D">
        <w:rPr>
          <w:b/>
        </w:rPr>
        <w:t xml:space="preserve"> терапевтич</w:t>
      </w:r>
      <w:r w:rsidRPr="00055376">
        <w:rPr>
          <w:b/>
        </w:rPr>
        <w:t>еск</w:t>
      </w:r>
      <w:r w:rsidRPr="00C23F4D">
        <w:rPr>
          <w:b/>
        </w:rPr>
        <w:t>их</w:t>
      </w:r>
      <w:r>
        <w:rPr>
          <w:b/>
        </w:rPr>
        <w:t xml:space="preserve"> доз рафензол</w:t>
      </w:r>
      <w:r w:rsidRPr="00055376">
        <w:rPr>
          <w:b/>
        </w:rPr>
        <w:t>а</w:t>
      </w:r>
      <w:r w:rsidRPr="00C23F4D">
        <w:rPr>
          <w:b/>
        </w:rPr>
        <w:t xml:space="preserve"> </w:t>
      </w:r>
      <w:r>
        <w:rPr>
          <w:b/>
        </w:rPr>
        <w:t>для л</w:t>
      </w:r>
      <w:r w:rsidRPr="00055376">
        <w:rPr>
          <w:b/>
        </w:rPr>
        <w:t>ечения</w:t>
      </w:r>
      <w:r w:rsidRPr="00C23F4D">
        <w:rPr>
          <w:b/>
        </w:rPr>
        <w:t xml:space="preserve"> </w:t>
      </w:r>
      <w:r w:rsidRPr="00055376">
        <w:rPr>
          <w:b/>
        </w:rPr>
        <w:t>инвазированных</w:t>
      </w:r>
      <w:r>
        <w:rPr>
          <w:b/>
        </w:rPr>
        <w:t xml:space="preserve"> парамф</w:t>
      </w:r>
      <w:r w:rsidRPr="00055376">
        <w:rPr>
          <w:b/>
        </w:rPr>
        <w:t>и</w:t>
      </w:r>
      <w:r>
        <w:rPr>
          <w:b/>
        </w:rPr>
        <w:t>стоматид</w:t>
      </w:r>
      <w:r w:rsidRPr="00055376">
        <w:rPr>
          <w:b/>
        </w:rPr>
        <w:t>ами</w:t>
      </w:r>
      <w:r w:rsidRPr="00C23F4D">
        <w:rPr>
          <w:b/>
        </w:rPr>
        <w:t xml:space="preserve"> </w:t>
      </w:r>
      <w:r w:rsidRPr="00055376">
        <w:rPr>
          <w:b/>
        </w:rPr>
        <w:t>животных</w:t>
      </w:r>
      <w:r w:rsidRPr="00C23F4D">
        <w:rPr>
          <w:b/>
        </w:rPr>
        <w:t xml:space="preserve"> сп</w:t>
      </w:r>
      <w:r w:rsidRPr="00055376">
        <w:rPr>
          <w:b/>
        </w:rPr>
        <w:t>особствовало</w:t>
      </w:r>
      <w:r>
        <w:rPr>
          <w:b/>
        </w:rPr>
        <w:t xml:space="preserve"> нормал</w:t>
      </w:r>
      <w:r w:rsidRPr="00055376">
        <w:rPr>
          <w:b/>
        </w:rPr>
        <w:t>и</w:t>
      </w:r>
      <w:r w:rsidRPr="00C23F4D">
        <w:rPr>
          <w:b/>
        </w:rPr>
        <w:t>зац</w:t>
      </w:r>
      <w:r w:rsidRPr="00055376">
        <w:rPr>
          <w:b/>
        </w:rPr>
        <w:t>ии</w:t>
      </w:r>
      <w:r>
        <w:rPr>
          <w:b/>
        </w:rPr>
        <w:t xml:space="preserve"> и</w:t>
      </w:r>
      <w:r w:rsidRPr="00C23F4D">
        <w:rPr>
          <w:b/>
        </w:rPr>
        <w:t>м</w:t>
      </w:r>
      <w:r>
        <w:rPr>
          <w:b/>
        </w:rPr>
        <w:t>мунологи</w:t>
      </w:r>
      <w:r w:rsidRPr="00C23F4D">
        <w:rPr>
          <w:b/>
        </w:rPr>
        <w:t>ч</w:t>
      </w:r>
      <w:r>
        <w:rPr>
          <w:b/>
        </w:rPr>
        <w:t>еск</w:t>
      </w:r>
      <w:r w:rsidRPr="00C23F4D">
        <w:rPr>
          <w:b/>
        </w:rPr>
        <w:t>их показ</w:t>
      </w:r>
      <w:r>
        <w:rPr>
          <w:b/>
        </w:rPr>
        <w:t>ателей крови: лейкоцитов, моноцито</w:t>
      </w:r>
      <w:r w:rsidRPr="00C23F4D">
        <w:rPr>
          <w:b/>
        </w:rPr>
        <w:t xml:space="preserve">в, </w:t>
      </w:r>
      <w:r>
        <w:rPr>
          <w:b/>
        </w:rPr>
        <w:t>общего белка, билирубина</w:t>
      </w:r>
      <w:r w:rsidRPr="00C23F4D">
        <w:rPr>
          <w:b/>
        </w:rPr>
        <w:t>, аль</w:t>
      </w:r>
      <w:r>
        <w:rPr>
          <w:b/>
        </w:rPr>
        <w:t>буми</w:t>
      </w:r>
      <w:r w:rsidRPr="00C23F4D">
        <w:rPr>
          <w:b/>
        </w:rPr>
        <w:t>н</w:t>
      </w:r>
      <w:r>
        <w:rPr>
          <w:b/>
        </w:rPr>
        <w:t>о</w:t>
      </w:r>
      <w:r w:rsidRPr="00C23F4D">
        <w:rPr>
          <w:b/>
        </w:rPr>
        <w:t>в, альфа-</w:t>
      </w:r>
      <w:r>
        <w:rPr>
          <w:b/>
        </w:rPr>
        <w:t>, бета- и гама-глобули</w:t>
      </w:r>
      <w:r w:rsidRPr="00C23F4D">
        <w:rPr>
          <w:b/>
        </w:rPr>
        <w:t>н</w:t>
      </w:r>
      <w:r>
        <w:rPr>
          <w:b/>
        </w:rPr>
        <w:t>о</w:t>
      </w:r>
      <w:r w:rsidRPr="00C23F4D">
        <w:rPr>
          <w:b/>
        </w:rPr>
        <w:t>в, циркул</w:t>
      </w:r>
      <w:r>
        <w:rPr>
          <w:b/>
        </w:rPr>
        <w:t>ирующих имунных комплексов, серомукои</w:t>
      </w:r>
      <w:r w:rsidRPr="00C23F4D">
        <w:rPr>
          <w:b/>
        </w:rPr>
        <w:t>д</w:t>
      </w:r>
      <w:r>
        <w:rPr>
          <w:b/>
        </w:rPr>
        <w:t>о</w:t>
      </w:r>
      <w:r w:rsidRPr="00C23F4D">
        <w:rPr>
          <w:b/>
        </w:rPr>
        <w:t xml:space="preserve">в до </w:t>
      </w:r>
      <w:r>
        <w:rPr>
          <w:b/>
        </w:rPr>
        <w:t>уро</w:t>
      </w:r>
      <w:r w:rsidRPr="00C23F4D">
        <w:rPr>
          <w:b/>
        </w:rPr>
        <w:t>вня показ</w:t>
      </w:r>
      <w:r>
        <w:rPr>
          <w:b/>
        </w:rPr>
        <w:t>ателей здоровы</w:t>
      </w:r>
      <w:r w:rsidRPr="00C23F4D">
        <w:rPr>
          <w:b/>
        </w:rPr>
        <w:t xml:space="preserve">х </w:t>
      </w:r>
      <w:r>
        <w:rPr>
          <w:b/>
        </w:rPr>
        <w:t>животных</w:t>
      </w:r>
      <w:r w:rsidRPr="00C23F4D">
        <w:rPr>
          <w:b/>
        </w:rPr>
        <w:t xml:space="preserve">. </w:t>
      </w:r>
    </w:p>
    <w:p w:rsidR="00BC39D5" w:rsidRPr="00055376" w:rsidRDefault="00BC39D5" w:rsidP="00BC39D5">
      <w:pPr>
        <w:pStyle w:val="affffffffb"/>
        <w:tabs>
          <w:tab w:val="left" w:pos="0"/>
        </w:tabs>
        <w:ind w:left="0"/>
        <w:jc w:val="both"/>
        <w:rPr>
          <w:b/>
          <w:szCs w:val="28"/>
        </w:rPr>
      </w:pPr>
      <w:r>
        <w:rPr>
          <w:b/>
          <w:szCs w:val="28"/>
        </w:rPr>
        <w:tab/>
        <w:t>П</w:t>
      </w:r>
      <w:r w:rsidRPr="00D20364">
        <w:rPr>
          <w:b/>
          <w:szCs w:val="28"/>
        </w:rPr>
        <w:t xml:space="preserve">ри </w:t>
      </w:r>
      <w:r>
        <w:rPr>
          <w:b/>
          <w:szCs w:val="28"/>
        </w:rPr>
        <w:t>производственном</w:t>
      </w:r>
      <w:r w:rsidRPr="00D20364">
        <w:rPr>
          <w:b/>
          <w:szCs w:val="28"/>
        </w:rPr>
        <w:t xml:space="preserve"> </w:t>
      </w:r>
      <w:r>
        <w:rPr>
          <w:b/>
          <w:szCs w:val="28"/>
        </w:rPr>
        <w:t>испытании</w:t>
      </w:r>
      <w:r w:rsidRPr="00D20364">
        <w:rPr>
          <w:b/>
          <w:szCs w:val="28"/>
        </w:rPr>
        <w:t xml:space="preserve"> рафензол</w:t>
      </w:r>
      <w:r>
        <w:rPr>
          <w:b/>
          <w:szCs w:val="28"/>
        </w:rPr>
        <w:t>а</w:t>
      </w:r>
      <w:r w:rsidRPr="00366186">
        <w:rPr>
          <w:szCs w:val="28"/>
        </w:rPr>
        <w:t xml:space="preserve"> </w:t>
      </w:r>
      <w:r>
        <w:rPr>
          <w:b/>
          <w:szCs w:val="28"/>
        </w:rPr>
        <w:t>в дозе 22</w:t>
      </w:r>
      <w:r w:rsidRPr="00366186">
        <w:rPr>
          <w:b/>
          <w:szCs w:val="28"/>
        </w:rPr>
        <w:t xml:space="preserve"> мг</w:t>
      </w:r>
      <w:r>
        <w:rPr>
          <w:b/>
          <w:sz w:val="29"/>
        </w:rPr>
        <w:t>/кг массы те</w:t>
      </w:r>
      <w:r w:rsidRPr="00366186">
        <w:rPr>
          <w:b/>
          <w:sz w:val="29"/>
        </w:rPr>
        <w:t>ла,</w:t>
      </w:r>
      <w:r>
        <w:rPr>
          <w:b/>
          <w:szCs w:val="28"/>
        </w:rPr>
        <w:t xml:space="preserve"> в среднем, 95,6% животных</w:t>
      </w:r>
      <w:r w:rsidRPr="00366186">
        <w:rPr>
          <w:b/>
          <w:szCs w:val="28"/>
        </w:rPr>
        <w:t xml:space="preserve"> </w:t>
      </w:r>
      <w:r>
        <w:rPr>
          <w:b/>
          <w:szCs w:val="28"/>
        </w:rPr>
        <w:t>освободилось от парамфистоматидозо</w:t>
      </w:r>
      <w:r w:rsidRPr="00366186">
        <w:rPr>
          <w:b/>
          <w:szCs w:val="28"/>
        </w:rPr>
        <w:t xml:space="preserve">в, а </w:t>
      </w:r>
      <w:r>
        <w:rPr>
          <w:b/>
          <w:szCs w:val="28"/>
        </w:rPr>
        <w:t>общее</w:t>
      </w:r>
      <w:r w:rsidRPr="00366186">
        <w:rPr>
          <w:b/>
          <w:szCs w:val="28"/>
        </w:rPr>
        <w:t xml:space="preserve"> к</w:t>
      </w:r>
      <w:r>
        <w:rPr>
          <w:b/>
          <w:szCs w:val="28"/>
        </w:rPr>
        <w:t>олличество</w:t>
      </w:r>
      <w:r w:rsidRPr="00366186">
        <w:rPr>
          <w:b/>
          <w:szCs w:val="28"/>
        </w:rPr>
        <w:t xml:space="preserve"> </w:t>
      </w:r>
      <w:r>
        <w:rPr>
          <w:b/>
          <w:szCs w:val="28"/>
        </w:rPr>
        <w:t>яиц паразито</w:t>
      </w:r>
      <w:r w:rsidRPr="00366186">
        <w:rPr>
          <w:b/>
          <w:szCs w:val="28"/>
        </w:rPr>
        <w:t xml:space="preserve">в </w:t>
      </w:r>
      <w:r>
        <w:rPr>
          <w:b/>
          <w:szCs w:val="28"/>
        </w:rPr>
        <w:t>в</w:t>
      </w:r>
      <w:r w:rsidRPr="00366186">
        <w:rPr>
          <w:b/>
          <w:szCs w:val="28"/>
        </w:rPr>
        <w:t xml:space="preserve"> </w:t>
      </w:r>
      <w:r>
        <w:rPr>
          <w:b/>
          <w:szCs w:val="28"/>
        </w:rPr>
        <w:t>исследуемых фекалиях снизило</w:t>
      </w:r>
      <w:r w:rsidRPr="00366186">
        <w:rPr>
          <w:b/>
          <w:szCs w:val="28"/>
        </w:rPr>
        <w:t>сь на 96,6</w:t>
      </w:r>
      <w:r>
        <w:rPr>
          <w:b/>
          <w:szCs w:val="28"/>
        </w:rPr>
        <w:t>%.</w:t>
      </w:r>
    </w:p>
    <w:p w:rsidR="00BC39D5" w:rsidRDefault="00BC39D5" w:rsidP="00BC39D5">
      <w:pPr>
        <w:ind w:firstLine="708"/>
        <w:jc w:val="both"/>
        <w:rPr>
          <w:sz w:val="28"/>
          <w:szCs w:val="28"/>
        </w:rPr>
      </w:pPr>
      <w:r>
        <w:rPr>
          <w:sz w:val="28"/>
          <w:szCs w:val="28"/>
        </w:rPr>
        <w:t>Основные результаты работы дали возможность разработать нормативно-техническую документацию на производство и наставление по применению противопарамфистоматидозного препарата рафензола.</w:t>
      </w:r>
    </w:p>
    <w:p w:rsidR="00BC39D5" w:rsidRPr="00055376" w:rsidRDefault="00BC39D5" w:rsidP="00BC39D5">
      <w:pPr>
        <w:ind w:firstLine="708"/>
        <w:jc w:val="both"/>
        <w:rPr>
          <w:sz w:val="28"/>
          <w:szCs w:val="28"/>
        </w:rPr>
      </w:pPr>
      <w:r>
        <w:rPr>
          <w:b/>
          <w:i/>
          <w:sz w:val="28"/>
          <w:szCs w:val="28"/>
        </w:rPr>
        <w:t>Ключе</w:t>
      </w:r>
      <w:r w:rsidRPr="00764BB5">
        <w:rPr>
          <w:b/>
          <w:i/>
          <w:sz w:val="28"/>
          <w:szCs w:val="28"/>
        </w:rPr>
        <w:t>в</w:t>
      </w:r>
      <w:r>
        <w:rPr>
          <w:b/>
          <w:i/>
          <w:sz w:val="28"/>
          <w:szCs w:val="28"/>
        </w:rPr>
        <w:t>ые</w:t>
      </w:r>
      <w:r w:rsidRPr="00764BB5">
        <w:rPr>
          <w:b/>
          <w:i/>
          <w:sz w:val="28"/>
          <w:szCs w:val="28"/>
        </w:rPr>
        <w:t xml:space="preserve"> слова:</w:t>
      </w:r>
      <w:r>
        <w:rPr>
          <w:sz w:val="28"/>
          <w:szCs w:val="28"/>
        </w:rPr>
        <w:t xml:space="preserve"> антигельминтики,</w:t>
      </w:r>
      <w:r w:rsidRPr="00764BB5">
        <w:rPr>
          <w:sz w:val="28"/>
          <w:szCs w:val="28"/>
        </w:rPr>
        <w:t xml:space="preserve"> </w:t>
      </w:r>
      <w:r>
        <w:rPr>
          <w:sz w:val="28"/>
          <w:szCs w:val="28"/>
        </w:rPr>
        <w:t xml:space="preserve">биологически активные вещества, крупный рогатый скот, парамфистоматидозы, лабораторные животные, рафензол. </w:t>
      </w:r>
    </w:p>
    <w:p w:rsidR="00BC39D5" w:rsidRDefault="00BC39D5" w:rsidP="00BC39D5">
      <w:pPr>
        <w:jc w:val="both"/>
        <w:rPr>
          <w:b/>
          <w:sz w:val="28"/>
          <w:szCs w:val="28"/>
          <w:lang w:val="en-US"/>
        </w:rPr>
      </w:pPr>
      <w:r>
        <w:tab/>
      </w:r>
      <w:r w:rsidRPr="007041BB">
        <w:rPr>
          <w:b/>
          <w:sz w:val="28"/>
          <w:szCs w:val="28"/>
          <w:lang w:val="en-US"/>
        </w:rPr>
        <w:t xml:space="preserve">Shevchenko A.M. Paramphystomatidosis of ruminant animals </w:t>
      </w:r>
      <w:r w:rsidRPr="00BC39D5">
        <w:rPr>
          <w:b/>
          <w:sz w:val="28"/>
          <w:szCs w:val="28"/>
          <w:lang w:val="en-US"/>
        </w:rPr>
        <w:t>(</w:t>
      </w:r>
      <w:r w:rsidRPr="007041BB">
        <w:rPr>
          <w:b/>
          <w:sz w:val="28"/>
          <w:szCs w:val="28"/>
          <w:lang w:val="en-US"/>
        </w:rPr>
        <w:t>epizootology, therapy and prophylaxis). – Manuscript.</w:t>
      </w:r>
    </w:p>
    <w:p w:rsidR="00BC39D5" w:rsidRDefault="00BC39D5" w:rsidP="00BC39D5">
      <w:pPr>
        <w:jc w:val="both"/>
        <w:rPr>
          <w:sz w:val="28"/>
          <w:szCs w:val="28"/>
          <w:lang w:val="en-US"/>
        </w:rPr>
      </w:pPr>
      <w:r>
        <w:rPr>
          <w:b/>
          <w:sz w:val="28"/>
          <w:szCs w:val="28"/>
          <w:lang w:val="en-US"/>
        </w:rPr>
        <w:tab/>
      </w:r>
      <w:r w:rsidRPr="007041BB">
        <w:rPr>
          <w:sz w:val="28"/>
          <w:szCs w:val="28"/>
          <w:lang w:val="en-US"/>
        </w:rPr>
        <w:t>T</w:t>
      </w:r>
      <w:r>
        <w:rPr>
          <w:sz w:val="28"/>
          <w:szCs w:val="28"/>
          <w:lang w:val="en-US"/>
        </w:rPr>
        <w:t>hesis for getting of degree of candidate of veterinary science on speciality 16.00.11 – parasitology, helminthology. National agrarian university, Kyiv, 2006.</w:t>
      </w:r>
    </w:p>
    <w:p w:rsidR="00BC39D5" w:rsidRDefault="00BC39D5" w:rsidP="00BC39D5">
      <w:pPr>
        <w:jc w:val="both"/>
        <w:rPr>
          <w:sz w:val="28"/>
          <w:szCs w:val="28"/>
          <w:lang w:val="en-US"/>
        </w:rPr>
      </w:pPr>
      <w:r>
        <w:rPr>
          <w:sz w:val="28"/>
          <w:szCs w:val="28"/>
          <w:lang w:val="en-US"/>
        </w:rPr>
        <w:tab/>
        <w:t>Material on conditions and mechanism of spreading of paramphystomatidosis of cattle in the conditions of marshy woodlands (Polissya) and forest-steppe (Lisostep) of Ukraine is given in thesis. Their species belonging is determined.</w:t>
      </w:r>
    </w:p>
    <w:p w:rsidR="00BC39D5" w:rsidRDefault="00BC39D5" w:rsidP="00BC39D5">
      <w:pPr>
        <w:jc w:val="both"/>
        <w:rPr>
          <w:sz w:val="28"/>
          <w:szCs w:val="28"/>
          <w:lang w:val="en-US"/>
        </w:rPr>
      </w:pPr>
      <w:r>
        <w:rPr>
          <w:sz w:val="28"/>
          <w:szCs w:val="28"/>
          <w:lang w:val="en-US"/>
        </w:rPr>
        <w:lastRenderedPageBreak/>
        <w:tab/>
        <w:t>On the basis of method of mas-spectrometric modelling advisability of combination of substances with different mechanism of action under development of new antiparamphystomatidosis drug is founded. Influence of developed prepapation on organism of laboratory and productive animals is researched and its therapevtic efficiency is determined.</w:t>
      </w:r>
    </w:p>
    <w:p w:rsidR="00BC39D5" w:rsidRDefault="00BC39D5" w:rsidP="00BC39D5">
      <w:pPr>
        <w:jc w:val="both"/>
        <w:rPr>
          <w:sz w:val="28"/>
          <w:szCs w:val="28"/>
          <w:lang w:val="en-US"/>
        </w:rPr>
      </w:pPr>
      <w:r>
        <w:rPr>
          <w:sz w:val="28"/>
          <w:szCs w:val="28"/>
          <w:lang w:val="en-US"/>
        </w:rPr>
        <w:tab/>
        <w:t>Main results of the work gave possibility to work out normative-technical documents for production and instructions on the use of antiparamphystomatidosis preparation rafensol.</w:t>
      </w:r>
    </w:p>
    <w:p w:rsidR="00BC39D5" w:rsidRPr="007041BB" w:rsidRDefault="00BC39D5" w:rsidP="00BC39D5">
      <w:pPr>
        <w:jc w:val="both"/>
        <w:rPr>
          <w:sz w:val="28"/>
          <w:szCs w:val="28"/>
          <w:lang w:val="en-US"/>
        </w:rPr>
      </w:pPr>
      <w:r>
        <w:rPr>
          <w:sz w:val="28"/>
          <w:szCs w:val="28"/>
          <w:lang w:val="en-US"/>
        </w:rPr>
        <w:tab/>
      </w:r>
      <w:r w:rsidRPr="007C5BD9">
        <w:rPr>
          <w:b/>
          <w:i/>
          <w:sz w:val="28"/>
          <w:szCs w:val="28"/>
          <w:lang w:val="en-US"/>
        </w:rPr>
        <w:t>Key words</w:t>
      </w:r>
      <w:r>
        <w:rPr>
          <w:sz w:val="28"/>
          <w:szCs w:val="28"/>
          <w:lang w:val="en-US"/>
        </w:rPr>
        <w:t>: antihelminthics, biologically active substances, cattle, paramphystomatidosis, laboratory animals, rafensol.</w:t>
      </w:r>
    </w:p>
    <w:p w:rsidR="00CF6D4E" w:rsidRPr="00BC39D5" w:rsidRDefault="00CF6D4E" w:rsidP="002A24D7">
      <w:pPr>
        <w:jc w:val="both"/>
        <w:rPr>
          <w:lang w:val="en-US"/>
        </w:rPr>
      </w:pPr>
    </w:p>
    <w:p w:rsidR="00687AF5" w:rsidRPr="005F4969"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9A" w:rsidRDefault="0003579A">
      <w:r>
        <w:separator/>
      </w:r>
    </w:p>
  </w:endnote>
  <w:endnote w:type="continuationSeparator" w:id="0">
    <w:p w:rsidR="0003579A" w:rsidRDefault="0003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9A" w:rsidRDefault="0003579A">
      <w:r>
        <w:separator/>
      </w:r>
    </w:p>
  </w:footnote>
  <w:footnote w:type="continuationSeparator" w:id="0">
    <w:p w:rsidR="0003579A" w:rsidRDefault="00035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9923184"/>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E571576"/>
    <w:multiLevelType w:val="singleLevel"/>
    <w:tmpl w:val="FA0C6018"/>
    <w:lvl w:ilvl="0">
      <w:start w:val="1"/>
      <w:numFmt w:val="decimal"/>
      <w:lvlText w:val="%1."/>
      <w:lvlJc w:val="left"/>
      <w:pPr>
        <w:tabs>
          <w:tab w:val="num" w:pos="390"/>
        </w:tabs>
        <w:ind w:left="390" w:hanging="390"/>
      </w:pPr>
      <w:rPr>
        <w:rFont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775634C"/>
    <w:multiLevelType w:val="singleLevel"/>
    <w:tmpl w:val="3AB81F80"/>
    <w:lvl w:ilvl="0">
      <w:start w:val="10"/>
      <w:numFmt w:val="bullet"/>
      <w:lvlText w:val=""/>
      <w:lvlJc w:val="left"/>
      <w:pPr>
        <w:tabs>
          <w:tab w:val="num" w:pos="360"/>
        </w:tabs>
        <w:ind w:left="360" w:hanging="360"/>
      </w:pPr>
      <w:rPr>
        <w:rFonts w:ascii="Symbol" w:hAnsi="Symbol" w:hint="default"/>
      </w:rPr>
    </w:lvl>
  </w:abstractNum>
  <w:abstractNum w:abstractNumId="45">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E185420"/>
    <w:multiLevelType w:val="hybridMultilevel"/>
    <w:tmpl w:val="44D62FBE"/>
    <w:lvl w:ilvl="0" w:tplc="EE46B620">
      <w:start w:val="1"/>
      <w:numFmt w:val="decimal"/>
      <w:lvlText w:val="%1."/>
      <w:lvlJc w:val="left"/>
      <w:pPr>
        <w:tabs>
          <w:tab w:val="num" w:pos="720"/>
        </w:tabs>
        <w:ind w:left="720" w:hanging="360"/>
      </w:pPr>
      <w:rPr>
        <w:rFonts w:hint="default"/>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4">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41E262D"/>
    <w:multiLevelType w:val="singleLevel"/>
    <w:tmpl w:val="61B60B62"/>
    <w:lvl w:ilvl="0">
      <w:start w:val="1"/>
      <w:numFmt w:val="decimal"/>
      <w:pStyle w:val="af0"/>
      <w:lvlText w:val="%1."/>
      <w:lvlJc w:val="left"/>
      <w:pPr>
        <w:tabs>
          <w:tab w:val="num" w:pos="510"/>
        </w:tabs>
        <w:ind w:left="510" w:hanging="510"/>
      </w:pPr>
    </w:lvl>
  </w:abstractNum>
  <w:abstractNum w:abstractNumId="63">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4">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5">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2"/>
  </w:num>
  <w:num w:numId="39">
    <w:abstractNumId w:val="0"/>
  </w:num>
  <w:num w:numId="40">
    <w:abstractNumId w:val="1"/>
  </w:num>
  <w:num w:numId="41">
    <w:abstractNumId w:val="2"/>
  </w:num>
  <w:num w:numId="42">
    <w:abstractNumId w:val="46"/>
  </w:num>
  <w:num w:numId="43">
    <w:abstractNumId w:val="63"/>
  </w:num>
  <w:num w:numId="44">
    <w:abstractNumId w:val="51"/>
  </w:num>
  <w:num w:numId="45">
    <w:abstractNumId w:val="55"/>
  </w:num>
  <w:num w:numId="46">
    <w:abstractNumId w:val="65"/>
  </w:num>
  <w:num w:numId="47">
    <w:abstractNumId w:val="57"/>
  </w:num>
  <w:num w:numId="48">
    <w:abstractNumId w:val="53"/>
  </w:num>
  <w:num w:numId="49">
    <w:abstractNumId w:val="56"/>
  </w:num>
  <w:num w:numId="50">
    <w:abstractNumId w:val="60"/>
  </w:num>
  <w:num w:numId="51">
    <w:abstractNumId w:val="61"/>
  </w:num>
  <w:num w:numId="52">
    <w:abstractNumId w:val="54"/>
  </w:num>
  <w:num w:numId="53">
    <w:abstractNumId w:val="48"/>
  </w:num>
  <w:num w:numId="54">
    <w:abstractNumId w:val="67"/>
  </w:num>
  <w:num w:numId="55">
    <w:abstractNumId w:val="64"/>
  </w:num>
  <w:num w:numId="56">
    <w:abstractNumId w:val="50"/>
  </w:num>
  <w:num w:numId="57">
    <w:abstractNumId w:val="59"/>
  </w:num>
  <w:num w:numId="58">
    <w:abstractNumId w:val="62"/>
  </w:num>
  <w:num w:numId="59">
    <w:abstractNumId w:val="44"/>
  </w:num>
  <w:num w:numId="60">
    <w:abstractNumId w:val="42"/>
  </w:num>
  <w:num w:numId="61">
    <w:abstractNumId w:val="40"/>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579A"/>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5DC9-D490-490B-9AE4-9D5C4326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5475</TotalTime>
  <Pages>22</Pages>
  <Words>7791</Words>
  <Characters>44414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1063</cp:revision>
  <cp:lastPrinted>2009-02-06T08:36:00Z</cp:lastPrinted>
  <dcterms:created xsi:type="dcterms:W3CDTF">2015-03-22T11:10:00Z</dcterms:created>
  <dcterms:modified xsi:type="dcterms:W3CDTF">2016-03-20T10:07:00Z</dcterms:modified>
</cp:coreProperties>
</file>