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3"/>
        <w:widowControl w:val="0"/>
        <w:shd w:val="clear" w:color="auto" w:fill="FFFFFF"/>
        <w:spacing w:before="240" w:after="60" w:line="360" w:lineRule="auto"/>
        <w:ind w:firstLine="709"/>
        <w:jc w:val="both"/>
      </w:pPr>
      <w:r>
        <w:rPr>
          <w:rStyle w:val="af2"/>
          <w:color w:val="0070C0"/>
        </w:rPr>
        <w:t> </w:t>
      </w:r>
      <w:r>
        <w:rPr>
          <w:rStyle w:val="af2"/>
          <w:color w:val="FF0000"/>
        </w:rPr>
        <w:t xml:space="preserve">Для заказа доставки данной работы воспользуйтесь поиском на сайте по ссылке:  </w:t>
      </w:r>
      <w:hyperlink r:id="rId7" w:history="1">
        <w:r>
          <w:rPr>
            <w:rStyle w:val="af2"/>
            <w:color w:val="0070C0"/>
          </w:rPr>
          <w:t>http://www.mydisser.com/search.html</w:t>
        </w:r>
      </w:hyperlink>
    </w:p>
    <w:p w:rsidR="00763818" w:rsidRDefault="00763818" w:rsidP="00763818">
      <w:pPr>
        <w:widowControl w:val="0"/>
        <w:spacing w:line="240" w:lineRule="auto"/>
        <w:jc w:val="center"/>
        <w:rPr>
          <w:sz w:val="28"/>
          <w:szCs w:val="28"/>
        </w:rPr>
      </w:pPr>
    </w:p>
    <w:p w:rsidR="00763818" w:rsidRDefault="00763818" w:rsidP="00763818">
      <w:pPr>
        <w:widowControl w:val="0"/>
        <w:spacing w:line="240" w:lineRule="auto"/>
        <w:jc w:val="center"/>
        <w:rPr>
          <w:sz w:val="28"/>
          <w:szCs w:val="28"/>
        </w:rPr>
      </w:pPr>
    </w:p>
    <w:p w:rsidR="00703618" w:rsidRPr="00750BAB" w:rsidRDefault="00703618" w:rsidP="00703618">
      <w:pPr>
        <w:pStyle w:val="af5"/>
        <w:ind w:firstLine="709"/>
        <w:jc w:val="center"/>
        <w:rPr>
          <w:sz w:val="24"/>
          <w:szCs w:val="24"/>
        </w:rPr>
      </w:pPr>
      <w:r w:rsidRPr="00750BAB">
        <w:rPr>
          <w:sz w:val="24"/>
          <w:szCs w:val="24"/>
        </w:rPr>
        <w:t>МІНІСТЕРСТВО ОХОРОНИ ЗДОРОВ`Я  УКРАЇНИ</w:t>
      </w:r>
    </w:p>
    <w:p w:rsidR="00703618" w:rsidRPr="00750BAB" w:rsidRDefault="00703618" w:rsidP="00703618">
      <w:pPr>
        <w:pStyle w:val="af5"/>
        <w:ind w:firstLine="709"/>
        <w:jc w:val="center"/>
        <w:rPr>
          <w:spacing w:val="-2"/>
          <w:sz w:val="24"/>
          <w:szCs w:val="24"/>
        </w:rPr>
      </w:pPr>
      <w:r w:rsidRPr="00750BAB">
        <w:rPr>
          <w:spacing w:val="-2"/>
          <w:sz w:val="24"/>
          <w:szCs w:val="24"/>
        </w:rPr>
        <w:t xml:space="preserve">ВІННИЦЬКИЙ НАЦІОНАЛЬНИЙ МЕДИЧНИЙ УНІВЕРСИТЕТ </w:t>
      </w:r>
    </w:p>
    <w:p w:rsidR="00703618" w:rsidRPr="00750BAB" w:rsidRDefault="00703618" w:rsidP="00703618">
      <w:pPr>
        <w:pStyle w:val="af5"/>
        <w:ind w:firstLine="709"/>
        <w:jc w:val="center"/>
        <w:rPr>
          <w:sz w:val="24"/>
          <w:szCs w:val="24"/>
        </w:rPr>
      </w:pPr>
      <w:r w:rsidRPr="00750BAB">
        <w:rPr>
          <w:spacing w:val="-2"/>
          <w:sz w:val="24"/>
          <w:szCs w:val="24"/>
        </w:rPr>
        <w:t xml:space="preserve">ІМ. М.І. ПИРОГОВА МОЗ УКРАЇНИ </w:t>
      </w:r>
    </w:p>
    <w:p w:rsidR="00703618" w:rsidRPr="00750BAB" w:rsidRDefault="00703618" w:rsidP="00703618">
      <w:pPr>
        <w:pStyle w:val="2"/>
        <w:ind w:firstLine="709"/>
        <w:jc w:val="right"/>
        <w:rPr>
          <w:sz w:val="24"/>
          <w:szCs w:val="24"/>
        </w:rPr>
      </w:pPr>
    </w:p>
    <w:p w:rsidR="00703618" w:rsidRPr="00703618" w:rsidRDefault="00703618" w:rsidP="00703618">
      <w:pPr>
        <w:ind w:firstLine="709"/>
        <w:rPr>
          <w:sz w:val="24"/>
          <w:szCs w:val="24"/>
          <w:lang w:eastAsia="ru-RU"/>
        </w:rPr>
      </w:pPr>
    </w:p>
    <w:p w:rsidR="00703618" w:rsidRPr="00703618" w:rsidRDefault="00703618" w:rsidP="00703618">
      <w:pPr>
        <w:ind w:firstLine="709"/>
        <w:rPr>
          <w:sz w:val="24"/>
          <w:szCs w:val="24"/>
          <w:lang w:eastAsia="ru-RU"/>
        </w:rPr>
      </w:pPr>
    </w:p>
    <w:p w:rsidR="00703618" w:rsidRPr="00750BAB" w:rsidRDefault="00703618" w:rsidP="00703618">
      <w:pPr>
        <w:ind w:firstLine="709"/>
        <w:rPr>
          <w:sz w:val="24"/>
          <w:szCs w:val="24"/>
          <w:lang w:eastAsia="ru-RU"/>
        </w:rPr>
      </w:pPr>
    </w:p>
    <w:p w:rsidR="00703618" w:rsidRPr="00750BAB" w:rsidRDefault="00703618" w:rsidP="00703618">
      <w:pPr>
        <w:spacing w:line="360" w:lineRule="auto"/>
        <w:ind w:firstLine="709"/>
        <w:jc w:val="center"/>
        <w:rPr>
          <w:b/>
          <w:sz w:val="24"/>
          <w:szCs w:val="24"/>
          <w:lang w:eastAsia="ru-RU"/>
        </w:rPr>
      </w:pPr>
      <w:r w:rsidRPr="00750BAB">
        <w:rPr>
          <w:b/>
          <w:sz w:val="24"/>
          <w:szCs w:val="24"/>
          <w:lang w:eastAsia="ru-RU"/>
        </w:rPr>
        <w:t xml:space="preserve">Романюк Костянтин Анатолійович </w:t>
      </w:r>
    </w:p>
    <w:p w:rsidR="00703618" w:rsidRPr="00750BAB" w:rsidRDefault="00703618" w:rsidP="00703618">
      <w:pPr>
        <w:spacing w:line="360" w:lineRule="auto"/>
        <w:ind w:firstLine="709"/>
        <w:jc w:val="center"/>
        <w:rPr>
          <w:b/>
          <w:sz w:val="24"/>
          <w:szCs w:val="24"/>
          <w:lang w:eastAsia="ru-RU"/>
        </w:rPr>
      </w:pPr>
    </w:p>
    <w:p w:rsidR="00703618" w:rsidRPr="00750BAB" w:rsidRDefault="00703618" w:rsidP="00703618">
      <w:pPr>
        <w:spacing w:line="360" w:lineRule="auto"/>
        <w:ind w:firstLine="709"/>
        <w:jc w:val="both"/>
        <w:rPr>
          <w:b/>
          <w:sz w:val="24"/>
          <w:szCs w:val="24"/>
          <w:lang w:eastAsia="ru-RU"/>
        </w:rPr>
      </w:pPr>
    </w:p>
    <w:p w:rsidR="00703618" w:rsidRPr="00750BAB" w:rsidRDefault="00703618" w:rsidP="00703618">
      <w:pPr>
        <w:spacing w:line="360" w:lineRule="auto"/>
        <w:ind w:left="1416" w:firstLine="709"/>
        <w:jc w:val="right"/>
        <w:rPr>
          <w:sz w:val="24"/>
          <w:szCs w:val="24"/>
          <w:lang w:eastAsia="ru-RU"/>
        </w:rPr>
      </w:pPr>
      <w:r w:rsidRPr="00750BAB">
        <w:rPr>
          <w:b/>
          <w:sz w:val="24"/>
          <w:szCs w:val="24"/>
          <w:lang w:eastAsia="ru-RU"/>
        </w:rPr>
        <w:t>УДК 616. 71-018:[616.12-008+614.876+613.632]</w:t>
      </w:r>
    </w:p>
    <w:p w:rsidR="00703618" w:rsidRPr="00750BAB" w:rsidRDefault="00703618" w:rsidP="00703618">
      <w:pPr>
        <w:spacing w:line="360" w:lineRule="auto"/>
        <w:ind w:left="1416" w:firstLine="709"/>
        <w:jc w:val="right"/>
        <w:rPr>
          <w:b/>
          <w:sz w:val="24"/>
          <w:szCs w:val="24"/>
          <w:lang w:eastAsia="ru-RU"/>
        </w:rPr>
      </w:pPr>
    </w:p>
    <w:p w:rsidR="00703618" w:rsidRPr="00750BAB" w:rsidRDefault="00703618" w:rsidP="00703618">
      <w:pPr>
        <w:spacing w:line="360" w:lineRule="auto"/>
        <w:ind w:firstLine="709"/>
        <w:jc w:val="both"/>
        <w:rPr>
          <w:b/>
          <w:sz w:val="24"/>
          <w:szCs w:val="24"/>
          <w:lang w:eastAsia="ru-RU"/>
        </w:rPr>
      </w:pPr>
    </w:p>
    <w:p w:rsidR="00703618" w:rsidRPr="00750BAB" w:rsidRDefault="00703618" w:rsidP="00703618">
      <w:pPr>
        <w:spacing w:line="360" w:lineRule="auto"/>
        <w:ind w:firstLine="709"/>
        <w:jc w:val="both"/>
        <w:rPr>
          <w:b/>
          <w:sz w:val="24"/>
          <w:szCs w:val="24"/>
          <w:lang w:eastAsia="ru-RU"/>
        </w:rPr>
      </w:pPr>
    </w:p>
    <w:p w:rsidR="00703618" w:rsidRPr="00750BAB" w:rsidRDefault="00703618" w:rsidP="00703618">
      <w:pPr>
        <w:spacing w:line="360" w:lineRule="auto"/>
        <w:ind w:firstLine="709"/>
        <w:jc w:val="both"/>
        <w:rPr>
          <w:b/>
          <w:sz w:val="24"/>
          <w:szCs w:val="24"/>
          <w:lang w:eastAsia="ru-RU"/>
        </w:rPr>
      </w:pPr>
    </w:p>
    <w:p w:rsidR="00703618" w:rsidRPr="00750BAB" w:rsidRDefault="00703618" w:rsidP="00703618">
      <w:pPr>
        <w:spacing w:line="360" w:lineRule="auto"/>
        <w:ind w:firstLine="709"/>
        <w:jc w:val="center"/>
        <w:rPr>
          <w:sz w:val="24"/>
          <w:szCs w:val="24"/>
          <w:lang w:eastAsia="ru-RU"/>
        </w:rPr>
      </w:pPr>
      <w:r w:rsidRPr="00750BAB">
        <w:rPr>
          <w:b/>
          <w:sz w:val="24"/>
          <w:szCs w:val="24"/>
          <w:lang w:eastAsia="ru-RU"/>
        </w:rPr>
        <w:t>ВІКОВІ ОСОБЛИВОСТІ РОСТУ ТА ФОРМОУТВОРЕННЯ КІСТОК СКЕЛЕТА В УМОВАХ ТЕХНОГЕННИХ МІКРОЕЛЕМЕНТОЗІВ</w:t>
      </w:r>
    </w:p>
    <w:p w:rsidR="00703618" w:rsidRPr="00750BAB" w:rsidRDefault="00703618" w:rsidP="00703618">
      <w:pPr>
        <w:spacing w:line="360" w:lineRule="auto"/>
        <w:ind w:firstLine="709"/>
        <w:jc w:val="center"/>
        <w:rPr>
          <w:sz w:val="24"/>
          <w:szCs w:val="24"/>
          <w:lang w:eastAsia="ru-RU"/>
        </w:rPr>
      </w:pPr>
      <w:r w:rsidRPr="00750BAB">
        <w:rPr>
          <w:sz w:val="24"/>
          <w:szCs w:val="24"/>
          <w:lang w:eastAsia="ru-RU"/>
        </w:rPr>
        <w:t xml:space="preserve"> (анатомо-експериментальне дослідження)</w:t>
      </w:r>
    </w:p>
    <w:p w:rsidR="00703618" w:rsidRPr="00750BAB" w:rsidRDefault="00703618" w:rsidP="00703618">
      <w:pPr>
        <w:pStyle w:val="af5"/>
        <w:ind w:firstLine="709"/>
        <w:jc w:val="center"/>
        <w:rPr>
          <w:sz w:val="24"/>
          <w:szCs w:val="24"/>
        </w:rPr>
      </w:pPr>
    </w:p>
    <w:p w:rsidR="00703618" w:rsidRPr="00750BAB" w:rsidRDefault="00703618" w:rsidP="00703618">
      <w:pPr>
        <w:pStyle w:val="af5"/>
        <w:ind w:firstLine="709"/>
        <w:jc w:val="center"/>
        <w:rPr>
          <w:sz w:val="24"/>
          <w:szCs w:val="24"/>
        </w:rPr>
      </w:pPr>
    </w:p>
    <w:p w:rsidR="00703618" w:rsidRPr="00750BAB" w:rsidRDefault="00703618" w:rsidP="00703618">
      <w:pPr>
        <w:pStyle w:val="af5"/>
        <w:ind w:firstLine="709"/>
        <w:jc w:val="center"/>
        <w:rPr>
          <w:sz w:val="24"/>
          <w:szCs w:val="24"/>
        </w:rPr>
      </w:pPr>
      <w:r w:rsidRPr="00750BAB">
        <w:rPr>
          <w:sz w:val="24"/>
          <w:szCs w:val="24"/>
        </w:rPr>
        <w:t>14.03.01 - нормальна анатомія</w:t>
      </w:r>
    </w:p>
    <w:p w:rsidR="00703618" w:rsidRPr="00750BAB" w:rsidRDefault="00703618" w:rsidP="00703618">
      <w:pPr>
        <w:pStyle w:val="af5"/>
        <w:ind w:firstLine="709"/>
        <w:jc w:val="center"/>
        <w:rPr>
          <w:sz w:val="24"/>
          <w:szCs w:val="24"/>
        </w:rPr>
      </w:pPr>
    </w:p>
    <w:p w:rsidR="00703618" w:rsidRPr="00750BAB" w:rsidRDefault="00703618" w:rsidP="00703618">
      <w:pPr>
        <w:pStyle w:val="af5"/>
        <w:ind w:firstLine="709"/>
        <w:jc w:val="center"/>
        <w:rPr>
          <w:sz w:val="24"/>
          <w:szCs w:val="24"/>
        </w:rPr>
      </w:pPr>
    </w:p>
    <w:p w:rsidR="00703618" w:rsidRPr="00750BAB" w:rsidRDefault="00703618" w:rsidP="00703618">
      <w:pPr>
        <w:pStyle w:val="af5"/>
        <w:ind w:firstLine="709"/>
        <w:jc w:val="center"/>
        <w:rPr>
          <w:sz w:val="24"/>
          <w:szCs w:val="24"/>
        </w:rPr>
      </w:pPr>
    </w:p>
    <w:p w:rsidR="00703618" w:rsidRPr="00750BAB" w:rsidRDefault="00703618" w:rsidP="00703618">
      <w:pPr>
        <w:pStyle w:val="af5"/>
        <w:ind w:firstLine="709"/>
        <w:jc w:val="center"/>
        <w:rPr>
          <w:sz w:val="24"/>
          <w:szCs w:val="24"/>
        </w:rPr>
      </w:pPr>
      <w:r w:rsidRPr="00750BAB">
        <w:rPr>
          <w:sz w:val="24"/>
          <w:szCs w:val="24"/>
        </w:rPr>
        <w:lastRenderedPageBreak/>
        <w:t>Автореферат</w:t>
      </w:r>
    </w:p>
    <w:p w:rsidR="00703618" w:rsidRPr="00750BAB" w:rsidRDefault="00703618" w:rsidP="00703618">
      <w:pPr>
        <w:pStyle w:val="af5"/>
        <w:ind w:firstLine="709"/>
        <w:jc w:val="center"/>
        <w:rPr>
          <w:sz w:val="24"/>
          <w:szCs w:val="24"/>
        </w:rPr>
      </w:pPr>
      <w:r w:rsidRPr="00750BAB">
        <w:rPr>
          <w:sz w:val="24"/>
          <w:szCs w:val="24"/>
        </w:rPr>
        <w:t>дисертації на здобуття наукового ступеня</w:t>
      </w:r>
    </w:p>
    <w:p w:rsidR="00703618" w:rsidRPr="00750BAB" w:rsidRDefault="00703618" w:rsidP="00703618">
      <w:pPr>
        <w:pStyle w:val="af5"/>
        <w:ind w:firstLine="709"/>
        <w:jc w:val="center"/>
        <w:rPr>
          <w:sz w:val="24"/>
          <w:szCs w:val="24"/>
        </w:rPr>
      </w:pPr>
      <w:r w:rsidRPr="00750BAB">
        <w:rPr>
          <w:sz w:val="24"/>
          <w:szCs w:val="24"/>
        </w:rPr>
        <w:t>кандидата медичних наук</w:t>
      </w:r>
    </w:p>
    <w:p w:rsidR="00703618" w:rsidRPr="00703618" w:rsidRDefault="00703618" w:rsidP="00703618">
      <w:pPr>
        <w:pStyle w:val="af5"/>
        <w:ind w:firstLine="709"/>
        <w:jc w:val="center"/>
        <w:rPr>
          <w:sz w:val="24"/>
          <w:szCs w:val="24"/>
        </w:rPr>
      </w:pPr>
    </w:p>
    <w:p w:rsidR="00703618" w:rsidRPr="00703618" w:rsidRDefault="00703618" w:rsidP="00703618">
      <w:pPr>
        <w:pStyle w:val="af5"/>
        <w:ind w:firstLine="709"/>
        <w:jc w:val="center"/>
        <w:rPr>
          <w:sz w:val="24"/>
          <w:szCs w:val="24"/>
        </w:rPr>
      </w:pPr>
    </w:p>
    <w:p w:rsidR="00703618" w:rsidRPr="00703618" w:rsidRDefault="00703618" w:rsidP="00703618">
      <w:pPr>
        <w:pStyle w:val="af5"/>
        <w:ind w:firstLine="709"/>
        <w:jc w:val="center"/>
        <w:rPr>
          <w:sz w:val="24"/>
          <w:szCs w:val="24"/>
        </w:rPr>
      </w:pPr>
    </w:p>
    <w:p w:rsidR="00703618" w:rsidRPr="00703618" w:rsidRDefault="00703618" w:rsidP="00703618">
      <w:pPr>
        <w:pStyle w:val="af5"/>
        <w:ind w:firstLine="709"/>
        <w:jc w:val="center"/>
        <w:rPr>
          <w:sz w:val="24"/>
          <w:szCs w:val="24"/>
        </w:rPr>
      </w:pPr>
    </w:p>
    <w:p w:rsidR="00703618" w:rsidRPr="00703618" w:rsidRDefault="00703618" w:rsidP="00703618">
      <w:pPr>
        <w:pStyle w:val="af5"/>
        <w:ind w:firstLine="709"/>
        <w:jc w:val="center"/>
        <w:rPr>
          <w:sz w:val="24"/>
          <w:szCs w:val="24"/>
        </w:rPr>
      </w:pPr>
    </w:p>
    <w:p w:rsidR="00703618" w:rsidRPr="00703618" w:rsidRDefault="00703618" w:rsidP="00703618">
      <w:pPr>
        <w:pStyle w:val="af5"/>
        <w:ind w:firstLine="709"/>
        <w:jc w:val="center"/>
        <w:rPr>
          <w:sz w:val="24"/>
          <w:szCs w:val="24"/>
        </w:rPr>
      </w:pPr>
    </w:p>
    <w:p w:rsidR="00703618" w:rsidRPr="00750BAB" w:rsidRDefault="00703618" w:rsidP="00703618">
      <w:pPr>
        <w:pStyle w:val="af5"/>
        <w:ind w:firstLine="709"/>
        <w:jc w:val="center"/>
        <w:rPr>
          <w:sz w:val="24"/>
          <w:szCs w:val="24"/>
        </w:rPr>
      </w:pPr>
    </w:p>
    <w:p w:rsidR="00703618" w:rsidRPr="00750BAB" w:rsidRDefault="00703618" w:rsidP="00703618">
      <w:pPr>
        <w:pStyle w:val="af5"/>
        <w:ind w:firstLine="709"/>
        <w:jc w:val="center"/>
        <w:rPr>
          <w:sz w:val="24"/>
          <w:szCs w:val="24"/>
        </w:rPr>
      </w:pPr>
      <w:r w:rsidRPr="00750BAB">
        <w:rPr>
          <w:sz w:val="24"/>
          <w:szCs w:val="24"/>
        </w:rPr>
        <w:t>Вінниця – 2009</w:t>
      </w:r>
    </w:p>
    <w:p w:rsidR="00703618" w:rsidRPr="00750BAB" w:rsidRDefault="00703618" w:rsidP="00703618">
      <w:pPr>
        <w:pStyle w:val="af5"/>
        <w:spacing w:line="240" w:lineRule="auto"/>
        <w:ind w:firstLine="709"/>
        <w:rPr>
          <w:sz w:val="24"/>
          <w:szCs w:val="24"/>
        </w:rPr>
      </w:pPr>
      <w:r w:rsidRPr="00750BAB">
        <w:rPr>
          <w:sz w:val="24"/>
          <w:szCs w:val="24"/>
        </w:rPr>
        <w:t>Дисертацією є рукопис.</w:t>
      </w:r>
    </w:p>
    <w:p w:rsidR="00703618" w:rsidRDefault="00703618" w:rsidP="00703618">
      <w:pPr>
        <w:pStyle w:val="af5"/>
        <w:spacing w:line="240" w:lineRule="auto"/>
        <w:ind w:firstLine="709"/>
        <w:rPr>
          <w:sz w:val="24"/>
          <w:szCs w:val="24"/>
        </w:rPr>
      </w:pPr>
      <w:r w:rsidRPr="00750BAB">
        <w:rPr>
          <w:sz w:val="24"/>
          <w:szCs w:val="24"/>
        </w:rPr>
        <w:t>Робота виконана в медичному інституті Сумського державного університету МОН України.</w:t>
      </w:r>
    </w:p>
    <w:p w:rsidR="00703618" w:rsidRDefault="00703618" w:rsidP="00703618">
      <w:pPr>
        <w:pStyle w:val="af5"/>
        <w:spacing w:line="240" w:lineRule="auto"/>
        <w:ind w:firstLine="709"/>
        <w:rPr>
          <w:sz w:val="24"/>
          <w:szCs w:val="24"/>
        </w:rPr>
      </w:pPr>
    </w:p>
    <w:p w:rsidR="00703618" w:rsidRDefault="00703618" w:rsidP="00703618">
      <w:pPr>
        <w:pStyle w:val="af5"/>
        <w:spacing w:line="240" w:lineRule="auto"/>
        <w:ind w:firstLine="709"/>
        <w:rPr>
          <w:sz w:val="24"/>
          <w:szCs w:val="24"/>
        </w:rPr>
      </w:pPr>
    </w:p>
    <w:p w:rsidR="00703618" w:rsidRPr="00750BAB" w:rsidRDefault="00703618" w:rsidP="00703618">
      <w:pPr>
        <w:pStyle w:val="af5"/>
        <w:spacing w:line="240" w:lineRule="auto"/>
        <w:ind w:firstLine="709"/>
        <w:rPr>
          <w:sz w:val="24"/>
          <w:szCs w:val="24"/>
        </w:rPr>
      </w:pPr>
    </w:p>
    <w:p w:rsidR="00703618" w:rsidRPr="00750BAB" w:rsidRDefault="00703618" w:rsidP="00703618">
      <w:pPr>
        <w:pStyle w:val="af5"/>
        <w:spacing w:line="240" w:lineRule="auto"/>
        <w:ind w:left="2268" w:firstLine="709"/>
        <w:rPr>
          <w:sz w:val="24"/>
          <w:szCs w:val="24"/>
        </w:rPr>
      </w:pPr>
      <w:r w:rsidRPr="00750BAB">
        <w:rPr>
          <w:sz w:val="24"/>
          <w:szCs w:val="24"/>
        </w:rPr>
        <w:t xml:space="preserve">Науковий керівник:  доктор медичних наук, професор </w:t>
      </w:r>
      <w:r w:rsidRPr="00750BAB">
        <w:rPr>
          <w:b/>
          <w:sz w:val="24"/>
          <w:szCs w:val="24"/>
        </w:rPr>
        <w:t xml:space="preserve">Сікора Віталій Зіновійович, </w:t>
      </w:r>
      <w:r w:rsidRPr="00750BAB">
        <w:rPr>
          <w:sz w:val="24"/>
          <w:szCs w:val="24"/>
        </w:rPr>
        <w:t>медичний інститутут Сумського державного університету МОН України, завідувач кафедри анатомії людини.</w:t>
      </w:r>
    </w:p>
    <w:p w:rsidR="00703618" w:rsidRDefault="00703618" w:rsidP="00703618">
      <w:pPr>
        <w:pStyle w:val="af5"/>
        <w:spacing w:line="240" w:lineRule="auto"/>
        <w:ind w:firstLine="709"/>
        <w:rPr>
          <w:sz w:val="24"/>
          <w:szCs w:val="24"/>
        </w:rPr>
      </w:pPr>
    </w:p>
    <w:p w:rsidR="00703618" w:rsidRPr="00750BAB" w:rsidRDefault="00703618" w:rsidP="00703618">
      <w:pPr>
        <w:pStyle w:val="af5"/>
        <w:spacing w:line="240" w:lineRule="auto"/>
        <w:ind w:firstLine="709"/>
        <w:rPr>
          <w:sz w:val="24"/>
          <w:szCs w:val="24"/>
        </w:rPr>
      </w:pPr>
    </w:p>
    <w:p w:rsidR="00703618" w:rsidRPr="00750BAB" w:rsidRDefault="00703618" w:rsidP="00703618">
      <w:pPr>
        <w:pStyle w:val="af5"/>
        <w:spacing w:line="240" w:lineRule="auto"/>
        <w:ind w:left="2268" w:firstLine="709"/>
        <w:rPr>
          <w:sz w:val="24"/>
          <w:szCs w:val="24"/>
        </w:rPr>
      </w:pPr>
      <w:r w:rsidRPr="00750BAB">
        <w:rPr>
          <w:sz w:val="24"/>
          <w:szCs w:val="24"/>
        </w:rPr>
        <w:t xml:space="preserve">Офіційні опоненти: доктор медичних наук, професор </w:t>
      </w:r>
      <w:r w:rsidRPr="00750BAB">
        <w:rPr>
          <w:b/>
          <w:sz w:val="24"/>
          <w:szCs w:val="24"/>
        </w:rPr>
        <w:t xml:space="preserve">Гумінський Юрій Йосипович, </w:t>
      </w:r>
      <w:r w:rsidRPr="00750BAB">
        <w:rPr>
          <w:sz w:val="24"/>
          <w:szCs w:val="24"/>
        </w:rPr>
        <w:t xml:space="preserve">Вінницький національний медичний університет ім. М. І. Пирогова МОЗ України, </w:t>
      </w:r>
      <w:r w:rsidRPr="00750BAB">
        <w:rPr>
          <w:rStyle w:val="FontStyle13"/>
          <w:sz w:val="24"/>
          <w:szCs w:val="24"/>
          <w:lang w:eastAsia="uk-UA"/>
        </w:rPr>
        <w:t>завідувач кафедри ана</w:t>
      </w:r>
      <w:r w:rsidRPr="00750BAB">
        <w:rPr>
          <w:rStyle w:val="FontStyle13"/>
          <w:sz w:val="24"/>
          <w:szCs w:val="24"/>
          <w:lang w:eastAsia="uk-UA"/>
        </w:rPr>
        <w:softHyphen/>
        <w:t>томії людини</w:t>
      </w:r>
      <w:r w:rsidRPr="00750BAB">
        <w:rPr>
          <w:sz w:val="24"/>
          <w:szCs w:val="24"/>
        </w:rPr>
        <w:t xml:space="preserve">; </w:t>
      </w:r>
    </w:p>
    <w:p w:rsidR="00703618" w:rsidRPr="00750BAB" w:rsidRDefault="00703618" w:rsidP="00703618">
      <w:pPr>
        <w:pStyle w:val="af5"/>
        <w:spacing w:line="240" w:lineRule="auto"/>
        <w:ind w:left="2268" w:firstLine="709"/>
        <w:rPr>
          <w:sz w:val="24"/>
          <w:szCs w:val="24"/>
        </w:rPr>
      </w:pPr>
    </w:p>
    <w:p w:rsidR="00703618" w:rsidRPr="00750BAB" w:rsidRDefault="00703618" w:rsidP="00703618">
      <w:pPr>
        <w:pStyle w:val="af5"/>
        <w:spacing w:line="240" w:lineRule="auto"/>
        <w:ind w:left="2268" w:firstLine="709"/>
        <w:rPr>
          <w:sz w:val="24"/>
          <w:szCs w:val="24"/>
        </w:rPr>
      </w:pPr>
      <w:r w:rsidRPr="00750BAB">
        <w:rPr>
          <w:sz w:val="24"/>
          <w:szCs w:val="24"/>
        </w:rPr>
        <w:t xml:space="preserve">доктор медичних наук, професор </w:t>
      </w:r>
      <w:r w:rsidRPr="00750BAB">
        <w:rPr>
          <w:b/>
          <w:sz w:val="24"/>
          <w:szCs w:val="24"/>
        </w:rPr>
        <w:t xml:space="preserve">Пикалюк Василь Степанович, </w:t>
      </w:r>
      <w:r w:rsidRPr="00750BAB">
        <w:rPr>
          <w:sz w:val="24"/>
          <w:szCs w:val="24"/>
        </w:rPr>
        <w:t>Кримський державний медичний університет ім. С.І. Георгієвського МОЗ України  (м. Сімферополь), завідувач кафедри нормальної анатомії людини.</w:t>
      </w:r>
    </w:p>
    <w:p w:rsidR="00703618" w:rsidRPr="00750BAB" w:rsidRDefault="00703618" w:rsidP="00703618">
      <w:pPr>
        <w:pStyle w:val="af5"/>
        <w:spacing w:line="240" w:lineRule="auto"/>
        <w:ind w:left="2268" w:firstLine="709"/>
        <w:rPr>
          <w:sz w:val="24"/>
          <w:szCs w:val="24"/>
        </w:rPr>
      </w:pPr>
    </w:p>
    <w:p w:rsidR="00703618" w:rsidRDefault="00703618" w:rsidP="00703618">
      <w:pPr>
        <w:pStyle w:val="af5"/>
        <w:spacing w:line="240" w:lineRule="auto"/>
        <w:ind w:firstLine="709"/>
        <w:rPr>
          <w:sz w:val="24"/>
          <w:szCs w:val="24"/>
        </w:rPr>
      </w:pPr>
    </w:p>
    <w:p w:rsidR="00703618" w:rsidRPr="00750BAB" w:rsidRDefault="00703618" w:rsidP="00703618">
      <w:pPr>
        <w:pStyle w:val="af5"/>
        <w:spacing w:line="240" w:lineRule="auto"/>
        <w:ind w:firstLine="709"/>
        <w:rPr>
          <w:sz w:val="24"/>
          <w:szCs w:val="24"/>
        </w:rPr>
      </w:pPr>
    </w:p>
    <w:p w:rsidR="00703618" w:rsidRPr="00750BAB" w:rsidRDefault="00703618" w:rsidP="00703618">
      <w:pPr>
        <w:pStyle w:val="af5"/>
        <w:spacing w:line="240" w:lineRule="auto"/>
        <w:ind w:firstLine="709"/>
        <w:rPr>
          <w:sz w:val="24"/>
          <w:szCs w:val="24"/>
        </w:rPr>
      </w:pPr>
    </w:p>
    <w:p w:rsidR="00703618" w:rsidRPr="00750BAB" w:rsidRDefault="00703618" w:rsidP="00703618">
      <w:pPr>
        <w:pStyle w:val="af5"/>
        <w:spacing w:line="240" w:lineRule="auto"/>
        <w:ind w:firstLine="709"/>
        <w:rPr>
          <w:sz w:val="24"/>
          <w:szCs w:val="24"/>
        </w:rPr>
      </w:pPr>
      <w:r w:rsidRPr="00750BAB">
        <w:rPr>
          <w:sz w:val="24"/>
          <w:szCs w:val="24"/>
        </w:rPr>
        <w:t xml:space="preserve">Захист  відбудеться "21" </w:t>
      </w:r>
      <w:r>
        <w:rPr>
          <w:sz w:val="24"/>
          <w:szCs w:val="24"/>
        </w:rPr>
        <w:t>жовтня</w:t>
      </w:r>
      <w:r w:rsidRPr="00750BAB">
        <w:rPr>
          <w:sz w:val="24"/>
          <w:szCs w:val="24"/>
        </w:rPr>
        <w:t xml:space="preserve"> 2009 р. о</w:t>
      </w:r>
      <w:r>
        <w:rPr>
          <w:sz w:val="24"/>
          <w:szCs w:val="24"/>
        </w:rPr>
        <w:t xml:space="preserve"> 14</w:t>
      </w:r>
      <w:r w:rsidRPr="00750BAB">
        <w:rPr>
          <w:sz w:val="24"/>
          <w:szCs w:val="24"/>
          <w:vertAlign w:val="superscript"/>
        </w:rPr>
        <w:t>00</w:t>
      </w:r>
      <w:r w:rsidRPr="00750BAB">
        <w:rPr>
          <w:sz w:val="24"/>
          <w:szCs w:val="24"/>
        </w:rPr>
        <w:t xml:space="preserve"> годині  на засіданні спеціалізованої вченої ради Д </w:t>
      </w:r>
      <w:r w:rsidRPr="00750BAB">
        <w:rPr>
          <w:spacing w:val="-2"/>
          <w:sz w:val="24"/>
          <w:szCs w:val="24"/>
        </w:rPr>
        <w:t>05.600.02</w:t>
      </w:r>
      <w:r w:rsidRPr="00750BAB">
        <w:rPr>
          <w:b/>
          <w:spacing w:val="-2"/>
          <w:sz w:val="24"/>
          <w:szCs w:val="24"/>
        </w:rPr>
        <w:t xml:space="preserve"> </w:t>
      </w:r>
      <w:r w:rsidRPr="00750BAB">
        <w:rPr>
          <w:sz w:val="24"/>
          <w:szCs w:val="24"/>
        </w:rPr>
        <w:t xml:space="preserve"> при </w:t>
      </w:r>
      <w:r w:rsidRPr="00750BAB">
        <w:rPr>
          <w:spacing w:val="-2"/>
          <w:sz w:val="24"/>
          <w:szCs w:val="24"/>
        </w:rPr>
        <w:t xml:space="preserve">Вінницькому національному медичному університеті ім. М.І. Пирогова </w:t>
      </w:r>
      <w:r w:rsidRPr="00750BAB">
        <w:rPr>
          <w:sz w:val="24"/>
          <w:szCs w:val="24"/>
        </w:rPr>
        <w:t>(</w:t>
      </w:r>
      <w:smartTag w:uri="urn:schemas-microsoft-com:office:smarttags" w:element="metricconverter">
        <w:smartTagPr>
          <w:attr w:name="ProductID" w:val="21018, м"/>
        </w:smartTagPr>
        <w:r w:rsidRPr="00750BAB">
          <w:rPr>
            <w:sz w:val="24"/>
            <w:szCs w:val="24"/>
          </w:rPr>
          <w:t>21018, м</w:t>
        </w:r>
      </w:smartTag>
      <w:r w:rsidRPr="00750BAB">
        <w:rPr>
          <w:sz w:val="24"/>
          <w:szCs w:val="24"/>
        </w:rPr>
        <w:t xml:space="preserve">. Вінниця, вул. Пирогова, 56). </w:t>
      </w:r>
    </w:p>
    <w:p w:rsidR="00703618" w:rsidRPr="00750BAB" w:rsidRDefault="00703618" w:rsidP="00703618">
      <w:pPr>
        <w:pStyle w:val="af5"/>
        <w:spacing w:line="240" w:lineRule="auto"/>
        <w:ind w:firstLine="709"/>
        <w:rPr>
          <w:sz w:val="24"/>
          <w:szCs w:val="24"/>
        </w:rPr>
      </w:pPr>
    </w:p>
    <w:p w:rsidR="00703618" w:rsidRPr="00750BAB" w:rsidRDefault="00703618" w:rsidP="00703618">
      <w:pPr>
        <w:pStyle w:val="af5"/>
        <w:spacing w:line="240" w:lineRule="auto"/>
        <w:ind w:firstLine="709"/>
        <w:rPr>
          <w:sz w:val="24"/>
          <w:szCs w:val="24"/>
        </w:rPr>
      </w:pPr>
    </w:p>
    <w:p w:rsidR="00703618" w:rsidRDefault="00703618" w:rsidP="00703618">
      <w:pPr>
        <w:pStyle w:val="af5"/>
        <w:spacing w:line="240" w:lineRule="auto"/>
        <w:ind w:firstLine="709"/>
        <w:rPr>
          <w:sz w:val="24"/>
          <w:szCs w:val="24"/>
        </w:rPr>
      </w:pPr>
    </w:p>
    <w:p w:rsidR="00703618" w:rsidRPr="00750BAB" w:rsidRDefault="00703618" w:rsidP="00703618">
      <w:pPr>
        <w:pStyle w:val="af5"/>
        <w:spacing w:line="240" w:lineRule="auto"/>
        <w:ind w:firstLine="709"/>
        <w:rPr>
          <w:sz w:val="24"/>
          <w:szCs w:val="24"/>
        </w:rPr>
      </w:pPr>
    </w:p>
    <w:p w:rsidR="00703618" w:rsidRPr="00750BAB" w:rsidRDefault="00703618" w:rsidP="00703618">
      <w:pPr>
        <w:pStyle w:val="af5"/>
        <w:spacing w:line="240" w:lineRule="auto"/>
        <w:ind w:firstLine="709"/>
        <w:rPr>
          <w:sz w:val="24"/>
          <w:szCs w:val="24"/>
        </w:rPr>
      </w:pPr>
      <w:r w:rsidRPr="00750BAB">
        <w:rPr>
          <w:sz w:val="24"/>
          <w:szCs w:val="24"/>
        </w:rPr>
        <w:t xml:space="preserve">З дисертацією можна ознайомитися у бібліотеці </w:t>
      </w:r>
      <w:r w:rsidRPr="00750BAB">
        <w:rPr>
          <w:spacing w:val="-2"/>
          <w:sz w:val="24"/>
          <w:szCs w:val="24"/>
        </w:rPr>
        <w:t>Вінницького національного медичного університету ім. М.І. Пирогова</w:t>
      </w:r>
      <w:r w:rsidRPr="00750BAB">
        <w:rPr>
          <w:b/>
          <w:spacing w:val="-2"/>
          <w:sz w:val="24"/>
          <w:szCs w:val="24"/>
        </w:rPr>
        <w:t xml:space="preserve"> </w:t>
      </w:r>
      <w:r w:rsidRPr="00750BAB">
        <w:rPr>
          <w:sz w:val="24"/>
          <w:szCs w:val="24"/>
        </w:rPr>
        <w:t xml:space="preserve"> (</w:t>
      </w:r>
      <w:smartTag w:uri="urn:schemas-microsoft-com:office:smarttags" w:element="metricconverter">
        <w:smartTagPr>
          <w:attr w:name="ProductID" w:val="21018, м"/>
        </w:smartTagPr>
        <w:r w:rsidRPr="00750BAB">
          <w:rPr>
            <w:sz w:val="24"/>
            <w:szCs w:val="24"/>
          </w:rPr>
          <w:t>21018, м</w:t>
        </w:r>
      </w:smartTag>
      <w:r w:rsidRPr="00750BAB">
        <w:rPr>
          <w:sz w:val="24"/>
          <w:szCs w:val="24"/>
        </w:rPr>
        <w:t xml:space="preserve">. Вінниця, вул. Пирогова, 56). </w:t>
      </w:r>
    </w:p>
    <w:p w:rsidR="00703618" w:rsidRDefault="00703618" w:rsidP="00703618">
      <w:pPr>
        <w:pStyle w:val="af5"/>
        <w:spacing w:line="240" w:lineRule="auto"/>
        <w:ind w:firstLine="709"/>
        <w:rPr>
          <w:sz w:val="24"/>
          <w:szCs w:val="24"/>
        </w:rPr>
      </w:pPr>
    </w:p>
    <w:p w:rsidR="00703618" w:rsidRDefault="00703618" w:rsidP="00703618">
      <w:pPr>
        <w:pStyle w:val="af5"/>
        <w:spacing w:line="240" w:lineRule="auto"/>
        <w:ind w:firstLine="709"/>
        <w:rPr>
          <w:sz w:val="24"/>
          <w:szCs w:val="24"/>
        </w:rPr>
      </w:pPr>
    </w:p>
    <w:p w:rsidR="00703618" w:rsidRPr="00750BAB" w:rsidRDefault="00703618" w:rsidP="00703618">
      <w:pPr>
        <w:pStyle w:val="af5"/>
        <w:spacing w:line="240" w:lineRule="auto"/>
        <w:ind w:firstLine="709"/>
        <w:rPr>
          <w:sz w:val="24"/>
          <w:szCs w:val="24"/>
        </w:rPr>
      </w:pPr>
    </w:p>
    <w:p w:rsidR="00703618" w:rsidRPr="00750BAB" w:rsidRDefault="00703618" w:rsidP="00703618">
      <w:pPr>
        <w:pStyle w:val="af5"/>
        <w:spacing w:line="240" w:lineRule="auto"/>
        <w:ind w:firstLine="709"/>
        <w:rPr>
          <w:sz w:val="24"/>
          <w:szCs w:val="24"/>
        </w:rPr>
      </w:pPr>
    </w:p>
    <w:p w:rsidR="00703618" w:rsidRPr="00750BAB" w:rsidRDefault="00703618" w:rsidP="00703618">
      <w:pPr>
        <w:pStyle w:val="af5"/>
        <w:spacing w:line="240" w:lineRule="auto"/>
        <w:ind w:firstLine="709"/>
        <w:rPr>
          <w:sz w:val="24"/>
          <w:szCs w:val="24"/>
        </w:rPr>
      </w:pPr>
      <w:r w:rsidRPr="00750BAB">
        <w:rPr>
          <w:sz w:val="24"/>
          <w:szCs w:val="24"/>
        </w:rPr>
        <w:t>Автореферат розісланий  "</w:t>
      </w:r>
      <w:r>
        <w:rPr>
          <w:sz w:val="24"/>
          <w:szCs w:val="24"/>
        </w:rPr>
        <w:t>14</w:t>
      </w:r>
      <w:r w:rsidRPr="00750BAB">
        <w:rPr>
          <w:sz w:val="24"/>
          <w:szCs w:val="24"/>
        </w:rPr>
        <w:t xml:space="preserve">" </w:t>
      </w:r>
      <w:r>
        <w:rPr>
          <w:sz w:val="24"/>
          <w:szCs w:val="24"/>
        </w:rPr>
        <w:t>вересня</w:t>
      </w:r>
      <w:r w:rsidRPr="00750BAB">
        <w:rPr>
          <w:sz w:val="24"/>
          <w:szCs w:val="24"/>
        </w:rPr>
        <w:t xml:space="preserve"> 2009 р.</w:t>
      </w:r>
    </w:p>
    <w:p w:rsidR="00703618" w:rsidRPr="00750BAB" w:rsidRDefault="00703618" w:rsidP="00703618">
      <w:pPr>
        <w:pStyle w:val="af5"/>
        <w:ind w:firstLine="709"/>
        <w:rPr>
          <w:sz w:val="24"/>
          <w:szCs w:val="24"/>
        </w:rPr>
      </w:pPr>
    </w:p>
    <w:p w:rsidR="00703618" w:rsidRDefault="00703618" w:rsidP="00703618">
      <w:pPr>
        <w:pStyle w:val="af5"/>
        <w:ind w:firstLine="709"/>
        <w:rPr>
          <w:sz w:val="24"/>
          <w:szCs w:val="24"/>
        </w:rPr>
      </w:pPr>
    </w:p>
    <w:p w:rsidR="00703618" w:rsidRDefault="00703618" w:rsidP="00703618">
      <w:pPr>
        <w:pStyle w:val="af5"/>
        <w:ind w:firstLine="709"/>
        <w:rPr>
          <w:sz w:val="24"/>
          <w:szCs w:val="24"/>
        </w:rPr>
      </w:pPr>
    </w:p>
    <w:p w:rsidR="00703618" w:rsidRDefault="00703618" w:rsidP="00703618">
      <w:pPr>
        <w:pStyle w:val="af5"/>
        <w:ind w:firstLine="709"/>
        <w:rPr>
          <w:sz w:val="24"/>
          <w:szCs w:val="24"/>
        </w:rPr>
      </w:pPr>
    </w:p>
    <w:p w:rsidR="00703618" w:rsidRDefault="00703618" w:rsidP="00703618">
      <w:pPr>
        <w:pStyle w:val="af5"/>
        <w:ind w:firstLine="709"/>
        <w:rPr>
          <w:sz w:val="24"/>
          <w:szCs w:val="24"/>
        </w:rPr>
      </w:pPr>
    </w:p>
    <w:p w:rsidR="00703618" w:rsidRPr="00750BAB" w:rsidRDefault="00703618" w:rsidP="00703618">
      <w:pPr>
        <w:pStyle w:val="af5"/>
        <w:ind w:firstLine="709"/>
        <w:rPr>
          <w:sz w:val="24"/>
          <w:szCs w:val="24"/>
        </w:rPr>
      </w:pPr>
    </w:p>
    <w:p w:rsidR="00703618" w:rsidRPr="00750BAB" w:rsidRDefault="00703618" w:rsidP="00703618">
      <w:pPr>
        <w:pStyle w:val="af5"/>
        <w:spacing w:line="240" w:lineRule="auto"/>
        <w:ind w:firstLine="709"/>
        <w:rPr>
          <w:sz w:val="24"/>
          <w:szCs w:val="24"/>
        </w:rPr>
      </w:pPr>
      <w:r w:rsidRPr="00750BAB">
        <w:rPr>
          <w:sz w:val="24"/>
          <w:szCs w:val="24"/>
        </w:rPr>
        <w:t>Вчений секретар</w:t>
      </w:r>
    </w:p>
    <w:p w:rsidR="00703618" w:rsidRPr="00750BAB" w:rsidRDefault="00703618" w:rsidP="00703618">
      <w:pPr>
        <w:ind w:firstLine="709"/>
        <w:rPr>
          <w:sz w:val="24"/>
          <w:szCs w:val="24"/>
          <w:lang w:eastAsia="ru-RU"/>
        </w:rPr>
      </w:pPr>
      <w:r w:rsidRPr="00750BAB">
        <w:rPr>
          <w:sz w:val="24"/>
          <w:szCs w:val="24"/>
          <w:lang w:eastAsia="ru-RU"/>
        </w:rPr>
        <w:t>спеціалізованої вченої ради</w:t>
      </w:r>
      <w:r>
        <w:rPr>
          <w:sz w:val="24"/>
          <w:szCs w:val="24"/>
          <w:lang w:eastAsia="ru-RU"/>
        </w:rPr>
        <w:t xml:space="preserve"> Д 05.600.02</w:t>
      </w:r>
    </w:p>
    <w:p w:rsidR="00703618" w:rsidRDefault="00703618" w:rsidP="00703618">
      <w:pPr>
        <w:pStyle w:val="af5"/>
        <w:spacing w:line="240" w:lineRule="auto"/>
        <w:ind w:firstLine="709"/>
        <w:rPr>
          <w:sz w:val="24"/>
          <w:szCs w:val="24"/>
        </w:rPr>
      </w:pPr>
      <w:r w:rsidRPr="00750BAB">
        <w:rPr>
          <w:sz w:val="24"/>
          <w:szCs w:val="24"/>
        </w:rPr>
        <w:t>к</w:t>
      </w:r>
      <w:r>
        <w:rPr>
          <w:sz w:val="24"/>
          <w:szCs w:val="24"/>
        </w:rPr>
        <w:t>андидат</w:t>
      </w:r>
      <w:r w:rsidRPr="00750BAB">
        <w:rPr>
          <w:sz w:val="24"/>
          <w:szCs w:val="24"/>
        </w:rPr>
        <w:t xml:space="preserve"> мед</w:t>
      </w:r>
      <w:r>
        <w:rPr>
          <w:sz w:val="24"/>
          <w:szCs w:val="24"/>
        </w:rPr>
        <w:t xml:space="preserve">ичних </w:t>
      </w:r>
      <w:r w:rsidRPr="00750BAB">
        <w:rPr>
          <w:sz w:val="24"/>
          <w:szCs w:val="24"/>
        </w:rPr>
        <w:t>наук</w:t>
      </w:r>
      <w:r>
        <w:rPr>
          <w:sz w:val="24"/>
          <w:szCs w:val="24"/>
        </w:rPr>
        <w:tab/>
      </w:r>
      <w:r>
        <w:rPr>
          <w:sz w:val="24"/>
          <w:szCs w:val="24"/>
        </w:rPr>
        <w:tab/>
      </w:r>
      <w:r>
        <w:rPr>
          <w:sz w:val="24"/>
          <w:szCs w:val="24"/>
        </w:rPr>
        <w:tab/>
      </w:r>
      <w:r>
        <w:rPr>
          <w:sz w:val="24"/>
          <w:szCs w:val="24"/>
        </w:rPr>
        <w:tab/>
      </w:r>
      <w:r>
        <w:rPr>
          <w:sz w:val="24"/>
          <w:szCs w:val="24"/>
        </w:rPr>
        <w:tab/>
      </w:r>
      <w:r w:rsidRPr="00750BAB">
        <w:rPr>
          <w:sz w:val="24"/>
          <w:szCs w:val="24"/>
        </w:rPr>
        <w:t>Власенко О.В.</w:t>
      </w:r>
    </w:p>
    <w:p w:rsidR="00703618" w:rsidRPr="00750BAB" w:rsidRDefault="00703618" w:rsidP="00703618">
      <w:pPr>
        <w:pStyle w:val="af5"/>
        <w:spacing w:line="240" w:lineRule="auto"/>
        <w:ind w:firstLine="709"/>
        <w:rPr>
          <w:sz w:val="24"/>
          <w:szCs w:val="24"/>
        </w:rPr>
      </w:pPr>
    </w:p>
    <w:p w:rsidR="00703618" w:rsidRPr="00750BAB" w:rsidRDefault="00703618" w:rsidP="00703618">
      <w:pPr>
        <w:pStyle w:val="af5"/>
        <w:spacing w:line="240" w:lineRule="auto"/>
        <w:ind w:firstLine="567"/>
        <w:jc w:val="center"/>
        <w:rPr>
          <w:b/>
          <w:sz w:val="24"/>
          <w:szCs w:val="24"/>
        </w:rPr>
      </w:pPr>
      <w:r w:rsidRPr="00750BAB">
        <w:rPr>
          <w:b/>
          <w:sz w:val="24"/>
          <w:szCs w:val="24"/>
        </w:rPr>
        <w:t>ЗАГАЛЬНА ХАРАКТЕРИСТИКА РОБОТИ</w:t>
      </w:r>
    </w:p>
    <w:p w:rsidR="00703618" w:rsidRPr="00750BAB" w:rsidRDefault="00703618" w:rsidP="00703618">
      <w:pPr>
        <w:pStyle w:val="af5"/>
        <w:spacing w:line="240" w:lineRule="auto"/>
        <w:ind w:firstLine="567"/>
        <w:rPr>
          <w:sz w:val="24"/>
          <w:szCs w:val="24"/>
        </w:rPr>
      </w:pPr>
    </w:p>
    <w:p w:rsidR="00703618" w:rsidRPr="00750BAB" w:rsidRDefault="00703618" w:rsidP="00703618">
      <w:pPr>
        <w:pStyle w:val="af5"/>
        <w:spacing w:line="240" w:lineRule="auto"/>
        <w:ind w:firstLine="567"/>
        <w:rPr>
          <w:color w:val="000000"/>
          <w:sz w:val="24"/>
          <w:szCs w:val="24"/>
        </w:rPr>
      </w:pPr>
      <w:r w:rsidRPr="00750BAB">
        <w:rPr>
          <w:b/>
          <w:sz w:val="24"/>
          <w:szCs w:val="24"/>
        </w:rPr>
        <w:t xml:space="preserve">Актуальність теми. </w:t>
      </w:r>
      <w:r w:rsidRPr="00750BAB">
        <w:rPr>
          <w:bCs/>
          <w:color w:val="000000"/>
          <w:sz w:val="24"/>
          <w:szCs w:val="24"/>
        </w:rPr>
        <w:t xml:space="preserve">Кістки скелета мають досить складну будову, а багатовекторність їх функцій зумовлює різноспрямованість реакції та високу чутливість до дії різних ендогенних та екзогенних факторів, що і пояснює науковий інтерес до вивчення цієї проблеми </w:t>
      </w:r>
      <w:r w:rsidRPr="00750BAB">
        <w:rPr>
          <w:color w:val="000000"/>
          <w:sz w:val="24"/>
          <w:szCs w:val="24"/>
        </w:rPr>
        <w:t>(</w:t>
      </w:r>
      <w:r w:rsidRPr="00750BAB">
        <w:rPr>
          <w:sz w:val="24"/>
          <w:szCs w:val="24"/>
        </w:rPr>
        <w:t>Ковешніков В.Г., 2005; Пикалюк В.С., 2006; Лузін І.В., 2007; Cікора В.З., 200</w:t>
      </w:r>
      <w:r w:rsidRPr="00750BAB">
        <w:rPr>
          <w:color w:val="000000"/>
          <w:sz w:val="24"/>
          <w:szCs w:val="24"/>
        </w:rPr>
        <w:t xml:space="preserve">8). </w:t>
      </w:r>
      <w:r w:rsidRPr="00750BAB">
        <w:rPr>
          <w:sz w:val="24"/>
          <w:szCs w:val="24"/>
        </w:rPr>
        <w:t>Відомо, що кісткова тканина виконує роль посередника між зовнішнім середовищем та внутрішнім гомеостазом організму. Крім того, кісткова система є досить лабільною та динамічною, чим власне і пояснюється її активна реакція на різні впливи</w:t>
      </w:r>
      <w:r w:rsidRPr="00750BAB">
        <w:rPr>
          <w:color w:val="000000"/>
          <w:sz w:val="24"/>
          <w:szCs w:val="24"/>
        </w:rPr>
        <w:t xml:space="preserve"> (Федонюк Я.І., 2004; Дєдух Н.В. 2006; Кащенко С.А., 2008; Родіонова Н.В., 2008). </w:t>
      </w:r>
      <w:r w:rsidRPr="00750BAB">
        <w:rPr>
          <w:sz w:val="24"/>
          <w:szCs w:val="24"/>
        </w:rPr>
        <w:t>Детально вивчено вплив на морфогенез кісткового скелета багатьох екоантропогенних факторів (дегідратації, солей свинцю, іонізуючого випромінювання, фізичного навантаження, медикаментів, гравітаційного перевантаження та інших), при яких у кістках часто розвиваються досить значні та глибокі порушення структури та функції (Ковешніков В.Г., 2004; Дельцова О.І. 2006; Лузін І.В. 2007; Пикалюк В.С. 2008).</w:t>
      </w:r>
    </w:p>
    <w:p w:rsidR="00703618" w:rsidRPr="00750BAB" w:rsidRDefault="00703618" w:rsidP="00703618">
      <w:pPr>
        <w:pStyle w:val="af5"/>
        <w:spacing w:line="240" w:lineRule="auto"/>
        <w:ind w:firstLine="567"/>
        <w:rPr>
          <w:sz w:val="24"/>
          <w:szCs w:val="24"/>
        </w:rPr>
      </w:pPr>
      <w:r w:rsidRPr="00750BAB">
        <w:rPr>
          <w:sz w:val="24"/>
          <w:szCs w:val="24"/>
        </w:rPr>
        <w:t>Фактом залишається значне прогресування забруднення навколишнього середовища, поєднана дія негативних екозалежних чинників, що суттєво впливає на здоров</w:t>
      </w:r>
      <w:r w:rsidRPr="00750BAB">
        <w:rPr>
          <w:rFonts w:eastAsia="SimSun"/>
          <w:sz w:val="24"/>
          <w:szCs w:val="24"/>
        </w:rPr>
        <w:t>'</w:t>
      </w:r>
      <w:r w:rsidRPr="00750BAB">
        <w:rPr>
          <w:sz w:val="24"/>
          <w:szCs w:val="24"/>
        </w:rPr>
        <w:t>я населення земної кулі (Ревич Б.А. 2002; Gandini G, Bettini G, Pietra M, 2007)</w:t>
      </w:r>
      <w:r w:rsidRPr="00750BAB">
        <w:rPr>
          <w:color w:val="000000"/>
          <w:sz w:val="24"/>
          <w:szCs w:val="24"/>
        </w:rPr>
        <w:t xml:space="preserve">. </w:t>
      </w:r>
      <w:r w:rsidRPr="00750BAB">
        <w:rPr>
          <w:color w:val="000000"/>
          <w:sz w:val="24"/>
          <w:szCs w:val="24"/>
        </w:rPr>
        <w:lastRenderedPageBreak/>
        <w:t xml:space="preserve">Забруднення довкілля зумовлюється </w:t>
      </w:r>
      <w:r w:rsidRPr="00750BAB">
        <w:rPr>
          <w:sz w:val="24"/>
          <w:szCs w:val="24"/>
        </w:rPr>
        <w:t>викидами підприємств важкої та хімічної промисловості, продуктами згорання палива, тощо (Зербіно Д.Д., Соломенчук Т.М., 2002; Коршун М.М., 2002;</w:t>
      </w:r>
      <w:r w:rsidRPr="00750BAB">
        <w:rPr>
          <w:color w:val="000000"/>
          <w:sz w:val="24"/>
          <w:szCs w:val="24"/>
        </w:rPr>
        <w:t xml:space="preserve"> Сікора В.З., 2007</w:t>
      </w:r>
      <w:r w:rsidRPr="00750BAB">
        <w:rPr>
          <w:sz w:val="24"/>
          <w:szCs w:val="24"/>
        </w:rPr>
        <w:t xml:space="preserve">). Наслідок – збільшення вірогідності постійного контакту людині з численними хімічними сполуками, що потрапляють до організму різними шляхами та викликають зміни структури, функції та патологічні стани (Трахтенберг І.М., Утко Н.А., Короленко Т.К., 2001; Довганюк Л.І., 2002; Фролова О.О., 2007). </w:t>
      </w:r>
    </w:p>
    <w:p w:rsidR="00703618" w:rsidRPr="00750BAB" w:rsidRDefault="00703618" w:rsidP="00703618">
      <w:pPr>
        <w:pStyle w:val="af5"/>
        <w:spacing w:line="240" w:lineRule="auto"/>
        <w:ind w:firstLine="567"/>
        <w:rPr>
          <w:sz w:val="24"/>
          <w:szCs w:val="24"/>
        </w:rPr>
      </w:pPr>
      <w:r w:rsidRPr="00750BAB">
        <w:rPr>
          <w:sz w:val="24"/>
          <w:szCs w:val="24"/>
        </w:rPr>
        <w:t xml:space="preserve">Найбільш небезпечними екозалежними негативними чинниками є сполуки важких металів, які викликають техногенні мікроелементози, що часто мають виражений остеотропний ефект: пригнічення росту та формоутворювання кісток скелета, порушення репаративного остеогенезу, процесів мінералізації та проліферативних процесів у епіфізарному хрящі (Погорєлов М.В., 2008; Гумінський Ю.Й. 2009). </w:t>
      </w:r>
    </w:p>
    <w:p w:rsidR="00703618" w:rsidRPr="00750BAB" w:rsidRDefault="00703618" w:rsidP="00703618">
      <w:pPr>
        <w:pStyle w:val="af5"/>
        <w:spacing w:line="240" w:lineRule="auto"/>
        <w:ind w:firstLine="567"/>
        <w:rPr>
          <w:sz w:val="24"/>
          <w:szCs w:val="24"/>
        </w:rPr>
      </w:pPr>
      <w:r w:rsidRPr="00750BAB">
        <w:rPr>
          <w:sz w:val="24"/>
          <w:szCs w:val="24"/>
        </w:rPr>
        <w:t>Актуальність обраної теми дослідження визначається тим, що техногенні мікроелементози спостерігаються у населення різних вікових категорій і адекватність реакції на них у дитячому та старечому віці не завжди відповідає інтенсивності та тривалості дії пошкоджуючого чинника. Разом з тим, вплив підвищених концентрацій солей важких металів на кістки скелета у різних концентраціях та у віковому аспекті в літературі висвітлено недостатньо. Такі дослідження є поодинокими, і на сьогоднішній день залишаються нез’ясованими питання росту, формоутворення кісток скелета у різні вікові періоди під впливом техногенних мікроелементозів. Проведення експериментальних робіт у такому аспекті дозволить розкрити морфологічне підґрунтя та з’ясувати механізми і характер порушень у кістках скелета у віковому аспекті, що може бути використаним у практичній медицині для розробки можливих шляхів корекції виявлених змін в умовах впливу на організм різних комбінацій солей важких металів.</w:t>
      </w:r>
    </w:p>
    <w:p w:rsidR="00703618" w:rsidRPr="00750BAB" w:rsidRDefault="00703618" w:rsidP="00703618">
      <w:pPr>
        <w:pStyle w:val="af5"/>
        <w:spacing w:line="240" w:lineRule="auto"/>
        <w:ind w:firstLine="567"/>
        <w:rPr>
          <w:sz w:val="24"/>
          <w:szCs w:val="24"/>
        </w:rPr>
      </w:pPr>
      <w:r w:rsidRPr="00750BAB">
        <w:rPr>
          <w:b/>
          <w:sz w:val="24"/>
          <w:szCs w:val="24"/>
        </w:rPr>
        <w:t xml:space="preserve">Зв'язок роботи з науковими програмами, планами, темами. </w:t>
      </w:r>
      <w:r w:rsidRPr="00750BAB">
        <w:rPr>
          <w:sz w:val="24"/>
          <w:szCs w:val="24"/>
        </w:rPr>
        <w:t>Дисертація виконана відповідно до плану наукових досліджень кафедри анатомії людини медичного інституту Сумського державного університету і є частиною держбюджетної теми № 83.01.01.03-05. "Морфологічні зміни у внутрішніх органах під впливом несприятливих факторів зовнішнього середовища Сумщини і шляхи їх корекції" та планової теми медичного інституту Сумського державного університету (номер державної реєстрації 0105</w:t>
      </w:r>
      <w:r w:rsidRPr="00750BAB">
        <w:rPr>
          <w:sz w:val="24"/>
          <w:szCs w:val="24"/>
          <w:lang w:val="en-US"/>
        </w:rPr>
        <w:t>U</w:t>
      </w:r>
      <w:r w:rsidRPr="00750BAB">
        <w:rPr>
          <w:sz w:val="24"/>
          <w:szCs w:val="24"/>
        </w:rPr>
        <w:t>002471) "Вивчення впливу несприятливих зовнішніх чинників Сумської області на стан здоров’я населення". Автором особисто проведені дослідження на тваринах різного віку, які перебували в умовах дії на організм техногенних мікроелементозів, з подальшим вивченням морфологічних та функціональних змін кісток скелета.</w:t>
      </w:r>
    </w:p>
    <w:p w:rsidR="00703618" w:rsidRPr="00750BAB" w:rsidRDefault="00703618" w:rsidP="00703618">
      <w:pPr>
        <w:pStyle w:val="af5"/>
        <w:spacing w:line="240" w:lineRule="auto"/>
        <w:ind w:firstLine="567"/>
        <w:rPr>
          <w:sz w:val="24"/>
          <w:szCs w:val="24"/>
        </w:rPr>
      </w:pPr>
      <w:r w:rsidRPr="00750BAB">
        <w:rPr>
          <w:b/>
          <w:sz w:val="24"/>
          <w:szCs w:val="24"/>
        </w:rPr>
        <w:t xml:space="preserve">Мета і задачі дослідження. </w:t>
      </w:r>
      <w:r w:rsidRPr="00750BAB">
        <w:rPr>
          <w:sz w:val="24"/>
          <w:szCs w:val="24"/>
        </w:rPr>
        <w:t xml:space="preserve">Встановити вікові особливості росту, формоутворення та хімічного складу кісток скелета при вживанні солей важких металів (хрому, цинку, міді, марганцю, заліза та свинцю). </w:t>
      </w:r>
    </w:p>
    <w:p w:rsidR="00703618" w:rsidRPr="00750BAB" w:rsidRDefault="00703618" w:rsidP="00703618">
      <w:pPr>
        <w:pStyle w:val="af5"/>
        <w:spacing w:line="240" w:lineRule="auto"/>
        <w:ind w:firstLine="567"/>
        <w:rPr>
          <w:sz w:val="24"/>
          <w:szCs w:val="24"/>
        </w:rPr>
      </w:pPr>
      <w:r w:rsidRPr="00750BAB">
        <w:rPr>
          <w:sz w:val="24"/>
          <w:szCs w:val="24"/>
        </w:rPr>
        <w:t>Для досягнення поставленої мети були визначені такі завдання:</w:t>
      </w:r>
    </w:p>
    <w:p w:rsidR="00703618" w:rsidRPr="00750BAB" w:rsidRDefault="00703618" w:rsidP="00703618">
      <w:pPr>
        <w:pStyle w:val="af5"/>
        <w:spacing w:line="240" w:lineRule="auto"/>
        <w:ind w:firstLine="567"/>
        <w:rPr>
          <w:sz w:val="24"/>
          <w:szCs w:val="24"/>
        </w:rPr>
      </w:pPr>
      <w:r w:rsidRPr="00750BAB">
        <w:rPr>
          <w:sz w:val="24"/>
          <w:szCs w:val="24"/>
        </w:rPr>
        <w:t>1. Визначити особливості росту, формоутворення та хімічного складу кісток скелета інтактних щурів трьох вікових груп (молоді, зрілі та старі) в нормі з метою проведення коректного порівняльного аналізу з результатами експерименту.</w:t>
      </w:r>
    </w:p>
    <w:p w:rsidR="00703618" w:rsidRPr="00750BAB" w:rsidRDefault="00703618" w:rsidP="00703618">
      <w:pPr>
        <w:pStyle w:val="af5"/>
        <w:spacing w:line="240" w:lineRule="auto"/>
        <w:ind w:firstLine="567"/>
        <w:rPr>
          <w:sz w:val="24"/>
          <w:szCs w:val="24"/>
        </w:rPr>
      </w:pPr>
      <w:r w:rsidRPr="00750BAB">
        <w:rPr>
          <w:sz w:val="24"/>
          <w:szCs w:val="24"/>
        </w:rPr>
        <w:t>2. Вивчити особливості росту, формоутворення та хімічного складу кісток скелета під впливом техногенних мікроелементозів різної тривалості у молодому віці.</w:t>
      </w:r>
    </w:p>
    <w:p w:rsidR="00703618" w:rsidRPr="00750BAB" w:rsidRDefault="00703618" w:rsidP="00703618">
      <w:pPr>
        <w:pStyle w:val="af5"/>
        <w:spacing w:line="240" w:lineRule="auto"/>
        <w:ind w:firstLine="567"/>
        <w:rPr>
          <w:sz w:val="24"/>
          <w:szCs w:val="24"/>
        </w:rPr>
      </w:pPr>
      <w:r w:rsidRPr="00750BAB">
        <w:rPr>
          <w:sz w:val="24"/>
          <w:szCs w:val="24"/>
        </w:rPr>
        <w:lastRenderedPageBreak/>
        <w:t>3. Дослідити морфологічні та хімічні зміни досліджуваних кісток під впливом техногенних мікроелементозів різної тривалості у зрілому віці.</w:t>
      </w:r>
    </w:p>
    <w:p w:rsidR="00703618" w:rsidRPr="00750BAB" w:rsidRDefault="00703618" w:rsidP="00703618">
      <w:pPr>
        <w:pStyle w:val="af5"/>
        <w:spacing w:line="240" w:lineRule="auto"/>
        <w:ind w:firstLine="567"/>
        <w:rPr>
          <w:sz w:val="24"/>
          <w:szCs w:val="24"/>
        </w:rPr>
      </w:pPr>
      <w:r w:rsidRPr="00750BAB">
        <w:rPr>
          <w:sz w:val="24"/>
          <w:szCs w:val="24"/>
        </w:rPr>
        <w:t xml:space="preserve">4. Вивчити особливості морфологічних змін у кістковій та хрящовій тканинах під впливом техногенних мікроелементозів різної тривалості у старечому віці. </w:t>
      </w:r>
    </w:p>
    <w:p w:rsidR="00703618" w:rsidRPr="00750BAB" w:rsidRDefault="00703618" w:rsidP="00703618">
      <w:pPr>
        <w:pStyle w:val="af5"/>
        <w:spacing w:line="240" w:lineRule="auto"/>
        <w:ind w:firstLine="567"/>
        <w:rPr>
          <w:sz w:val="24"/>
          <w:szCs w:val="24"/>
        </w:rPr>
      </w:pPr>
      <w:r w:rsidRPr="00750BAB">
        <w:rPr>
          <w:i/>
          <w:sz w:val="24"/>
          <w:szCs w:val="24"/>
        </w:rPr>
        <w:t xml:space="preserve">Об`єкт дослідження – </w:t>
      </w:r>
      <w:r w:rsidRPr="00750BAB">
        <w:rPr>
          <w:sz w:val="24"/>
          <w:szCs w:val="24"/>
        </w:rPr>
        <w:t>морфогенез кісткової та хрящової тканин, динаміка хімічного складу та перебудова кісток скелета білих щурів трьох вікових груп в нормі та за умов дії на організм солей важких металів.</w:t>
      </w:r>
    </w:p>
    <w:p w:rsidR="00703618" w:rsidRPr="00750BAB" w:rsidRDefault="00703618" w:rsidP="00703618">
      <w:pPr>
        <w:pStyle w:val="af5"/>
        <w:spacing w:line="240" w:lineRule="auto"/>
        <w:ind w:firstLine="567"/>
        <w:rPr>
          <w:sz w:val="24"/>
          <w:szCs w:val="24"/>
        </w:rPr>
      </w:pPr>
      <w:r w:rsidRPr="00750BAB">
        <w:rPr>
          <w:i/>
          <w:sz w:val="24"/>
          <w:szCs w:val="24"/>
        </w:rPr>
        <w:t>Предмет дослідження –</w:t>
      </w:r>
      <w:r w:rsidRPr="00750BAB">
        <w:rPr>
          <w:sz w:val="24"/>
          <w:szCs w:val="24"/>
        </w:rPr>
        <w:t xml:space="preserve"> кістки скелета, наростковий хрящ, компактна та губчаста речовини, хімічний склад кісток щурів різного віку в нормі та за умов дії на організм техногенних мікроелементозів.</w:t>
      </w:r>
    </w:p>
    <w:p w:rsidR="00703618" w:rsidRPr="00750BAB" w:rsidRDefault="00703618" w:rsidP="00703618">
      <w:pPr>
        <w:pStyle w:val="af5"/>
        <w:spacing w:line="240" w:lineRule="auto"/>
        <w:ind w:firstLine="567"/>
        <w:rPr>
          <w:sz w:val="24"/>
          <w:szCs w:val="24"/>
        </w:rPr>
      </w:pPr>
      <w:r w:rsidRPr="00750BAB">
        <w:rPr>
          <w:i/>
          <w:sz w:val="24"/>
          <w:szCs w:val="24"/>
        </w:rPr>
        <w:t xml:space="preserve">Методи дослідження – </w:t>
      </w:r>
      <w:r w:rsidRPr="00750BAB">
        <w:rPr>
          <w:sz w:val="24"/>
          <w:szCs w:val="24"/>
        </w:rPr>
        <w:t xml:space="preserve">остеометрія – дослідження росту та формоутворення кісток; </w:t>
      </w:r>
    </w:p>
    <w:p w:rsidR="00703618" w:rsidRPr="00750BAB" w:rsidRDefault="00703618" w:rsidP="00703618">
      <w:pPr>
        <w:pStyle w:val="af5"/>
        <w:spacing w:line="240" w:lineRule="auto"/>
        <w:ind w:firstLine="567"/>
        <w:rPr>
          <w:sz w:val="24"/>
          <w:szCs w:val="24"/>
        </w:rPr>
      </w:pPr>
      <w:r w:rsidRPr="00750BAB">
        <w:rPr>
          <w:sz w:val="24"/>
          <w:szCs w:val="24"/>
        </w:rPr>
        <w:t>- світлооптична мікроскопія та морфометрія гістологічних препаратів кісткової та хрящової тканин з описом структурної перебудови наросткового хряща, компактної та губчастої речовин діафіза великогомілкової кістки, поперекового хребця та тазової кістки;</w:t>
      </w:r>
    </w:p>
    <w:p w:rsidR="00703618" w:rsidRPr="00750BAB" w:rsidRDefault="00703618" w:rsidP="00703618">
      <w:pPr>
        <w:pStyle w:val="af5"/>
        <w:tabs>
          <w:tab w:val="left" w:pos="709"/>
        </w:tabs>
        <w:spacing w:line="240" w:lineRule="auto"/>
        <w:ind w:firstLine="567"/>
        <w:rPr>
          <w:sz w:val="24"/>
          <w:szCs w:val="24"/>
        </w:rPr>
      </w:pPr>
      <w:r w:rsidRPr="00750BAB">
        <w:rPr>
          <w:sz w:val="24"/>
          <w:szCs w:val="24"/>
        </w:rPr>
        <w:t xml:space="preserve">- хіміко-аналітичний метод для кількісного визначення вмісту води, мінеральних речовин та хімічного складу кісток; </w:t>
      </w:r>
    </w:p>
    <w:p w:rsidR="00703618" w:rsidRPr="00750BAB" w:rsidRDefault="00703618" w:rsidP="00703618">
      <w:pPr>
        <w:pStyle w:val="af5"/>
        <w:tabs>
          <w:tab w:val="left" w:pos="709"/>
        </w:tabs>
        <w:spacing w:line="240" w:lineRule="auto"/>
        <w:ind w:firstLine="567"/>
        <w:rPr>
          <w:sz w:val="24"/>
          <w:szCs w:val="24"/>
        </w:rPr>
      </w:pPr>
      <w:r w:rsidRPr="00750BAB">
        <w:rPr>
          <w:sz w:val="24"/>
          <w:szCs w:val="24"/>
        </w:rPr>
        <w:t>- статистичний метод для визначення достовірності одержаних результатів.</w:t>
      </w:r>
    </w:p>
    <w:p w:rsidR="00703618" w:rsidRPr="00750BAB" w:rsidRDefault="00703618" w:rsidP="00703618">
      <w:pPr>
        <w:pStyle w:val="af5"/>
        <w:spacing w:line="240" w:lineRule="auto"/>
        <w:ind w:firstLine="567"/>
        <w:rPr>
          <w:sz w:val="24"/>
          <w:szCs w:val="24"/>
        </w:rPr>
      </w:pPr>
      <w:r w:rsidRPr="00750BAB">
        <w:rPr>
          <w:b/>
          <w:sz w:val="24"/>
          <w:szCs w:val="24"/>
        </w:rPr>
        <w:t xml:space="preserve">Наукова новизна одержаних результатів. </w:t>
      </w:r>
      <w:r w:rsidRPr="00750BAB">
        <w:rPr>
          <w:sz w:val="24"/>
          <w:szCs w:val="24"/>
        </w:rPr>
        <w:t xml:space="preserve">Уперше на експериментальному матеріалі вивчено вікові особливості росту, формоутворення та хімічного складу кісток скелета в умовах впливу на організм техногенних мікроелементозів. Виявлені порушення поздовжнього та поперечного росту кісток, деструкція наросткового хряща, губчастої та компактної речовини кісток, а також зниження їх мінерального насичення та зміни макро- і мікроелементного складу. </w:t>
      </w:r>
    </w:p>
    <w:p w:rsidR="00703618" w:rsidRPr="00750BAB" w:rsidRDefault="00703618" w:rsidP="00703618">
      <w:pPr>
        <w:pStyle w:val="af5"/>
        <w:spacing w:line="240" w:lineRule="auto"/>
        <w:ind w:firstLine="567"/>
        <w:rPr>
          <w:sz w:val="24"/>
          <w:szCs w:val="24"/>
        </w:rPr>
      </w:pPr>
      <w:r w:rsidRPr="00750BAB">
        <w:rPr>
          <w:b/>
          <w:sz w:val="24"/>
          <w:szCs w:val="24"/>
          <w:lang w:val="ru-RU"/>
        </w:rPr>
        <w:t>Практичне значення одержаних результатів</w:t>
      </w:r>
      <w:r w:rsidRPr="00750BAB">
        <w:rPr>
          <w:b/>
          <w:sz w:val="24"/>
          <w:szCs w:val="24"/>
        </w:rPr>
        <w:t xml:space="preserve">. </w:t>
      </w:r>
      <w:r w:rsidRPr="00750BAB">
        <w:rPr>
          <w:sz w:val="24"/>
          <w:szCs w:val="24"/>
        </w:rPr>
        <w:t>В умовах експерименту виявлені вікові особливості реакції кісток скелета білих щурів на дію солей важких металів. Отримані дані можна використовувати для морфологічного обґрунтування виникнення морфофункціональних змін у скелеті в клініках травматології та ортопедії, педіатрії, геронтології для встановлення причинно-наслідкових зв'язків за умов впливу на організм техногенних мікроелементозів.</w:t>
      </w:r>
    </w:p>
    <w:p w:rsidR="00703618" w:rsidRPr="00750BAB" w:rsidRDefault="00703618" w:rsidP="00703618">
      <w:pPr>
        <w:ind w:firstLine="567"/>
        <w:jc w:val="both"/>
        <w:rPr>
          <w:sz w:val="24"/>
          <w:szCs w:val="24"/>
        </w:rPr>
      </w:pPr>
      <w:r w:rsidRPr="00750BAB">
        <w:rPr>
          <w:sz w:val="24"/>
          <w:szCs w:val="24"/>
        </w:rPr>
        <w:t xml:space="preserve">Результати досліджень впроваджені у навчальний та науковий процеси на кафедрах анатомії людини, гістології, оперативної хірургії з топографічною анатомією, екології та безпеки життєдіяльності у вищих медичних навчальних закладах України </w:t>
      </w:r>
      <w:r w:rsidRPr="00750BAB">
        <w:rPr>
          <w:sz w:val="24"/>
          <w:szCs w:val="24"/>
          <w:lang w:val="ru-RU"/>
        </w:rPr>
        <w:t>(</w:t>
      </w:r>
      <w:r w:rsidRPr="00750BAB">
        <w:rPr>
          <w:sz w:val="24"/>
          <w:szCs w:val="24"/>
        </w:rPr>
        <w:t>Тернопіль, Суми, Сімферополь, Луганськ, Чернівці, Ужгород, Вінниця).</w:t>
      </w:r>
    </w:p>
    <w:p w:rsidR="00703618" w:rsidRPr="00750BAB" w:rsidRDefault="00703618" w:rsidP="00703618">
      <w:pPr>
        <w:pStyle w:val="af5"/>
        <w:spacing w:line="240" w:lineRule="auto"/>
        <w:ind w:firstLine="567"/>
        <w:rPr>
          <w:sz w:val="24"/>
          <w:szCs w:val="24"/>
        </w:rPr>
      </w:pPr>
      <w:r w:rsidRPr="00750BAB">
        <w:rPr>
          <w:b/>
          <w:sz w:val="24"/>
          <w:szCs w:val="24"/>
        </w:rPr>
        <w:t xml:space="preserve">Особистий внесок дисертанта. </w:t>
      </w:r>
      <w:r w:rsidRPr="00750BAB">
        <w:rPr>
          <w:sz w:val="24"/>
          <w:szCs w:val="24"/>
        </w:rPr>
        <w:t xml:space="preserve">Автором здійснено інформаційний пошук та аналіз літературних даних, самостійно проведені всі експериментальні дослідження, статистично опрацьовано результати та зроблено їх аналіз. Самостійно проведені експерименти на кафедрі анатомії людини медичного інституту Сумського державного університету. За безпосередньою участю дисертанта в лабораторіях кафедри виконані остеометричні, гістоморфометричні та хімікоаналітичні дослідження кісток скелета. Автором проведено узагальнення одержаних результатів, написані всі розділи дисертації, висновки та практичні рекомендації. У наукових працях, опублікованих у </w:t>
      </w:r>
      <w:r w:rsidRPr="00750BAB">
        <w:rPr>
          <w:sz w:val="24"/>
          <w:szCs w:val="24"/>
        </w:rPr>
        <w:lastRenderedPageBreak/>
        <w:t xml:space="preserve">співавторстві, а також у тій частині актів впровадження, що стосується науково-практичної новизни, використано фактичний матеріал дисертанта. </w:t>
      </w:r>
    </w:p>
    <w:p w:rsidR="00703618" w:rsidRPr="00750BAB" w:rsidRDefault="00703618" w:rsidP="00703618">
      <w:pPr>
        <w:ind w:firstLine="567"/>
        <w:jc w:val="both"/>
        <w:rPr>
          <w:sz w:val="24"/>
          <w:szCs w:val="24"/>
        </w:rPr>
      </w:pPr>
      <w:r w:rsidRPr="00750BAB">
        <w:rPr>
          <w:b/>
          <w:sz w:val="24"/>
          <w:szCs w:val="24"/>
        </w:rPr>
        <w:t xml:space="preserve">Апробація результатів дисертації. </w:t>
      </w:r>
      <w:r w:rsidRPr="00750BAB">
        <w:rPr>
          <w:sz w:val="24"/>
          <w:szCs w:val="24"/>
        </w:rPr>
        <w:t xml:space="preserve">Основні матеріали дисертації оприлюднені на </w:t>
      </w:r>
      <w:r w:rsidRPr="00750BAB">
        <w:rPr>
          <w:sz w:val="24"/>
          <w:szCs w:val="24"/>
          <w:lang w:val="en-US"/>
        </w:rPr>
        <w:t>V</w:t>
      </w:r>
      <w:r w:rsidRPr="00750BAB">
        <w:rPr>
          <w:sz w:val="24"/>
          <w:szCs w:val="24"/>
        </w:rPr>
        <w:t xml:space="preserve"> Всеукраїнській науково-практичній конференції „Морфогенез і патологія кісткової системи в умовах промислового регіону” (11-13 квітня 2005р. Луганськ); на Всеукраїнських наукових та практичних конференціях викладачів, студентів та молодих вчених “Сучасні проблеми клінічної та теоретичної медицини” Сумського державного університету медичного факультету (2005-2009 роки); на ІІ Українській науково-практичній конференції „Актуальні проблеми біомінералогії” (Луганськ 12-14 квітня 2006 рік); на І</w:t>
      </w:r>
      <w:r w:rsidRPr="00750BAB">
        <w:rPr>
          <w:sz w:val="24"/>
          <w:szCs w:val="24"/>
          <w:lang w:val="en-US"/>
        </w:rPr>
        <w:t>V</w:t>
      </w:r>
      <w:r w:rsidRPr="00750BAB">
        <w:rPr>
          <w:sz w:val="24"/>
          <w:szCs w:val="24"/>
        </w:rPr>
        <w:t xml:space="preserve"> Національному конгресі АГЕТ України (Сімферополь-Алушта, 21-23 вересня 2006 рік).</w:t>
      </w:r>
    </w:p>
    <w:p w:rsidR="00703618" w:rsidRPr="00750BAB" w:rsidRDefault="00703618" w:rsidP="00703618">
      <w:pPr>
        <w:pStyle w:val="af5"/>
        <w:spacing w:line="240" w:lineRule="auto"/>
        <w:ind w:firstLine="567"/>
        <w:rPr>
          <w:sz w:val="24"/>
          <w:szCs w:val="24"/>
        </w:rPr>
      </w:pPr>
      <w:r w:rsidRPr="00750BAB">
        <w:rPr>
          <w:b/>
          <w:sz w:val="24"/>
          <w:szCs w:val="24"/>
        </w:rPr>
        <w:t xml:space="preserve">Публікації. </w:t>
      </w:r>
      <w:r w:rsidRPr="00750BAB">
        <w:rPr>
          <w:sz w:val="24"/>
          <w:szCs w:val="24"/>
        </w:rPr>
        <w:t>Основний зміст дисертаційної роботи відображений у 13 наукових працях, з яких 8 - у фахових наукових журналах, 5 - у матеріалах конференцій. Із них 6 наукових робіт опубліковано одноосібно.</w:t>
      </w:r>
    </w:p>
    <w:p w:rsidR="00703618" w:rsidRPr="00750BAB" w:rsidRDefault="00703618" w:rsidP="00703618">
      <w:pPr>
        <w:pStyle w:val="af5"/>
        <w:spacing w:line="240" w:lineRule="auto"/>
        <w:ind w:firstLine="567"/>
        <w:rPr>
          <w:sz w:val="24"/>
          <w:szCs w:val="24"/>
        </w:rPr>
      </w:pPr>
      <w:r w:rsidRPr="00750BAB">
        <w:rPr>
          <w:b/>
          <w:sz w:val="24"/>
          <w:szCs w:val="24"/>
        </w:rPr>
        <w:t xml:space="preserve">Структура та обсяг дисертації. </w:t>
      </w:r>
      <w:r w:rsidRPr="00750BAB">
        <w:rPr>
          <w:sz w:val="24"/>
          <w:szCs w:val="24"/>
        </w:rPr>
        <w:t>Дисертація викладена на 166 сторінках основного тексту та 41 сторінках додатку. Робота складається зі вступу, розділів: "Огляд літератури", "Матеріал і методи дослідження", "Результати власних досліджень", який містить сім підрозділів, розділу "Аналіз та узагальнення результатів дослідження", висновків і практичних рекомендацій. Дисертація ілюстрована 24 рисунками, 29 діаграмами, 27 таблицями (загальний обсяг 207 сторінок). Список літератури складається з 360 джерел, у тому числі 103 кирилицею.</w:t>
      </w:r>
    </w:p>
    <w:p w:rsidR="00703618" w:rsidRPr="00750BAB" w:rsidRDefault="00703618" w:rsidP="00E97373">
      <w:pPr>
        <w:pStyle w:val="15"/>
        <w:numPr>
          <w:ilvl w:val="0"/>
          <w:numId w:val="36"/>
        </w:numPr>
        <w:tabs>
          <w:tab w:val="clear" w:pos="720"/>
        </w:tabs>
        <w:suppressAutoHyphens/>
        <w:ind w:firstLine="567"/>
        <w:jc w:val="center"/>
        <w:rPr>
          <w:sz w:val="24"/>
          <w:szCs w:val="24"/>
        </w:rPr>
      </w:pPr>
    </w:p>
    <w:p w:rsidR="00703618" w:rsidRPr="00750BAB" w:rsidRDefault="00703618" w:rsidP="00E97373">
      <w:pPr>
        <w:pStyle w:val="15"/>
        <w:numPr>
          <w:ilvl w:val="0"/>
          <w:numId w:val="36"/>
        </w:numPr>
        <w:tabs>
          <w:tab w:val="clear" w:pos="720"/>
        </w:tabs>
        <w:suppressAutoHyphens/>
        <w:ind w:firstLine="567"/>
        <w:jc w:val="center"/>
        <w:rPr>
          <w:sz w:val="24"/>
          <w:szCs w:val="24"/>
        </w:rPr>
      </w:pPr>
      <w:r w:rsidRPr="00750BAB">
        <w:rPr>
          <w:sz w:val="24"/>
          <w:szCs w:val="24"/>
        </w:rPr>
        <w:t>ОСНОВНИЙ ЗМІСТ РОБОТИ</w:t>
      </w:r>
    </w:p>
    <w:p w:rsidR="00703618" w:rsidRPr="00750BAB" w:rsidRDefault="00703618" w:rsidP="00703618">
      <w:pPr>
        <w:pStyle w:val="af5"/>
        <w:spacing w:line="240" w:lineRule="auto"/>
        <w:ind w:firstLine="567"/>
        <w:rPr>
          <w:sz w:val="24"/>
          <w:szCs w:val="24"/>
        </w:rPr>
      </w:pPr>
      <w:r w:rsidRPr="00703618">
        <w:rPr>
          <w:b/>
          <w:sz w:val="24"/>
          <w:szCs w:val="24"/>
          <w:lang w:val="uk-UA"/>
        </w:rPr>
        <w:t xml:space="preserve">Матеріал і методи дослідження. </w:t>
      </w:r>
      <w:r w:rsidRPr="00703618">
        <w:rPr>
          <w:color w:val="000000"/>
          <w:sz w:val="24"/>
          <w:szCs w:val="24"/>
          <w:lang w:val="uk-UA"/>
        </w:rPr>
        <w:t xml:space="preserve">Дослідження виконані на 216 безпородних білих щурах-самцях статевонезрілого, репродуктивного та старечого віку, які перебували в стаціонарних умовах віварію медичного інституту СумДУ. </w:t>
      </w:r>
      <w:r w:rsidRPr="00750BAB">
        <w:rPr>
          <w:color w:val="000000"/>
          <w:sz w:val="24"/>
          <w:szCs w:val="24"/>
        </w:rPr>
        <w:t xml:space="preserve">На початок експерименту вік тварин становив 3, 7 та 18 місяців (Ноздрачев А.Д., Поляков Е.Л.2001). </w:t>
      </w:r>
    </w:p>
    <w:p w:rsidR="00703618" w:rsidRPr="00750BAB" w:rsidRDefault="00703618" w:rsidP="00703618">
      <w:pPr>
        <w:ind w:firstLine="567"/>
        <w:jc w:val="both"/>
        <w:rPr>
          <w:sz w:val="24"/>
          <w:szCs w:val="24"/>
        </w:rPr>
      </w:pPr>
      <w:r w:rsidRPr="00750BAB">
        <w:rPr>
          <w:sz w:val="24"/>
          <w:szCs w:val="24"/>
        </w:rPr>
        <w:t xml:space="preserve"> Усі експерименти на тваринах проводилися з дотриманням міжнародних принципів «Європейської конвенції про захист хребетних тварин, які використовуються для експериментів та інших наукових цілей» (Страсбург, 1985), «Загальних етичних принципів експериментів на тваринах», ухвалених Першим національним конгресом з біоетики (Київ, 2001), Гельсинської декларації Генеральної асамблеї Всесвітньої медичної асоціації (2000). Комісією з питань біоетики медичного інституту Сумського державного університету (протокол №2 від 12 березня 2009р.) порушень морально-етичних норм при проведенні науково-дослідної роботи не виявлено. </w:t>
      </w:r>
    </w:p>
    <w:p w:rsidR="00703618" w:rsidRPr="00750BAB" w:rsidRDefault="00703618" w:rsidP="00703618">
      <w:pPr>
        <w:ind w:firstLine="567"/>
        <w:jc w:val="both"/>
        <w:rPr>
          <w:sz w:val="24"/>
          <w:szCs w:val="24"/>
        </w:rPr>
      </w:pPr>
      <w:r w:rsidRPr="00750BAB">
        <w:rPr>
          <w:color w:val="000000"/>
          <w:sz w:val="24"/>
          <w:szCs w:val="24"/>
        </w:rPr>
        <w:t xml:space="preserve">У залежності від впливу екзогенних чинників тварин розділено на чотири серії: перша - контрольна, та три експериментальні. </w:t>
      </w:r>
      <w:r w:rsidRPr="00750BAB">
        <w:rPr>
          <w:sz w:val="24"/>
          <w:szCs w:val="24"/>
        </w:rPr>
        <w:t xml:space="preserve">Відповідно строкам вживання солей (1, 2, 3 місяці), віку тварин (молоді, зрілі, старі) експериментальні щури розділені на 6 груп. </w:t>
      </w:r>
    </w:p>
    <w:p w:rsidR="00703618" w:rsidRPr="00750BAB" w:rsidRDefault="00703618" w:rsidP="00703618">
      <w:pPr>
        <w:pStyle w:val="24"/>
        <w:spacing w:after="0" w:line="240" w:lineRule="auto"/>
        <w:ind w:left="0" w:firstLine="567"/>
        <w:contextualSpacing/>
        <w:jc w:val="both"/>
      </w:pPr>
      <w:r w:rsidRPr="00750BAB">
        <w:rPr>
          <w:color w:val="000000"/>
        </w:rPr>
        <w:t xml:space="preserve">І серія (контрольна) – була представлена інтактними щурами (54 тварини), які знаходилися в звичайних умовах віварію і були </w:t>
      </w:r>
      <w:r w:rsidRPr="00750BAB">
        <w:t xml:space="preserve">поділені на три вікові категорії ( по 18 в кожній) та на три групи за терміном спостереження піддослідних тварин ( по шість у кожній). </w:t>
      </w:r>
    </w:p>
    <w:p w:rsidR="00703618" w:rsidRPr="00750BAB" w:rsidRDefault="00703618" w:rsidP="00703618">
      <w:pPr>
        <w:ind w:firstLine="567"/>
        <w:contextualSpacing/>
        <w:jc w:val="both"/>
        <w:rPr>
          <w:color w:val="000000"/>
          <w:sz w:val="24"/>
          <w:szCs w:val="24"/>
        </w:rPr>
      </w:pPr>
      <w:r w:rsidRPr="00750BAB">
        <w:rPr>
          <w:color w:val="000000"/>
          <w:sz w:val="24"/>
          <w:szCs w:val="24"/>
        </w:rPr>
        <w:t xml:space="preserve">ІІ серія (експериментальна) – була представлена тваринами (54 щури), у яких вивчалися особливості росту, будови та формоутворення кісток при дії на організм комбінації солей важких металів, яка моделювала екологічну ситуацію Ямпільського </w:t>
      </w:r>
      <w:r w:rsidRPr="00750BAB">
        <w:rPr>
          <w:color w:val="000000"/>
          <w:sz w:val="24"/>
          <w:szCs w:val="24"/>
        </w:rPr>
        <w:lastRenderedPageBreak/>
        <w:t xml:space="preserve">району Сумської області, де відмічено збільшення вмісту міді, заліза та цинку у водоймах та грунтах. </w:t>
      </w:r>
    </w:p>
    <w:p w:rsidR="00703618" w:rsidRPr="00750BAB" w:rsidRDefault="00703618" w:rsidP="00703618">
      <w:pPr>
        <w:shd w:val="clear" w:color="auto" w:fill="FFFFFF"/>
        <w:ind w:firstLine="567"/>
        <w:jc w:val="both"/>
        <w:rPr>
          <w:color w:val="000000"/>
          <w:sz w:val="24"/>
          <w:szCs w:val="24"/>
        </w:rPr>
      </w:pPr>
      <w:r w:rsidRPr="00750BAB">
        <w:rPr>
          <w:color w:val="000000"/>
          <w:sz w:val="24"/>
          <w:szCs w:val="24"/>
        </w:rPr>
        <w:t>ІІІ серія (експериментальна) – була представлена 54 щурами, яким моделювались екологічні умови Середино-Будського району. Їм впродовж досліду давали з питною водою солі марганцю, свинцю та міді.</w:t>
      </w:r>
    </w:p>
    <w:p w:rsidR="00703618" w:rsidRPr="00750BAB" w:rsidRDefault="00703618" w:rsidP="00703618">
      <w:pPr>
        <w:ind w:firstLine="567"/>
        <w:jc w:val="both"/>
        <w:rPr>
          <w:sz w:val="24"/>
          <w:szCs w:val="24"/>
        </w:rPr>
      </w:pPr>
      <w:r w:rsidRPr="00750BAB">
        <w:rPr>
          <w:color w:val="000000"/>
          <w:sz w:val="24"/>
          <w:szCs w:val="24"/>
        </w:rPr>
        <w:t>IV серія (експериментальна) – була представлена 54 щурами, які вживали з питною водою солі цинку, хрому та свинцю</w:t>
      </w:r>
      <w:r w:rsidRPr="00750BAB">
        <w:rPr>
          <w:sz w:val="24"/>
          <w:szCs w:val="24"/>
        </w:rPr>
        <w:t>, що відповідало екологічним умовам</w:t>
      </w:r>
      <w:r w:rsidRPr="00750BAB">
        <w:rPr>
          <w:color w:val="000000"/>
          <w:sz w:val="24"/>
          <w:szCs w:val="24"/>
        </w:rPr>
        <w:t xml:space="preserve"> Шосткинського району.</w:t>
      </w:r>
      <w:r w:rsidRPr="00750BAB">
        <w:rPr>
          <w:sz w:val="24"/>
          <w:szCs w:val="24"/>
        </w:rPr>
        <w:t xml:space="preserve"> </w:t>
      </w:r>
    </w:p>
    <w:p w:rsidR="00703618" w:rsidRPr="00750BAB" w:rsidRDefault="00703618" w:rsidP="00703618">
      <w:pPr>
        <w:ind w:firstLine="567"/>
        <w:jc w:val="both"/>
        <w:rPr>
          <w:sz w:val="24"/>
          <w:szCs w:val="24"/>
        </w:rPr>
      </w:pPr>
      <w:r w:rsidRPr="00750BAB">
        <w:rPr>
          <w:sz w:val="24"/>
          <w:szCs w:val="24"/>
        </w:rPr>
        <w:t xml:space="preserve">Дози солей та варіант мікроелементозів визначалися </w:t>
      </w:r>
      <w:r w:rsidRPr="00750BAB">
        <w:rPr>
          <w:sz w:val="24"/>
          <w:szCs w:val="24"/>
          <w:lang w:eastAsia="uk-UA"/>
        </w:rPr>
        <w:t>згідно "</w:t>
      </w:r>
      <w:r w:rsidRPr="00750BAB">
        <w:rPr>
          <w:sz w:val="24"/>
          <w:szCs w:val="24"/>
        </w:rPr>
        <w:t>Доповіді про стан навколишнього природного середовища в Сумській області у 2000 році", виданої Міністерством екології та природних ресурсів України, Державним управлінням екології та природних ресурсів у Сумській області, яка є складовою частиною "Національної доповіді про стан навколишнього природного середовища в Україні у 2000 році".</w:t>
      </w:r>
    </w:p>
    <w:p w:rsidR="00703618" w:rsidRPr="00750BAB" w:rsidRDefault="00703618" w:rsidP="00703618">
      <w:pPr>
        <w:shd w:val="clear" w:color="auto" w:fill="FFFFFF"/>
        <w:ind w:firstLine="567"/>
        <w:jc w:val="both"/>
        <w:rPr>
          <w:color w:val="000000"/>
          <w:sz w:val="24"/>
          <w:szCs w:val="24"/>
        </w:rPr>
      </w:pPr>
      <w:r w:rsidRPr="00750BAB">
        <w:rPr>
          <w:color w:val="000000"/>
          <w:sz w:val="24"/>
          <w:szCs w:val="24"/>
        </w:rPr>
        <w:t>Після закінчення експерименту на наступний день тварин декапітували під ефірним наркозом. Тушки скелетували з виділенням правих великогомілкової і тазової кісток та ІІІ поперекового хребця. Кістки зважували на аналітичних вагах ВЛА-200. Оцінку морфологічних змін у кістках скелета проводили за допомогою наступних методик.</w:t>
      </w:r>
    </w:p>
    <w:p w:rsidR="00703618" w:rsidRPr="00750BAB" w:rsidRDefault="00703618" w:rsidP="00703618">
      <w:pPr>
        <w:shd w:val="clear" w:color="auto" w:fill="FFFFFF"/>
        <w:ind w:firstLine="567"/>
        <w:jc w:val="both"/>
        <w:rPr>
          <w:sz w:val="24"/>
          <w:szCs w:val="24"/>
        </w:rPr>
      </w:pPr>
      <w:r w:rsidRPr="00750BAB">
        <w:rPr>
          <w:sz w:val="24"/>
          <w:szCs w:val="24"/>
        </w:rPr>
        <w:t xml:space="preserve">Остеометрію проводили за допомогою штангенциркуля з точністю до </w:t>
      </w:r>
      <w:smartTag w:uri="urn:schemas-microsoft-com:office:smarttags" w:element="metricconverter">
        <w:smartTagPr>
          <w:attr w:name="ProductID" w:val="40007, м"/>
        </w:smartTagPr>
        <w:r w:rsidRPr="00750BAB">
          <w:rPr>
            <w:sz w:val="24"/>
            <w:szCs w:val="24"/>
          </w:rPr>
          <w:t>0,01 мм</w:t>
        </w:r>
      </w:smartTag>
      <w:r w:rsidRPr="00750BAB">
        <w:rPr>
          <w:sz w:val="24"/>
          <w:szCs w:val="24"/>
        </w:rPr>
        <w:t xml:space="preserve">. Остеометрія для великогомілкової кістки передбачала такі показники: найбільша довжина кістки, найбільша ширина проксимального та дистального епіфізів, найбільша ширина середини діафіза; для тазової кістки та третього поперекового хребця вимірювали найбільшу довжину (висоту), ширину та товщину кісток. </w:t>
      </w:r>
    </w:p>
    <w:p w:rsidR="00703618" w:rsidRPr="00750BAB" w:rsidRDefault="00703618" w:rsidP="00703618">
      <w:pPr>
        <w:shd w:val="clear" w:color="auto" w:fill="FFFFFF"/>
        <w:ind w:firstLine="567"/>
        <w:jc w:val="both"/>
        <w:rPr>
          <w:b/>
          <w:sz w:val="24"/>
          <w:szCs w:val="24"/>
        </w:rPr>
      </w:pPr>
      <w:r w:rsidRPr="00750BAB">
        <w:rPr>
          <w:sz w:val="24"/>
          <w:szCs w:val="24"/>
        </w:rPr>
        <w:t>Гістологічне дослідження діафіза та проксимального наросткового хряща ( на нього припадає 80 % росту кістки у довжину) (Ковешніков В.Г., 2000) великогомілкових кісток, ділянок тазової кістки та поперекового хребця передбачало вивчення компактної, губчастої речовин і хрящової тканини. Для цього шматочки кісток фіксували в 10 % розчині нейтрального формаліну, проводили декальцинацію в 10 % розчині азотної кислоти, зневоднювали в спиртах зростаючої концентрації та заливали в парафінові блоки. Готували гістологічні зрізи товщиною 8–10 мкм та забарвлювали їх гематоксилін-еозином і пікрофуксином за ван Гізон.</w:t>
      </w:r>
      <w:r w:rsidRPr="00750BAB">
        <w:rPr>
          <w:color w:val="000000"/>
          <w:sz w:val="24"/>
          <w:szCs w:val="24"/>
        </w:rPr>
        <w:t xml:space="preserve"> </w:t>
      </w:r>
    </w:p>
    <w:p w:rsidR="00703618" w:rsidRPr="00750BAB" w:rsidRDefault="00703618" w:rsidP="00703618">
      <w:pPr>
        <w:pStyle w:val="af5"/>
        <w:tabs>
          <w:tab w:val="num" w:pos="927"/>
        </w:tabs>
        <w:spacing w:line="240" w:lineRule="auto"/>
        <w:ind w:firstLine="567"/>
        <w:rPr>
          <w:sz w:val="24"/>
          <w:szCs w:val="24"/>
        </w:rPr>
      </w:pPr>
      <w:r w:rsidRPr="00750BAB">
        <w:rPr>
          <w:sz w:val="24"/>
          <w:szCs w:val="24"/>
        </w:rPr>
        <w:t xml:space="preserve">Морфометрія діафіза проводилася на персональному комп’ютері з використанням пакета програм “Відео Тест </w:t>
      </w:r>
      <w:smartTag w:uri="urn:schemas-microsoft-com:office:smarttags" w:element="metricconverter">
        <w:smartTagPr>
          <w:attr w:name="ProductID" w:val="40007, м"/>
        </w:smartTagPr>
        <w:r w:rsidRPr="00750BAB">
          <w:rPr>
            <w:sz w:val="24"/>
            <w:szCs w:val="24"/>
          </w:rPr>
          <w:t>5,0”</w:t>
        </w:r>
      </w:smartTag>
      <w:r w:rsidRPr="00750BAB">
        <w:rPr>
          <w:sz w:val="24"/>
          <w:szCs w:val="24"/>
        </w:rPr>
        <w:t xml:space="preserve"> та “Відео Розмір </w:t>
      </w:r>
      <w:smartTag w:uri="urn:schemas-microsoft-com:office:smarttags" w:element="metricconverter">
        <w:smartTagPr>
          <w:attr w:name="ProductID" w:val="40007, м"/>
        </w:smartTagPr>
        <w:r w:rsidRPr="00750BAB">
          <w:rPr>
            <w:sz w:val="24"/>
            <w:szCs w:val="24"/>
          </w:rPr>
          <w:t>5,0”</w:t>
        </w:r>
      </w:smartTag>
      <w:r w:rsidRPr="00750BAB">
        <w:rPr>
          <w:sz w:val="24"/>
          <w:szCs w:val="24"/>
        </w:rPr>
        <w:t xml:space="preserve"> за такими параметрами: діафіз - ширина шарів зовнішніх та внутрішніх генеральних пластинок, ширина остеонного шару, діаметр остеонів та їх каналів; наростковий хрящ - загальна ширина та ширина зон індиферентного, проліферуючого, дефінітивного хрящів та зони деструкції. У губчастій кістці (тіло хребця) визначали ширину компактного шару, об'ємну щільність первинної та вторинної спонгіози, довжину трабекул первинної спонгіози.</w:t>
      </w:r>
    </w:p>
    <w:p w:rsidR="00703618" w:rsidRPr="00750BAB" w:rsidRDefault="00703618" w:rsidP="00703618">
      <w:pPr>
        <w:shd w:val="clear" w:color="auto" w:fill="FFFFFF"/>
        <w:ind w:firstLine="567"/>
        <w:jc w:val="both"/>
        <w:rPr>
          <w:sz w:val="24"/>
          <w:szCs w:val="24"/>
        </w:rPr>
      </w:pPr>
      <w:r w:rsidRPr="00750BAB">
        <w:rPr>
          <w:sz w:val="24"/>
          <w:szCs w:val="24"/>
        </w:rPr>
        <w:t xml:space="preserve"> Дослідження хімічного складу кісток включало </w:t>
      </w:r>
      <w:r w:rsidRPr="00750BAB">
        <w:rPr>
          <w:color w:val="000000"/>
          <w:sz w:val="24"/>
          <w:szCs w:val="24"/>
        </w:rPr>
        <w:t xml:space="preserve">визначення вмісту води та неорганічних речовин. У мінеральному компоненті визначали вміст кальцію, натрію, калію, марганцю, магнію, свинцю, міді, хрому, цинку, заліза. </w:t>
      </w:r>
      <w:r w:rsidRPr="00750BAB">
        <w:rPr>
          <w:sz w:val="24"/>
          <w:szCs w:val="24"/>
        </w:rPr>
        <w:t>Перед</w:t>
      </w:r>
      <w:r w:rsidRPr="00750BAB">
        <w:rPr>
          <w:b/>
          <w:sz w:val="24"/>
          <w:szCs w:val="24"/>
        </w:rPr>
        <w:t xml:space="preserve"> </w:t>
      </w:r>
      <w:r w:rsidRPr="00750BAB">
        <w:rPr>
          <w:sz w:val="24"/>
          <w:szCs w:val="24"/>
        </w:rPr>
        <w:t>початком визначення хімічного складу кісток їх зважували, висушували до постійної ваги в сушильній шафі при температурі 105</w:t>
      </w:r>
      <w:r w:rsidRPr="00750BAB">
        <w:rPr>
          <w:sz w:val="24"/>
          <w:szCs w:val="24"/>
          <w:vertAlign w:val="superscript"/>
        </w:rPr>
        <w:t>О</w:t>
      </w:r>
      <w:r w:rsidRPr="00750BAB">
        <w:rPr>
          <w:sz w:val="24"/>
          <w:szCs w:val="24"/>
        </w:rPr>
        <w:t xml:space="preserve">С. За різницею у вазі вологої та сухої кістки визначали вміст води. Потім </w:t>
      </w:r>
      <w:r w:rsidRPr="00750BAB">
        <w:rPr>
          <w:sz w:val="24"/>
          <w:szCs w:val="24"/>
        </w:rPr>
        <w:lastRenderedPageBreak/>
        <w:t xml:space="preserve">висушену тканину спалювали в порцелянових тиглях у муфельній печі при температурі 450 </w:t>
      </w:r>
      <w:r w:rsidRPr="00750BAB">
        <w:rPr>
          <w:sz w:val="24"/>
          <w:szCs w:val="24"/>
          <w:vertAlign w:val="superscript"/>
        </w:rPr>
        <w:t>О</w:t>
      </w:r>
      <w:r w:rsidRPr="00750BAB">
        <w:rPr>
          <w:sz w:val="24"/>
          <w:szCs w:val="24"/>
        </w:rPr>
        <w:t xml:space="preserve">С –500 </w:t>
      </w:r>
      <w:r w:rsidRPr="00750BAB">
        <w:rPr>
          <w:sz w:val="24"/>
          <w:szCs w:val="24"/>
          <w:vertAlign w:val="superscript"/>
        </w:rPr>
        <w:t>О</w:t>
      </w:r>
      <w:r w:rsidRPr="00750BAB">
        <w:rPr>
          <w:sz w:val="24"/>
          <w:szCs w:val="24"/>
        </w:rPr>
        <w:t>С протягом 72 годин. Після зважування попелу вираховувалася загальна кількість мінеральних речовин на сухий залишок. Отриманий попіл масою 5 мг розчиняли в 10 % соляній та азотній кислотах і доводили бідистильованою водою до 25 мл. На атомно-абсорбційному спектрофотометрі С-115М1 за загальноприйнятою методикою визначали вміст: 1) натрію (у режимі емісії); 2) калію (у режимі емісії); 3) кальцію (довжина хвилі – 422,7нм); 4) магнію (довжина хвилі – 285,2 нм); 5) міді (довжина хвилі – 324,7 нм); 6) марганцю (довжина хвилі – 279,5 нм); 7) цинку (довжина хвилі – 213,9 нм); 8) свинцю (довжина хвилі –285,3 нм);  9) заліза ( довжина хвилі –276,3 нм).</w:t>
      </w:r>
    </w:p>
    <w:p w:rsidR="00703618" w:rsidRPr="00750BAB" w:rsidRDefault="00703618" w:rsidP="00703618">
      <w:pPr>
        <w:ind w:firstLine="567"/>
        <w:jc w:val="both"/>
        <w:rPr>
          <w:sz w:val="24"/>
          <w:szCs w:val="24"/>
        </w:rPr>
      </w:pPr>
      <w:r w:rsidRPr="00750BAB">
        <w:rPr>
          <w:sz w:val="24"/>
          <w:szCs w:val="24"/>
        </w:rPr>
        <w:t>Отримані дані обробляли статистично на персональному комп'ютері з використанням пакету ліцензованих прикладних програм „</w:t>
      </w:r>
      <w:r w:rsidRPr="00750BAB">
        <w:rPr>
          <w:sz w:val="24"/>
          <w:szCs w:val="24"/>
          <w:lang w:val="en-US"/>
        </w:rPr>
        <w:t>Excel</w:t>
      </w:r>
      <w:r w:rsidRPr="00750BAB">
        <w:rPr>
          <w:sz w:val="24"/>
          <w:szCs w:val="24"/>
        </w:rPr>
        <w:t>”. Достовірність розходження експериментальних і контрольних даних оцінювали з використанням критерію Стьюдента, достатньою вважали ймовірність похибки менше (р&lt;0,05).</w:t>
      </w:r>
    </w:p>
    <w:p w:rsidR="00703618" w:rsidRPr="00750BAB" w:rsidRDefault="00703618" w:rsidP="00703618">
      <w:pPr>
        <w:pStyle w:val="affffffffff"/>
        <w:spacing w:line="240" w:lineRule="auto"/>
        <w:ind w:firstLine="567"/>
        <w:rPr>
          <w:sz w:val="24"/>
          <w:szCs w:val="24"/>
        </w:rPr>
      </w:pPr>
      <w:r w:rsidRPr="00750BAB">
        <w:rPr>
          <w:b/>
          <w:sz w:val="24"/>
          <w:szCs w:val="24"/>
        </w:rPr>
        <w:t>Результати дослідження та їх аналіз.</w:t>
      </w:r>
      <w:r w:rsidRPr="00750BAB">
        <w:rPr>
          <w:sz w:val="24"/>
          <w:szCs w:val="24"/>
        </w:rPr>
        <w:t xml:space="preserve"> При остеометричному дослідженні поздовжні розміри досліджуваних кісток піддослідних щурів, у порівнянні з інтактними тваринами, значно відстають у рості протягом спостереження. Однак найбільша різниця спостерігається у тварин статевонезрілого віку, де відсоток відставання довжини досліджуваних кісток від інтактних тварин складає від 7,19  % до 14,72  % (р&lt;0,05) у перший місяць спостереження. Зі збільшенням терміну впливу солей важких металів пригнічення росту кісток посилюється і досягає 16,46  % різниці у великогомілковій кістці тварин IV серії, які знаходилися в умовах впливу надмірної кількості у воді </w:t>
      </w:r>
      <w:r w:rsidRPr="00750BAB">
        <w:rPr>
          <w:color w:val="000000"/>
          <w:sz w:val="24"/>
          <w:szCs w:val="24"/>
        </w:rPr>
        <w:t>цинку, хрому та свинцю, що відповідало</w:t>
      </w:r>
      <w:r w:rsidRPr="00750BAB">
        <w:rPr>
          <w:sz w:val="24"/>
          <w:szCs w:val="24"/>
        </w:rPr>
        <w:t xml:space="preserve"> техногенним мікроелементозам Шосткинського району. </w:t>
      </w:r>
    </w:p>
    <w:p w:rsidR="00703618" w:rsidRPr="00750BAB" w:rsidRDefault="00703618" w:rsidP="00703618">
      <w:pPr>
        <w:pStyle w:val="affffffffff"/>
        <w:spacing w:line="240" w:lineRule="auto"/>
        <w:ind w:firstLine="567"/>
        <w:rPr>
          <w:sz w:val="24"/>
          <w:szCs w:val="24"/>
        </w:rPr>
      </w:pPr>
      <w:r w:rsidRPr="00750BAB">
        <w:rPr>
          <w:sz w:val="24"/>
          <w:szCs w:val="24"/>
        </w:rPr>
        <w:t>Водночас відмічався пригнічений апозиційний ріст досліджуваних кісток. Так, ширина проксимального та дистального епіфізів великогомілкової кістки відставала від показників інтактних тварин від 5,47</w:t>
      </w:r>
      <w:r w:rsidRPr="00750BAB">
        <w:rPr>
          <w:sz w:val="24"/>
          <w:szCs w:val="24"/>
          <w:lang w:val="ru-RU"/>
        </w:rPr>
        <w:t xml:space="preserve"> </w:t>
      </w:r>
      <w:r w:rsidRPr="00750BAB">
        <w:rPr>
          <w:sz w:val="24"/>
          <w:szCs w:val="24"/>
        </w:rPr>
        <w:t>% до 7,02</w:t>
      </w:r>
      <w:r w:rsidRPr="00750BAB">
        <w:rPr>
          <w:sz w:val="24"/>
          <w:szCs w:val="24"/>
          <w:lang w:val="ru-RU"/>
        </w:rPr>
        <w:t xml:space="preserve"> </w:t>
      </w:r>
      <w:r w:rsidRPr="00750BAB">
        <w:rPr>
          <w:sz w:val="24"/>
          <w:szCs w:val="24"/>
        </w:rPr>
        <w:t xml:space="preserve">% (р&lt;0,05) у ІІ серії від 11,48  % до 13,05  % (р&lt;0,05) у IV серії експериментів після місячного спостереження. Зі збільшенням терміну дослідів до трьох місяців пригнічення росту посилювалося і найбільше це відмічалося у IV серії, де різниця з контролем досягала від 15,36  % до 14,24  % (р&lt;0,05), відповідно. Подібна картина сповільнення поздовжнього та апозиційного росту виявлена і в тазових кістках та поперекових хребцях. </w:t>
      </w:r>
      <w:r w:rsidRPr="00750BAB">
        <w:rPr>
          <w:sz w:val="24"/>
          <w:szCs w:val="24"/>
        </w:rPr>
        <w:tab/>
        <w:t xml:space="preserve">Таким чином, у кістках тварин молодого віку в умовах впливу техногенних мікроелементозів відмічається значне уповільнення ростових процесів та порушення формоутворення великогомілкових, тазових кісток та поперекових хребців. Негативний вплив солей важких металів найбільше виражений після надмірного надходження в організм </w:t>
      </w:r>
      <w:r w:rsidRPr="00750BAB">
        <w:rPr>
          <w:color w:val="000000"/>
          <w:sz w:val="24"/>
          <w:szCs w:val="24"/>
        </w:rPr>
        <w:t>цинку, хрому та свинцю.</w:t>
      </w:r>
    </w:p>
    <w:p w:rsidR="00703618" w:rsidRPr="00750BAB" w:rsidRDefault="00703618" w:rsidP="00703618">
      <w:pPr>
        <w:ind w:firstLine="567"/>
        <w:jc w:val="both"/>
        <w:rPr>
          <w:sz w:val="24"/>
          <w:szCs w:val="24"/>
        </w:rPr>
      </w:pPr>
      <w:r w:rsidRPr="00750BAB">
        <w:rPr>
          <w:sz w:val="24"/>
          <w:szCs w:val="24"/>
        </w:rPr>
        <w:t>У тварин репродуктивного віку також виявлена різниця в остеометричних показниках в порівнянні з інтактними тваринами, але у порівняні з молодими тваринами відставання виражене у меншій мірі. Так, довжина кісток після місячного вживання тваринами солей важких металів зменшувалася від 7,44 % до 11,42 % (р&lt;0,05), на закінчення термінів експериментів ця різниця досягає 13,23 % (р&lt;0,05) у тварин IV серії. Ширина проксимального та дистального епіфізів впродовж дослідження також відставала від 5,48  % до 4,17  % (р&lt;0,05) та від 10,12  % до 9,76  % (р&lt;0,05) відповідно у ІІ та IV серіях. Найбільша ширина середини діафіза та його переднє-задній розмір, навпаки, мають тенденцію до збільшення. Такі ж закономірності порушення ростових процесів та формоутворення виявляються у тазових кістках та поперекових хребцях.</w:t>
      </w:r>
    </w:p>
    <w:p w:rsidR="00703618" w:rsidRPr="00750BAB" w:rsidRDefault="00703618" w:rsidP="00703618">
      <w:pPr>
        <w:ind w:firstLine="567"/>
        <w:jc w:val="both"/>
        <w:rPr>
          <w:sz w:val="24"/>
          <w:szCs w:val="24"/>
        </w:rPr>
      </w:pPr>
      <w:r w:rsidRPr="00750BAB">
        <w:rPr>
          <w:sz w:val="24"/>
          <w:szCs w:val="24"/>
        </w:rPr>
        <w:t xml:space="preserve"> У тварин старечого віку, які характеризуються найбільш повільними ростовими процесами, мікроелементози також викликають пригнічення росту кісток. Так, довжина великогомілкової кістки, у порівнянні з контрольною групою, відставала відповідно у ІІ та IV </w:t>
      </w:r>
      <w:r w:rsidRPr="00750BAB">
        <w:rPr>
          <w:sz w:val="24"/>
          <w:szCs w:val="24"/>
        </w:rPr>
        <w:lastRenderedPageBreak/>
        <w:t xml:space="preserve">серіях від 5,64  % до 9,65  % (р&lt;0,05) у перший місяць спостереження. На закінчення досліджень різниця з інтактними тваринами наростає і сягає 10,34  % (р&lt;0,05) у IV серії. Зі сторони ширини проксимального та дистального епіфізів також виявлено відставання їх розмірів від контрольних тварин, яке складало від 3,45  % до 4,58  % у ІІ серії та від 8,45  % до 8,87  % (р&lt;0,05) у IV серії після місячного експерименту. З подовженням терміну спостереження до трьох місяців відставання у рості посилюється і досягає 9,37  % (р&lt;0,05) у IV серії. Тенденція до збільшення розмірів ширини середньої третини діафіза та його переднє-заднього розміру у великогомілкових кістках вказує на порушення формоутворювальних процесів у кістках тварин старечого віку. </w:t>
      </w:r>
    </w:p>
    <w:p w:rsidR="00703618" w:rsidRPr="00750BAB" w:rsidRDefault="00703618" w:rsidP="00703618">
      <w:pPr>
        <w:ind w:firstLine="567"/>
        <w:jc w:val="both"/>
        <w:rPr>
          <w:sz w:val="24"/>
          <w:szCs w:val="24"/>
        </w:rPr>
      </w:pPr>
      <w:r w:rsidRPr="00750BAB">
        <w:rPr>
          <w:sz w:val="24"/>
          <w:szCs w:val="24"/>
        </w:rPr>
        <w:t xml:space="preserve">При остеометричному дослідженні тазових кісток та поперекових хребців спостерігаються зміни такого ж характеру. Їх довжина відстає від інтактних щурів після місячного експерименту на 4,98  % (р&lt;0,05) (тазова кістка) та на 4,45  % (р&lt;0,05) (поперековий хребець) у ІІ серії, 5,23  % та 5,56 % (р&lt;0,05) у ІІІ серії, 6,54 % та 7,14 % (р&lt;0,05) у IV серії. Впродовж спостереження ця різниця зростає і на закінчення експериментів становить 6,12  % та 5,11  % (р&lt;0,05), 6,16  % та 6,32  % (р&lt;0,05) , 7,12  % та 8,02  % (р&lt;0,05) відповідно. Ширина тазової кістки та поперекового хребця в умовах дослідів також зменшуються, і максимальна різниця з контролем становить: 7,11  % та 8,23  % (р&lt;0,05) у IV серії після трьохмісячного спостереження. Разом з тим, найбільша товщина досліджуваних кісток, навпаки, зростає. </w:t>
      </w:r>
    </w:p>
    <w:p w:rsidR="00703618" w:rsidRPr="00750BAB" w:rsidRDefault="00703618" w:rsidP="00703618">
      <w:pPr>
        <w:pStyle w:val="affffffffff"/>
        <w:spacing w:line="240" w:lineRule="auto"/>
        <w:ind w:firstLine="567"/>
        <w:rPr>
          <w:sz w:val="24"/>
          <w:szCs w:val="24"/>
        </w:rPr>
      </w:pPr>
      <w:r w:rsidRPr="00750BAB">
        <w:rPr>
          <w:sz w:val="24"/>
          <w:szCs w:val="24"/>
        </w:rPr>
        <w:t xml:space="preserve">Таким чином, виявлені остеометричні зміни вказують на значне порушення поздовжнього та поперечного росту у всіх досліджуваних кістках в результаті впливу солей важких металів та порушення формоутворювальних процесів в умовах техногенних мікроелементозів. При цьому необхідно відмітити, що гальмування ростової активності найбільше виражене у статевонезрілих тварин, що пов'язане з активним періодом росту у даному віці. Найменша різниця з показниками інтактних тварин виявлена у старих тварин, однак вона є у переважній більшості достовірною. Також встановлено, що у всіх вікових категоріях спостерігається чітка направленість у сторону збільшення різниці між показниками контрольних та експериментальних тварин впродовж термінів спостереження. </w:t>
      </w:r>
    </w:p>
    <w:p w:rsidR="00703618" w:rsidRPr="00750BAB" w:rsidRDefault="00703618" w:rsidP="00703618">
      <w:pPr>
        <w:pStyle w:val="affffffffff"/>
        <w:spacing w:line="240" w:lineRule="auto"/>
        <w:ind w:firstLine="567"/>
        <w:rPr>
          <w:sz w:val="24"/>
          <w:szCs w:val="24"/>
        </w:rPr>
      </w:pPr>
      <w:r w:rsidRPr="00750BAB">
        <w:rPr>
          <w:sz w:val="24"/>
          <w:szCs w:val="24"/>
        </w:rPr>
        <w:t>Гальмування ростових процесів у кістках експериментальних тварин пояснюється розвитком значних морфологічних змін у хрящових та кісткових клітинах, вони виявляються і в міжклітинній речовині хрящів та кісток. При цьому значні зміни спостерігаються вже через місяць після початку вживання солей, що свідчить про негативну дію солей важких металів на кісткоутворювальні процеси. У наростковому хрящі експериментальних тварин всіх вікових груп на початку спостереження виявляється порушення характерної зональної будови, пригнічення проліферативної активності хондроцитів. Загальна ширина ростової пластини статевонезрілих щурів на 1</w:t>
      </w:r>
      <w:r w:rsidRPr="00750BAB">
        <w:rPr>
          <w:sz w:val="24"/>
          <w:szCs w:val="24"/>
          <w:lang w:val="ru-RU"/>
        </w:rPr>
        <w:t>8</w:t>
      </w:r>
      <w:r w:rsidRPr="00750BAB">
        <w:rPr>
          <w:sz w:val="24"/>
          <w:szCs w:val="24"/>
        </w:rPr>
        <w:t>,</w:t>
      </w:r>
      <w:r w:rsidRPr="00750BAB">
        <w:rPr>
          <w:sz w:val="24"/>
          <w:szCs w:val="24"/>
          <w:lang w:val="ru-RU"/>
        </w:rPr>
        <w:t xml:space="preserve">28 </w:t>
      </w:r>
      <w:r w:rsidRPr="00750BAB">
        <w:rPr>
          <w:sz w:val="24"/>
          <w:szCs w:val="24"/>
        </w:rPr>
        <w:t xml:space="preserve"> %</w:t>
      </w:r>
      <w:r w:rsidRPr="00750BAB">
        <w:rPr>
          <w:sz w:val="24"/>
          <w:szCs w:val="24"/>
          <w:lang w:val="ru-RU"/>
        </w:rPr>
        <w:t xml:space="preserve"> (</w:t>
      </w:r>
      <w:r w:rsidRPr="00750BAB">
        <w:rPr>
          <w:sz w:val="24"/>
          <w:szCs w:val="24"/>
          <w:lang w:val="en-US"/>
        </w:rPr>
        <w:t>p</w:t>
      </w:r>
      <w:r w:rsidRPr="00750BAB">
        <w:rPr>
          <w:sz w:val="24"/>
          <w:szCs w:val="24"/>
          <w:lang w:val="ru-RU"/>
        </w:rPr>
        <w:t>&lt;0,05)</w:t>
      </w:r>
      <w:r w:rsidRPr="00750BAB">
        <w:rPr>
          <w:sz w:val="24"/>
          <w:szCs w:val="24"/>
        </w:rPr>
        <w:t xml:space="preserve"> менша за контроль на початку спостереження</w:t>
      </w:r>
      <w:r w:rsidRPr="00750BAB">
        <w:rPr>
          <w:sz w:val="24"/>
          <w:szCs w:val="24"/>
          <w:lang w:val="ru-RU"/>
        </w:rPr>
        <w:t xml:space="preserve"> у ІІ серії</w:t>
      </w:r>
      <w:r w:rsidRPr="00750BAB">
        <w:rPr>
          <w:sz w:val="24"/>
          <w:szCs w:val="24"/>
        </w:rPr>
        <w:t>, а після трьохмісячного експерименту різниця з інтактними тваринами вже становить 25,66  % (р&lt;0,05) у сторону зменшення. У ІІІ та IV серіях цей показник ще більше відрізняється від контролю і дефіцит досягає 31,26  % (р&lt;0,05) на кінець експерименту після вживання у надлишковій кількості солей цинку, хрому та свинцю.</w:t>
      </w:r>
    </w:p>
    <w:p w:rsidR="00703618" w:rsidRPr="00750BAB" w:rsidRDefault="00703618" w:rsidP="00703618">
      <w:pPr>
        <w:pStyle w:val="affffffffff"/>
        <w:spacing w:line="240" w:lineRule="auto"/>
        <w:ind w:firstLine="567"/>
        <w:rPr>
          <w:sz w:val="24"/>
          <w:szCs w:val="24"/>
        </w:rPr>
      </w:pPr>
      <w:r w:rsidRPr="00750BAB">
        <w:rPr>
          <w:sz w:val="24"/>
          <w:szCs w:val="24"/>
        </w:rPr>
        <w:t xml:space="preserve">У піддослідних щурів інших вікових категорій також спостерігаються значні негативні зміни у хрящовій пластинці. Так, ширина наросткового хряща впродовж першого місяця експериментів зменшується відповідно на 8,58  % </w:t>
      </w:r>
      <w:r w:rsidRPr="00750BAB">
        <w:rPr>
          <w:color w:val="000000"/>
          <w:sz w:val="24"/>
          <w:szCs w:val="24"/>
        </w:rPr>
        <w:t>–</w:t>
      </w:r>
      <w:r w:rsidRPr="00750BAB">
        <w:rPr>
          <w:sz w:val="24"/>
          <w:szCs w:val="24"/>
        </w:rPr>
        <w:t xml:space="preserve">18,72  % (р&lt;0,05) у статевозрілих тварин та на 5,32  % </w:t>
      </w:r>
      <w:r w:rsidRPr="00750BAB">
        <w:rPr>
          <w:color w:val="000000"/>
          <w:sz w:val="24"/>
          <w:szCs w:val="24"/>
        </w:rPr>
        <w:t>–</w:t>
      </w:r>
      <w:r w:rsidRPr="00750BAB">
        <w:rPr>
          <w:sz w:val="24"/>
          <w:szCs w:val="24"/>
        </w:rPr>
        <w:t xml:space="preserve"> 13,76  % (р&lt;0,05) у старих. На початку спостереження виявлено нерівність границь епіфізарного хряща, місцями він глибоко проникає в балки губчастої речовини. Значне накопичення сполучної тканини в проліферативній та дефінітивній зонах призводить до того, що місцями хондроцити відокремлюються в ізогенні групи. Різко </w:t>
      </w:r>
      <w:r w:rsidRPr="00750BAB">
        <w:rPr>
          <w:sz w:val="24"/>
          <w:szCs w:val="24"/>
        </w:rPr>
        <w:lastRenderedPageBreak/>
        <w:t>зменшується кількість клітин, що формують „монетні стовпчики”, вони неправильної форми, оболонки хондроцитів місцями зруйновані, фігури мітозу майже не спостерігаються. Впродовж наступних термінів спостереження негативні зміни в структурі хряща посилюються, а в клітинах зони проліферації майже відсутні фігури мітозу, більшість з них мають зруйновану оболонку. Форма клітин здебільшого сплющена, навколо них велика кількість сполучнотканинної речовини. Найбільші зміни виявлені у тварин статевонезрілого віку. Звуження зони проліферації в порівняні з контролем у всіх вікових категоріях IV експериментальної серії на кінець спостереження становить 39,24  %, 29,83  % та 24,61  % (</w:t>
      </w:r>
      <w:r w:rsidRPr="00750BAB">
        <w:rPr>
          <w:sz w:val="24"/>
          <w:szCs w:val="24"/>
          <w:lang w:val="en-US"/>
        </w:rPr>
        <w:t>p</w:t>
      </w:r>
      <w:r w:rsidRPr="00750BAB">
        <w:rPr>
          <w:sz w:val="24"/>
          <w:szCs w:val="24"/>
        </w:rPr>
        <w:t xml:space="preserve">&lt;0,05), відповідно. </w:t>
      </w:r>
    </w:p>
    <w:p w:rsidR="00703618" w:rsidRPr="00750BAB" w:rsidRDefault="00703618" w:rsidP="00703618">
      <w:pPr>
        <w:pStyle w:val="affffffffff"/>
        <w:spacing w:line="240" w:lineRule="auto"/>
        <w:ind w:firstLine="567"/>
        <w:rPr>
          <w:sz w:val="24"/>
          <w:szCs w:val="24"/>
        </w:rPr>
      </w:pPr>
      <w:r w:rsidRPr="00750BAB">
        <w:rPr>
          <w:sz w:val="24"/>
          <w:szCs w:val="24"/>
        </w:rPr>
        <w:t>Різке сповільнення процесів дозрівання хондроцитів проявляється звуженням зони дефінітивного хряща впродовж спостереження з 21,26  % до 33,32  % (</w:t>
      </w:r>
      <w:r w:rsidRPr="00750BAB">
        <w:rPr>
          <w:sz w:val="24"/>
          <w:szCs w:val="24"/>
          <w:lang w:val="en-US"/>
        </w:rPr>
        <w:t>p</w:t>
      </w:r>
      <w:r w:rsidRPr="00750BAB">
        <w:rPr>
          <w:sz w:val="24"/>
          <w:szCs w:val="24"/>
        </w:rPr>
        <w:t>&lt;0,05) у молодих тварин, з 10,96  % до 24,81  % (</w:t>
      </w:r>
      <w:r w:rsidRPr="00750BAB">
        <w:rPr>
          <w:sz w:val="24"/>
          <w:szCs w:val="24"/>
          <w:lang w:val="en-US"/>
        </w:rPr>
        <w:t>p</w:t>
      </w:r>
      <w:r w:rsidRPr="00750BAB">
        <w:rPr>
          <w:sz w:val="24"/>
          <w:szCs w:val="24"/>
        </w:rPr>
        <w:t>&lt;0,05) у зрілих, з 8,16  % до 22,54  % (</w:t>
      </w:r>
      <w:r w:rsidRPr="00750BAB">
        <w:rPr>
          <w:sz w:val="24"/>
          <w:szCs w:val="24"/>
          <w:lang w:val="en-US"/>
        </w:rPr>
        <w:t>p</w:t>
      </w:r>
      <w:r w:rsidRPr="00750BAB">
        <w:rPr>
          <w:sz w:val="24"/>
          <w:szCs w:val="24"/>
        </w:rPr>
        <w:t xml:space="preserve">&lt;0,05) у старих щурів IV експериментальної серії. </w:t>
      </w:r>
    </w:p>
    <w:p w:rsidR="00703618" w:rsidRPr="00750BAB" w:rsidRDefault="00703618" w:rsidP="00703618">
      <w:pPr>
        <w:pStyle w:val="affffffffff"/>
        <w:spacing w:line="240" w:lineRule="auto"/>
        <w:ind w:firstLine="567"/>
        <w:rPr>
          <w:sz w:val="24"/>
          <w:szCs w:val="24"/>
        </w:rPr>
      </w:pPr>
      <w:r w:rsidRPr="00750BAB">
        <w:rPr>
          <w:sz w:val="24"/>
          <w:szCs w:val="24"/>
        </w:rPr>
        <w:t>Зона деструкції реагує на несприятливі чинники поступовим розширенням. При цьому показники у тварин різних вікових категорій не є однаковими. У тварин статевонезрілого віку різниця становить на початку спостереження 22,45  % у ІІ серії 32,43  % (</w:t>
      </w:r>
      <w:r w:rsidRPr="00750BAB">
        <w:rPr>
          <w:sz w:val="24"/>
          <w:szCs w:val="24"/>
          <w:lang w:val="en-US"/>
        </w:rPr>
        <w:t>p</w:t>
      </w:r>
      <w:r w:rsidRPr="00750BAB">
        <w:rPr>
          <w:sz w:val="24"/>
          <w:szCs w:val="24"/>
        </w:rPr>
        <w:t xml:space="preserve">&lt;0,05) в останній термін дослідів IV серії; у статевозрілому віці відповідно </w:t>
      </w:r>
      <w:r w:rsidRPr="00750BAB">
        <w:rPr>
          <w:color w:val="000000"/>
          <w:sz w:val="24"/>
          <w:szCs w:val="24"/>
        </w:rPr>
        <w:t>–</w:t>
      </w:r>
      <w:r w:rsidRPr="00750BAB">
        <w:rPr>
          <w:sz w:val="24"/>
          <w:szCs w:val="24"/>
        </w:rPr>
        <w:t xml:space="preserve"> 11,30  % і 27,48  % (</w:t>
      </w:r>
      <w:r w:rsidRPr="00750BAB">
        <w:rPr>
          <w:sz w:val="24"/>
          <w:szCs w:val="24"/>
          <w:lang w:val="en-US"/>
        </w:rPr>
        <w:t>p</w:t>
      </w:r>
      <w:r w:rsidRPr="00750BAB">
        <w:rPr>
          <w:sz w:val="24"/>
          <w:szCs w:val="24"/>
        </w:rPr>
        <w:t>&lt;0,05); у старих – 14,38  % і 27,42  % (</w:t>
      </w:r>
      <w:r w:rsidRPr="00750BAB">
        <w:rPr>
          <w:sz w:val="24"/>
          <w:szCs w:val="24"/>
          <w:lang w:val="en-US"/>
        </w:rPr>
        <w:t>p</w:t>
      </w:r>
      <w:r w:rsidRPr="00750BAB">
        <w:rPr>
          <w:sz w:val="24"/>
          <w:szCs w:val="24"/>
        </w:rPr>
        <w:t>&lt;0,05). Гістологічно виявлені максимально виражені зміни у статевонезрілому віці. На початку спостереження зона представлена конгломератом напівзруйнованих клітин зі значним вмістом сполучної речовини. Впродовж спостереження в умовах впливу техногенних мікроелементозів зміни посилюються і на прикінці експерименту виявляється в основному сполучнотканинна речовина та уламки зруйнованих клітин.</w:t>
      </w:r>
    </w:p>
    <w:p w:rsidR="00703618" w:rsidRPr="00750BAB" w:rsidRDefault="00703618" w:rsidP="00703618">
      <w:pPr>
        <w:pStyle w:val="affffffffff"/>
        <w:spacing w:line="240" w:lineRule="auto"/>
        <w:ind w:firstLine="567"/>
        <w:rPr>
          <w:sz w:val="24"/>
          <w:szCs w:val="24"/>
        </w:rPr>
      </w:pPr>
      <w:r w:rsidRPr="00750BAB">
        <w:rPr>
          <w:sz w:val="24"/>
          <w:szCs w:val="24"/>
        </w:rPr>
        <w:t>У компактній речовині діафіза спостерігається гальмування апозиційного росту, сповільнення перебудови грубоволокнистої та остеоїдної кістки в пластинчасту, погіршується осифікація кісткової речовини. На початку спостереження досить чітко виявляються лінії склеювання, мозаїчні ділянки звапнення. В остеонному шарі відмічено появу первинних остеонів, що підтверджується зменшенням їх діаметру та збільшенням ширини гаверсових каналів. У статевонезрілих тварин діаметр остеонів впродовж місяця спостереження зменшується в порівнянні з контрольними показниками з 14,60  % (</w:t>
      </w:r>
      <w:r w:rsidRPr="00750BAB">
        <w:rPr>
          <w:sz w:val="24"/>
          <w:szCs w:val="24"/>
          <w:lang w:val="en-US"/>
        </w:rPr>
        <w:t>p</w:t>
      </w:r>
      <w:r w:rsidRPr="00750BAB">
        <w:rPr>
          <w:sz w:val="24"/>
          <w:szCs w:val="24"/>
        </w:rPr>
        <w:t>&lt;0,05) у ІІ серії до 28,88  % (</w:t>
      </w:r>
      <w:r w:rsidRPr="00750BAB">
        <w:rPr>
          <w:sz w:val="24"/>
          <w:szCs w:val="24"/>
          <w:lang w:val="en-US"/>
        </w:rPr>
        <w:t>p</w:t>
      </w:r>
      <w:r w:rsidRPr="00750BAB">
        <w:rPr>
          <w:sz w:val="24"/>
          <w:szCs w:val="24"/>
        </w:rPr>
        <w:t>&lt;0,05) у IV серії, а їх канали розширюються відповідно з 15,83  % до 29,47  % (</w:t>
      </w:r>
      <w:r w:rsidRPr="00750BAB">
        <w:rPr>
          <w:sz w:val="24"/>
          <w:szCs w:val="24"/>
          <w:lang w:val="en-US"/>
        </w:rPr>
        <w:t>p</w:t>
      </w:r>
      <w:r w:rsidRPr="00750BAB">
        <w:rPr>
          <w:sz w:val="24"/>
          <w:szCs w:val="24"/>
        </w:rPr>
        <w:t xml:space="preserve">&lt;0,05). </w:t>
      </w:r>
    </w:p>
    <w:p w:rsidR="00703618" w:rsidRPr="00750BAB" w:rsidRDefault="00703618" w:rsidP="00703618">
      <w:pPr>
        <w:pStyle w:val="affffffffff"/>
        <w:spacing w:line="240" w:lineRule="auto"/>
        <w:ind w:firstLine="567"/>
        <w:rPr>
          <w:sz w:val="24"/>
          <w:szCs w:val="24"/>
        </w:rPr>
      </w:pPr>
      <w:r w:rsidRPr="00750BAB">
        <w:rPr>
          <w:sz w:val="24"/>
          <w:szCs w:val="24"/>
        </w:rPr>
        <w:t>У статевозрілих тварин різниця з інтактними тваринами коливається, відповідно, з 10,66  % до 19,87  % (</w:t>
      </w:r>
      <w:r w:rsidRPr="00750BAB">
        <w:rPr>
          <w:sz w:val="24"/>
          <w:szCs w:val="24"/>
          <w:lang w:val="en-US"/>
        </w:rPr>
        <w:t>p</w:t>
      </w:r>
      <w:r w:rsidRPr="00750BAB">
        <w:rPr>
          <w:sz w:val="24"/>
          <w:szCs w:val="24"/>
        </w:rPr>
        <w:t>&lt;0,05) та з 12,23  % до 24,14  % (</w:t>
      </w:r>
      <w:r w:rsidRPr="00750BAB">
        <w:rPr>
          <w:sz w:val="24"/>
          <w:szCs w:val="24"/>
          <w:lang w:val="en-US"/>
        </w:rPr>
        <w:t>p</w:t>
      </w:r>
      <w:r w:rsidRPr="00750BAB">
        <w:rPr>
          <w:sz w:val="24"/>
          <w:szCs w:val="24"/>
        </w:rPr>
        <w:t>&lt;0,05); у старих – з 7,68  % до 26,18  % (</w:t>
      </w:r>
      <w:r w:rsidRPr="00750BAB">
        <w:rPr>
          <w:sz w:val="24"/>
          <w:szCs w:val="24"/>
          <w:lang w:val="en-US"/>
        </w:rPr>
        <w:t>p</w:t>
      </w:r>
      <w:r w:rsidRPr="00750BAB">
        <w:rPr>
          <w:sz w:val="24"/>
          <w:szCs w:val="24"/>
        </w:rPr>
        <w:t>&lt;0,05) та з 8,83  % до 27,57  % (</w:t>
      </w:r>
      <w:r w:rsidRPr="00750BAB">
        <w:rPr>
          <w:sz w:val="24"/>
          <w:szCs w:val="24"/>
          <w:lang w:val="en-US"/>
        </w:rPr>
        <w:t>p</w:t>
      </w:r>
      <w:r w:rsidRPr="00750BAB">
        <w:rPr>
          <w:sz w:val="24"/>
          <w:szCs w:val="24"/>
        </w:rPr>
        <w:t>&lt;0,05). Компактність діафіза порушена перфоруючими каналами, які пронизують його товщу. Між зовнішніми та внутрішніми генеральними пластинами виникають розриви, які місцями виповнені грубоволокнистою кістковою тканиною. Ділянки мозаїчного звапнення займають всю товщину компактної речовини, що зумовлене великою втратою іонів кальцію та нерівномірністю процесів мінералізації. Порожнини резорбції великі за розміром, заповнені сполучною тканиною. Гаверсові системи остеонного шару у діафізах кісток молодих тварин зазнають руйнування, яке починається з пластинок навколо судинних каналів, і характеризуються деформацією округлих контурів внутрішніх стінок пластин навколо судин і наявністю остеокластів по периферії.</w:t>
      </w:r>
    </w:p>
    <w:p w:rsidR="00703618" w:rsidRPr="00750BAB" w:rsidRDefault="00703618" w:rsidP="00703618">
      <w:pPr>
        <w:ind w:firstLine="567"/>
        <w:jc w:val="both"/>
        <w:rPr>
          <w:sz w:val="24"/>
          <w:szCs w:val="24"/>
        </w:rPr>
      </w:pPr>
      <w:r w:rsidRPr="00750BAB">
        <w:rPr>
          <w:sz w:val="24"/>
          <w:szCs w:val="24"/>
        </w:rPr>
        <w:t>Спостерігається зменшення ширини остеонного шару після впливу техногенних мікроелементозів досліджуваних комбінацій у статевонезрілих тварин від 15,43  % до 26,72  % (</w:t>
      </w:r>
      <w:r w:rsidRPr="00750BAB">
        <w:rPr>
          <w:sz w:val="24"/>
          <w:szCs w:val="24"/>
          <w:lang w:val="en-US"/>
        </w:rPr>
        <w:t>p</w:t>
      </w:r>
      <w:r w:rsidRPr="00750BAB">
        <w:rPr>
          <w:sz w:val="24"/>
          <w:szCs w:val="24"/>
        </w:rPr>
        <w:t>&lt;0,05), у статевозрілих від 11,52  % до 20,43  % (</w:t>
      </w:r>
      <w:r w:rsidRPr="00750BAB">
        <w:rPr>
          <w:sz w:val="24"/>
          <w:szCs w:val="24"/>
          <w:lang w:val="en-US"/>
        </w:rPr>
        <w:t>p</w:t>
      </w:r>
      <w:r w:rsidRPr="00750BAB">
        <w:rPr>
          <w:sz w:val="24"/>
          <w:szCs w:val="24"/>
        </w:rPr>
        <w:t>&lt;0,05), у старих від 9,12  % до 23,47  % (</w:t>
      </w:r>
      <w:r w:rsidRPr="00750BAB">
        <w:rPr>
          <w:sz w:val="24"/>
          <w:szCs w:val="24"/>
          <w:lang w:val="en-US"/>
        </w:rPr>
        <w:t>p</w:t>
      </w:r>
      <w:r w:rsidRPr="00750BAB">
        <w:rPr>
          <w:sz w:val="24"/>
          <w:szCs w:val="24"/>
        </w:rPr>
        <w:t>&lt;0,05). Порушення формування зрілої пластинчастої кістки проявляється збільшенням грубоволокнистої кісткової речовини. Про це свідчить зростаюче розширення зовнішніх та внутрішніх оточуючих пластинок, у порівнянні з контрольними тваринами, у всіх серіях експериментів: у молодих щурів від 14,49  % до 28,38  % (</w:t>
      </w:r>
      <w:r w:rsidRPr="00750BAB">
        <w:rPr>
          <w:sz w:val="24"/>
          <w:szCs w:val="24"/>
          <w:lang w:val="en-US"/>
        </w:rPr>
        <w:t>p</w:t>
      </w:r>
      <w:r w:rsidRPr="00750BAB">
        <w:rPr>
          <w:sz w:val="24"/>
          <w:szCs w:val="24"/>
        </w:rPr>
        <w:t xml:space="preserve">&lt;0,05), у зрілих від 10,35  % до </w:t>
      </w:r>
      <w:r w:rsidRPr="00750BAB">
        <w:rPr>
          <w:sz w:val="24"/>
          <w:szCs w:val="24"/>
        </w:rPr>
        <w:lastRenderedPageBreak/>
        <w:t>19,98  % (</w:t>
      </w:r>
      <w:r w:rsidRPr="00750BAB">
        <w:rPr>
          <w:sz w:val="24"/>
          <w:szCs w:val="24"/>
          <w:lang w:val="en-US"/>
        </w:rPr>
        <w:t>p</w:t>
      </w:r>
      <w:r w:rsidRPr="00750BAB">
        <w:rPr>
          <w:sz w:val="24"/>
          <w:szCs w:val="24"/>
        </w:rPr>
        <w:t>&lt;0,05), у старих від 7,44  % до 22,87  % (</w:t>
      </w:r>
      <w:r w:rsidRPr="00750BAB">
        <w:rPr>
          <w:sz w:val="24"/>
          <w:szCs w:val="24"/>
          <w:lang w:val="en-US"/>
        </w:rPr>
        <w:t>p</w:t>
      </w:r>
      <w:r w:rsidRPr="00750BAB">
        <w:rPr>
          <w:sz w:val="24"/>
          <w:szCs w:val="24"/>
        </w:rPr>
        <w:t>&lt;0,05). Зі збільшенням термінів спостереження виявлені зміни посилюються і максимально виражені у тварин молодого віку.</w:t>
      </w:r>
    </w:p>
    <w:p w:rsidR="00703618" w:rsidRPr="00750BAB" w:rsidRDefault="00703618" w:rsidP="00703618">
      <w:pPr>
        <w:ind w:firstLine="567"/>
        <w:jc w:val="both"/>
        <w:rPr>
          <w:sz w:val="24"/>
          <w:szCs w:val="24"/>
        </w:rPr>
      </w:pPr>
      <w:r w:rsidRPr="00750BAB">
        <w:rPr>
          <w:sz w:val="24"/>
          <w:szCs w:val="24"/>
        </w:rPr>
        <w:t>На тлі впливу на організм солей важких металів виникають також глибокі морфологічні зміни в поперековому хребці та тазовій кістці. Вже у перший місяць експерименту з боку гістоструктури губчастої речовини тазової кістки та поперекових хребців виявляються значні дистрофічні зміни, трабекули витончені з поздовжньою орієнтацією, багато з них в центральній частині мають численні узури. Через місяць кісткові балки ще більше витончені, багато з них звивистої форми. Відмічаються численні розриви, хід трабекул хаотичний. Ділянки резорбції заповнені сполучною речовиною та інколи грубоволокнистою кістковою тканиною. Кістка нерівномірно сприймає барвники, утворюючи мозаїчність забарвлення. При дослідженні тазових кісток та поперекових хребців також встановлено, що найбільші зміни впродовж місяця відбуваються у тварин статевонезрілого віку. При цьому в перший термін спостереження відмічається зменшення товщини компактного шару тазової кістки від 12,37  % до 19,65  % (</w:t>
      </w:r>
      <w:r w:rsidRPr="00750BAB">
        <w:rPr>
          <w:sz w:val="24"/>
          <w:szCs w:val="24"/>
          <w:lang w:val="en-US"/>
        </w:rPr>
        <w:t>p</w:t>
      </w:r>
      <w:r w:rsidRPr="00750BAB">
        <w:rPr>
          <w:sz w:val="24"/>
          <w:szCs w:val="24"/>
        </w:rPr>
        <w:t>&lt;0,05), а поперекового хребця від 11,45  % до 17,34  % (</w:t>
      </w:r>
      <w:r w:rsidRPr="00750BAB">
        <w:rPr>
          <w:sz w:val="24"/>
          <w:szCs w:val="24"/>
          <w:lang w:val="en-US"/>
        </w:rPr>
        <w:t>p</w:t>
      </w:r>
      <w:r w:rsidRPr="00750BAB">
        <w:rPr>
          <w:sz w:val="24"/>
          <w:szCs w:val="24"/>
        </w:rPr>
        <w:t>&lt;0,05). На кінець експерименту відставання від інтактних тварин зростає з 17,12  % до 24,31  % (</w:t>
      </w:r>
      <w:r w:rsidRPr="00750BAB">
        <w:rPr>
          <w:sz w:val="24"/>
          <w:szCs w:val="24"/>
          <w:lang w:val="en-US"/>
        </w:rPr>
        <w:t>p</w:t>
      </w:r>
      <w:r w:rsidRPr="00750BAB">
        <w:rPr>
          <w:sz w:val="24"/>
          <w:szCs w:val="24"/>
        </w:rPr>
        <w:t>&lt;0,05) у тазовій кістці та з 16,52  % до 21,53  % (</w:t>
      </w:r>
      <w:r w:rsidRPr="00750BAB">
        <w:rPr>
          <w:sz w:val="24"/>
          <w:szCs w:val="24"/>
          <w:lang w:val="en-US"/>
        </w:rPr>
        <w:t>p</w:t>
      </w:r>
      <w:r w:rsidRPr="00750BAB">
        <w:rPr>
          <w:sz w:val="24"/>
          <w:szCs w:val="24"/>
        </w:rPr>
        <w:t xml:space="preserve">&lt;0,05) у поперекових хребцях відповідно у ІІ та IV серіях. </w:t>
      </w:r>
    </w:p>
    <w:p w:rsidR="00703618" w:rsidRPr="00750BAB" w:rsidRDefault="00703618" w:rsidP="00703618">
      <w:pPr>
        <w:ind w:firstLine="567"/>
        <w:jc w:val="both"/>
        <w:rPr>
          <w:sz w:val="24"/>
          <w:szCs w:val="24"/>
        </w:rPr>
      </w:pPr>
      <w:r w:rsidRPr="00750BAB">
        <w:rPr>
          <w:sz w:val="24"/>
          <w:szCs w:val="24"/>
        </w:rPr>
        <w:t>Виявлені структурні перетворення у губчастій та компактній речовинах досліджуваних кісток, після впливу на організм солей важких металів мають значну виразність, яка найбільше проявляється через три місяці спостереження – морфометричні показники, які характеризують кісткоутворювальні процеси – об’ємна щільність первинної та вторинної спонгіози, а також довжина трабекул первинної спонгіози відрізняються від інтактних тварин у статевонезрілому віці від 16,65  % до 27,87  % (</w:t>
      </w:r>
      <w:r w:rsidRPr="00750BAB">
        <w:rPr>
          <w:sz w:val="24"/>
          <w:szCs w:val="24"/>
          <w:lang w:val="en-US"/>
        </w:rPr>
        <w:t>p</w:t>
      </w:r>
      <w:r w:rsidRPr="00750BAB">
        <w:rPr>
          <w:sz w:val="24"/>
          <w:szCs w:val="24"/>
        </w:rPr>
        <w:t>&lt;0,05) у тазовій кістці та від 16,34  % до 28,43  % (</w:t>
      </w:r>
      <w:r w:rsidRPr="00750BAB">
        <w:rPr>
          <w:sz w:val="24"/>
          <w:szCs w:val="24"/>
          <w:lang w:val="en-US"/>
        </w:rPr>
        <w:t>p</w:t>
      </w:r>
      <w:r w:rsidRPr="00750BAB">
        <w:rPr>
          <w:sz w:val="24"/>
          <w:szCs w:val="24"/>
        </w:rPr>
        <w:t>&lt;0,05) у хребцях; у статевозрілому віці відповідно від 14,54  % до 25,89  % (</w:t>
      </w:r>
      <w:r w:rsidRPr="00750BAB">
        <w:rPr>
          <w:sz w:val="24"/>
          <w:szCs w:val="24"/>
          <w:lang w:val="en-US"/>
        </w:rPr>
        <w:t>p</w:t>
      </w:r>
      <w:r w:rsidRPr="00750BAB">
        <w:rPr>
          <w:sz w:val="24"/>
          <w:szCs w:val="24"/>
        </w:rPr>
        <w:t>&lt;0,05) та від 15,83  % до 25,88  % (</w:t>
      </w:r>
      <w:r w:rsidRPr="00750BAB">
        <w:rPr>
          <w:sz w:val="24"/>
          <w:szCs w:val="24"/>
          <w:lang w:val="en-US"/>
        </w:rPr>
        <w:t>p</w:t>
      </w:r>
      <w:r w:rsidRPr="00750BAB">
        <w:rPr>
          <w:sz w:val="24"/>
          <w:szCs w:val="24"/>
        </w:rPr>
        <w:t>&lt;0,05); у старечому віці від 13,02  % до 18,38  % (</w:t>
      </w:r>
      <w:r w:rsidRPr="00750BAB">
        <w:rPr>
          <w:sz w:val="24"/>
          <w:szCs w:val="24"/>
          <w:lang w:val="en-US"/>
        </w:rPr>
        <w:t>p</w:t>
      </w:r>
      <w:r w:rsidRPr="00750BAB">
        <w:rPr>
          <w:sz w:val="24"/>
          <w:szCs w:val="24"/>
        </w:rPr>
        <w:t>&lt;0,05) та від 14,63  % до 19,12  % (</w:t>
      </w:r>
      <w:r w:rsidRPr="00750BAB">
        <w:rPr>
          <w:sz w:val="24"/>
          <w:szCs w:val="24"/>
          <w:lang w:val="en-US"/>
        </w:rPr>
        <w:t>p</w:t>
      </w:r>
      <w:r w:rsidRPr="00750BAB">
        <w:rPr>
          <w:sz w:val="24"/>
          <w:szCs w:val="24"/>
        </w:rPr>
        <w:t xml:space="preserve">&lt;0,05). </w:t>
      </w:r>
    </w:p>
    <w:p w:rsidR="00703618" w:rsidRPr="00750BAB" w:rsidRDefault="00703618" w:rsidP="00703618">
      <w:pPr>
        <w:ind w:firstLine="567"/>
        <w:jc w:val="both"/>
        <w:rPr>
          <w:sz w:val="24"/>
          <w:szCs w:val="24"/>
        </w:rPr>
      </w:pPr>
      <w:r w:rsidRPr="00750BAB">
        <w:rPr>
          <w:sz w:val="24"/>
          <w:szCs w:val="24"/>
        </w:rPr>
        <w:t xml:space="preserve">При вивченні мінерального складу досліджуваних кісток піддослідних щурів після впливу солей важких металів виявлено глибокі порушення макро- та мікроелементного складу. Відсотковий вміст вологи у всіх досліджуваних кістках збільшений і </w:t>
      </w:r>
      <w:r w:rsidRPr="00750BAB">
        <w:rPr>
          <w:color w:val="000000"/>
          <w:sz w:val="24"/>
          <w:szCs w:val="24"/>
        </w:rPr>
        <w:t xml:space="preserve">впродовж спостереження має тенденцію до підвищення, що особливо виражене у тварин молодого віку. Частка води перевищувала контрольні значення у досліджуваних кістках у перший місяць після початку експериментів від 14,27  % </w:t>
      </w:r>
      <w:r w:rsidRPr="00750BAB">
        <w:rPr>
          <w:sz w:val="24"/>
          <w:szCs w:val="24"/>
        </w:rPr>
        <w:t xml:space="preserve">у ІІ серії до 22,13  % </w:t>
      </w:r>
      <w:r w:rsidRPr="00750BAB">
        <w:rPr>
          <w:sz w:val="24"/>
          <w:szCs w:val="24"/>
          <w:lang w:val="en-US"/>
        </w:rPr>
        <w:t>p</w:t>
      </w:r>
      <w:r w:rsidRPr="00750BAB">
        <w:rPr>
          <w:sz w:val="24"/>
          <w:szCs w:val="24"/>
        </w:rPr>
        <w:t>&lt;0,05) у IV серії</w:t>
      </w:r>
      <w:r w:rsidRPr="00750BAB">
        <w:rPr>
          <w:color w:val="000000"/>
          <w:sz w:val="24"/>
          <w:szCs w:val="24"/>
        </w:rPr>
        <w:t xml:space="preserve">, а на кінець дослідження різниця складала, відповідно, від 25,15  % </w:t>
      </w:r>
      <w:r w:rsidRPr="00750BAB">
        <w:rPr>
          <w:sz w:val="24"/>
          <w:szCs w:val="24"/>
        </w:rPr>
        <w:t xml:space="preserve">до </w:t>
      </w:r>
      <w:r w:rsidRPr="00750BAB">
        <w:rPr>
          <w:color w:val="000000"/>
          <w:sz w:val="24"/>
          <w:szCs w:val="24"/>
        </w:rPr>
        <w:t xml:space="preserve">31,12  % </w:t>
      </w:r>
      <w:r w:rsidRPr="00750BAB">
        <w:rPr>
          <w:sz w:val="24"/>
          <w:szCs w:val="24"/>
        </w:rPr>
        <w:t>(</w:t>
      </w:r>
      <w:r w:rsidRPr="00750BAB">
        <w:rPr>
          <w:sz w:val="24"/>
          <w:szCs w:val="24"/>
          <w:lang w:val="en-US"/>
        </w:rPr>
        <w:t>p</w:t>
      </w:r>
      <w:r w:rsidRPr="00750BAB">
        <w:rPr>
          <w:sz w:val="24"/>
          <w:szCs w:val="24"/>
        </w:rPr>
        <w:t>&lt;0,05)</w:t>
      </w:r>
      <w:r w:rsidRPr="00750BAB">
        <w:rPr>
          <w:color w:val="000000"/>
          <w:sz w:val="24"/>
          <w:szCs w:val="24"/>
        </w:rPr>
        <w:t xml:space="preserve">. У кістках тварин зрілого та старого віку через місяць спостереження вміст вологи у досліджуваних кістках збільшувався з 9,73  % до 19,32  % </w:t>
      </w:r>
      <w:r w:rsidRPr="00750BAB">
        <w:rPr>
          <w:sz w:val="24"/>
          <w:szCs w:val="24"/>
        </w:rPr>
        <w:t>(</w:t>
      </w:r>
      <w:r w:rsidRPr="00750BAB">
        <w:rPr>
          <w:sz w:val="24"/>
          <w:szCs w:val="24"/>
          <w:lang w:val="en-US"/>
        </w:rPr>
        <w:t>p</w:t>
      </w:r>
      <w:r w:rsidRPr="00750BAB">
        <w:rPr>
          <w:sz w:val="24"/>
          <w:szCs w:val="24"/>
        </w:rPr>
        <w:t xml:space="preserve">&lt;0,05), </w:t>
      </w:r>
      <w:r w:rsidRPr="00750BAB">
        <w:rPr>
          <w:color w:val="000000"/>
          <w:sz w:val="24"/>
          <w:szCs w:val="24"/>
        </w:rPr>
        <w:t xml:space="preserve">відповідно. </w:t>
      </w:r>
      <w:r w:rsidRPr="00750BAB">
        <w:rPr>
          <w:sz w:val="24"/>
          <w:szCs w:val="24"/>
        </w:rPr>
        <w:t xml:space="preserve">Разом з водою у всіх досліджуваних кістках збільшується вміст гідрофільних елементів калію та натрію. </w:t>
      </w:r>
    </w:p>
    <w:p w:rsidR="00703618" w:rsidRPr="00750BAB" w:rsidRDefault="00703618" w:rsidP="00703618">
      <w:pPr>
        <w:ind w:firstLine="567"/>
        <w:jc w:val="both"/>
        <w:rPr>
          <w:sz w:val="24"/>
          <w:szCs w:val="24"/>
        </w:rPr>
      </w:pPr>
      <w:r w:rsidRPr="00750BAB">
        <w:rPr>
          <w:sz w:val="24"/>
          <w:szCs w:val="24"/>
        </w:rPr>
        <w:t>Через місяць після впливу солей важких металів вміст кальцію у кістках піддослідних тварин зменшився у молодих тварин від 14,22  % до 23,29 % (</w:t>
      </w:r>
      <w:r w:rsidRPr="00750BAB">
        <w:rPr>
          <w:sz w:val="24"/>
          <w:szCs w:val="24"/>
          <w:lang w:val="en-US"/>
        </w:rPr>
        <w:t>p</w:t>
      </w:r>
      <w:r w:rsidRPr="00750BAB">
        <w:rPr>
          <w:sz w:val="24"/>
          <w:szCs w:val="24"/>
        </w:rPr>
        <w:t>&lt;0,05) , у зрілих від 12,13  % до 20,44  % (</w:t>
      </w:r>
      <w:r w:rsidRPr="00750BAB">
        <w:rPr>
          <w:sz w:val="24"/>
          <w:szCs w:val="24"/>
          <w:lang w:val="en-US"/>
        </w:rPr>
        <w:t>p</w:t>
      </w:r>
      <w:r w:rsidRPr="00750BAB">
        <w:rPr>
          <w:sz w:val="24"/>
          <w:szCs w:val="24"/>
        </w:rPr>
        <w:t>&lt;0,05), у старих від 6,68  % до 13,42  % (</w:t>
      </w:r>
      <w:r w:rsidRPr="00750BAB">
        <w:rPr>
          <w:sz w:val="24"/>
          <w:szCs w:val="24"/>
          <w:lang w:val="en-US"/>
        </w:rPr>
        <w:t>p</w:t>
      </w:r>
      <w:r w:rsidRPr="00750BAB">
        <w:rPr>
          <w:sz w:val="24"/>
          <w:szCs w:val="24"/>
        </w:rPr>
        <w:t>&lt;0,05). Після трьохмісячних експериментів декальцинація досліджуваних кісток в умовах впливу техногенних мікроелементозів досягає у молодих тварин IV серії 31,33  % (</w:t>
      </w:r>
      <w:r w:rsidRPr="00750BAB">
        <w:rPr>
          <w:sz w:val="24"/>
          <w:szCs w:val="24"/>
          <w:lang w:val="en-US"/>
        </w:rPr>
        <w:t>p</w:t>
      </w:r>
      <w:r w:rsidRPr="00750BAB">
        <w:rPr>
          <w:sz w:val="24"/>
          <w:szCs w:val="24"/>
        </w:rPr>
        <w:t>&lt;0,05) у великогомілковій кістці, у зрілих тварин IV серії - 26,33  % (</w:t>
      </w:r>
      <w:r w:rsidRPr="00750BAB">
        <w:rPr>
          <w:sz w:val="24"/>
          <w:szCs w:val="24"/>
          <w:lang w:val="en-US"/>
        </w:rPr>
        <w:t>p</w:t>
      </w:r>
      <w:r w:rsidRPr="00750BAB">
        <w:rPr>
          <w:sz w:val="24"/>
          <w:szCs w:val="24"/>
        </w:rPr>
        <w:t>&lt;0,05), у старих тварин IV серії - 20,67  % (</w:t>
      </w:r>
      <w:r w:rsidRPr="00750BAB">
        <w:rPr>
          <w:sz w:val="24"/>
          <w:szCs w:val="24"/>
          <w:lang w:val="en-US"/>
        </w:rPr>
        <w:t>p</w:t>
      </w:r>
      <w:r w:rsidRPr="00750BAB">
        <w:rPr>
          <w:sz w:val="24"/>
          <w:szCs w:val="24"/>
        </w:rPr>
        <w:t>&lt;0,05).</w:t>
      </w:r>
    </w:p>
    <w:p w:rsidR="00703618" w:rsidRPr="00750BAB" w:rsidRDefault="00703618" w:rsidP="00703618">
      <w:pPr>
        <w:ind w:firstLine="567"/>
        <w:jc w:val="both"/>
        <w:rPr>
          <w:sz w:val="24"/>
          <w:szCs w:val="24"/>
        </w:rPr>
      </w:pPr>
      <w:r w:rsidRPr="00750BAB">
        <w:rPr>
          <w:sz w:val="24"/>
          <w:szCs w:val="24"/>
        </w:rPr>
        <w:lastRenderedPageBreak/>
        <w:t>Зниження рівня кальцію зумовлює різке зменшення у досліджуваних кістках всіх експериментальних тварин загальної кількості мінеральних речовин. На закінчення дослідів збіднення кісток мінеральними речовинами у найбільш несприятливій IV серії за умов впливу техногенних мікроелементозів досягає у молодих тварин 30,28  % (</w:t>
      </w:r>
      <w:r w:rsidRPr="00750BAB">
        <w:rPr>
          <w:sz w:val="24"/>
          <w:szCs w:val="24"/>
          <w:lang w:val="en-US"/>
        </w:rPr>
        <w:t>p</w:t>
      </w:r>
      <w:r w:rsidRPr="00750BAB">
        <w:rPr>
          <w:sz w:val="24"/>
          <w:szCs w:val="24"/>
        </w:rPr>
        <w:t>&lt;0,05), у зрілих 23,34  % (</w:t>
      </w:r>
      <w:r w:rsidRPr="00750BAB">
        <w:rPr>
          <w:sz w:val="24"/>
          <w:szCs w:val="24"/>
          <w:lang w:val="en-US"/>
        </w:rPr>
        <w:t>p</w:t>
      </w:r>
      <w:r w:rsidRPr="00750BAB">
        <w:rPr>
          <w:sz w:val="24"/>
          <w:szCs w:val="24"/>
        </w:rPr>
        <w:t>&lt;0,05), у старих 17,11  % (</w:t>
      </w:r>
      <w:r w:rsidRPr="00750BAB">
        <w:rPr>
          <w:sz w:val="24"/>
          <w:szCs w:val="24"/>
          <w:lang w:val="en-US"/>
        </w:rPr>
        <w:t>p</w:t>
      </w:r>
      <w:r w:rsidRPr="00750BAB">
        <w:rPr>
          <w:sz w:val="24"/>
          <w:szCs w:val="24"/>
        </w:rPr>
        <w:t>&lt;0,05).</w:t>
      </w:r>
    </w:p>
    <w:p w:rsidR="00703618" w:rsidRPr="00750BAB" w:rsidRDefault="00703618" w:rsidP="00703618">
      <w:pPr>
        <w:shd w:val="clear" w:color="auto" w:fill="FFFFFF"/>
        <w:ind w:firstLine="567"/>
        <w:jc w:val="both"/>
        <w:rPr>
          <w:sz w:val="24"/>
          <w:szCs w:val="24"/>
        </w:rPr>
      </w:pPr>
      <w:r w:rsidRPr="00750BAB">
        <w:rPr>
          <w:sz w:val="24"/>
          <w:szCs w:val="24"/>
        </w:rPr>
        <w:t xml:space="preserve">Зі сторони обміну магнію у досліджуваних кістках всіх експериментальних серій значних порушень не виявлено, а цифрові відмінності у концентрації цього елементу у порівнянні з інтактними тваринами недостовірні. </w:t>
      </w:r>
    </w:p>
    <w:p w:rsidR="00703618" w:rsidRPr="00750BAB" w:rsidRDefault="00703618" w:rsidP="00703618">
      <w:pPr>
        <w:shd w:val="clear" w:color="auto" w:fill="FFFFFF"/>
        <w:ind w:firstLine="567"/>
        <w:jc w:val="both"/>
        <w:rPr>
          <w:sz w:val="24"/>
          <w:szCs w:val="24"/>
        </w:rPr>
      </w:pPr>
      <w:r w:rsidRPr="00750BAB">
        <w:rPr>
          <w:sz w:val="24"/>
          <w:szCs w:val="24"/>
        </w:rPr>
        <w:t xml:space="preserve">Разом з тим, слід зазначити, що концентрація майже всіх досліджуваних мікроелементів у кістках тісно пов’язана з варіантом модельованого мікроелементозу, який впливав на організм в цілому і кістки зокрема. Так, у випадку надходження в організм надлишкових концентрацій </w:t>
      </w:r>
      <w:r w:rsidRPr="00750BAB">
        <w:rPr>
          <w:color w:val="000000"/>
          <w:sz w:val="24"/>
          <w:szCs w:val="24"/>
        </w:rPr>
        <w:t xml:space="preserve">міді, заліза та цинку відсоток цих мікроелементів різко зростав у кістках всіх вікових груп. Найбільш вразливими до впливу мікроелементозу були кістки молодих тварин, у яких концентрація цих елементів зростала з 15,32  % </w:t>
      </w:r>
      <w:r w:rsidRPr="00750BAB">
        <w:rPr>
          <w:sz w:val="24"/>
          <w:szCs w:val="24"/>
        </w:rPr>
        <w:t>(</w:t>
      </w:r>
      <w:r w:rsidRPr="00750BAB">
        <w:rPr>
          <w:sz w:val="24"/>
          <w:szCs w:val="24"/>
          <w:lang w:val="en-US"/>
        </w:rPr>
        <w:t>p</w:t>
      </w:r>
      <w:r w:rsidRPr="00750BAB">
        <w:rPr>
          <w:sz w:val="24"/>
          <w:szCs w:val="24"/>
        </w:rPr>
        <w:t>&lt;0,05) після місячного експерименту до 30,22  % (</w:t>
      </w:r>
      <w:r w:rsidRPr="00750BAB">
        <w:rPr>
          <w:sz w:val="24"/>
          <w:szCs w:val="24"/>
          <w:lang w:val="en-US"/>
        </w:rPr>
        <w:t>p</w:t>
      </w:r>
      <w:r w:rsidRPr="00750BAB">
        <w:rPr>
          <w:sz w:val="24"/>
          <w:szCs w:val="24"/>
        </w:rPr>
        <w:t>&lt;0,05) на період закінчення спостереження. У зрілому віці, а ще менше у старих тварин відсоток цих мікроелементів також збільшується у відношенні до інтактних щурів, але у цифровому відображенні це складає відповідно з 12,28  % до 25,63 % (</w:t>
      </w:r>
      <w:r w:rsidRPr="00750BAB">
        <w:rPr>
          <w:sz w:val="24"/>
          <w:szCs w:val="24"/>
          <w:lang w:val="en-US"/>
        </w:rPr>
        <w:t>p</w:t>
      </w:r>
      <w:r w:rsidRPr="00750BAB">
        <w:rPr>
          <w:sz w:val="24"/>
          <w:szCs w:val="24"/>
        </w:rPr>
        <w:t>&lt;0,05) та з 9,13  % до 18,34  % (</w:t>
      </w:r>
      <w:r w:rsidRPr="00750BAB">
        <w:rPr>
          <w:sz w:val="24"/>
          <w:szCs w:val="24"/>
          <w:lang w:val="en-US"/>
        </w:rPr>
        <w:t>p</w:t>
      </w:r>
      <w:r w:rsidRPr="00750BAB">
        <w:rPr>
          <w:sz w:val="24"/>
          <w:szCs w:val="24"/>
        </w:rPr>
        <w:t>&lt;0,05). У тварин всіх вікових категорій спостерігається значне зменшення вмісту марганцю, досягаючи найбільшої різниці після трьохмісячного експерименту у тварин статевонезрілого віку: у тазових кістках – 17,12  % (</w:t>
      </w:r>
      <w:r w:rsidRPr="00750BAB">
        <w:rPr>
          <w:sz w:val="24"/>
          <w:szCs w:val="24"/>
          <w:lang w:val="en-US"/>
        </w:rPr>
        <w:t>p</w:t>
      </w:r>
      <w:r w:rsidRPr="00750BAB">
        <w:rPr>
          <w:sz w:val="24"/>
          <w:szCs w:val="24"/>
        </w:rPr>
        <w:t>&lt;0,05), у великогомілкових кістках – 16,43  % (</w:t>
      </w:r>
      <w:r w:rsidRPr="00750BAB">
        <w:rPr>
          <w:sz w:val="24"/>
          <w:szCs w:val="24"/>
          <w:lang w:val="en-US"/>
        </w:rPr>
        <w:t>p</w:t>
      </w:r>
      <w:r w:rsidRPr="00750BAB">
        <w:rPr>
          <w:sz w:val="24"/>
          <w:szCs w:val="24"/>
        </w:rPr>
        <w:t>&lt;0,05), у поперекових хребцях – 15,57  % (</w:t>
      </w:r>
      <w:r w:rsidRPr="00750BAB">
        <w:rPr>
          <w:sz w:val="24"/>
          <w:szCs w:val="24"/>
          <w:lang w:val="en-US"/>
        </w:rPr>
        <w:t>p</w:t>
      </w:r>
      <w:r w:rsidRPr="00750BAB">
        <w:rPr>
          <w:sz w:val="24"/>
          <w:szCs w:val="24"/>
        </w:rPr>
        <w:t xml:space="preserve">&lt;0,05). </w:t>
      </w:r>
    </w:p>
    <w:p w:rsidR="00703618" w:rsidRPr="00750BAB" w:rsidRDefault="00703618" w:rsidP="00703618">
      <w:pPr>
        <w:shd w:val="clear" w:color="auto" w:fill="FFFFFF"/>
        <w:ind w:firstLine="567"/>
        <w:jc w:val="both"/>
        <w:rPr>
          <w:sz w:val="24"/>
          <w:szCs w:val="24"/>
        </w:rPr>
      </w:pPr>
      <w:r w:rsidRPr="00750BAB">
        <w:rPr>
          <w:sz w:val="24"/>
          <w:szCs w:val="24"/>
        </w:rPr>
        <w:t>У ІІІ піддослідній серії, де моделювалося надходження в організм надлишку солей марганцю, свинцю та міді, а також у IV серії, де тварини отримували у великій кількості солі цинку, хрому та свинцю, порушення мінерального обміну мало таку ж закономірність, що і в ІІ серії. Для тварин ІІІ серії характерним було накопичення в кістках марганцю, свинцю та міді, а у кістках IV серії виявлявся збільшений відсоток цинку, хрому та свинцю. Такі мікроелементи як залізо та хром у кістках тварин ІІІ серії змінювалися незначно і їх різниця з контролем у всіх вікових групах залишалася недостовірною. Разом з тим, концентрація цинку у кістках тварин цієї серії значно зменшувалася, досягаючи різниці з контролем 18,32  % (</w:t>
      </w:r>
      <w:r w:rsidRPr="00750BAB">
        <w:rPr>
          <w:sz w:val="24"/>
          <w:szCs w:val="24"/>
          <w:lang w:val="en-US"/>
        </w:rPr>
        <w:t>p</w:t>
      </w:r>
      <w:r w:rsidRPr="00750BAB">
        <w:rPr>
          <w:sz w:val="24"/>
          <w:szCs w:val="24"/>
        </w:rPr>
        <w:t>&lt;0,05) у молодому віці.</w:t>
      </w:r>
    </w:p>
    <w:p w:rsidR="00703618" w:rsidRPr="00750BAB" w:rsidRDefault="00703618" w:rsidP="00703618">
      <w:pPr>
        <w:shd w:val="clear" w:color="auto" w:fill="FFFFFF"/>
        <w:ind w:firstLine="567"/>
        <w:jc w:val="both"/>
        <w:rPr>
          <w:color w:val="000000"/>
          <w:sz w:val="24"/>
          <w:szCs w:val="24"/>
        </w:rPr>
      </w:pPr>
      <w:r w:rsidRPr="00750BAB">
        <w:rPr>
          <w:sz w:val="24"/>
          <w:szCs w:val="24"/>
        </w:rPr>
        <w:t>У IV серії техногенні мікроелементози викликали найбільші порушення мікроелементного обміну. Це проявлялося різким зменшенням концентрації у скелеті міді та марганцю, які, як відомо, виконують важливу роль у кісткоутворювальних процесах. У відсотковому відношенні кількість цих мікроелементів найбільше знижувалася у кістках молодих тварин і сягала від 12,43  % (</w:t>
      </w:r>
      <w:r w:rsidRPr="00750BAB">
        <w:rPr>
          <w:sz w:val="24"/>
          <w:szCs w:val="24"/>
          <w:lang w:val="en-US"/>
        </w:rPr>
        <w:t>p</w:t>
      </w:r>
      <w:r w:rsidRPr="00750BAB">
        <w:rPr>
          <w:sz w:val="24"/>
          <w:szCs w:val="24"/>
        </w:rPr>
        <w:t>&lt;0,05) після місячного експерименту до 25,44  % (</w:t>
      </w:r>
      <w:r w:rsidRPr="00750BAB">
        <w:rPr>
          <w:sz w:val="24"/>
          <w:szCs w:val="24"/>
          <w:lang w:val="en-US"/>
        </w:rPr>
        <w:t>p</w:t>
      </w:r>
      <w:r w:rsidRPr="00750BAB">
        <w:rPr>
          <w:sz w:val="24"/>
          <w:szCs w:val="24"/>
        </w:rPr>
        <w:t xml:space="preserve">&lt;0,05) на закінчення спостереження. У кістках старих тварин зміни мікроелементного складу виражені у меншій мірі, що засвідчує вікове сповільнення інтенсивності мінерального обміну. </w:t>
      </w:r>
    </w:p>
    <w:p w:rsidR="00703618" w:rsidRPr="00750BAB" w:rsidRDefault="00703618" w:rsidP="00703618">
      <w:pPr>
        <w:ind w:firstLine="567"/>
        <w:jc w:val="both"/>
        <w:rPr>
          <w:sz w:val="24"/>
          <w:szCs w:val="24"/>
        </w:rPr>
      </w:pPr>
      <w:r w:rsidRPr="00750BAB">
        <w:rPr>
          <w:sz w:val="24"/>
          <w:szCs w:val="24"/>
        </w:rPr>
        <w:t xml:space="preserve">Таким чином, надходження в організм солей важких металів (цинку, хрому, міді, марганцю, заліза та свинцю) у різних комбінаціях проявляється різноспрямованими порушеннями мікроелементного обміну у кістках скелета, що викликає у кістковій системі глибокі морфологічні перетворення, які проявляються пригніченням росту, порушенням </w:t>
      </w:r>
      <w:r w:rsidRPr="00750BAB">
        <w:rPr>
          <w:sz w:val="24"/>
          <w:szCs w:val="24"/>
        </w:rPr>
        <w:lastRenderedPageBreak/>
        <w:t xml:space="preserve">будови та формоутворення кісток. Негативно впливаючи на організм в цілому та на кісткову систему зокрема, солі важких металів спричиняють значні порушення структури наросткового хряща, деструктивні зміни в хрящовій та кістковій тканинах трубчастих, губчастих та плоских кісток, зменшення їх мінерального насичення. На тлі таких змін глибокі структурні перетворення у кістках скелета посилюються протягом спостереження і після трьохмісячного експерименту вони максимально виражені. На нашу думку, це зумовлено екзогенним впливом на кістки скелета солей важких металів, які надходять в організм у надлишковій кількості впродовж всіх термінів спостереження та пошкодженням всіх саморегулюючих систем організму. Також виявлено, що реакція скелета на комбіновану дію солей важких металів залежить від віку. Так, у статевонезрілих тварин, коли ростові та формоутворюючі процеси виражені найбільше, негативний вплив зазначених факторів спостерігається надзвичайно сильно, що проявляється значними цифровими показниками, які за окремими параметрами перевищують 30  %. У старих тварин також виникають значні порушення в кістковій та хрящовій тканинах, однак вони менше виражені, ніж у статевонезрілих та статевозрілих тварин, про що свідчать цифрові показники, які в основному вдвічі менші, ніж у тварин молодого віку. Проте у кістках старих тварин на перший план в умовах впливу техногенних мікроелементозів спостерігається посилення явищ остеопорозу. Наші дані стосовно вікових особливостей реакції кісток скелета на негативний вплив даних екзогенних факторів співпадають з науковими даними інших авторів (Ковешніков В.Г., 2006; Пикалюк В.С.,2007 та інш.). </w:t>
      </w:r>
    </w:p>
    <w:p w:rsidR="00703618" w:rsidRDefault="00703618" w:rsidP="00703618">
      <w:pPr>
        <w:pStyle w:val="32"/>
        <w:ind w:left="0" w:firstLine="567"/>
        <w:jc w:val="both"/>
        <w:rPr>
          <w:sz w:val="24"/>
          <w:szCs w:val="24"/>
        </w:rPr>
      </w:pPr>
      <w:r w:rsidRPr="00750BAB">
        <w:rPr>
          <w:sz w:val="24"/>
          <w:szCs w:val="24"/>
        </w:rPr>
        <w:t>Таким чином, використання єдиного методичного підходу та комплексу адекватних методів дослідження на однорідному експериментальному матеріалі дозволило вияснити закономірності морфологічних перетворень кісток скелета тварин різних вікових періодів впродовж трьох місяців впливу солей важких металів (цинку, хрому та свинцю). Проведені дослідження дозволили показати онтогенетичні закономірності змін скелету, оскільки найбільші порушення процесів кісткоутворювання спостерігаються у тварин молодого віку.</w:t>
      </w:r>
    </w:p>
    <w:p w:rsidR="00703618" w:rsidRPr="00750BAB" w:rsidRDefault="00703618" w:rsidP="00703618">
      <w:pPr>
        <w:pStyle w:val="32"/>
        <w:ind w:left="0" w:firstLine="567"/>
        <w:jc w:val="both"/>
        <w:rPr>
          <w:sz w:val="24"/>
          <w:szCs w:val="24"/>
        </w:rPr>
      </w:pPr>
    </w:p>
    <w:p w:rsidR="00703618" w:rsidRPr="00750BAB" w:rsidRDefault="00703618" w:rsidP="00703618">
      <w:pPr>
        <w:pStyle w:val="af7"/>
        <w:ind w:firstLine="567"/>
        <w:rPr>
          <w:sz w:val="24"/>
          <w:szCs w:val="24"/>
        </w:rPr>
      </w:pPr>
      <w:r w:rsidRPr="00750BAB">
        <w:rPr>
          <w:sz w:val="24"/>
          <w:szCs w:val="24"/>
        </w:rPr>
        <w:t>ВИСНОВКИ</w:t>
      </w:r>
    </w:p>
    <w:p w:rsidR="00703618" w:rsidRPr="00750BAB" w:rsidRDefault="00703618" w:rsidP="00703618">
      <w:pPr>
        <w:pStyle w:val="32"/>
        <w:ind w:left="0" w:firstLine="567"/>
        <w:jc w:val="both"/>
        <w:rPr>
          <w:sz w:val="24"/>
          <w:szCs w:val="24"/>
        </w:rPr>
      </w:pPr>
      <w:r w:rsidRPr="00750BAB">
        <w:rPr>
          <w:sz w:val="24"/>
          <w:szCs w:val="24"/>
        </w:rPr>
        <w:t>У дисертації дано теоретичне узагальнення і вирішення наукової проблеми щодо встановлення закономірностей росту, будови, формо</w:t>
      </w:r>
      <w:r w:rsidRPr="00750BAB">
        <w:rPr>
          <w:sz w:val="24"/>
          <w:szCs w:val="24"/>
        </w:rPr>
        <w:softHyphen/>
        <w:t xml:space="preserve">утворення та мінерального складу кісток скелета у тварин різного віку при техногенних мікроелементозах. </w:t>
      </w:r>
    </w:p>
    <w:p w:rsidR="00703618" w:rsidRPr="00750BAB" w:rsidRDefault="00703618" w:rsidP="00703618">
      <w:pPr>
        <w:ind w:firstLine="567"/>
        <w:jc w:val="both"/>
        <w:rPr>
          <w:sz w:val="24"/>
          <w:szCs w:val="24"/>
        </w:rPr>
      </w:pPr>
      <w:r w:rsidRPr="00750BAB">
        <w:rPr>
          <w:sz w:val="24"/>
          <w:szCs w:val="24"/>
        </w:rPr>
        <w:t>1. У кістках скелета інтактних щурів з віком ростові та формоутворювальні процеси уповільнюються, але виявляються навіть у старечому віці. З боку макро- та мікроелементного складу трубчастих, губчастих та плоских кісток впродовж життя спостерігається зниження вмісту води, калію, натрію, магнію, міді, заліза та поступове зростання концентрації кальцію, марганцю, цинку, хрому, свинцю та загальної мінералізації кісток.</w:t>
      </w:r>
    </w:p>
    <w:p w:rsidR="00703618" w:rsidRPr="00750BAB" w:rsidRDefault="00703618" w:rsidP="00703618">
      <w:pPr>
        <w:ind w:firstLine="567"/>
        <w:jc w:val="both"/>
        <w:rPr>
          <w:sz w:val="24"/>
          <w:szCs w:val="24"/>
        </w:rPr>
      </w:pPr>
      <w:r w:rsidRPr="00750BAB">
        <w:rPr>
          <w:sz w:val="24"/>
          <w:szCs w:val="24"/>
        </w:rPr>
        <w:t xml:space="preserve">2. У молодому віці під впливом солей важких металів у кістках скелета відбуваються глибокі та стійкі структурні зміни, які характеризуються гальмуванням епіфізарного та субпериостального росту кісток скелета, посиленням резорбтивних процесів в кістках, зниженням їх мінералізації, збідненням неорганічного матриксу макро- та мікроелементами. Після місячного впливу солей важких металів достовірне пригнічення росту складає від 7,19 % до 14,72  % , через три місяці досягає від 11,45  % до 16,46  % . У епіфізарному хрящі порушується зональність будова, пригнічується проліферативна </w:t>
      </w:r>
      <w:r w:rsidRPr="00750BAB">
        <w:rPr>
          <w:sz w:val="24"/>
          <w:szCs w:val="24"/>
        </w:rPr>
        <w:lastRenderedPageBreak/>
        <w:t>активність хондроцитів, ширина хряща зменшується на 18,2</w:t>
      </w:r>
      <w:r w:rsidRPr="00750BAB">
        <w:rPr>
          <w:spacing w:val="20"/>
          <w:sz w:val="24"/>
          <w:szCs w:val="24"/>
        </w:rPr>
        <w:t>8 %</w:t>
      </w:r>
      <w:r w:rsidRPr="00750BAB">
        <w:rPr>
          <w:sz w:val="24"/>
          <w:szCs w:val="24"/>
        </w:rPr>
        <w:t xml:space="preserve"> через місяць та на 31,26  % після трьохмісячного вживання солей важких металів .</w:t>
      </w:r>
    </w:p>
    <w:p w:rsidR="00703618" w:rsidRPr="00750BAB" w:rsidRDefault="00703618" w:rsidP="00703618">
      <w:pPr>
        <w:ind w:firstLine="567"/>
        <w:jc w:val="both"/>
        <w:rPr>
          <w:sz w:val="24"/>
          <w:szCs w:val="24"/>
        </w:rPr>
      </w:pPr>
      <w:r w:rsidRPr="00750BAB">
        <w:rPr>
          <w:sz w:val="24"/>
          <w:szCs w:val="24"/>
        </w:rPr>
        <w:t xml:space="preserve">3. У статевозрілих тварин мікроелементози викликають достовірне пригнічення росту кісток після місячного експерименту різних комбінацій солей важких металів від 5,48  % до 10,37  % , після трьох місяців від 8,29  % до 13,23  %, що зумовлене глибокими змінами у епіфізарному хрящі, який є найактивнішою зоною росту і тому найбільш вразливим до дії несприятливих чинників – солей важких металів. При цьому деструктивні зміни відбуваються у хондроцитах та в проміжній речовині зони проліферуючого хряща, остеобластах первинної спонгіози губчастої речовини. </w:t>
      </w:r>
    </w:p>
    <w:p w:rsidR="00703618" w:rsidRPr="00750BAB" w:rsidRDefault="00703618" w:rsidP="00703618">
      <w:pPr>
        <w:shd w:val="clear" w:color="auto" w:fill="FFFFFF"/>
        <w:ind w:firstLine="567"/>
        <w:jc w:val="both"/>
        <w:rPr>
          <w:color w:val="000000"/>
          <w:sz w:val="24"/>
          <w:szCs w:val="24"/>
        </w:rPr>
      </w:pPr>
      <w:r w:rsidRPr="00750BAB">
        <w:rPr>
          <w:color w:val="000000"/>
          <w:sz w:val="24"/>
          <w:szCs w:val="24"/>
        </w:rPr>
        <w:t xml:space="preserve">4. У тварин старечого віку різні комбінації солей важких металів викликають посилення остеопоротичних процесів у кістковій тканині, достовірне гальмування росту від 3,34  % до 8,46  % після місячного експерименту та від 4,28  % до 9,65  % </w:t>
      </w:r>
      <w:r w:rsidRPr="00750BAB">
        <w:rPr>
          <w:sz w:val="24"/>
          <w:szCs w:val="24"/>
        </w:rPr>
        <w:t xml:space="preserve">через три місяці вживання солей важких металів. </w:t>
      </w:r>
      <w:r w:rsidRPr="00750BAB">
        <w:rPr>
          <w:color w:val="000000"/>
          <w:sz w:val="24"/>
          <w:szCs w:val="24"/>
        </w:rPr>
        <w:t>Зменшення мінеральної насиченості та вмісту кальцію від 9,32  % до 31,33  % в кістках тварин, які перебували в умовах впливу солей важких металів, поєднується з підвищенням вмісту води від 8,11  % до 31,86  % та гідрофільних елементів – натрію та калію, відповідно від 4,16  % до 28,22  %. Метали, солі яких надходили в організм у надлишковій кількості, акумулюються в кістках, і вміст їх збільшується до 30 – 32  % у різні терміни спостереження.</w:t>
      </w:r>
    </w:p>
    <w:p w:rsidR="00703618" w:rsidRPr="00750BAB" w:rsidRDefault="00703618" w:rsidP="00703618">
      <w:pPr>
        <w:ind w:firstLine="567"/>
        <w:jc w:val="both"/>
        <w:rPr>
          <w:color w:val="000000"/>
          <w:sz w:val="24"/>
          <w:szCs w:val="24"/>
        </w:rPr>
      </w:pPr>
      <w:r w:rsidRPr="00750BAB">
        <w:rPr>
          <w:color w:val="000000"/>
          <w:sz w:val="24"/>
          <w:szCs w:val="24"/>
        </w:rPr>
        <w:t xml:space="preserve">5. Характер, ступінь та глибина морфологічних перетворень кісткової системи залежать від комбінації техногенних мікроелементозів, тривалості впливу солей важких металів, а також від віку тварин. </w:t>
      </w:r>
    </w:p>
    <w:p w:rsidR="00703618" w:rsidRPr="00750BAB" w:rsidRDefault="00703618" w:rsidP="00703618">
      <w:pPr>
        <w:ind w:firstLine="567"/>
        <w:jc w:val="both"/>
        <w:rPr>
          <w:sz w:val="24"/>
          <w:szCs w:val="24"/>
        </w:rPr>
      </w:pPr>
      <w:r w:rsidRPr="00750BAB">
        <w:rPr>
          <w:sz w:val="24"/>
          <w:szCs w:val="24"/>
        </w:rPr>
        <w:t xml:space="preserve">У статевонезрілих тварин негативний вплив солей важких металів є максимальним, тому цифрові показники за окремими параметрами на закінчення експерименту перевищують 30 %. </w:t>
      </w:r>
    </w:p>
    <w:p w:rsidR="00703618" w:rsidRPr="00750BAB" w:rsidRDefault="00703618" w:rsidP="00703618">
      <w:pPr>
        <w:ind w:firstLine="567"/>
        <w:jc w:val="both"/>
        <w:rPr>
          <w:sz w:val="24"/>
          <w:szCs w:val="24"/>
        </w:rPr>
      </w:pPr>
      <w:r w:rsidRPr="00750BAB">
        <w:rPr>
          <w:sz w:val="24"/>
          <w:szCs w:val="24"/>
        </w:rPr>
        <w:t>У тварин репродуктивного віку техногенні мікроелементози також викликають глибокі структурні перетворення у кістковій та хрящовій тканинах, однак вони виражені в меншій мірі, ніж у молодих тварин і різниця у різні терміни спостереження становить у середньому 10 – 19  %.</w:t>
      </w:r>
    </w:p>
    <w:p w:rsidR="00703618" w:rsidRPr="00750BAB" w:rsidRDefault="00703618" w:rsidP="00703618">
      <w:pPr>
        <w:ind w:firstLine="567"/>
        <w:jc w:val="both"/>
        <w:rPr>
          <w:sz w:val="24"/>
          <w:szCs w:val="24"/>
        </w:rPr>
      </w:pPr>
      <w:r w:rsidRPr="00750BAB">
        <w:rPr>
          <w:sz w:val="24"/>
          <w:szCs w:val="24"/>
        </w:rPr>
        <w:t>У старих тварин на тлі впливу на організм солей важких металів різко посилюються явища остеопорозу, що особливо проявляється після трьохмісячного експерименту.</w:t>
      </w:r>
    </w:p>
    <w:p w:rsidR="00703618" w:rsidRPr="00750BAB" w:rsidRDefault="00703618" w:rsidP="00703618">
      <w:pPr>
        <w:ind w:firstLine="567"/>
        <w:jc w:val="both"/>
        <w:rPr>
          <w:sz w:val="24"/>
          <w:szCs w:val="24"/>
        </w:rPr>
      </w:pPr>
      <w:r w:rsidRPr="00750BAB">
        <w:rPr>
          <w:sz w:val="24"/>
          <w:szCs w:val="24"/>
        </w:rPr>
        <w:t>6. Структурна перебудова кісток скелета в умовах змодельованих техногенних мікроелементозів залежала від комбінації солей важких металів, які вживали тварини. Найменші морфологічні та метаболічні перетворення (відмінність від контролю коливалася в межах від 6  % до 14  %) спостерігалися у тварин після вживання солей міді, цинку та заліза. Найбільші відхилення від інтактних тварин – від 9  % до 31  % спостерігалися після вживання солей хрому, свинцю, цинку.</w:t>
      </w:r>
    </w:p>
    <w:p w:rsidR="00703618" w:rsidRPr="00750BAB" w:rsidRDefault="00703618" w:rsidP="00703618">
      <w:pPr>
        <w:pStyle w:val="affff3"/>
        <w:spacing w:line="240" w:lineRule="auto"/>
        <w:ind w:firstLine="567"/>
        <w:rPr>
          <w:sz w:val="24"/>
          <w:szCs w:val="24"/>
          <w:lang w:val="uk-UA"/>
        </w:rPr>
      </w:pPr>
      <w:r w:rsidRPr="00750BAB">
        <w:rPr>
          <w:sz w:val="24"/>
          <w:szCs w:val="24"/>
          <w:lang w:val="uk-UA"/>
        </w:rPr>
        <w:t xml:space="preserve"> </w:t>
      </w:r>
    </w:p>
    <w:p w:rsidR="00703618" w:rsidRPr="00750BAB" w:rsidRDefault="00703618" w:rsidP="00703618">
      <w:pPr>
        <w:pStyle w:val="affff3"/>
        <w:spacing w:line="240" w:lineRule="auto"/>
        <w:ind w:firstLine="567"/>
        <w:rPr>
          <w:b/>
          <w:sz w:val="24"/>
          <w:szCs w:val="24"/>
          <w:lang w:val="uk-UA"/>
        </w:rPr>
      </w:pPr>
      <w:r w:rsidRPr="00750BAB">
        <w:rPr>
          <w:b/>
          <w:sz w:val="24"/>
          <w:szCs w:val="24"/>
          <w:lang w:val="uk-UA"/>
        </w:rPr>
        <w:t>ПРАКТИЧНІ РЕКОМЕНДАЦІЇ</w:t>
      </w:r>
    </w:p>
    <w:p w:rsidR="00703618" w:rsidRPr="00750BAB" w:rsidRDefault="00703618" w:rsidP="00703618">
      <w:pPr>
        <w:pStyle w:val="af5"/>
        <w:spacing w:line="240" w:lineRule="auto"/>
        <w:ind w:firstLine="567"/>
        <w:rPr>
          <w:sz w:val="24"/>
          <w:szCs w:val="24"/>
        </w:rPr>
      </w:pPr>
      <w:r w:rsidRPr="00750BAB">
        <w:rPr>
          <w:sz w:val="24"/>
          <w:szCs w:val="24"/>
        </w:rPr>
        <w:t>1. Отримані нами результати щодо морфологічних змін кісток скелета за умов комбінованої дії солей важких металів розширюють і поглиблюють уявлення про особливості реакції кісткової системи на вплив різних чинників на організм і мають суттєве значення для розуміння загальної спрямованості компенсаторно-</w:t>
      </w:r>
      <w:r w:rsidRPr="00750BAB">
        <w:rPr>
          <w:sz w:val="24"/>
          <w:szCs w:val="24"/>
        </w:rPr>
        <w:lastRenderedPageBreak/>
        <w:t>пристосувальних процесів у скелеті. Ці відомо</w:t>
      </w:r>
      <w:r w:rsidRPr="00750BAB">
        <w:rPr>
          <w:sz w:val="24"/>
          <w:szCs w:val="24"/>
          <w:lang w:val="en-US"/>
        </w:rPr>
        <w:t>c</w:t>
      </w:r>
      <w:r w:rsidRPr="00750BAB">
        <w:rPr>
          <w:sz w:val="24"/>
          <w:szCs w:val="24"/>
        </w:rPr>
        <w:t xml:space="preserve">ті можна використовувати при вивченні відповідних розділів навчального матеріалу на кафедрах нормальної анатомії, гістології, патологічної анатомії, гігієни з екологією, травматології та ортопедії, хірургії, педіатрії і у науковій роботі цих кафедр. </w:t>
      </w:r>
    </w:p>
    <w:p w:rsidR="00703618" w:rsidRPr="00750BAB" w:rsidRDefault="00703618" w:rsidP="00703618">
      <w:pPr>
        <w:pStyle w:val="af5"/>
        <w:spacing w:line="240" w:lineRule="auto"/>
        <w:ind w:firstLine="567"/>
        <w:rPr>
          <w:sz w:val="24"/>
          <w:szCs w:val="24"/>
        </w:rPr>
      </w:pPr>
      <w:r w:rsidRPr="00750BAB">
        <w:rPr>
          <w:sz w:val="24"/>
          <w:szCs w:val="24"/>
        </w:rPr>
        <w:t xml:space="preserve">2. Результати морфологічного дослідження можна застосувати в клініках травматології та ортопедії, геронтології, педіатрії, як теоретичне обґрунтування для розроблення відповідних профілактичних і лікувальних заходів, спрямованих на попередження негативних змін у кістках скелета при техногенних мікроелементозах, особливо в екологічно забруднених регіонах. </w:t>
      </w:r>
    </w:p>
    <w:p w:rsidR="00703618" w:rsidRPr="00750BAB" w:rsidRDefault="00703618" w:rsidP="00703618">
      <w:pPr>
        <w:pStyle w:val="af5"/>
        <w:spacing w:line="240" w:lineRule="auto"/>
        <w:ind w:firstLine="567"/>
        <w:rPr>
          <w:sz w:val="24"/>
          <w:szCs w:val="24"/>
        </w:rPr>
      </w:pPr>
    </w:p>
    <w:p w:rsidR="00703618" w:rsidRPr="00750BAB" w:rsidRDefault="00703618" w:rsidP="00703618">
      <w:pPr>
        <w:pStyle w:val="af5"/>
        <w:spacing w:line="240" w:lineRule="auto"/>
        <w:rPr>
          <w:b/>
          <w:sz w:val="24"/>
          <w:szCs w:val="24"/>
        </w:rPr>
      </w:pPr>
      <w:r w:rsidRPr="00750BAB">
        <w:rPr>
          <w:b/>
          <w:sz w:val="24"/>
          <w:szCs w:val="24"/>
        </w:rPr>
        <w:t xml:space="preserve">     СПИСОК ОПУБЛІКОВАНИХ ПРАЦЬ ЗА ТЕМОЮ ДИСЕРТАЦІЇ</w:t>
      </w:r>
    </w:p>
    <w:p w:rsidR="00703618" w:rsidRPr="00750BAB" w:rsidRDefault="00703618" w:rsidP="00703618">
      <w:pPr>
        <w:ind w:firstLine="567"/>
        <w:jc w:val="both"/>
        <w:rPr>
          <w:sz w:val="24"/>
          <w:szCs w:val="24"/>
        </w:rPr>
      </w:pPr>
      <w:r w:rsidRPr="00750BAB">
        <w:rPr>
          <w:sz w:val="24"/>
          <w:szCs w:val="24"/>
        </w:rPr>
        <w:t>1. Романюк К.А. Вікові особливості ростових процесів кісток скелета за умов дії на організм мікроелементозів / К.А.Романюк // Вісник Сумського державного університету. Серія «Медицина». – 2005.- №3. – С.34-37.</w:t>
      </w:r>
    </w:p>
    <w:p w:rsidR="00703618" w:rsidRPr="00750BAB" w:rsidRDefault="00703618" w:rsidP="00703618">
      <w:pPr>
        <w:ind w:firstLine="567"/>
        <w:jc w:val="both"/>
        <w:rPr>
          <w:sz w:val="24"/>
          <w:szCs w:val="24"/>
        </w:rPr>
      </w:pPr>
      <w:r w:rsidRPr="00750BAB">
        <w:rPr>
          <w:sz w:val="24"/>
          <w:szCs w:val="24"/>
        </w:rPr>
        <w:t>2. Гортинська О.М. Гістоморфометричні особливості реакції довгих кісток скелета в умовах споживання солей важких металів / О.М. Гортинська, Л.І. Карпенко, О.С.Мойсеєнко, К.А. Романюк, Г.Ю. Будко // Вісник наукових досліджень. -2006.- №3.- С.121-123.</w:t>
      </w:r>
      <w:r>
        <w:rPr>
          <w:sz w:val="24"/>
          <w:szCs w:val="24"/>
        </w:rPr>
        <w:t xml:space="preserve"> (Здобувач приймав участь у виконанні експериментів, остеометричних та морфометричних дослідженнях, аналізі отриманих результатів, підготовці статті до друку).</w:t>
      </w:r>
    </w:p>
    <w:p w:rsidR="00703618" w:rsidRPr="00750BAB" w:rsidRDefault="00703618" w:rsidP="00703618">
      <w:pPr>
        <w:ind w:firstLine="567"/>
        <w:jc w:val="both"/>
        <w:rPr>
          <w:sz w:val="24"/>
          <w:szCs w:val="24"/>
        </w:rPr>
      </w:pPr>
      <w:r w:rsidRPr="00750BAB">
        <w:rPr>
          <w:sz w:val="24"/>
          <w:szCs w:val="24"/>
        </w:rPr>
        <w:t>3. Романюк А.М. Морфологічні особливості реакції кісткової тканини на дію термічного ураження та солей важких металів (огляд літератури) / А.М.Романюк, О.С.Моїсеєнко, К.А Романюк // Вісник Сумського державного університету. Серія «Медицина». – 2006.- №8. – С.5-10.</w:t>
      </w:r>
      <w:r>
        <w:rPr>
          <w:sz w:val="24"/>
          <w:szCs w:val="24"/>
        </w:rPr>
        <w:t xml:space="preserve"> (Здобувач приймав участь у реферуванні та аналізі літературних даних, підготовці статті до друку).</w:t>
      </w:r>
    </w:p>
    <w:p w:rsidR="00703618" w:rsidRPr="00750BAB" w:rsidRDefault="00703618" w:rsidP="00703618">
      <w:pPr>
        <w:ind w:firstLine="567"/>
        <w:jc w:val="both"/>
        <w:rPr>
          <w:sz w:val="24"/>
          <w:szCs w:val="24"/>
        </w:rPr>
      </w:pPr>
      <w:r w:rsidRPr="00750BAB">
        <w:rPr>
          <w:sz w:val="24"/>
          <w:szCs w:val="24"/>
        </w:rPr>
        <w:t>4. Романюк А.М., Моїсеєнко О.С., Романюк К.А. Особливості реакції кісток скелета при термічному ураженні та впливу на організм солей важких металів/ А.М.Романюк, О.С. Моїсеєнко, К.А. Романюк. // Український морфологічний альманах.-2006.- Том 4, №2. –С 95-97.</w:t>
      </w:r>
      <w:r>
        <w:rPr>
          <w:sz w:val="24"/>
          <w:szCs w:val="24"/>
        </w:rPr>
        <w:t xml:space="preserve"> (Здобувач приймав участь у виконанні експериментів, морфометричних дослідженнях, аналізі отриманих результатів, підготовці статті до друку).</w:t>
      </w:r>
    </w:p>
    <w:p w:rsidR="00703618" w:rsidRPr="00750BAB" w:rsidRDefault="00703618" w:rsidP="00703618">
      <w:pPr>
        <w:ind w:firstLine="567"/>
        <w:jc w:val="both"/>
        <w:rPr>
          <w:sz w:val="24"/>
          <w:szCs w:val="24"/>
        </w:rPr>
      </w:pPr>
      <w:r w:rsidRPr="00750BAB">
        <w:rPr>
          <w:sz w:val="24"/>
          <w:szCs w:val="24"/>
        </w:rPr>
        <w:t xml:space="preserve">5. </w:t>
      </w:r>
      <w:r w:rsidRPr="00750BAB">
        <w:rPr>
          <w:sz w:val="24"/>
          <w:szCs w:val="24"/>
          <w:lang w:val="en-US"/>
        </w:rPr>
        <w:t>Romanjuk</w:t>
      </w:r>
      <w:r w:rsidRPr="00750BAB">
        <w:rPr>
          <w:sz w:val="24"/>
          <w:szCs w:val="24"/>
        </w:rPr>
        <w:t xml:space="preserve"> </w:t>
      </w:r>
      <w:r w:rsidRPr="00750BAB">
        <w:rPr>
          <w:sz w:val="24"/>
          <w:szCs w:val="24"/>
          <w:lang w:val="en-US"/>
        </w:rPr>
        <w:t>K</w:t>
      </w:r>
      <w:r w:rsidRPr="00750BAB">
        <w:rPr>
          <w:sz w:val="24"/>
          <w:szCs w:val="24"/>
        </w:rPr>
        <w:t>.</w:t>
      </w:r>
      <w:r w:rsidRPr="00750BAB">
        <w:rPr>
          <w:sz w:val="24"/>
          <w:szCs w:val="24"/>
          <w:lang w:val="en-US"/>
        </w:rPr>
        <w:t>A</w:t>
      </w:r>
      <w:r w:rsidRPr="00750BAB">
        <w:rPr>
          <w:sz w:val="24"/>
          <w:szCs w:val="24"/>
        </w:rPr>
        <w:t xml:space="preserve">. </w:t>
      </w:r>
      <w:r w:rsidRPr="00750BAB">
        <w:rPr>
          <w:sz w:val="24"/>
          <w:szCs w:val="24"/>
          <w:lang w:val="en-US"/>
        </w:rPr>
        <w:t>Morphologycal</w:t>
      </w:r>
      <w:r w:rsidRPr="00750BAB">
        <w:rPr>
          <w:sz w:val="24"/>
          <w:szCs w:val="24"/>
        </w:rPr>
        <w:t xml:space="preserve"> </w:t>
      </w:r>
      <w:r w:rsidRPr="00750BAB">
        <w:rPr>
          <w:sz w:val="24"/>
          <w:szCs w:val="24"/>
          <w:lang w:val="en-US"/>
        </w:rPr>
        <w:t>changes</w:t>
      </w:r>
      <w:r w:rsidRPr="00750BAB">
        <w:rPr>
          <w:sz w:val="24"/>
          <w:szCs w:val="24"/>
        </w:rPr>
        <w:t xml:space="preserve"> </w:t>
      </w:r>
      <w:r w:rsidRPr="00750BAB">
        <w:rPr>
          <w:sz w:val="24"/>
          <w:szCs w:val="24"/>
          <w:lang w:val="en-US"/>
        </w:rPr>
        <w:t>of</w:t>
      </w:r>
      <w:r w:rsidRPr="00750BAB">
        <w:rPr>
          <w:sz w:val="24"/>
          <w:szCs w:val="24"/>
        </w:rPr>
        <w:t xml:space="preserve"> </w:t>
      </w:r>
      <w:r w:rsidRPr="00750BAB">
        <w:rPr>
          <w:sz w:val="24"/>
          <w:szCs w:val="24"/>
          <w:lang w:val="en-US"/>
        </w:rPr>
        <w:t>young</w:t>
      </w:r>
      <w:r w:rsidRPr="00750BAB">
        <w:rPr>
          <w:sz w:val="24"/>
          <w:szCs w:val="24"/>
        </w:rPr>
        <w:t xml:space="preserve"> </w:t>
      </w:r>
      <w:r w:rsidRPr="00750BAB">
        <w:rPr>
          <w:sz w:val="24"/>
          <w:szCs w:val="24"/>
          <w:lang w:val="en-US"/>
        </w:rPr>
        <w:t>animals</w:t>
      </w:r>
      <w:r w:rsidRPr="00750BAB">
        <w:rPr>
          <w:sz w:val="24"/>
          <w:szCs w:val="24"/>
        </w:rPr>
        <w:t xml:space="preserve"> </w:t>
      </w:r>
      <w:r w:rsidRPr="00750BAB">
        <w:rPr>
          <w:sz w:val="24"/>
          <w:szCs w:val="24"/>
          <w:lang w:val="en-US"/>
        </w:rPr>
        <w:t>epiphyseal</w:t>
      </w:r>
      <w:r w:rsidRPr="00750BAB">
        <w:rPr>
          <w:sz w:val="24"/>
          <w:szCs w:val="24"/>
        </w:rPr>
        <w:t xml:space="preserve"> </w:t>
      </w:r>
      <w:r w:rsidRPr="00750BAB">
        <w:rPr>
          <w:sz w:val="24"/>
          <w:szCs w:val="24"/>
          <w:lang w:val="en-US"/>
        </w:rPr>
        <w:t>cartilage</w:t>
      </w:r>
      <w:r w:rsidRPr="00750BAB">
        <w:rPr>
          <w:sz w:val="24"/>
          <w:szCs w:val="24"/>
        </w:rPr>
        <w:t xml:space="preserve"> </w:t>
      </w:r>
      <w:r w:rsidRPr="00750BAB">
        <w:rPr>
          <w:sz w:val="24"/>
          <w:szCs w:val="24"/>
          <w:lang w:val="en-US"/>
        </w:rPr>
        <w:t>of</w:t>
      </w:r>
      <w:r w:rsidRPr="00750BAB">
        <w:rPr>
          <w:sz w:val="24"/>
          <w:szCs w:val="24"/>
        </w:rPr>
        <w:t xml:space="preserve"> </w:t>
      </w:r>
      <w:r w:rsidRPr="00750BAB">
        <w:rPr>
          <w:sz w:val="24"/>
          <w:szCs w:val="24"/>
          <w:lang w:val="en-US"/>
        </w:rPr>
        <w:t>skeletal</w:t>
      </w:r>
      <w:r w:rsidRPr="00750BAB">
        <w:rPr>
          <w:sz w:val="24"/>
          <w:szCs w:val="24"/>
        </w:rPr>
        <w:t xml:space="preserve"> </w:t>
      </w:r>
      <w:r w:rsidRPr="00750BAB">
        <w:rPr>
          <w:sz w:val="24"/>
          <w:szCs w:val="24"/>
          <w:lang w:val="en-US"/>
        </w:rPr>
        <w:t>bones</w:t>
      </w:r>
      <w:r w:rsidRPr="00750BAB">
        <w:rPr>
          <w:sz w:val="24"/>
          <w:szCs w:val="24"/>
        </w:rPr>
        <w:t xml:space="preserve"> </w:t>
      </w:r>
      <w:r w:rsidRPr="00750BAB">
        <w:rPr>
          <w:sz w:val="24"/>
          <w:szCs w:val="24"/>
          <w:lang w:val="en-US"/>
        </w:rPr>
        <w:t>in</w:t>
      </w:r>
      <w:r w:rsidRPr="00750BAB">
        <w:rPr>
          <w:sz w:val="24"/>
          <w:szCs w:val="24"/>
        </w:rPr>
        <w:t xml:space="preserve"> </w:t>
      </w:r>
      <w:r w:rsidRPr="00750BAB">
        <w:rPr>
          <w:sz w:val="24"/>
          <w:szCs w:val="24"/>
          <w:lang w:val="en-US"/>
        </w:rPr>
        <w:t>the</w:t>
      </w:r>
      <w:r w:rsidRPr="00750BAB">
        <w:rPr>
          <w:sz w:val="24"/>
          <w:szCs w:val="24"/>
        </w:rPr>
        <w:t xml:space="preserve"> </w:t>
      </w:r>
      <w:r w:rsidRPr="00750BAB">
        <w:rPr>
          <w:sz w:val="24"/>
          <w:szCs w:val="24"/>
          <w:lang w:val="en-US"/>
        </w:rPr>
        <w:t>conditions</w:t>
      </w:r>
      <w:r w:rsidRPr="00750BAB">
        <w:rPr>
          <w:sz w:val="24"/>
          <w:szCs w:val="24"/>
        </w:rPr>
        <w:t xml:space="preserve"> </w:t>
      </w:r>
      <w:r w:rsidRPr="00750BAB">
        <w:rPr>
          <w:sz w:val="24"/>
          <w:szCs w:val="24"/>
          <w:lang w:val="en-US"/>
        </w:rPr>
        <w:t>of</w:t>
      </w:r>
      <w:r w:rsidRPr="00750BAB">
        <w:rPr>
          <w:sz w:val="24"/>
          <w:szCs w:val="24"/>
        </w:rPr>
        <w:t xml:space="preserve"> </w:t>
      </w:r>
      <w:r w:rsidRPr="00750BAB">
        <w:rPr>
          <w:sz w:val="24"/>
          <w:szCs w:val="24"/>
          <w:lang w:val="en-US"/>
        </w:rPr>
        <w:t>man</w:t>
      </w:r>
      <w:r w:rsidRPr="00750BAB">
        <w:rPr>
          <w:sz w:val="24"/>
          <w:szCs w:val="24"/>
        </w:rPr>
        <w:t>-</w:t>
      </w:r>
      <w:r w:rsidRPr="00750BAB">
        <w:rPr>
          <w:sz w:val="24"/>
          <w:szCs w:val="24"/>
          <w:lang w:val="en-US"/>
        </w:rPr>
        <w:t>caused</w:t>
      </w:r>
      <w:r w:rsidRPr="00750BAB">
        <w:rPr>
          <w:sz w:val="24"/>
          <w:szCs w:val="24"/>
        </w:rPr>
        <w:t xml:space="preserve"> </w:t>
      </w:r>
      <w:r w:rsidRPr="00750BAB">
        <w:rPr>
          <w:sz w:val="24"/>
          <w:szCs w:val="24"/>
          <w:lang w:val="en-US"/>
        </w:rPr>
        <w:t>microelementosis</w:t>
      </w:r>
      <w:r w:rsidRPr="00750BAB">
        <w:rPr>
          <w:sz w:val="24"/>
          <w:szCs w:val="24"/>
        </w:rPr>
        <w:t xml:space="preserve"> / </w:t>
      </w:r>
      <w:r w:rsidRPr="00750BAB">
        <w:rPr>
          <w:sz w:val="24"/>
          <w:szCs w:val="24"/>
          <w:lang w:val="en-US"/>
        </w:rPr>
        <w:t>K</w:t>
      </w:r>
      <w:r w:rsidRPr="00750BAB">
        <w:rPr>
          <w:sz w:val="24"/>
          <w:szCs w:val="24"/>
        </w:rPr>
        <w:t>.</w:t>
      </w:r>
      <w:r w:rsidRPr="00750BAB">
        <w:rPr>
          <w:sz w:val="24"/>
          <w:szCs w:val="24"/>
          <w:lang w:val="en-US"/>
        </w:rPr>
        <w:t>A</w:t>
      </w:r>
      <w:r w:rsidRPr="00750BAB">
        <w:rPr>
          <w:sz w:val="24"/>
          <w:szCs w:val="24"/>
        </w:rPr>
        <w:t xml:space="preserve"> </w:t>
      </w:r>
      <w:r w:rsidRPr="00750BAB">
        <w:rPr>
          <w:sz w:val="24"/>
          <w:szCs w:val="24"/>
          <w:lang w:val="en-US"/>
        </w:rPr>
        <w:t>Romanjuk</w:t>
      </w:r>
      <w:r w:rsidRPr="00750BAB">
        <w:rPr>
          <w:sz w:val="24"/>
          <w:szCs w:val="24"/>
        </w:rPr>
        <w:t xml:space="preserve">, </w:t>
      </w:r>
      <w:r w:rsidRPr="00750BAB">
        <w:rPr>
          <w:sz w:val="24"/>
          <w:szCs w:val="24"/>
          <w:lang w:val="en-US"/>
        </w:rPr>
        <w:t>Akachi</w:t>
      </w:r>
      <w:r w:rsidRPr="00750BAB">
        <w:rPr>
          <w:sz w:val="24"/>
          <w:szCs w:val="24"/>
        </w:rPr>
        <w:t xml:space="preserve"> </w:t>
      </w:r>
      <w:r w:rsidRPr="00750BAB">
        <w:rPr>
          <w:sz w:val="24"/>
          <w:szCs w:val="24"/>
          <w:lang w:val="en-US"/>
        </w:rPr>
        <w:t>Nwankwo</w:t>
      </w:r>
      <w:r w:rsidRPr="00750BAB">
        <w:rPr>
          <w:sz w:val="24"/>
          <w:szCs w:val="24"/>
        </w:rPr>
        <w:t xml:space="preserve"> </w:t>
      </w:r>
      <w:r w:rsidRPr="00750BAB">
        <w:rPr>
          <w:sz w:val="24"/>
          <w:szCs w:val="24"/>
          <w:lang w:val="en-US"/>
        </w:rPr>
        <w:t>Nwaogu</w:t>
      </w:r>
      <w:r w:rsidRPr="00750BAB">
        <w:rPr>
          <w:sz w:val="24"/>
          <w:szCs w:val="24"/>
        </w:rPr>
        <w:t xml:space="preserve"> // Український медичний альманах.-2006.- Том 9, №6. –С.198.</w:t>
      </w:r>
      <w:r>
        <w:rPr>
          <w:sz w:val="24"/>
          <w:szCs w:val="24"/>
        </w:rPr>
        <w:t xml:space="preserve"> (Здобувач проводив експерименти, обробляв результати дослідження, перекладав матеріал на англійську мову, готував статтю до друку).</w:t>
      </w:r>
    </w:p>
    <w:p w:rsidR="00703618" w:rsidRPr="00750BAB" w:rsidRDefault="00703618" w:rsidP="00703618">
      <w:pPr>
        <w:ind w:firstLine="567"/>
        <w:jc w:val="both"/>
        <w:rPr>
          <w:sz w:val="24"/>
          <w:szCs w:val="24"/>
        </w:rPr>
      </w:pPr>
      <w:r w:rsidRPr="00750BAB">
        <w:rPr>
          <w:sz w:val="24"/>
          <w:szCs w:val="24"/>
        </w:rPr>
        <w:t>6. Сікора В.З. Особливості ростових процесів та морфологічних змін у кістках скелета статевозрілих тварин в умовах техногенних мікроелементозів / В.З.Сікора, К.А.Романюк // Вісник Сумського державного університету. Серія «Медицина». – 2007.- №1. – С.5-8.</w:t>
      </w:r>
      <w:r>
        <w:rPr>
          <w:sz w:val="24"/>
          <w:szCs w:val="24"/>
        </w:rPr>
        <w:t xml:space="preserve"> (Здобувач приймав участь у виконанні експериментів, гістологічних, остеометричних та морфометричних дослідженнях, аналізі отриманих результатів, підготовці статті до друку).</w:t>
      </w:r>
    </w:p>
    <w:p w:rsidR="00703618" w:rsidRPr="00750BAB" w:rsidRDefault="00703618" w:rsidP="00703618">
      <w:pPr>
        <w:ind w:firstLine="567"/>
        <w:jc w:val="both"/>
        <w:rPr>
          <w:sz w:val="24"/>
          <w:szCs w:val="24"/>
        </w:rPr>
      </w:pPr>
      <w:r w:rsidRPr="00750BAB">
        <w:rPr>
          <w:sz w:val="24"/>
          <w:szCs w:val="24"/>
        </w:rPr>
        <w:t>7. Романюк К.А. Гістоморфометрична характеристика кісткової та хрящової тканини зрілих тварин в умовах впливу техногенних мікроелементозів / К.А. Романюк //</w:t>
      </w:r>
      <w:r w:rsidRPr="00750BAB">
        <w:rPr>
          <w:b/>
          <w:bCs/>
          <w:color w:val="000000"/>
          <w:sz w:val="24"/>
          <w:szCs w:val="24"/>
        </w:rPr>
        <w:t xml:space="preserve"> </w:t>
      </w:r>
      <w:r w:rsidRPr="00750BAB">
        <w:rPr>
          <w:bCs/>
          <w:color w:val="000000"/>
          <w:sz w:val="24"/>
          <w:szCs w:val="24"/>
        </w:rPr>
        <w:t>Український морфологічний альманах, 2007, Т.5, № 2, с.70-71.</w:t>
      </w:r>
    </w:p>
    <w:p w:rsidR="00703618" w:rsidRPr="00750BAB" w:rsidRDefault="00703618" w:rsidP="00703618">
      <w:pPr>
        <w:ind w:firstLine="567"/>
        <w:jc w:val="both"/>
        <w:rPr>
          <w:bCs/>
          <w:sz w:val="24"/>
          <w:szCs w:val="24"/>
        </w:rPr>
      </w:pPr>
      <w:r w:rsidRPr="00750BAB">
        <w:rPr>
          <w:bCs/>
          <w:sz w:val="24"/>
          <w:szCs w:val="24"/>
        </w:rPr>
        <w:lastRenderedPageBreak/>
        <w:t>8. Сікора В.З. Порушення будови та мінерального складу кісток скелета в умовах впливу солей важких металів та їх корекція помірними динамічними навантаженнями / В.З.Сікора, К. А Романюк.//Вісник морфології.- 2009.- №15(1), с. 29-31.</w:t>
      </w:r>
      <w:r>
        <w:rPr>
          <w:bCs/>
          <w:sz w:val="24"/>
          <w:szCs w:val="24"/>
        </w:rPr>
        <w:t xml:space="preserve"> </w:t>
      </w:r>
      <w:r>
        <w:rPr>
          <w:sz w:val="24"/>
          <w:szCs w:val="24"/>
        </w:rPr>
        <w:t>(Здобувач приймав участь у виконанні експериментів, спектрофотометричних, гістологічних, остеометричних та морфометричних дослідженнях, аналізі отриманих результатів, підготовці статті до друку).</w:t>
      </w:r>
    </w:p>
    <w:p w:rsidR="00703618" w:rsidRPr="00750BAB" w:rsidRDefault="00703618" w:rsidP="00703618">
      <w:pPr>
        <w:tabs>
          <w:tab w:val="left" w:pos="1418"/>
        </w:tabs>
        <w:ind w:firstLine="567"/>
        <w:jc w:val="both"/>
        <w:rPr>
          <w:sz w:val="24"/>
          <w:szCs w:val="24"/>
        </w:rPr>
      </w:pPr>
      <w:r w:rsidRPr="00750BAB">
        <w:rPr>
          <w:sz w:val="24"/>
          <w:szCs w:val="24"/>
        </w:rPr>
        <w:t>9. Романюк К.А. Порушення ростових процесів у кістках скелета в умовах мікроелементозів / К.А.Романюк // Сучасні проблеми клінічної та теоретичної медицини: міжнар. наук.- практ. конф., 20-22 квітня 2005р.: тези доп. – Суми, 2005.- С.35-36.</w:t>
      </w:r>
    </w:p>
    <w:p w:rsidR="00703618" w:rsidRPr="00750BAB" w:rsidRDefault="00703618" w:rsidP="00703618">
      <w:pPr>
        <w:tabs>
          <w:tab w:val="left" w:pos="2910"/>
        </w:tabs>
        <w:jc w:val="both"/>
        <w:rPr>
          <w:sz w:val="24"/>
          <w:szCs w:val="24"/>
        </w:rPr>
      </w:pPr>
      <w:r w:rsidRPr="00750BAB">
        <w:rPr>
          <w:sz w:val="24"/>
          <w:szCs w:val="24"/>
        </w:rPr>
        <w:t xml:space="preserve">       10. Романюк К. А. Вікові особливості ростових процесів у кістках скелета за умов дії на організм солей важких металів/ К.А.Романюк // Актуальні питання експериментальної та клінічної медицини:. міжнар. наук.- практ. конф., 19-21 квітня 2006р.: тези доп. – Суми, 2006.- С. 33-34.</w:t>
      </w:r>
    </w:p>
    <w:p w:rsidR="00703618" w:rsidRPr="00750BAB" w:rsidRDefault="00703618" w:rsidP="00703618">
      <w:pPr>
        <w:tabs>
          <w:tab w:val="left" w:pos="1418"/>
        </w:tabs>
        <w:ind w:firstLine="567"/>
        <w:jc w:val="both"/>
        <w:rPr>
          <w:sz w:val="24"/>
          <w:szCs w:val="24"/>
        </w:rPr>
      </w:pPr>
      <w:r w:rsidRPr="00750BAB">
        <w:rPr>
          <w:sz w:val="24"/>
          <w:szCs w:val="24"/>
        </w:rPr>
        <w:t>11. Романюк К.А. Морфологічні зміни у кістках скелета статевозрілих тварин в умовах техногенних мікроелементозів / К.А.Романюк // Актуальні питання експериментальної та клінічної медицини:. міжнар. наук.- практ. конф., 25-26 квітня 2007р.: тези доп. – Суми, 2007.- С. 76-77.</w:t>
      </w:r>
    </w:p>
    <w:p w:rsidR="00703618" w:rsidRPr="00750BAB" w:rsidRDefault="00703618" w:rsidP="00703618">
      <w:pPr>
        <w:ind w:firstLine="567"/>
        <w:jc w:val="both"/>
        <w:rPr>
          <w:sz w:val="24"/>
          <w:szCs w:val="24"/>
        </w:rPr>
      </w:pPr>
      <w:r w:rsidRPr="00750BAB">
        <w:rPr>
          <w:sz w:val="24"/>
          <w:szCs w:val="24"/>
        </w:rPr>
        <w:t>12. Романюк К.А. Морфологічні та морфометричні зміни в епіфізарному хрящі довгих трубчастих кісток скелета в умовах техногенних мікроелементозів / К.А.Романюк // Сучасні досягнення теоретичної та практичної медицини: міжнар. наук.- практ. конф., 24-25 квітня 2008р.: тези доп. – Суми, 2008.- С.97.</w:t>
      </w:r>
    </w:p>
    <w:p w:rsidR="00703618" w:rsidRPr="00750BAB" w:rsidRDefault="00703618" w:rsidP="00703618">
      <w:pPr>
        <w:ind w:firstLine="567"/>
        <w:jc w:val="both"/>
        <w:rPr>
          <w:sz w:val="24"/>
          <w:szCs w:val="24"/>
        </w:rPr>
      </w:pPr>
      <w:r w:rsidRPr="00750BAB">
        <w:rPr>
          <w:sz w:val="24"/>
          <w:szCs w:val="24"/>
        </w:rPr>
        <w:t>13. Романюк А.М. Морфологічні зміни у внутрішніх органах та кістках в умовах впливу на організм мікроелементозів/ А.М.Романюк, О.В.Кравець, В.В.Кравець, Романюк К.А. [та ін.]// Прикладні аспекти морфології експериментальних і клінічних досліджень : наук.-практ. конф.,29-30травня 2008: збірник матеріалів.- Тернопіль, 2008. - С. 121-123.</w:t>
      </w:r>
      <w:r>
        <w:rPr>
          <w:sz w:val="24"/>
          <w:szCs w:val="24"/>
        </w:rPr>
        <w:t xml:space="preserve"> (Здобувач приймав участь у виконанні експериментів, гістологічних, остеометричних та морфометричних дослідженнях кісток скелета, аналізі отриманих результатів, підготовці статті до друку).</w:t>
      </w:r>
    </w:p>
    <w:p w:rsidR="00703618" w:rsidRPr="00750BAB" w:rsidRDefault="00703618" w:rsidP="00703618">
      <w:pPr>
        <w:pStyle w:val="af5"/>
        <w:tabs>
          <w:tab w:val="left" w:pos="2268"/>
          <w:tab w:val="center" w:pos="4820"/>
        </w:tabs>
        <w:spacing w:line="240" w:lineRule="auto"/>
        <w:ind w:left="1440" w:firstLine="567"/>
        <w:rPr>
          <w:b/>
          <w:sz w:val="24"/>
          <w:szCs w:val="24"/>
        </w:rPr>
      </w:pPr>
    </w:p>
    <w:p w:rsidR="00703618" w:rsidRPr="00750BAB" w:rsidRDefault="00703618" w:rsidP="00703618">
      <w:pPr>
        <w:pStyle w:val="af5"/>
        <w:tabs>
          <w:tab w:val="left" w:pos="2268"/>
          <w:tab w:val="center" w:pos="4820"/>
        </w:tabs>
        <w:spacing w:line="240" w:lineRule="auto"/>
        <w:ind w:left="1440" w:firstLine="567"/>
        <w:rPr>
          <w:b/>
          <w:sz w:val="24"/>
          <w:szCs w:val="24"/>
        </w:rPr>
      </w:pPr>
      <w:r w:rsidRPr="00750BAB">
        <w:rPr>
          <w:b/>
          <w:sz w:val="24"/>
          <w:szCs w:val="24"/>
        </w:rPr>
        <w:t>АНОТАЦІЯ</w:t>
      </w:r>
    </w:p>
    <w:p w:rsidR="00703618" w:rsidRPr="00750BAB" w:rsidRDefault="00703618" w:rsidP="00703618">
      <w:pPr>
        <w:ind w:firstLine="567"/>
        <w:jc w:val="both"/>
        <w:rPr>
          <w:sz w:val="24"/>
          <w:szCs w:val="24"/>
        </w:rPr>
      </w:pPr>
      <w:r w:rsidRPr="00750BAB">
        <w:rPr>
          <w:sz w:val="24"/>
          <w:szCs w:val="24"/>
        </w:rPr>
        <w:t>Романюк К.А. Вікові особливості росту та формоутворення кісток скелета в умовах впливу техногенних мікроелементозів (анатомо-експериментальне дослідження). - Рукопис.</w:t>
      </w:r>
    </w:p>
    <w:p w:rsidR="00703618" w:rsidRPr="00750BAB" w:rsidRDefault="00703618" w:rsidP="00703618">
      <w:pPr>
        <w:ind w:firstLine="567"/>
        <w:jc w:val="both"/>
        <w:rPr>
          <w:sz w:val="24"/>
          <w:szCs w:val="24"/>
        </w:rPr>
      </w:pPr>
      <w:r w:rsidRPr="00750BAB">
        <w:rPr>
          <w:sz w:val="24"/>
          <w:szCs w:val="24"/>
        </w:rPr>
        <w:t>Дисертація на здобуття наукового ступеня кандидата медичних наук за спеціальністю 14.03.01 - нормальна анатомія. - Вінницький національний медичний університет МОЗ України, Вінниця, 2009.</w:t>
      </w:r>
    </w:p>
    <w:p w:rsidR="00703618" w:rsidRPr="00750BAB" w:rsidRDefault="00703618" w:rsidP="00703618">
      <w:pPr>
        <w:ind w:firstLine="567"/>
        <w:jc w:val="both"/>
        <w:rPr>
          <w:sz w:val="24"/>
          <w:szCs w:val="24"/>
        </w:rPr>
      </w:pPr>
      <w:r w:rsidRPr="00750BAB">
        <w:rPr>
          <w:sz w:val="24"/>
          <w:szCs w:val="24"/>
        </w:rPr>
        <w:t>У роботі вивчені морфологічні зміни кісток скелета в умовах впливу на організм техногенних мікроелементозів . Зміни у кістках вивчали за допомогою остеометрії, світлової мікроскопії з методами морфометрії, хіміко-аналітичного аналізу та математичної обробки одержаних даних.</w:t>
      </w:r>
    </w:p>
    <w:p w:rsidR="00703618" w:rsidRPr="00750BAB" w:rsidRDefault="00703618" w:rsidP="00703618">
      <w:pPr>
        <w:ind w:firstLine="567"/>
        <w:jc w:val="both"/>
        <w:rPr>
          <w:sz w:val="24"/>
          <w:szCs w:val="24"/>
        </w:rPr>
      </w:pPr>
      <w:r w:rsidRPr="00750BAB">
        <w:rPr>
          <w:sz w:val="24"/>
          <w:szCs w:val="24"/>
        </w:rPr>
        <w:lastRenderedPageBreak/>
        <w:t>Виявлено порушення росту, будови, гістологічної перебудови та хімічного складу кісток в умовах впливу на організм солей важких металів, яке проявляється зменшенням лінійних розмірів кісток, порушенням будови та морфометричних показників наросткового хряща, компактної і губчастої речовини трубчастих, губчастих і плоских кісток тварин. Зменшення вмісту мінеральних речовин кісток та рівня кальцію супроводжується накопиченням металів, що надходили в організм. Найбільше ці зміни виявлені у тварин стетевонезрілого віку.</w:t>
      </w:r>
    </w:p>
    <w:p w:rsidR="00703618" w:rsidRPr="00750BAB" w:rsidRDefault="00703618" w:rsidP="00703618">
      <w:pPr>
        <w:ind w:firstLine="567"/>
        <w:jc w:val="both"/>
        <w:rPr>
          <w:sz w:val="24"/>
          <w:szCs w:val="24"/>
        </w:rPr>
      </w:pPr>
      <w:r w:rsidRPr="00750BAB">
        <w:rPr>
          <w:sz w:val="24"/>
          <w:szCs w:val="24"/>
        </w:rPr>
        <w:t>Ключові слова: кістки скелета, солі важких металів</w:t>
      </w:r>
    </w:p>
    <w:p w:rsidR="00703618" w:rsidRPr="00750BAB" w:rsidRDefault="00703618" w:rsidP="00703618">
      <w:pPr>
        <w:pStyle w:val="af5"/>
        <w:spacing w:line="240" w:lineRule="auto"/>
        <w:ind w:firstLine="567"/>
        <w:rPr>
          <w:sz w:val="24"/>
          <w:szCs w:val="24"/>
        </w:rPr>
      </w:pPr>
    </w:p>
    <w:p w:rsidR="00703618" w:rsidRPr="00750BAB" w:rsidRDefault="00703618" w:rsidP="00703618">
      <w:pPr>
        <w:pStyle w:val="af5"/>
        <w:tabs>
          <w:tab w:val="center" w:pos="3416"/>
        </w:tabs>
        <w:spacing w:line="240" w:lineRule="auto"/>
        <w:ind w:firstLine="567"/>
        <w:jc w:val="center"/>
        <w:rPr>
          <w:b/>
          <w:caps/>
          <w:sz w:val="24"/>
          <w:szCs w:val="24"/>
        </w:rPr>
      </w:pPr>
      <w:r w:rsidRPr="00750BAB">
        <w:rPr>
          <w:b/>
          <w:caps/>
          <w:sz w:val="24"/>
          <w:szCs w:val="24"/>
        </w:rPr>
        <w:t>Аннотация</w:t>
      </w:r>
    </w:p>
    <w:p w:rsidR="00703618" w:rsidRPr="00750BAB" w:rsidRDefault="00703618" w:rsidP="00703618">
      <w:pPr>
        <w:pStyle w:val="af5"/>
        <w:spacing w:line="240" w:lineRule="auto"/>
        <w:ind w:firstLine="567"/>
        <w:rPr>
          <w:sz w:val="24"/>
          <w:szCs w:val="24"/>
        </w:rPr>
      </w:pPr>
      <w:r w:rsidRPr="00750BAB">
        <w:rPr>
          <w:sz w:val="24"/>
          <w:szCs w:val="24"/>
        </w:rPr>
        <w:t>Романюк К.А. Возрастные особенности роста и формообразования костей скелета в условиях влияния техногенных микроэлементозов (анатомо-экспериментальное исследование).-Рукопись.</w:t>
      </w:r>
    </w:p>
    <w:p w:rsidR="00703618" w:rsidRPr="00750BAB" w:rsidRDefault="00703618" w:rsidP="00703618">
      <w:pPr>
        <w:pStyle w:val="af5"/>
        <w:spacing w:line="240" w:lineRule="auto"/>
        <w:ind w:firstLine="567"/>
        <w:rPr>
          <w:sz w:val="24"/>
          <w:szCs w:val="24"/>
        </w:rPr>
      </w:pPr>
      <w:r w:rsidRPr="00750BAB">
        <w:rPr>
          <w:sz w:val="24"/>
          <w:szCs w:val="24"/>
        </w:rPr>
        <w:t>Диссертация на соискание ученой степени кандидата медицинских наук по специальности 14.03.01 - нормальная анатомия. - Винницкий национальный медицинский университет, Винница, 2009.</w:t>
      </w:r>
    </w:p>
    <w:p w:rsidR="00703618" w:rsidRPr="00750BAB" w:rsidRDefault="00703618" w:rsidP="00703618">
      <w:pPr>
        <w:pStyle w:val="af5"/>
        <w:spacing w:line="240" w:lineRule="auto"/>
        <w:ind w:firstLine="567"/>
        <w:rPr>
          <w:sz w:val="24"/>
          <w:szCs w:val="24"/>
        </w:rPr>
      </w:pPr>
      <w:r w:rsidRPr="00750BAB">
        <w:rPr>
          <w:sz w:val="24"/>
          <w:szCs w:val="24"/>
        </w:rPr>
        <w:t>В работе изучены морфологические изменения костей скелета белых крыс под влиянием комбинации солей тяжелых металлов. Исследование проведено на 216 крысах трех возрастных категорий. Изучение роста, строения, формообразования и химического состава исследуемых костей проводилось методами остеометрии, световой микроскопии с использованием морфометрических показателей середины диафиза, эпифизарного хряща компактного и губчатого веществ большеберцовой и тазовой костей, поясничного позвонка, химико-аналитического метода и математической обработки полученных результатов. Обработка цифровых показателей производилась на персональном компьютере с использованием пакета прикладных программ.</w:t>
      </w:r>
    </w:p>
    <w:p w:rsidR="00703618" w:rsidRPr="00750BAB" w:rsidRDefault="00703618" w:rsidP="00703618">
      <w:pPr>
        <w:pStyle w:val="af5"/>
        <w:spacing w:line="240" w:lineRule="auto"/>
        <w:ind w:firstLine="567"/>
        <w:rPr>
          <w:sz w:val="24"/>
          <w:szCs w:val="24"/>
        </w:rPr>
      </w:pPr>
      <w:r w:rsidRPr="00750BAB">
        <w:rPr>
          <w:sz w:val="24"/>
          <w:szCs w:val="24"/>
        </w:rPr>
        <w:t>В условиях влияния солей тежелых металлов отмечено значительное достоверное уменьшение прироста костей скелета, изменения морфометрических показателей епифизарного хряща, диафиза трубчатых костей и губчатого вещества тазовых костей и позвоночника. Наиболее выраженные изменения отмечены в молодом возрасте. В зрелом возрасте, а еще больше в старческом влияние техногенных микроэлементозов проявляется прогрессированием процессов остеопороза. Все обнаруженные изменения наростают с увеличением сроков экспериментов.</w:t>
      </w:r>
    </w:p>
    <w:p w:rsidR="00703618" w:rsidRPr="00750BAB" w:rsidRDefault="00703618" w:rsidP="00703618">
      <w:pPr>
        <w:pStyle w:val="af5"/>
        <w:spacing w:line="240" w:lineRule="auto"/>
        <w:ind w:firstLine="567"/>
        <w:rPr>
          <w:sz w:val="24"/>
          <w:szCs w:val="24"/>
        </w:rPr>
      </w:pPr>
      <w:r w:rsidRPr="00750BAB">
        <w:rPr>
          <w:sz w:val="24"/>
          <w:szCs w:val="24"/>
        </w:rPr>
        <w:t xml:space="preserve">В условиях нагрузки солями тяжелых металлов происходит значительное уменьшение продольных размеров исследуемых костей, уменьшение общей ширины эпифизарного хряща, ширины пролиферативной и дефинитивной зон, расширение зоны деструкции на фоне прогрессирующих деструктивных изменений хряща. В диафизе возникают дистрофические изменения остеонного слоя с его сужением и расширением зон наружных и внутренних генеральных пластинок. Снижается минеральная насыщенность костей с одновременным накоплением вводимых микроэлементов. </w:t>
      </w:r>
    </w:p>
    <w:p w:rsidR="00703618" w:rsidRPr="00750BAB" w:rsidRDefault="00703618" w:rsidP="00703618">
      <w:pPr>
        <w:pStyle w:val="af5"/>
        <w:spacing w:line="240" w:lineRule="auto"/>
        <w:ind w:firstLine="567"/>
        <w:rPr>
          <w:sz w:val="24"/>
          <w:szCs w:val="24"/>
        </w:rPr>
      </w:pPr>
      <w:r w:rsidRPr="00750BAB">
        <w:rPr>
          <w:sz w:val="24"/>
          <w:szCs w:val="24"/>
        </w:rPr>
        <w:t>Ключевые слова: кости скелета, соли тяжелых металлов</w:t>
      </w:r>
    </w:p>
    <w:p w:rsidR="00703618" w:rsidRPr="00750BAB" w:rsidRDefault="00703618" w:rsidP="00703618">
      <w:pPr>
        <w:ind w:firstLine="567"/>
        <w:rPr>
          <w:sz w:val="24"/>
          <w:szCs w:val="24"/>
        </w:rPr>
      </w:pPr>
    </w:p>
    <w:p w:rsidR="00703618" w:rsidRPr="00750BAB" w:rsidRDefault="00703618" w:rsidP="00703618">
      <w:pPr>
        <w:pStyle w:val="af7"/>
        <w:tabs>
          <w:tab w:val="left" w:pos="1800"/>
        </w:tabs>
        <w:ind w:firstLine="567"/>
        <w:rPr>
          <w:sz w:val="24"/>
          <w:szCs w:val="24"/>
          <w:lang w:val="en-US"/>
        </w:rPr>
      </w:pPr>
      <w:r w:rsidRPr="00750BAB">
        <w:rPr>
          <w:sz w:val="24"/>
          <w:szCs w:val="24"/>
          <w:lang w:val="en-US"/>
        </w:rPr>
        <w:lastRenderedPageBreak/>
        <w:t>SUMMARY</w:t>
      </w:r>
    </w:p>
    <w:p w:rsidR="00703618" w:rsidRPr="00750BAB" w:rsidRDefault="00703618" w:rsidP="00703618">
      <w:pPr>
        <w:ind w:firstLine="567"/>
        <w:jc w:val="both"/>
        <w:rPr>
          <w:sz w:val="24"/>
          <w:szCs w:val="24"/>
        </w:rPr>
      </w:pPr>
      <w:r w:rsidRPr="00750BAB">
        <w:rPr>
          <w:sz w:val="24"/>
          <w:szCs w:val="24"/>
          <w:lang w:val="en-US"/>
        </w:rPr>
        <w:t>Romanjuk K.A</w:t>
      </w:r>
      <w:r w:rsidRPr="00750BAB">
        <w:rPr>
          <w:sz w:val="24"/>
          <w:szCs w:val="24"/>
        </w:rPr>
        <w:t>. Morpho</w:t>
      </w:r>
      <w:r w:rsidRPr="00750BAB">
        <w:rPr>
          <w:sz w:val="24"/>
          <w:szCs w:val="24"/>
          <w:lang w:val="en-US"/>
        </w:rPr>
        <w:t>logic</w:t>
      </w:r>
      <w:r w:rsidRPr="00750BAB">
        <w:rPr>
          <w:sz w:val="24"/>
          <w:szCs w:val="24"/>
        </w:rPr>
        <w:t>al changes in skeleton bones under conditions of heavy metals salts influence (anatomy-experimental investigation) – Manuscript.</w:t>
      </w:r>
    </w:p>
    <w:p w:rsidR="00703618" w:rsidRPr="00750BAB" w:rsidRDefault="00703618" w:rsidP="00703618">
      <w:pPr>
        <w:ind w:firstLine="567"/>
        <w:jc w:val="both"/>
        <w:rPr>
          <w:sz w:val="24"/>
          <w:szCs w:val="24"/>
        </w:rPr>
      </w:pPr>
      <w:r w:rsidRPr="00750BAB">
        <w:rPr>
          <w:sz w:val="24"/>
          <w:szCs w:val="24"/>
          <w:lang w:val="en-US"/>
        </w:rPr>
        <w:t>Dissertation on competition for</w:t>
      </w:r>
      <w:r w:rsidRPr="00750BAB">
        <w:rPr>
          <w:sz w:val="24"/>
          <w:szCs w:val="24"/>
        </w:rPr>
        <w:t xml:space="preserve"> scientific degree of Candidate of Medical Sciences </w:t>
      </w:r>
      <w:r w:rsidRPr="00750BAB">
        <w:rPr>
          <w:sz w:val="24"/>
          <w:szCs w:val="24"/>
          <w:lang w:val="en-US"/>
        </w:rPr>
        <w:t>o</w:t>
      </w:r>
      <w:r w:rsidRPr="00750BAB">
        <w:rPr>
          <w:sz w:val="24"/>
          <w:szCs w:val="24"/>
        </w:rPr>
        <w:t xml:space="preserve">n specialty 14.03.01 – normal anatomy – </w:t>
      </w:r>
      <w:r w:rsidRPr="00750BAB">
        <w:rPr>
          <w:sz w:val="24"/>
          <w:szCs w:val="24"/>
          <w:lang w:val="en-US"/>
        </w:rPr>
        <w:t>Vinnytsia</w:t>
      </w:r>
      <w:r w:rsidRPr="00750BAB">
        <w:rPr>
          <w:sz w:val="24"/>
          <w:szCs w:val="24"/>
        </w:rPr>
        <w:t xml:space="preserve"> </w:t>
      </w:r>
      <w:r w:rsidRPr="00750BAB">
        <w:rPr>
          <w:sz w:val="24"/>
          <w:szCs w:val="24"/>
          <w:lang w:val="en-US"/>
        </w:rPr>
        <w:t>Natinal</w:t>
      </w:r>
      <w:r w:rsidRPr="00750BAB">
        <w:rPr>
          <w:sz w:val="24"/>
          <w:szCs w:val="24"/>
        </w:rPr>
        <w:t xml:space="preserve"> </w:t>
      </w:r>
      <w:r w:rsidRPr="00750BAB">
        <w:rPr>
          <w:sz w:val="24"/>
          <w:szCs w:val="24"/>
          <w:lang w:val="en-US"/>
        </w:rPr>
        <w:t>M.I.Pyrogov Memorial m</w:t>
      </w:r>
      <w:r w:rsidRPr="00750BAB">
        <w:rPr>
          <w:sz w:val="24"/>
          <w:szCs w:val="24"/>
        </w:rPr>
        <w:t xml:space="preserve">edical University of the Health Ministry of Ukraine, - </w:t>
      </w:r>
      <w:r w:rsidRPr="00750BAB">
        <w:rPr>
          <w:sz w:val="24"/>
          <w:szCs w:val="24"/>
          <w:lang w:val="en-US"/>
        </w:rPr>
        <w:t>Vinnytsia</w:t>
      </w:r>
      <w:r w:rsidRPr="00750BAB">
        <w:rPr>
          <w:sz w:val="24"/>
          <w:szCs w:val="24"/>
        </w:rPr>
        <w:t>, 200</w:t>
      </w:r>
      <w:r w:rsidRPr="00750BAB">
        <w:rPr>
          <w:sz w:val="24"/>
          <w:szCs w:val="24"/>
          <w:lang w:val="en-US"/>
        </w:rPr>
        <w:t>9</w:t>
      </w:r>
      <w:r w:rsidRPr="00750BAB">
        <w:rPr>
          <w:sz w:val="24"/>
          <w:szCs w:val="24"/>
        </w:rPr>
        <w:t>.</w:t>
      </w:r>
    </w:p>
    <w:p w:rsidR="00703618" w:rsidRPr="00750BAB" w:rsidRDefault="00703618" w:rsidP="00703618">
      <w:pPr>
        <w:ind w:firstLine="567"/>
        <w:jc w:val="both"/>
        <w:rPr>
          <w:sz w:val="24"/>
          <w:szCs w:val="24"/>
        </w:rPr>
      </w:pPr>
      <w:r w:rsidRPr="00750BAB">
        <w:rPr>
          <w:sz w:val="24"/>
          <w:szCs w:val="24"/>
        </w:rPr>
        <w:t xml:space="preserve">The </w:t>
      </w:r>
      <w:r w:rsidRPr="00750BAB">
        <w:rPr>
          <w:sz w:val="24"/>
          <w:szCs w:val="24"/>
          <w:lang w:val="en-US"/>
        </w:rPr>
        <w:t>disssertation</w:t>
      </w:r>
      <w:r w:rsidRPr="00750BAB">
        <w:rPr>
          <w:sz w:val="24"/>
          <w:szCs w:val="24"/>
        </w:rPr>
        <w:t xml:space="preserve"> gives the results of investigation of morphofunctional changes of skeleton bones in conditions of combination </w:t>
      </w:r>
      <w:r w:rsidRPr="00750BAB">
        <w:rPr>
          <w:sz w:val="24"/>
          <w:szCs w:val="24"/>
          <w:lang w:val="en-US"/>
        </w:rPr>
        <w:t xml:space="preserve">of </w:t>
      </w:r>
      <w:r w:rsidRPr="00750BAB">
        <w:rPr>
          <w:sz w:val="24"/>
          <w:szCs w:val="24"/>
        </w:rPr>
        <w:t>heavy metals salts. Changes in skeleton bones were studies utilizing osteometry, light microscopy with morphometry methods, chemical-analytical analysis and mathematical process of data received.</w:t>
      </w:r>
    </w:p>
    <w:p w:rsidR="00703618" w:rsidRPr="00750BAB" w:rsidRDefault="00703618" w:rsidP="00703618">
      <w:pPr>
        <w:ind w:firstLine="567"/>
        <w:jc w:val="both"/>
        <w:rPr>
          <w:sz w:val="24"/>
          <w:szCs w:val="24"/>
        </w:rPr>
      </w:pPr>
      <w:r w:rsidRPr="00750BAB">
        <w:rPr>
          <w:sz w:val="24"/>
          <w:szCs w:val="24"/>
        </w:rPr>
        <w:t>It was revealed abnormality of skeleton bones growth, structure, histological as well as chemical composition abnormality under conditions of heavy metals salts combined influence, which showed up in bones linear dimensions decrease, growing cartilage structure and morphometric indices abnormality, as well as abnormality of compact substance and sponge of tubular, trabecular and flat bones of animals. Decrease of mineral saturation of bones and calcium level are accompanies with hyper hydration and accumulation of metals arrived to organism.</w:t>
      </w:r>
    </w:p>
    <w:p w:rsidR="00703618" w:rsidRPr="00750BAB" w:rsidRDefault="00703618" w:rsidP="00703618">
      <w:pPr>
        <w:ind w:firstLine="567"/>
        <w:jc w:val="both"/>
        <w:rPr>
          <w:sz w:val="24"/>
          <w:szCs w:val="24"/>
        </w:rPr>
      </w:pPr>
      <w:r w:rsidRPr="00750BAB">
        <w:rPr>
          <w:sz w:val="24"/>
          <w:szCs w:val="24"/>
        </w:rPr>
        <w:t xml:space="preserve"> </w:t>
      </w:r>
      <w:r w:rsidRPr="00750BAB">
        <w:rPr>
          <w:sz w:val="24"/>
          <w:szCs w:val="24"/>
        </w:rPr>
        <w:tab/>
        <w:t>Key words: skeleton bones, heavy metals salts</w:t>
      </w:r>
    </w:p>
    <w:p w:rsidR="00703618" w:rsidRPr="00750BAB" w:rsidRDefault="00703618" w:rsidP="00703618">
      <w:pPr>
        <w:ind w:firstLine="567"/>
        <w:jc w:val="both"/>
        <w:rPr>
          <w:sz w:val="24"/>
          <w:szCs w:val="24"/>
        </w:rPr>
      </w:pPr>
    </w:p>
    <w:p w:rsidR="00703618" w:rsidRPr="00750BAB" w:rsidRDefault="00703618" w:rsidP="00703618">
      <w:pPr>
        <w:spacing w:line="264" w:lineRule="auto"/>
        <w:ind w:firstLine="567"/>
        <w:jc w:val="both"/>
        <w:rPr>
          <w:sz w:val="24"/>
          <w:szCs w:val="24"/>
        </w:rPr>
      </w:pPr>
    </w:p>
    <w:p w:rsidR="00703618" w:rsidRDefault="00703618" w:rsidP="00703618">
      <w:pPr>
        <w:spacing w:line="264" w:lineRule="auto"/>
        <w:ind w:firstLine="567"/>
        <w:jc w:val="center"/>
        <w:rPr>
          <w:sz w:val="24"/>
          <w:szCs w:val="24"/>
        </w:rPr>
      </w:pPr>
    </w:p>
    <w:p w:rsidR="00703618" w:rsidRDefault="00703618" w:rsidP="00703618">
      <w:pPr>
        <w:spacing w:line="264" w:lineRule="auto"/>
        <w:ind w:firstLine="567"/>
        <w:jc w:val="center"/>
        <w:rPr>
          <w:sz w:val="24"/>
          <w:szCs w:val="24"/>
        </w:rPr>
      </w:pPr>
    </w:p>
    <w:p w:rsidR="00703618" w:rsidRDefault="00703618" w:rsidP="00703618">
      <w:pPr>
        <w:spacing w:line="264" w:lineRule="auto"/>
        <w:ind w:firstLine="567"/>
        <w:jc w:val="center"/>
        <w:rPr>
          <w:sz w:val="24"/>
          <w:szCs w:val="24"/>
        </w:rPr>
      </w:pPr>
    </w:p>
    <w:p w:rsidR="00703618" w:rsidRDefault="00703618" w:rsidP="00703618">
      <w:pPr>
        <w:spacing w:line="264" w:lineRule="auto"/>
        <w:ind w:firstLine="567"/>
        <w:jc w:val="center"/>
        <w:rPr>
          <w:sz w:val="24"/>
          <w:szCs w:val="24"/>
        </w:rPr>
      </w:pPr>
    </w:p>
    <w:p w:rsidR="00703618" w:rsidRDefault="00703618" w:rsidP="00703618">
      <w:pPr>
        <w:spacing w:line="264" w:lineRule="auto"/>
        <w:ind w:firstLine="567"/>
        <w:jc w:val="center"/>
        <w:rPr>
          <w:sz w:val="24"/>
          <w:szCs w:val="24"/>
        </w:rPr>
      </w:pPr>
    </w:p>
    <w:p w:rsidR="00703618" w:rsidRDefault="00703618" w:rsidP="00703618">
      <w:pPr>
        <w:spacing w:line="264" w:lineRule="auto"/>
        <w:ind w:firstLine="567"/>
        <w:jc w:val="center"/>
        <w:rPr>
          <w:sz w:val="24"/>
          <w:szCs w:val="24"/>
        </w:rPr>
      </w:pPr>
    </w:p>
    <w:p w:rsidR="00703618" w:rsidRDefault="00703618" w:rsidP="00703618">
      <w:pPr>
        <w:spacing w:line="264" w:lineRule="auto"/>
        <w:ind w:firstLine="567"/>
        <w:jc w:val="center"/>
        <w:rPr>
          <w:sz w:val="24"/>
          <w:szCs w:val="24"/>
        </w:rPr>
      </w:pPr>
    </w:p>
    <w:p w:rsidR="00703618" w:rsidRDefault="00703618" w:rsidP="00703618">
      <w:pPr>
        <w:spacing w:line="264" w:lineRule="auto"/>
        <w:ind w:firstLine="567"/>
        <w:jc w:val="center"/>
        <w:rPr>
          <w:sz w:val="24"/>
          <w:szCs w:val="24"/>
        </w:rPr>
      </w:pPr>
    </w:p>
    <w:p w:rsidR="00703618" w:rsidRDefault="00703618" w:rsidP="00703618">
      <w:pPr>
        <w:spacing w:line="264" w:lineRule="auto"/>
        <w:ind w:firstLine="567"/>
        <w:jc w:val="center"/>
        <w:rPr>
          <w:sz w:val="24"/>
          <w:szCs w:val="24"/>
        </w:rPr>
      </w:pPr>
    </w:p>
    <w:p w:rsidR="00703618" w:rsidRDefault="00703618" w:rsidP="00703618">
      <w:pPr>
        <w:spacing w:line="264" w:lineRule="auto"/>
        <w:ind w:firstLine="567"/>
        <w:jc w:val="center"/>
        <w:rPr>
          <w:sz w:val="24"/>
          <w:szCs w:val="24"/>
        </w:rPr>
      </w:pPr>
    </w:p>
    <w:p w:rsidR="00703618" w:rsidRDefault="00703618" w:rsidP="00703618">
      <w:pPr>
        <w:spacing w:line="264" w:lineRule="auto"/>
        <w:ind w:firstLine="567"/>
        <w:jc w:val="center"/>
        <w:rPr>
          <w:sz w:val="24"/>
          <w:szCs w:val="24"/>
        </w:rPr>
      </w:pPr>
    </w:p>
    <w:p w:rsidR="00703618" w:rsidRDefault="00703618" w:rsidP="00703618">
      <w:pPr>
        <w:spacing w:line="264" w:lineRule="auto"/>
        <w:ind w:firstLine="567"/>
        <w:jc w:val="center"/>
        <w:rPr>
          <w:sz w:val="24"/>
          <w:szCs w:val="24"/>
        </w:rPr>
      </w:pPr>
    </w:p>
    <w:p w:rsidR="00703618" w:rsidRDefault="00703618" w:rsidP="00703618">
      <w:pPr>
        <w:spacing w:line="264" w:lineRule="auto"/>
        <w:ind w:firstLine="567"/>
        <w:jc w:val="center"/>
        <w:rPr>
          <w:sz w:val="24"/>
          <w:szCs w:val="24"/>
        </w:rPr>
      </w:pPr>
    </w:p>
    <w:p w:rsidR="00703618" w:rsidRPr="00750BAB" w:rsidRDefault="00703618" w:rsidP="00703618">
      <w:pPr>
        <w:spacing w:line="264" w:lineRule="auto"/>
        <w:ind w:firstLine="567"/>
        <w:jc w:val="center"/>
        <w:rPr>
          <w:sz w:val="24"/>
          <w:szCs w:val="24"/>
        </w:rPr>
      </w:pPr>
    </w:p>
    <w:p w:rsidR="00703618" w:rsidRPr="00750BAB" w:rsidRDefault="00703618" w:rsidP="00703618">
      <w:pPr>
        <w:spacing w:line="264" w:lineRule="auto"/>
        <w:ind w:firstLine="567"/>
        <w:jc w:val="center"/>
        <w:rPr>
          <w:sz w:val="24"/>
          <w:szCs w:val="24"/>
        </w:rPr>
      </w:pPr>
    </w:p>
    <w:p w:rsidR="00703618" w:rsidRDefault="00703618" w:rsidP="00703618">
      <w:pPr>
        <w:spacing w:line="264" w:lineRule="auto"/>
        <w:ind w:firstLine="567"/>
        <w:jc w:val="center"/>
        <w:rPr>
          <w:sz w:val="24"/>
          <w:szCs w:val="24"/>
        </w:rPr>
      </w:pPr>
    </w:p>
    <w:p w:rsidR="00703618" w:rsidRDefault="00703618" w:rsidP="00703618">
      <w:pPr>
        <w:spacing w:line="264" w:lineRule="auto"/>
        <w:ind w:firstLine="567"/>
        <w:jc w:val="center"/>
        <w:rPr>
          <w:sz w:val="24"/>
          <w:szCs w:val="24"/>
        </w:rPr>
      </w:pPr>
    </w:p>
    <w:p w:rsidR="00703618" w:rsidRDefault="00703618" w:rsidP="00703618">
      <w:pPr>
        <w:spacing w:line="264" w:lineRule="auto"/>
        <w:ind w:firstLine="567"/>
        <w:jc w:val="center"/>
        <w:rPr>
          <w:sz w:val="24"/>
          <w:szCs w:val="24"/>
        </w:rPr>
      </w:pPr>
    </w:p>
    <w:p w:rsidR="00703618" w:rsidRDefault="00703618" w:rsidP="00703618">
      <w:pPr>
        <w:spacing w:line="264" w:lineRule="auto"/>
        <w:ind w:firstLine="567"/>
        <w:jc w:val="center"/>
        <w:rPr>
          <w:sz w:val="24"/>
          <w:szCs w:val="24"/>
        </w:rPr>
      </w:pPr>
    </w:p>
    <w:p w:rsidR="00703618" w:rsidRPr="00750BAB" w:rsidRDefault="00703618" w:rsidP="00703618">
      <w:pPr>
        <w:spacing w:line="264" w:lineRule="auto"/>
        <w:ind w:firstLine="567"/>
        <w:jc w:val="center"/>
        <w:rPr>
          <w:sz w:val="24"/>
          <w:szCs w:val="24"/>
        </w:rPr>
      </w:pPr>
    </w:p>
    <w:tbl>
      <w:tblPr>
        <w:tblW w:w="0" w:type="auto"/>
        <w:tblLook w:val="04A0" w:firstRow="1" w:lastRow="0" w:firstColumn="1" w:lastColumn="0" w:noHBand="0" w:noVBand="1"/>
      </w:tblPr>
      <w:tblGrid>
        <w:gridCol w:w="4709"/>
        <w:gridCol w:w="4646"/>
      </w:tblGrid>
      <w:tr w:rsidR="00703618" w:rsidRPr="0081777A" w:rsidTr="00AC6D1B">
        <w:tc>
          <w:tcPr>
            <w:tcW w:w="4927" w:type="dxa"/>
          </w:tcPr>
          <w:p w:rsidR="00703618" w:rsidRPr="0081777A" w:rsidRDefault="00703618" w:rsidP="00AC6D1B">
            <w:pPr>
              <w:spacing w:line="264" w:lineRule="auto"/>
              <w:ind w:left="360"/>
              <w:rPr>
                <w:sz w:val="24"/>
                <w:szCs w:val="24"/>
              </w:rPr>
            </w:pPr>
            <w:r w:rsidRPr="0081777A">
              <w:rPr>
                <w:sz w:val="24"/>
                <w:szCs w:val="24"/>
              </w:rPr>
              <w:t>Підписано до друку</w:t>
            </w:r>
          </w:p>
          <w:p w:rsidR="00703618" w:rsidRPr="0081777A" w:rsidRDefault="00703618" w:rsidP="00AC6D1B">
            <w:pPr>
              <w:spacing w:line="264" w:lineRule="auto"/>
              <w:ind w:left="360"/>
              <w:rPr>
                <w:sz w:val="24"/>
                <w:szCs w:val="24"/>
              </w:rPr>
            </w:pPr>
            <w:r w:rsidRPr="0081777A">
              <w:rPr>
                <w:sz w:val="24"/>
                <w:szCs w:val="24"/>
              </w:rPr>
              <w:t>28.07.2009.</w:t>
            </w:r>
          </w:p>
          <w:p w:rsidR="00703618" w:rsidRPr="0081777A" w:rsidRDefault="00703618" w:rsidP="00AC6D1B">
            <w:pPr>
              <w:spacing w:line="264" w:lineRule="auto"/>
              <w:ind w:left="360"/>
              <w:rPr>
                <w:sz w:val="24"/>
                <w:szCs w:val="24"/>
              </w:rPr>
            </w:pPr>
            <w:r w:rsidRPr="0081777A">
              <w:rPr>
                <w:sz w:val="24"/>
                <w:szCs w:val="24"/>
              </w:rPr>
              <w:t>Обл.- вид. арк. 0,9.</w:t>
            </w:r>
          </w:p>
          <w:p w:rsidR="00703618" w:rsidRPr="0081777A" w:rsidRDefault="00703618" w:rsidP="00AC6D1B">
            <w:pPr>
              <w:spacing w:line="264" w:lineRule="auto"/>
              <w:ind w:left="360"/>
              <w:rPr>
                <w:sz w:val="24"/>
                <w:szCs w:val="24"/>
              </w:rPr>
            </w:pPr>
            <w:r w:rsidRPr="0081777A">
              <w:rPr>
                <w:sz w:val="24"/>
                <w:szCs w:val="24"/>
              </w:rPr>
              <w:t xml:space="preserve">Ум.друк.арк.1,1. </w:t>
            </w:r>
          </w:p>
          <w:p w:rsidR="00703618" w:rsidRPr="0081777A" w:rsidRDefault="00703618" w:rsidP="00AC6D1B">
            <w:pPr>
              <w:spacing w:line="264" w:lineRule="auto"/>
              <w:ind w:left="360"/>
              <w:rPr>
                <w:sz w:val="24"/>
                <w:szCs w:val="24"/>
              </w:rPr>
            </w:pPr>
            <w:r w:rsidRPr="0081777A">
              <w:rPr>
                <w:sz w:val="24"/>
                <w:szCs w:val="24"/>
              </w:rPr>
              <w:t>Наклад 100 прим.</w:t>
            </w:r>
          </w:p>
          <w:p w:rsidR="00703618" w:rsidRPr="0081777A" w:rsidRDefault="00703618" w:rsidP="00AC6D1B">
            <w:pPr>
              <w:spacing w:line="264" w:lineRule="auto"/>
              <w:ind w:left="360"/>
              <w:rPr>
                <w:sz w:val="24"/>
                <w:szCs w:val="24"/>
              </w:rPr>
            </w:pPr>
            <w:r w:rsidRPr="0081777A">
              <w:rPr>
                <w:sz w:val="24"/>
                <w:szCs w:val="24"/>
              </w:rPr>
              <w:t>Замоввлення №948.</w:t>
            </w:r>
          </w:p>
          <w:p w:rsidR="00703618" w:rsidRPr="0081777A" w:rsidRDefault="00703618" w:rsidP="00AC6D1B">
            <w:pPr>
              <w:spacing w:line="264" w:lineRule="auto"/>
              <w:jc w:val="center"/>
              <w:rPr>
                <w:sz w:val="24"/>
                <w:szCs w:val="24"/>
              </w:rPr>
            </w:pPr>
          </w:p>
        </w:tc>
        <w:tc>
          <w:tcPr>
            <w:tcW w:w="4928" w:type="dxa"/>
          </w:tcPr>
          <w:p w:rsidR="00703618" w:rsidRPr="0081777A" w:rsidRDefault="00703618" w:rsidP="00AC6D1B">
            <w:pPr>
              <w:spacing w:line="264" w:lineRule="auto"/>
              <w:rPr>
                <w:sz w:val="24"/>
                <w:szCs w:val="24"/>
              </w:rPr>
            </w:pPr>
            <w:r w:rsidRPr="0081777A">
              <w:rPr>
                <w:sz w:val="24"/>
                <w:szCs w:val="24"/>
              </w:rPr>
              <w:t>Формат 60х90/16.</w:t>
            </w:r>
          </w:p>
          <w:p w:rsidR="00703618" w:rsidRPr="0081777A" w:rsidRDefault="00703618" w:rsidP="00AC6D1B">
            <w:pPr>
              <w:spacing w:line="264" w:lineRule="auto"/>
              <w:rPr>
                <w:sz w:val="24"/>
                <w:szCs w:val="24"/>
              </w:rPr>
            </w:pPr>
            <w:r w:rsidRPr="0081777A">
              <w:rPr>
                <w:sz w:val="24"/>
                <w:szCs w:val="24"/>
              </w:rPr>
              <w:t>Папір ксероксний.</w:t>
            </w:r>
          </w:p>
          <w:p w:rsidR="00703618" w:rsidRPr="0081777A" w:rsidRDefault="00703618" w:rsidP="00AC6D1B">
            <w:pPr>
              <w:spacing w:line="264" w:lineRule="auto"/>
              <w:rPr>
                <w:sz w:val="24"/>
                <w:szCs w:val="24"/>
              </w:rPr>
            </w:pPr>
            <w:r w:rsidRPr="0081777A">
              <w:rPr>
                <w:sz w:val="24"/>
                <w:szCs w:val="24"/>
              </w:rPr>
              <w:t xml:space="preserve">Гарнітура </w:t>
            </w:r>
            <w:r w:rsidRPr="0081777A">
              <w:rPr>
                <w:sz w:val="24"/>
                <w:szCs w:val="24"/>
                <w:lang w:val="en-US"/>
              </w:rPr>
              <w:t>Times</w:t>
            </w:r>
            <w:r w:rsidRPr="0081777A">
              <w:rPr>
                <w:sz w:val="24"/>
                <w:szCs w:val="24"/>
              </w:rPr>
              <w:t xml:space="preserve"> </w:t>
            </w:r>
            <w:r w:rsidRPr="0081777A">
              <w:rPr>
                <w:sz w:val="24"/>
                <w:szCs w:val="24"/>
                <w:lang w:val="en-US"/>
              </w:rPr>
              <w:t>New</w:t>
            </w:r>
            <w:r w:rsidRPr="0081777A">
              <w:rPr>
                <w:sz w:val="24"/>
                <w:szCs w:val="24"/>
              </w:rPr>
              <w:t xml:space="preserve"> </w:t>
            </w:r>
            <w:r w:rsidRPr="0081777A">
              <w:rPr>
                <w:sz w:val="24"/>
                <w:szCs w:val="24"/>
                <w:lang w:val="en-US"/>
              </w:rPr>
              <w:t>Roman</w:t>
            </w:r>
            <w:r w:rsidRPr="0081777A">
              <w:rPr>
                <w:sz w:val="24"/>
                <w:szCs w:val="24"/>
              </w:rPr>
              <w:t xml:space="preserve"> </w:t>
            </w:r>
            <w:r w:rsidRPr="0081777A">
              <w:rPr>
                <w:sz w:val="24"/>
                <w:szCs w:val="24"/>
                <w:lang w:val="en-US"/>
              </w:rPr>
              <w:t>Cyr</w:t>
            </w:r>
            <w:r w:rsidRPr="0081777A">
              <w:rPr>
                <w:sz w:val="24"/>
                <w:szCs w:val="24"/>
              </w:rPr>
              <w:t>.</w:t>
            </w:r>
          </w:p>
          <w:p w:rsidR="00703618" w:rsidRPr="0081777A" w:rsidRDefault="00703618" w:rsidP="00AC6D1B">
            <w:pPr>
              <w:spacing w:line="264" w:lineRule="auto"/>
              <w:rPr>
                <w:sz w:val="24"/>
                <w:szCs w:val="24"/>
              </w:rPr>
            </w:pPr>
            <w:r w:rsidRPr="0081777A">
              <w:rPr>
                <w:sz w:val="24"/>
                <w:szCs w:val="24"/>
              </w:rPr>
              <w:t>Друк офсетний.</w:t>
            </w:r>
          </w:p>
        </w:tc>
      </w:tr>
    </w:tbl>
    <w:p w:rsidR="00703618" w:rsidRPr="00750BAB" w:rsidRDefault="00703618" w:rsidP="00703618">
      <w:pPr>
        <w:spacing w:line="264" w:lineRule="auto"/>
        <w:ind w:firstLine="567"/>
        <w:jc w:val="center"/>
        <w:rPr>
          <w:sz w:val="24"/>
          <w:szCs w:val="24"/>
        </w:rPr>
      </w:pPr>
    </w:p>
    <w:p w:rsidR="00703618" w:rsidRPr="00750BAB" w:rsidRDefault="00703618" w:rsidP="00703618">
      <w:pPr>
        <w:spacing w:line="264" w:lineRule="auto"/>
        <w:ind w:left="360"/>
        <w:rPr>
          <w:sz w:val="24"/>
          <w:szCs w:val="24"/>
        </w:rPr>
      </w:pPr>
    </w:p>
    <w:p w:rsidR="00703618" w:rsidRPr="00750BAB" w:rsidRDefault="00703618" w:rsidP="00703618">
      <w:pPr>
        <w:spacing w:line="264" w:lineRule="auto"/>
        <w:ind w:firstLine="567"/>
        <w:rPr>
          <w:sz w:val="24"/>
          <w:szCs w:val="24"/>
        </w:rPr>
      </w:pPr>
      <w:r w:rsidRPr="00750BAB">
        <w:rPr>
          <w:sz w:val="24"/>
          <w:szCs w:val="24"/>
        </w:rPr>
        <w:t xml:space="preserve">Видавництво СумДУ при  Сумському державному університеті. </w:t>
      </w:r>
    </w:p>
    <w:p w:rsidR="00703618" w:rsidRPr="00750BAB" w:rsidRDefault="00703618" w:rsidP="00703618">
      <w:pPr>
        <w:spacing w:line="264" w:lineRule="auto"/>
        <w:ind w:firstLine="567"/>
        <w:rPr>
          <w:sz w:val="24"/>
          <w:szCs w:val="24"/>
        </w:rPr>
      </w:pPr>
      <w:smartTag w:uri="urn:schemas-microsoft-com:office:smarttags" w:element="metricconverter">
        <w:smartTagPr>
          <w:attr w:name="ProductID" w:val="40007, м"/>
        </w:smartTagPr>
        <w:r w:rsidRPr="00750BAB">
          <w:rPr>
            <w:sz w:val="24"/>
            <w:szCs w:val="24"/>
          </w:rPr>
          <w:t>40007, м</w:t>
        </w:r>
      </w:smartTag>
      <w:r w:rsidRPr="00750BAB">
        <w:rPr>
          <w:sz w:val="24"/>
          <w:szCs w:val="24"/>
        </w:rPr>
        <w:t>.Суми, вул. Римського -Корсакова, 2.</w:t>
      </w:r>
    </w:p>
    <w:p w:rsidR="00703618" w:rsidRPr="00750BAB" w:rsidRDefault="00703618" w:rsidP="00703618">
      <w:pPr>
        <w:spacing w:line="264" w:lineRule="auto"/>
        <w:ind w:firstLine="567"/>
        <w:rPr>
          <w:sz w:val="24"/>
          <w:szCs w:val="24"/>
        </w:rPr>
      </w:pPr>
      <w:r w:rsidRPr="00750BAB">
        <w:rPr>
          <w:sz w:val="24"/>
          <w:szCs w:val="24"/>
        </w:rPr>
        <w:t>Свідоцтво про внесення видавничої справи до</w:t>
      </w:r>
    </w:p>
    <w:p w:rsidR="00703618" w:rsidRPr="00750BAB" w:rsidRDefault="00703618" w:rsidP="00703618">
      <w:pPr>
        <w:spacing w:line="264" w:lineRule="auto"/>
        <w:ind w:firstLine="567"/>
        <w:rPr>
          <w:sz w:val="24"/>
          <w:szCs w:val="24"/>
        </w:rPr>
      </w:pPr>
      <w:r w:rsidRPr="00750BAB">
        <w:rPr>
          <w:sz w:val="24"/>
          <w:szCs w:val="24"/>
        </w:rPr>
        <w:t>Державного реєстру      ДК № 3062 від 17.12.2007р.</w:t>
      </w:r>
    </w:p>
    <w:p w:rsidR="00703618" w:rsidRPr="00750BAB" w:rsidRDefault="00703618" w:rsidP="00703618">
      <w:pPr>
        <w:spacing w:line="264" w:lineRule="auto"/>
        <w:ind w:firstLine="567"/>
        <w:rPr>
          <w:sz w:val="24"/>
          <w:szCs w:val="24"/>
        </w:rPr>
      </w:pPr>
      <w:r w:rsidRPr="00750BAB">
        <w:rPr>
          <w:sz w:val="24"/>
          <w:szCs w:val="24"/>
        </w:rPr>
        <w:t>Надруковано у друкарні СумДУ.</w:t>
      </w:r>
    </w:p>
    <w:p w:rsidR="00703618" w:rsidRPr="00750BAB" w:rsidRDefault="00703618" w:rsidP="00703618">
      <w:pPr>
        <w:spacing w:line="264" w:lineRule="auto"/>
        <w:ind w:firstLine="567"/>
        <w:rPr>
          <w:sz w:val="24"/>
          <w:szCs w:val="24"/>
        </w:rPr>
      </w:pPr>
      <w:smartTag w:uri="urn:schemas-microsoft-com:office:smarttags" w:element="metricconverter">
        <w:smartTagPr>
          <w:attr w:name="ProductID" w:val="40007, м"/>
        </w:smartTagPr>
        <w:r w:rsidRPr="00750BAB">
          <w:rPr>
            <w:sz w:val="24"/>
            <w:szCs w:val="24"/>
          </w:rPr>
          <w:t>40007, м</w:t>
        </w:r>
      </w:smartTag>
      <w:r w:rsidRPr="00750BAB">
        <w:rPr>
          <w:sz w:val="24"/>
          <w:szCs w:val="24"/>
        </w:rPr>
        <w:t>.Суми, вул. Римського -Корсакова, 2.</w:t>
      </w:r>
    </w:p>
    <w:p w:rsidR="00703618" w:rsidRPr="00750BAB" w:rsidRDefault="00703618" w:rsidP="00703618">
      <w:pPr>
        <w:ind w:firstLine="567"/>
        <w:rPr>
          <w:sz w:val="24"/>
          <w:szCs w:val="24"/>
        </w:rPr>
      </w:pPr>
    </w:p>
    <w:p w:rsidR="00703618" w:rsidRPr="00750BAB" w:rsidRDefault="00703618" w:rsidP="00703618">
      <w:pPr>
        <w:rPr>
          <w:sz w:val="24"/>
          <w:szCs w:val="24"/>
          <w:lang w:eastAsia="ru-RU"/>
        </w:rPr>
      </w:pPr>
    </w:p>
    <w:p w:rsidR="00637627" w:rsidRPr="00763818" w:rsidRDefault="00637627" w:rsidP="00E5367B">
      <w:pPr>
        <w:rPr>
          <w:lang w:val="en-US"/>
        </w:rPr>
      </w:pPr>
      <w:bookmarkStart w:id="0" w:name="_GoBack"/>
      <w:bookmarkEnd w:id="0"/>
    </w:p>
    <w:p w:rsidR="00804CAB" w:rsidRPr="00160786" w:rsidRDefault="00804CAB" w:rsidP="00EC504A">
      <w:pPr>
        <w:spacing w:line="360" w:lineRule="auto"/>
        <w:jc w:val="center"/>
      </w:pPr>
      <w:r w:rsidRPr="00804CAB">
        <w:rPr>
          <w:rStyle w:val="af2"/>
          <w:color w:val="FF0000"/>
        </w:rPr>
        <w:t xml:space="preserve">Для заказа доставки данной работы воспользуйтесь поиском на сайте по ссылке:  </w:t>
      </w:r>
      <w:hyperlink r:id="rId8" w:history="1">
        <w:r>
          <w:rPr>
            <w:rStyle w:val="af2"/>
            <w:color w:val="0070C0"/>
          </w:rPr>
          <w:t>http</w:t>
        </w:r>
        <w:r w:rsidRPr="00804CAB">
          <w:rPr>
            <w:rStyle w:val="af2"/>
            <w:color w:val="0070C0"/>
          </w:rPr>
          <w:t>://</w:t>
        </w:r>
        <w:r>
          <w:rPr>
            <w:rStyle w:val="af2"/>
            <w:color w:val="0070C0"/>
          </w:rPr>
          <w:t>www</w:t>
        </w:r>
        <w:r w:rsidRPr="00804CAB">
          <w:rPr>
            <w:rStyle w:val="af2"/>
            <w:color w:val="0070C0"/>
          </w:rPr>
          <w:t>.</w:t>
        </w:r>
        <w:r>
          <w:rPr>
            <w:rStyle w:val="af2"/>
            <w:color w:val="0070C0"/>
          </w:rPr>
          <w:t>mydisser</w:t>
        </w:r>
        <w:r w:rsidRPr="00804CAB">
          <w:rPr>
            <w:rStyle w:val="af2"/>
            <w:color w:val="0070C0"/>
          </w:rPr>
          <w:t>.</w:t>
        </w:r>
        <w:r>
          <w:rPr>
            <w:rStyle w:val="af2"/>
            <w:color w:val="0070C0"/>
          </w:rPr>
          <w:t>com</w:t>
        </w:r>
        <w:r w:rsidRPr="00804CAB">
          <w:rPr>
            <w:rStyle w:val="af2"/>
            <w:color w:val="0070C0"/>
          </w:rPr>
          <w:t>/</w:t>
        </w:r>
        <w:r>
          <w:rPr>
            <w:rStyle w:val="af2"/>
            <w:color w:val="0070C0"/>
          </w:rPr>
          <w:t>search</w:t>
        </w:r>
        <w:r w:rsidRPr="00804CAB">
          <w:rPr>
            <w:rStyle w:val="af2"/>
            <w:color w:val="0070C0"/>
          </w:rPr>
          <w:t>.</w:t>
        </w:r>
        <w:r>
          <w:rPr>
            <w:rStyle w:val="af2"/>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373" w:rsidRDefault="00E97373">
      <w:pPr>
        <w:spacing w:after="0" w:line="240" w:lineRule="auto"/>
      </w:pPr>
      <w:r>
        <w:separator/>
      </w:r>
    </w:p>
  </w:endnote>
  <w:endnote w:type="continuationSeparator" w:id="0">
    <w:p w:rsidR="00E97373" w:rsidRDefault="00E97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9C466D">
      <w:rPr>
        <w:rStyle w:val="aff0"/>
        <w:rFonts w:eastAsia="Garamond"/>
        <w:noProof/>
      </w:rPr>
      <w:t>43</w:t>
    </w:r>
    <w:r>
      <w:rPr>
        <w:rStyle w:val="aff0"/>
        <w:rFonts w:eastAsia="Garamond"/>
      </w:rPr>
      <w:fldChar w:fldCharType="end"/>
    </w:r>
  </w:p>
  <w:p w:rsidR="009335CF" w:rsidRDefault="00E97373">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703618">
      <w:rPr>
        <w:rStyle w:val="aff0"/>
        <w:rFonts w:eastAsia="Garamond"/>
        <w:noProof/>
      </w:rPr>
      <w:t>2</w:t>
    </w:r>
    <w:r>
      <w:rPr>
        <w:rStyle w:val="aff0"/>
        <w:rFonts w:eastAsia="Garamond"/>
      </w:rPr>
      <w:fldChar w:fldCharType="end"/>
    </w:r>
  </w:p>
  <w:p w:rsidR="009335CF" w:rsidRDefault="00E97373">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373" w:rsidRDefault="00E97373">
      <w:pPr>
        <w:spacing w:after="0" w:line="240" w:lineRule="auto"/>
      </w:pPr>
      <w:r>
        <w:separator/>
      </w:r>
    </w:p>
  </w:footnote>
  <w:footnote w:type="continuationSeparator" w:id="0">
    <w:p w:rsidR="00E97373" w:rsidRDefault="00E97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9C466D">
      <w:rPr>
        <w:rStyle w:val="aff0"/>
        <w:noProof/>
      </w:rPr>
      <w:t>43</w:t>
    </w:r>
    <w:r>
      <w:rPr>
        <w:rStyle w:val="aff0"/>
      </w:rPr>
      <w:fldChar w:fldCharType="end"/>
    </w:r>
  </w:p>
  <w:p w:rsidR="009335CF" w:rsidRDefault="00E97373">
    <w:pPr>
      <w:pStyle w:val="af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E97373">
    <w:pPr>
      <w:pStyle w:val="afe"/>
      <w:framePr w:wrap="around" w:vAnchor="text" w:hAnchor="margin" w:xAlign="right" w:y="1"/>
      <w:rPr>
        <w:rStyle w:val="aff0"/>
        <w:lang w:val="uk-UA"/>
      </w:rPr>
    </w:pPr>
  </w:p>
  <w:p w:rsidR="009335CF" w:rsidRDefault="00E97373">
    <w:pPr>
      <w:pStyle w:val="af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9">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0">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5">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9">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nsid w:val="4A973883"/>
    <w:multiLevelType w:val="hybridMultilevel"/>
    <w:tmpl w:val="6676271A"/>
    <w:lvl w:ilvl="0" w:tplc="5CF6E290">
      <w:start w:val="1"/>
      <w:numFmt w:val="decimal"/>
      <w:pStyle w:val="a4"/>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FF704AD"/>
    <w:multiLevelType w:val="multilevel"/>
    <w:tmpl w:val="FB1855F8"/>
    <w:styleLink w:val="a5"/>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5">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nsid w:val="5EF227B7"/>
    <w:multiLevelType w:val="singleLevel"/>
    <w:tmpl w:val="D72659E8"/>
    <w:lvl w:ilvl="0">
      <w:start w:val="1"/>
      <w:numFmt w:val="decimal"/>
      <w:pStyle w:val="a6"/>
      <w:lvlText w:val="%1."/>
      <w:lvlJc w:val="left"/>
      <w:pPr>
        <w:tabs>
          <w:tab w:val="num" w:pos="680"/>
        </w:tabs>
        <w:ind w:left="680" w:hanging="680"/>
      </w:pPr>
    </w:lvl>
  </w:abstractNum>
  <w:abstractNum w:abstractNumId="47">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8">
    <w:nsid w:val="6C5F524F"/>
    <w:multiLevelType w:val="multilevel"/>
    <w:tmpl w:val="50AC5D92"/>
    <w:lvl w:ilvl="0">
      <w:start w:val="1"/>
      <w:numFmt w:val="upperRoman"/>
      <w:pStyle w:val="a7"/>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49">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0">
    <w:nsid w:val="6DE12BD0"/>
    <w:multiLevelType w:val="multilevel"/>
    <w:tmpl w:val="4F10AC90"/>
    <w:styleLink w:val="a8"/>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nsid w:val="6F705CE0"/>
    <w:multiLevelType w:val="multilevel"/>
    <w:tmpl w:val="53AE9CB8"/>
    <w:styleLink w:val="a9"/>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nsid w:val="717D2042"/>
    <w:multiLevelType w:val="hybridMultilevel"/>
    <w:tmpl w:val="C630A244"/>
    <w:lvl w:ilvl="0" w:tplc="0422000F">
      <w:start w:val="1"/>
      <w:numFmt w:val="decimal"/>
      <w:pStyle w:val="aa"/>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3">
    <w:nsid w:val="754B0DF2"/>
    <w:multiLevelType w:val="hybridMultilevel"/>
    <w:tmpl w:val="51F6C850"/>
    <w:lvl w:ilvl="0" w:tplc="19623AC8">
      <w:start w:val="1"/>
      <w:numFmt w:val="decimal"/>
      <w:pStyle w:val="ab"/>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77265102"/>
    <w:multiLevelType w:val="hybridMultilevel"/>
    <w:tmpl w:val="0EE6E988"/>
    <w:lvl w:ilvl="0" w:tplc="F9F6D88A">
      <w:start w:val="1"/>
      <w:numFmt w:val="decimal"/>
      <w:pStyle w:val="ac"/>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6">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57">
    <w:nsid w:val="7E666BA2"/>
    <w:multiLevelType w:val="hybridMultilevel"/>
    <w:tmpl w:val="0AF2224E"/>
    <w:lvl w:ilvl="0" w:tplc="5B46159A">
      <w:start w:val="1"/>
      <w:numFmt w:val="bullet"/>
      <w:pStyle w:val="ad"/>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8">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2"/>
  </w:num>
  <w:num w:numId="2">
    <w:abstractNumId w:val="49"/>
  </w:num>
  <w:num w:numId="3">
    <w:abstractNumId w:val="0"/>
  </w:num>
  <w:num w:numId="4">
    <w:abstractNumId w:val="29"/>
  </w:num>
  <w:num w:numId="5">
    <w:abstractNumId w:val="26"/>
  </w:num>
  <w:num w:numId="6">
    <w:abstractNumId w:val="36"/>
  </w:num>
  <w:num w:numId="7">
    <w:abstractNumId w:val="23"/>
  </w:num>
  <w:num w:numId="8">
    <w:abstractNumId w:val="54"/>
  </w:num>
  <w:num w:numId="9">
    <w:abstractNumId w:val="34"/>
  </w:num>
  <w:num w:numId="10">
    <w:abstractNumId w:val="38"/>
  </w:num>
  <w:num w:numId="11">
    <w:abstractNumId w:val="58"/>
  </w:num>
  <w:num w:numId="12">
    <w:abstractNumId w:val="40"/>
  </w:num>
  <w:num w:numId="13">
    <w:abstractNumId w:val="47"/>
  </w:num>
  <w:num w:numId="14">
    <w:abstractNumId w:val="39"/>
  </w:num>
  <w:num w:numId="15">
    <w:abstractNumId w:val="31"/>
  </w:num>
  <w:num w:numId="16">
    <w:abstractNumId w:val="37"/>
  </w:num>
  <w:num w:numId="17">
    <w:abstractNumId w:val="5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35"/>
  </w:num>
  <w:num w:numId="21">
    <w:abstractNumId w:val="28"/>
  </w:num>
  <w:num w:numId="22">
    <w:abstractNumId w:val="56"/>
  </w:num>
  <w:num w:numId="23">
    <w:abstractNumId w:val="25"/>
  </w:num>
  <w:num w:numId="24">
    <w:abstractNumId w:val="46"/>
    <w:lvlOverride w:ilvl="0">
      <w:startOverride w:val="1"/>
    </w:lvlOverride>
  </w:num>
  <w:num w:numId="25">
    <w:abstractNumId w:val="43"/>
  </w:num>
  <w:num w:numId="26">
    <w:abstractNumId w:val="57"/>
  </w:num>
  <w:num w:numId="27">
    <w:abstractNumId w:val="27"/>
  </w:num>
  <w:num w:numId="28">
    <w:abstractNumId w:val="33"/>
  </w:num>
  <w:num w:numId="29">
    <w:abstractNumId w:val="44"/>
  </w:num>
  <w:num w:numId="30">
    <w:abstractNumId w:val="48"/>
  </w:num>
  <w:num w:numId="31">
    <w:abstractNumId w:val="55"/>
  </w:num>
  <w:num w:numId="32">
    <w:abstractNumId w:val="30"/>
  </w:num>
  <w:num w:numId="33">
    <w:abstractNumId w:val="50"/>
  </w:num>
  <w:num w:numId="34">
    <w:abstractNumId w:val="51"/>
  </w:num>
  <w:num w:numId="35">
    <w:abstractNumId w:val="42"/>
  </w:num>
  <w:num w:numId="3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61E9"/>
    <w:rsid w:val="00086360"/>
    <w:rsid w:val="00086D74"/>
    <w:rsid w:val="00086DF8"/>
    <w:rsid w:val="00087426"/>
    <w:rsid w:val="00090216"/>
    <w:rsid w:val="00091892"/>
    <w:rsid w:val="00092DF0"/>
    <w:rsid w:val="00093057"/>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0139"/>
    <w:rsid w:val="00224AA5"/>
    <w:rsid w:val="00224F2E"/>
    <w:rsid w:val="00231B95"/>
    <w:rsid w:val="00231DB9"/>
    <w:rsid w:val="002328D2"/>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1AC6"/>
    <w:rsid w:val="00251B2E"/>
    <w:rsid w:val="002520B7"/>
    <w:rsid w:val="0025289A"/>
    <w:rsid w:val="00255234"/>
    <w:rsid w:val="00255394"/>
    <w:rsid w:val="00255A26"/>
    <w:rsid w:val="00256BB4"/>
    <w:rsid w:val="00257C71"/>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3064"/>
    <w:rsid w:val="002D3950"/>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1FA"/>
    <w:rsid w:val="0036252A"/>
    <w:rsid w:val="00363078"/>
    <w:rsid w:val="0036343C"/>
    <w:rsid w:val="00365370"/>
    <w:rsid w:val="0036616C"/>
    <w:rsid w:val="003700B2"/>
    <w:rsid w:val="00370500"/>
    <w:rsid w:val="00371B16"/>
    <w:rsid w:val="003742E2"/>
    <w:rsid w:val="003749B7"/>
    <w:rsid w:val="00374CB7"/>
    <w:rsid w:val="00375065"/>
    <w:rsid w:val="00382BA2"/>
    <w:rsid w:val="00384947"/>
    <w:rsid w:val="00384AA3"/>
    <w:rsid w:val="0038640C"/>
    <w:rsid w:val="00387821"/>
    <w:rsid w:val="00387DAE"/>
    <w:rsid w:val="00392492"/>
    <w:rsid w:val="00392B22"/>
    <w:rsid w:val="00392FE9"/>
    <w:rsid w:val="003942BD"/>
    <w:rsid w:val="00394CA5"/>
    <w:rsid w:val="00395B1B"/>
    <w:rsid w:val="00395C70"/>
    <w:rsid w:val="003967D5"/>
    <w:rsid w:val="00396E92"/>
    <w:rsid w:val="00397380"/>
    <w:rsid w:val="003974EA"/>
    <w:rsid w:val="0039753B"/>
    <w:rsid w:val="00397666"/>
    <w:rsid w:val="003A0248"/>
    <w:rsid w:val="003A0FDA"/>
    <w:rsid w:val="003A2494"/>
    <w:rsid w:val="003A3D23"/>
    <w:rsid w:val="003A58A6"/>
    <w:rsid w:val="003A6995"/>
    <w:rsid w:val="003A7126"/>
    <w:rsid w:val="003B05B6"/>
    <w:rsid w:val="003B2C55"/>
    <w:rsid w:val="003B2CE8"/>
    <w:rsid w:val="003B39CE"/>
    <w:rsid w:val="003B4B27"/>
    <w:rsid w:val="003B6480"/>
    <w:rsid w:val="003B73A4"/>
    <w:rsid w:val="003B74BF"/>
    <w:rsid w:val="003B757C"/>
    <w:rsid w:val="003B7973"/>
    <w:rsid w:val="003C0515"/>
    <w:rsid w:val="003C0E27"/>
    <w:rsid w:val="003C0E62"/>
    <w:rsid w:val="003C11F6"/>
    <w:rsid w:val="003C187B"/>
    <w:rsid w:val="003C1FA0"/>
    <w:rsid w:val="003C262F"/>
    <w:rsid w:val="003C2905"/>
    <w:rsid w:val="003C352C"/>
    <w:rsid w:val="003C3A2F"/>
    <w:rsid w:val="003C3C29"/>
    <w:rsid w:val="003C3EF4"/>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1FA0"/>
    <w:rsid w:val="003E233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0207"/>
    <w:rsid w:val="00412615"/>
    <w:rsid w:val="00412FAE"/>
    <w:rsid w:val="00413DDA"/>
    <w:rsid w:val="00414B49"/>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AA1"/>
    <w:rsid w:val="005A4FE1"/>
    <w:rsid w:val="005B07F2"/>
    <w:rsid w:val="005B1962"/>
    <w:rsid w:val="005B24C1"/>
    <w:rsid w:val="005B2E1A"/>
    <w:rsid w:val="005B5114"/>
    <w:rsid w:val="005B5732"/>
    <w:rsid w:val="005B7857"/>
    <w:rsid w:val="005C170D"/>
    <w:rsid w:val="005C1EB8"/>
    <w:rsid w:val="005C2013"/>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AA9"/>
    <w:rsid w:val="00643649"/>
    <w:rsid w:val="00644457"/>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93F"/>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5D4"/>
    <w:rsid w:val="00725913"/>
    <w:rsid w:val="0072671A"/>
    <w:rsid w:val="00731DF4"/>
    <w:rsid w:val="00732E7F"/>
    <w:rsid w:val="00733256"/>
    <w:rsid w:val="00733B4B"/>
    <w:rsid w:val="007352C1"/>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61A28"/>
    <w:rsid w:val="0076381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4118"/>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313"/>
    <w:rsid w:val="008661F6"/>
    <w:rsid w:val="0086629C"/>
    <w:rsid w:val="00866C1B"/>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E0F"/>
    <w:rsid w:val="00901BD8"/>
    <w:rsid w:val="00901EAA"/>
    <w:rsid w:val="00903707"/>
    <w:rsid w:val="00903D72"/>
    <w:rsid w:val="0090460B"/>
    <w:rsid w:val="009051B8"/>
    <w:rsid w:val="0090522B"/>
    <w:rsid w:val="00905A66"/>
    <w:rsid w:val="00905E58"/>
    <w:rsid w:val="00906460"/>
    <w:rsid w:val="009064E2"/>
    <w:rsid w:val="009075B9"/>
    <w:rsid w:val="00910A41"/>
    <w:rsid w:val="00911BF2"/>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070C8"/>
    <w:rsid w:val="00A1049B"/>
    <w:rsid w:val="00A10853"/>
    <w:rsid w:val="00A10C70"/>
    <w:rsid w:val="00A10CEE"/>
    <w:rsid w:val="00A15D21"/>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523DC"/>
    <w:rsid w:val="00A529DA"/>
    <w:rsid w:val="00A52A1C"/>
    <w:rsid w:val="00A5373B"/>
    <w:rsid w:val="00A547D4"/>
    <w:rsid w:val="00A5497A"/>
    <w:rsid w:val="00A564C0"/>
    <w:rsid w:val="00A567D6"/>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D786B"/>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64D2"/>
    <w:rsid w:val="00B8692B"/>
    <w:rsid w:val="00B93DB4"/>
    <w:rsid w:val="00B9407E"/>
    <w:rsid w:val="00B94482"/>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2A7D"/>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879C2"/>
    <w:rsid w:val="00C91C4E"/>
    <w:rsid w:val="00C92619"/>
    <w:rsid w:val="00C92746"/>
    <w:rsid w:val="00C9458D"/>
    <w:rsid w:val="00C954CA"/>
    <w:rsid w:val="00C96106"/>
    <w:rsid w:val="00C96419"/>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F44"/>
    <w:rsid w:val="00CD0DED"/>
    <w:rsid w:val="00CD0E69"/>
    <w:rsid w:val="00CD11CD"/>
    <w:rsid w:val="00CE04AF"/>
    <w:rsid w:val="00CE197D"/>
    <w:rsid w:val="00CE64EE"/>
    <w:rsid w:val="00CE763D"/>
    <w:rsid w:val="00CF0468"/>
    <w:rsid w:val="00CF14AB"/>
    <w:rsid w:val="00CF1B46"/>
    <w:rsid w:val="00CF1FC6"/>
    <w:rsid w:val="00CF30D1"/>
    <w:rsid w:val="00CF7011"/>
    <w:rsid w:val="00CF7946"/>
    <w:rsid w:val="00D00E5E"/>
    <w:rsid w:val="00D01F31"/>
    <w:rsid w:val="00D02D56"/>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EB6"/>
    <w:rsid w:val="00DE17CB"/>
    <w:rsid w:val="00DE1A71"/>
    <w:rsid w:val="00DE3179"/>
    <w:rsid w:val="00DE4DEF"/>
    <w:rsid w:val="00DE4FE1"/>
    <w:rsid w:val="00DE6319"/>
    <w:rsid w:val="00DE6698"/>
    <w:rsid w:val="00DF041F"/>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1228"/>
    <w:rsid w:val="00E0129E"/>
    <w:rsid w:val="00E02EF6"/>
    <w:rsid w:val="00E0507B"/>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97373"/>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52BF"/>
    <w:rsid w:val="00EE1484"/>
    <w:rsid w:val="00EE1572"/>
    <w:rsid w:val="00EE1FF4"/>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47BD"/>
    <w:rsid w:val="00F15E30"/>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5829A6"/>
  </w:style>
  <w:style w:type="paragraph" w:styleId="15">
    <w:name w:val="heading 1"/>
    <w:aliases w:val=" Знак9,Заг 1,Раздел,Заголовок 1 Знак Знак, Знак Знак Знак, Знак Знак Знак Знак Знак"/>
    <w:basedOn w:val="ae"/>
    <w:next w:val="ae"/>
    <w:link w:val="16"/>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e"/>
    <w:next w:val="ae"/>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e"/>
    <w:next w:val="ae"/>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e"/>
    <w:next w:val="ae"/>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e"/>
    <w:next w:val="ae"/>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e"/>
    <w:next w:val="ae"/>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e"/>
    <w:next w:val="ae"/>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e"/>
    <w:next w:val="ae"/>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e"/>
    <w:next w:val="ae"/>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styleId="af2">
    <w:name w:val="Hyperlink"/>
    <w:unhideWhenUsed/>
    <w:rsid w:val="005740A6"/>
    <w:rPr>
      <w:color w:val="0000FF"/>
      <w:u w:val="single"/>
    </w:rPr>
  </w:style>
  <w:style w:type="paragraph" w:styleId="af3">
    <w:name w:val="Body Text"/>
    <w:aliases w:val=" Знак, Знак5"/>
    <w:basedOn w:val="ae"/>
    <w:link w:val="af4"/>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4">
    <w:name w:val="Основной текст Знак"/>
    <w:aliases w:val=" Знак Знак, Знак5 Знак"/>
    <w:basedOn w:val="af"/>
    <w:link w:val="af3"/>
    <w:rsid w:val="005740A6"/>
    <w:rPr>
      <w:rFonts w:ascii="Garamond" w:eastAsia="Garamond" w:hAnsi="Garamond" w:cs="Garamond"/>
      <w:sz w:val="28"/>
      <w:szCs w:val="24"/>
      <w:lang w:eastAsia="ar-SA"/>
    </w:rPr>
  </w:style>
  <w:style w:type="paragraph" w:styleId="af5">
    <w:name w:val="Body Text Indent"/>
    <w:aliases w:val="Основной текст с отступом Знак1 Знак,Основной текст с отступом Знак1 Знак Знак"/>
    <w:basedOn w:val="ae"/>
    <w:link w:val="af6"/>
    <w:unhideWhenUsed/>
    <w:rsid w:val="007B5C28"/>
    <w:pPr>
      <w:spacing w:after="120"/>
      <w:ind w:left="283"/>
    </w:pPr>
  </w:style>
  <w:style w:type="character" w:customStyle="1" w:styleId="af6">
    <w:name w:val="Основной текст с отступом Знак"/>
    <w:aliases w:val="Основной текст с отступом Знак1 Знак Знак1,Основной текст с отступом Знак1 Знак Знак Знак"/>
    <w:basedOn w:val="af"/>
    <w:link w:val="af5"/>
    <w:rsid w:val="007B5C28"/>
  </w:style>
  <w:style w:type="character" w:customStyle="1" w:styleId="16">
    <w:name w:val="Заголовок 1 Знак"/>
    <w:aliases w:val=" Знак9 Знак,Заг 1 Знак,Раздел Знак,Заголовок 1 Знак Знак Знак, Знак Знак Знак Знак, Знак Знак Знак Знак Знак Знак"/>
    <w:basedOn w:val="af"/>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
    <w:link w:val="40"/>
    <w:rsid w:val="007B5C28"/>
    <w:rPr>
      <w:rFonts w:ascii="Times New Roman" w:eastAsia="MS Mincho" w:hAnsi="Times New Roman" w:cs="Times New Roman"/>
      <w:sz w:val="28"/>
      <w:szCs w:val="20"/>
      <w:lang w:val="uk-UA" w:eastAsia="ru-RU"/>
    </w:rPr>
  </w:style>
  <w:style w:type="paragraph" w:styleId="af7">
    <w:name w:val="Title"/>
    <w:aliases w:val="Знак2,Глава, Char Char,Char"/>
    <w:basedOn w:val="ae"/>
    <w:link w:val="af8"/>
    <w:uiPriority w:val="9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8">
    <w:name w:val="Название Знак"/>
    <w:aliases w:val="Знак2 Знак,Глава Знак, Char Char Знак,Char Знак"/>
    <w:basedOn w:val="af"/>
    <w:link w:val="af7"/>
    <w:uiPriority w:val="99"/>
    <w:rsid w:val="007B5C28"/>
    <w:rPr>
      <w:rFonts w:ascii="Times New Roman" w:eastAsia="MS Mincho" w:hAnsi="Times New Roman" w:cs="Times New Roman"/>
      <w:b/>
      <w:sz w:val="25"/>
      <w:szCs w:val="20"/>
      <w:lang w:eastAsia="ru-RU"/>
    </w:rPr>
  </w:style>
  <w:style w:type="paragraph" w:styleId="24">
    <w:name w:val="Body Text Indent 2"/>
    <w:basedOn w:val="ae"/>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
    <w:link w:val="24"/>
    <w:rsid w:val="007B5C28"/>
    <w:rPr>
      <w:rFonts w:ascii="Times New Roman" w:eastAsia="MS Mincho" w:hAnsi="Times New Roman" w:cs="Times New Roman"/>
      <w:sz w:val="24"/>
      <w:szCs w:val="24"/>
      <w:lang w:eastAsia="ru-RU"/>
    </w:rPr>
  </w:style>
  <w:style w:type="paragraph" w:styleId="af9">
    <w:name w:val="Plain Text"/>
    <w:aliases w:val="Текст Знак Знак"/>
    <w:basedOn w:val="ae"/>
    <w:link w:val="afa"/>
    <w:rsid w:val="007B5C28"/>
    <w:pPr>
      <w:spacing w:after="0" w:line="240" w:lineRule="auto"/>
    </w:pPr>
    <w:rPr>
      <w:rFonts w:ascii="Courier New" w:eastAsia="MS Mincho" w:hAnsi="Courier New" w:cs="Times New Roman"/>
      <w:sz w:val="20"/>
      <w:szCs w:val="20"/>
      <w:lang w:eastAsia="ru-RU"/>
    </w:rPr>
  </w:style>
  <w:style w:type="character" w:customStyle="1" w:styleId="afa">
    <w:name w:val="Текст Знак"/>
    <w:aliases w:val="Текст Знак1 Знак,Текст Знак Знак Знак"/>
    <w:basedOn w:val="af"/>
    <w:link w:val="af9"/>
    <w:rsid w:val="007B5C28"/>
    <w:rPr>
      <w:rFonts w:ascii="Courier New" w:eastAsia="MS Mincho" w:hAnsi="Courier New" w:cs="Times New Roman"/>
      <w:sz w:val="20"/>
      <w:szCs w:val="20"/>
      <w:lang w:eastAsia="ru-RU"/>
    </w:rPr>
  </w:style>
  <w:style w:type="paragraph" w:styleId="32">
    <w:name w:val="Body Text Indent 3"/>
    <w:basedOn w:val="ae"/>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
    <w:link w:val="32"/>
    <w:rsid w:val="007B5C28"/>
    <w:rPr>
      <w:rFonts w:ascii="Times New Roman" w:eastAsia="MS Mincho" w:hAnsi="Times New Roman" w:cs="Times New Roman"/>
      <w:sz w:val="16"/>
      <w:szCs w:val="16"/>
      <w:lang w:eastAsia="ru-RU"/>
    </w:rPr>
  </w:style>
  <w:style w:type="table" w:styleId="afb">
    <w:name w:val="Table Grid"/>
    <w:basedOn w:val="af0"/>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caption"/>
    <w:basedOn w:val="ae"/>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e"/>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
    <w:link w:val="26"/>
    <w:rsid w:val="007B5C28"/>
    <w:rPr>
      <w:rFonts w:ascii="Times New Roman" w:eastAsia="MS Mincho" w:hAnsi="Times New Roman" w:cs="Times New Roman"/>
      <w:sz w:val="24"/>
      <w:szCs w:val="24"/>
      <w:lang w:eastAsia="ru-RU"/>
    </w:rPr>
  </w:style>
  <w:style w:type="paragraph" w:customStyle="1" w:styleId="afd">
    <w:name w:val="АДРЕС"/>
    <w:basedOn w:val="ae"/>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e">
    <w:name w:val="header"/>
    <w:aliases w:val=" Знак3 Знак Знак, Знак3"/>
    <w:basedOn w:val="ae"/>
    <w:link w:val="aff"/>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
    <w:name w:val="Верхний колонтитул Знак"/>
    <w:aliases w:val=" Знак3 Знак Знак Знак, Знак3 Знак1"/>
    <w:basedOn w:val="af"/>
    <w:link w:val="afe"/>
    <w:rsid w:val="00D353C8"/>
    <w:rPr>
      <w:rFonts w:ascii="Times New Roman" w:eastAsia="MS Mincho" w:hAnsi="Times New Roman" w:cs="Times New Roman"/>
      <w:sz w:val="24"/>
      <w:szCs w:val="24"/>
      <w:lang w:eastAsia="ru-RU"/>
    </w:rPr>
  </w:style>
  <w:style w:type="character" w:styleId="aff0">
    <w:name w:val="page number"/>
    <w:basedOn w:val="af"/>
    <w:rsid w:val="00D353C8"/>
  </w:style>
  <w:style w:type="paragraph" w:styleId="34">
    <w:name w:val="Body Text 3"/>
    <w:basedOn w:val="ae"/>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e"/>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1">
    <w:name w:val="Основний текст Знак"/>
    <w:basedOn w:val="af"/>
    <w:rsid w:val="00720151"/>
    <w:rPr>
      <w:bCs/>
      <w:sz w:val="28"/>
      <w:szCs w:val="24"/>
      <w:lang w:val="uk-UA" w:eastAsia="ru-RU" w:bidi="ar-SA"/>
    </w:rPr>
  </w:style>
  <w:style w:type="paragraph" w:customStyle="1" w:styleId="17">
    <w:name w:val="заголовок 1"/>
    <w:basedOn w:val="ae"/>
    <w:next w:val="ae"/>
    <w:link w:val="18"/>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e"/>
    <w:next w:val="ae"/>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2">
    <w:name w:val="footer"/>
    <w:basedOn w:val="ae"/>
    <w:link w:val="aff3"/>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3">
    <w:name w:val="Нижний колонтитул Знак"/>
    <w:basedOn w:val="af"/>
    <w:link w:val="aff2"/>
    <w:rsid w:val="00720151"/>
    <w:rPr>
      <w:rFonts w:ascii="Times New Roman" w:eastAsia="Times New Roman" w:hAnsi="Times New Roman" w:cs="Times New Roman"/>
      <w:sz w:val="24"/>
      <w:szCs w:val="24"/>
      <w:lang w:val="uk-UA" w:eastAsia="ru-RU"/>
    </w:rPr>
  </w:style>
  <w:style w:type="paragraph" w:customStyle="1" w:styleId="1">
    <w:name w:val="Стиль1"/>
    <w:basedOn w:val="ae"/>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e"/>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4">
    <w:name w:val="Normal (Web)"/>
    <w:aliases w:val="Обычный (Web)1"/>
    <w:basedOn w:val="ae"/>
    <w:link w:val="aff5"/>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
    <w:rsid w:val="00720151"/>
  </w:style>
  <w:style w:type="character" w:styleId="aff6">
    <w:name w:val="Strong"/>
    <w:basedOn w:val="af"/>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
    <w:rsid w:val="00680986"/>
    <w:rPr>
      <w:rFonts w:ascii="Times New Roman" w:hAnsi="Times New Roman" w:cs="Times New Roman"/>
      <w:b/>
      <w:bCs/>
      <w:sz w:val="24"/>
      <w:szCs w:val="24"/>
    </w:rPr>
  </w:style>
  <w:style w:type="paragraph" w:customStyle="1" w:styleId="Style2">
    <w:name w:val="Style2"/>
    <w:basedOn w:val="ae"/>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e"/>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e"/>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
    <w:uiPriority w:val="99"/>
    <w:rsid w:val="006B4085"/>
    <w:rPr>
      <w:rFonts w:ascii="Times New Roman" w:hAnsi="Times New Roman" w:cs="Times New Roman"/>
      <w:sz w:val="18"/>
      <w:szCs w:val="18"/>
    </w:rPr>
  </w:style>
  <w:style w:type="character" w:customStyle="1" w:styleId="FontStyle24">
    <w:name w:val="Font Style24"/>
    <w:basedOn w:val="af"/>
    <w:rsid w:val="006B4085"/>
    <w:rPr>
      <w:rFonts w:ascii="Times New Roman" w:hAnsi="Times New Roman" w:cs="Times New Roman"/>
      <w:sz w:val="26"/>
      <w:szCs w:val="26"/>
    </w:rPr>
  </w:style>
  <w:style w:type="paragraph" w:customStyle="1" w:styleId="Style8">
    <w:name w:val="Style8"/>
    <w:basedOn w:val="ae"/>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e"/>
    <w:next w:val="ae"/>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7">
    <w:name w:val="Block Text"/>
    <w:basedOn w:val="ae"/>
    <w:link w:val="19"/>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
    <w:rsid w:val="00BA6271"/>
  </w:style>
  <w:style w:type="paragraph" w:customStyle="1" w:styleId="1a">
    <w:name w:val="Текст1"/>
    <w:basedOn w:val="ae"/>
    <w:rsid w:val="00BA6271"/>
    <w:pPr>
      <w:spacing w:after="0" w:line="240" w:lineRule="auto"/>
    </w:pPr>
    <w:rPr>
      <w:rFonts w:ascii="Courier New" w:eastAsia="Times New Roman" w:hAnsi="Courier New" w:cs="Times New Roman"/>
      <w:sz w:val="20"/>
      <w:szCs w:val="20"/>
      <w:lang w:val="uk-UA" w:eastAsia="ru-RU"/>
    </w:rPr>
  </w:style>
  <w:style w:type="paragraph" w:styleId="1b">
    <w:name w:val="toc 1"/>
    <w:basedOn w:val="ae"/>
    <w:next w:val="ae"/>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
    <w:rsid w:val="00BA6271"/>
    <w:rPr>
      <w:rFonts w:ascii="Tahoma" w:eastAsia="Times New Roman" w:hAnsi="Tahoma" w:cs="Tahoma" w:hint="default"/>
      <w:color w:val="333333"/>
      <w:sz w:val="20"/>
      <w:szCs w:val="20"/>
    </w:rPr>
  </w:style>
  <w:style w:type="paragraph" w:styleId="aff8">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e"/>
    <w:link w:val="aff9"/>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9">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
    <w:link w:val="aff8"/>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a">
    <w:name w:val="footnote reference"/>
    <w:basedOn w:val="af"/>
    <w:rsid w:val="00BA6271"/>
    <w:rPr>
      <w:vertAlign w:val="superscript"/>
    </w:rPr>
  </w:style>
  <w:style w:type="paragraph" w:customStyle="1" w:styleId="StyleZakonu">
    <w:name w:val="StyleZakonu"/>
    <w:basedOn w:val="ae"/>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
    <w:rsid w:val="00DF1BE1"/>
  </w:style>
  <w:style w:type="paragraph" w:customStyle="1" w:styleId="rvps14">
    <w:name w:val="rvps14"/>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
    <w:rsid w:val="00DF1BE1"/>
  </w:style>
  <w:style w:type="paragraph" w:customStyle="1" w:styleId="rvps17">
    <w:name w:val="rvps17"/>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
    <w:rsid w:val="00725913"/>
    <w:rPr>
      <w:rFonts w:ascii="Times New Roman" w:hAnsi="Times New Roman" w:cs="Times New Roman"/>
      <w:sz w:val="24"/>
      <w:szCs w:val="24"/>
    </w:rPr>
  </w:style>
  <w:style w:type="paragraph" w:customStyle="1" w:styleId="1c">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e"/>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
    <w:rsid w:val="00725913"/>
    <w:rPr>
      <w:b/>
      <w:bCs/>
    </w:rPr>
  </w:style>
  <w:style w:type="character" w:customStyle="1" w:styleId="announcetitle1">
    <w:name w:val="announce_title1"/>
    <w:basedOn w:val="af"/>
    <w:rsid w:val="00725913"/>
    <w:rPr>
      <w:b/>
      <w:bCs/>
      <w:color w:val="00763E"/>
      <w:sz w:val="28"/>
      <w:szCs w:val="28"/>
    </w:rPr>
  </w:style>
  <w:style w:type="character" w:customStyle="1" w:styleId="mainmagtitle1">
    <w:name w:val="main_mag_title1"/>
    <w:basedOn w:val="af"/>
    <w:rsid w:val="00725913"/>
    <w:rPr>
      <w:b/>
      <w:bCs/>
      <w:color w:val="9D0000"/>
      <w:sz w:val="40"/>
      <w:szCs w:val="40"/>
    </w:rPr>
  </w:style>
  <w:style w:type="character" w:customStyle="1" w:styleId="mainmagnum1">
    <w:name w:val="main_mag_num1"/>
    <w:basedOn w:val="af"/>
    <w:rsid w:val="00725913"/>
    <w:rPr>
      <w:color w:val="9D0000"/>
      <w:sz w:val="28"/>
      <w:szCs w:val="28"/>
    </w:rPr>
  </w:style>
  <w:style w:type="character" w:styleId="affb">
    <w:name w:val="Emphasis"/>
    <w:basedOn w:val="af"/>
    <w:qFormat/>
    <w:rsid w:val="00725913"/>
    <w:rPr>
      <w:i/>
      <w:iCs/>
    </w:rPr>
  </w:style>
  <w:style w:type="character" w:customStyle="1" w:styleId="style51">
    <w:name w:val="style51"/>
    <w:basedOn w:val="af"/>
    <w:rsid w:val="00725913"/>
    <w:rPr>
      <w:rFonts w:ascii="Arial" w:hAnsi="Arial" w:cs="Arial" w:hint="default"/>
      <w:sz w:val="36"/>
      <w:szCs w:val="36"/>
    </w:rPr>
  </w:style>
  <w:style w:type="character" w:customStyle="1" w:styleId="style81">
    <w:name w:val="style81"/>
    <w:basedOn w:val="af"/>
    <w:rsid w:val="00725913"/>
    <w:rPr>
      <w:rFonts w:ascii="Arial" w:hAnsi="Arial" w:cs="Arial" w:hint="default"/>
    </w:rPr>
  </w:style>
  <w:style w:type="character" w:styleId="affc">
    <w:name w:val="FollowedHyperlink"/>
    <w:basedOn w:val="af"/>
    <w:unhideWhenUsed/>
    <w:rsid w:val="00725913"/>
    <w:rPr>
      <w:color w:val="954F72" w:themeColor="followedHyperlink"/>
      <w:u w:val="single"/>
    </w:rPr>
  </w:style>
  <w:style w:type="paragraph" w:customStyle="1" w:styleId="affd">
    <w:name w:val="Содержимое таблицы"/>
    <w:basedOn w:val="ae"/>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e">
    <w:name w:val="Subtitle"/>
    <w:basedOn w:val="ae"/>
    <w:next w:val="af3"/>
    <w:link w:val="afff"/>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
    <w:name w:val="Подзаголовок Знак"/>
    <w:basedOn w:val="af"/>
    <w:link w:val="affe"/>
    <w:rsid w:val="00005941"/>
    <w:rPr>
      <w:rFonts w:ascii="Arial" w:eastAsia="Lucida Sans Unicode" w:hAnsi="Arial" w:cs="Tahoma"/>
      <w:i/>
      <w:iCs/>
      <w:sz w:val="28"/>
      <w:szCs w:val="28"/>
      <w:lang w:eastAsia="ar-SA"/>
    </w:rPr>
  </w:style>
  <w:style w:type="paragraph" w:styleId="HTML0">
    <w:name w:val="HTML Preformatted"/>
    <w:basedOn w:val="ae"/>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
    <w:link w:val="HTML0"/>
    <w:rsid w:val="003C1FA0"/>
    <w:rPr>
      <w:rFonts w:ascii="Courier New" w:eastAsia="Times New Roman" w:hAnsi="Courier New" w:cs="Courier New"/>
      <w:sz w:val="18"/>
      <w:szCs w:val="18"/>
      <w:lang w:eastAsia="ru-RU"/>
    </w:rPr>
  </w:style>
  <w:style w:type="character" w:customStyle="1" w:styleId="snoska1">
    <w:name w:val="snoska1"/>
    <w:basedOn w:val="af"/>
    <w:rsid w:val="003C1FA0"/>
    <w:rPr>
      <w:rFonts w:ascii="Times New Roman" w:hAnsi="Times New Roman" w:cs="Times New Roman"/>
      <w:sz w:val="24"/>
      <w:szCs w:val="24"/>
    </w:rPr>
  </w:style>
  <w:style w:type="paragraph" w:customStyle="1" w:styleId="H3">
    <w:name w:val="H3"/>
    <w:basedOn w:val="ae"/>
    <w:next w:val="ae"/>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
    <w:rsid w:val="003C1FA0"/>
    <w:rPr>
      <w:rFonts w:ascii="Times New Roman" w:hAnsi="Times New Roman" w:cs="Times New Roman"/>
      <w:sz w:val="24"/>
      <w:szCs w:val="24"/>
    </w:rPr>
  </w:style>
  <w:style w:type="paragraph" w:styleId="afff0">
    <w:name w:val="Balloon Text"/>
    <w:basedOn w:val="ae"/>
    <w:link w:val="afff1"/>
    <w:rsid w:val="003C1FA0"/>
    <w:pPr>
      <w:spacing w:after="0" w:line="240" w:lineRule="auto"/>
    </w:pPr>
    <w:rPr>
      <w:rFonts w:ascii="Tahoma" w:eastAsia="Times New Roman" w:hAnsi="Tahoma" w:cs="Tahoma"/>
      <w:sz w:val="16"/>
      <w:szCs w:val="16"/>
      <w:lang w:eastAsia="ru-RU"/>
    </w:rPr>
  </w:style>
  <w:style w:type="character" w:customStyle="1" w:styleId="afff1">
    <w:name w:val="Текст выноски Знак"/>
    <w:basedOn w:val="af"/>
    <w:link w:val="afff0"/>
    <w:rsid w:val="003C1FA0"/>
    <w:rPr>
      <w:rFonts w:ascii="Tahoma" w:eastAsia="Times New Roman" w:hAnsi="Tahoma" w:cs="Tahoma"/>
      <w:sz w:val="16"/>
      <w:szCs w:val="16"/>
      <w:lang w:eastAsia="ru-RU"/>
    </w:rPr>
  </w:style>
  <w:style w:type="paragraph" w:customStyle="1" w:styleId="1d">
    <w:name w:val="Основной текст с отступом1"/>
    <w:basedOn w:val="ae"/>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2">
    <w:name w:val="Стиль"/>
    <w:rsid w:val="002636FF"/>
    <w:pPr>
      <w:spacing w:after="0" w:line="240" w:lineRule="auto"/>
    </w:pPr>
    <w:rPr>
      <w:rFonts w:ascii="Times New Roman" w:eastAsia="Times New Roman" w:hAnsi="Times New Roman" w:cs="Times New Roman"/>
      <w:sz w:val="20"/>
      <w:szCs w:val="20"/>
      <w:lang w:eastAsia="ru-RU"/>
    </w:rPr>
  </w:style>
  <w:style w:type="table" w:styleId="1e">
    <w:name w:val="Table Classic 1"/>
    <w:basedOn w:val="af0"/>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3">
    <w:name w:val="Document Map"/>
    <w:basedOn w:val="ae"/>
    <w:link w:val="afff4"/>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4">
    <w:name w:val="Схема документа Знак"/>
    <w:basedOn w:val="af"/>
    <w:link w:val="afff3"/>
    <w:rsid w:val="007C7BBA"/>
    <w:rPr>
      <w:rFonts w:ascii="Tahoma" w:eastAsia="Times New Roman" w:hAnsi="Tahoma" w:cs="Tahoma"/>
      <w:sz w:val="20"/>
      <w:szCs w:val="20"/>
      <w:shd w:val="clear" w:color="auto" w:fill="000080"/>
      <w:lang w:eastAsia="ru-RU"/>
    </w:rPr>
  </w:style>
  <w:style w:type="paragraph" w:styleId="afff5">
    <w:name w:val="List Paragraph"/>
    <w:basedOn w:val="ae"/>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
    <w:name w:val="Основной шрифт абзаца1"/>
    <w:rsid w:val="00033211"/>
  </w:style>
  <w:style w:type="character" w:customStyle="1" w:styleId="afff6">
    <w:name w:val="Íèæíèé êîëîíòèòóë Çíàê"/>
    <w:basedOn w:val="1f"/>
    <w:rsid w:val="00033211"/>
    <w:rPr>
      <w:rFonts w:cs="Times New Roman"/>
      <w:sz w:val="24"/>
      <w:szCs w:val="24"/>
    </w:rPr>
  </w:style>
  <w:style w:type="character" w:customStyle="1" w:styleId="1f0">
    <w:name w:val="Номер страницы1"/>
    <w:basedOn w:val="1f"/>
    <w:rsid w:val="00033211"/>
    <w:rPr>
      <w:rFonts w:cs="Times New Roman"/>
    </w:rPr>
  </w:style>
  <w:style w:type="character" w:customStyle="1" w:styleId="afff7">
    <w:name w:val="Âåðõíèé êîëîíòèòóë Çíàê"/>
    <w:basedOn w:val="1f"/>
    <w:rsid w:val="00033211"/>
    <w:rPr>
      <w:rFonts w:cs="Times New Roman"/>
      <w:sz w:val="24"/>
      <w:szCs w:val="24"/>
    </w:rPr>
  </w:style>
  <w:style w:type="character" w:customStyle="1" w:styleId="340">
    <w:name w:val="Ãèïåðññûëêà34"/>
    <w:basedOn w:val="1f"/>
    <w:rsid w:val="00033211"/>
    <w:rPr>
      <w:rFonts w:cs="Times New Roman"/>
      <w:color w:val="auto"/>
      <w:u w:val="single"/>
    </w:rPr>
  </w:style>
  <w:style w:type="paragraph" w:customStyle="1" w:styleId="afff8">
    <w:name w:val="Заголовок"/>
    <w:basedOn w:val="ae"/>
    <w:next w:val="af3"/>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9">
    <w:name w:val="List"/>
    <w:basedOn w:val="af3"/>
    <w:rsid w:val="00033211"/>
    <w:pPr>
      <w:widowControl w:val="0"/>
    </w:pPr>
    <w:rPr>
      <w:rFonts w:ascii="Arial" w:eastAsia="Times New Roman" w:hAnsi="Arial" w:cs="Tahoma"/>
      <w:sz w:val="24"/>
    </w:rPr>
  </w:style>
  <w:style w:type="paragraph" w:customStyle="1" w:styleId="1f1">
    <w:name w:val="Название1"/>
    <w:basedOn w:val="ae"/>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2">
    <w:name w:val="Указатель1"/>
    <w:basedOn w:val="ae"/>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3">
    <w:name w:val="Название Знак1"/>
    <w:basedOn w:val="af"/>
    <w:rsid w:val="00033211"/>
    <w:rPr>
      <w:sz w:val="28"/>
      <w:szCs w:val="28"/>
      <w:lang w:val="uk-UA" w:eastAsia="ar-SA"/>
    </w:rPr>
  </w:style>
  <w:style w:type="paragraph" w:customStyle="1" w:styleId="1f4">
    <w:name w:val="Ниж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5">
    <w:name w:val="Верх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e"/>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e"/>
    <w:next w:val="ae"/>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a">
    <w:name w:val="Цитаты"/>
    <w:basedOn w:val="ae"/>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b">
    <w:name w:val="TOC Heading"/>
    <w:basedOn w:val="15"/>
    <w:next w:val="ae"/>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e"/>
    <w:next w:val="ae"/>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6">
    <w:name w:val="Текст выноски Знак1"/>
    <w:basedOn w:val="af"/>
    <w:rsid w:val="00CC111C"/>
    <w:rPr>
      <w:rFonts w:ascii="Tahoma" w:eastAsia="Times New Roman" w:hAnsi="Tahoma" w:cs="Tahoma"/>
      <w:sz w:val="16"/>
      <w:szCs w:val="16"/>
    </w:rPr>
  </w:style>
  <w:style w:type="character" w:styleId="afffc">
    <w:name w:val="line number"/>
    <w:basedOn w:val="af"/>
    <w:rsid w:val="00896233"/>
  </w:style>
  <w:style w:type="paragraph" w:styleId="afffd">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c"/>
    <w:next w:val="1c"/>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c"/>
    <w:next w:val="1c"/>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c"/>
    <w:next w:val="1c"/>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c"/>
    <w:next w:val="1c"/>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c"/>
    <w:next w:val="1c"/>
    <w:rsid w:val="009E2D95"/>
    <w:pPr>
      <w:keepNext/>
      <w:widowControl/>
      <w:spacing w:line="240" w:lineRule="auto"/>
      <w:ind w:firstLine="0"/>
      <w:jc w:val="center"/>
    </w:pPr>
    <w:rPr>
      <w:rFonts w:ascii="Times New Roman" w:hAnsi="Times New Roman"/>
      <w:b/>
      <w:snapToGrid/>
      <w:sz w:val="32"/>
      <w:lang w:val="uk-UA"/>
    </w:rPr>
  </w:style>
  <w:style w:type="paragraph" w:customStyle="1" w:styleId="1f7">
    <w:name w:val="Основной текст1"/>
    <w:basedOn w:val="1c"/>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c"/>
    <w:rsid w:val="009E2D95"/>
    <w:pPr>
      <w:widowControl/>
      <w:spacing w:after="120"/>
      <w:ind w:firstLine="0"/>
      <w:jc w:val="left"/>
    </w:pPr>
    <w:rPr>
      <w:rFonts w:ascii="Times New Roman" w:hAnsi="Times New Roman"/>
      <w:snapToGrid/>
      <w:sz w:val="24"/>
    </w:rPr>
  </w:style>
  <w:style w:type="paragraph" w:customStyle="1" w:styleId="2a">
    <w:name w:val="Название2"/>
    <w:basedOn w:val="1c"/>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c"/>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c"/>
    <w:rsid w:val="009E2D95"/>
    <w:pPr>
      <w:widowControl/>
      <w:spacing w:line="360" w:lineRule="auto"/>
      <w:ind w:firstLine="0"/>
    </w:pPr>
    <w:rPr>
      <w:rFonts w:ascii="Times New Roman" w:hAnsi="Times New Roman"/>
      <w:snapToGrid/>
      <w:sz w:val="28"/>
    </w:rPr>
  </w:style>
  <w:style w:type="paragraph" w:customStyle="1" w:styleId="61">
    <w:name w:val="Заголовок 61"/>
    <w:basedOn w:val="1c"/>
    <w:next w:val="1c"/>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c"/>
    <w:next w:val="1c"/>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c"/>
    <w:next w:val="1c"/>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c"/>
    <w:next w:val="1c"/>
    <w:rsid w:val="009E2D95"/>
    <w:pPr>
      <w:keepNext/>
      <w:widowControl/>
      <w:spacing w:line="240" w:lineRule="auto"/>
      <w:ind w:firstLine="0"/>
      <w:jc w:val="center"/>
    </w:pPr>
    <w:rPr>
      <w:rFonts w:ascii="Times New Roman" w:hAnsi="Times New Roman"/>
      <w:b/>
      <w:snapToGrid/>
      <w:sz w:val="22"/>
    </w:rPr>
  </w:style>
  <w:style w:type="paragraph" w:customStyle="1" w:styleId="1f8">
    <w:name w:val="Название объекта1"/>
    <w:basedOn w:val="1c"/>
    <w:next w:val="1c"/>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c"/>
    <w:rsid w:val="009E2D95"/>
    <w:pPr>
      <w:widowControl/>
      <w:spacing w:after="120" w:line="240" w:lineRule="auto"/>
      <w:ind w:left="283" w:firstLine="0"/>
      <w:jc w:val="left"/>
    </w:pPr>
    <w:rPr>
      <w:rFonts w:ascii="Times New Roman" w:hAnsi="Times New Roman"/>
      <w:snapToGrid/>
      <w:sz w:val="16"/>
    </w:rPr>
  </w:style>
  <w:style w:type="paragraph" w:customStyle="1" w:styleId="afffe">
    <w:name w:val="Тарас дисертація текст"/>
    <w:basedOn w:val="1c"/>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c"/>
    <w:rsid w:val="009E2D95"/>
    <w:pPr>
      <w:widowControl/>
      <w:spacing w:line="240" w:lineRule="auto"/>
      <w:ind w:firstLine="0"/>
      <w:jc w:val="left"/>
    </w:pPr>
    <w:rPr>
      <w:rFonts w:ascii="Times New Roman" w:hAnsi="Times New Roman"/>
      <w:snapToGrid/>
      <w:sz w:val="28"/>
    </w:rPr>
  </w:style>
  <w:style w:type="character" w:customStyle="1" w:styleId="1f9">
    <w:name w:val="Гиперссылка1"/>
    <w:basedOn w:val="1f"/>
    <w:rsid w:val="009E2D95"/>
    <w:rPr>
      <w:color w:val="0000FF"/>
      <w:u w:val="single"/>
    </w:rPr>
  </w:style>
  <w:style w:type="paragraph" w:customStyle="1" w:styleId="1fa">
    <w:name w:val="Цитата1"/>
    <w:basedOn w:val="1c"/>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b">
    <w:name w:val="Просмотренная гиперссылка1"/>
    <w:basedOn w:val="1f"/>
    <w:rsid w:val="009E2D95"/>
    <w:rPr>
      <w:color w:val="800080"/>
      <w:u w:val="single"/>
    </w:rPr>
  </w:style>
  <w:style w:type="paragraph" w:customStyle="1" w:styleId="affff">
    <w:name w:val="Клас"/>
    <w:basedOn w:val="1c"/>
    <w:rsid w:val="009E2D95"/>
    <w:pPr>
      <w:widowControl/>
      <w:ind w:firstLine="0"/>
      <w:jc w:val="center"/>
    </w:pPr>
    <w:rPr>
      <w:rFonts w:ascii="Arial" w:hAnsi="Arial"/>
      <w:b/>
      <w:snapToGrid/>
      <w:sz w:val="32"/>
      <w:lang w:val="uk-UA"/>
    </w:rPr>
  </w:style>
  <w:style w:type="paragraph" w:customStyle="1" w:styleId="1fc">
    <w:name w:val="Схема документа1"/>
    <w:basedOn w:val="1c"/>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e"/>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0">
    <w:name w:val="Основной шрифт"/>
    <w:uiPriority w:val="99"/>
    <w:rsid w:val="00985B1C"/>
  </w:style>
  <w:style w:type="character" w:customStyle="1" w:styleId="affff1">
    <w:name w:val="номер страницы"/>
    <w:basedOn w:val="affff0"/>
    <w:rsid w:val="00985B1C"/>
  </w:style>
  <w:style w:type="paragraph" w:customStyle="1" w:styleId="affff2">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3">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4">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5">
    <w:name w:val="annotation reference"/>
    <w:basedOn w:val="af"/>
    <w:rsid w:val="006360C2"/>
    <w:rPr>
      <w:sz w:val="16"/>
      <w:szCs w:val="16"/>
    </w:rPr>
  </w:style>
  <w:style w:type="paragraph" w:styleId="affff6">
    <w:name w:val="annotation text"/>
    <w:basedOn w:val="ae"/>
    <w:link w:val="affff7"/>
    <w:rsid w:val="006360C2"/>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f"/>
    <w:link w:val="affff6"/>
    <w:rsid w:val="006360C2"/>
    <w:rPr>
      <w:rFonts w:ascii="Times New Roman" w:eastAsia="Times New Roman" w:hAnsi="Times New Roman" w:cs="Times New Roman"/>
      <w:sz w:val="20"/>
      <w:szCs w:val="20"/>
      <w:lang w:eastAsia="ru-RU"/>
    </w:rPr>
  </w:style>
  <w:style w:type="paragraph" w:styleId="affff8">
    <w:name w:val="annotation subject"/>
    <w:basedOn w:val="affff6"/>
    <w:next w:val="affff6"/>
    <w:link w:val="affff9"/>
    <w:rsid w:val="006360C2"/>
    <w:rPr>
      <w:b/>
      <w:bCs/>
    </w:rPr>
  </w:style>
  <w:style w:type="character" w:customStyle="1" w:styleId="affff9">
    <w:name w:val="Тема примечания Знак"/>
    <w:basedOn w:val="affff7"/>
    <w:link w:val="affff8"/>
    <w:rsid w:val="006360C2"/>
    <w:rPr>
      <w:rFonts w:ascii="Times New Roman" w:eastAsia="Times New Roman" w:hAnsi="Times New Roman" w:cs="Times New Roman"/>
      <w:b/>
      <w:bCs/>
      <w:sz w:val="20"/>
      <w:szCs w:val="20"/>
      <w:lang w:eastAsia="ru-RU"/>
    </w:rPr>
  </w:style>
  <w:style w:type="character" w:customStyle="1" w:styleId="rvts9">
    <w:name w:val="rvts9"/>
    <w:basedOn w:val="af"/>
    <w:rsid w:val="00CE763D"/>
    <w:rPr>
      <w:rFonts w:ascii="Times New Roman" w:hAnsi="Times New Roman" w:cs="Times New Roman"/>
      <w:sz w:val="24"/>
      <w:szCs w:val="24"/>
    </w:rPr>
  </w:style>
  <w:style w:type="character" w:customStyle="1" w:styleId="rvts15">
    <w:name w:val="rvts15"/>
    <w:basedOn w:val="af"/>
    <w:rsid w:val="00CE763D"/>
    <w:rPr>
      <w:rFonts w:ascii="Times New Roman" w:hAnsi="Times New Roman" w:cs="Times New Roman"/>
      <w:sz w:val="28"/>
      <w:szCs w:val="28"/>
    </w:rPr>
  </w:style>
  <w:style w:type="character" w:customStyle="1" w:styleId="ti">
    <w:name w:val="ti"/>
    <w:basedOn w:val="af"/>
    <w:rsid w:val="00CE763D"/>
  </w:style>
  <w:style w:type="character" w:customStyle="1" w:styleId="citation-abbreviation">
    <w:name w:val="citation-abbreviation"/>
    <w:basedOn w:val="af"/>
    <w:rsid w:val="00CE763D"/>
  </w:style>
  <w:style w:type="character" w:customStyle="1" w:styleId="citation-publication-date">
    <w:name w:val="citation-publication-date"/>
    <w:basedOn w:val="af"/>
    <w:rsid w:val="00CE763D"/>
  </w:style>
  <w:style w:type="character" w:customStyle="1" w:styleId="citation-volume">
    <w:name w:val="citation-volume"/>
    <w:basedOn w:val="af"/>
    <w:rsid w:val="00CE763D"/>
  </w:style>
  <w:style w:type="character" w:customStyle="1" w:styleId="citation-flpages">
    <w:name w:val="citation-flpages"/>
    <w:basedOn w:val="af"/>
    <w:rsid w:val="00CE763D"/>
  </w:style>
  <w:style w:type="paragraph" w:customStyle="1" w:styleId="1fd">
    <w:name w:val="Текст выноски1"/>
    <w:basedOn w:val="ae"/>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
    <w:rsid w:val="00C30E90"/>
  </w:style>
  <w:style w:type="paragraph" w:customStyle="1" w:styleId="14pt0">
    <w:name w:val="Обычный + 14 pt"/>
    <w:basedOn w:val="ae"/>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e"/>
    <w:rsid w:val="009E1D6E"/>
    <w:pPr>
      <w:spacing w:after="0" w:line="360" w:lineRule="auto"/>
      <w:jc w:val="both"/>
    </w:pPr>
    <w:rPr>
      <w:rFonts w:ascii="Times New Roman" w:eastAsia="Times New Roman" w:hAnsi="Times New Roman" w:cs="Times New Roman"/>
      <w:sz w:val="28"/>
      <w:szCs w:val="20"/>
      <w:lang w:eastAsia="ru-RU"/>
    </w:rPr>
  </w:style>
  <w:style w:type="paragraph" w:styleId="affffa">
    <w:name w:val="endnote text"/>
    <w:aliases w:val=" Знак2 Знак Знак"/>
    <w:basedOn w:val="ae"/>
    <w:link w:val="affffb"/>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b">
    <w:name w:val="Текст концевой сноски Знак"/>
    <w:aliases w:val=" Знак2 Знак Знак Знак"/>
    <w:basedOn w:val="af"/>
    <w:link w:val="affffa"/>
    <w:rsid w:val="0003662D"/>
    <w:rPr>
      <w:rFonts w:ascii="Times New Roman" w:eastAsia="Times New Roman" w:hAnsi="Times New Roman" w:cs="Times New Roman"/>
      <w:sz w:val="20"/>
      <w:szCs w:val="20"/>
      <w:lang w:eastAsia="ru-RU"/>
    </w:rPr>
  </w:style>
  <w:style w:type="character" w:customStyle="1" w:styleId="font5">
    <w:name w:val="font5"/>
    <w:basedOn w:val="af"/>
    <w:uiPriority w:val="99"/>
    <w:rsid w:val="00DE4FE1"/>
  </w:style>
  <w:style w:type="paragraph" w:customStyle="1" w:styleId="lic">
    <w:name w:val="lic"/>
    <w:basedOn w:val="ae"/>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e">
    <w:name w:val="Обычный с отступом 1 см"/>
    <w:basedOn w:val="ae"/>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e"/>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e"/>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
    <w:rsid w:val="00DE4FE1"/>
    <w:rPr>
      <w:rFonts w:ascii="Times New Roman" w:hAnsi="Times New Roman" w:cs="Times New Roman" w:hint="default"/>
      <w:sz w:val="24"/>
      <w:szCs w:val="24"/>
    </w:rPr>
  </w:style>
  <w:style w:type="character" w:customStyle="1" w:styleId="rvts21">
    <w:name w:val="rvts21"/>
    <w:basedOn w:val="af"/>
    <w:rsid w:val="00DE4FE1"/>
    <w:rPr>
      <w:rFonts w:ascii="Times New Roman" w:hAnsi="Times New Roman" w:cs="Times New Roman" w:hint="default"/>
      <w:spacing w:val="-15"/>
      <w:sz w:val="24"/>
      <w:szCs w:val="24"/>
    </w:rPr>
  </w:style>
  <w:style w:type="character" w:customStyle="1" w:styleId="rvts22">
    <w:name w:val="rvts22"/>
    <w:basedOn w:val="af"/>
    <w:rsid w:val="00DE4FE1"/>
    <w:rPr>
      <w:rFonts w:ascii="Times New Roman" w:hAnsi="Times New Roman" w:cs="Times New Roman" w:hint="default"/>
      <w:color w:val="000000"/>
      <w:sz w:val="24"/>
      <w:szCs w:val="24"/>
    </w:rPr>
  </w:style>
  <w:style w:type="character" w:customStyle="1" w:styleId="affffc">
    <w:name w:val="a"/>
    <w:basedOn w:val="af"/>
    <w:rsid w:val="00BD4B75"/>
  </w:style>
  <w:style w:type="character" w:customStyle="1" w:styleId="spelle">
    <w:name w:val="spelle"/>
    <w:basedOn w:val="af"/>
    <w:rsid w:val="00BD4B75"/>
  </w:style>
  <w:style w:type="character" w:customStyle="1" w:styleId="grame">
    <w:name w:val="grame"/>
    <w:basedOn w:val="af"/>
    <w:rsid w:val="00BD4B75"/>
  </w:style>
  <w:style w:type="paragraph" w:customStyle="1" w:styleId="14pt">
    <w:name w:val="Стиль Нумерованный список + 14 pt"/>
    <w:basedOn w:val="ae"/>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e"/>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
    <w:rsid w:val="00116762"/>
    <w:rPr>
      <w:rFonts w:ascii="Times New Roman" w:hAnsi="Times New Roman" w:cs="Times New Roman" w:hint="default"/>
      <w:sz w:val="24"/>
      <w:szCs w:val="24"/>
    </w:rPr>
  </w:style>
  <w:style w:type="paragraph" w:customStyle="1" w:styleId="affffd">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e">
    <w:name w:val="Таблиця"/>
    <w:basedOn w:val="ae"/>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e"/>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e"/>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e"/>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e"/>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e"/>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
    <w:rsid w:val="00116762"/>
  </w:style>
  <w:style w:type="character" w:customStyle="1" w:styleId="featuredlinkouts">
    <w:name w:val="featured_linkouts"/>
    <w:basedOn w:val="af"/>
    <w:rsid w:val="00116762"/>
  </w:style>
  <w:style w:type="paragraph" w:customStyle="1" w:styleId="r8">
    <w:name w:val="r8"/>
    <w:basedOn w:val="ae"/>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e"/>
    <w:rsid w:val="00BE3FCD"/>
    <w:pPr>
      <w:spacing w:after="0" w:line="240" w:lineRule="auto"/>
    </w:pPr>
    <w:rPr>
      <w:rFonts w:ascii="Times New Roman" w:eastAsia="Times New Roman" w:hAnsi="Times New Roman" w:cs="Times New Roman"/>
      <w:b/>
      <w:i/>
      <w:sz w:val="28"/>
      <w:szCs w:val="20"/>
      <w:lang w:eastAsia="ru-RU"/>
    </w:rPr>
  </w:style>
  <w:style w:type="paragraph" w:styleId="afffff">
    <w:name w:val="envelope address"/>
    <w:basedOn w:val="ae"/>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e"/>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
    <w:name w:val="Основной текст Знак1"/>
    <w:aliases w:val=" Знак Знак2"/>
    <w:basedOn w:val="af"/>
    <w:rsid w:val="00BE3FCD"/>
    <w:rPr>
      <w:b/>
      <w:i/>
      <w:spacing w:val="24"/>
      <w:sz w:val="32"/>
    </w:rPr>
  </w:style>
  <w:style w:type="paragraph" w:customStyle="1" w:styleId="214">
    <w:name w:val="Основной текст с отступом 21"/>
    <w:basedOn w:val="ae"/>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0">
    <w:name w:val="Знак Знак Знак"/>
    <w:basedOn w:val="af"/>
    <w:rsid w:val="00BE3FCD"/>
    <w:rPr>
      <w:sz w:val="28"/>
      <w:lang w:val="uk-UA" w:eastAsia="ru-RU" w:bidi="ar-SA"/>
    </w:rPr>
  </w:style>
  <w:style w:type="character" w:customStyle="1" w:styleId="hissue">
    <w:name w:val="hissue"/>
    <w:basedOn w:val="af"/>
    <w:rsid w:val="00BE3FCD"/>
  </w:style>
  <w:style w:type="character" w:customStyle="1" w:styleId="partheader">
    <w:name w:val="partheader"/>
    <w:basedOn w:val="af"/>
    <w:rsid w:val="00BE3FCD"/>
  </w:style>
  <w:style w:type="character" w:customStyle="1" w:styleId="small">
    <w:name w:val="small"/>
    <w:basedOn w:val="af"/>
    <w:rsid w:val="00BE3FCD"/>
  </w:style>
  <w:style w:type="character" w:customStyle="1" w:styleId="1ff0">
    <w:name w:val="Верхний колонтитул1"/>
    <w:basedOn w:val="af"/>
    <w:rsid w:val="00BE3FCD"/>
  </w:style>
  <w:style w:type="character" w:customStyle="1" w:styleId="bolder">
    <w:name w:val="bolder"/>
    <w:basedOn w:val="af"/>
    <w:rsid w:val="00BE3FCD"/>
  </w:style>
  <w:style w:type="character" w:customStyle="1" w:styleId="htopic">
    <w:name w:val="htopic"/>
    <w:basedOn w:val="af"/>
    <w:rsid w:val="00BE3FCD"/>
  </w:style>
  <w:style w:type="character" w:customStyle="1" w:styleId="header3">
    <w:name w:val="header3"/>
    <w:basedOn w:val="af"/>
    <w:rsid w:val="00BE3FCD"/>
  </w:style>
  <w:style w:type="character" w:customStyle="1" w:styleId="volume">
    <w:name w:val="volume"/>
    <w:basedOn w:val="af"/>
    <w:rsid w:val="00BE3FCD"/>
  </w:style>
  <w:style w:type="character" w:customStyle="1" w:styleId="issue">
    <w:name w:val="issue"/>
    <w:basedOn w:val="af"/>
    <w:rsid w:val="00BE3FCD"/>
  </w:style>
  <w:style w:type="character" w:customStyle="1" w:styleId="pages">
    <w:name w:val="pages"/>
    <w:basedOn w:val="af"/>
    <w:rsid w:val="00BE3FCD"/>
  </w:style>
  <w:style w:type="character" w:customStyle="1" w:styleId="text1">
    <w:name w:val="text1"/>
    <w:basedOn w:val="af"/>
    <w:rsid w:val="00BE3FCD"/>
  </w:style>
  <w:style w:type="character" w:customStyle="1" w:styleId="journalname">
    <w:name w:val="journalname"/>
    <w:basedOn w:val="af"/>
    <w:rsid w:val="00BE3FCD"/>
    <w:rPr>
      <w:i/>
      <w:iCs/>
    </w:rPr>
  </w:style>
  <w:style w:type="character" w:customStyle="1" w:styleId="b1">
    <w:name w:val="b1"/>
    <w:basedOn w:val="af"/>
    <w:rsid w:val="00BE3FCD"/>
    <w:rPr>
      <w:b/>
      <w:bCs/>
    </w:rPr>
  </w:style>
  <w:style w:type="character" w:customStyle="1" w:styleId="38">
    <w:name w:val="Название3"/>
    <w:basedOn w:val="af"/>
    <w:rsid w:val="00BE3FCD"/>
  </w:style>
  <w:style w:type="paragraph" w:customStyle="1" w:styleId="head">
    <w:name w:val="head"/>
    <w:basedOn w:val="ae"/>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e"/>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e"/>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
    <w:rsid w:val="00F91DA6"/>
    <w:rPr>
      <w:i/>
      <w:iCs/>
      <w:vanish w:val="0"/>
      <w:webHidden w:val="0"/>
      <w:specVanish w:val="0"/>
    </w:rPr>
  </w:style>
  <w:style w:type="character" w:customStyle="1" w:styleId="titles-source1">
    <w:name w:val="titles-source1"/>
    <w:basedOn w:val="af"/>
    <w:rsid w:val="00F91DA6"/>
    <w:rPr>
      <w:i/>
      <w:iCs/>
      <w:vanish w:val="0"/>
      <w:webHidden w:val="0"/>
      <w:color w:val="0A0905"/>
      <w:specVanish w:val="0"/>
    </w:rPr>
  </w:style>
  <w:style w:type="character" w:customStyle="1" w:styleId="fulltext-bd1">
    <w:name w:val="fulltext-bd1"/>
    <w:basedOn w:val="af"/>
    <w:rsid w:val="00F91DA6"/>
    <w:rPr>
      <w:b/>
      <w:bCs/>
    </w:rPr>
  </w:style>
  <w:style w:type="character" w:customStyle="1" w:styleId="titles-title1">
    <w:name w:val="titles-title1"/>
    <w:basedOn w:val="af"/>
    <w:rsid w:val="00F91DA6"/>
    <w:rPr>
      <w:b/>
      <w:bCs/>
      <w:vanish w:val="0"/>
      <w:webHidden w:val="0"/>
      <w:color w:val="0A0905"/>
      <w:specVanish w:val="0"/>
    </w:rPr>
  </w:style>
  <w:style w:type="character" w:customStyle="1" w:styleId="bibrecord-highlight1">
    <w:name w:val="bibrecord-highlight1"/>
    <w:basedOn w:val="af"/>
    <w:rsid w:val="00F91DA6"/>
    <w:rPr>
      <w:b/>
      <w:bCs/>
      <w:vanish w:val="0"/>
      <w:webHidden w:val="0"/>
      <w:color w:val="EE014C"/>
      <w:specVanish w:val="0"/>
    </w:rPr>
  </w:style>
  <w:style w:type="paragraph" w:customStyle="1" w:styleId="fulltext-references">
    <w:name w:val="fulltext-references"/>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e"/>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
    <w:rsid w:val="00F91DA6"/>
    <w:rPr>
      <w:w w:val="89"/>
      <w:sz w:val="24"/>
      <w:szCs w:val="24"/>
      <w:lang w:val="ru-RU" w:eastAsia="ru-RU" w:bidi="ar-SA"/>
    </w:rPr>
  </w:style>
  <w:style w:type="character" w:customStyle="1" w:styleId="indent1">
    <w:name w:val="indent1"/>
    <w:basedOn w:val="af"/>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
    <w:rsid w:val="00F91DA6"/>
    <w:rPr>
      <w:strike w:val="0"/>
      <w:dstrike w:val="0"/>
      <w:color w:val="004C88"/>
      <w:u w:val="single"/>
      <w:effect w:val="none"/>
    </w:rPr>
  </w:style>
  <w:style w:type="character" w:customStyle="1" w:styleId="12100">
    <w:name w:val="Обычный + 12 пт;Масштаб знаков: 100% Знак"/>
    <w:basedOn w:val="af"/>
    <w:rsid w:val="00F91DA6"/>
    <w:rPr>
      <w:w w:val="89"/>
      <w:sz w:val="24"/>
      <w:szCs w:val="24"/>
      <w:lang w:val="ru-RU" w:eastAsia="ru-RU" w:bidi="ar-SA"/>
    </w:rPr>
  </w:style>
  <w:style w:type="paragraph" w:customStyle="1" w:styleId="CommentSubject1">
    <w:name w:val="Comment Subject1"/>
    <w:basedOn w:val="affff6"/>
    <w:next w:val="affff6"/>
    <w:semiHidden/>
    <w:rsid w:val="0067363F"/>
    <w:rPr>
      <w:b/>
      <w:bCs/>
      <w:noProof/>
      <w:lang w:val="uk-UA"/>
    </w:rPr>
  </w:style>
  <w:style w:type="paragraph" w:customStyle="1" w:styleId="BalloonText1">
    <w:name w:val="Balloon Text1"/>
    <w:basedOn w:val="ae"/>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
    <w:rsid w:val="00CD0DED"/>
    <w:rPr>
      <w:rFonts w:ascii="Times New Roman" w:hAnsi="Times New Roman" w:cs="Times New Roman"/>
      <w:sz w:val="24"/>
      <w:szCs w:val="24"/>
    </w:rPr>
  </w:style>
  <w:style w:type="paragraph" w:customStyle="1" w:styleId="afffff1">
    <w:name w:val="Таблица"/>
    <w:basedOn w:val="ae"/>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e"/>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e"/>
    <w:next w:val="ae"/>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
    <w:rsid w:val="00AF0815"/>
  </w:style>
  <w:style w:type="paragraph" w:customStyle="1" w:styleId="msonormalcxspmiddle">
    <w:name w:val="msonormalcxspmiddle"/>
    <w:basedOn w:val="ae"/>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1">
    <w:name w:val="Основной шрифт абзаца1"/>
    <w:rsid w:val="00B634FC"/>
  </w:style>
  <w:style w:type="paragraph" w:customStyle="1" w:styleId="2e">
    <w:name w:val="Название2"/>
    <w:basedOn w:val="ae"/>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e"/>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e"/>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e"/>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2">
    <w:name w:val="Заголовок таблицы"/>
    <w:basedOn w:val="affd"/>
    <w:rsid w:val="00B634FC"/>
    <w:pPr>
      <w:jc w:val="center"/>
    </w:pPr>
    <w:rPr>
      <w:b/>
      <w:bCs/>
      <w:sz w:val="28"/>
      <w:szCs w:val="24"/>
    </w:rPr>
  </w:style>
  <w:style w:type="paragraph" w:customStyle="1" w:styleId="afffff3">
    <w:name w:val="Содержимое врезки"/>
    <w:basedOn w:val="af3"/>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e"/>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e"/>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e"/>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e"/>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e"/>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
    <w:rsid w:val="00605D7E"/>
    <w:rPr>
      <w:i/>
      <w:iCs/>
    </w:rPr>
  </w:style>
  <w:style w:type="character" w:customStyle="1" w:styleId="z3988">
    <w:name w:val="z3988"/>
    <w:basedOn w:val="af"/>
    <w:rsid w:val="00605D7E"/>
  </w:style>
  <w:style w:type="paragraph" w:customStyle="1" w:styleId="2f0">
    <w:name w:val="Номер страницы2"/>
    <w:basedOn w:val="ae"/>
    <w:rsid w:val="00605D7E"/>
    <w:pPr>
      <w:spacing w:after="0" w:line="240" w:lineRule="auto"/>
      <w:jc w:val="center"/>
    </w:pPr>
    <w:rPr>
      <w:rFonts w:ascii="Times" w:eastAsia="Times New Roman" w:hAnsi="Times" w:cs="Times"/>
      <w:sz w:val="24"/>
      <w:szCs w:val="24"/>
      <w:lang w:val="en-US"/>
    </w:rPr>
  </w:style>
  <w:style w:type="paragraph" w:customStyle="1" w:styleId="afffff4">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e"/>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5">
    <w:name w:val="List Bullet"/>
    <w:basedOn w:val="ae"/>
    <w:link w:val="afffff6"/>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2">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e"/>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
    <w:rsid w:val="00605D7E"/>
    <w:rPr>
      <w:sz w:val="28"/>
      <w:szCs w:val="28"/>
      <w:lang w:val="ru-RU" w:eastAsia="ru-RU"/>
    </w:rPr>
  </w:style>
  <w:style w:type="paragraph" w:customStyle="1" w:styleId="1ff3">
    <w:name w:val="Абзац списка1"/>
    <w:basedOn w:val="ae"/>
    <w:qFormat/>
    <w:rsid w:val="00605D7E"/>
    <w:pPr>
      <w:spacing w:after="200" w:line="276" w:lineRule="auto"/>
      <w:ind w:left="720"/>
    </w:pPr>
    <w:rPr>
      <w:rFonts w:ascii="Calibri" w:eastAsia="Times New Roman" w:hAnsi="Calibri" w:cs="Calibri"/>
    </w:rPr>
  </w:style>
  <w:style w:type="character" w:customStyle="1" w:styleId="315">
    <w:name w:val="Çíàê Çíàê31"/>
    <w:basedOn w:val="af"/>
    <w:locked/>
    <w:rsid w:val="00605D7E"/>
    <w:rPr>
      <w:b/>
      <w:bCs/>
      <w:caps/>
      <w:kern w:val="32"/>
      <w:sz w:val="28"/>
      <w:szCs w:val="28"/>
      <w:lang w:val="ru-RU" w:eastAsia="ru-RU"/>
    </w:rPr>
  </w:style>
  <w:style w:type="character" w:customStyle="1" w:styleId="113">
    <w:name w:val="Çíàê Çíàê11"/>
    <w:basedOn w:val="af"/>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e"/>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
    <w:locked/>
    <w:rsid w:val="00605D7E"/>
    <w:rPr>
      <w:b/>
      <w:bCs/>
      <w:sz w:val="28"/>
      <w:szCs w:val="28"/>
      <w:lang w:val="en-US" w:eastAsia="ru-RU"/>
    </w:rPr>
  </w:style>
  <w:style w:type="character" w:customStyle="1" w:styleId="52">
    <w:name w:val="Çíàê Çíàê5"/>
    <w:basedOn w:val="af"/>
    <w:rsid w:val="00605D7E"/>
    <w:rPr>
      <w:color w:val="000000"/>
      <w:sz w:val="24"/>
      <w:szCs w:val="24"/>
      <w:lang w:val="pl-PL" w:eastAsia="pl-PL"/>
    </w:rPr>
  </w:style>
  <w:style w:type="character" w:customStyle="1" w:styleId="121">
    <w:name w:val="Çíàê Çíàê12"/>
    <w:basedOn w:val="af"/>
    <w:rsid w:val="00605D7E"/>
    <w:rPr>
      <w:b/>
      <w:bCs/>
      <w:caps/>
      <w:kern w:val="32"/>
      <w:sz w:val="28"/>
      <w:szCs w:val="28"/>
      <w:lang w:val="ru-RU" w:eastAsia="ru-RU"/>
    </w:rPr>
  </w:style>
  <w:style w:type="character" w:customStyle="1" w:styleId="markupontologylegend">
    <w:name w:val="markupontologylegend"/>
    <w:basedOn w:val="af"/>
    <w:rsid w:val="00605D7E"/>
  </w:style>
  <w:style w:type="character" w:customStyle="1" w:styleId="markupkeyword">
    <w:name w:val="markupkeyword"/>
    <w:basedOn w:val="af"/>
    <w:rsid w:val="00605D7E"/>
  </w:style>
  <w:style w:type="paragraph" w:customStyle="1" w:styleId="CharChar4">
    <w:name w:val="Char Char4"/>
    <w:basedOn w:val="ae"/>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e"/>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
    <w:locked/>
    <w:rsid w:val="00605D7E"/>
    <w:rPr>
      <w:i/>
      <w:iCs/>
      <w:sz w:val="28"/>
      <w:szCs w:val="28"/>
      <w:lang w:val="ru-RU" w:eastAsia="ru-RU"/>
    </w:rPr>
  </w:style>
  <w:style w:type="character" w:customStyle="1" w:styleId="ref-journal">
    <w:name w:val="ref-journal"/>
    <w:basedOn w:val="af"/>
    <w:uiPriority w:val="99"/>
    <w:rsid w:val="003E2DB7"/>
  </w:style>
  <w:style w:type="character" w:customStyle="1" w:styleId="ref-vol">
    <w:name w:val="ref-vol"/>
    <w:basedOn w:val="af"/>
    <w:rsid w:val="003E2DB7"/>
  </w:style>
  <w:style w:type="paragraph" w:customStyle="1" w:styleId="affiliation">
    <w:name w:val="affiliation"/>
    <w:basedOn w:val="ae"/>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e"/>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e"/>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7">
    <w:name w:val="Body Text First Indent"/>
    <w:basedOn w:val="af3"/>
    <w:link w:val="afffff8"/>
    <w:rsid w:val="00973F2A"/>
    <w:pPr>
      <w:suppressAutoHyphens w:val="0"/>
      <w:ind w:firstLine="210"/>
    </w:pPr>
    <w:rPr>
      <w:rFonts w:ascii="Times New Roman" w:eastAsia="Times New Roman" w:hAnsi="Times New Roman" w:cs="Times New Roman"/>
      <w:sz w:val="24"/>
    </w:rPr>
  </w:style>
  <w:style w:type="character" w:customStyle="1" w:styleId="afffff8">
    <w:name w:val="Красная строка Знак"/>
    <w:basedOn w:val="af4"/>
    <w:link w:val="afffff7"/>
    <w:rsid w:val="00973F2A"/>
    <w:rPr>
      <w:rFonts w:ascii="Times New Roman" w:eastAsia="Times New Roman" w:hAnsi="Times New Roman" w:cs="Times New Roman"/>
      <w:sz w:val="24"/>
      <w:szCs w:val="24"/>
      <w:lang w:eastAsia="ar-SA"/>
    </w:rPr>
  </w:style>
  <w:style w:type="paragraph" w:styleId="2f2">
    <w:name w:val="Body Text First Indent 2"/>
    <w:basedOn w:val="af5"/>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6"/>
    <w:link w:val="2f2"/>
    <w:rsid w:val="00973F2A"/>
    <w:rPr>
      <w:rFonts w:ascii="Times New Roman" w:eastAsia="Times New Roman" w:hAnsi="Times New Roman" w:cs="Times New Roman"/>
      <w:sz w:val="24"/>
      <w:szCs w:val="24"/>
      <w:lang w:eastAsia="ar-SA"/>
    </w:rPr>
  </w:style>
  <w:style w:type="table" w:styleId="-2">
    <w:name w:val="Table Web 2"/>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Стиль таблицы1"/>
    <w:basedOn w:val="afb"/>
    <w:rsid w:val="00973F2A"/>
    <w:tblPr/>
  </w:style>
  <w:style w:type="table" w:styleId="afffff9">
    <w:name w:val="Table Contemporary"/>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0"/>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e"/>
    <w:next w:val="ae"/>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e"/>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e"/>
    <w:next w:val="ae"/>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
    <w:link w:val="2f5"/>
    <w:rsid w:val="000F576E"/>
    <w:rPr>
      <w:rFonts w:ascii="Times New Roman" w:eastAsia="Times New Roman" w:hAnsi="Times New Roman" w:cs="Times New Roman"/>
      <w:i/>
      <w:iCs/>
      <w:color w:val="000000"/>
      <w:lang w:bidi="en-US"/>
    </w:rPr>
  </w:style>
  <w:style w:type="paragraph" w:styleId="afffffa">
    <w:name w:val="Intense Quote"/>
    <w:basedOn w:val="ae"/>
    <w:next w:val="ae"/>
    <w:link w:val="afffffb"/>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b">
    <w:name w:val="Выделенная цитата Знак"/>
    <w:basedOn w:val="af"/>
    <w:link w:val="afffffa"/>
    <w:rsid w:val="000F576E"/>
    <w:rPr>
      <w:rFonts w:ascii="Times New Roman" w:eastAsia="Times New Roman" w:hAnsi="Times New Roman" w:cs="Times New Roman"/>
      <w:b/>
      <w:bCs/>
      <w:i/>
      <w:iCs/>
      <w:color w:val="4F81BD"/>
      <w:lang w:bidi="en-US"/>
    </w:rPr>
  </w:style>
  <w:style w:type="character" w:styleId="afffffc">
    <w:name w:val="Subtle Emphasis"/>
    <w:basedOn w:val="af"/>
    <w:qFormat/>
    <w:rsid w:val="000F576E"/>
    <w:rPr>
      <w:i/>
      <w:iCs/>
      <w:color w:val="808080"/>
    </w:rPr>
  </w:style>
  <w:style w:type="character" w:styleId="afffffd">
    <w:name w:val="Intense Emphasis"/>
    <w:basedOn w:val="af"/>
    <w:qFormat/>
    <w:rsid w:val="000F576E"/>
    <w:rPr>
      <w:b/>
      <w:bCs/>
      <w:i/>
      <w:iCs/>
      <w:color w:val="4F81BD"/>
    </w:rPr>
  </w:style>
  <w:style w:type="character" w:styleId="afffffe">
    <w:name w:val="Subtle Reference"/>
    <w:basedOn w:val="af"/>
    <w:qFormat/>
    <w:rsid w:val="000F576E"/>
    <w:rPr>
      <w:smallCaps/>
      <w:color w:val="C0504D"/>
      <w:u w:val="single"/>
    </w:rPr>
  </w:style>
  <w:style w:type="character" w:styleId="affffff">
    <w:name w:val="Intense Reference"/>
    <w:basedOn w:val="af"/>
    <w:qFormat/>
    <w:rsid w:val="000F576E"/>
    <w:rPr>
      <w:b/>
      <w:bCs/>
      <w:smallCaps/>
      <w:color w:val="C0504D"/>
      <w:spacing w:val="5"/>
      <w:u w:val="single"/>
    </w:rPr>
  </w:style>
  <w:style w:type="character" w:styleId="affffff0">
    <w:name w:val="Book Title"/>
    <w:basedOn w:val="af"/>
    <w:qFormat/>
    <w:rsid w:val="000F576E"/>
    <w:rPr>
      <w:b/>
      <w:bCs/>
      <w:smallCaps/>
      <w:spacing w:val="5"/>
    </w:rPr>
  </w:style>
  <w:style w:type="paragraph" w:customStyle="1" w:styleId="literature">
    <w:name w:val="literature"/>
    <w:basedOn w:val="ae"/>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
    <w:rsid w:val="000F576E"/>
  </w:style>
  <w:style w:type="character" w:customStyle="1" w:styleId="jnumber">
    <w:name w:val="jnumber"/>
    <w:basedOn w:val="af"/>
    <w:rsid w:val="000F576E"/>
  </w:style>
  <w:style w:type="paragraph" w:customStyle="1" w:styleId="affffff1">
    <w:name w:val="Табличній"/>
    <w:basedOn w:val="ae"/>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e"/>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e"/>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
    <w:rsid w:val="00396E92"/>
    <w:rPr>
      <w:rFonts w:ascii="Times New Roman" w:hAnsi="Times New Roman" w:cs="Times New Roman" w:hint="default"/>
      <w:spacing w:val="-20"/>
      <w:sz w:val="24"/>
      <w:szCs w:val="24"/>
    </w:rPr>
  </w:style>
  <w:style w:type="character" w:customStyle="1" w:styleId="rvts17">
    <w:name w:val="rvts17"/>
    <w:basedOn w:val="af"/>
    <w:rsid w:val="004F58E9"/>
    <w:rPr>
      <w:rFonts w:ascii="Times New Roman" w:hAnsi="Times New Roman" w:cs="Times New Roman" w:hint="default"/>
      <w:color w:val="000000"/>
      <w:spacing w:val="-20"/>
      <w:sz w:val="24"/>
      <w:szCs w:val="24"/>
    </w:rPr>
  </w:style>
  <w:style w:type="character" w:customStyle="1" w:styleId="rvts18">
    <w:name w:val="rvts18"/>
    <w:basedOn w:val="af"/>
    <w:rsid w:val="004F58E9"/>
    <w:rPr>
      <w:rFonts w:ascii="Times New Roman" w:hAnsi="Times New Roman" w:cs="Times New Roman" w:hint="default"/>
      <w:color w:val="000000"/>
      <w:spacing w:val="-20"/>
      <w:sz w:val="24"/>
      <w:szCs w:val="24"/>
    </w:rPr>
  </w:style>
  <w:style w:type="character" w:customStyle="1" w:styleId="rvts23">
    <w:name w:val="rvts23"/>
    <w:basedOn w:val="af"/>
    <w:rsid w:val="004F58E9"/>
    <w:rPr>
      <w:rFonts w:ascii="Times New Roman" w:hAnsi="Times New Roman" w:cs="Times New Roman" w:hint="default"/>
      <w:b/>
      <w:bCs/>
      <w:sz w:val="24"/>
      <w:szCs w:val="24"/>
    </w:rPr>
  </w:style>
  <w:style w:type="paragraph" w:customStyle="1" w:styleId="rvps10">
    <w:name w:val="rvps10"/>
    <w:basedOn w:val="ae"/>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
    <w:rsid w:val="004F58E9"/>
    <w:rPr>
      <w:rFonts w:ascii="Arial Unicode MS" w:eastAsia="Arial Unicode MS" w:hAnsi="Arial Unicode MS" w:cs="Arial Unicode MS" w:hint="eastAsia"/>
      <w:sz w:val="24"/>
      <w:szCs w:val="24"/>
    </w:rPr>
  </w:style>
  <w:style w:type="paragraph" w:customStyle="1" w:styleId="rvps2">
    <w:name w:val="rvps2"/>
    <w:basedOn w:val="ae"/>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e"/>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
    <w:rsid w:val="00494823"/>
    <w:rPr>
      <w:rFonts w:ascii="Arial" w:hAnsi="Arial" w:hint="default"/>
      <w:color w:val="777777"/>
      <w:sz w:val="20"/>
      <w:szCs w:val="20"/>
    </w:rPr>
  </w:style>
  <w:style w:type="paragraph" w:customStyle="1" w:styleId="par">
    <w:name w:val="par"/>
    <w:basedOn w:val="ae"/>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
    <w:rsid w:val="00494823"/>
    <w:rPr>
      <w:sz w:val="24"/>
      <w:szCs w:val="24"/>
      <w:lang w:val="ru-RU" w:eastAsia="ru-RU"/>
    </w:rPr>
  </w:style>
  <w:style w:type="paragraph" w:customStyle="1" w:styleId="Heading31">
    <w:name w:val="Heading 31"/>
    <w:basedOn w:val="ae"/>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e"/>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e"/>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
    <w:rsid w:val="00494823"/>
    <w:rPr>
      <w:rFonts w:ascii="Arial" w:hAnsi="Arial" w:cs="Arial" w:hint="default"/>
      <w:color w:val="1C3664"/>
      <w:sz w:val="17"/>
      <w:szCs w:val="17"/>
    </w:rPr>
  </w:style>
  <w:style w:type="paragraph" w:customStyle="1" w:styleId="csrc">
    <w:name w:val="c_src"/>
    <w:basedOn w:val="ae"/>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
    <w:locked/>
    <w:rsid w:val="00494823"/>
    <w:rPr>
      <w:sz w:val="24"/>
      <w:szCs w:val="24"/>
      <w:lang w:val="ru-RU" w:eastAsia="ru-RU"/>
    </w:rPr>
  </w:style>
  <w:style w:type="paragraph" w:customStyle="1" w:styleId="14pt2">
    <w:name w:val="Стиль 14 pt по ширине Междустр.интервал:  полуторный"/>
    <w:basedOn w:val="ae"/>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
    <w:rsid w:val="002E354D"/>
  </w:style>
  <w:style w:type="paragraph" w:customStyle="1" w:styleId="atext">
    <w:name w:val="a_text"/>
    <w:basedOn w:val="ae"/>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e"/>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e"/>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e"/>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c">
    <w:name w:val="Литература"/>
    <w:basedOn w:val="ae"/>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2">
    <w:name w:val="машинка"/>
    <w:basedOn w:val="ae"/>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e"/>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e"/>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3">
    <w:name w:val="Знак Знак"/>
    <w:basedOn w:val="af"/>
    <w:rsid w:val="00D072BE"/>
    <w:rPr>
      <w:rFonts w:ascii="Tahoma" w:hAnsi="Tahoma" w:cs="Tahoma"/>
      <w:sz w:val="16"/>
      <w:szCs w:val="16"/>
      <w:lang w:val="ru-RU" w:eastAsia="ru-RU" w:bidi="ar-SA"/>
    </w:rPr>
  </w:style>
  <w:style w:type="character" w:customStyle="1" w:styleId="1ff5">
    <w:name w:val="Знак Знак1"/>
    <w:basedOn w:val="af"/>
    <w:rsid w:val="00E6193F"/>
    <w:rPr>
      <w:noProof w:val="0"/>
      <w:sz w:val="24"/>
      <w:szCs w:val="24"/>
      <w:lang w:val="uk-UA" w:eastAsia="uk-UA" w:bidi="ar-SA"/>
    </w:rPr>
  </w:style>
  <w:style w:type="paragraph" w:customStyle="1" w:styleId="affffff4">
    <w:name w:val="ТЕКСТ"/>
    <w:basedOn w:val="ae"/>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
    <w:rsid w:val="006E3878"/>
    <w:rPr>
      <w:sz w:val="22"/>
      <w:szCs w:val="22"/>
    </w:rPr>
  </w:style>
  <w:style w:type="paragraph" w:customStyle="1" w:styleId="222">
    <w:name w:val="Заголовок 22"/>
    <w:basedOn w:val="ae"/>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
    <w:rsid w:val="006E3878"/>
    <w:rPr>
      <w:rFonts w:ascii="Times New Roman" w:hAnsi="Times New Roman" w:cs="Times New Roman" w:hint="default"/>
      <w:sz w:val="24"/>
      <w:szCs w:val="24"/>
    </w:rPr>
  </w:style>
  <w:style w:type="paragraph" w:customStyle="1" w:styleId="text">
    <w:name w:val="text"/>
    <w:basedOn w:val="ae"/>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5">
    <w:name w:val="Normal Indent"/>
    <w:basedOn w:val="ae"/>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e"/>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e"/>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e"/>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e"/>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e"/>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e"/>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e"/>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e"/>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e"/>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e"/>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e"/>
    <w:next w:val="ae"/>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e"/>
    <w:next w:val="ae"/>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e"/>
    <w:next w:val="ae"/>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e"/>
    <w:next w:val="ae"/>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e"/>
    <w:next w:val="ae"/>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e"/>
    <w:next w:val="ae"/>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6">
    <w:name w:val="Без интервала Знак"/>
    <w:basedOn w:val="af"/>
    <w:rsid w:val="008F149C"/>
    <w:rPr>
      <w:rFonts w:ascii="Calibri" w:hAnsi="Calibri"/>
      <w:sz w:val="22"/>
      <w:szCs w:val="22"/>
      <w:lang w:val="ru-RU" w:eastAsia="en-US" w:bidi="ar-SA"/>
    </w:rPr>
  </w:style>
  <w:style w:type="paragraph" w:customStyle="1" w:styleId="500">
    <w:name w:val="Стиль50"/>
    <w:basedOn w:val="ae"/>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3"/>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e"/>
    <w:next w:val="ae"/>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e"/>
    <w:next w:val="ae"/>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e"/>
    <w:next w:val="ae"/>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7">
    <w:name w:val="заголовок таблицы Знак Знак"/>
    <w:basedOn w:val="ae"/>
    <w:link w:val="affffff8"/>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8">
    <w:name w:val="заголовок таблицы Знак Знак Знак"/>
    <w:basedOn w:val="af"/>
    <w:link w:val="affffff7"/>
    <w:rsid w:val="0007066E"/>
    <w:rPr>
      <w:rFonts w:ascii="Times New Roman" w:eastAsia="Times New Roman" w:hAnsi="Times New Roman" w:cs="Times New Roman"/>
      <w:i/>
      <w:sz w:val="28"/>
      <w:szCs w:val="28"/>
      <w:lang w:eastAsia="ru-RU"/>
    </w:rPr>
  </w:style>
  <w:style w:type="paragraph" w:customStyle="1" w:styleId="affffff9">
    <w:name w:val="фото Знак Знак"/>
    <w:basedOn w:val="ae"/>
    <w:link w:val="affffffa"/>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a">
    <w:name w:val="фото Знак Знак Знак"/>
    <w:basedOn w:val="af"/>
    <w:link w:val="affffff9"/>
    <w:rsid w:val="0007066E"/>
    <w:rPr>
      <w:rFonts w:ascii="Times New Roman" w:eastAsia="Times New Roman" w:hAnsi="Times New Roman" w:cs="Times New Roman"/>
      <w:sz w:val="24"/>
      <w:szCs w:val="24"/>
      <w:lang w:eastAsia="ru-RU"/>
    </w:rPr>
  </w:style>
  <w:style w:type="paragraph" w:customStyle="1" w:styleId="2f9">
    <w:name w:val="фото2 Знак Знак"/>
    <w:basedOn w:val="ae"/>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
    <w:link w:val="2f9"/>
    <w:rsid w:val="0007066E"/>
    <w:rPr>
      <w:rFonts w:ascii="Times New Roman" w:eastAsia="Times New Roman" w:hAnsi="Times New Roman" w:cs="Times New Roman"/>
      <w:sz w:val="28"/>
      <w:szCs w:val="28"/>
      <w:lang w:eastAsia="ru-RU"/>
    </w:rPr>
  </w:style>
  <w:style w:type="paragraph" w:customStyle="1" w:styleId="affffffb">
    <w:name w:val="фото"/>
    <w:basedOn w:val="ae"/>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e"/>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e"/>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e"/>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e"/>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
    <w:rsid w:val="00A529DA"/>
    <w:rPr>
      <w:b/>
      <w:bCs/>
      <w:color w:val="999999"/>
      <w:sz w:val="16"/>
      <w:szCs w:val="16"/>
    </w:rPr>
  </w:style>
  <w:style w:type="character" w:customStyle="1" w:styleId="citation-abbreviation3">
    <w:name w:val="citation-abbreviation3"/>
    <w:basedOn w:val="af"/>
    <w:rsid w:val="00A529DA"/>
  </w:style>
  <w:style w:type="character" w:customStyle="1" w:styleId="ref-title">
    <w:name w:val="ref-title"/>
    <w:basedOn w:val="af"/>
    <w:rsid w:val="00A529DA"/>
  </w:style>
  <w:style w:type="character" w:customStyle="1" w:styleId="ref-journal1">
    <w:name w:val="ref-journal1"/>
    <w:basedOn w:val="af"/>
    <w:rsid w:val="00A529DA"/>
    <w:rPr>
      <w:i/>
      <w:iCs/>
    </w:rPr>
  </w:style>
  <w:style w:type="paragraph" w:customStyle="1" w:styleId="affffffc">
    <w:name w:val="Дисс"/>
    <w:basedOn w:val="ae"/>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e"/>
    <w:next w:val="ae"/>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e"/>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e"/>
    <w:next w:val="ae"/>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d">
    <w:name w:val="текст сноски"/>
    <w:basedOn w:val="ae"/>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e">
    <w:name w:val="знак сноски"/>
    <w:basedOn w:val="affff0"/>
    <w:rsid w:val="00DF60D4"/>
    <w:rPr>
      <w:rFonts w:cs="Times New Roman"/>
      <w:vertAlign w:val="superscript"/>
    </w:rPr>
  </w:style>
  <w:style w:type="paragraph" w:customStyle="1" w:styleId="afffffff">
    <w:name w:val="Текст виноски"/>
    <w:basedOn w:val="ae"/>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0">
    <w:name w:val="endnote reference"/>
    <w:basedOn w:val="affff0"/>
    <w:semiHidden/>
    <w:rsid w:val="00DF60D4"/>
    <w:rPr>
      <w:rFonts w:cs="Times New Roman"/>
      <w:vertAlign w:val="superscript"/>
    </w:rPr>
  </w:style>
  <w:style w:type="paragraph" w:customStyle="1" w:styleId="c7ee1">
    <w:name w:val="заг(c7eeловок 1"/>
    <w:basedOn w:val="ae"/>
    <w:next w:val="ae"/>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e"/>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e"/>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
    <w:rsid w:val="00D269F5"/>
    <w:rPr>
      <w:bCs/>
      <w:sz w:val="28"/>
      <w:szCs w:val="28"/>
    </w:rPr>
  </w:style>
  <w:style w:type="character" w:customStyle="1" w:styleId="4b">
    <w:name w:val="Знак Знак4"/>
    <w:basedOn w:val="af"/>
    <w:rsid w:val="00D269F5"/>
    <w:rPr>
      <w:sz w:val="24"/>
      <w:szCs w:val="24"/>
    </w:rPr>
  </w:style>
  <w:style w:type="character" w:customStyle="1" w:styleId="3e">
    <w:name w:val="Знак Знак3"/>
    <w:basedOn w:val="af"/>
    <w:rsid w:val="00D269F5"/>
    <w:rPr>
      <w:rFonts w:ascii="Courier New" w:hAnsi="Courier New"/>
      <w:lang w:val="uk-UA"/>
    </w:rPr>
  </w:style>
  <w:style w:type="character" w:customStyle="1" w:styleId="115">
    <w:name w:val="Знак Знак11"/>
    <w:basedOn w:val="af"/>
    <w:rsid w:val="00D269F5"/>
    <w:rPr>
      <w:b/>
      <w:bCs/>
      <w:sz w:val="36"/>
      <w:szCs w:val="36"/>
    </w:rPr>
  </w:style>
  <w:style w:type="character" w:customStyle="1" w:styleId="76">
    <w:name w:val="Знак Знак7"/>
    <w:basedOn w:val="af"/>
    <w:rsid w:val="00D269F5"/>
    <w:rPr>
      <w:rFonts w:ascii="Calibri" w:eastAsia="Times New Roman" w:hAnsi="Calibri" w:cs="Times New Roman"/>
      <w:b/>
      <w:bCs/>
      <w:sz w:val="22"/>
      <w:szCs w:val="22"/>
    </w:rPr>
  </w:style>
  <w:style w:type="character" w:customStyle="1" w:styleId="65">
    <w:name w:val="Знак Знак6"/>
    <w:basedOn w:val="af"/>
    <w:rsid w:val="00D269F5"/>
    <w:rPr>
      <w:rFonts w:ascii="Arial" w:hAnsi="Arial" w:cs="Arial"/>
      <w:sz w:val="22"/>
      <w:szCs w:val="22"/>
    </w:rPr>
  </w:style>
  <w:style w:type="character" w:customStyle="1" w:styleId="95">
    <w:name w:val="Знак Знак9"/>
    <w:basedOn w:val="af"/>
    <w:rsid w:val="00D269F5"/>
    <w:rPr>
      <w:rFonts w:ascii="Calibri" w:eastAsia="Times New Roman" w:hAnsi="Calibri" w:cs="Times New Roman"/>
      <w:b/>
      <w:bCs/>
      <w:sz w:val="28"/>
      <w:szCs w:val="28"/>
    </w:rPr>
  </w:style>
  <w:style w:type="character" w:customStyle="1" w:styleId="102">
    <w:name w:val="Знак Знак10"/>
    <w:basedOn w:val="af"/>
    <w:rsid w:val="00D269F5"/>
    <w:rPr>
      <w:rFonts w:ascii="Arial" w:hAnsi="Arial" w:cs="Arial"/>
      <w:b/>
      <w:bCs/>
      <w:sz w:val="26"/>
      <w:szCs w:val="26"/>
    </w:rPr>
  </w:style>
  <w:style w:type="character" w:customStyle="1" w:styleId="84">
    <w:name w:val="Знак Знак8"/>
    <w:basedOn w:val="af"/>
    <w:rsid w:val="00D269F5"/>
    <w:rPr>
      <w:rFonts w:ascii="Calibri" w:eastAsia="Times New Roman" w:hAnsi="Calibri" w:cs="Times New Roman"/>
      <w:b/>
      <w:bCs/>
      <w:i/>
      <w:iCs/>
      <w:sz w:val="26"/>
      <w:szCs w:val="26"/>
    </w:rPr>
  </w:style>
  <w:style w:type="paragraph" w:styleId="afffffff1">
    <w:name w:val="List Continue"/>
    <w:basedOn w:val="ae"/>
    <w:unhideWhenUsed/>
    <w:rsid w:val="00C616AA"/>
    <w:pPr>
      <w:spacing w:after="120"/>
      <w:ind w:left="283"/>
      <w:contextualSpacing/>
    </w:pPr>
  </w:style>
  <w:style w:type="paragraph" w:styleId="2fb">
    <w:name w:val="List Continue 2"/>
    <w:basedOn w:val="ae"/>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e"/>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e"/>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
    <w:rsid w:val="008A78CA"/>
  </w:style>
  <w:style w:type="paragraph" w:customStyle="1" w:styleId="Iiiaeuiueiaaaao">
    <w:name w:val="Ii.iaeuiue ia.aa.ao"/>
    <w:basedOn w:val="ae"/>
    <w:next w:val="ae"/>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6">
    <w:name w:val="Знак сноски1"/>
    <w:basedOn w:val="ae"/>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e"/>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e"/>
    <w:unhideWhenUsed/>
    <w:rsid w:val="00C749DA"/>
    <w:pPr>
      <w:ind w:left="1415" w:hanging="283"/>
      <w:contextualSpacing/>
    </w:pPr>
  </w:style>
  <w:style w:type="paragraph" w:customStyle="1" w:styleId="afffffff2">
    <w:name w:val="ОбычныйКрасный Знак"/>
    <w:basedOn w:val="ae"/>
    <w:link w:val="afffffff3"/>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3">
    <w:name w:val="ОбычныйКрасный Знак Знак"/>
    <w:basedOn w:val="af"/>
    <w:link w:val="afffffff2"/>
    <w:rsid w:val="00405B60"/>
    <w:rPr>
      <w:rFonts w:ascii="Times New Roman" w:eastAsia="Times New Roman" w:hAnsi="Times New Roman" w:cs="Times New Roman"/>
      <w:sz w:val="28"/>
      <w:szCs w:val="24"/>
      <w:lang w:eastAsia="ru-RU"/>
    </w:rPr>
  </w:style>
  <w:style w:type="paragraph" w:customStyle="1" w:styleId="afffffff4">
    <w:name w:val="НазваниеРаздела"/>
    <w:basedOn w:val="ae"/>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e"/>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7">
    <w:name w:val="Содержан1"/>
    <w:basedOn w:val="ae"/>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5">
    <w:name w:val="ОбычныйСписок"/>
    <w:basedOn w:val="ae"/>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6">
    <w:name w:val="НазваниеПодраздела"/>
    <w:basedOn w:val="afffffff2"/>
    <w:rsid w:val="00405B60"/>
    <w:pPr>
      <w:ind w:left="1276" w:hanging="567"/>
      <w:jc w:val="left"/>
    </w:pPr>
  </w:style>
  <w:style w:type="paragraph" w:customStyle="1" w:styleId="1ff8">
    <w:name w:val="Таблица1Номер"/>
    <w:basedOn w:val="ae"/>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e"/>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e"/>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e"/>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2"/>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7">
    <w:name w:val="СборТабТекст"/>
    <w:basedOn w:val="ae"/>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8">
    <w:name w:val="СборТаблицаНазвание"/>
    <w:basedOn w:val="ae"/>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9">
    <w:name w:val="СборТаблицаНомер"/>
    <w:basedOn w:val="afffffff8"/>
    <w:rsid w:val="00405B60"/>
    <w:pPr>
      <w:spacing w:after="0" w:line="240" w:lineRule="auto"/>
      <w:ind w:left="0" w:right="567"/>
      <w:jc w:val="right"/>
    </w:pPr>
  </w:style>
  <w:style w:type="paragraph" w:customStyle="1" w:styleId="afffffffa">
    <w:name w:val="СборТекстОснов"/>
    <w:basedOn w:val="ae"/>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b">
    <w:name w:val="СборЛитНазв"/>
    <w:basedOn w:val="ae"/>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e"/>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c">
    <w:name w:val="ТаблицаТекст"/>
    <w:basedOn w:val="ae"/>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d">
    <w:name w:val="РисНазвание"/>
    <w:basedOn w:val="ae"/>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e">
    <w:name w:val="РисунокСтиль"/>
    <w:basedOn w:val="ae"/>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
    <w:name w:val="ТабицаСтиль"/>
    <w:basedOn w:val="ae"/>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0">
    <w:name w:val="ТаблицаНомер"/>
    <w:basedOn w:val="ae"/>
    <w:next w:val="ae"/>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1">
    <w:name w:val="ПодраздНазвание"/>
    <w:basedOn w:val="ae"/>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2">
    <w:name w:val="РазделНазвание"/>
    <w:basedOn w:val="ae"/>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3">
    <w:name w:val="ТаблицаНазвание"/>
    <w:basedOn w:val="ae"/>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4">
    <w:name w:val="ОбычныйКрасный"/>
    <w:basedOn w:val="ae"/>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e"/>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5">
    <w:name w:val="Текст таблицы"/>
    <w:basedOn w:val="ae"/>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e"/>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6">
    <w:name w:val="АвторефКрас"/>
    <w:basedOn w:val="161"/>
    <w:rsid w:val="00405B60"/>
    <w:pPr>
      <w:keepNext w:val="0"/>
      <w:spacing w:line="293" w:lineRule="auto"/>
    </w:pPr>
  </w:style>
  <w:style w:type="paragraph" w:customStyle="1" w:styleId="affffffff7">
    <w:name w:val="ОбычныйКрасн"/>
    <w:basedOn w:val="ae"/>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e"/>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e"/>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e"/>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e"/>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e"/>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e"/>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e"/>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e"/>
    <w:next w:val="ae"/>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e"/>
    <w:next w:val="ae"/>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9">
    <w:name w:val="1"/>
    <w:basedOn w:val="ae"/>
    <w:next w:val="aff4"/>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8">
    <w:name w:val="Заголовок_таблицы"/>
    <w:basedOn w:val="ae"/>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e"/>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9">
    <w:name w:val="Загол"/>
    <w:basedOn w:val="ae"/>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a">
    <w:name w:val="Абзац"/>
    <w:basedOn w:val="af3"/>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e"/>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0"/>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name w:val="асновной"/>
    <w:basedOn w:val="ae"/>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
    <w:rsid w:val="00273C61"/>
    <w:rPr>
      <w:rFonts w:ascii="Verdana" w:hAnsi="Verdana" w:hint="default"/>
      <w:color w:val="636363"/>
      <w:sz w:val="18"/>
      <w:szCs w:val="18"/>
    </w:rPr>
  </w:style>
  <w:style w:type="paragraph" w:customStyle="1" w:styleId="affffffffc">
    <w:name w:val="Осн.текст Знак Знак"/>
    <w:basedOn w:val="ae"/>
    <w:link w:val="affffffffd"/>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d">
    <w:name w:val="Осн.текст Знак Знак Знак"/>
    <w:basedOn w:val="af"/>
    <w:link w:val="affffffffc"/>
    <w:rsid w:val="00D13E19"/>
    <w:rPr>
      <w:rFonts w:ascii="Times New Roman" w:eastAsia="Times New Roman" w:hAnsi="Times New Roman" w:cs="Times New Roman CYR"/>
      <w:sz w:val="28"/>
      <w:szCs w:val="28"/>
      <w:lang w:val="uk-UA" w:eastAsia="ru-RU"/>
    </w:rPr>
  </w:style>
  <w:style w:type="paragraph" w:customStyle="1" w:styleId="affffffffe">
    <w:name w:val="текст дис."/>
    <w:link w:val="afffffffff"/>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
    <w:name w:val="текст дис. Знак"/>
    <w:basedOn w:val="af"/>
    <w:link w:val="affffffffe"/>
    <w:rsid w:val="00D13E19"/>
    <w:rPr>
      <w:rFonts w:ascii="Times New Roman" w:eastAsia="Times New Roman" w:hAnsi="Times New Roman" w:cs="Times New Roman"/>
      <w:sz w:val="28"/>
      <w:szCs w:val="24"/>
      <w:lang w:eastAsia="ru-RU"/>
    </w:rPr>
  </w:style>
  <w:style w:type="character" w:customStyle="1" w:styleId="afffffffff0">
    <w:name w:val="Шрифт Ж"/>
    <w:basedOn w:val="af"/>
    <w:rsid w:val="00BB775E"/>
    <w:rPr>
      <w:b/>
      <w:bCs/>
    </w:rPr>
  </w:style>
  <w:style w:type="paragraph" w:customStyle="1" w:styleId="afffffffff1">
    <w:name w:val="текст дис. Пр"/>
    <w:basedOn w:val="affffffffe"/>
    <w:next w:val="affffffffe"/>
    <w:autoRedefine/>
    <w:rsid w:val="00BB775E"/>
    <w:pPr>
      <w:jc w:val="right"/>
    </w:pPr>
    <w:rPr>
      <w:szCs w:val="28"/>
    </w:rPr>
  </w:style>
  <w:style w:type="paragraph" w:customStyle="1" w:styleId="Norm1">
    <w:name w:val="Norm_1"/>
    <w:basedOn w:val="ae"/>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2">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
    <w:rsid w:val="00837881"/>
    <w:rPr>
      <w:vanish/>
      <w:webHidden w:val="0"/>
      <w:specVanish w:val="0"/>
    </w:rPr>
  </w:style>
  <w:style w:type="paragraph" w:customStyle="1" w:styleId="233">
    <w:name w:val="Основной текст с отступом 23"/>
    <w:basedOn w:val="ae"/>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e"/>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
    <w:rsid w:val="000F4875"/>
    <w:rPr>
      <w:rFonts w:ascii="Arial" w:hAnsi="Arial" w:cs="Arial"/>
      <w:lang w:val="ru-RU" w:eastAsia="uk-UA"/>
    </w:rPr>
  </w:style>
  <w:style w:type="character" w:customStyle="1" w:styleId="3f0">
    <w:name w:val="заголовок 3 Знак Знак"/>
    <w:basedOn w:val="af"/>
    <w:rsid w:val="00787A5F"/>
    <w:rPr>
      <w:b/>
      <w:bCs/>
      <w:i/>
      <w:iCs/>
      <w:sz w:val="26"/>
      <w:szCs w:val="26"/>
      <w:lang w:val="ru-RU" w:eastAsia="ru-RU" w:bidi="ar-SA"/>
    </w:rPr>
  </w:style>
  <w:style w:type="character" w:customStyle="1" w:styleId="4e">
    <w:name w:val="заголовок 4 Знак Знак"/>
    <w:basedOn w:val="af"/>
    <w:rsid w:val="00787A5F"/>
    <w:rPr>
      <w:b/>
      <w:bCs/>
      <w:i/>
      <w:iCs/>
      <w:sz w:val="26"/>
      <w:szCs w:val="26"/>
      <w:u w:val="single"/>
      <w:lang w:val="ru-RU" w:eastAsia="ru-RU" w:bidi="ar-SA"/>
    </w:rPr>
  </w:style>
  <w:style w:type="paragraph" w:customStyle="1" w:styleId="afffffffff3">
    <w:name w:val="Знак Знак Знак"/>
    <w:basedOn w:val="ae"/>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
    <w:rsid w:val="00787A5F"/>
    <w:rPr>
      <w:sz w:val="28"/>
      <w:szCs w:val="24"/>
      <w:lang w:val="ru-RU" w:eastAsia="ru-RU" w:bidi="ar-SA"/>
    </w:rPr>
  </w:style>
  <w:style w:type="character" w:customStyle="1" w:styleId="131">
    <w:name w:val="Знак Знак13"/>
    <w:basedOn w:val="af"/>
    <w:rsid w:val="00787A5F"/>
    <w:rPr>
      <w:b/>
      <w:sz w:val="24"/>
      <w:szCs w:val="24"/>
      <w:lang w:val="ru-RU" w:eastAsia="ru-RU" w:bidi="ar-SA"/>
    </w:rPr>
  </w:style>
  <w:style w:type="character" w:customStyle="1" w:styleId="123">
    <w:name w:val="Знак Знак12"/>
    <w:basedOn w:val="af"/>
    <w:rsid w:val="00787A5F"/>
    <w:rPr>
      <w:sz w:val="24"/>
      <w:szCs w:val="24"/>
      <w:lang w:val="ru-RU" w:eastAsia="ru-RU" w:bidi="ar-SA"/>
    </w:rPr>
  </w:style>
  <w:style w:type="paragraph" w:styleId="afffffffff4">
    <w:name w:val="Note Heading"/>
    <w:basedOn w:val="ae"/>
    <w:next w:val="ae"/>
    <w:link w:val="afffffffff5"/>
    <w:rsid w:val="00787A5F"/>
    <w:pPr>
      <w:spacing w:after="0" w:line="240" w:lineRule="auto"/>
    </w:pPr>
    <w:rPr>
      <w:rFonts w:ascii="Times New Roman" w:eastAsia="PMingLiU" w:hAnsi="Times New Roman" w:cs="Times New Roman"/>
      <w:sz w:val="24"/>
      <w:szCs w:val="24"/>
      <w:lang w:eastAsia="ru-RU"/>
    </w:rPr>
  </w:style>
  <w:style w:type="character" w:customStyle="1" w:styleId="afffffffff5">
    <w:name w:val="Заголовок записки Знак"/>
    <w:basedOn w:val="af"/>
    <w:link w:val="afffffffff4"/>
    <w:rsid w:val="00787A5F"/>
    <w:rPr>
      <w:rFonts w:ascii="Times New Roman" w:eastAsia="PMingLiU" w:hAnsi="Times New Roman" w:cs="Times New Roman"/>
      <w:sz w:val="24"/>
      <w:szCs w:val="24"/>
      <w:lang w:eastAsia="ru-RU"/>
    </w:rPr>
  </w:style>
  <w:style w:type="paragraph" w:customStyle="1" w:styleId="ps6">
    <w:name w:val="ps6"/>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
    <w:rsid w:val="00787A5F"/>
    <w:rPr>
      <w:rFonts w:ascii="Arial" w:hAnsi="Arial" w:cs="Arial" w:hint="default"/>
      <w:color w:val="808080"/>
      <w:sz w:val="18"/>
      <w:szCs w:val="18"/>
    </w:rPr>
  </w:style>
  <w:style w:type="character" w:customStyle="1" w:styleId="prim1">
    <w:name w:val="prim1"/>
    <w:basedOn w:val="af"/>
    <w:rsid w:val="00787A5F"/>
    <w:rPr>
      <w:rFonts w:ascii="Arial" w:hAnsi="Arial" w:cs="Arial" w:hint="default"/>
      <w:b/>
      <w:bCs/>
      <w:i/>
      <w:iCs/>
      <w:color w:val="0000FF"/>
      <w:sz w:val="24"/>
      <w:szCs w:val="24"/>
    </w:rPr>
  </w:style>
  <w:style w:type="paragraph" w:customStyle="1" w:styleId="ps28">
    <w:name w:val="ps28"/>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
    <w:rsid w:val="0017312A"/>
  </w:style>
  <w:style w:type="paragraph" w:customStyle="1" w:styleId="2ff2">
    <w:name w:val="Основной текст2"/>
    <w:basedOn w:val="ae"/>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e"/>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6">
    <w:name w:val="Без видступу"/>
    <w:basedOn w:val="ae"/>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7">
    <w:name w:val="Підпис малюнка"/>
    <w:basedOn w:val="ae"/>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8">
    <w:name w:val="Робота"/>
    <w:basedOn w:val="ae"/>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9">
    <w:name w:val="Розділ"/>
    <w:basedOn w:val="ae"/>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a">
    <w:name w:val="Назва_розділу"/>
    <w:basedOn w:val="ae"/>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3"/>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5621E7"/>
    <w:rPr>
      <w:vanish/>
      <w:color w:val="FF0000"/>
      <w:sz w:val="28"/>
      <w:szCs w:val="28"/>
    </w:rPr>
  </w:style>
  <w:style w:type="paragraph" w:customStyle="1" w:styleId="j">
    <w:name w:val="j"/>
    <w:basedOn w:val="ae"/>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b">
    <w:name w:val="Дисертация"/>
    <w:basedOn w:val="ae"/>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e"/>
    <w:rsid w:val="00E06C69"/>
    <w:pPr>
      <w:spacing w:after="200" w:line="276" w:lineRule="auto"/>
      <w:ind w:left="720"/>
    </w:pPr>
    <w:rPr>
      <w:rFonts w:ascii="Calibri" w:eastAsia="Times New Roman" w:hAnsi="Calibri" w:cs="Times New Roman"/>
      <w:lang w:eastAsia="ru-RU"/>
    </w:rPr>
  </w:style>
  <w:style w:type="paragraph" w:customStyle="1" w:styleId="afffffffffc">
    <w:name w:val="Автореферат"/>
    <w:basedOn w:val="ae"/>
    <w:link w:val="afffffffffd"/>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e">
    <w:name w:val="Стиль дисерт"/>
    <w:basedOn w:val="ae"/>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
    <w:name w:val="Текст дис"/>
    <w:basedOn w:val="af5"/>
    <w:uiPriority w:val="99"/>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e"/>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
    <w:rsid w:val="008A21EB"/>
    <w:rPr>
      <w:b/>
      <w:bCs/>
    </w:rPr>
  </w:style>
  <w:style w:type="character" w:customStyle="1" w:styleId="namenowrap">
    <w:name w:val="name nowrap"/>
    <w:basedOn w:val="af"/>
    <w:rsid w:val="008A21EB"/>
    <w:rPr>
      <w:i/>
      <w:iCs/>
    </w:rPr>
  </w:style>
  <w:style w:type="character" w:customStyle="1" w:styleId="citationsource-journal1">
    <w:name w:val="citation_source-journal1"/>
    <w:basedOn w:val="af"/>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e"/>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e"/>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0">
    <w:name w:val="Итоговая информация"/>
    <w:basedOn w:val="ae"/>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
    <w:rsid w:val="007A3A60"/>
    <w:rPr>
      <w:sz w:val="28"/>
      <w:szCs w:val="28"/>
      <w:lang w:val="ru-RU" w:eastAsia="ru-RU" w:bidi="ar-SA"/>
    </w:rPr>
  </w:style>
  <w:style w:type="character" w:customStyle="1" w:styleId="217">
    <w:name w:val="Заголовок 2 Знак1"/>
    <w:basedOn w:val="af"/>
    <w:locked/>
    <w:rsid w:val="007C550B"/>
    <w:rPr>
      <w:rFonts w:ascii="Arial" w:hAnsi="Arial" w:cs="Arial"/>
      <w:b/>
      <w:bCs/>
      <w:i/>
      <w:iCs/>
      <w:sz w:val="28"/>
      <w:szCs w:val="28"/>
    </w:rPr>
  </w:style>
  <w:style w:type="character" w:customStyle="1" w:styleId="412">
    <w:name w:val="Заголовок 4 Знак1"/>
    <w:basedOn w:val="af"/>
    <w:locked/>
    <w:rsid w:val="007C550B"/>
    <w:rPr>
      <w:rFonts w:ascii="Times New Roman" w:hAnsi="Times New Roman"/>
      <w:b/>
      <w:bCs/>
      <w:sz w:val="28"/>
      <w:szCs w:val="28"/>
    </w:rPr>
  </w:style>
  <w:style w:type="paragraph" w:customStyle="1" w:styleId="affffffffff1">
    <w:name w:val="......."/>
    <w:basedOn w:val="ae"/>
    <w:next w:val="ae"/>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e"/>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a">
    <w:name w:val="Знак1 Знак Знак Знак"/>
    <w:basedOn w:val="ae"/>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
    <w:rsid w:val="00AF25AA"/>
    <w:rPr>
      <w:rFonts w:ascii="Arial" w:hAnsi="Arial" w:cs="Arial" w:hint="default"/>
      <w:color w:val="666666"/>
      <w:sz w:val="18"/>
      <w:szCs w:val="18"/>
    </w:rPr>
  </w:style>
  <w:style w:type="character" w:customStyle="1" w:styleId="pagetitle1">
    <w:name w:val="pagetitle1"/>
    <w:basedOn w:val="af"/>
    <w:rsid w:val="00AF25AA"/>
    <w:rPr>
      <w:b/>
      <w:bCs/>
      <w:color w:val="9F9F9F"/>
      <w:sz w:val="25"/>
      <w:szCs w:val="25"/>
    </w:rPr>
  </w:style>
  <w:style w:type="paragraph" w:customStyle="1" w:styleId="4f">
    <w:name w:val="Обычный4"/>
    <w:basedOn w:val="ae"/>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
    <w:rsid w:val="004420E3"/>
    <w:rPr>
      <w:rFonts w:cs="Times New Roman"/>
      <w:b/>
      <w:bCs/>
      <w:color w:val="000000"/>
      <w:sz w:val="21"/>
      <w:szCs w:val="21"/>
      <w:u w:val="none"/>
      <w:effect w:val="none"/>
    </w:rPr>
  </w:style>
  <w:style w:type="character" w:customStyle="1" w:styleId="96">
    <w:name w:val="Гиперссылка9"/>
    <w:basedOn w:val="af"/>
    <w:rsid w:val="004420E3"/>
    <w:rPr>
      <w:rFonts w:cs="Times New Roman"/>
      <w:color w:val="800000"/>
      <w:u w:val="none"/>
      <w:effect w:val="none"/>
    </w:rPr>
  </w:style>
  <w:style w:type="character" w:customStyle="1" w:styleId="colorkey12">
    <w:name w:val="color_key_12"/>
    <w:basedOn w:val="af"/>
    <w:rsid w:val="004420E3"/>
    <w:rPr>
      <w:rFonts w:cs="Times New Roman"/>
      <w:shd w:val="clear" w:color="auto" w:fill="FFD700"/>
    </w:rPr>
  </w:style>
  <w:style w:type="paragraph" w:customStyle="1" w:styleId="DefaultText">
    <w:name w:val="Default Text"/>
    <w:basedOn w:val="ae"/>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
    <w:rsid w:val="004420E3"/>
    <w:rPr>
      <w:rFonts w:ascii="Times New Roman" w:hAnsi="Times New Roman" w:cs="Times New Roman"/>
      <w:color w:val="000000"/>
      <w:sz w:val="24"/>
      <w:szCs w:val="24"/>
    </w:rPr>
  </w:style>
  <w:style w:type="character" w:customStyle="1" w:styleId="citeauthors">
    <w:name w:val="cite_authors"/>
    <w:basedOn w:val="af"/>
    <w:rsid w:val="004420E3"/>
    <w:rPr>
      <w:rFonts w:ascii="Times New Roman" w:hAnsi="Times New Roman" w:cs="Times New Roman"/>
      <w:color w:val="000000"/>
      <w:sz w:val="24"/>
      <w:szCs w:val="24"/>
    </w:rPr>
  </w:style>
  <w:style w:type="paragraph" w:customStyle="1" w:styleId="1ffb">
    <w:name w:val="Стиль1 Знак Знак Знак Знак"/>
    <w:basedOn w:val="affffa"/>
    <w:link w:val="1ffc"/>
    <w:rsid w:val="004420E3"/>
    <w:pPr>
      <w:spacing w:after="200" w:line="360" w:lineRule="auto"/>
      <w:jc w:val="both"/>
    </w:pPr>
    <w:rPr>
      <w:rFonts w:ascii="Arial" w:eastAsia="Calibri" w:hAnsi="Arial" w:cs="Arial"/>
      <w:b/>
      <w:bCs/>
      <w:iCs/>
      <w:kern w:val="32"/>
      <w:sz w:val="28"/>
      <w:szCs w:val="28"/>
      <w:lang w:val="en-GB"/>
    </w:rPr>
  </w:style>
  <w:style w:type="character" w:customStyle="1" w:styleId="1ffc">
    <w:name w:val="Стиль1 Знак Знак Знак Знак Знак"/>
    <w:basedOn w:val="16"/>
    <w:link w:val="1ffb"/>
    <w:rsid w:val="004420E3"/>
    <w:rPr>
      <w:rFonts w:ascii="Arial" w:eastAsia="Calibri" w:hAnsi="Arial" w:cs="Arial"/>
      <w:b/>
      <w:bCs/>
      <w:iCs/>
      <w:kern w:val="32"/>
      <w:sz w:val="28"/>
      <w:szCs w:val="28"/>
      <w:lang w:val="en-GB" w:eastAsia="ru-RU"/>
    </w:rPr>
  </w:style>
  <w:style w:type="paragraph" w:customStyle="1" w:styleId="1ffd">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
    <w:rsid w:val="004420E3"/>
    <w:rPr>
      <w:vanish w:val="0"/>
      <w:webHidden w:val="0"/>
      <w:sz w:val="21"/>
      <w:szCs w:val="21"/>
      <w:specVanish w:val="0"/>
    </w:rPr>
  </w:style>
  <w:style w:type="character" w:customStyle="1" w:styleId="variant1">
    <w:name w:val="variant1"/>
    <w:basedOn w:val="af"/>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e">
    <w:name w:val="Стиль1 Знак Знак Знак Знак Знак Знак"/>
    <w:basedOn w:val="af"/>
    <w:rsid w:val="003C2905"/>
    <w:rPr>
      <w:sz w:val="28"/>
      <w:szCs w:val="28"/>
      <w:lang w:val="en-GB"/>
    </w:rPr>
  </w:style>
  <w:style w:type="character" w:customStyle="1" w:styleId="affffffffff2">
    <w:name w:val="Символ сноски"/>
    <w:basedOn w:val="af"/>
    <w:rsid w:val="008545F3"/>
    <w:rPr>
      <w:vertAlign w:val="superscript"/>
    </w:rPr>
  </w:style>
  <w:style w:type="character" w:customStyle="1" w:styleId="1fff">
    <w:name w:val="Выделение1"/>
    <w:basedOn w:val="1f"/>
    <w:rsid w:val="00B30E71"/>
    <w:rPr>
      <w:i/>
      <w:sz w:val="20"/>
    </w:rPr>
  </w:style>
  <w:style w:type="paragraph" w:customStyle="1" w:styleId="322">
    <w:name w:val="Основной текст 32"/>
    <w:basedOn w:val="ae"/>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3">
    <w:name w:val="A"/>
    <w:rsid w:val="00B30E71"/>
    <w:rPr>
      <w:i/>
    </w:rPr>
  </w:style>
  <w:style w:type="character" w:customStyle="1" w:styleId="N1">
    <w:name w:val="N1"/>
    <w:rsid w:val="00B30E71"/>
    <w:rPr>
      <w:b/>
    </w:rPr>
  </w:style>
  <w:style w:type="paragraph" w:customStyle="1" w:styleId="H4">
    <w:name w:val="H4"/>
    <w:basedOn w:val="ae"/>
    <w:next w:val="ae"/>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e"/>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4">
    <w:name w:val="ыі"/>
    <w:basedOn w:val="ae"/>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e"/>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5">
    <w:name w:val="Обычный мой"/>
    <w:basedOn w:val="ae"/>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e"/>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
    <w:link w:val="143"/>
    <w:rsid w:val="00561707"/>
    <w:rPr>
      <w:rFonts w:ascii="Times New Roman" w:eastAsia="Times New Roman" w:hAnsi="Times New Roman" w:cs="Times New Roman"/>
      <w:sz w:val="28"/>
      <w:szCs w:val="20"/>
      <w:lang w:val="uk-UA" w:eastAsia="ru-RU"/>
    </w:rPr>
  </w:style>
  <w:style w:type="paragraph" w:styleId="1fff0">
    <w:name w:val="index 1"/>
    <w:basedOn w:val="ae"/>
    <w:next w:val="ae"/>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
    <w:rsid w:val="00811858"/>
    <w:rPr>
      <w:rFonts w:cs="Times New Roman"/>
    </w:rPr>
  </w:style>
  <w:style w:type="character" w:customStyle="1" w:styleId="header1">
    <w:name w:val="header1"/>
    <w:basedOn w:val="af"/>
    <w:rsid w:val="0079353D"/>
    <w:rPr>
      <w:rFonts w:ascii="Arial" w:hAnsi="Arial" w:cs="Arial"/>
      <w:color w:val="000000"/>
      <w:sz w:val="26"/>
      <w:szCs w:val="26"/>
    </w:rPr>
  </w:style>
  <w:style w:type="paragraph" w:customStyle="1" w:styleId="1fff1">
    <w:name w:val="Обычный (веб)1"/>
    <w:basedOn w:val="ae"/>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e"/>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e"/>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5">
    <w:name w:val="Обычный (веб) Знак"/>
    <w:aliases w:val="Обычный (Web)1 Знак"/>
    <w:basedOn w:val="af"/>
    <w:link w:val="aff4"/>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e"/>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6">
    <w:name w:val="Диссер"/>
    <w:basedOn w:val="ae"/>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7">
    <w:name w:val="диссер"/>
    <w:basedOn w:val="dt2"/>
    <w:rsid w:val="0079353D"/>
    <w:pPr>
      <w:spacing w:line="360" w:lineRule="auto"/>
      <w:jc w:val="both"/>
    </w:pPr>
    <w:rPr>
      <w:sz w:val="32"/>
      <w:szCs w:val="32"/>
      <w:lang w:val="uk-UA"/>
    </w:rPr>
  </w:style>
  <w:style w:type="paragraph" w:customStyle="1" w:styleId="Pa3">
    <w:name w:val="Pa3"/>
    <w:basedOn w:val="ae"/>
    <w:next w:val="ae"/>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
    <w:rsid w:val="0079353D"/>
  </w:style>
  <w:style w:type="character" w:customStyle="1" w:styleId="ptdocissue">
    <w:name w:val="ptdocissue"/>
    <w:basedOn w:val="af"/>
    <w:rsid w:val="0079353D"/>
  </w:style>
  <w:style w:type="character" w:customStyle="1" w:styleId="ptdocissuevolume">
    <w:name w:val="ptdocissuevolume"/>
    <w:basedOn w:val="af"/>
    <w:rsid w:val="0079353D"/>
  </w:style>
  <w:style w:type="character" w:customStyle="1" w:styleId="ptdocissuedate">
    <w:name w:val="ptdocissuedate"/>
    <w:basedOn w:val="af"/>
    <w:rsid w:val="0079353D"/>
  </w:style>
  <w:style w:type="character" w:customStyle="1" w:styleId="ptdocissuepage">
    <w:name w:val="ptdocissuepage"/>
    <w:basedOn w:val="af"/>
    <w:rsid w:val="0079353D"/>
  </w:style>
  <w:style w:type="character" w:customStyle="1" w:styleId="pseudotab2">
    <w:name w:val="pseudotab2"/>
    <w:basedOn w:val="af"/>
    <w:rsid w:val="0079353D"/>
  </w:style>
  <w:style w:type="paragraph" w:customStyle="1" w:styleId="118">
    <w:name w:val="Основная часть текста Знак1 Знак1"/>
    <w:basedOn w:val="ae"/>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
    <w:rsid w:val="0079353D"/>
  </w:style>
  <w:style w:type="character" w:customStyle="1" w:styleId="ft11">
    <w:name w:val="ft11"/>
    <w:basedOn w:val="af"/>
    <w:rsid w:val="0079353D"/>
  </w:style>
  <w:style w:type="character" w:customStyle="1" w:styleId="ft4">
    <w:name w:val="ft4"/>
    <w:basedOn w:val="af"/>
    <w:rsid w:val="0079353D"/>
  </w:style>
  <w:style w:type="character" w:customStyle="1" w:styleId="ft8">
    <w:name w:val="ft8"/>
    <w:basedOn w:val="af"/>
    <w:rsid w:val="0079353D"/>
  </w:style>
  <w:style w:type="character" w:customStyle="1" w:styleId="ft0">
    <w:name w:val="ft0"/>
    <w:basedOn w:val="af"/>
    <w:rsid w:val="0079353D"/>
  </w:style>
  <w:style w:type="paragraph" w:customStyle="1" w:styleId="affffffffff8">
    <w:name w:val="Учереждение Знак Знак"/>
    <w:basedOn w:val="ae"/>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
    <w:rsid w:val="0079353D"/>
    <w:rPr>
      <w:color w:val="auto"/>
      <w:sz w:val="16"/>
      <w:szCs w:val="16"/>
    </w:rPr>
  </w:style>
  <w:style w:type="character" w:customStyle="1" w:styleId="shoutbox">
    <w:name w:val="shoutbox"/>
    <w:basedOn w:val="af"/>
    <w:rsid w:val="0079353D"/>
  </w:style>
  <w:style w:type="paragraph" w:customStyle="1" w:styleId="bodycopyblacklargespaced">
    <w:name w:val="bodycopyblacklargespaced"/>
    <w:basedOn w:val="ae"/>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
    <w:rsid w:val="0079353D"/>
    <w:rPr>
      <w:rFonts w:ascii="Arial" w:hAnsi="Arial" w:cs="Arial"/>
      <w:b/>
      <w:bCs/>
      <w:color w:val="auto"/>
      <w:sz w:val="24"/>
      <w:szCs w:val="24"/>
      <w:u w:val="none"/>
      <w:effect w:val="none"/>
    </w:rPr>
  </w:style>
  <w:style w:type="character" w:customStyle="1" w:styleId="bodycopyblacklargespaced1">
    <w:name w:val="bodycopyblacklargespaced1"/>
    <w:basedOn w:val="af"/>
    <w:rsid w:val="0079353D"/>
    <w:rPr>
      <w:rFonts w:ascii="Arial" w:hAnsi="Arial" w:cs="Arial"/>
      <w:color w:val="000000"/>
      <w:sz w:val="17"/>
      <w:szCs w:val="17"/>
    </w:rPr>
  </w:style>
  <w:style w:type="paragraph" w:customStyle="1" w:styleId="ptarticletocsection">
    <w:name w:val="ptarticletocsection"/>
    <w:basedOn w:val="ae"/>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
    <w:rsid w:val="0079353D"/>
    <w:rPr>
      <w:b/>
      <w:bCs/>
      <w:color w:val="auto"/>
      <w:sz w:val="24"/>
      <w:szCs w:val="24"/>
    </w:rPr>
  </w:style>
  <w:style w:type="character" w:customStyle="1" w:styleId="black9pt1">
    <w:name w:val="black9pt1"/>
    <w:basedOn w:val="af"/>
    <w:rsid w:val="0079353D"/>
    <w:rPr>
      <w:color w:val="000000"/>
      <w:sz w:val="18"/>
      <w:szCs w:val="18"/>
    </w:rPr>
  </w:style>
  <w:style w:type="character" w:customStyle="1" w:styleId="string-date">
    <w:name w:val="string-date"/>
    <w:basedOn w:val="af"/>
    <w:rsid w:val="0079353D"/>
  </w:style>
  <w:style w:type="character" w:customStyle="1" w:styleId="wbr1">
    <w:name w:val="wbr1"/>
    <w:basedOn w:val="af"/>
    <w:rsid w:val="0079353D"/>
    <w:rPr>
      <w:rFonts w:ascii="Lucida Sans Unicode" w:hAnsi="Lucida Sans Unicode" w:cs="Lucida Sans Unicode"/>
      <w:color w:val="FFFFFF"/>
      <w:spacing w:val="0"/>
      <w:sz w:val="2"/>
      <w:szCs w:val="2"/>
    </w:rPr>
  </w:style>
  <w:style w:type="character" w:customStyle="1" w:styleId="ref-vol1">
    <w:name w:val="ref-vol1"/>
    <w:basedOn w:val="af"/>
    <w:rsid w:val="0079353D"/>
    <w:rPr>
      <w:b/>
      <w:bCs/>
    </w:rPr>
  </w:style>
  <w:style w:type="character" w:customStyle="1" w:styleId="forenames">
    <w:name w:val="forenames"/>
    <w:basedOn w:val="af"/>
    <w:rsid w:val="0079353D"/>
  </w:style>
  <w:style w:type="character" w:customStyle="1" w:styleId="surname">
    <w:name w:val="surname"/>
    <w:basedOn w:val="af"/>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
    <w:rsid w:val="0079353D"/>
  </w:style>
  <w:style w:type="character" w:customStyle="1" w:styleId="h5-inline3">
    <w:name w:val="h5-inline3"/>
    <w:basedOn w:val="af"/>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
    <w:rsid w:val="0079353D"/>
  </w:style>
  <w:style w:type="character" w:customStyle="1" w:styleId="cit-auth">
    <w:name w:val="cit-auth"/>
    <w:basedOn w:val="af"/>
    <w:rsid w:val="0079353D"/>
  </w:style>
  <w:style w:type="character" w:customStyle="1" w:styleId="cit-name-surname">
    <w:name w:val="cit-name-surname"/>
    <w:basedOn w:val="af"/>
    <w:rsid w:val="0079353D"/>
  </w:style>
  <w:style w:type="character" w:customStyle="1" w:styleId="cit-name-given-names">
    <w:name w:val="cit-name-given-names"/>
    <w:basedOn w:val="af"/>
    <w:rsid w:val="0079353D"/>
  </w:style>
  <w:style w:type="character" w:customStyle="1" w:styleId="cit-etal">
    <w:name w:val="cit-etal"/>
    <w:basedOn w:val="af"/>
    <w:rsid w:val="0079353D"/>
  </w:style>
  <w:style w:type="character" w:customStyle="1" w:styleId="cit-authcit-collab">
    <w:name w:val="cit-auth cit-collab"/>
    <w:basedOn w:val="af"/>
    <w:rsid w:val="0079353D"/>
  </w:style>
  <w:style w:type="character" w:customStyle="1" w:styleId="cit-article-title">
    <w:name w:val="cit-article-title"/>
    <w:basedOn w:val="af"/>
    <w:rsid w:val="0079353D"/>
  </w:style>
  <w:style w:type="character" w:customStyle="1" w:styleId="cit-comment">
    <w:name w:val="cit-comment"/>
    <w:basedOn w:val="af"/>
    <w:rsid w:val="0079353D"/>
  </w:style>
  <w:style w:type="character" w:customStyle="1" w:styleId="ie6-abbr-wrap">
    <w:name w:val="ie6-abbr-wrap"/>
    <w:basedOn w:val="af"/>
    <w:rsid w:val="0079353D"/>
  </w:style>
  <w:style w:type="character" w:customStyle="1" w:styleId="cit-pub-date">
    <w:name w:val="cit-pub-date"/>
    <w:basedOn w:val="af"/>
    <w:rsid w:val="0079353D"/>
  </w:style>
  <w:style w:type="character" w:customStyle="1" w:styleId="cit-vol4">
    <w:name w:val="cit-vol4"/>
    <w:basedOn w:val="af"/>
    <w:rsid w:val="0079353D"/>
  </w:style>
  <w:style w:type="character" w:customStyle="1" w:styleId="cit-issue">
    <w:name w:val="cit-issue"/>
    <w:basedOn w:val="af"/>
    <w:rsid w:val="0079353D"/>
  </w:style>
  <w:style w:type="character" w:customStyle="1" w:styleId="cit-fpage">
    <w:name w:val="cit-fpage"/>
    <w:basedOn w:val="af"/>
    <w:rsid w:val="0079353D"/>
  </w:style>
  <w:style w:type="character" w:customStyle="1" w:styleId="cit-lpage">
    <w:name w:val="cit-lpage"/>
    <w:basedOn w:val="af"/>
    <w:rsid w:val="0079353D"/>
  </w:style>
  <w:style w:type="character" w:customStyle="1" w:styleId="cit-month">
    <w:name w:val="cit-month"/>
    <w:basedOn w:val="af"/>
    <w:rsid w:val="0079353D"/>
  </w:style>
  <w:style w:type="paragraph" w:customStyle="1" w:styleId="norm3">
    <w:name w:val="norm3"/>
    <w:basedOn w:val="ae"/>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
    <w:rsid w:val="0079353D"/>
  </w:style>
  <w:style w:type="paragraph" w:customStyle="1" w:styleId="citations">
    <w:name w:val="citation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
    <w:rsid w:val="0079353D"/>
    <w:rPr>
      <w:rFonts w:ascii="Arial" w:hAnsi="Arial" w:cs="Arial" w:hint="default"/>
      <w:color w:val="666666"/>
      <w:sz w:val="20"/>
      <w:szCs w:val="20"/>
    </w:rPr>
  </w:style>
  <w:style w:type="paragraph" w:customStyle="1" w:styleId="251">
    <w:name w:val="Заголовок 25"/>
    <w:basedOn w:val="ae"/>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
    <w:rsid w:val="0079353D"/>
  </w:style>
  <w:style w:type="paragraph" w:customStyle="1" w:styleId="rvps8">
    <w:name w:val="rvps8"/>
    <w:basedOn w:val="ae"/>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e"/>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e"/>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e"/>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e"/>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
    <w:rsid w:val="00B84764"/>
    <w:rPr>
      <w:rFonts w:ascii="Verdana" w:hAnsi="Verdana" w:hint="default"/>
      <w:b/>
      <w:bCs/>
      <w:color w:val="000000"/>
      <w:sz w:val="18"/>
      <w:szCs w:val="18"/>
    </w:rPr>
  </w:style>
  <w:style w:type="character" w:customStyle="1" w:styleId="ref-page">
    <w:name w:val="ref-page"/>
    <w:basedOn w:val="af"/>
    <w:rsid w:val="00B84764"/>
  </w:style>
  <w:style w:type="character" w:customStyle="1" w:styleId="ref-author">
    <w:name w:val="ref-author"/>
    <w:basedOn w:val="af"/>
    <w:rsid w:val="00B84764"/>
  </w:style>
  <w:style w:type="character" w:customStyle="1" w:styleId="ref-title1">
    <w:name w:val="ref-title1"/>
    <w:basedOn w:val="af"/>
    <w:rsid w:val="00B84764"/>
    <w:rPr>
      <w:b/>
      <w:bCs/>
    </w:rPr>
  </w:style>
  <w:style w:type="character" w:customStyle="1" w:styleId="ref-pubdate">
    <w:name w:val="ref-pubdate"/>
    <w:basedOn w:val="af"/>
    <w:rsid w:val="00B84764"/>
  </w:style>
  <w:style w:type="character" w:customStyle="1" w:styleId="maintextbldleft1">
    <w:name w:val="maintextbldleft1"/>
    <w:basedOn w:val="af"/>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
    <w:rsid w:val="00B84764"/>
    <w:rPr>
      <w:rFonts w:ascii="Arial" w:hAnsi="Arial" w:cs="Arial" w:hint="default"/>
      <w:strike w:val="0"/>
      <w:dstrike w:val="0"/>
      <w:color w:val="000000"/>
      <w:sz w:val="18"/>
      <w:szCs w:val="18"/>
      <w:u w:val="none"/>
      <w:effect w:val="none"/>
    </w:rPr>
  </w:style>
  <w:style w:type="character" w:customStyle="1" w:styleId="rvts14">
    <w:name w:val="rvts14"/>
    <w:basedOn w:val="af"/>
    <w:rsid w:val="00B84764"/>
    <w:rPr>
      <w:rFonts w:ascii="Times New Roman" w:hAnsi="Times New Roman" w:cs="Times New Roman" w:hint="default"/>
      <w:sz w:val="24"/>
      <w:szCs w:val="24"/>
    </w:rPr>
  </w:style>
  <w:style w:type="character" w:customStyle="1" w:styleId="rvts42">
    <w:name w:val="rvts42"/>
    <w:basedOn w:val="af"/>
    <w:rsid w:val="00B84764"/>
    <w:rPr>
      <w:rFonts w:ascii="Arial Unicode MS" w:eastAsia="Arial Unicode MS" w:hAnsi="Arial Unicode MS" w:cs="Arial Unicode MS" w:hint="eastAsia"/>
      <w:sz w:val="24"/>
      <w:szCs w:val="24"/>
    </w:rPr>
  </w:style>
  <w:style w:type="paragraph" w:customStyle="1" w:styleId="Norm">
    <w:name w:val="Norm"/>
    <w:basedOn w:val="ae"/>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e"/>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e"/>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e"/>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e"/>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
    <w:rsid w:val="00E65A17"/>
  </w:style>
  <w:style w:type="paragraph" w:customStyle="1" w:styleId="affffffffff9">
    <w:name w:val="Стиль Основной текст + полужирный"/>
    <w:basedOn w:val="af3"/>
    <w:link w:val="affffffffffa"/>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a">
    <w:name w:val="Стиль Основной текст + полужирный Знак"/>
    <w:basedOn w:val="af4"/>
    <w:link w:val="affffffffff9"/>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3"/>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4"/>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b">
    <w:name w:val="Основной"/>
    <w:basedOn w:val="ae"/>
    <w:link w:val="affffffffffc"/>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c">
    <w:name w:val="Основной Знак"/>
    <w:basedOn w:val="af"/>
    <w:link w:val="affffffffffb"/>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d">
    <w:name w:val="Список определений"/>
    <w:basedOn w:val="3c"/>
    <w:next w:val="ae"/>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2">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3"/>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4"/>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e"/>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e"/>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e"/>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
    <w:rsid w:val="00C80C6A"/>
    <w:rPr>
      <w:rFonts w:ascii="Times New Roman" w:hAnsi="Times New Roman" w:cs="Times New Roman"/>
      <w:b/>
      <w:bCs/>
      <w:sz w:val="18"/>
      <w:szCs w:val="18"/>
    </w:rPr>
  </w:style>
  <w:style w:type="character" w:customStyle="1" w:styleId="FontStyle12">
    <w:name w:val="Font Style12"/>
    <w:basedOn w:val="af"/>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e"/>
    <w:next w:val="ae"/>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
    <w:rsid w:val="006E009B"/>
  </w:style>
  <w:style w:type="character" w:customStyle="1" w:styleId="ja50-ce-sup">
    <w:name w:val="ja50-ce-sup"/>
    <w:basedOn w:val="af"/>
    <w:rsid w:val="006E009B"/>
  </w:style>
  <w:style w:type="character" w:customStyle="1" w:styleId="ja50-header">
    <w:name w:val="ja50-header"/>
    <w:basedOn w:val="af"/>
    <w:rsid w:val="006E009B"/>
  </w:style>
  <w:style w:type="character" w:customStyle="1" w:styleId="textbold">
    <w:name w:val="text_bold"/>
    <w:basedOn w:val="af"/>
    <w:rsid w:val="006E009B"/>
  </w:style>
  <w:style w:type="character" w:customStyle="1" w:styleId="qualifications">
    <w:name w:val="qualifications"/>
    <w:basedOn w:val="af"/>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e">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e"/>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
    <w:rsid w:val="00882881"/>
    <w:rPr>
      <w:color w:val="000000"/>
      <w:shd w:val="clear" w:color="auto" w:fill="FFFF66"/>
    </w:rPr>
  </w:style>
  <w:style w:type="character" w:customStyle="1" w:styleId="goohl0">
    <w:name w:val="goohl0"/>
    <w:basedOn w:val="1f"/>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
    <w:rsid w:val="00882881"/>
  </w:style>
  <w:style w:type="paragraph" w:customStyle="1" w:styleId="BodyTextIndent21">
    <w:name w:val="Body Text Indent 21"/>
    <w:basedOn w:val="ae"/>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e"/>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e"/>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e"/>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e"/>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
    <w:rsid w:val="00CB3F9C"/>
    <w:rPr>
      <w:rFonts w:ascii="Times New Roman" w:hAnsi="Times New Roman" w:cs="Times New Roman"/>
      <w:i/>
      <w:iCs/>
      <w:spacing w:val="-15"/>
      <w:sz w:val="24"/>
      <w:szCs w:val="24"/>
    </w:rPr>
  </w:style>
  <w:style w:type="character" w:customStyle="1" w:styleId="rvts19">
    <w:name w:val="rvts19"/>
    <w:basedOn w:val="af"/>
    <w:rsid w:val="00CB3F9C"/>
    <w:rPr>
      <w:rFonts w:ascii="Times New Roman" w:hAnsi="Times New Roman" w:cs="Times New Roman"/>
      <w:i/>
      <w:iCs/>
      <w:sz w:val="24"/>
      <w:szCs w:val="24"/>
    </w:rPr>
  </w:style>
  <w:style w:type="paragraph" w:customStyle="1" w:styleId="caaieiaie2">
    <w:name w:val="caaieiaie 2"/>
    <w:basedOn w:val="ae"/>
    <w:next w:val="ae"/>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e"/>
    <w:next w:val="ae"/>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
    <w:name w:val="Основной текст Знак Знак"/>
    <w:basedOn w:val="af"/>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
    <w:rsid w:val="00DF61A7"/>
    <w:rPr>
      <w:rFonts w:ascii="Tahoma" w:hAnsi="Tahoma" w:cs="Tahoma" w:hint="default"/>
      <w:b/>
      <w:bCs/>
      <w:color w:val="1B2E51"/>
      <w:sz w:val="17"/>
      <w:szCs w:val="17"/>
    </w:rPr>
  </w:style>
  <w:style w:type="character" w:customStyle="1" w:styleId="afffff6">
    <w:name w:val="Маркированный список Знак"/>
    <w:basedOn w:val="af"/>
    <w:link w:val="afffff5"/>
    <w:rsid w:val="00FE7893"/>
    <w:rPr>
      <w:rFonts w:ascii="Times New Roman" w:eastAsia="Times New Roman" w:hAnsi="Times New Roman" w:cs="Times New Roman"/>
      <w:sz w:val="28"/>
      <w:szCs w:val="28"/>
      <w:lang w:eastAsia="ru-RU"/>
    </w:rPr>
  </w:style>
  <w:style w:type="character" w:customStyle="1" w:styleId="nlmxref-aff">
    <w:name w:val="nlm_xref-aff"/>
    <w:basedOn w:val="af"/>
    <w:rsid w:val="00FE7893"/>
  </w:style>
  <w:style w:type="paragraph" w:customStyle="1" w:styleId="afffffffffff0">
    <w:name w:val="заг раздела"/>
    <w:basedOn w:val="ae"/>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1">
    <w:name w:val="текст дис Знак"/>
    <w:basedOn w:val="ae"/>
    <w:link w:val="afffffffffff2"/>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3">
    <w:name w:val="текст табл"/>
    <w:basedOn w:val="ae"/>
    <w:next w:val="afffffffffff1"/>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2">
    <w:name w:val="текст дис Знак Знак"/>
    <w:basedOn w:val="af"/>
    <w:link w:val="afffffffffff1"/>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4">
    <w:name w:val="текст дис"/>
    <w:basedOn w:val="ae"/>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5">
    <w:name w:val="заг подраздела Знак"/>
    <w:basedOn w:val="ae"/>
    <w:next w:val="afffffffffff1"/>
    <w:link w:val="afffffffffff6"/>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6">
    <w:name w:val="заг подраздела Знак Знак"/>
    <w:basedOn w:val="af"/>
    <w:link w:val="afffffffffff5"/>
    <w:rsid w:val="00890C7A"/>
    <w:rPr>
      <w:rFonts w:ascii="Times New Roman" w:eastAsia="Times New Roman" w:hAnsi="Times New Roman" w:cs="Times New Roman"/>
      <w:b/>
      <w:color w:val="000000"/>
      <w:sz w:val="28"/>
      <w:szCs w:val="28"/>
      <w:lang w:val="uk-UA" w:eastAsia="ru-RU"/>
    </w:rPr>
  </w:style>
  <w:style w:type="paragraph" w:customStyle="1" w:styleId="afffffffffff7">
    <w:name w:val="таблица"/>
    <w:basedOn w:val="afffffffffff1"/>
    <w:rsid w:val="00890C7A"/>
    <w:pPr>
      <w:jc w:val="right"/>
    </w:pPr>
  </w:style>
  <w:style w:type="paragraph" w:customStyle="1" w:styleId="afffffffffff8">
    <w:name w:val="подпись к рис Знак"/>
    <w:basedOn w:val="ae"/>
    <w:next w:val="afffffffffff1"/>
    <w:link w:val="afffffffffff9"/>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a">
    <w:name w:val="Стиль подпись к рис + полужирный Знак"/>
    <w:basedOn w:val="afffffffffff8"/>
    <w:link w:val="afffffffffffb"/>
    <w:rsid w:val="00890C7A"/>
    <w:pPr>
      <w:spacing w:after="120"/>
    </w:pPr>
    <w:rPr>
      <w:bCs/>
    </w:rPr>
  </w:style>
  <w:style w:type="character" w:customStyle="1" w:styleId="afffffffffff9">
    <w:name w:val="подпись к рис Знак Знак"/>
    <w:basedOn w:val="af"/>
    <w:link w:val="afffffffffff8"/>
    <w:rsid w:val="00890C7A"/>
    <w:rPr>
      <w:rFonts w:ascii="Times New Roman" w:eastAsia="Times New Roman" w:hAnsi="Times New Roman" w:cs="Times New Roman"/>
      <w:color w:val="000000"/>
      <w:sz w:val="28"/>
      <w:szCs w:val="28"/>
      <w:lang w:val="uk-UA" w:eastAsia="ru-RU"/>
    </w:rPr>
  </w:style>
  <w:style w:type="character" w:customStyle="1" w:styleId="afffffffffffb">
    <w:name w:val="Стиль подпись к рис + полужирный Знак Знак"/>
    <w:basedOn w:val="afffffffffff9"/>
    <w:link w:val="afffffffffffa"/>
    <w:rsid w:val="00890C7A"/>
    <w:rPr>
      <w:rFonts w:ascii="Times New Roman" w:eastAsia="Times New Roman" w:hAnsi="Times New Roman" w:cs="Times New Roman"/>
      <w:bCs/>
      <w:color w:val="000000"/>
      <w:sz w:val="28"/>
      <w:szCs w:val="28"/>
      <w:lang w:val="uk-UA" w:eastAsia="ru-RU"/>
    </w:rPr>
  </w:style>
  <w:style w:type="paragraph" w:customStyle="1" w:styleId="afffffffffffc">
    <w:name w:val="название табл"/>
    <w:basedOn w:val="afffffffffff1"/>
    <w:next w:val="afffffffffff3"/>
    <w:rsid w:val="00890C7A"/>
    <w:pPr>
      <w:ind w:firstLine="0"/>
      <w:jc w:val="center"/>
    </w:pPr>
    <w:rPr>
      <w:b/>
    </w:rPr>
  </w:style>
  <w:style w:type="paragraph" w:customStyle="1" w:styleId="afffffffffffd">
    <w:name w:val="М Абзац текста"/>
    <w:basedOn w:val="ae"/>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e">
    <w:name w:val="подпись к рис"/>
    <w:basedOn w:val="ae"/>
    <w:next w:val="afffffffffff4"/>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e"/>
    <w:next w:val="af3"/>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e"/>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e"/>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3"/>
    <w:rsid w:val="00F324BA"/>
    <w:rPr>
      <w:rFonts w:ascii="Times New Roman" w:eastAsia="Times New Roman" w:hAnsi="Times New Roman" w:cs="Times New Roman"/>
      <w:szCs w:val="28"/>
    </w:rPr>
  </w:style>
  <w:style w:type="paragraph" w:customStyle="1" w:styleId="affffffffffff">
    <w:name w:val="Підпис"/>
    <w:basedOn w:val="ae"/>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0">
    <w:name w:val="Центрированный текст"/>
    <w:basedOn w:val="ae"/>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1">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
    <w:rsid w:val="00E01228"/>
    <w:rPr>
      <w:rFonts w:ascii="Times New Roman" w:eastAsia="Times New Roman" w:hAnsi="Times New Roman" w:cs="Times New Roman"/>
      <w:sz w:val="28"/>
      <w:szCs w:val="24"/>
      <w:lang w:eastAsia="ru-RU"/>
    </w:rPr>
  </w:style>
  <w:style w:type="character" w:customStyle="1" w:styleId="5c">
    <w:name w:val="Знак5 Знак Знак"/>
    <w:basedOn w:val="af"/>
    <w:rsid w:val="00E01228"/>
    <w:rPr>
      <w:rFonts w:ascii="Times New Roman" w:eastAsia="Times New Roman" w:hAnsi="Times New Roman" w:cs="Times New Roman"/>
      <w:sz w:val="28"/>
      <w:szCs w:val="24"/>
      <w:lang w:eastAsia="ru-RU"/>
    </w:rPr>
  </w:style>
  <w:style w:type="character" w:customStyle="1" w:styleId="2ffa">
    <w:name w:val="Знак2 Знак Знак"/>
    <w:basedOn w:val="af"/>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e"/>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2">
    <w:name w:val="Термин"/>
    <w:basedOn w:val="ae"/>
    <w:next w:val="affffffffffd"/>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3">
    <w:name w:val="Гост"/>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4">
    <w:name w:val="Ãîñò"/>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5">
    <w:name w:val="ГОСТ"/>
    <w:basedOn w:val="ae"/>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e"/>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e"/>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e"/>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e"/>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e"/>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6">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7">
    <w:name w:val="заг_табл"/>
    <w:next w:val="ae"/>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e"/>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e"/>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e"/>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e"/>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e"/>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e"/>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e"/>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e"/>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
    <w:rsid w:val="00B675C5"/>
    <w:rPr>
      <w:rFonts w:ascii="Times New Roman" w:eastAsia="Times New Roman" w:hAnsi="Times New Roman"/>
      <w:b/>
      <w:bCs/>
      <w:sz w:val="28"/>
      <w:szCs w:val="24"/>
    </w:rPr>
  </w:style>
  <w:style w:type="paragraph" w:customStyle="1" w:styleId="affffffffffff8">
    <w:name w:val="дисер"/>
    <w:basedOn w:val="ae"/>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3">
    <w:name w:val="Г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4">
    <w:name w:val="Ã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
    <w:rsid w:val="001A2F71"/>
    <w:rPr>
      <w:sz w:val="16"/>
      <w:szCs w:val="16"/>
    </w:rPr>
  </w:style>
  <w:style w:type="character" w:customStyle="1" w:styleId="mw-headline">
    <w:name w:val="mw-headline"/>
    <w:basedOn w:val="af"/>
    <w:rsid w:val="001A2F71"/>
  </w:style>
  <w:style w:type="character" w:customStyle="1" w:styleId="editsection8">
    <w:name w:val="editsection8"/>
    <w:basedOn w:val="af"/>
    <w:rsid w:val="001A2F71"/>
    <w:rPr>
      <w:b w:val="0"/>
      <w:bCs w:val="0"/>
      <w:sz w:val="18"/>
      <w:szCs w:val="18"/>
    </w:rPr>
  </w:style>
  <w:style w:type="character" w:customStyle="1" w:styleId="editsection9">
    <w:name w:val="editsection9"/>
    <w:basedOn w:val="af"/>
    <w:rsid w:val="001A2F71"/>
    <w:rPr>
      <w:b w:val="0"/>
      <w:bCs w:val="0"/>
      <w:sz w:val="21"/>
      <w:szCs w:val="21"/>
    </w:rPr>
  </w:style>
  <w:style w:type="character" w:customStyle="1" w:styleId="editsection1">
    <w:name w:val="editsection1"/>
    <w:basedOn w:val="af"/>
    <w:rsid w:val="001A2F71"/>
  </w:style>
  <w:style w:type="character" w:styleId="HTML5">
    <w:name w:val="HTML Sample"/>
    <w:basedOn w:val="af"/>
    <w:unhideWhenUsed/>
    <w:rsid w:val="001A2F71"/>
    <w:rPr>
      <w:rFonts w:ascii="Courier New" w:eastAsia="Times New Roman" w:hAnsi="Courier New" w:cs="Courier New"/>
    </w:rPr>
  </w:style>
  <w:style w:type="paragraph" w:customStyle="1" w:styleId="ajus">
    <w:name w:val="ajus"/>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e"/>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e"/>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9">
    <w:name w:val="обычный Знак"/>
    <w:basedOn w:val="1ff1"/>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a">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
    <w:rsid w:val="003C70AE"/>
    <w:rPr>
      <w:rFonts w:ascii="Times New Roman" w:hAnsi="Times New Roman" w:cs="Times New Roman" w:hint="default"/>
      <w:sz w:val="24"/>
      <w:szCs w:val="24"/>
    </w:rPr>
  </w:style>
  <w:style w:type="paragraph" w:customStyle="1" w:styleId="rvps13">
    <w:name w:val="rvps13"/>
    <w:basedOn w:val="ae"/>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b">
    <w:name w:val="........ ....."/>
    <w:basedOn w:val="ae"/>
    <w:next w:val="ae"/>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
    <w:rsid w:val="003C70AE"/>
    <w:rPr>
      <w:rFonts w:ascii="Times New Roman" w:hAnsi="Times New Roman" w:cs="Times New Roman" w:hint="default"/>
      <w:color w:val="000000"/>
      <w:spacing w:val="-17"/>
      <w:sz w:val="24"/>
      <w:szCs w:val="24"/>
    </w:rPr>
  </w:style>
  <w:style w:type="character" w:customStyle="1" w:styleId="rvts29">
    <w:name w:val="rvts29"/>
    <w:basedOn w:val="af"/>
    <w:rsid w:val="003C70AE"/>
    <w:rPr>
      <w:rFonts w:ascii="Times New Roman" w:hAnsi="Times New Roman" w:cs="Times New Roman" w:hint="default"/>
      <w:sz w:val="24"/>
      <w:szCs w:val="24"/>
    </w:rPr>
  </w:style>
  <w:style w:type="paragraph" w:customStyle="1" w:styleId="rvps3">
    <w:name w:val="rvps3"/>
    <w:basedOn w:val="ae"/>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e"/>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e"/>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e"/>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e"/>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e"/>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
    <w:rsid w:val="000E1D41"/>
    <w:rPr>
      <w:rFonts w:ascii="Times New Roman" w:hAnsi="Times New Roman" w:cs="Times New Roman"/>
      <w:i/>
      <w:iCs/>
      <w:color w:val="000000"/>
      <w:sz w:val="24"/>
      <w:szCs w:val="24"/>
    </w:rPr>
  </w:style>
  <w:style w:type="paragraph" w:customStyle="1" w:styleId="3f9">
    <w:name w:val="Абзац списка3"/>
    <w:basedOn w:val="ae"/>
    <w:rsid w:val="000E1D41"/>
    <w:pPr>
      <w:spacing w:after="200" w:line="276" w:lineRule="auto"/>
      <w:ind w:left="720"/>
      <w:contextualSpacing/>
    </w:pPr>
    <w:rPr>
      <w:rFonts w:ascii="Calibri" w:eastAsia="Times New Roman" w:hAnsi="Calibri" w:cs="Times New Roman"/>
    </w:rPr>
  </w:style>
  <w:style w:type="paragraph" w:customStyle="1" w:styleId="1fff5">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e"/>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e"/>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e"/>
    <w:rsid w:val="00B4703B"/>
    <w:pPr>
      <w:spacing w:after="0" w:line="240" w:lineRule="auto"/>
    </w:pPr>
    <w:rPr>
      <w:rFonts w:ascii="Arial" w:eastAsia="Times New Roman" w:hAnsi="Arial" w:cs="Arial"/>
      <w:sz w:val="24"/>
      <w:szCs w:val="24"/>
      <w:lang w:eastAsia="ru-RU"/>
    </w:rPr>
  </w:style>
  <w:style w:type="paragraph" w:customStyle="1" w:styleId="f110">
    <w:name w:val="f1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e"/>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e"/>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e"/>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e"/>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e"/>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e"/>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e"/>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e"/>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e"/>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e"/>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e"/>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e"/>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e"/>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e"/>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e"/>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e"/>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e"/>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
    <w:rsid w:val="00B4703B"/>
    <w:rPr>
      <w:rFonts w:ascii="Times New Roman" w:hAnsi="Times New Roman" w:cs="Times New Roman" w:hint="default"/>
      <w:b w:val="0"/>
      <w:bCs w:val="0"/>
      <w:i/>
      <w:iCs/>
    </w:rPr>
  </w:style>
  <w:style w:type="character" w:customStyle="1" w:styleId="f2101">
    <w:name w:val="f2101"/>
    <w:basedOn w:val="af"/>
    <w:rsid w:val="00B4703B"/>
    <w:rPr>
      <w:rFonts w:ascii="Arial" w:hAnsi="Arial" w:cs="Arial" w:hint="default"/>
      <w:b w:val="0"/>
      <w:bCs w:val="0"/>
      <w:i/>
      <w:iCs/>
    </w:rPr>
  </w:style>
  <w:style w:type="character" w:customStyle="1" w:styleId="f0001">
    <w:name w:val="f0001"/>
    <w:basedOn w:val="af"/>
    <w:rsid w:val="00B4703B"/>
    <w:rPr>
      <w:rFonts w:ascii="Arial" w:hAnsi="Arial" w:cs="Arial" w:hint="default"/>
      <w:b w:val="0"/>
      <w:bCs w:val="0"/>
      <w:i w:val="0"/>
      <w:iCs w:val="0"/>
    </w:rPr>
  </w:style>
  <w:style w:type="character" w:customStyle="1" w:styleId="f3001">
    <w:name w:val="f3001"/>
    <w:basedOn w:val="af"/>
    <w:rsid w:val="00B4703B"/>
    <w:rPr>
      <w:rFonts w:ascii="Times New Roman" w:hAnsi="Times New Roman" w:cs="Times New Roman" w:hint="default"/>
      <w:b w:val="0"/>
      <w:bCs w:val="0"/>
      <w:i w:val="0"/>
      <w:iCs w:val="0"/>
    </w:rPr>
  </w:style>
  <w:style w:type="character" w:customStyle="1" w:styleId="f5011">
    <w:name w:val="f5011"/>
    <w:basedOn w:val="af"/>
    <w:rsid w:val="00B4703B"/>
    <w:rPr>
      <w:rFonts w:ascii="Arial" w:hAnsi="Arial" w:cs="Arial" w:hint="default"/>
      <w:b/>
      <w:bCs/>
      <w:i w:val="0"/>
      <w:iCs w:val="0"/>
    </w:rPr>
  </w:style>
  <w:style w:type="paragraph" w:customStyle="1" w:styleId="head-orange">
    <w:name w:val="head-orange"/>
    <w:basedOn w:val="ae"/>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e"/>
    <w:rsid w:val="00B4703B"/>
    <w:pPr>
      <w:spacing w:after="0" w:line="240" w:lineRule="auto"/>
    </w:pPr>
    <w:rPr>
      <w:rFonts w:ascii="Arial" w:eastAsia="Times New Roman" w:hAnsi="Arial" w:cs="Arial"/>
      <w:sz w:val="24"/>
      <w:szCs w:val="24"/>
      <w:lang w:eastAsia="ru-RU"/>
    </w:rPr>
  </w:style>
  <w:style w:type="character" w:customStyle="1" w:styleId="f1001">
    <w:name w:val="f1001"/>
    <w:basedOn w:val="af"/>
    <w:rsid w:val="00B4703B"/>
    <w:rPr>
      <w:rFonts w:ascii="Arial" w:hAnsi="Arial" w:cs="Arial" w:hint="default"/>
      <w:b w:val="0"/>
      <w:bCs w:val="0"/>
      <w:i w:val="0"/>
      <w:iCs w:val="0"/>
    </w:rPr>
  </w:style>
  <w:style w:type="paragraph" w:customStyle="1" w:styleId="f200">
    <w:name w:val="f200"/>
    <w:basedOn w:val="ae"/>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
    <w:rsid w:val="00B4703B"/>
    <w:rPr>
      <w:rFonts w:ascii="Arial" w:hAnsi="Arial" w:cs="Arial" w:hint="default"/>
      <w:b/>
      <w:bCs/>
      <w:i w:val="0"/>
      <w:iCs w:val="0"/>
    </w:rPr>
  </w:style>
  <w:style w:type="character" w:customStyle="1" w:styleId="f2001">
    <w:name w:val="f2001"/>
    <w:basedOn w:val="af"/>
    <w:rsid w:val="00B4703B"/>
    <w:rPr>
      <w:rFonts w:ascii="Times New Roman" w:hAnsi="Times New Roman" w:cs="Times New Roman" w:hint="default"/>
      <w:b w:val="0"/>
      <w:bCs w:val="0"/>
      <w:i w:val="0"/>
      <w:iCs w:val="0"/>
    </w:rPr>
  </w:style>
  <w:style w:type="paragraph" w:customStyle="1" w:styleId="f201">
    <w:name w:val="f201"/>
    <w:basedOn w:val="ae"/>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
    <w:rsid w:val="00B4703B"/>
    <w:rPr>
      <w:rFonts w:ascii="Times New Roman" w:hAnsi="Times New Roman" w:cs="Times New Roman" w:hint="default"/>
      <w:b/>
      <w:bCs/>
      <w:i w:val="0"/>
      <w:iCs w:val="0"/>
    </w:rPr>
  </w:style>
  <w:style w:type="character" w:customStyle="1" w:styleId="f2011">
    <w:name w:val="f2011"/>
    <w:basedOn w:val="af"/>
    <w:rsid w:val="00B4703B"/>
    <w:rPr>
      <w:rFonts w:ascii="Arial" w:hAnsi="Arial" w:cs="Arial" w:hint="default"/>
      <w:b/>
      <w:bCs/>
      <w:i w:val="0"/>
      <w:iCs w:val="0"/>
    </w:rPr>
  </w:style>
  <w:style w:type="character" w:customStyle="1" w:styleId="f1011">
    <w:name w:val="f1011"/>
    <w:basedOn w:val="af"/>
    <w:rsid w:val="00B4703B"/>
    <w:rPr>
      <w:rFonts w:ascii="Arial" w:hAnsi="Arial" w:cs="Arial" w:hint="default"/>
      <w:b/>
      <w:bCs/>
      <w:i w:val="0"/>
      <w:iCs w:val="0"/>
    </w:rPr>
  </w:style>
  <w:style w:type="paragraph" w:customStyle="1" w:styleId="f301">
    <w:name w:val="f3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e"/>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e"/>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e"/>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
    <w:rsid w:val="00B4703B"/>
    <w:rPr>
      <w:rFonts w:ascii="Arial" w:hAnsi="Arial" w:cs="Arial" w:hint="default"/>
      <w:b w:val="0"/>
      <w:bCs w:val="0"/>
      <w:i/>
      <w:iCs/>
    </w:rPr>
  </w:style>
  <w:style w:type="character" w:customStyle="1" w:styleId="f4011">
    <w:name w:val="f4011"/>
    <w:basedOn w:val="af"/>
    <w:rsid w:val="00B4703B"/>
    <w:rPr>
      <w:rFonts w:ascii="Arial" w:hAnsi="Arial" w:cs="Arial" w:hint="default"/>
      <w:b/>
      <w:bCs/>
      <w:i w:val="0"/>
      <w:iCs w:val="0"/>
    </w:rPr>
  </w:style>
  <w:style w:type="character" w:customStyle="1" w:styleId="f6111">
    <w:name w:val="f6111"/>
    <w:basedOn w:val="af"/>
    <w:rsid w:val="00B4703B"/>
    <w:rPr>
      <w:rFonts w:ascii="Times New Roman" w:hAnsi="Times New Roman" w:cs="Times New Roman" w:hint="default"/>
      <w:b/>
      <w:bCs/>
      <w:i/>
      <w:iCs/>
    </w:rPr>
  </w:style>
  <w:style w:type="character" w:customStyle="1" w:styleId="f7111">
    <w:name w:val="f7111"/>
    <w:basedOn w:val="af"/>
    <w:rsid w:val="00B4703B"/>
    <w:rPr>
      <w:rFonts w:ascii="Arial" w:hAnsi="Arial" w:cs="Arial" w:hint="default"/>
      <w:b/>
      <w:bCs/>
      <w:i/>
      <w:iCs/>
    </w:rPr>
  </w:style>
  <w:style w:type="character" w:customStyle="1" w:styleId="referencelink">
    <w:name w:val="referencelink"/>
    <w:basedOn w:val="af"/>
    <w:rsid w:val="004F56B7"/>
  </w:style>
  <w:style w:type="paragraph" w:customStyle="1" w:styleId="affffffffffffc">
    <w:name w:val="Стиль дис.авт."/>
    <w:basedOn w:val="ae"/>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
    <w:rsid w:val="00F913D1"/>
    <w:rPr>
      <w:sz w:val="28"/>
      <w:szCs w:val="28"/>
    </w:rPr>
  </w:style>
  <w:style w:type="paragraph" w:customStyle="1" w:styleId="affffffffffffd">
    <w:name w:val="Мой текст Знак Знак"/>
    <w:basedOn w:val="ae"/>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e"/>
    <w:next w:val="ae"/>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
    <w:rsid w:val="006747D5"/>
    <w:rPr>
      <w:rFonts w:ascii="Courier New" w:hAnsi="Courier New"/>
      <w:sz w:val="20"/>
    </w:rPr>
  </w:style>
  <w:style w:type="character" w:customStyle="1" w:styleId="names">
    <w:name w:val="names"/>
    <w:basedOn w:val="af"/>
    <w:rsid w:val="006747D5"/>
  </w:style>
  <w:style w:type="paragraph" w:customStyle="1" w:styleId="affffffffffffe">
    <w:name w:val="Нормальний текст"/>
    <w:basedOn w:val="ae"/>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
    <w:rsid w:val="00B31775"/>
  </w:style>
  <w:style w:type="character" w:customStyle="1" w:styleId="booktitle1">
    <w:name w:val="book_title1"/>
    <w:basedOn w:val="af"/>
    <w:rsid w:val="00B31775"/>
    <w:rPr>
      <w:b/>
      <w:bCs/>
      <w:i/>
      <w:iCs/>
      <w:sz w:val="22"/>
      <w:szCs w:val="22"/>
    </w:rPr>
  </w:style>
  <w:style w:type="paragraph" w:customStyle="1" w:styleId="ques">
    <w:name w:val="#ques"/>
    <w:basedOn w:val="ae"/>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6">
    <w:name w:val="Нет списка1"/>
    <w:next w:val="af1"/>
    <w:semiHidden/>
    <w:rsid w:val="0079544F"/>
  </w:style>
  <w:style w:type="character" w:customStyle="1" w:styleId="h11">
    <w:name w:val="h11"/>
    <w:basedOn w:val="af"/>
    <w:rsid w:val="0079544F"/>
    <w:rPr>
      <w:rFonts w:ascii="Arial" w:hAnsi="Arial" w:cs="Arial" w:hint="default"/>
      <w:b/>
      <w:bCs/>
      <w:strike w:val="0"/>
      <w:dstrike w:val="0"/>
      <w:color w:val="384869"/>
      <w:sz w:val="21"/>
      <w:szCs w:val="21"/>
      <w:u w:val="none"/>
      <w:effect w:val="none"/>
    </w:rPr>
  </w:style>
  <w:style w:type="paragraph" w:styleId="afffffffffffff">
    <w:name w:val="index heading"/>
    <w:basedOn w:val="ae"/>
    <w:next w:val="1fff0"/>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
    <w:rsid w:val="0079544F"/>
    <w:rPr>
      <w:sz w:val="20"/>
      <w:szCs w:val="20"/>
    </w:rPr>
  </w:style>
  <w:style w:type="character" w:customStyle="1" w:styleId="fm-role1">
    <w:name w:val="fm-role1"/>
    <w:basedOn w:val="af"/>
    <w:rsid w:val="0079544F"/>
    <w:rPr>
      <w:i/>
      <w:iCs/>
    </w:rPr>
  </w:style>
  <w:style w:type="paragraph" w:customStyle="1" w:styleId="Style6">
    <w:name w:val="Style6"/>
    <w:basedOn w:val="ae"/>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e"/>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e"/>
    <w:next w:val="ae"/>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e"/>
    <w:next w:val="ae"/>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e"/>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e"/>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e"/>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e"/>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e"/>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e"/>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
    <w:rsid w:val="006F380D"/>
    <w:rPr>
      <w:rFonts w:ascii="Arial" w:hAnsi="Arial"/>
      <w:i/>
      <w:spacing w:val="0"/>
      <w:sz w:val="20"/>
      <w:u w:val="single"/>
    </w:rPr>
  </w:style>
  <w:style w:type="paragraph" w:customStyle="1" w:styleId="afffffffffffff0">
    <w:name w:val="Мышца"/>
    <w:basedOn w:val="ae"/>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e"/>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e"/>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
    <w:rsid w:val="00FB0B4A"/>
    <w:rPr>
      <w:rFonts w:ascii="Times New Roman" w:hAnsi="Times New Roman" w:cs="Times New Roman"/>
      <w:i/>
      <w:iCs/>
    </w:rPr>
  </w:style>
  <w:style w:type="character" w:customStyle="1" w:styleId="productrating">
    <w:name w:val="product_rating"/>
    <w:basedOn w:val="af"/>
    <w:rsid w:val="0076613F"/>
  </w:style>
  <w:style w:type="paragraph" w:styleId="z-">
    <w:name w:val="HTML Top of Form"/>
    <w:basedOn w:val="ae"/>
    <w:next w:val="ae"/>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
    <w:link w:val="z-"/>
    <w:rsid w:val="0076613F"/>
    <w:rPr>
      <w:rFonts w:ascii="Arial" w:eastAsia="Times New Roman" w:hAnsi="Arial" w:cs="Arial"/>
      <w:vanish/>
      <w:sz w:val="16"/>
      <w:szCs w:val="16"/>
      <w:lang w:eastAsia="ru-RU"/>
    </w:rPr>
  </w:style>
  <w:style w:type="paragraph" w:styleId="z-1">
    <w:name w:val="HTML Bottom of Form"/>
    <w:basedOn w:val="ae"/>
    <w:next w:val="ae"/>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
    <w:link w:val="z-1"/>
    <w:rsid w:val="0076613F"/>
    <w:rPr>
      <w:rFonts w:ascii="Arial" w:eastAsia="Times New Roman" w:hAnsi="Arial" w:cs="Arial"/>
      <w:vanish/>
      <w:sz w:val="16"/>
      <w:szCs w:val="16"/>
      <w:lang w:eastAsia="ru-RU"/>
    </w:rPr>
  </w:style>
  <w:style w:type="character" w:customStyle="1" w:styleId="1fff7">
    <w:name w:val="Верхний колонтитул Знак1"/>
    <w:basedOn w:val="af"/>
    <w:semiHidden/>
    <w:rsid w:val="00080F11"/>
    <w:rPr>
      <w:rFonts w:ascii="Times New Roman" w:eastAsia="Times New Roman" w:hAnsi="Times New Roman"/>
    </w:rPr>
  </w:style>
  <w:style w:type="character" w:customStyle="1" w:styleId="1fff8">
    <w:name w:val="Нижний колонтитул Знак1"/>
    <w:basedOn w:val="af"/>
    <w:semiHidden/>
    <w:rsid w:val="00080F11"/>
    <w:rPr>
      <w:rFonts w:ascii="Times New Roman" w:eastAsia="Times New Roman" w:hAnsi="Times New Roman"/>
    </w:rPr>
  </w:style>
  <w:style w:type="character" w:customStyle="1" w:styleId="1fff9">
    <w:name w:val="Основной текст с отступом Знак1"/>
    <w:basedOn w:val="af"/>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e"/>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
    <w:rsid w:val="004C0FBC"/>
    <w:rPr>
      <w:sz w:val="17"/>
      <w:szCs w:val="17"/>
    </w:rPr>
  </w:style>
  <w:style w:type="character" w:customStyle="1" w:styleId="em3">
    <w:name w:val="em3"/>
    <w:basedOn w:val="af"/>
    <w:rsid w:val="004C0FBC"/>
    <w:rPr>
      <w:b/>
      <w:bCs/>
      <w:color w:val="000080"/>
    </w:rPr>
  </w:style>
  <w:style w:type="paragraph" w:styleId="afffffffffffff1">
    <w:name w:val="toa heading"/>
    <w:basedOn w:val="ae"/>
    <w:next w:val="ae"/>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e"/>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e"/>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
    <w:rsid w:val="004C0FBC"/>
    <w:rPr>
      <w:color w:val="000080"/>
      <w:sz w:val="18"/>
      <w:szCs w:val="18"/>
    </w:rPr>
  </w:style>
  <w:style w:type="paragraph" w:customStyle="1" w:styleId="litz">
    <w:name w:val="litz"/>
    <w:basedOn w:val="ae"/>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e"/>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e"/>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
    <w:rsid w:val="004C0FBC"/>
    <w:rPr>
      <w:color w:val="FF0000"/>
    </w:rPr>
  </w:style>
  <w:style w:type="character" w:customStyle="1" w:styleId="subnavlink1">
    <w:name w:val="subnavlink1"/>
    <w:basedOn w:val="af"/>
    <w:rsid w:val="004C0FBC"/>
    <w:rPr>
      <w:rFonts w:ascii="Tahoma" w:hAnsi="Tahoma" w:cs="Tahoma" w:hint="default"/>
      <w:color w:val="663300"/>
      <w:sz w:val="18"/>
      <w:szCs w:val="18"/>
    </w:rPr>
  </w:style>
  <w:style w:type="paragraph" w:customStyle="1" w:styleId="contentsarticletitle">
    <w:name w:val="contents_article_title"/>
    <w:basedOn w:val="ae"/>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
    <w:rsid w:val="004C0FBC"/>
    <w:rPr>
      <w:b w:val="0"/>
      <w:bCs w:val="0"/>
      <w:sz w:val="18"/>
      <w:szCs w:val="18"/>
    </w:rPr>
  </w:style>
  <w:style w:type="character" w:customStyle="1" w:styleId="19">
    <w:name w:val="Цитата Знак1"/>
    <w:basedOn w:val="af"/>
    <w:link w:val="aff7"/>
    <w:rsid w:val="00851605"/>
    <w:rPr>
      <w:rFonts w:ascii="Times New Roman" w:eastAsia="Times New Roman" w:hAnsi="Times New Roman" w:cs="Times New Roman"/>
      <w:sz w:val="28"/>
      <w:szCs w:val="20"/>
      <w:lang w:val="uk-UA" w:eastAsia="ru-RU"/>
    </w:rPr>
  </w:style>
  <w:style w:type="paragraph" w:customStyle="1" w:styleId="08Body">
    <w:name w:val="08_Body"/>
    <w:basedOn w:val="ae"/>
    <w:next w:val="ae"/>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e"/>
    <w:next w:val="ae"/>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2">
    <w:name w:val="Цитата Знак"/>
    <w:basedOn w:val="af"/>
    <w:rsid w:val="00851605"/>
    <w:rPr>
      <w:sz w:val="28"/>
      <w:lang w:val="uk-UA" w:eastAsia="ru-RU" w:bidi="ar-SA"/>
    </w:rPr>
  </w:style>
  <w:style w:type="character" w:customStyle="1" w:styleId="ped">
    <w:name w:val="ped"/>
    <w:basedOn w:val="af"/>
    <w:rsid w:val="00851605"/>
  </w:style>
  <w:style w:type="character" w:customStyle="1" w:styleId="wbr">
    <w:name w:val="wbr"/>
    <w:basedOn w:val="af"/>
    <w:rsid w:val="00851605"/>
  </w:style>
  <w:style w:type="character" w:customStyle="1" w:styleId="nlmarticle-title">
    <w:name w:val="nlm_article-title"/>
    <w:basedOn w:val="af"/>
    <w:rsid w:val="00851605"/>
  </w:style>
  <w:style w:type="character" w:customStyle="1" w:styleId="citationsource-journal">
    <w:name w:val="citation_source-journal"/>
    <w:basedOn w:val="af"/>
    <w:rsid w:val="00851605"/>
  </w:style>
  <w:style w:type="character" w:customStyle="1" w:styleId="nlmfpage">
    <w:name w:val="nlm_fpage"/>
    <w:basedOn w:val="af"/>
    <w:rsid w:val="00851605"/>
  </w:style>
  <w:style w:type="character" w:customStyle="1" w:styleId="nlmlpage">
    <w:name w:val="nlm_lpage"/>
    <w:basedOn w:val="af"/>
    <w:rsid w:val="00851605"/>
  </w:style>
  <w:style w:type="character" w:customStyle="1" w:styleId="nlmyear">
    <w:name w:val="nlm_year"/>
    <w:basedOn w:val="af"/>
    <w:rsid w:val="00851605"/>
  </w:style>
  <w:style w:type="character" w:customStyle="1" w:styleId="spi">
    <w:name w:val="spi"/>
    <w:basedOn w:val="af"/>
    <w:rsid w:val="00851605"/>
  </w:style>
  <w:style w:type="character" w:customStyle="1" w:styleId="searchterm0">
    <w:name w:val="searchterm0"/>
    <w:basedOn w:val="af"/>
    <w:rsid w:val="00851605"/>
  </w:style>
  <w:style w:type="paragraph" w:customStyle="1" w:styleId="Style11">
    <w:name w:val="Style 1"/>
    <w:basedOn w:val="ae"/>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e"/>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e"/>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3">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4">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5">
    <w:name w:val="Знак Знак Знак Знак Знак Знак Знак Знак"/>
    <w:basedOn w:val="ae"/>
    <w:rsid w:val="006C6BF0"/>
    <w:pPr>
      <w:spacing w:after="0" w:line="240" w:lineRule="auto"/>
    </w:pPr>
    <w:rPr>
      <w:rFonts w:ascii="Verdana" w:eastAsia="Times New Roman" w:hAnsi="Verdana" w:cs="Verdana"/>
      <w:sz w:val="20"/>
      <w:szCs w:val="20"/>
      <w:lang w:val="en-US"/>
    </w:rPr>
  </w:style>
  <w:style w:type="paragraph" w:customStyle="1" w:styleId="afffffffffffff6">
    <w:name w:val="Знак Знак Знак Знак Знак Знак"/>
    <w:basedOn w:val="ae"/>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
    <w:rsid w:val="006E5C4E"/>
  </w:style>
  <w:style w:type="paragraph" w:customStyle="1" w:styleId="04">
    <w:name w:val="04"/>
    <w:basedOn w:val="ae"/>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7">
    <w:name w:val="дисерт"/>
    <w:basedOn w:val="ae"/>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e"/>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e"/>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e"/>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
    <w:rsid w:val="008305DD"/>
  </w:style>
  <w:style w:type="paragraph" w:customStyle="1" w:styleId="afffffffffffff8">
    <w:name w:val="текст примечания"/>
    <w:basedOn w:val="1c"/>
    <w:rsid w:val="00B11673"/>
    <w:pPr>
      <w:widowControl/>
      <w:spacing w:line="240" w:lineRule="auto"/>
      <w:ind w:firstLine="0"/>
      <w:jc w:val="left"/>
    </w:pPr>
    <w:rPr>
      <w:rFonts w:ascii="Times New Roman" w:hAnsi="Times New Roman"/>
      <w:snapToGrid/>
    </w:rPr>
  </w:style>
  <w:style w:type="paragraph" w:customStyle="1" w:styleId="afffffffffffff9">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a">
    <w:name w:val="Диссерт_ текст Знак"/>
    <w:basedOn w:val="ae"/>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
    <w:rsid w:val="00DA7FC4"/>
  </w:style>
  <w:style w:type="character" w:customStyle="1" w:styleId="fundquote">
    <w:name w:val="fundquote"/>
    <w:basedOn w:val="af"/>
    <w:rsid w:val="00332A3A"/>
  </w:style>
  <w:style w:type="character" w:customStyle="1" w:styleId="sitenoticetoggle">
    <w:name w:val="sitenoticetoggle"/>
    <w:basedOn w:val="af"/>
    <w:rsid w:val="00332A3A"/>
  </w:style>
  <w:style w:type="character" w:customStyle="1" w:styleId="fileinfo">
    <w:name w:val="fileinfo"/>
    <w:basedOn w:val="af"/>
    <w:rsid w:val="00332A3A"/>
  </w:style>
  <w:style w:type="character" w:customStyle="1" w:styleId="editsection">
    <w:name w:val="editsection"/>
    <w:basedOn w:val="af"/>
    <w:rsid w:val="00332A3A"/>
  </w:style>
  <w:style w:type="character" w:customStyle="1" w:styleId="divider">
    <w:name w:val="divider"/>
    <w:basedOn w:val="af"/>
    <w:rsid w:val="00332A3A"/>
  </w:style>
  <w:style w:type="character" w:customStyle="1" w:styleId="i1">
    <w:name w:val="i1"/>
    <w:basedOn w:val="af"/>
    <w:rsid w:val="00332A3A"/>
    <w:rPr>
      <w:i/>
      <w:iCs/>
    </w:rPr>
  </w:style>
  <w:style w:type="paragraph" w:customStyle="1" w:styleId="contentboxopenaccesstitle">
    <w:name w:val="content_box_openaccess_title"/>
    <w:basedOn w:val="ae"/>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e"/>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e"/>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
    <w:rsid w:val="00332A3A"/>
    <w:rPr>
      <w:color w:val="000066"/>
      <w:u w:val="single"/>
    </w:rPr>
  </w:style>
  <w:style w:type="paragraph" w:customStyle="1" w:styleId="fm-author">
    <w:name w:val="fm-author"/>
    <w:basedOn w:val="ae"/>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
    <w:rsid w:val="00332A3A"/>
  </w:style>
  <w:style w:type="character" w:customStyle="1" w:styleId="small1">
    <w:name w:val="small1"/>
    <w:basedOn w:val="af"/>
    <w:rsid w:val="00332A3A"/>
    <w:rPr>
      <w:rFonts w:ascii="Verdana" w:hAnsi="Verdana" w:cs="Verdana"/>
      <w:color w:val="000000"/>
      <w:sz w:val="15"/>
      <w:szCs w:val="15"/>
    </w:rPr>
  </w:style>
  <w:style w:type="character" w:customStyle="1" w:styleId="h1black1">
    <w:name w:val="h1black1"/>
    <w:basedOn w:val="af"/>
    <w:rsid w:val="00332A3A"/>
    <w:rPr>
      <w:rFonts w:ascii="Verdana" w:hAnsi="Verdana" w:cs="Verdana"/>
      <w:b/>
      <w:bCs/>
      <w:color w:val="000000"/>
      <w:sz w:val="27"/>
      <w:szCs w:val="27"/>
      <w:u w:val="none"/>
      <w:effect w:val="none"/>
    </w:rPr>
  </w:style>
  <w:style w:type="character" w:customStyle="1" w:styleId="bodyblack1">
    <w:name w:val="bodyblack1"/>
    <w:basedOn w:val="af"/>
    <w:rsid w:val="00332A3A"/>
    <w:rPr>
      <w:rFonts w:ascii="Verdana" w:hAnsi="Verdana" w:cs="Verdana"/>
      <w:color w:val="000000"/>
      <w:sz w:val="20"/>
      <w:szCs w:val="20"/>
    </w:rPr>
  </w:style>
  <w:style w:type="paragraph" w:customStyle="1" w:styleId="bibliomixed">
    <w:name w:val="bibliomixed"/>
    <w:basedOn w:val="ae"/>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e"/>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e"/>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e"/>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
    <w:rsid w:val="00332A3A"/>
    <w:rPr>
      <w:rFonts w:ascii="Verdana" w:hAnsi="Verdana" w:cs="Verdana"/>
      <w:color w:val="000000"/>
      <w:sz w:val="30"/>
      <w:szCs w:val="30"/>
    </w:rPr>
  </w:style>
  <w:style w:type="character" w:customStyle="1" w:styleId="xauthor1">
    <w:name w:val="xauthor1"/>
    <w:basedOn w:val="af"/>
    <w:rsid w:val="00332A3A"/>
    <w:rPr>
      <w:rFonts w:ascii="Verdana" w:hAnsi="Verdana" w:cs="Verdana"/>
      <w:b/>
      <w:bCs/>
      <w:sz w:val="18"/>
      <w:szCs w:val="18"/>
    </w:rPr>
  </w:style>
  <w:style w:type="character" w:customStyle="1" w:styleId="softsubbhead1">
    <w:name w:val="softsubbhead1"/>
    <w:basedOn w:val="af"/>
    <w:rsid w:val="00332A3A"/>
    <w:rPr>
      <w:rFonts w:ascii="Verdana" w:hAnsi="Verdana" w:cs="Verdana"/>
      <w:sz w:val="23"/>
      <w:szCs w:val="23"/>
    </w:rPr>
  </w:style>
  <w:style w:type="character" w:customStyle="1" w:styleId="subhead1">
    <w:name w:val="subhead1"/>
    <w:basedOn w:val="af"/>
    <w:rsid w:val="00332A3A"/>
    <w:rPr>
      <w:rFonts w:ascii="Verdana" w:hAnsi="Verdana" w:cs="Verdana"/>
      <w:b/>
      <w:bCs/>
      <w:sz w:val="24"/>
      <w:szCs w:val="24"/>
    </w:rPr>
  </w:style>
  <w:style w:type="paragraph" w:customStyle="1" w:styleId="xfull">
    <w:name w:val="xfull"/>
    <w:basedOn w:val="ae"/>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
    <w:rsid w:val="00332A3A"/>
    <w:rPr>
      <w:rFonts w:ascii="Verdana" w:hAnsi="Verdana" w:cs="Verdana"/>
      <w:b/>
      <w:bCs/>
      <w:sz w:val="23"/>
      <w:szCs w:val="23"/>
    </w:rPr>
  </w:style>
  <w:style w:type="character" w:customStyle="1" w:styleId="entity1">
    <w:name w:val="entity1"/>
    <w:basedOn w:val="af"/>
    <w:rsid w:val="00332A3A"/>
    <w:rPr>
      <w:rFonts w:ascii="Verdana" w:hAnsi="Verdana" w:cs="Verdana"/>
      <w:sz w:val="20"/>
      <w:szCs w:val="20"/>
    </w:rPr>
  </w:style>
  <w:style w:type="paragraph" w:styleId="afffffffffffffb">
    <w:name w:val="Signature"/>
    <w:basedOn w:val="ae"/>
    <w:link w:val="afffffffffffffc"/>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c">
    <w:name w:val="Подпись Знак"/>
    <w:basedOn w:val="af"/>
    <w:link w:val="afffffffffffffb"/>
    <w:rsid w:val="00332A3A"/>
    <w:rPr>
      <w:rFonts w:ascii="1251 Times" w:eastAsia="Times New Roman" w:hAnsi="1251 Times" w:cs="1251 Times"/>
      <w:sz w:val="17"/>
      <w:szCs w:val="17"/>
      <w:lang w:val="uk-UA" w:eastAsia="ru-RU"/>
    </w:rPr>
  </w:style>
  <w:style w:type="paragraph" w:customStyle="1" w:styleId="660">
    <w:name w:val="Заголовок 66"/>
    <w:basedOn w:val="ae"/>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
    <w:rsid w:val="00332A3A"/>
    <w:rPr>
      <w:color w:val="auto"/>
      <w:u w:val="single"/>
      <w:effect w:val="none"/>
    </w:rPr>
  </w:style>
  <w:style w:type="character" w:customStyle="1" w:styleId="351">
    <w:name w:val="Гиперссылка35"/>
    <w:basedOn w:val="af"/>
    <w:rsid w:val="00332A3A"/>
    <w:rPr>
      <w:color w:val="auto"/>
      <w:u w:val="single"/>
      <w:effect w:val="none"/>
    </w:rPr>
  </w:style>
  <w:style w:type="character" w:customStyle="1" w:styleId="361">
    <w:name w:val="Гиперссылка36"/>
    <w:basedOn w:val="af"/>
    <w:rsid w:val="00332A3A"/>
    <w:rPr>
      <w:color w:val="auto"/>
      <w:u w:val="single"/>
      <w:effect w:val="none"/>
    </w:rPr>
  </w:style>
  <w:style w:type="paragraph" w:customStyle="1" w:styleId="bold">
    <w:name w:val="bold"/>
    <w:basedOn w:val="ae"/>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e"/>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e"/>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e"/>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e"/>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
    <w:rsid w:val="00332A3A"/>
    <w:rPr>
      <w:b/>
      <w:bCs/>
      <w:sz w:val="18"/>
      <w:szCs w:val="18"/>
    </w:rPr>
  </w:style>
  <w:style w:type="character" w:customStyle="1" w:styleId="cssauthor">
    <w:name w:val="css_author"/>
    <w:basedOn w:val="af"/>
    <w:rsid w:val="00332A3A"/>
    <w:rPr>
      <w:color w:val="800000"/>
    </w:rPr>
  </w:style>
  <w:style w:type="paragraph" w:customStyle="1" w:styleId="afffffffffffffd">
    <w:name w:val="+ маленький"/>
    <w:basedOn w:val="ae"/>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
    <w:rsid w:val="00332A3A"/>
  </w:style>
  <w:style w:type="paragraph" w:customStyle="1" w:styleId="afffffffffffffe">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
    <w:name w:val="Тайм"/>
    <w:basedOn w:val="ae"/>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0">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a">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1">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2">
    <w:name w:val="список"/>
    <w:basedOn w:val="ae"/>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4">
    <w:name w:val="апп"/>
    <w:basedOn w:val="af5"/>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3">
    <w:name w:val="Placeholder Text"/>
    <w:basedOn w:val="af"/>
    <w:uiPriority w:val="99"/>
    <w:semiHidden/>
    <w:rsid w:val="002C0050"/>
    <w:rPr>
      <w:color w:val="808080"/>
    </w:rPr>
  </w:style>
  <w:style w:type="paragraph" w:customStyle="1" w:styleId="1fffb">
    <w:name w:val="Загл 1"/>
    <w:basedOn w:val="affffffffffffff"/>
    <w:next w:val="15"/>
    <w:qFormat/>
    <w:rsid w:val="002C0050"/>
  </w:style>
  <w:style w:type="paragraph" w:customStyle="1" w:styleId="TimesNewRoman121250">
    <w:name w:val="Стиль Times New Roman 12 пт Первая строка:  125 см После:  0 пт"/>
    <w:basedOn w:val="ae"/>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e"/>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e"/>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e"/>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e"/>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e"/>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
    <w:rsid w:val="00522BF4"/>
  </w:style>
  <w:style w:type="paragraph" w:customStyle="1" w:styleId="affffffffffffff4">
    <w:name w:val="Примітка"/>
    <w:basedOn w:val="5f"/>
    <w:rsid w:val="00FA7E0D"/>
    <w:pPr>
      <w:spacing w:before="120" w:after="120"/>
    </w:pPr>
    <w:rPr>
      <w:sz w:val="28"/>
      <w:szCs w:val="28"/>
      <w:lang w:eastAsia="ja-JP"/>
    </w:rPr>
  </w:style>
  <w:style w:type="character" w:customStyle="1" w:styleId="CharChar">
    <w:name w:val="Char Char"/>
    <w:basedOn w:val="af"/>
    <w:rsid w:val="00FA7E0D"/>
    <w:rPr>
      <w:rFonts w:eastAsia="MS Mincho"/>
      <w:sz w:val="24"/>
      <w:szCs w:val="24"/>
      <w:lang w:val="ru-RU" w:eastAsia="ja-JP"/>
    </w:rPr>
  </w:style>
  <w:style w:type="character" w:customStyle="1" w:styleId="postbody1">
    <w:name w:val="postbody1"/>
    <w:basedOn w:val="af"/>
    <w:rsid w:val="00FA7E0D"/>
    <w:rPr>
      <w:sz w:val="18"/>
      <w:szCs w:val="18"/>
    </w:rPr>
  </w:style>
  <w:style w:type="character" w:customStyle="1" w:styleId="FontStyle45">
    <w:name w:val="Font Style45"/>
    <w:basedOn w:val="af"/>
    <w:rsid w:val="00FA7E0D"/>
    <w:rPr>
      <w:rFonts w:ascii="Times New Roman" w:hAnsi="Times New Roman" w:cs="Times New Roman"/>
      <w:b/>
      <w:bCs/>
      <w:sz w:val="16"/>
      <w:szCs w:val="16"/>
    </w:rPr>
  </w:style>
  <w:style w:type="character" w:customStyle="1" w:styleId="FontStyle56">
    <w:name w:val="Font Style56"/>
    <w:basedOn w:val="af"/>
    <w:rsid w:val="00FA7E0D"/>
    <w:rPr>
      <w:rFonts w:ascii="Times New Roman" w:hAnsi="Times New Roman" w:cs="Times New Roman"/>
      <w:sz w:val="16"/>
      <w:szCs w:val="16"/>
    </w:rPr>
  </w:style>
  <w:style w:type="paragraph" w:customStyle="1" w:styleId="149">
    <w:name w:val="Название14"/>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5">
    <w:name w:val="Рисунок"/>
    <w:basedOn w:val="af3"/>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6">
    <w:name w:val="Рисунок Знак"/>
    <w:basedOn w:val="CharChar"/>
    <w:rsid w:val="00FA7E0D"/>
    <w:rPr>
      <w:rFonts w:eastAsia="MS Mincho"/>
      <w:sz w:val="28"/>
      <w:szCs w:val="28"/>
      <w:lang w:val="uk-UA" w:eastAsia="ja-JP"/>
    </w:rPr>
  </w:style>
  <w:style w:type="paragraph" w:customStyle="1" w:styleId="-0">
    <w:name w:val="заголовок-Д"/>
    <w:basedOn w:val="ae"/>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e"/>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e"/>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7">
    <w:name w:val="Печатная машинка"/>
    <w:rsid w:val="009178CF"/>
    <w:rPr>
      <w:rFonts w:ascii="Courier New" w:hAnsi="Courier New" w:cs="Courier New"/>
      <w:sz w:val="20"/>
      <w:szCs w:val="20"/>
    </w:rPr>
  </w:style>
  <w:style w:type="paragraph" w:customStyle="1" w:styleId="affffffffffffff8">
    <w:name w:val="Готовый"/>
    <w:basedOn w:val="ae"/>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e"/>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
    <w:rsid w:val="003B6480"/>
    <w:rPr>
      <w:rFonts w:ascii="Arial" w:hAnsi="Arial" w:cs="Arial" w:hint="default"/>
      <w:color w:val="000000"/>
      <w:sz w:val="18"/>
      <w:szCs w:val="18"/>
    </w:rPr>
  </w:style>
  <w:style w:type="character" w:customStyle="1" w:styleId="textbold1">
    <w:name w:val="text_bold1"/>
    <w:basedOn w:val="af"/>
    <w:rsid w:val="003B6480"/>
    <w:rPr>
      <w:b/>
      <w:bCs/>
    </w:rPr>
  </w:style>
  <w:style w:type="numbering" w:styleId="111111">
    <w:name w:val="Outline List 2"/>
    <w:basedOn w:val="af1"/>
    <w:uiPriority w:val="99"/>
    <w:rsid w:val="003B6480"/>
    <w:pPr>
      <w:numPr>
        <w:numId w:val="14"/>
      </w:numPr>
    </w:pPr>
  </w:style>
  <w:style w:type="numbering" w:styleId="1ai">
    <w:name w:val="Outline List 1"/>
    <w:basedOn w:val="af1"/>
    <w:uiPriority w:val="99"/>
    <w:rsid w:val="003B6480"/>
    <w:pPr>
      <w:numPr>
        <w:numId w:val="15"/>
      </w:numPr>
    </w:pPr>
  </w:style>
  <w:style w:type="numbering" w:styleId="a3">
    <w:name w:val="Outline List 3"/>
    <w:basedOn w:val="af1"/>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9">
    <w:name w:val="Автореф"/>
    <w:basedOn w:val="ae"/>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
    <w:rsid w:val="00913A20"/>
    <w:rPr>
      <w:rFonts w:ascii="Arial" w:hAnsi="Arial" w:cs="Arial" w:hint="default"/>
      <w:i/>
      <w:iCs/>
      <w:color w:val="666666"/>
      <w:sz w:val="20"/>
      <w:szCs w:val="20"/>
    </w:rPr>
  </w:style>
  <w:style w:type="character" w:customStyle="1" w:styleId="breadcrumb1">
    <w:name w:val="breadcrumb1"/>
    <w:basedOn w:val="af"/>
    <w:rsid w:val="00913A20"/>
    <w:rPr>
      <w:rFonts w:ascii="Arial" w:hAnsi="Arial" w:cs="Arial" w:hint="default"/>
      <w:color w:val="004A8A"/>
      <w:sz w:val="16"/>
      <w:szCs w:val="16"/>
    </w:rPr>
  </w:style>
  <w:style w:type="paragraph" w:customStyle="1" w:styleId="affffffffffffffa">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
    <w:rsid w:val="00862551"/>
    <w:rPr>
      <w:rFonts w:cs="Times New Roman"/>
    </w:rPr>
  </w:style>
  <w:style w:type="character" w:customStyle="1" w:styleId="c6">
    <w:name w:val="c6"/>
    <w:basedOn w:val="af"/>
    <w:rsid w:val="00862551"/>
    <w:rPr>
      <w:rFonts w:cs="Times New Roman"/>
    </w:rPr>
  </w:style>
  <w:style w:type="paragraph" w:customStyle="1" w:styleId="4f6">
    <w:name w:val="Абзац списка4"/>
    <w:basedOn w:val="ae"/>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b">
    <w:name w:val="Списочный"/>
    <w:basedOn w:val="ae"/>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e"/>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e"/>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
    <w:rsid w:val="00862551"/>
    <w:rPr>
      <w:rFonts w:cs="Times New Roman"/>
    </w:rPr>
  </w:style>
  <w:style w:type="paragraph" w:customStyle="1" w:styleId="affffffffffffffc">
    <w:name w:val="Опоненти"/>
    <w:basedOn w:val="afff9"/>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c">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d">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e">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
    <w:name w:val="УДК"/>
    <w:basedOn w:val="afff9"/>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0">
    <w:name w:val="прізв"/>
    <w:basedOn w:val="afffffffffffffff1"/>
    <w:rsid w:val="004F16A4"/>
  </w:style>
  <w:style w:type="paragraph" w:customStyle="1" w:styleId="afffffffffffffff1">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2">
    <w:name w:val="Знак Знак Знак Знак Знак Знак Знак Знак Знак"/>
    <w:basedOn w:val="ae"/>
    <w:rsid w:val="004813E7"/>
    <w:pPr>
      <w:spacing w:after="0" w:line="240" w:lineRule="auto"/>
    </w:pPr>
    <w:rPr>
      <w:rFonts w:ascii="Verdana" w:eastAsia="Times New Roman" w:hAnsi="Verdana" w:cs="Verdana"/>
      <w:color w:val="000000"/>
      <w:sz w:val="20"/>
      <w:szCs w:val="20"/>
      <w:lang w:val="en-US"/>
    </w:rPr>
  </w:style>
  <w:style w:type="paragraph" w:customStyle="1" w:styleId="afffffffffffffff3">
    <w:name w:val="Название таблицы"/>
    <w:basedOn w:val="ae"/>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d">
    <w:name w:val="Знак Знак Знак Знак Знак Знак Знак Знак Знак1"/>
    <w:basedOn w:val="ae"/>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e"/>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e"/>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e"/>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
    <w:rsid w:val="00AA4DFF"/>
    <w:rPr>
      <w:rFonts w:ascii="Times New Roman" w:hAnsi="Times New Roman" w:cs="Times New Roman"/>
      <w:sz w:val="16"/>
      <w:szCs w:val="16"/>
    </w:rPr>
  </w:style>
  <w:style w:type="character" w:customStyle="1" w:styleId="FontStyle66">
    <w:name w:val="Font Style66"/>
    <w:basedOn w:val="af"/>
    <w:rsid w:val="00AA4DFF"/>
    <w:rPr>
      <w:rFonts w:ascii="Times New Roman" w:hAnsi="Times New Roman" w:cs="Times New Roman"/>
      <w:i/>
      <w:iCs/>
      <w:sz w:val="16"/>
      <w:szCs w:val="16"/>
    </w:rPr>
  </w:style>
  <w:style w:type="paragraph" w:customStyle="1" w:styleId="Style110">
    <w:name w:val="Style11"/>
    <w:basedOn w:val="ae"/>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
    <w:rsid w:val="00AA4DFF"/>
    <w:rPr>
      <w:rFonts w:ascii="Times New Roman" w:hAnsi="Times New Roman" w:cs="Times New Roman"/>
      <w:sz w:val="26"/>
      <w:szCs w:val="26"/>
    </w:rPr>
  </w:style>
  <w:style w:type="character" w:customStyle="1" w:styleId="FontStyle20">
    <w:name w:val="Font Style20"/>
    <w:basedOn w:val="af"/>
    <w:uiPriority w:val="99"/>
    <w:rsid w:val="00AA4DFF"/>
    <w:rPr>
      <w:rFonts w:ascii="Times New Roman" w:hAnsi="Times New Roman" w:cs="Times New Roman"/>
      <w:b/>
      <w:bCs/>
      <w:spacing w:val="30"/>
      <w:sz w:val="16"/>
      <w:szCs w:val="16"/>
    </w:rPr>
  </w:style>
  <w:style w:type="character" w:customStyle="1" w:styleId="FontStyle23">
    <w:name w:val="Font Style23"/>
    <w:basedOn w:val="af"/>
    <w:uiPriority w:val="99"/>
    <w:rsid w:val="00AA4DFF"/>
    <w:rPr>
      <w:rFonts w:ascii="Times New Roman" w:hAnsi="Times New Roman" w:cs="Times New Roman"/>
      <w:sz w:val="24"/>
      <w:szCs w:val="24"/>
    </w:rPr>
  </w:style>
  <w:style w:type="character" w:customStyle="1" w:styleId="FontStyle53">
    <w:name w:val="Font Style53"/>
    <w:basedOn w:val="af"/>
    <w:rsid w:val="00AA4DFF"/>
    <w:rPr>
      <w:rFonts w:ascii="Times New Roman" w:hAnsi="Times New Roman" w:cs="Times New Roman"/>
      <w:smallCaps/>
      <w:spacing w:val="10"/>
      <w:sz w:val="18"/>
      <w:szCs w:val="18"/>
    </w:rPr>
  </w:style>
  <w:style w:type="character" w:customStyle="1" w:styleId="FontStyle39">
    <w:name w:val="Font Style39"/>
    <w:basedOn w:val="af"/>
    <w:rsid w:val="00AA4DFF"/>
    <w:rPr>
      <w:rFonts w:ascii="Times New Roman" w:hAnsi="Times New Roman" w:cs="Times New Roman"/>
      <w:b/>
      <w:bCs/>
      <w:sz w:val="12"/>
      <w:szCs w:val="12"/>
    </w:rPr>
  </w:style>
  <w:style w:type="paragraph" w:customStyle="1" w:styleId="innandatcbig">
    <w:name w:val="innandatcbig"/>
    <w:basedOn w:val="ae"/>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e"/>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e"/>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
    <w:locked/>
    <w:rsid w:val="00C5727B"/>
    <w:rPr>
      <w:sz w:val="16"/>
      <w:szCs w:val="16"/>
      <w:lang w:val="ru-RU" w:eastAsia="ru-RU" w:bidi="ar-SA"/>
    </w:rPr>
  </w:style>
  <w:style w:type="table" w:customStyle="1" w:styleId="afffffffffffffff4">
    <w:name w:val="Світлий список"/>
    <w:basedOn w:val="af0"/>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
    <w:rsid w:val="005E1742"/>
    <w:rPr>
      <w:vanish w:val="0"/>
      <w:webHidden w:val="0"/>
      <w:sz w:val="24"/>
      <w:szCs w:val="24"/>
      <w:specVanish w:val="0"/>
    </w:rPr>
  </w:style>
  <w:style w:type="paragraph" w:customStyle="1" w:styleId="Style34">
    <w:name w:val="Style34"/>
    <w:basedOn w:val="ae"/>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e"/>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
    <w:rsid w:val="005E1742"/>
    <w:rPr>
      <w:rFonts w:ascii="Book Antiqua" w:hAnsi="Book Antiqua" w:cs="Book Antiqua"/>
      <w:sz w:val="14"/>
      <w:szCs w:val="14"/>
    </w:rPr>
  </w:style>
  <w:style w:type="character" w:customStyle="1" w:styleId="FontStyle250">
    <w:name w:val="Font Style250"/>
    <w:basedOn w:val="af"/>
    <w:rsid w:val="005E1742"/>
    <w:rPr>
      <w:rFonts w:ascii="Book Antiqua" w:hAnsi="Book Antiqua" w:cs="Book Antiqua"/>
      <w:i/>
      <w:iCs/>
      <w:sz w:val="14"/>
      <w:szCs w:val="14"/>
    </w:rPr>
  </w:style>
  <w:style w:type="character" w:customStyle="1" w:styleId="FontStyle243">
    <w:name w:val="Font Style243"/>
    <w:basedOn w:val="af"/>
    <w:rsid w:val="005E1742"/>
    <w:rPr>
      <w:rFonts w:ascii="Book Antiqua" w:hAnsi="Book Antiqua" w:cs="Book Antiqua"/>
      <w:sz w:val="24"/>
      <w:szCs w:val="24"/>
    </w:rPr>
  </w:style>
  <w:style w:type="character" w:customStyle="1" w:styleId="FontStyle242">
    <w:name w:val="Font Style242"/>
    <w:basedOn w:val="af"/>
    <w:rsid w:val="005E1742"/>
    <w:rPr>
      <w:rFonts w:ascii="Book Antiqua" w:hAnsi="Book Antiqua" w:cs="Book Antiqua"/>
      <w:b/>
      <w:bCs/>
      <w:sz w:val="38"/>
      <w:szCs w:val="38"/>
    </w:rPr>
  </w:style>
  <w:style w:type="character" w:customStyle="1" w:styleId="FontStyle244">
    <w:name w:val="Font Style244"/>
    <w:basedOn w:val="af"/>
    <w:rsid w:val="005E1742"/>
    <w:rPr>
      <w:rFonts w:ascii="Book Antiqua" w:hAnsi="Book Antiqua" w:cs="Book Antiqua"/>
      <w:sz w:val="12"/>
      <w:szCs w:val="12"/>
    </w:rPr>
  </w:style>
  <w:style w:type="paragraph" w:customStyle="1" w:styleId="Style86">
    <w:name w:val="Style86"/>
    <w:basedOn w:val="ae"/>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
    <w:rsid w:val="005E1742"/>
    <w:rPr>
      <w:rFonts w:ascii="Book Antiqua" w:hAnsi="Book Antiqua" w:cs="Book Antiqua"/>
      <w:sz w:val="14"/>
      <w:szCs w:val="14"/>
    </w:rPr>
  </w:style>
  <w:style w:type="paragraph" w:customStyle="1" w:styleId="afffffffffffffff5">
    <w:name w:val="Обычный + Междустр.интервал:  полуторный"/>
    <w:basedOn w:val="ae"/>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
    <w:rsid w:val="00DD58C3"/>
    <w:rPr>
      <w:rFonts w:ascii="Verdana" w:hAnsi="Verdana"/>
      <w:sz w:val="14"/>
      <w:szCs w:val="14"/>
    </w:rPr>
  </w:style>
  <w:style w:type="character" w:customStyle="1" w:styleId="FontStyle35">
    <w:name w:val="Font Style35"/>
    <w:basedOn w:val="af"/>
    <w:rsid w:val="00DD58C3"/>
    <w:rPr>
      <w:rFonts w:ascii="Verdana" w:hAnsi="Verdana"/>
      <w:i/>
      <w:iCs/>
      <w:sz w:val="14"/>
      <w:szCs w:val="14"/>
    </w:rPr>
  </w:style>
  <w:style w:type="paragraph" w:customStyle="1" w:styleId="authorgroup0">
    <w:name w:val="author_group"/>
    <w:basedOn w:val="ae"/>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e"/>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6">
    <w:name w:val="Стиль Стиль По центру Междустр.интервал:  полуторный + По центру"/>
    <w:basedOn w:val="afffffffffffffff7"/>
    <w:rsid w:val="00871FEB"/>
    <w:pPr>
      <w:jc w:val="center"/>
    </w:pPr>
    <w:rPr>
      <w:sz w:val="28"/>
    </w:rPr>
  </w:style>
  <w:style w:type="paragraph" w:customStyle="1" w:styleId="afffffffffffffff7">
    <w:name w:val="Стиль По центру Междустр.интервал:  полуторный"/>
    <w:basedOn w:val="ae"/>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e"/>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e"/>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e"/>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e"/>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e"/>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e"/>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e"/>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e">
    <w:name w:val="Текст Знак1"/>
    <w:basedOn w:val="af"/>
    <w:rsid w:val="00630C26"/>
    <w:rPr>
      <w:rFonts w:ascii="Consolas" w:hAnsi="Consolas" w:cs="Consolas"/>
      <w:sz w:val="21"/>
      <w:szCs w:val="21"/>
      <w:lang w:val="uk-UA"/>
    </w:rPr>
  </w:style>
  <w:style w:type="character" w:customStyle="1" w:styleId="a21">
    <w:name w:val="a2"/>
    <w:basedOn w:val="af"/>
    <w:rsid w:val="00630C26"/>
  </w:style>
  <w:style w:type="character" w:customStyle="1" w:styleId="6b">
    <w:name w:val="Знак Знак6"/>
    <w:basedOn w:val="af"/>
    <w:rsid w:val="00E758D6"/>
    <w:rPr>
      <w:sz w:val="28"/>
      <w:szCs w:val="28"/>
      <w:lang w:val="uk-UA" w:eastAsia="ru-RU" w:bidi="ar-SA"/>
    </w:rPr>
  </w:style>
  <w:style w:type="paragraph" w:customStyle="1" w:styleId="afffffffffffffff8">
    <w:name w:val="Условные обозначения"/>
    <w:basedOn w:val="ae"/>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9">
    <w:name w:val="Таблица номер"/>
    <w:basedOn w:val="ae"/>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a">
    <w:name w:val="Bibliography"/>
    <w:basedOn w:val="ae"/>
    <w:next w:val="ae"/>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e"/>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b">
    <w:name w:val="Таблица название"/>
    <w:basedOn w:val="ae"/>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c">
    <w:name w:val="Таблица текст"/>
    <w:basedOn w:val="ae"/>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b">
    <w:name w:val="Список публикаций"/>
    <w:basedOn w:val="ae"/>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
    <w:rsid w:val="008A5FE3"/>
    <w:rPr>
      <w:rFonts w:cs="Times New Roman"/>
    </w:rPr>
  </w:style>
  <w:style w:type="paragraph" w:customStyle="1" w:styleId="censz10">
    <w:name w:val="cen sz10"/>
    <w:basedOn w:val="ae"/>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
    <w:rsid w:val="001277D6"/>
    <w:rPr>
      <w:rFonts w:ascii="Symbol" w:hAnsi="Symbol" w:hint="default"/>
    </w:rPr>
  </w:style>
  <w:style w:type="paragraph" w:customStyle="1" w:styleId="262">
    <w:name w:val="Основной текст с отступом 26"/>
    <w:basedOn w:val="ae"/>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e"/>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e"/>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e"/>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6"/>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e"/>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e"/>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e"/>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
    <w:rsid w:val="00D02D56"/>
  </w:style>
  <w:style w:type="character" w:customStyle="1" w:styleId="author">
    <w:name w:val="author"/>
    <w:basedOn w:val="af"/>
    <w:rsid w:val="00D02D56"/>
  </w:style>
  <w:style w:type="character" w:customStyle="1" w:styleId="FontStyle13">
    <w:name w:val="Font Style13"/>
    <w:basedOn w:val="af"/>
    <w:uiPriority w:val="99"/>
    <w:rsid w:val="00F927C6"/>
    <w:rPr>
      <w:rFonts w:ascii="Times New Roman" w:hAnsi="Times New Roman" w:cs="Times New Roman"/>
      <w:sz w:val="26"/>
      <w:szCs w:val="26"/>
    </w:rPr>
  </w:style>
  <w:style w:type="paragraph" w:customStyle="1" w:styleId="afffffffffffffffd">
    <w:name w:val="Стиль автореферат"/>
    <w:basedOn w:val="ae"/>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e"/>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e">
    <w:name w:val="Звичайний (веб)"/>
    <w:basedOn w:val="ae"/>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
    <w:name w:val="Стиль По ширине"/>
    <w:basedOn w:val="af"/>
    <w:rsid w:val="00A57962"/>
    <w:rPr>
      <w:rFonts w:ascii="Times New Roman" w:hAnsi="Times New Roman"/>
      <w:color w:val="000000"/>
      <w:sz w:val="28"/>
      <w:szCs w:val="28"/>
      <w:lang w:val="uk-UA"/>
    </w:rPr>
  </w:style>
  <w:style w:type="paragraph" w:customStyle="1" w:styleId="155">
    <w:name w:val="Название15"/>
    <w:basedOn w:val="ae"/>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0">
    <w:name w:val="текст пункта"/>
    <w:basedOn w:val="ae"/>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3"/>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Subtle 1"/>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8">
    <w:name w:val="заголовок 1 Знак"/>
    <w:basedOn w:val="af"/>
    <w:link w:val="17"/>
    <w:rsid w:val="00276785"/>
    <w:rPr>
      <w:rFonts w:ascii="Arial" w:eastAsia="Times New Roman" w:hAnsi="Arial" w:cs="Arial"/>
      <w:b/>
      <w:bCs/>
      <w:shadow/>
      <w:sz w:val="28"/>
      <w:szCs w:val="28"/>
      <w:lang w:val="uk-UA" w:eastAsia="ru-RU"/>
    </w:rPr>
  </w:style>
  <w:style w:type="character" w:customStyle="1" w:styleId="1ffff1">
    <w:name w:val="Подзаголовок1"/>
    <w:basedOn w:val="af"/>
    <w:rsid w:val="00276785"/>
  </w:style>
  <w:style w:type="paragraph" w:customStyle="1" w:styleId="1510">
    <w:name w:val="КрасНорм1.51"/>
    <w:basedOn w:val="ae"/>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
    <w:link w:val="152"/>
    <w:rsid w:val="00276785"/>
    <w:rPr>
      <w:rFonts w:ascii="Times New Roman" w:eastAsia="Times New Roman" w:hAnsi="Times New Roman" w:cs="Times New Roman"/>
      <w:sz w:val="28"/>
      <w:szCs w:val="28"/>
      <w:lang w:eastAsia="ru-RU"/>
    </w:rPr>
  </w:style>
  <w:style w:type="paragraph" w:styleId="affffffffffffffff1">
    <w:name w:val="macro"/>
    <w:basedOn w:val="af3"/>
    <w:link w:val="affffffffffffffff2"/>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2">
    <w:name w:val="Текст макроса Знак"/>
    <w:basedOn w:val="af"/>
    <w:link w:val="affffffffffffffff1"/>
    <w:semiHidden/>
    <w:rsid w:val="00276785"/>
    <w:rPr>
      <w:rFonts w:ascii="Courier New" w:eastAsia="Times New Roman" w:hAnsi="Courier New" w:cs="Courier New"/>
      <w:spacing w:val="-5"/>
      <w:sz w:val="24"/>
      <w:szCs w:val="24"/>
    </w:rPr>
  </w:style>
  <w:style w:type="paragraph" w:styleId="3ff0">
    <w:name w:val="List Continue 3"/>
    <w:basedOn w:val="afffffff1"/>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1"/>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1"/>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3">
    <w:name w:val="Date"/>
    <w:basedOn w:val="af3"/>
    <w:link w:val="affffffffffffffff4"/>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4">
    <w:name w:val="Дата Знак"/>
    <w:basedOn w:val="af"/>
    <w:link w:val="affffffffffffffff3"/>
    <w:rsid w:val="00276785"/>
    <w:rPr>
      <w:rFonts w:ascii="Times New Roman" w:eastAsia="Times New Roman" w:hAnsi="Times New Roman" w:cs="Times New Roman"/>
      <w:sz w:val="20"/>
      <w:szCs w:val="20"/>
    </w:rPr>
  </w:style>
  <w:style w:type="paragraph" w:customStyle="1" w:styleId="affffffffffffffff5">
    <w:name w:val="Подзаголовок титульного листа"/>
    <w:basedOn w:val="ae"/>
    <w:next w:val="ae"/>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6">
    <w:name w:val="Заголовок титульного листа"/>
    <w:basedOn w:val="affffffffffffffff7"/>
    <w:next w:val="affffffffffffffff5"/>
    <w:rsid w:val="00276785"/>
    <w:pPr>
      <w:pBdr>
        <w:bottom w:val="single" w:sz="6" w:space="22" w:color="auto"/>
      </w:pBdr>
      <w:spacing w:before="0" w:after="0" w:line="300" w:lineRule="exact"/>
    </w:pPr>
    <w:rPr>
      <w:caps/>
      <w:spacing w:val="-10"/>
      <w:sz w:val="32"/>
      <w:szCs w:val="32"/>
    </w:rPr>
  </w:style>
  <w:style w:type="paragraph" w:customStyle="1" w:styleId="affffffffffffffff7">
    <w:name w:val="База заголовка"/>
    <w:basedOn w:val="ae"/>
    <w:next w:val="af3"/>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8">
    <w:name w:val="Название предприятия"/>
    <w:basedOn w:val="ae"/>
    <w:next w:val="affffffffffffffff6"/>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e"/>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9">
    <w:name w:val="Адрес"/>
    <w:basedOn w:val="af3"/>
    <w:rsid w:val="00276785"/>
    <w:pPr>
      <w:keepLines/>
      <w:suppressAutoHyphens w:val="0"/>
      <w:spacing w:after="0" w:line="240" w:lineRule="atLeast"/>
    </w:pPr>
    <w:rPr>
      <w:rFonts w:eastAsia="Times New Roman"/>
      <w:spacing w:val="-5"/>
      <w:sz w:val="24"/>
      <w:lang w:eastAsia="en-US"/>
    </w:rPr>
  </w:style>
  <w:style w:type="paragraph" w:customStyle="1" w:styleId="affffffffffffffffa">
    <w:name w:val="Неразрывный основной текст"/>
    <w:basedOn w:val="af3"/>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b">
    <w:name w:val="Название документа"/>
    <w:basedOn w:val="ae"/>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c">
    <w:name w:val="База сноски"/>
    <w:basedOn w:val="ae"/>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d">
    <w:name w:val="База верхнего колонтитула"/>
    <w:basedOn w:val="ae"/>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e">
    <w:name w:val="Нижний колонтитул (четный)"/>
    <w:basedOn w:val="aff2"/>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
    <w:name w:val="Нижний колонтитул (первый)"/>
    <w:basedOn w:val="aff2"/>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0">
    <w:name w:val="Нижний колонтитул (нечетный)"/>
    <w:basedOn w:val="aff2"/>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1">
    <w:name w:val="Верхний колонтитул (четный)"/>
    <w:basedOn w:val="afe"/>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2">
    <w:name w:val="Верхний колонтитул (первый)"/>
    <w:basedOn w:val="afe"/>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3">
    <w:name w:val="Верхний колонтитул (нечетный)"/>
    <w:basedOn w:val="afe"/>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2">
    <w:name w:val="Значок 1"/>
    <w:basedOn w:val="affffffffffffff5"/>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4">
    <w:name w:val="Список (первый)"/>
    <w:basedOn w:val="afff9"/>
    <w:next w:val="afff9"/>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5">
    <w:name w:val="Список (последний)"/>
    <w:basedOn w:val="afff9"/>
    <w:next w:val="a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6">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7">
    <w:name w:val="Нумерованный список (последний)"/>
    <w:basedOn w:val="a"/>
    <w:next w:val="af3"/>
    <w:rsid w:val="00276785"/>
    <w:pPr>
      <w:numPr>
        <w:numId w:val="0"/>
      </w:numPr>
      <w:spacing w:after="240" w:line="240" w:lineRule="atLeast"/>
    </w:pPr>
    <w:rPr>
      <w:rFonts w:ascii="Garamond" w:hAnsi="Garamond" w:cs="Garamond"/>
      <w:spacing w:val="-5"/>
      <w:lang w:eastAsia="en-US"/>
    </w:rPr>
  </w:style>
  <w:style w:type="paragraph" w:customStyle="1" w:styleId="afffffffffffffffff8">
    <w:name w:val="Тема"/>
    <w:basedOn w:val="af3"/>
    <w:next w:val="af3"/>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9">
    <w:name w:val="Вступление"/>
    <w:rsid w:val="00276785"/>
    <w:rPr>
      <w:caps/>
      <w:sz w:val="20"/>
      <w:szCs w:val="20"/>
    </w:rPr>
  </w:style>
  <w:style w:type="character" w:customStyle="1" w:styleId="afffffffffffffffffa">
    <w:name w:val="Надстрочный"/>
    <w:rsid w:val="00276785"/>
    <w:rPr>
      <w:vertAlign w:val="superscript"/>
    </w:rPr>
  </w:style>
  <w:style w:type="paragraph" w:customStyle="1" w:styleId="afffffffffffffffffb">
    <w:name w:val="Обратный адрес"/>
    <w:basedOn w:val="affffffffffffffff9"/>
    <w:rsid w:val="00276785"/>
    <w:pPr>
      <w:spacing w:line="160" w:lineRule="atLeast"/>
      <w:jc w:val="center"/>
    </w:pPr>
    <w:rPr>
      <w:rFonts w:ascii="Arial" w:hAnsi="Arial" w:cs="Arial"/>
      <w:spacing w:val="0"/>
      <w:sz w:val="15"/>
      <w:szCs w:val="15"/>
    </w:rPr>
  </w:style>
  <w:style w:type="paragraph" w:customStyle="1" w:styleId="ss">
    <w:name w:val="ss"/>
    <w:basedOn w:val="afffffffffffffffffb"/>
    <w:rsid w:val="00276785"/>
  </w:style>
  <w:style w:type="character" w:styleId="HTML6">
    <w:name w:val="HTML Acronym"/>
    <w:basedOn w:val="af"/>
    <w:rsid w:val="00276785"/>
    <w:rPr>
      <w:lang w:val="ru-RU" w:eastAsia="x-none"/>
    </w:rPr>
  </w:style>
  <w:style w:type="character" w:styleId="HTML7">
    <w:name w:val="HTML Keyboard"/>
    <w:basedOn w:val="af"/>
    <w:rsid w:val="00276785"/>
    <w:rPr>
      <w:rFonts w:ascii="Courier New" w:hAnsi="Courier New" w:cs="Courier New"/>
      <w:sz w:val="20"/>
      <w:szCs w:val="20"/>
      <w:lang w:val="ru-RU" w:eastAsia="x-none"/>
    </w:rPr>
  </w:style>
  <w:style w:type="character" w:styleId="HTML8">
    <w:name w:val="HTML Code"/>
    <w:basedOn w:val="af"/>
    <w:rsid w:val="00276785"/>
    <w:rPr>
      <w:rFonts w:ascii="Courier New" w:hAnsi="Courier New" w:cs="Courier New"/>
      <w:sz w:val="20"/>
      <w:szCs w:val="20"/>
      <w:lang w:val="ru-RU" w:eastAsia="x-none"/>
    </w:rPr>
  </w:style>
  <w:style w:type="character" w:styleId="HTML9">
    <w:name w:val="HTML Definition"/>
    <w:basedOn w:val="af"/>
    <w:rsid w:val="00276785"/>
    <w:rPr>
      <w:i/>
      <w:iCs/>
      <w:lang w:val="ru-RU" w:eastAsia="x-none"/>
    </w:rPr>
  </w:style>
  <w:style w:type="character" w:styleId="HTMLa">
    <w:name w:val="HTML Variable"/>
    <w:basedOn w:val="af"/>
    <w:rsid w:val="00276785"/>
    <w:rPr>
      <w:i/>
      <w:iCs/>
      <w:lang w:val="ru-RU" w:eastAsia="x-none"/>
    </w:rPr>
  </w:style>
  <w:style w:type="paragraph" w:styleId="afffffffffffffffffc">
    <w:name w:val="table of figures"/>
    <w:basedOn w:val="ae"/>
    <w:next w:val="ae"/>
    <w:semiHidden/>
    <w:rsid w:val="00276785"/>
    <w:pPr>
      <w:spacing w:after="240" w:line="240" w:lineRule="atLeast"/>
      <w:ind w:left="440" w:hanging="440"/>
    </w:pPr>
    <w:rPr>
      <w:rFonts w:ascii="Garamond" w:eastAsia="Times New Roman" w:hAnsi="Garamond" w:cs="Garamond"/>
    </w:rPr>
  </w:style>
  <w:style w:type="paragraph" w:styleId="afffffffffffffffffd">
    <w:name w:val="Salutation"/>
    <w:basedOn w:val="ae"/>
    <w:next w:val="ae"/>
    <w:link w:val="afffffffffffffffffe"/>
    <w:rsid w:val="00276785"/>
    <w:pPr>
      <w:spacing w:after="240" w:line="240" w:lineRule="atLeast"/>
    </w:pPr>
    <w:rPr>
      <w:rFonts w:ascii="Garamond" w:eastAsia="Times New Roman" w:hAnsi="Garamond" w:cs="Garamond"/>
    </w:rPr>
  </w:style>
  <w:style w:type="character" w:customStyle="1" w:styleId="afffffffffffffffffe">
    <w:name w:val="Приветствие Знак"/>
    <w:basedOn w:val="af"/>
    <w:link w:val="afffffffffffffffffd"/>
    <w:rsid w:val="00276785"/>
    <w:rPr>
      <w:rFonts w:ascii="Garamond" w:eastAsia="Times New Roman" w:hAnsi="Garamond" w:cs="Garamond"/>
    </w:rPr>
  </w:style>
  <w:style w:type="paragraph" w:styleId="affffffffffffffffff">
    <w:name w:val="Closing"/>
    <w:basedOn w:val="ae"/>
    <w:link w:val="affffffffffffffffff0"/>
    <w:rsid w:val="00276785"/>
    <w:pPr>
      <w:spacing w:after="240" w:line="240" w:lineRule="atLeast"/>
      <w:ind w:left="4252"/>
    </w:pPr>
    <w:rPr>
      <w:rFonts w:ascii="Garamond" w:eastAsia="Times New Roman" w:hAnsi="Garamond" w:cs="Garamond"/>
    </w:rPr>
  </w:style>
  <w:style w:type="character" w:customStyle="1" w:styleId="affffffffffffffffff0">
    <w:name w:val="Прощание Знак"/>
    <w:basedOn w:val="af"/>
    <w:link w:val="affffffffffffffffff"/>
    <w:rsid w:val="00276785"/>
    <w:rPr>
      <w:rFonts w:ascii="Garamond" w:eastAsia="Times New Roman" w:hAnsi="Garamond" w:cs="Garamond"/>
    </w:rPr>
  </w:style>
  <w:style w:type="paragraph" w:styleId="affffffffffffffffff1">
    <w:name w:val="table of authorities"/>
    <w:basedOn w:val="ae"/>
    <w:next w:val="ae"/>
    <w:semiHidden/>
    <w:rsid w:val="00276785"/>
    <w:pPr>
      <w:spacing w:after="240" w:line="240" w:lineRule="atLeast"/>
      <w:ind w:left="220" w:hanging="220"/>
    </w:pPr>
    <w:rPr>
      <w:rFonts w:ascii="Garamond" w:eastAsia="Times New Roman" w:hAnsi="Garamond" w:cs="Garamond"/>
    </w:rPr>
  </w:style>
  <w:style w:type="paragraph" w:styleId="2fff6">
    <w:name w:val="index 2"/>
    <w:basedOn w:val="ae"/>
    <w:next w:val="ae"/>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e"/>
    <w:next w:val="ae"/>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e"/>
    <w:next w:val="ae"/>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e"/>
    <w:next w:val="ae"/>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e"/>
    <w:next w:val="ae"/>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e"/>
    <w:next w:val="ae"/>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e"/>
    <w:next w:val="ae"/>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e"/>
    <w:next w:val="ae"/>
    <w:autoRedefine/>
    <w:semiHidden/>
    <w:rsid w:val="00276785"/>
    <w:pPr>
      <w:spacing w:after="240" w:line="240" w:lineRule="atLeast"/>
      <w:ind w:left="1980" w:hanging="220"/>
    </w:pPr>
    <w:rPr>
      <w:rFonts w:ascii="Garamond" w:eastAsia="Times New Roman" w:hAnsi="Garamond" w:cs="Garamond"/>
    </w:rPr>
  </w:style>
  <w:style w:type="paragraph" w:styleId="affffffffffffffffff2">
    <w:name w:val="Message Header"/>
    <w:basedOn w:val="ae"/>
    <w:link w:val="affffffffffffffffff3"/>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3">
    <w:name w:val="Шапка Знак"/>
    <w:basedOn w:val="af"/>
    <w:link w:val="affffffffffffffffff2"/>
    <w:rsid w:val="00276785"/>
    <w:rPr>
      <w:rFonts w:ascii="Arial" w:eastAsia="Times New Roman" w:hAnsi="Arial" w:cs="Arial"/>
      <w:sz w:val="24"/>
      <w:szCs w:val="24"/>
      <w:shd w:val="pct20" w:color="auto" w:fill="auto"/>
    </w:rPr>
  </w:style>
  <w:style w:type="paragraph" w:styleId="affffffffffffffffff4">
    <w:name w:val="E-mail Signature"/>
    <w:basedOn w:val="ae"/>
    <w:link w:val="affffffffffffffffff5"/>
    <w:rsid w:val="00276785"/>
    <w:pPr>
      <w:spacing w:after="240" w:line="240" w:lineRule="atLeast"/>
    </w:pPr>
    <w:rPr>
      <w:rFonts w:ascii="Garamond" w:eastAsia="Times New Roman" w:hAnsi="Garamond" w:cs="Garamond"/>
    </w:rPr>
  </w:style>
  <w:style w:type="character" w:customStyle="1" w:styleId="affffffffffffffffff5">
    <w:name w:val="Электронная подпись Знак"/>
    <w:basedOn w:val="af"/>
    <w:link w:val="affffffffffffffffff4"/>
    <w:rsid w:val="00276785"/>
    <w:rPr>
      <w:rFonts w:ascii="Garamond" w:eastAsia="Times New Roman" w:hAnsi="Garamond" w:cs="Garamond"/>
    </w:rPr>
  </w:style>
  <w:style w:type="paragraph" w:customStyle="1" w:styleId="affffffffffffffffff6">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
    <w:rsid w:val="00A56E02"/>
    <w:rPr>
      <w:rFonts w:ascii="Times New Roman" w:hAnsi="Times New Roman"/>
      <w:shadow/>
      <w:color w:val="000000"/>
      <w:sz w:val="28"/>
    </w:rPr>
  </w:style>
  <w:style w:type="character" w:customStyle="1" w:styleId="a11">
    <w:name w:val="a1"/>
    <w:basedOn w:val="af"/>
    <w:rsid w:val="001F6A43"/>
    <w:rPr>
      <w:color w:val="008000"/>
    </w:rPr>
  </w:style>
  <w:style w:type="paragraph" w:customStyle="1" w:styleId="1ffff3">
    <w:name w:val="Оглавление 1с"/>
    <w:basedOn w:val="1b"/>
    <w:rsid w:val="009B5F13"/>
    <w:pPr>
      <w:tabs>
        <w:tab w:val="right" w:leader="dot" w:pos="9911"/>
      </w:tabs>
      <w:spacing w:line="360" w:lineRule="auto"/>
      <w:ind w:right="692"/>
      <w:jc w:val="both"/>
    </w:pPr>
    <w:rPr>
      <w:noProof/>
      <w:szCs w:val="28"/>
    </w:rPr>
  </w:style>
  <w:style w:type="paragraph" w:customStyle="1" w:styleId="-">
    <w:name w:val="Л-ра"/>
    <w:basedOn w:val="ae"/>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7">
    <w:name w:val="ТаблНомер"/>
    <w:basedOn w:val="ae"/>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8">
    <w:name w:val="ТаблНазва"/>
    <w:basedOn w:val="ae"/>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9">
    <w:name w:val="ТаблПримітка"/>
    <w:basedOn w:val="af5"/>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a">
    <w:name w:val="ТаблИнтервалПосле"/>
    <w:basedOn w:val="ae"/>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b">
    <w:name w:val="РисКартинка"/>
    <w:basedOn w:val="ae"/>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c">
    <w:name w:val="РисНазва"/>
    <w:basedOn w:val="ae"/>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
    <w:rsid w:val="001415B9"/>
    <w:rPr>
      <w:rFonts w:ascii="Times New Roman" w:hAnsi="Times New Roman" w:cs="Times New Roman" w:hint="default"/>
      <w:b/>
      <w:bCs/>
      <w:color w:val="000000"/>
      <w:sz w:val="26"/>
      <w:szCs w:val="26"/>
    </w:rPr>
  </w:style>
  <w:style w:type="character" w:customStyle="1" w:styleId="FontStyle67">
    <w:name w:val="Font Style67"/>
    <w:basedOn w:val="af"/>
    <w:rsid w:val="001415B9"/>
    <w:rPr>
      <w:rFonts w:ascii="Georgia" w:hAnsi="Georgia" w:cs="Georgia" w:hint="default"/>
      <w:color w:val="000000"/>
      <w:sz w:val="22"/>
      <w:szCs w:val="22"/>
    </w:rPr>
  </w:style>
  <w:style w:type="character" w:customStyle="1" w:styleId="FontStyle64">
    <w:name w:val="Font Style64"/>
    <w:basedOn w:val="af"/>
    <w:rsid w:val="001415B9"/>
    <w:rPr>
      <w:rFonts w:ascii="Times New Roman" w:hAnsi="Times New Roman" w:cs="Times New Roman" w:hint="default"/>
      <w:b/>
      <w:bCs/>
      <w:i/>
      <w:iCs/>
      <w:color w:val="000000"/>
      <w:sz w:val="26"/>
      <w:szCs w:val="26"/>
    </w:rPr>
  </w:style>
  <w:style w:type="character" w:customStyle="1" w:styleId="FontStyle77">
    <w:name w:val="Font Style77"/>
    <w:basedOn w:val="af"/>
    <w:rsid w:val="001415B9"/>
    <w:rPr>
      <w:rFonts w:ascii="Times New Roman" w:hAnsi="Times New Roman" w:cs="Times New Roman" w:hint="default"/>
      <w:b/>
      <w:bCs/>
      <w:smallCaps/>
      <w:color w:val="000000"/>
      <w:sz w:val="26"/>
      <w:szCs w:val="26"/>
    </w:rPr>
  </w:style>
  <w:style w:type="character" w:customStyle="1" w:styleId="FontStyle59">
    <w:name w:val="Font Style59"/>
    <w:basedOn w:val="af"/>
    <w:rsid w:val="001415B9"/>
    <w:rPr>
      <w:rFonts w:ascii="Times New Roman" w:hAnsi="Times New Roman" w:cs="Times New Roman"/>
      <w:b/>
      <w:bCs/>
      <w:i/>
      <w:iCs/>
      <w:color w:val="000000"/>
      <w:sz w:val="26"/>
      <w:szCs w:val="26"/>
    </w:rPr>
  </w:style>
  <w:style w:type="paragraph" w:customStyle="1" w:styleId="affffffffffffffffffd">
    <w:name w:val="Публикация"/>
    <w:basedOn w:val="ae"/>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
    <w:rsid w:val="001415B9"/>
    <w:rPr>
      <w:rFonts w:ascii="Georgia" w:hAnsi="Georgia" w:cs="Georgia" w:hint="default"/>
      <w:color w:val="000000"/>
      <w:sz w:val="22"/>
      <w:szCs w:val="22"/>
    </w:rPr>
  </w:style>
  <w:style w:type="character" w:customStyle="1" w:styleId="FontStyle92">
    <w:name w:val="Font Style92"/>
    <w:basedOn w:val="af"/>
    <w:rsid w:val="001415B9"/>
    <w:rPr>
      <w:rFonts w:ascii="Times New Roman" w:hAnsi="Times New Roman" w:cs="Times New Roman" w:hint="default"/>
      <w:b/>
      <w:bCs/>
      <w:color w:val="000000"/>
      <w:sz w:val="20"/>
      <w:szCs w:val="20"/>
    </w:rPr>
  </w:style>
  <w:style w:type="character" w:customStyle="1" w:styleId="FontStyle68">
    <w:name w:val="Font Style68"/>
    <w:basedOn w:val="af"/>
    <w:rsid w:val="001415B9"/>
    <w:rPr>
      <w:rFonts w:ascii="Arial Narrow" w:hAnsi="Arial Narrow" w:cs="Arial Narrow" w:hint="default"/>
      <w:b/>
      <w:bCs/>
      <w:color w:val="000000"/>
      <w:sz w:val="32"/>
      <w:szCs w:val="32"/>
    </w:rPr>
  </w:style>
  <w:style w:type="character" w:customStyle="1" w:styleId="1ffff4">
    <w:name w:val="Формат текста Знак1 Знак"/>
    <w:basedOn w:val="af"/>
    <w:link w:val="1ffff5"/>
    <w:locked/>
    <w:rsid w:val="001415B9"/>
    <w:rPr>
      <w:sz w:val="28"/>
      <w:szCs w:val="28"/>
      <w:lang w:eastAsia="uk-UA"/>
    </w:rPr>
  </w:style>
  <w:style w:type="paragraph" w:customStyle="1" w:styleId="1ffff5">
    <w:name w:val="Формат текста Знак1"/>
    <w:basedOn w:val="ae"/>
    <w:link w:val="1ffff4"/>
    <w:autoRedefine/>
    <w:rsid w:val="001415B9"/>
    <w:pPr>
      <w:spacing w:after="0" w:line="360" w:lineRule="auto"/>
      <w:ind w:firstLine="397"/>
      <w:jc w:val="both"/>
    </w:pPr>
    <w:rPr>
      <w:sz w:val="28"/>
      <w:szCs w:val="28"/>
      <w:lang w:eastAsia="uk-UA"/>
    </w:rPr>
  </w:style>
  <w:style w:type="character" w:customStyle="1" w:styleId="affffffffffffffffffe">
    <w:name w:val="Номер таблицы Знак"/>
    <w:basedOn w:val="1ffff4"/>
    <w:link w:val="afffffffffffffffffff"/>
    <w:locked/>
    <w:rsid w:val="001415B9"/>
    <w:rPr>
      <w:i/>
      <w:sz w:val="28"/>
      <w:szCs w:val="28"/>
      <w:lang w:eastAsia="uk-UA"/>
    </w:rPr>
  </w:style>
  <w:style w:type="paragraph" w:customStyle="1" w:styleId="afffffffffffffffffff">
    <w:name w:val="Номер таблицы"/>
    <w:basedOn w:val="1ffff5"/>
    <w:link w:val="affffffffffffffffffe"/>
    <w:autoRedefine/>
    <w:rsid w:val="001415B9"/>
    <w:pPr>
      <w:ind w:firstLine="0"/>
      <w:jc w:val="right"/>
    </w:pPr>
    <w:rPr>
      <w:i/>
    </w:rPr>
  </w:style>
  <w:style w:type="character" w:customStyle="1" w:styleId="FontStyle73">
    <w:name w:val="Font Style73"/>
    <w:basedOn w:val="af"/>
    <w:rsid w:val="001415B9"/>
    <w:rPr>
      <w:rFonts w:ascii="Times New Roman" w:hAnsi="Times New Roman" w:cs="Times New Roman" w:hint="default"/>
      <w:color w:val="000000"/>
      <w:sz w:val="18"/>
      <w:szCs w:val="18"/>
    </w:rPr>
  </w:style>
  <w:style w:type="character" w:customStyle="1" w:styleId="FontStyle75">
    <w:name w:val="Font Style75"/>
    <w:basedOn w:val="af"/>
    <w:rsid w:val="001415B9"/>
    <w:rPr>
      <w:rFonts w:ascii="Times New Roman" w:hAnsi="Times New Roman" w:cs="Times New Roman" w:hint="default"/>
      <w:i/>
      <w:iCs/>
      <w:color w:val="000000"/>
      <w:sz w:val="26"/>
      <w:szCs w:val="26"/>
    </w:rPr>
  </w:style>
  <w:style w:type="character" w:customStyle="1" w:styleId="FontStyle76">
    <w:name w:val="Font Style76"/>
    <w:basedOn w:val="af"/>
    <w:rsid w:val="001415B9"/>
    <w:rPr>
      <w:rFonts w:ascii="Georgia" w:hAnsi="Georgia" w:cs="Georgia" w:hint="default"/>
      <w:color w:val="000000"/>
      <w:sz w:val="22"/>
      <w:szCs w:val="22"/>
    </w:rPr>
  </w:style>
  <w:style w:type="character" w:customStyle="1" w:styleId="FontStyle78">
    <w:name w:val="Font Style78"/>
    <w:basedOn w:val="af"/>
    <w:rsid w:val="001415B9"/>
    <w:rPr>
      <w:rFonts w:ascii="Georgia" w:hAnsi="Georgia" w:cs="Georgia" w:hint="default"/>
      <w:color w:val="000000"/>
      <w:sz w:val="22"/>
      <w:szCs w:val="22"/>
    </w:rPr>
  </w:style>
  <w:style w:type="character" w:customStyle="1" w:styleId="FontStyle79">
    <w:name w:val="Font Style79"/>
    <w:basedOn w:val="af"/>
    <w:rsid w:val="001415B9"/>
    <w:rPr>
      <w:rFonts w:ascii="Georgia" w:hAnsi="Georgia" w:cs="Georgia" w:hint="default"/>
      <w:color w:val="000000"/>
      <w:spacing w:val="-10"/>
      <w:sz w:val="22"/>
      <w:szCs w:val="22"/>
    </w:rPr>
  </w:style>
  <w:style w:type="character" w:customStyle="1" w:styleId="FontStyle85">
    <w:name w:val="Font Style85"/>
    <w:basedOn w:val="af"/>
    <w:rsid w:val="001415B9"/>
    <w:rPr>
      <w:rFonts w:ascii="Times New Roman" w:hAnsi="Times New Roman" w:cs="Times New Roman" w:hint="default"/>
      <w:color w:val="000000"/>
      <w:sz w:val="24"/>
      <w:szCs w:val="24"/>
    </w:rPr>
  </w:style>
  <w:style w:type="character" w:customStyle="1" w:styleId="FontStyle86">
    <w:name w:val="Font Style86"/>
    <w:basedOn w:val="af"/>
    <w:rsid w:val="001415B9"/>
    <w:rPr>
      <w:rFonts w:ascii="Times New Roman" w:hAnsi="Times New Roman" w:cs="Times New Roman" w:hint="default"/>
      <w:b/>
      <w:bCs/>
      <w:color w:val="000000"/>
      <w:sz w:val="16"/>
      <w:szCs w:val="16"/>
    </w:rPr>
  </w:style>
  <w:style w:type="character" w:customStyle="1" w:styleId="FontStyle87">
    <w:name w:val="Font Style87"/>
    <w:basedOn w:val="af"/>
    <w:rsid w:val="001415B9"/>
    <w:rPr>
      <w:rFonts w:ascii="Georgia" w:hAnsi="Georgia" w:cs="Georgia" w:hint="default"/>
      <w:color w:val="000000"/>
      <w:sz w:val="22"/>
      <w:szCs w:val="22"/>
    </w:rPr>
  </w:style>
  <w:style w:type="character" w:customStyle="1" w:styleId="FontStyle95">
    <w:name w:val="Font Style95"/>
    <w:basedOn w:val="af"/>
    <w:rsid w:val="001415B9"/>
    <w:rPr>
      <w:rFonts w:ascii="Times New Roman" w:hAnsi="Times New Roman" w:cs="Times New Roman" w:hint="default"/>
      <w:b/>
      <w:bCs/>
      <w:color w:val="000000"/>
      <w:sz w:val="24"/>
      <w:szCs w:val="24"/>
    </w:rPr>
  </w:style>
  <w:style w:type="character" w:customStyle="1" w:styleId="FontStyle96">
    <w:name w:val="Font Style96"/>
    <w:basedOn w:val="af"/>
    <w:rsid w:val="001415B9"/>
    <w:rPr>
      <w:rFonts w:ascii="Times New Roman" w:hAnsi="Times New Roman" w:cs="Times New Roman" w:hint="default"/>
      <w:color w:val="000000"/>
      <w:spacing w:val="-10"/>
      <w:sz w:val="42"/>
      <w:szCs w:val="42"/>
    </w:rPr>
  </w:style>
  <w:style w:type="character" w:customStyle="1" w:styleId="FontStyle22">
    <w:name w:val="Font Style22"/>
    <w:basedOn w:val="af"/>
    <w:rsid w:val="001415B9"/>
    <w:rPr>
      <w:rFonts w:ascii="Microsoft Sans Serif" w:hAnsi="Microsoft Sans Serif" w:cs="Microsoft Sans Serif"/>
      <w:b/>
      <w:bCs/>
      <w:sz w:val="14"/>
      <w:szCs w:val="14"/>
    </w:rPr>
  </w:style>
  <w:style w:type="character" w:customStyle="1" w:styleId="FontStyle17">
    <w:name w:val="Font Style17"/>
    <w:basedOn w:val="af"/>
    <w:uiPriority w:val="99"/>
    <w:rsid w:val="001415B9"/>
    <w:rPr>
      <w:rFonts w:ascii="Times New Roman" w:hAnsi="Times New Roman" w:cs="Times New Roman"/>
      <w:sz w:val="22"/>
      <w:szCs w:val="22"/>
    </w:rPr>
  </w:style>
  <w:style w:type="character" w:customStyle="1" w:styleId="FontStyle74">
    <w:name w:val="Font Style74"/>
    <w:basedOn w:val="af"/>
    <w:rsid w:val="001415B9"/>
    <w:rPr>
      <w:rFonts w:ascii="Times New Roman" w:hAnsi="Times New Roman" w:cs="Times New Roman"/>
      <w:b/>
      <w:bCs/>
      <w:smallCaps/>
      <w:color w:val="000000"/>
      <w:sz w:val="28"/>
      <w:szCs w:val="28"/>
    </w:rPr>
  </w:style>
  <w:style w:type="paragraph" w:customStyle="1" w:styleId="Rozd">
    <w:name w:val="Rozd"/>
    <w:basedOn w:val="ae"/>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e"/>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e"/>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
    <w:rsid w:val="00736E38"/>
    <w:rPr>
      <w:sz w:val="24"/>
      <w:szCs w:val="24"/>
      <w:lang w:val="uk-UA" w:eastAsia="ru-RU"/>
    </w:rPr>
  </w:style>
  <w:style w:type="character" w:customStyle="1" w:styleId="rvts30">
    <w:name w:val="rvts30"/>
    <w:basedOn w:val="af"/>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e"/>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0">
    <w:name w:val="ШапТаб"/>
    <w:basedOn w:val="ae"/>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
    <w:rsid w:val="000E46B1"/>
  </w:style>
  <w:style w:type="character" w:customStyle="1" w:styleId="Typewriter">
    <w:name w:val="Typewriter"/>
    <w:rsid w:val="000E46B1"/>
    <w:rPr>
      <w:rFonts w:ascii="Courier New" w:hAnsi="Courier New"/>
      <w:sz w:val="20"/>
    </w:rPr>
  </w:style>
  <w:style w:type="paragraph" w:customStyle="1" w:styleId="afffffffffffffffffff1">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2">
    <w:name w:val="ЗагТабл"/>
    <w:basedOn w:val="ae"/>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e"/>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3">
    <w:name w:val="ÇàãÒàáë"/>
    <w:basedOn w:val="ae"/>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
    <w:rsid w:val="000E46B1"/>
  </w:style>
  <w:style w:type="paragraph" w:customStyle="1" w:styleId="162">
    <w:name w:val="Название16"/>
    <w:basedOn w:val="ae"/>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e"/>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e"/>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e"/>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e"/>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
    <w:rsid w:val="003C3EF4"/>
  </w:style>
  <w:style w:type="character" w:customStyle="1" w:styleId="sectiontitle">
    <w:name w:val="sectiontitle"/>
    <w:basedOn w:val="af"/>
    <w:rsid w:val="00EE47E5"/>
  </w:style>
  <w:style w:type="character" w:customStyle="1" w:styleId="colorkey1">
    <w:name w:val="color_key_1"/>
    <w:basedOn w:val="af"/>
    <w:rsid w:val="00EE47E5"/>
  </w:style>
  <w:style w:type="character" w:customStyle="1" w:styleId="headnewsmall">
    <w:name w:val="headnewsmall"/>
    <w:basedOn w:val="af"/>
    <w:rsid w:val="00EE47E5"/>
  </w:style>
  <w:style w:type="character" w:customStyle="1" w:styleId="11c">
    <w:name w:val="Заголовок 1 Знак1"/>
    <w:basedOn w:val="af"/>
    <w:locked/>
    <w:rsid w:val="006F131F"/>
    <w:rPr>
      <w:rFonts w:cs="Calibri"/>
      <w:b/>
      <w:caps/>
      <w:sz w:val="28"/>
      <w:lang w:val="ru-RU" w:eastAsia="ar-SA" w:bidi="ar-SA"/>
    </w:rPr>
  </w:style>
  <w:style w:type="character" w:customStyle="1" w:styleId="911">
    <w:name w:val="Заголовок 9 Знак1"/>
    <w:basedOn w:val="af"/>
    <w:locked/>
    <w:rsid w:val="006F131F"/>
    <w:rPr>
      <w:rFonts w:cs="Calibri"/>
      <w:sz w:val="28"/>
      <w:lang w:val="uk-UA" w:eastAsia="ar-SA" w:bidi="ar-SA"/>
    </w:rPr>
  </w:style>
  <w:style w:type="character" w:customStyle="1" w:styleId="218">
    <w:name w:val="Основной текст с отступом 2 Знак1"/>
    <w:basedOn w:val="af"/>
    <w:locked/>
    <w:rsid w:val="006F131F"/>
    <w:rPr>
      <w:rFonts w:cs="Calibri"/>
      <w:sz w:val="24"/>
      <w:szCs w:val="24"/>
      <w:lang w:val="ru-RU" w:eastAsia="ar-SA" w:bidi="ar-SA"/>
    </w:rPr>
  </w:style>
  <w:style w:type="character" w:customStyle="1" w:styleId="511">
    <w:name w:val="Заголовок 5 Знак1"/>
    <w:basedOn w:val="af"/>
    <w:locked/>
    <w:rsid w:val="006F131F"/>
    <w:rPr>
      <w:rFonts w:cs="Calibri"/>
      <w:b/>
      <w:bCs/>
      <w:i/>
      <w:iCs/>
      <w:sz w:val="26"/>
      <w:szCs w:val="26"/>
      <w:lang w:eastAsia="ar-SA"/>
    </w:rPr>
  </w:style>
  <w:style w:type="character" w:customStyle="1" w:styleId="810">
    <w:name w:val="Заголовок 8 Знак1"/>
    <w:basedOn w:val="af"/>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4">
    <w:name w:val="Символы концевой сноски"/>
    <w:basedOn w:val="1ff1"/>
    <w:rsid w:val="006F131F"/>
    <w:rPr>
      <w:rFonts w:cs="Times New Roman"/>
      <w:vertAlign w:val="superscript"/>
    </w:rPr>
  </w:style>
  <w:style w:type="character" w:customStyle="1" w:styleId="spisok">
    <w:name w:val="spisok"/>
    <w:basedOn w:val="1ff1"/>
    <w:rsid w:val="006F131F"/>
    <w:rPr>
      <w:rFonts w:ascii="Times New Roman" w:hAnsi="Times New Roman" w:cs="Times New Roman"/>
      <w:color w:val="000000"/>
      <w:sz w:val="20"/>
      <w:szCs w:val="20"/>
    </w:rPr>
  </w:style>
  <w:style w:type="character" w:customStyle="1" w:styleId="hitsyn1">
    <w:name w:val="hit_syn1"/>
    <w:basedOn w:val="1ff1"/>
    <w:rsid w:val="006F131F"/>
    <w:rPr>
      <w:rFonts w:cs="Times New Roman"/>
      <w:b/>
      <w:bCs/>
      <w:shd w:val="clear" w:color="auto" w:fill="FFFFDD"/>
    </w:rPr>
  </w:style>
  <w:style w:type="character" w:customStyle="1" w:styleId="hitorg1">
    <w:name w:val="hit_org1"/>
    <w:basedOn w:val="1ff1"/>
    <w:rsid w:val="006F131F"/>
    <w:rPr>
      <w:rFonts w:cs="Times New Roman"/>
      <w:b/>
      <w:bCs/>
      <w:shd w:val="clear" w:color="auto" w:fill="FFEEDD"/>
    </w:rPr>
  </w:style>
  <w:style w:type="paragraph" w:customStyle="1" w:styleId="pic">
    <w:name w:val="pic"/>
    <w:basedOn w:val="ae"/>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e"/>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e"/>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e"/>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6">
    <w:name w:val="Текст концевой сноски Знак1"/>
    <w:basedOn w:val="af"/>
    <w:semiHidden/>
    <w:rsid w:val="006F131F"/>
    <w:rPr>
      <w:rFonts w:cs="Calibri"/>
      <w:lang w:eastAsia="ar-SA"/>
    </w:rPr>
  </w:style>
  <w:style w:type="character" w:customStyle="1" w:styleId="1ffff7">
    <w:name w:val="Схема документа Знак1"/>
    <w:basedOn w:val="af"/>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
    <w:rsid w:val="006F131F"/>
    <w:rPr>
      <w:rFonts w:ascii="Arial" w:hAnsi="Arial"/>
      <w:b/>
      <w:sz w:val="22"/>
      <w:lang w:val="uk-UA"/>
    </w:rPr>
  </w:style>
  <w:style w:type="character" w:customStyle="1" w:styleId="21c">
    <w:name w:val="Основной текст 2 Знак1"/>
    <w:basedOn w:val="af"/>
    <w:rsid w:val="006F131F"/>
    <w:rPr>
      <w:sz w:val="24"/>
      <w:szCs w:val="24"/>
    </w:rPr>
  </w:style>
  <w:style w:type="character" w:customStyle="1" w:styleId="512">
    <w:name w:val="Знак Знак51"/>
    <w:basedOn w:val="af"/>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e"/>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e"/>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5">
    <w:name w:val="Название подзаголовка"/>
    <w:basedOn w:val="af7"/>
    <w:rsid w:val="00DC2E83"/>
    <w:pPr>
      <w:widowControl w:val="0"/>
      <w:spacing w:line="360" w:lineRule="auto"/>
    </w:pPr>
    <w:rPr>
      <w:rFonts w:eastAsia="Times New Roman"/>
      <w:sz w:val="28"/>
    </w:rPr>
  </w:style>
  <w:style w:type="paragraph" w:customStyle="1" w:styleId="afffffffffffffffffff6">
    <w:name w:val="Для статей"/>
    <w:basedOn w:val="ae"/>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7">
    <w:name w:val="Таблица (ДЛЯ ДИССЕРТАЦИИ)"/>
    <w:basedOn w:val="ae"/>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8">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9">
    <w:name w:val="ЗАГОЛОВОК 1 + КУРСИВ"/>
    <w:basedOn w:val="1ffff8"/>
    <w:rsid w:val="00DC2E83"/>
  </w:style>
  <w:style w:type="paragraph" w:customStyle="1" w:styleId="1ffffa">
    <w:name w:val="Название 1"/>
    <w:basedOn w:val="af7"/>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b">
    <w:name w:val="Название подзаголовка 1"/>
    <w:basedOn w:val="ae"/>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c">
    <w:name w:val="Основной текст 1"/>
    <w:basedOn w:val="af5"/>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e"/>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8">
    <w:name w:val="Таблица (ДЛЯ ДИС)"/>
    <w:basedOn w:val="afffffffffffffffffff7"/>
    <w:rsid w:val="00DC2E83"/>
    <w:rPr>
      <w:kern w:val="32"/>
    </w:rPr>
  </w:style>
  <w:style w:type="character" w:customStyle="1" w:styleId="citation">
    <w:name w:val="citation"/>
    <w:basedOn w:val="af"/>
    <w:rsid w:val="00DC2E83"/>
  </w:style>
  <w:style w:type="character" w:customStyle="1" w:styleId="afffffffffffffffffff9">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d">
    <w:name w:val="Знак Знак1"/>
    <w:basedOn w:val="af"/>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a">
    <w:name w:val="Пример"/>
    <w:basedOn w:val="ae"/>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e"/>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e"/>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
    <w:rsid w:val="00E96E1F"/>
  </w:style>
  <w:style w:type="paragraph" w:customStyle="1" w:styleId="afffffffffffffffffffb">
    <w:name w:val="Заг_табл"/>
    <w:basedOn w:val="ae"/>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
    <w:rsid w:val="0044302A"/>
    <w:rPr>
      <w:rFonts w:ascii="Verdana" w:hAnsi="Verdana" w:hint="default"/>
      <w:sz w:val="23"/>
      <w:szCs w:val="23"/>
    </w:rPr>
  </w:style>
  <w:style w:type="paragraph" w:customStyle="1" w:styleId="3ff2">
    <w:name w:val="Îñíîâíîé òåêñò ñ îòñòóïîì 3"/>
    <w:basedOn w:val="ae"/>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e"/>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e"/>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e"/>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e"/>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
    <w:rsid w:val="004953AD"/>
    <w:rPr>
      <w:rFonts w:cs="Times New Roman"/>
    </w:rPr>
  </w:style>
  <w:style w:type="character" w:customStyle="1" w:styleId="announcetitle">
    <w:name w:val="announce_title"/>
    <w:basedOn w:val="af"/>
    <w:rsid w:val="004953AD"/>
    <w:rPr>
      <w:rFonts w:cs="Times New Roman"/>
    </w:rPr>
  </w:style>
  <w:style w:type="character" w:customStyle="1" w:styleId="156">
    <w:name w:val="Знак Знак15"/>
    <w:basedOn w:val="af"/>
    <w:rsid w:val="0093541C"/>
    <w:rPr>
      <w:rFonts w:ascii="Arial" w:hAnsi="Arial" w:cs="Arial"/>
      <w:b/>
      <w:bCs/>
      <w:kern w:val="32"/>
      <w:sz w:val="32"/>
      <w:szCs w:val="32"/>
    </w:rPr>
  </w:style>
  <w:style w:type="paragraph" w:customStyle="1" w:styleId="n1a">
    <w:name w:val="n1a"/>
    <w:basedOn w:val="ae"/>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
    <w:rsid w:val="0093541C"/>
    <w:rPr>
      <w:rFonts w:ascii="Times New Roman" w:hAnsi="Times New Roman" w:cs="Times New Roman"/>
      <w:sz w:val="24"/>
      <w:szCs w:val="24"/>
    </w:rPr>
  </w:style>
  <w:style w:type="character" w:customStyle="1" w:styleId="BodyText210">
    <w:name w:val="Body Text 21 Знак"/>
    <w:basedOn w:val="af"/>
    <w:rsid w:val="0093541C"/>
    <w:rPr>
      <w:rFonts w:ascii="Times New Roman" w:hAnsi="Times New Roman" w:cs="Times New Roman"/>
      <w:sz w:val="28"/>
      <w:lang w:val="en-US" w:eastAsia="x-none"/>
    </w:rPr>
  </w:style>
  <w:style w:type="paragraph" w:customStyle="1" w:styleId="1ffffe">
    <w:name w:val="Тема примечания1"/>
    <w:basedOn w:val="affff6"/>
    <w:next w:val="affff6"/>
    <w:rsid w:val="0093541C"/>
    <w:rPr>
      <w:b/>
      <w:bCs/>
    </w:rPr>
  </w:style>
  <w:style w:type="paragraph" w:customStyle="1" w:styleId="5f6">
    <w:name w:val="Текст выноски5"/>
    <w:basedOn w:val="ae"/>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
    <w:rsid w:val="0093541C"/>
    <w:rPr>
      <w:rFonts w:ascii="Times New Roman" w:hAnsi="Times New Roman" w:cs="Times New Roman"/>
      <w:sz w:val="26"/>
      <w:szCs w:val="26"/>
    </w:rPr>
  </w:style>
  <w:style w:type="character" w:customStyle="1" w:styleId="FontStyle19">
    <w:name w:val="Font Style19"/>
    <w:basedOn w:val="af"/>
    <w:rsid w:val="0093541C"/>
    <w:rPr>
      <w:rFonts w:ascii="Times New Roman" w:hAnsi="Times New Roman" w:cs="Times New Roman"/>
      <w:spacing w:val="10"/>
      <w:sz w:val="24"/>
      <w:szCs w:val="24"/>
    </w:rPr>
  </w:style>
  <w:style w:type="paragraph" w:customStyle="1" w:styleId="text-content-page1">
    <w:name w:val="text-content-page1"/>
    <w:basedOn w:val="ae"/>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e"/>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
    <w:rsid w:val="0093541C"/>
    <w:rPr>
      <w:rFonts w:ascii="Times New Roman" w:hAnsi="Times New Roman" w:cs="Times New Roman"/>
      <w:i/>
      <w:iCs/>
      <w:sz w:val="18"/>
      <w:szCs w:val="18"/>
    </w:rPr>
  </w:style>
  <w:style w:type="character" w:customStyle="1" w:styleId="FontStyle43">
    <w:name w:val="Font Style43"/>
    <w:basedOn w:val="af"/>
    <w:rsid w:val="0093541C"/>
    <w:rPr>
      <w:rFonts w:ascii="Times New Roman" w:hAnsi="Times New Roman" w:cs="Times New Roman"/>
      <w:w w:val="75"/>
      <w:sz w:val="22"/>
      <w:szCs w:val="22"/>
    </w:rPr>
  </w:style>
  <w:style w:type="paragraph" w:customStyle="1" w:styleId="Style22">
    <w:name w:val="Style22"/>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e"/>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e"/>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
    <w:rsid w:val="0093541C"/>
    <w:rPr>
      <w:rFonts w:ascii="Arial Narrow" w:hAnsi="Arial Narrow" w:cs="Arial Narrow"/>
      <w:b/>
      <w:bCs/>
      <w:sz w:val="16"/>
      <w:szCs w:val="16"/>
    </w:rPr>
  </w:style>
  <w:style w:type="character" w:customStyle="1" w:styleId="FontStyle49">
    <w:name w:val="Font Style49"/>
    <w:basedOn w:val="af"/>
    <w:rsid w:val="0093541C"/>
    <w:rPr>
      <w:rFonts w:ascii="Arial Narrow" w:hAnsi="Arial Narrow" w:cs="Arial Narrow"/>
      <w:b/>
      <w:bCs/>
      <w:i/>
      <w:iCs/>
      <w:sz w:val="16"/>
      <w:szCs w:val="16"/>
    </w:rPr>
  </w:style>
  <w:style w:type="character" w:customStyle="1" w:styleId="FontStyle69">
    <w:name w:val="Font Style69"/>
    <w:basedOn w:val="af"/>
    <w:rsid w:val="0093541C"/>
    <w:rPr>
      <w:rFonts w:ascii="Times New Roman" w:hAnsi="Times New Roman" w:cs="Times New Roman"/>
      <w:w w:val="80"/>
      <w:sz w:val="24"/>
      <w:szCs w:val="24"/>
    </w:rPr>
  </w:style>
  <w:style w:type="paragraph" w:customStyle="1" w:styleId="Style28">
    <w:name w:val="Style28"/>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e"/>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
    <w:rsid w:val="0093541C"/>
    <w:rPr>
      <w:rFonts w:ascii="Cambria" w:hAnsi="Cambria" w:cs="Cambria"/>
      <w:sz w:val="16"/>
      <w:szCs w:val="16"/>
    </w:rPr>
  </w:style>
  <w:style w:type="character" w:customStyle="1" w:styleId="FontStyle71">
    <w:name w:val="Font Style71"/>
    <w:basedOn w:val="af"/>
    <w:rsid w:val="0093541C"/>
    <w:rPr>
      <w:rFonts w:ascii="Times New Roman" w:hAnsi="Times New Roman" w:cs="Times New Roman"/>
      <w:b/>
      <w:bCs/>
      <w:i/>
      <w:iCs/>
      <w:sz w:val="12"/>
      <w:szCs w:val="12"/>
    </w:rPr>
  </w:style>
  <w:style w:type="paragraph" w:customStyle="1" w:styleId="Style19">
    <w:name w:val="Style19"/>
    <w:basedOn w:val="ae"/>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
    <w:rsid w:val="0093541C"/>
    <w:rPr>
      <w:rFonts w:ascii="Times New Roman" w:hAnsi="Times New Roman" w:cs="Times New Roman"/>
      <w:b/>
      <w:bCs/>
      <w:w w:val="60"/>
      <w:sz w:val="30"/>
      <w:szCs w:val="30"/>
    </w:rPr>
  </w:style>
  <w:style w:type="character" w:customStyle="1" w:styleId="FontStyle70">
    <w:name w:val="Font Style70"/>
    <w:basedOn w:val="af"/>
    <w:rsid w:val="0093541C"/>
    <w:rPr>
      <w:rFonts w:ascii="Lucida Sans Unicode" w:hAnsi="Lucida Sans Unicode" w:cs="Lucida Sans Unicode"/>
      <w:sz w:val="16"/>
      <w:szCs w:val="16"/>
    </w:rPr>
  </w:style>
  <w:style w:type="character" w:customStyle="1" w:styleId="FontStyle72">
    <w:name w:val="Font Style72"/>
    <w:basedOn w:val="af"/>
    <w:rsid w:val="0093541C"/>
    <w:rPr>
      <w:rFonts w:ascii="Times New Roman" w:hAnsi="Times New Roman" w:cs="Times New Roman"/>
      <w:i/>
      <w:iCs/>
      <w:sz w:val="16"/>
      <w:szCs w:val="16"/>
    </w:rPr>
  </w:style>
  <w:style w:type="character" w:customStyle="1" w:styleId="FontStyle14">
    <w:name w:val="Font Style14"/>
    <w:basedOn w:val="af"/>
    <w:uiPriority w:val="99"/>
    <w:rsid w:val="0093541C"/>
    <w:rPr>
      <w:rFonts w:ascii="Times New Roman" w:hAnsi="Times New Roman" w:cs="Times New Roman"/>
      <w:b/>
      <w:bCs/>
      <w:smallCaps/>
      <w:sz w:val="18"/>
      <w:szCs w:val="18"/>
    </w:rPr>
  </w:style>
  <w:style w:type="paragraph" w:customStyle="1" w:styleId="HTML11">
    <w:name w:val="Стандартный HTML1"/>
    <w:basedOn w:val="ae"/>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e"/>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
    <w:link w:val="14c"/>
    <w:rsid w:val="009340B0"/>
    <w:rPr>
      <w:rFonts w:ascii="Times New Roman" w:eastAsia="Times New Roman" w:hAnsi="Times New Roman" w:cs="Times New Roman"/>
      <w:sz w:val="28"/>
      <w:szCs w:val="28"/>
    </w:rPr>
  </w:style>
  <w:style w:type="paragraph" w:customStyle="1" w:styleId="5f7">
    <w:name w:val="Текст5"/>
    <w:basedOn w:val="ae"/>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
    <w:rsid w:val="00091892"/>
    <w:rPr>
      <w:rFonts w:ascii="Arial" w:hAnsi="Arial" w:cs="Arial" w:hint="default"/>
      <w:color w:val="000000"/>
      <w:sz w:val="18"/>
      <w:szCs w:val="18"/>
    </w:rPr>
  </w:style>
  <w:style w:type="paragraph" w:customStyle="1" w:styleId="352">
    <w:name w:val="Основной текст с отступом 35"/>
    <w:basedOn w:val="ae"/>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
    <w:rsid w:val="00F10875"/>
  </w:style>
  <w:style w:type="character" w:customStyle="1" w:styleId="maintextbldleft">
    <w:name w:val="maintextbldleft"/>
    <w:basedOn w:val="af"/>
    <w:rsid w:val="00F10875"/>
  </w:style>
  <w:style w:type="character" w:customStyle="1" w:styleId="journaltitle">
    <w:name w:val="journal_title"/>
    <w:basedOn w:val="af"/>
    <w:rsid w:val="00F10875"/>
  </w:style>
  <w:style w:type="paragraph" w:customStyle="1" w:styleId="1fffff">
    <w:name w:val="_Стиль1"/>
    <w:basedOn w:val="af3"/>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e"/>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
    <w:rsid w:val="00A5497A"/>
    <w:rPr>
      <w:sz w:val="16"/>
      <w:szCs w:val="16"/>
    </w:rPr>
  </w:style>
  <w:style w:type="character" w:customStyle="1" w:styleId="4fe">
    <w:name w:val="Знак Знак4"/>
    <w:basedOn w:val="af"/>
    <w:rsid w:val="00A5497A"/>
    <w:rPr>
      <w:sz w:val="24"/>
      <w:szCs w:val="24"/>
    </w:rPr>
  </w:style>
  <w:style w:type="character" w:customStyle="1" w:styleId="6f0">
    <w:name w:val="Знак Знак6"/>
    <w:basedOn w:val="af"/>
    <w:rsid w:val="00A5497A"/>
  </w:style>
  <w:style w:type="character" w:customStyle="1" w:styleId="159">
    <w:name w:val="Знак Знак15"/>
    <w:basedOn w:val="af"/>
    <w:rsid w:val="00A5497A"/>
    <w:rPr>
      <w:b/>
      <w:sz w:val="28"/>
    </w:rPr>
  </w:style>
  <w:style w:type="character" w:customStyle="1" w:styleId="14e">
    <w:name w:val="Знак Знак14"/>
    <w:basedOn w:val="af"/>
    <w:rsid w:val="00A5497A"/>
    <w:rPr>
      <w:sz w:val="28"/>
    </w:rPr>
  </w:style>
  <w:style w:type="character" w:customStyle="1" w:styleId="136">
    <w:name w:val="Знак Знак13"/>
    <w:basedOn w:val="af"/>
    <w:rsid w:val="00A5497A"/>
    <w:rPr>
      <w:b/>
      <w:sz w:val="32"/>
    </w:rPr>
  </w:style>
  <w:style w:type="character" w:customStyle="1" w:styleId="128">
    <w:name w:val="Знак Знак12"/>
    <w:basedOn w:val="af"/>
    <w:rsid w:val="00A5497A"/>
    <w:rPr>
      <w:sz w:val="28"/>
    </w:rPr>
  </w:style>
  <w:style w:type="character" w:customStyle="1" w:styleId="11d">
    <w:name w:val="Знак Знак11"/>
    <w:basedOn w:val="af"/>
    <w:rsid w:val="00A5497A"/>
    <w:rPr>
      <w:b/>
      <w:bCs/>
      <w:i/>
      <w:iCs/>
      <w:sz w:val="26"/>
      <w:szCs w:val="26"/>
    </w:rPr>
  </w:style>
  <w:style w:type="character" w:customStyle="1" w:styleId="109">
    <w:name w:val="Знак Знак10"/>
    <w:basedOn w:val="af"/>
    <w:rsid w:val="00A5497A"/>
    <w:rPr>
      <w:b/>
      <w:bCs/>
      <w:sz w:val="22"/>
      <w:szCs w:val="22"/>
    </w:rPr>
  </w:style>
  <w:style w:type="character" w:customStyle="1" w:styleId="9d">
    <w:name w:val="Знак Знак9"/>
    <w:basedOn w:val="af"/>
    <w:rsid w:val="00A5497A"/>
    <w:rPr>
      <w:sz w:val="24"/>
      <w:szCs w:val="24"/>
    </w:rPr>
  </w:style>
  <w:style w:type="character" w:customStyle="1" w:styleId="8f">
    <w:name w:val="Знак Знак8"/>
    <w:basedOn w:val="af"/>
    <w:rsid w:val="00A5497A"/>
    <w:rPr>
      <w:i/>
      <w:iCs/>
      <w:sz w:val="24"/>
      <w:szCs w:val="24"/>
    </w:rPr>
  </w:style>
  <w:style w:type="character" w:customStyle="1" w:styleId="7e">
    <w:name w:val="Знак Знак7"/>
    <w:basedOn w:val="af"/>
    <w:rsid w:val="00A5497A"/>
    <w:rPr>
      <w:sz w:val="28"/>
    </w:rPr>
  </w:style>
  <w:style w:type="character" w:customStyle="1" w:styleId="3ff4">
    <w:name w:val="Знак Знак3"/>
    <w:basedOn w:val="af"/>
    <w:rsid w:val="00A5497A"/>
  </w:style>
  <w:style w:type="character" w:customStyle="1" w:styleId="orange">
    <w:name w:val="orange"/>
    <w:basedOn w:val="af"/>
    <w:rsid w:val="00E73BC4"/>
  </w:style>
  <w:style w:type="paragraph" w:customStyle="1" w:styleId="pkt">
    <w:name w:val="pkt"/>
    <w:basedOn w:val="ae"/>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
    <w:rsid w:val="00315BC5"/>
    <w:rPr>
      <w:rFonts w:ascii="Tahoma" w:hAnsi="Tahoma" w:cs="Tahoma" w:hint="default"/>
      <w:color w:val="4D3E50"/>
      <w:sz w:val="36"/>
      <w:szCs w:val="36"/>
    </w:rPr>
  </w:style>
  <w:style w:type="character" w:customStyle="1" w:styleId="toc-cit-jour">
    <w:name w:val="toc-cit-jour"/>
    <w:basedOn w:val="af"/>
    <w:rsid w:val="006B18CC"/>
  </w:style>
  <w:style w:type="character" w:customStyle="1" w:styleId="toc-cit-date">
    <w:name w:val="toc-cit-date"/>
    <w:basedOn w:val="af"/>
    <w:rsid w:val="006B18CC"/>
  </w:style>
  <w:style w:type="character" w:customStyle="1" w:styleId="toc-cit-vol">
    <w:name w:val="toc-cit-vol"/>
    <w:basedOn w:val="af"/>
    <w:rsid w:val="006B18CC"/>
  </w:style>
  <w:style w:type="character" w:customStyle="1" w:styleId="toc-cit-page">
    <w:name w:val="toc-cit-page"/>
    <w:basedOn w:val="af"/>
    <w:rsid w:val="006B18CC"/>
  </w:style>
  <w:style w:type="paragraph" w:customStyle="1" w:styleId="afffffffffffffffffffc">
    <w:name w:val="ТаблИмя"/>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d">
    <w:name w:val="ÒàáëÈìÿ"/>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e">
    <w:name w:val="Òàáëèöà"/>
    <w:basedOn w:val="ae"/>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e"/>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e"/>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e"/>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e"/>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e"/>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e"/>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e"/>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
    <w:rsid w:val="00DD242C"/>
  </w:style>
  <w:style w:type="character" w:customStyle="1" w:styleId="journalnumber">
    <w:name w:val="journalnumber"/>
    <w:basedOn w:val="af"/>
    <w:rsid w:val="00DD242C"/>
  </w:style>
  <w:style w:type="paragraph" w:customStyle="1" w:styleId="textnormal">
    <w:name w:val="text_normal"/>
    <w:basedOn w:val="ae"/>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
    <w:rsid w:val="00207046"/>
    <w:rPr>
      <w:rFonts w:cs="Times New Roman"/>
      <w:color w:val="FF0000"/>
    </w:rPr>
  </w:style>
  <w:style w:type="paragraph" w:customStyle="1" w:styleId="affffffffffffffffffff">
    <w:name w:val="Диссертационный"/>
    <w:basedOn w:val="ae"/>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
    <w:rsid w:val="00207046"/>
    <w:rPr>
      <w:rFonts w:ascii="Arial" w:hAnsi="Arial" w:cs="Arial" w:hint="default"/>
      <w:i/>
      <w:iCs/>
      <w:color w:val="666666"/>
      <w:sz w:val="18"/>
      <w:szCs w:val="18"/>
    </w:rPr>
  </w:style>
  <w:style w:type="character" w:customStyle="1" w:styleId="toc-cit-date1">
    <w:name w:val="toc-cit-date1"/>
    <w:basedOn w:val="af"/>
    <w:rsid w:val="00207046"/>
    <w:rPr>
      <w:rFonts w:ascii="Arial" w:hAnsi="Arial" w:cs="Arial" w:hint="default"/>
      <w:color w:val="666666"/>
      <w:sz w:val="18"/>
      <w:szCs w:val="18"/>
    </w:rPr>
  </w:style>
  <w:style w:type="character" w:customStyle="1" w:styleId="toc-cit-vol1">
    <w:name w:val="toc-cit-vol1"/>
    <w:basedOn w:val="af"/>
    <w:rsid w:val="00207046"/>
    <w:rPr>
      <w:rFonts w:ascii="Arial" w:hAnsi="Arial" w:cs="Arial" w:hint="default"/>
      <w:color w:val="666666"/>
      <w:sz w:val="18"/>
      <w:szCs w:val="18"/>
    </w:rPr>
  </w:style>
  <w:style w:type="character" w:customStyle="1" w:styleId="toc-cit-page1">
    <w:name w:val="toc-cit-page1"/>
    <w:basedOn w:val="af"/>
    <w:rsid w:val="00207046"/>
    <w:rPr>
      <w:rFonts w:ascii="Arial" w:hAnsi="Arial" w:cs="Arial" w:hint="default"/>
      <w:b/>
      <w:bCs/>
      <w:color w:val="666666"/>
      <w:sz w:val="18"/>
      <w:szCs w:val="18"/>
    </w:rPr>
  </w:style>
  <w:style w:type="character" w:customStyle="1" w:styleId="toc-subtitle">
    <w:name w:val="toc-subtitle"/>
    <w:basedOn w:val="af"/>
    <w:rsid w:val="00207046"/>
  </w:style>
  <w:style w:type="paragraph" w:customStyle="1" w:styleId="21">
    <w:name w:val="Заголовок2(мой)"/>
    <w:basedOn w:val="ae"/>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0">
    <w:name w:val="РОЗДІЛ1"/>
    <w:basedOn w:val="ae"/>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e"/>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
    <w:rsid w:val="00EB2568"/>
    <w:rPr>
      <w:color w:val="0000FF"/>
      <w:u w:val="single"/>
    </w:rPr>
  </w:style>
  <w:style w:type="character" w:customStyle="1" w:styleId="green">
    <w:name w:val="green"/>
    <w:basedOn w:val="af"/>
    <w:rsid w:val="00E633FC"/>
  </w:style>
  <w:style w:type="character" w:customStyle="1" w:styleId="A90">
    <w:name w:val="A9"/>
    <w:rsid w:val="00E633FC"/>
    <w:rPr>
      <w:rFonts w:cs="Newton"/>
      <w:color w:val="000000"/>
      <w:sz w:val="17"/>
      <w:szCs w:val="17"/>
    </w:rPr>
  </w:style>
  <w:style w:type="paragraph" w:customStyle="1" w:styleId="Pa13">
    <w:name w:val="Pa13"/>
    <w:basedOn w:val="ae"/>
    <w:next w:val="ae"/>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0">
    <w:name w:val="Текст авт"/>
    <w:basedOn w:val="ae"/>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1">
    <w:name w:val="Сетка таблицы1"/>
    <w:basedOn w:val="af0"/>
    <w:next w:val="afb"/>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1"/>
    <w:semiHidden/>
    <w:rsid w:val="00EE4181"/>
  </w:style>
  <w:style w:type="character" w:customStyle="1" w:styleId="FontStyle15">
    <w:name w:val="Font Style15"/>
    <w:basedOn w:val="af"/>
    <w:rsid w:val="00EE4181"/>
    <w:rPr>
      <w:rFonts w:ascii="Times New Roman" w:hAnsi="Times New Roman" w:cs="Times New Roman"/>
      <w:spacing w:val="20"/>
      <w:sz w:val="18"/>
      <w:szCs w:val="18"/>
    </w:rPr>
  </w:style>
  <w:style w:type="paragraph" w:customStyle="1" w:styleId="6f1">
    <w:name w:val="?????6"/>
    <w:basedOn w:val="ae"/>
    <w:next w:val="ae"/>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
    <w:rsid w:val="006B39E7"/>
  </w:style>
  <w:style w:type="character" w:customStyle="1" w:styleId="xauthor">
    <w:name w:val="xauthor"/>
    <w:basedOn w:val="af"/>
    <w:rsid w:val="006B39E7"/>
  </w:style>
  <w:style w:type="paragraph" w:customStyle="1" w:styleId="main-rec-hdr">
    <w:name w:val="main-rec-hdr"/>
    <w:basedOn w:val="ae"/>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e"/>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e"/>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e"/>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e"/>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5"/>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1">
    <w:name w:val="Стиль обзора Знак"/>
    <w:basedOn w:val="ae"/>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2">
    <w:name w:val="Форматированный"/>
    <w:basedOn w:val="ae"/>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
    <w:rsid w:val="003C11F6"/>
  </w:style>
  <w:style w:type="character" w:customStyle="1" w:styleId="ptbrand">
    <w:name w:val="ptbrand"/>
    <w:basedOn w:val="af"/>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
    <w:rsid w:val="004B165B"/>
    <w:rPr>
      <w:sz w:val="21"/>
      <w:szCs w:val="21"/>
    </w:rPr>
  </w:style>
  <w:style w:type="paragraph" w:customStyle="1" w:styleId="8f0">
    <w:name w:val="Основной текст с отступом8"/>
    <w:basedOn w:val="ae"/>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e"/>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2">
    <w:name w:val="Знак Знак1"/>
    <w:basedOn w:val="af"/>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e"/>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e"/>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e"/>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e"/>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e"/>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e"/>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e"/>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e"/>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e"/>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e"/>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e"/>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e"/>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e"/>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e"/>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e"/>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e"/>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e"/>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e"/>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e"/>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e"/>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e"/>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e"/>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e"/>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e"/>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e"/>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e"/>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
    <w:rsid w:val="0044405A"/>
  </w:style>
  <w:style w:type="character" w:customStyle="1" w:styleId="volume3">
    <w:name w:val="volume3"/>
    <w:basedOn w:val="af"/>
    <w:rsid w:val="0044405A"/>
  </w:style>
  <w:style w:type="character" w:customStyle="1" w:styleId="3ff6">
    <w:name w:val="Выделение3"/>
    <w:basedOn w:val="af"/>
    <w:rsid w:val="00F50ED9"/>
    <w:rPr>
      <w:i/>
      <w:sz w:val="20"/>
    </w:rPr>
  </w:style>
  <w:style w:type="character" w:customStyle="1" w:styleId="1fffff3">
    <w:name w:val="Текст1 Знак"/>
    <w:basedOn w:val="af"/>
    <w:rsid w:val="00B3593F"/>
    <w:rPr>
      <w:sz w:val="21"/>
      <w:szCs w:val="21"/>
      <w:lang w:val="uk-UA" w:eastAsia="x-none"/>
    </w:rPr>
  </w:style>
  <w:style w:type="character" w:customStyle="1" w:styleId="rvts32">
    <w:name w:val="rvts32"/>
    <w:basedOn w:val="af"/>
    <w:rsid w:val="00687327"/>
    <w:rPr>
      <w:rFonts w:ascii="Times New Roman" w:hAnsi="Times New Roman" w:cs="Times New Roman"/>
      <w:b/>
      <w:bCs/>
      <w:sz w:val="22"/>
      <w:szCs w:val="22"/>
    </w:rPr>
  </w:style>
  <w:style w:type="character" w:customStyle="1" w:styleId="rvts36">
    <w:name w:val="rvts36"/>
    <w:basedOn w:val="af"/>
    <w:rsid w:val="00687327"/>
    <w:rPr>
      <w:rFonts w:ascii="Times New Roman" w:hAnsi="Times New Roman" w:cs="Times New Roman"/>
    </w:rPr>
  </w:style>
  <w:style w:type="paragraph" w:customStyle="1" w:styleId="affffffffffffffffffff3">
    <w:name w:val="Âåðõíèé êîëîíòèòóë"/>
    <w:basedOn w:val="ae"/>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4">
    <w:name w:val=".......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5">
    <w:name w:val="........ ..... .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6">
    <w:name w:val="Краткий обратный адрес"/>
    <w:basedOn w:val="ae"/>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7">
    <w:name w:val="íîìåð ñòðàíèöû"/>
    <w:basedOn w:val="1fffff4"/>
    <w:uiPriority w:val="99"/>
    <w:rsid w:val="00025F4A"/>
    <w:rPr>
      <w:sz w:val="20"/>
      <w:szCs w:val="20"/>
    </w:rPr>
  </w:style>
  <w:style w:type="character" w:customStyle="1" w:styleId="1fffff4">
    <w:name w:val="Îñíîâíîé øðèôò àáçàöà1"/>
    <w:uiPriority w:val="99"/>
    <w:rsid w:val="00025F4A"/>
    <w:rPr>
      <w:sz w:val="20"/>
      <w:szCs w:val="20"/>
    </w:rPr>
  </w:style>
  <w:style w:type="paragraph" w:customStyle="1" w:styleId="CM8">
    <w:name w:val="CM8"/>
    <w:basedOn w:val="ae"/>
    <w:next w:val="ae"/>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e"/>
    <w:next w:val="ae"/>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e"/>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8">
    <w:name w:val="Знак Знак Знак Знак"/>
    <w:aliases w:val=" Знак Знак Знак Знак Знак Знак Знак"/>
    <w:basedOn w:val="af"/>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
    <w:rsid w:val="006E36D3"/>
    <w:rPr>
      <w:sz w:val="24"/>
      <w:szCs w:val="24"/>
      <w:lang w:val="lt-LT" w:eastAsia="lt-LT" w:bidi="ar-SA"/>
    </w:rPr>
  </w:style>
  <w:style w:type="paragraph" w:customStyle="1" w:styleId="affffffffffffffffffff9">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a">
    <w:name w:val="??????? Знак Знак"/>
    <w:basedOn w:val="af"/>
    <w:rsid w:val="006E36D3"/>
    <w:rPr>
      <w:noProof w:val="0"/>
      <w:sz w:val="24"/>
      <w:szCs w:val="24"/>
      <w:lang w:val="ru-RU" w:eastAsia="ru-RU" w:bidi="ar-SA"/>
    </w:rPr>
  </w:style>
  <w:style w:type="character" w:customStyle="1" w:styleId="2fffa">
    <w:name w:val="Знак2 Знак Знак Знак Знак"/>
    <w:basedOn w:val="af"/>
    <w:semiHidden/>
    <w:rsid w:val="006E36D3"/>
    <w:rPr>
      <w:lang w:val="lt-LT" w:eastAsia="lt-LT" w:bidi="ar-SA"/>
    </w:rPr>
  </w:style>
  <w:style w:type="character" w:customStyle="1" w:styleId="1fffff5">
    <w:name w:val="Знак1 Знак Знак Знак Знак"/>
    <w:aliases w:val=" Знак1 Знак"/>
    <w:basedOn w:val="af"/>
    <w:semiHidden/>
    <w:rsid w:val="006E36D3"/>
    <w:rPr>
      <w:lang w:val="lt-LT" w:eastAsia="lt-LT" w:bidi="ar-SA"/>
    </w:rPr>
  </w:style>
  <w:style w:type="character" w:customStyle="1" w:styleId="3ff9">
    <w:name w:val="Знак Знак3"/>
    <w:basedOn w:val="af"/>
    <w:rsid w:val="006E36D3"/>
    <w:rPr>
      <w:sz w:val="24"/>
      <w:szCs w:val="24"/>
      <w:lang w:val="lt-LT" w:eastAsia="lt-LT" w:bidi="ar-SA"/>
    </w:rPr>
  </w:style>
  <w:style w:type="character" w:customStyle="1" w:styleId="i">
    <w:name w:val="i"/>
    <w:basedOn w:val="af"/>
    <w:rsid w:val="006E36D3"/>
  </w:style>
  <w:style w:type="character" w:customStyle="1" w:styleId="pedigree">
    <w:name w:val="pedigree"/>
    <w:basedOn w:val="af"/>
    <w:rsid w:val="006E36D3"/>
  </w:style>
  <w:style w:type="character" w:customStyle="1" w:styleId="1fffff6">
    <w:name w:val="Знак Знак Знак1"/>
    <w:aliases w:val=" Знак Знак Знак Знак Знак1, Знак Знак Знак Знак Знак Знак Знак1"/>
    <w:basedOn w:val="af"/>
    <w:rsid w:val="00BD4E2F"/>
    <w:rPr>
      <w:rFonts w:ascii="Cambria" w:hAnsi="Cambria"/>
      <w:b/>
      <w:bCs/>
      <w:kern w:val="32"/>
      <w:sz w:val="32"/>
      <w:szCs w:val="32"/>
      <w:lang w:val="lt-LT" w:eastAsia="lt-LT" w:bidi="ar-SA"/>
    </w:rPr>
  </w:style>
  <w:style w:type="paragraph" w:customStyle="1" w:styleId="affffffffffffffffffffb">
    <w:name w:val="???????? ????? ? ????????"/>
    <w:basedOn w:val="ae"/>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
    <w:rsid w:val="00B80F14"/>
    <w:rPr>
      <w:b/>
      <w:sz w:val="28"/>
      <w:lang w:val="uk-UA" w:eastAsia="ru-RU" w:bidi="ar-SA"/>
    </w:rPr>
  </w:style>
  <w:style w:type="character" w:customStyle="1" w:styleId="urf">
    <w:name w:val="urf"/>
    <w:basedOn w:val="af"/>
    <w:rsid w:val="0047071B"/>
  </w:style>
  <w:style w:type="character" w:customStyle="1" w:styleId="emphi">
    <w:name w:val="emph_i"/>
    <w:basedOn w:val="af"/>
    <w:rsid w:val="0047071B"/>
  </w:style>
  <w:style w:type="paragraph" w:customStyle="1" w:styleId="7f">
    <w:name w:val="Абзац списка7"/>
    <w:basedOn w:val="ae"/>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
    <w:rsid w:val="0047071B"/>
    <w:rPr>
      <w:sz w:val="24"/>
      <w:szCs w:val="24"/>
      <w:shd w:val="clear" w:color="auto" w:fill="FFFF99"/>
    </w:rPr>
  </w:style>
  <w:style w:type="character" w:customStyle="1" w:styleId="3ffa">
    <w:name w:val="Гиперссылка3"/>
    <w:basedOn w:val="af"/>
    <w:rsid w:val="00160786"/>
  </w:style>
  <w:style w:type="character" w:customStyle="1" w:styleId="reference1">
    <w:name w:val="reference1"/>
    <w:basedOn w:val="af"/>
    <w:rsid w:val="00160786"/>
    <w:rPr>
      <w:i/>
      <w:iCs/>
      <w:sz w:val="20"/>
      <w:szCs w:val="20"/>
    </w:rPr>
  </w:style>
  <w:style w:type="character" w:customStyle="1" w:styleId="14pt6">
    <w:name w:val="Стиль 14 pt"/>
    <w:basedOn w:val="af"/>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e"/>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e"/>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
    <w:rsid w:val="00160786"/>
    <w:rPr>
      <w:vanish w:val="0"/>
      <w:webHidden w:val="0"/>
      <w:bdr w:val="none" w:sz="0" w:space="0" w:color="auto" w:frame="1"/>
      <w:shd w:val="clear" w:color="auto" w:fill="FFFFFF"/>
      <w:specVanish w:val="0"/>
    </w:rPr>
  </w:style>
  <w:style w:type="paragraph" w:customStyle="1" w:styleId="disser">
    <w:name w:val="disser"/>
    <w:basedOn w:val="ae"/>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6">
    <w:name w:val="литер"/>
    <w:basedOn w:val="ae"/>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e"/>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e"/>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c">
    <w:name w:val="обычный текст"/>
    <w:basedOn w:val="af5"/>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e"/>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e"/>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d">
    <w:name w:val="Table Theme"/>
    <w:basedOn w:val="af0"/>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e">
    <w:name w:val="текст.док."/>
    <w:basedOn w:val="ae"/>
    <w:link w:val="afffffffffffffffffffff"/>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
    <w:name w:val="текст.док. Знак"/>
    <w:basedOn w:val="af"/>
    <w:link w:val="affffffffffffffffffffe"/>
    <w:rsid w:val="00BF3A9A"/>
    <w:rPr>
      <w:rFonts w:ascii="Times New Roman" w:eastAsia="Times New Roman" w:hAnsi="Times New Roman" w:cs="Times New Roman"/>
      <w:sz w:val="28"/>
      <w:szCs w:val="20"/>
      <w:lang w:eastAsia="ru-RU"/>
    </w:rPr>
  </w:style>
  <w:style w:type="table" w:customStyle="1" w:styleId="Table0">
    <w:name w:val="Table"/>
    <w:basedOn w:val="af0"/>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7">
    <w:name w:val="Дис 1"/>
    <w:basedOn w:val="affffffffffffffffffffe"/>
    <w:next w:val="affffffffffffffffffffe"/>
    <w:link w:val="1fffff8"/>
    <w:rsid w:val="00BF3A9A"/>
    <w:pPr>
      <w:spacing w:before="120" w:after="240"/>
      <w:ind w:firstLine="0"/>
      <w:jc w:val="center"/>
      <w:outlineLvl w:val="0"/>
    </w:pPr>
    <w:rPr>
      <w:b/>
      <w:caps/>
      <w:szCs w:val="28"/>
    </w:rPr>
  </w:style>
  <w:style w:type="character" w:customStyle="1" w:styleId="1fffff8">
    <w:name w:val="Дис 1 Знак"/>
    <w:basedOn w:val="afffffffffffffffffffff"/>
    <w:link w:val="1fffff7"/>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e"/>
    <w:next w:val="affffffffffffffffffffe"/>
    <w:link w:val="11f0"/>
    <w:rsid w:val="00BF3A9A"/>
    <w:pPr>
      <w:spacing w:after="240"/>
      <w:ind w:left="709" w:firstLine="0"/>
      <w:jc w:val="left"/>
      <w:outlineLvl w:val="1"/>
    </w:pPr>
    <w:rPr>
      <w:szCs w:val="28"/>
    </w:rPr>
  </w:style>
  <w:style w:type="character" w:customStyle="1" w:styleId="11f0">
    <w:name w:val="Дис 1.1. Знак"/>
    <w:basedOn w:val="afffffffffffffffffffff"/>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e"/>
    <w:next w:val="affffffffffffffffffffe"/>
    <w:rsid w:val="00BF3A9A"/>
    <w:pPr>
      <w:spacing w:before="240" w:after="240"/>
      <w:outlineLvl w:val="2"/>
    </w:pPr>
    <w:rPr>
      <w:spacing w:val="60"/>
      <w:szCs w:val="28"/>
    </w:rPr>
  </w:style>
  <w:style w:type="paragraph" w:customStyle="1" w:styleId="Table1">
    <w:name w:val="Table номер"/>
    <w:basedOn w:val="affffffffffffffffffffe"/>
    <w:next w:val="affffffffffffffffffffe"/>
    <w:link w:val="Table2"/>
    <w:rsid w:val="00BF3A9A"/>
    <w:pPr>
      <w:jc w:val="right"/>
    </w:pPr>
    <w:rPr>
      <w:i/>
    </w:rPr>
  </w:style>
  <w:style w:type="character" w:customStyle="1" w:styleId="Table2">
    <w:name w:val="Table номер Знак"/>
    <w:basedOn w:val="afffffffffffffffffffff"/>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e"/>
    <w:next w:val="affffffffffffffffffffe"/>
    <w:rsid w:val="00BF3A9A"/>
    <w:pPr>
      <w:spacing w:before="240" w:after="240"/>
      <w:outlineLvl w:val="3"/>
    </w:pPr>
    <w:rPr>
      <w:szCs w:val="28"/>
    </w:rPr>
  </w:style>
  <w:style w:type="paragraph" w:customStyle="1" w:styleId="Table3">
    <w:name w:val="Table название"/>
    <w:basedOn w:val="affffffffffffffffffffe"/>
    <w:next w:val="affffffffffffffffffffe"/>
    <w:link w:val="Table4"/>
    <w:rsid w:val="00BF3A9A"/>
    <w:pPr>
      <w:spacing w:after="120"/>
      <w:ind w:firstLine="0"/>
      <w:jc w:val="center"/>
    </w:pPr>
    <w:rPr>
      <w:b/>
    </w:rPr>
  </w:style>
  <w:style w:type="character" w:customStyle="1" w:styleId="Table4">
    <w:name w:val="Table название Знак"/>
    <w:basedOn w:val="afffffffffffffffffffff"/>
    <w:link w:val="Table3"/>
    <w:rsid w:val="00BF3A9A"/>
    <w:rPr>
      <w:rFonts w:ascii="Times New Roman" w:eastAsia="Times New Roman" w:hAnsi="Times New Roman" w:cs="Times New Roman"/>
      <w:b/>
      <w:sz w:val="28"/>
      <w:szCs w:val="20"/>
      <w:lang w:eastAsia="ru-RU"/>
    </w:rPr>
  </w:style>
  <w:style w:type="paragraph" w:customStyle="1" w:styleId="afffffffffffffffffffff0">
    <w:name w:val="Рисунок название"/>
    <w:basedOn w:val="affffffffffffffffffffe"/>
    <w:next w:val="affffffffffffffffffffe"/>
    <w:rsid w:val="00BF3A9A"/>
    <w:pPr>
      <w:spacing w:before="120" w:after="120"/>
      <w:ind w:left="1843" w:hanging="1134"/>
      <w:jc w:val="left"/>
    </w:pPr>
  </w:style>
  <w:style w:type="paragraph" w:customStyle="1" w:styleId="afffffffffffffffffffff1">
    <w:name w:val="Рисунок изображение"/>
    <w:basedOn w:val="affffffffffffffffffffe"/>
    <w:next w:val="afffffffffffffffffffff0"/>
    <w:link w:val="afffffffffffffffffffff2"/>
    <w:rsid w:val="00BF3A9A"/>
    <w:pPr>
      <w:ind w:firstLine="0"/>
      <w:jc w:val="center"/>
    </w:pPr>
  </w:style>
  <w:style w:type="character" w:customStyle="1" w:styleId="afffffffffffffffffffff2">
    <w:name w:val="Рисунок изображение Знак"/>
    <w:basedOn w:val="afffffffffffffffffffff"/>
    <w:link w:val="afffffffffffffffffffff1"/>
    <w:rsid w:val="00BF3A9A"/>
    <w:rPr>
      <w:rFonts w:ascii="Times New Roman" w:eastAsia="Times New Roman" w:hAnsi="Times New Roman" w:cs="Times New Roman"/>
      <w:sz w:val="28"/>
      <w:szCs w:val="20"/>
      <w:lang w:eastAsia="ru-RU"/>
    </w:rPr>
  </w:style>
  <w:style w:type="paragraph" w:customStyle="1" w:styleId="afffffffffffffffffffff3">
    <w:name w:val="Примечание"/>
    <w:basedOn w:val="affffffffffffffffffffe"/>
    <w:next w:val="affffffffffffffffffffe"/>
    <w:rsid w:val="00BF3A9A"/>
    <w:pPr>
      <w:spacing w:before="120" w:after="120" w:line="240" w:lineRule="auto"/>
      <w:ind w:left="709" w:firstLine="0"/>
    </w:pPr>
  </w:style>
  <w:style w:type="character" w:customStyle="1" w:styleId="14f">
    <w:name w:val="шрифт К 14"/>
    <w:basedOn w:val="af"/>
    <w:rsid w:val="00BF3A9A"/>
    <w:rPr>
      <w:i/>
    </w:rPr>
  </w:style>
  <w:style w:type="character" w:customStyle="1" w:styleId="14f0">
    <w:name w:val="шрифт Ж 14"/>
    <w:basedOn w:val="af"/>
    <w:rsid w:val="00BF3A9A"/>
    <w:rPr>
      <w:b/>
    </w:rPr>
  </w:style>
  <w:style w:type="character" w:customStyle="1" w:styleId="14f1">
    <w:name w:val="шрифт ЖК 14"/>
    <w:basedOn w:val="af"/>
    <w:rsid w:val="00BF3A9A"/>
    <w:rPr>
      <w:b/>
      <w:i/>
    </w:rPr>
  </w:style>
  <w:style w:type="character" w:customStyle="1" w:styleId="afffffffffffffffffffff4">
    <w:name w:val="шрифт не разряженный"/>
    <w:basedOn w:val="af"/>
    <w:rsid w:val="00BF3A9A"/>
    <w:rPr>
      <w:spacing w:val="0"/>
      <w:w w:val="100"/>
    </w:rPr>
  </w:style>
  <w:style w:type="table" w:customStyle="1" w:styleId="Table5">
    <w:name w:val="Table Сокращения"/>
    <w:basedOn w:val="af0"/>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a">
    <w:name w:val="Литература номер"/>
    <w:basedOn w:val="affffffffffffffffffffe"/>
    <w:link w:val="afffffffffffffffffffff5"/>
    <w:rsid w:val="00BF3A9A"/>
    <w:pPr>
      <w:numPr>
        <w:numId w:val="1"/>
      </w:numPr>
      <w:ind w:left="851"/>
    </w:pPr>
  </w:style>
  <w:style w:type="paragraph" w:customStyle="1" w:styleId="1fffff9">
    <w:name w:val="Список 1."/>
    <w:basedOn w:val="affffffffffffffffffffe"/>
    <w:next w:val="affffffffffffffffffffe"/>
    <w:rsid w:val="00BF3A9A"/>
    <w:pPr>
      <w:ind w:left="993" w:hanging="284"/>
    </w:pPr>
  </w:style>
  <w:style w:type="paragraph" w:customStyle="1" w:styleId="11f1">
    <w:name w:val="Список 1.1."/>
    <w:basedOn w:val="affffffffffffffffffffe"/>
    <w:next w:val="affffffffffffffffffffe"/>
    <w:rsid w:val="00BF3A9A"/>
    <w:pPr>
      <w:ind w:left="1276" w:hanging="284"/>
    </w:pPr>
  </w:style>
  <w:style w:type="paragraph" w:customStyle="1" w:styleId="1115">
    <w:name w:val="Список 1.1.1."/>
    <w:basedOn w:val="affffffffffffffffffffe"/>
    <w:rsid w:val="00BF3A9A"/>
    <w:pPr>
      <w:ind w:left="1673" w:hanging="397"/>
    </w:pPr>
  </w:style>
  <w:style w:type="paragraph" w:customStyle="1" w:styleId="afffffffffffffffffffff6">
    <w:name w:val="Титул ЦЕНТР"/>
    <w:basedOn w:val="affffffffffffffffffffe"/>
    <w:next w:val="affffffffffffffffffffe"/>
    <w:rsid w:val="00BF3A9A"/>
    <w:pPr>
      <w:spacing w:line="240" w:lineRule="auto"/>
      <w:ind w:firstLine="0"/>
      <w:jc w:val="center"/>
    </w:pPr>
    <w:rPr>
      <w:b/>
      <w:caps/>
      <w:sz w:val="32"/>
      <w:szCs w:val="28"/>
    </w:rPr>
  </w:style>
  <w:style w:type="paragraph" w:customStyle="1" w:styleId="afffffffffffffffffffff7">
    <w:name w:val="Титул центр"/>
    <w:basedOn w:val="affffffffffffffffffffe"/>
    <w:next w:val="affffffffffffffffffffe"/>
    <w:rsid w:val="00BF3A9A"/>
    <w:pPr>
      <w:ind w:firstLine="0"/>
      <w:jc w:val="center"/>
    </w:pPr>
  </w:style>
  <w:style w:type="paragraph" w:customStyle="1" w:styleId="afffffffffffffffffffff8">
    <w:name w:val="Титул название"/>
    <w:basedOn w:val="affffffffffffffffffffe"/>
    <w:next w:val="affffffffffffffffffffe"/>
    <w:rsid w:val="00BF3A9A"/>
    <w:pPr>
      <w:spacing w:line="240" w:lineRule="auto"/>
      <w:ind w:firstLine="0"/>
      <w:jc w:val="center"/>
    </w:pPr>
    <w:rPr>
      <w:rFonts w:ascii="Arial" w:hAnsi="Arial"/>
      <w:b/>
      <w:caps/>
      <w:sz w:val="36"/>
      <w:szCs w:val="36"/>
    </w:rPr>
  </w:style>
  <w:style w:type="paragraph" w:customStyle="1" w:styleId="afffffffffffffffffffff9">
    <w:name w:val="Титул право"/>
    <w:basedOn w:val="affffffffffffffffffffe"/>
    <w:next w:val="affffffffffffffffffffe"/>
    <w:rsid w:val="00BF3A9A"/>
    <w:pPr>
      <w:jc w:val="right"/>
    </w:pPr>
  </w:style>
  <w:style w:type="paragraph" w:customStyle="1" w:styleId="afffffffffffffffffffffa">
    <w:name w:val="Титул правоЖ"/>
    <w:basedOn w:val="affffffffffffffffffffe"/>
    <w:next w:val="affffffffffffffffffffe"/>
    <w:rsid w:val="00BF3A9A"/>
    <w:pPr>
      <w:ind w:left="5103" w:firstLine="0"/>
      <w:jc w:val="left"/>
    </w:pPr>
    <w:rPr>
      <w:b/>
    </w:rPr>
  </w:style>
  <w:style w:type="paragraph" w:customStyle="1" w:styleId="afffffffffffffffffffffb">
    <w:name w:val="Титул руководитель"/>
    <w:basedOn w:val="affffffffffffffffffffe"/>
    <w:rsid w:val="00BF3A9A"/>
    <w:pPr>
      <w:ind w:left="5103" w:firstLine="0"/>
      <w:jc w:val="left"/>
    </w:pPr>
  </w:style>
  <w:style w:type="paragraph" w:customStyle="1" w:styleId="afffffffffffffffffffffc">
    <w:name w:val="Рисунок сопровождающий текст"/>
    <w:basedOn w:val="affffffffffffffffffffe"/>
    <w:link w:val="afffffffffffffffffffffd"/>
    <w:rsid w:val="00BF3A9A"/>
    <w:pPr>
      <w:spacing w:line="240" w:lineRule="auto"/>
      <w:ind w:left="709" w:firstLine="0"/>
    </w:pPr>
  </w:style>
  <w:style w:type="character" w:customStyle="1" w:styleId="afffffffffffffffffffffd">
    <w:name w:val="Рисунок сопровождающий текст Знак"/>
    <w:basedOn w:val="afffffffffffffffffffff"/>
    <w:link w:val="afffffffffffffffffffffc"/>
    <w:rsid w:val="00BF3A9A"/>
    <w:rPr>
      <w:rFonts w:ascii="Times New Roman" w:eastAsia="Times New Roman" w:hAnsi="Times New Roman" w:cs="Times New Roman"/>
      <w:sz w:val="28"/>
      <w:szCs w:val="20"/>
      <w:lang w:eastAsia="ru-RU"/>
    </w:rPr>
  </w:style>
  <w:style w:type="paragraph" w:customStyle="1" w:styleId="afffffffffffffffffffffe">
    <w:name w:val="текст дис.ЖК"/>
    <w:basedOn w:val="ae"/>
    <w:link w:val="affffffffffffffffffffff"/>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
    <w:name w:val="текст дис.ЖК Знак"/>
    <w:basedOn w:val="af"/>
    <w:link w:val="afffffffffffffffffffffe"/>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a">
    <w:name w:val="Дис. 1"/>
    <w:basedOn w:val="affffffffe"/>
    <w:next w:val="affffffffe"/>
    <w:autoRedefine/>
    <w:rsid w:val="008B49B1"/>
    <w:pPr>
      <w:spacing w:line="240" w:lineRule="auto"/>
      <w:ind w:firstLine="0"/>
      <w:contextualSpacing/>
      <w:jc w:val="center"/>
      <w:outlineLvl w:val="0"/>
    </w:pPr>
    <w:rPr>
      <w:b/>
      <w:caps/>
      <w:sz w:val="22"/>
      <w:szCs w:val="28"/>
    </w:rPr>
  </w:style>
  <w:style w:type="paragraph" w:customStyle="1" w:styleId="affffffffffffffffffffff0">
    <w:name w:val="текст дис. Ц"/>
    <w:basedOn w:val="affffffffe"/>
    <w:next w:val="affffffffe"/>
    <w:autoRedefine/>
    <w:rsid w:val="008B49B1"/>
    <w:pPr>
      <w:spacing w:line="240" w:lineRule="auto"/>
      <w:ind w:firstLine="0"/>
      <w:jc w:val="center"/>
    </w:pPr>
    <w:rPr>
      <w:sz w:val="22"/>
      <w:szCs w:val="22"/>
    </w:rPr>
  </w:style>
  <w:style w:type="paragraph" w:customStyle="1" w:styleId="affffffffffffffffffffff1">
    <w:name w:val="текст дис.Ж"/>
    <w:basedOn w:val="affffffffe"/>
    <w:next w:val="affffffffe"/>
    <w:autoRedefine/>
    <w:rsid w:val="008B49B1"/>
    <w:pPr>
      <w:spacing w:line="240" w:lineRule="auto"/>
      <w:ind w:firstLine="312"/>
    </w:pPr>
    <w:rPr>
      <w:b/>
      <w:sz w:val="22"/>
      <w:szCs w:val="22"/>
    </w:rPr>
  </w:style>
  <w:style w:type="paragraph" w:customStyle="1" w:styleId="affffffffffffffffffffff2">
    <w:name w:val="табл. Право"/>
    <w:basedOn w:val="affffffffe"/>
    <w:next w:val="affffffffe"/>
    <w:autoRedefine/>
    <w:rsid w:val="008B49B1"/>
    <w:pPr>
      <w:spacing w:line="240" w:lineRule="auto"/>
      <w:ind w:right="113" w:firstLine="0"/>
      <w:jc w:val="right"/>
    </w:pPr>
    <w:rPr>
      <w:sz w:val="24"/>
      <w:szCs w:val="22"/>
    </w:rPr>
  </w:style>
  <w:style w:type="paragraph" w:customStyle="1" w:styleId="11f2">
    <w:name w:val="Дис. 1.1"/>
    <w:basedOn w:val="affffffffe"/>
    <w:next w:val="affffffffe"/>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e"/>
    <w:next w:val="affffffffe"/>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e"/>
    <w:next w:val="affffffffe"/>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3">
    <w:name w:val="Тит. Шапка дис."/>
    <w:basedOn w:val="affffffffe"/>
    <w:next w:val="affffffffe"/>
    <w:autoRedefine/>
    <w:rsid w:val="008B49B1"/>
    <w:pPr>
      <w:spacing w:line="240" w:lineRule="auto"/>
      <w:ind w:firstLine="0"/>
      <w:jc w:val="center"/>
    </w:pPr>
    <w:rPr>
      <w:b/>
      <w:caps/>
      <w:sz w:val="22"/>
      <w:szCs w:val="28"/>
    </w:rPr>
  </w:style>
  <w:style w:type="paragraph" w:customStyle="1" w:styleId="affffffffffffffffffffff4">
    <w:name w:val="Тит. Название дис."/>
    <w:next w:val="affffffffe"/>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5">
    <w:name w:val="Шрифт К"/>
    <w:basedOn w:val="af"/>
    <w:rsid w:val="008B49B1"/>
    <w:rPr>
      <w:i/>
    </w:rPr>
  </w:style>
  <w:style w:type="paragraph" w:customStyle="1" w:styleId="affffffffffffffffffffff6">
    <w:name w:val="Таб. номер"/>
    <w:basedOn w:val="affffffffe"/>
    <w:next w:val="affffffffffffffffffffff7"/>
    <w:autoRedefine/>
    <w:rsid w:val="008B49B1"/>
    <w:pPr>
      <w:spacing w:line="240" w:lineRule="auto"/>
      <w:ind w:firstLine="0"/>
      <w:jc w:val="right"/>
    </w:pPr>
    <w:rPr>
      <w:i/>
      <w:sz w:val="22"/>
      <w:szCs w:val="22"/>
    </w:rPr>
  </w:style>
  <w:style w:type="paragraph" w:customStyle="1" w:styleId="affffffffffffffffffffff7">
    <w:name w:val="Таб. название"/>
    <w:basedOn w:val="affffffffe"/>
    <w:next w:val="affffffffe"/>
    <w:autoRedefine/>
    <w:rsid w:val="008B49B1"/>
    <w:pPr>
      <w:spacing w:line="240" w:lineRule="auto"/>
      <w:ind w:firstLine="0"/>
      <w:jc w:val="center"/>
    </w:pPr>
    <w:rPr>
      <w:b/>
      <w:sz w:val="22"/>
      <w:szCs w:val="22"/>
    </w:rPr>
  </w:style>
  <w:style w:type="table" w:customStyle="1" w:styleId="affffffffffffffffffffff8">
    <w:name w:val="Сокращения"/>
    <w:basedOn w:val="af0"/>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9">
    <w:name w:val="Таб."/>
    <w:basedOn w:val="af0"/>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a">
    <w:name w:val="Тит. рук."/>
    <w:basedOn w:val="affffffffe"/>
    <w:next w:val="affffffffe"/>
    <w:autoRedefine/>
    <w:rsid w:val="008B49B1"/>
    <w:pPr>
      <w:spacing w:line="240" w:lineRule="auto"/>
      <w:ind w:left="5670" w:firstLine="0"/>
    </w:pPr>
    <w:rPr>
      <w:sz w:val="22"/>
      <w:szCs w:val="22"/>
    </w:rPr>
  </w:style>
  <w:style w:type="character" w:customStyle="1" w:styleId="affffffffffffffffffffffb">
    <w:name w:val="Шрифт"/>
    <w:basedOn w:val="af"/>
    <w:rsid w:val="008B49B1"/>
  </w:style>
  <w:style w:type="paragraph" w:customStyle="1" w:styleId="affffffffffffffffffffffc">
    <w:name w:val="текст дис. К"/>
    <w:basedOn w:val="affffffffe"/>
    <w:next w:val="affffffffe"/>
    <w:autoRedefine/>
    <w:rsid w:val="008B49B1"/>
    <w:pPr>
      <w:spacing w:line="240" w:lineRule="auto"/>
      <w:ind w:firstLine="312"/>
    </w:pPr>
    <w:rPr>
      <w:sz w:val="22"/>
      <w:szCs w:val="22"/>
    </w:rPr>
  </w:style>
  <w:style w:type="paragraph" w:customStyle="1" w:styleId="affffffffffffffffffffffd">
    <w:name w:val="текст табл."/>
    <w:basedOn w:val="affffffffe"/>
    <w:next w:val="affffffffe"/>
    <w:autoRedefine/>
    <w:rsid w:val="008B49B1"/>
    <w:pPr>
      <w:spacing w:line="240" w:lineRule="auto"/>
      <w:ind w:firstLine="312"/>
    </w:pPr>
    <w:rPr>
      <w:sz w:val="24"/>
      <w:szCs w:val="22"/>
    </w:rPr>
  </w:style>
  <w:style w:type="paragraph" w:customStyle="1" w:styleId="15a">
    <w:name w:val="табл. Лево 1.5"/>
    <w:basedOn w:val="ae"/>
    <w:next w:val="affffffffe"/>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e"/>
    <w:next w:val="affffffffe"/>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e"/>
    <w:next w:val="affffffffe"/>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e">
    <w:name w:val="табл. Лево"/>
    <w:basedOn w:val="ae"/>
    <w:next w:val="affffffffe"/>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
    <w:name w:val="табл. Центр"/>
    <w:basedOn w:val="affffffffe"/>
    <w:next w:val="affffffffe"/>
    <w:autoRedefine/>
    <w:rsid w:val="008B49B1"/>
    <w:pPr>
      <w:spacing w:line="240" w:lineRule="auto"/>
      <w:ind w:firstLine="0"/>
      <w:jc w:val="center"/>
    </w:pPr>
    <w:rPr>
      <w:sz w:val="24"/>
      <w:szCs w:val="22"/>
    </w:rPr>
  </w:style>
  <w:style w:type="paragraph" w:customStyle="1" w:styleId="afffffffffffffffffffffff0">
    <w:name w:val="текст табл. Лево"/>
    <w:basedOn w:val="affffffffffffffffffffffd"/>
    <w:next w:val="affffffffe"/>
    <w:autoRedefine/>
    <w:rsid w:val="008B49B1"/>
    <w:pPr>
      <w:ind w:firstLine="113"/>
      <w:jc w:val="left"/>
    </w:pPr>
  </w:style>
  <w:style w:type="numbering" w:customStyle="1" w:styleId="14">
    <w:name w:val="Список многоуровневый 14 пт"/>
    <w:basedOn w:val="af1"/>
    <w:rsid w:val="008B49B1"/>
    <w:pPr>
      <w:numPr>
        <w:numId w:val="25"/>
      </w:numPr>
    </w:pPr>
  </w:style>
  <w:style w:type="paragraph" w:customStyle="1" w:styleId="afffffffffffffffffffffff1">
    <w:name w:val="Табл.Шапка"/>
    <w:basedOn w:val="afffffffffffffffffffffff"/>
    <w:next w:val="afffffffffffffffffffffff"/>
    <w:autoRedefine/>
    <w:rsid w:val="008B49B1"/>
    <w:rPr>
      <w:b/>
      <w:bCs/>
    </w:rPr>
  </w:style>
  <w:style w:type="paragraph" w:customStyle="1" w:styleId="11f4">
    <w:name w:val="Табл.Шапка 11 пт"/>
    <w:basedOn w:val="afffffffffffffffffffffff1"/>
    <w:next w:val="affffffffe"/>
    <w:rsid w:val="008B49B1"/>
    <w:rPr>
      <w:sz w:val="22"/>
    </w:rPr>
  </w:style>
  <w:style w:type="paragraph" w:customStyle="1" w:styleId="1fffffb">
    <w:name w:val="Рис 1"/>
    <w:basedOn w:val="affffffffffffff5"/>
    <w:next w:val="affffffffe"/>
    <w:link w:val="1fffffc"/>
    <w:autoRedefine/>
    <w:rsid w:val="008B49B1"/>
    <w:pPr>
      <w:spacing w:after="360" w:line="312" w:lineRule="auto"/>
      <w:ind w:firstLine="312"/>
      <w:contextualSpacing/>
      <w:jc w:val="both"/>
    </w:pPr>
    <w:rPr>
      <w:rFonts w:eastAsia="Times New Roman"/>
      <w:lang w:eastAsia="ru-RU"/>
    </w:rPr>
  </w:style>
  <w:style w:type="character" w:customStyle="1" w:styleId="1fffffc">
    <w:name w:val="Рис 1 Знак"/>
    <w:basedOn w:val="affffffffffffff6"/>
    <w:link w:val="1fffffb"/>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0"/>
    <w:rsid w:val="008B49B1"/>
  </w:style>
  <w:style w:type="paragraph" w:customStyle="1" w:styleId="afffffffffffffffffffffff2">
    <w:name w:val="Осн.текст"/>
    <w:basedOn w:val="ae"/>
    <w:link w:val="afffffffffffffffffffffff3"/>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3">
    <w:name w:val="Осн.текст Знак"/>
    <w:basedOn w:val="af"/>
    <w:link w:val="afffffffffffffffffffffff2"/>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e"/>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5">
    <w:name w:val="Литература номер Знак"/>
    <w:basedOn w:val="afffffffffffffffffffff"/>
    <w:link w:val="aa"/>
    <w:rsid w:val="00301E03"/>
    <w:rPr>
      <w:rFonts w:ascii="Times New Roman" w:eastAsia="Times New Roman" w:hAnsi="Times New Roman" w:cs="Times New Roman"/>
      <w:sz w:val="28"/>
      <w:szCs w:val="20"/>
      <w:lang w:eastAsia="ru-RU"/>
    </w:rPr>
  </w:style>
  <w:style w:type="paragraph" w:customStyle="1" w:styleId="11f5">
    <w:name w:val="1.1"/>
    <w:basedOn w:val="ae"/>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d">
    <w:name w:val="Строгий1"/>
    <w:basedOn w:val="af"/>
    <w:rsid w:val="008E0198"/>
    <w:rPr>
      <w:b/>
    </w:rPr>
  </w:style>
  <w:style w:type="character" w:customStyle="1" w:styleId="mlxttrn">
    <w:name w:val="mlxt_trn"/>
    <w:basedOn w:val="af"/>
    <w:rsid w:val="00792720"/>
  </w:style>
  <w:style w:type="character" w:customStyle="1" w:styleId="mlxtl1">
    <w:name w:val="mlxt_l1"/>
    <w:basedOn w:val="af"/>
    <w:rsid w:val="00792720"/>
  </w:style>
  <w:style w:type="character" w:customStyle="1" w:styleId="BodyTextIndent2">
    <w:name w:val="Body Text Indent 2 Знак"/>
    <w:basedOn w:val="af"/>
    <w:link w:val="282"/>
    <w:rsid w:val="00F459F0"/>
    <w:rPr>
      <w:rFonts w:ascii="Times New Roman" w:eastAsia="Times New Roman" w:hAnsi="Times New Roman" w:cs="Times New Roman"/>
      <w:sz w:val="24"/>
      <w:szCs w:val="20"/>
      <w:lang w:val="uk-UA" w:eastAsia="ru-RU"/>
    </w:rPr>
  </w:style>
  <w:style w:type="paragraph" w:customStyle="1" w:styleId="rt">
    <w:name w:val="rt"/>
    <w:basedOn w:val="ae"/>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e">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4">
    <w:name w:val="?????"/>
    <w:basedOn w:val="ae"/>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e"/>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
    <w:rsid w:val="00DF37FB"/>
    <w:rPr>
      <w:rFonts w:ascii="Arial" w:hAnsi="Arial" w:cs="Arial" w:hint="default"/>
      <w:sz w:val="20"/>
      <w:szCs w:val="20"/>
    </w:rPr>
  </w:style>
  <w:style w:type="paragraph" w:customStyle="1" w:styleId="afffffffffffffffffffffff5">
    <w:name w:val="Основной текст+"/>
    <w:basedOn w:val="af3"/>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e"/>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e"/>
    <w:next w:val="ae"/>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e"/>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6">
    <w:name w:val="== основной"/>
    <w:basedOn w:val="ae"/>
    <w:link w:val="afffffffffffffffffffffff7"/>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7">
    <w:name w:val="== основной Знак"/>
    <w:basedOn w:val="af"/>
    <w:link w:val="afffffffffffffffffffffff6"/>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e"/>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e"/>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
    <w:rsid w:val="003942BD"/>
  </w:style>
  <w:style w:type="character" w:customStyle="1" w:styleId="2fffb">
    <w:name w:val="Подзаголовок2"/>
    <w:basedOn w:val="af"/>
    <w:rsid w:val="003942BD"/>
  </w:style>
  <w:style w:type="paragraph" w:customStyle="1" w:styleId="10b">
    <w:name w:val="Основной текст с отступом10"/>
    <w:basedOn w:val="ae"/>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8">
    <w:name w:val="Диссер абзац"/>
    <w:basedOn w:val="ae"/>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e"/>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e"/>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9">
    <w:name w:val="Таблиця вн"/>
    <w:basedOn w:val="ae"/>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a">
    <w:name w:val="Гост Знак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b">
    <w:name w:val="Гост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e"/>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c">
    <w:name w:val="Обложка"/>
    <w:basedOn w:val="ae"/>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d">
    <w:name w:val="руковод_оппон"/>
    <w:basedOn w:val="ae"/>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e">
    <w:name w:val="Рукопись"/>
    <w:basedOn w:val="afffffffffffffffffffffffd"/>
    <w:rsid w:val="00E0129E"/>
    <w:pPr>
      <w:ind w:left="0" w:firstLine="0"/>
      <w:jc w:val="both"/>
    </w:pPr>
  </w:style>
  <w:style w:type="paragraph" w:customStyle="1" w:styleId="NormalParagraf">
    <w:name w:val="Normal Paragraf"/>
    <w:basedOn w:val="ae"/>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
    <w:name w:val="Выделение 1"/>
    <w:basedOn w:val="15"/>
    <w:next w:val="ae"/>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e"/>
    <w:rsid w:val="002506DB"/>
    <w:pPr>
      <w:spacing w:after="0" w:line="240" w:lineRule="auto"/>
    </w:pPr>
    <w:rPr>
      <w:rFonts w:ascii="Times New Roman" w:eastAsia="Times New Roman" w:hAnsi="Times New Roman" w:cs="Times New Roman"/>
      <w:sz w:val="32"/>
      <w:szCs w:val="20"/>
      <w:lang w:eastAsia="ru-RU"/>
    </w:rPr>
  </w:style>
  <w:style w:type="paragraph" w:customStyle="1" w:styleId="1ffffff0">
    <w:name w:val="номер1"/>
    <w:basedOn w:val="ae"/>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e"/>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e"/>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
    <w:link w:val="TnR14-1"/>
    <w:rsid w:val="0090460B"/>
    <w:rPr>
      <w:rFonts w:ascii="Times New Roman" w:eastAsia="Times New Roman" w:hAnsi="Times New Roman" w:cs="Times New Roman"/>
      <w:sz w:val="28"/>
      <w:szCs w:val="28"/>
      <w:lang w:val="uk-UA" w:eastAsia="ru-RU"/>
    </w:rPr>
  </w:style>
  <w:style w:type="paragraph" w:customStyle="1" w:styleId="1ffffff1">
    <w:name w:val="Уровень 1"/>
    <w:basedOn w:val="15"/>
    <w:next w:val="af3"/>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
    <w:uiPriority w:val="99"/>
    <w:semiHidden/>
    <w:rsid w:val="0090460B"/>
  </w:style>
  <w:style w:type="table" w:styleId="affffffffffffffffffffffff">
    <w:name w:val="Table Elegant"/>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0"/>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2">
    <w:name w:val="Table 3D effects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3">
    <w:name w:val="Table Simple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4">
    <w:name w:val="Table Grid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0"/>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0">
    <w:name w:val="Table Professional"/>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5">
    <w:name w:val="Table Columns 1"/>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6">
    <w:name w:val="Table Colorful 1"/>
    <w:basedOn w:val="af0"/>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1">
    <w:name w:val="Дисс Текст"/>
    <w:basedOn w:val="ae"/>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e"/>
    <w:next w:val="ae"/>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
    <w:uiPriority w:val="99"/>
    <w:rsid w:val="0090460B"/>
  </w:style>
  <w:style w:type="character" w:customStyle="1" w:styleId="FontStyle27">
    <w:name w:val="Font Style27"/>
    <w:basedOn w:val="af"/>
    <w:uiPriority w:val="99"/>
    <w:rsid w:val="00410207"/>
    <w:rPr>
      <w:rFonts w:ascii="Georgia" w:hAnsi="Georgia" w:cs="Georgia"/>
      <w:sz w:val="20"/>
      <w:szCs w:val="20"/>
    </w:rPr>
  </w:style>
  <w:style w:type="paragraph" w:customStyle="1" w:styleId="affffffffffffffffffffffff2">
    <w:name w:val="с отступом"/>
    <w:basedOn w:val="ae"/>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3">
    <w:name w:val="название раздела"/>
    <w:basedOn w:val="ae"/>
    <w:next w:val="affffffffffffffffffffffff2"/>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4">
    <w:name w:val="с отступом жирный"/>
    <w:basedOn w:val="affffffffffffffffffffffff2"/>
    <w:next w:val="affffffffffffffffffffffff2"/>
    <w:rsid w:val="00B248CD"/>
    <w:rPr>
      <w:b/>
      <w:i/>
      <w:szCs w:val="28"/>
    </w:rPr>
  </w:style>
  <w:style w:type="paragraph" w:customStyle="1" w:styleId="affffffffffffffffffffffff5">
    <w:name w:val="Стиль Междустр.интервал:  одинарный"/>
    <w:basedOn w:val="ae"/>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6">
    <w:name w:val="с_отступом"/>
    <w:basedOn w:val="ae"/>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
    <w:rsid w:val="00B248CD"/>
  </w:style>
  <w:style w:type="character" w:customStyle="1" w:styleId="fn">
    <w:name w:val="fn"/>
    <w:basedOn w:val="af"/>
    <w:rsid w:val="00B248CD"/>
  </w:style>
  <w:style w:type="character" w:customStyle="1" w:styleId="mn">
    <w:name w:val="mn"/>
    <w:basedOn w:val="af"/>
    <w:rsid w:val="00B248CD"/>
  </w:style>
  <w:style w:type="character" w:customStyle="1" w:styleId="sn">
    <w:name w:val="sn"/>
    <w:basedOn w:val="af"/>
    <w:rsid w:val="00B248CD"/>
  </w:style>
  <w:style w:type="character" w:customStyle="1" w:styleId="pb">
    <w:name w:val="pb"/>
    <w:basedOn w:val="af"/>
    <w:rsid w:val="00B248CD"/>
  </w:style>
  <w:style w:type="character" w:customStyle="1" w:styleId="da">
    <w:name w:val="da"/>
    <w:basedOn w:val="af"/>
    <w:rsid w:val="00B248CD"/>
  </w:style>
  <w:style w:type="character" w:customStyle="1" w:styleId="yr">
    <w:name w:val="yr"/>
    <w:basedOn w:val="af"/>
    <w:rsid w:val="00B248CD"/>
  </w:style>
  <w:style w:type="character" w:customStyle="1" w:styleId="v">
    <w:name w:val="v"/>
    <w:basedOn w:val="af"/>
    <w:rsid w:val="00B248CD"/>
  </w:style>
  <w:style w:type="character" w:customStyle="1" w:styleId="is">
    <w:name w:val="is"/>
    <w:basedOn w:val="af"/>
    <w:rsid w:val="00B248CD"/>
  </w:style>
  <w:style w:type="character" w:customStyle="1" w:styleId="ip">
    <w:name w:val="ip"/>
    <w:basedOn w:val="af"/>
    <w:rsid w:val="00B248CD"/>
  </w:style>
  <w:style w:type="character" w:customStyle="1" w:styleId="pg">
    <w:name w:val="pg"/>
    <w:basedOn w:val="af"/>
    <w:rsid w:val="00B248CD"/>
  </w:style>
  <w:style w:type="character" w:customStyle="1" w:styleId="italic">
    <w:name w:val="italic"/>
    <w:basedOn w:val="af"/>
    <w:rsid w:val="00B248CD"/>
  </w:style>
  <w:style w:type="paragraph" w:customStyle="1" w:styleId="affffffffffffffffffffffff7">
    <w:name w:val="Название_раздела"/>
    <w:basedOn w:val="ae"/>
    <w:next w:val="ae"/>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
    <w:rsid w:val="00B248CD"/>
  </w:style>
  <w:style w:type="character" w:customStyle="1" w:styleId="h20">
    <w:name w:val="h2"/>
    <w:basedOn w:val="af"/>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8">
    <w:name w:val="рис"/>
    <w:basedOn w:val="ae"/>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9">
    <w:name w:val="шапка табл"/>
    <w:basedOn w:val="ae"/>
    <w:next w:val="ae"/>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a">
    <w:name w:val="литерат"/>
    <w:basedOn w:val="affffffffffffffd"/>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b">
    <w:name w:val="без_отступа"/>
    <w:basedOn w:val="ae"/>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e"/>
    <w:next w:val="ae"/>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7">
    <w:name w:val="Замещающий текст1"/>
    <w:basedOn w:val="af"/>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c">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d">
    <w:name w:val="Вихідні"/>
    <w:basedOn w:val="af3"/>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8">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
    <w:rsid w:val="00BD36CF"/>
  </w:style>
  <w:style w:type="paragraph" w:customStyle="1" w:styleId="1ffffff9">
    <w:name w:val="Маркированный список1"/>
    <w:basedOn w:val="ae"/>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e">
    <w:name w:val="Стиль Диссертация"/>
    <w:basedOn w:val="ae"/>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d">
    <w:name w:val="Автореферат Знак"/>
    <w:basedOn w:val="af"/>
    <w:link w:val="afffffffffc"/>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
    <w:rsid w:val="00220139"/>
    <w:rPr>
      <w:rFonts w:ascii="Verdana" w:hAnsi="Verdana" w:hint="default"/>
      <w:strike w:val="0"/>
      <w:dstrike w:val="0"/>
      <w:sz w:val="20"/>
      <w:szCs w:val="20"/>
      <w:u w:val="none"/>
      <w:effect w:val="none"/>
    </w:rPr>
  </w:style>
  <w:style w:type="character" w:customStyle="1" w:styleId="h22">
    <w:name w:val="h22"/>
    <w:basedOn w:val="af"/>
    <w:rsid w:val="00220139"/>
    <w:rPr>
      <w:b/>
      <w:bCs/>
      <w:color w:val="0066CC"/>
    </w:rPr>
  </w:style>
  <w:style w:type="character" w:customStyle="1" w:styleId="hit">
    <w:name w:val="hit"/>
    <w:basedOn w:val="af"/>
    <w:rsid w:val="00220139"/>
  </w:style>
  <w:style w:type="character" w:customStyle="1" w:styleId="1ffffffa">
    <w:name w:val="Нумерованный список 1 Знак"/>
    <w:basedOn w:val="af"/>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
    <w:semiHidden/>
    <w:locked/>
    <w:rsid w:val="00264FCA"/>
    <w:rPr>
      <w:rFonts w:ascii="Tahoma" w:hAnsi="Tahoma" w:cs="Tahoma"/>
      <w:sz w:val="16"/>
      <w:szCs w:val="16"/>
      <w:lang w:val="uk-UA" w:eastAsia="ru-RU"/>
    </w:rPr>
  </w:style>
  <w:style w:type="character" w:customStyle="1" w:styleId="pubtitlejid">
    <w:name w:val="pubtitle_jid"/>
    <w:basedOn w:val="af"/>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e"/>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
    <w:name w:val="Рабочий простой"/>
    <w:basedOn w:val="ae"/>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
    <w:rsid w:val="00FD06E3"/>
    <w:rPr>
      <w:color w:val="000000"/>
    </w:rPr>
  </w:style>
  <w:style w:type="character" w:customStyle="1" w:styleId="table-foot1">
    <w:name w:val="table-foot1"/>
    <w:basedOn w:val="af"/>
    <w:rsid w:val="00FD06E3"/>
    <w:rPr>
      <w:sz w:val="24"/>
      <w:szCs w:val="24"/>
    </w:rPr>
  </w:style>
  <w:style w:type="character" w:customStyle="1" w:styleId="bb-header">
    <w:name w:val="bb-header"/>
    <w:basedOn w:val="af"/>
    <w:rsid w:val="00FD06E3"/>
  </w:style>
  <w:style w:type="paragraph" w:customStyle="1" w:styleId="afffffffffffffffffffffffff0">
    <w:name w:val="Рабочий русский"/>
    <w:basedOn w:val="ae"/>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1">
    <w:name w:val="Таблицы текст"/>
    <w:basedOn w:val="ae"/>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5"/>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
    <w:rsid w:val="00FD06E3"/>
  </w:style>
  <w:style w:type="character" w:customStyle="1" w:styleId="rubtitle">
    <w:name w:val="rub_title"/>
    <w:basedOn w:val="af"/>
    <w:rsid w:val="00FD06E3"/>
  </w:style>
  <w:style w:type="paragraph" w:customStyle="1" w:styleId="2ffff2">
    <w:name w:val="Заголовок2"/>
    <w:basedOn w:val="ae"/>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
    <w:rsid w:val="00CA731E"/>
    <w:rPr>
      <w:rFonts w:ascii="Verdana" w:hAnsi="Verdana" w:hint="default"/>
      <w:b w:val="0"/>
      <w:bCs w:val="0"/>
      <w:i w:val="0"/>
      <w:iCs w:val="0"/>
      <w:color w:val="666666"/>
      <w:sz w:val="20"/>
      <w:szCs w:val="20"/>
    </w:rPr>
  </w:style>
  <w:style w:type="paragraph" w:customStyle="1" w:styleId="2110">
    <w:name w:val="Основной текст 211"/>
    <w:basedOn w:val="ae"/>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e"/>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e"/>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
    <w:rsid w:val="001E4375"/>
    <w:rPr>
      <w:rFonts w:ascii="Arial" w:eastAsia="Times New Roman" w:hAnsi="Arial" w:cs="Times New Roman"/>
      <w:b/>
      <w:bCs/>
      <w:color w:val="365F91"/>
      <w:sz w:val="24"/>
      <w:szCs w:val="24"/>
    </w:rPr>
  </w:style>
  <w:style w:type="character" w:customStyle="1" w:styleId="14f3">
    <w:name w:val="Знак Знак14"/>
    <w:basedOn w:val="af"/>
    <w:rsid w:val="001E4375"/>
    <w:rPr>
      <w:rFonts w:ascii="Arial" w:eastAsia="Times New Roman" w:hAnsi="Arial" w:cs="Times New Roman"/>
      <w:color w:val="365F91"/>
      <w:sz w:val="24"/>
      <w:szCs w:val="24"/>
    </w:rPr>
  </w:style>
  <w:style w:type="character" w:customStyle="1" w:styleId="138">
    <w:name w:val="Знак Знак13"/>
    <w:basedOn w:val="af"/>
    <w:rsid w:val="001E4375"/>
    <w:rPr>
      <w:rFonts w:ascii="Arial" w:eastAsia="Times New Roman" w:hAnsi="Arial" w:cs="Times New Roman"/>
      <w:color w:val="4F81BD"/>
      <w:sz w:val="24"/>
      <w:szCs w:val="24"/>
    </w:rPr>
  </w:style>
  <w:style w:type="character" w:customStyle="1" w:styleId="12c">
    <w:name w:val="Знак Знак12"/>
    <w:basedOn w:val="af"/>
    <w:rsid w:val="001E4375"/>
    <w:rPr>
      <w:rFonts w:ascii="Arial" w:eastAsia="Times New Roman" w:hAnsi="Arial" w:cs="Times New Roman"/>
      <w:i/>
      <w:iCs/>
      <w:color w:val="4F81BD"/>
      <w:sz w:val="24"/>
      <w:szCs w:val="24"/>
    </w:rPr>
  </w:style>
  <w:style w:type="character" w:customStyle="1" w:styleId="11f6">
    <w:name w:val="Знак Знак11"/>
    <w:basedOn w:val="af"/>
    <w:semiHidden/>
    <w:rsid w:val="001E4375"/>
    <w:rPr>
      <w:rFonts w:ascii="Arial" w:eastAsia="Times New Roman" w:hAnsi="Arial" w:cs="Times New Roman"/>
      <w:color w:val="4F81BD"/>
    </w:rPr>
  </w:style>
  <w:style w:type="character" w:customStyle="1" w:styleId="10c">
    <w:name w:val="Знак Знак10"/>
    <w:basedOn w:val="af"/>
    <w:rsid w:val="001E4375"/>
    <w:rPr>
      <w:rFonts w:ascii="Arial" w:eastAsia="Times New Roman" w:hAnsi="Arial" w:cs="Times New Roman"/>
      <w:i/>
      <w:iCs/>
      <w:color w:val="4F81BD"/>
    </w:rPr>
  </w:style>
  <w:style w:type="character" w:customStyle="1" w:styleId="9f0">
    <w:name w:val="Знак Знак9"/>
    <w:basedOn w:val="af"/>
    <w:semiHidden/>
    <w:rsid w:val="001E4375"/>
    <w:rPr>
      <w:rFonts w:ascii="Arial" w:eastAsia="Times New Roman" w:hAnsi="Arial" w:cs="Times New Roman"/>
      <w:b/>
      <w:bCs/>
      <w:color w:val="9BBB59"/>
      <w:sz w:val="20"/>
      <w:szCs w:val="20"/>
    </w:rPr>
  </w:style>
  <w:style w:type="character" w:customStyle="1" w:styleId="8f3">
    <w:name w:val="Знак Знак8"/>
    <w:basedOn w:val="af"/>
    <w:semiHidden/>
    <w:rsid w:val="001E4375"/>
    <w:rPr>
      <w:rFonts w:ascii="Arial" w:eastAsia="Times New Roman" w:hAnsi="Arial" w:cs="Times New Roman"/>
      <w:b/>
      <w:bCs/>
      <w:i/>
      <w:iCs/>
      <w:color w:val="9BBB59"/>
      <w:sz w:val="20"/>
      <w:szCs w:val="20"/>
    </w:rPr>
  </w:style>
  <w:style w:type="character" w:customStyle="1" w:styleId="7f1">
    <w:name w:val="Знак Знак7"/>
    <w:basedOn w:val="af"/>
    <w:semiHidden/>
    <w:rsid w:val="001E4375"/>
    <w:rPr>
      <w:rFonts w:ascii="Arial" w:eastAsia="Times New Roman" w:hAnsi="Arial" w:cs="Times New Roman"/>
      <w:i/>
      <w:iCs/>
      <w:color w:val="9BBB59"/>
      <w:sz w:val="20"/>
      <w:szCs w:val="20"/>
    </w:rPr>
  </w:style>
  <w:style w:type="character" w:customStyle="1" w:styleId="6f6">
    <w:name w:val="Знак Знак6"/>
    <w:basedOn w:val="af"/>
    <w:rsid w:val="001E4375"/>
    <w:rPr>
      <w:rFonts w:ascii="Arial" w:eastAsia="Times New Roman" w:hAnsi="Arial" w:cs="Times New Roman"/>
      <w:i/>
      <w:iCs/>
      <w:color w:val="243F60"/>
      <w:sz w:val="60"/>
      <w:szCs w:val="60"/>
    </w:rPr>
  </w:style>
  <w:style w:type="character" w:customStyle="1" w:styleId="5fc">
    <w:name w:val="Знак Знак5"/>
    <w:basedOn w:val="af"/>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
    <w:rsid w:val="001E4375"/>
    <w:rPr>
      <w:rFonts w:ascii="Times New Roman" w:eastAsia="Times New Roman" w:hAnsi="Times New Roman" w:cs="Times New Roman"/>
      <w:sz w:val="24"/>
      <w:szCs w:val="24"/>
      <w:lang w:eastAsia="ru-RU"/>
    </w:rPr>
  </w:style>
  <w:style w:type="character" w:customStyle="1" w:styleId="3fff0">
    <w:name w:val="Знак Знак3"/>
    <w:basedOn w:val="af"/>
    <w:rsid w:val="001E4375"/>
    <w:rPr>
      <w:rFonts w:ascii="Times New Roman" w:eastAsia="Times New Roman" w:hAnsi="Times New Roman" w:cs="Times New Roman"/>
      <w:sz w:val="16"/>
      <w:szCs w:val="16"/>
      <w:lang w:eastAsia="ru-RU"/>
    </w:rPr>
  </w:style>
  <w:style w:type="character" w:customStyle="1" w:styleId="1ffffffb">
    <w:name w:val="Знак Знак1"/>
    <w:basedOn w:val="af"/>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2">
    <w:name w:val="Автор"/>
    <w:basedOn w:val="af3"/>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3">
    <w:name w:val="Название главы"/>
    <w:basedOn w:val="ae"/>
    <w:next w:val="ae"/>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4">
    <w:name w:val="Подзаголовок главы"/>
    <w:basedOn w:val="ae"/>
    <w:next w:val="af3"/>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5">
    <w:name w:val="Заголовок главы"/>
    <w:basedOn w:val="ae"/>
    <w:next w:val="afffffffffffffffffffffffff4"/>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6">
    <w:name w:val="Определение термина"/>
    <w:basedOn w:val="af3"/>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7">
    <w:name w:val="База указателя"/>
    <w:basedOn w:val="ae"/>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8">
    <w:name w:val="Имя"/>
    <w:basedOn w:val="af3"/>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9">
    <w:name w:val="Название раздела"/>
    <w:basedOn w:val="affffffffffffffff7"/>
    <w:next w:val="af3"/>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a">
    <w:name w:val="База оглавления"/>
    <w:basedOn w:val="ae"/>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
    <w:rsid w:val="001E4375"/>
    <w:rPr>
      <w:color w:val="000000"/>
      <w:spacing w:val="-2"/>
      <w:sz w:val="28"/>
      <w:szCs w:val="28"/>
      <w:lang w:val="uk-UA" w:eastAsia="en-US" w:bidi="en-US"/>
    </w:rPr>
  </w:style>
  <w:style w:type="paragraph" w:customStyle="1" w:styleId="8f4">
    <w:name w:val="Обычный (веб)8"/>
    <w:basedOn w:val="ae"/>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e"/>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e"/>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e"/>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e"/>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
    <w:rsid w:val="00371B16"/>
    <w:rPr>
      <w:b/>
      <w:bCs/>
      <w:sz w:val="28"/>
      <w:szCs w:val="24"/>
      <w:u w:val="single"/>
      <w:lang w:val="uk-UA" w:eastAsia="ru-RU" w:bidi="ar-SA"/>
    </w:rPr>
  </w:style>
  <w:style w:type="character" w:customStyle="1" w:styleId="6f7">
    <w:name w:val="Знак Знак6"/>
    <w:basedOn w:val="af"/>
    <w:rsid w:val="00371B16"/>
    <w:rPr>
      <w:sz w:val="28"/>
      <w:szCs w:val="24"/>
      <w:lang w:val="uk-UA" w:eastAsia="ru-RU" w:bidi="ar-SA"/>
    </w:rPr>
  </w:style>
  <w:style w:type="character" w:customStyle="1" w:styleId="5fd">
    <w:name w:val="Знак Знак5"/>
    <w:basedOn w:val="af"/>
    <w:rsid w:val="00371B16"/>
    <w:rPr>
      <w:sz w:val="24"/>
      <w:szCs w:val="24"/>
      <w:lang w:val="ru-RU" w:eastAsia="ru-RU" w:bidi="ar-SA"/>
    </w:rPr>
  </w:style>
  <w:style w:type="paragraph" w:customStyle="1" w:styleId="afffffffffffffffffffffffffb">
    <w:name w:val="Дисс Табл Рядки"/>
    <w:basedOn w:val="ae"/>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c">
    <w:name w:val="Дисс Табл Данные"/>
    <w:basedOn w:val="ae"/>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d">
    <w:name w:val="Дисс Табл Примечание"/>
    <w:basedOn w:val="ae"/>
    <w:next w:val="ae"/>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e">
    <w:name w:val="Дисс Табл Название"/>
    <w:basedOn w:val="ae"/>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Раздел"/>
    <w:basedOn w:val="ae"/>
    <w:next w:val="ae"/>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e"/>
    <w:next w:val="ae"/>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0">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e"/>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e"/>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1">
    <w:name w:val="Название рисунка"/>
    <w:basedOn w:val="a"/>
    <w:next w:val="ae"/>
    <w:autoRedefine/>
    <w:rsid w:val="00092DF0"/>
    <w:pPr>
      <w:widowControl w:val="0"/>
      <w:numPr>
        <w:numId w:val="0"/>
      </w:numPr>
      <w:spacing w:line="480" w:lineRule="auto"/>
    </w:pPr>
    <w:rPr>
      <w:sz w:val="28"/>
      <w:szCs w:val="20"/>
      <w:lang w:val="en-US"/>
    </w:rPr>
  </w:style>
  <w:style w:type="paragraph" w:customStyle="1" w:styleId="affffffffffffffffffffffffff2">
    <w:name w:val="Íàçâ. òàáëèöû"/>
    <w:basedOn w:val="ae"/>
    <w:next w:val="afffffffffffffffffffe"/>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
    <w:rsid w:val="00092DF0"/>
    <w:rPr>
      <w:b/>
      <w:color w:val="000000"/>
      <w:sz w:val="28"/>
      <w:lang w:val="ru-RU" w:eastAsia="ru-RU" w:bidi="ar-SA"/>
    </w:rPr>
  </w:style>
  <w:style w:type="character" w:customStyle="1" w:styleId="14f4">
    <w:name w:val="Знак Знак14"/>
    <w:basedOn w:val="af"/>
    <w:rsid w:val="00092DF0"/>
    <w:rPr>
      <w:sz w:val="28"/>
      <w:lang w:val="ru-RU" w:eastAsia="ru-RU" w:bidi="ar-SA"/>
    </w:rPr>
  </w:style>
  <w:style w:type="character" w:customStyle="1" w:styleId="11f8">
    <w:name w:val="Знак Знак11"/>
    <w:basedOn w:val="af"/>
    <w:rsid w:val="00092DF0"/>
    <w:rPr>
      <w:sz w:val="28"/>
      <w:lang w:val="ru-RU" w:eastAsia="ru-RU" w:bidi="ar-SA"/>
    </w:rPr>
  </w:style>
  <w:style w:type="character" w:customStyle="1" w:styleId="textitalic1">
    <w:name w:val="text_italic1"/>
    <w:basedOn w:val="af"/>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e"/>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d">
    <w:name w:val="точка"/>
    <w:basedOn w:val="ae"/>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3">
    <w:name w:val="абзац"/>
    <w:basedOn w:val="ae"/>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e"/>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0"/>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e"/>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e"/>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
    <w:rsid w:val="00C52A7D"/>
  </w:style>
  <w:style w:type="character" w:customStyle="1" w:styleId="flag">
    <w:name w:val="flag"/>
    <w:basedOn w:val="af"/>
    <w:rsid w:val="00C52A7D"/>
  </w:style>
  <w:style w:type="paragraph" w:customStyle="1" w:styleId="pmid3">
    <w:name w:val="pmid3"/>
    <w:basedOn w:val="ae"/>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
    <w:rsid w:val="00C52A7D"/>
    <w:rPr>
      <w:b/>
      <w:bCs/>
    </w:rPr>
  </w:style>
  <w:style w:type="character" w:customStyle="1" w:styleId="pubtitle">
    <w:name w:val="pubtitle"/>
    <w:basedOn w:val="af"/>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7">
    <w:name w:val="мой стиль"/>
    <w:basedOn w:val="ae"/>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4">
    <w:name w:val="Моя таблица"/>
    <w:basedOn w:val="af3"/>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e"/>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e"/>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
    <w:rsid w:val="0012690A"/>
  </w:style>
  <w:style w:type="character" w:customStyle="1" w:styleId="searchresulthittext">
    <w:name w:val="search_result_hit_text"/>
    <w:basedOn w:val="af"/>
    <w:rsid w:val="001B4559"/>
  </w:style>
  <w:style w:type="paragraph" w:customStyle="1" w:styleId="affffffffffffffffffffffffff5">
    <w:name w:val="Титул По центру"/>
    <w:basedOn w:val="ae"/>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6">
    <w:name w:val="Титул По правому краю"/>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7">
    <w:name w:val="Титул По левому краю"/>
    <w:basedOn w:val="ae"/>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ListParagraph">
    <w:name w:val="List Paragraph"/>
    <w:basedOn w:val="ae"/>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Bibliography">
    <w:name w:val="Bibliography"/>
    <w:basedOn w:val="ae"/>
    <w:next w:val="ae"/>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NoSpacing">
    <w:name w:val="No Spacing"/>
    <w:rsid w:val="005F5EB6"/>
    <w:pPr>
      <w:spacing w:after="0" w:line="240" w:lineRule="auto"/>
    </w:pPr>
    <w:rPr>
      <w:rFonts w:ascii="Calibri" w:eastAsia="Times New Roman" w:hAnsi="Calibri" w:cs="Times New Roman"/>
    </w:rPr>
  </w:style>
  <w:style w:type="paragraph" w:customStyle="1" w:styleId="TOCHeading">
    <w:name w:val="TOC Heading"/>
    <w:basedOn w:val="15"/>
    <w:next w:val="ae"/>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8">
    <w:name w:val="Таблица Нумерация"/>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9">
    <w:name w:val="Таблица Заглавие"/>
    <w:basedOn w:val="af3"/>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e"/>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a">
    <w:name w:val="Таблица Канд"/>
    <w:basedOn w:val="ae"/>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b">
    <w:name w:val="рисунок Центр"/>
    <w:basedOn w:val="ae"/>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5">
    <w:name w:val="Стиль многоуровневый"/>
    <w:rsid w:val="005F5EB6"/>
    <w:pPr>
      <w:numPr>
        <w:numId w:val="35"/>
      </w:numPr>
    </w:pPr>
  </w:style>
  <w:style w:type="numbering" w:customStyle="1" w:styleId="a8">
    <w:name w:val="Стиль нумерованный"/>
    <w:rsid w:val="005F5EB6"/>
    <w:pPr>
      <w:numPr>
        <w:numId w:val="33"/>
      </w:numPr>
    </w:pPr>
  </w:style>
  <w:style w:type="numbering" w:customStyle="1" w:styleId="a9">
    <w:name w:val="Список лит"/>
    <w:rsid w:val="005F5EB6"/>
    <w:pPr>
      <w:numPr>
        <w:numId w:val="34"/>
      </w:numPr>
    </w:pPr>
  </w:style>
  <w:style w:type="paragraph" w:customStyle="1" w:styleId="CharCharCharCharCharChar">
    <w:name w:val=" Char Char Знак Знак Char Char Знак Знак Char Char Знак Знак Знак"/>
    <w:basedOn w:val="ae"/>
    <w:rsid w:val="006F65CC"/>
    <w:pPr>
      <w:spacing w:line="240" w:lineRule="exact"/>
    </w:pPr>
    <w:rPr>
      <w:rFonts w:ascii="Verdana" w:eastAsia="Times New Roman" w:hAnsi="Verdana" w:cs="Times New Roman"/>
      <w:sz w:val="20"/>
      <w:szCs w:val="20"/>
      <w:lang w:val="en-US"/>
    </w:rPr>
  </w:style>
  <w:style w:type="paragraph" w:customStyle="1" w:styleId="affffffffffffffffffffffffffc">
    <w:name w:val="Абзац списку"/>
    <w:basedOn w:val="ae"/>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c">
    <w:name w:val="Виділення1"/>
    <w:basedOn w:val="af"/>
    <w:rsid w:val="00747D85"/>
    <w:rPr>
      <w:i/>
    </w:rPr>
  </w:style>
  <w:style w:type="paragraph" w:customStyle="1" w:styleId="msolistparagraph0">
    <w:name w:val="msolistparagraph"/>
    <w:basedOn w:val="ae"/>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e"/>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3"/>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d">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 Знак Знак5"/>
    <w:basedOn w:val="af"/>
    <w:rsid w:val="006B76EF"/>
    <w:rPr>
      <w:sz w:val="28"/>
      <w:szCs w:val="28"/>
      <w:lang w:val="en-US" w:eastAsia="ru-RU" w:bidi="ar-SA"/>
    </w:rPr>
  </w:style>
  <w:style w:type="character" w:customStyle="1" w:styleId="7f5">
    <w:name w:val=" Знак Знак7"/>
    <w:basedOn w:val="af"/>
    <w:rsid w:val="006B76EF"/>
    <w:rPr>
      <w:rFonts w:cs="Arial"/>
      <w:b/>
      <w:bCs/>
      <w:iCs/>
      <w:spacing w:val="8"/>
      <w:sz w:val="28"/>
      <w:szCs w:val="28"/>
      <w:lang w:val="ru-RU" w:eastAsia="ru-RU" w:bidi="ar-SA"/>
    </w:rPr>
  </w:style>
  <w:style w:type="character" w:customStyle="1" w:styleId="8f5">
    <w:name w:val=" Знак Знак8"/>
    <w:basedOn w:val="af"/>
    <w:rsid w:val="006B76EF"/>
    <w:rPr>
      <w:rFonts w:cs="Arial"/>
      <w:b/>
      <w:bCs/>
      <w:spacing w:val="8"/>
      <w:kern w:val="32"/>
      <w:sz w:val="28"/>
      <w:szCs w:val="28"/>
      <w:lang w:val="ru-RU" w:eastAsia="ru-RU" w:bidi="ar-SA"/>
    </w:rPr>
  </w:style>
  <w:style w:type="paragraph" w:customStyle="1" w:styleId="Normal5">
    <w:name w:val="Normal"/>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 Знак Знак4"/>
    <w:basedOn w:val="af"/>
    <w:rsid w:val="00BC1159"/>
    <w:rPr>
      <w:rFonts w:ascii="Times New Roman" w:hAnsi="Times New Roman" w:cs="Times New Roman"/>
      <w:sz w:val="28"/>
      <w:szCs w:val="28"/>
      <w:lang w:eastAsia="ru-RU"/>
    </w:rPr>
  </w:style>
  <w:style w:type="character" w:customStyle="1" w:styleId="medium-font1">
    <w:name w:val="medium-font1"/>
    <w:basedOn w:val="af"/>
    <w:rsid w:val="00F147BD"/>
    <w:rPr>
      <w:sz w:val="19"/>
      <w:szCs w:val="19"/>
    </w:rPr>
  </w:style>
  <w:style w:type="character" w:customStyle="1" w:styleId="6f8">
    <w:name w:val=" Знак Знак6"/>
    <w:basedOn w:val="af"/>
    <w:rsid w:val="00F5008E"/>
    <w:rPr>
      <w:i/>
      <w:iCs/>
      <w:sz w:val="24"/>
      <w:szCs w:val="24"/>
    </w:rPr>
  </w:style>
  <w:style w:type="character" w:customStyle="1" w:styleId="3fff1">
    <w:name w:val=" Знак Знак3"/>
    <w:basedOn w:val="af"/>
    <w:rsid w:val="00F5008E"/>
    <w:rPr>
      <w:rFonts w:ascii="Tahoma" w:hAnsi="Tahoma" w:cs="Tahoma"/>
      <w:shd w:val="clear" w:color="auto" w:fill="000080"/>
    </w:rPr>
  </w:style>
  <w:style w:type="character" w:customStyle="1" w:styleId="1ffffffe">
    <w:name w:val=" Знак Знак1"/>
    <w:basedOn w:val="1ff"/>
    <w:rsid w:val="00F5008E"/>
    <w:rPr>
      <w:b/>
      <w:bCs/>
      <w:i w:val="0"/>
      <w:spacing w:val="24"/>
      <w:sz w:val="32"/>
    </w:rPr>
  </w:style>
  <w:style w:type="character" w:customStyle="1" w:styleId="redtext">
    <w:name w:val="red_text"/>
    <w:basedOn w:val="af"/>
    <w:rsid w:val="00F5008E"/>
  </w:style>
  <w:style w:type="paragraph" w:customStyle="1" w:styleId="root">
    <w:name w:val="root"/>
    <w:basedOn w:val="ae"/>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d">
    <w:name w:val="Чип"/>
    <w:basedOn w:val="ae"/>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BodyText3">
    <w:name w:val="Body Text 3"/>
    <w:basedOn w:val="ae"/>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
    <w:rsid w:val="00414B49"/>
  </w:style>
  <w:style w:type="paragraph" w:customStyle="1" w:styleId="BodyTextIndent">
    <w:name w:val="Body Text Indent"/>
    <w:basedOn w:val="ae"/>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
    <w:rsid w:val="00E729E7"/>
  </w:style>
  <w:style w:type="character" w:customStyle="1" w:styleId="contrib">
    <w:name w:val="contrib"/>
    <w:basedOn w:val="af"/>
    <w:rsid w:val="005B5732"/>
  </w:style>
  <w:style w:type="character" w:customStyle="1" w:styleId="11f9">
    <w:name w:val=" Знак Знак11"/>
    <w:basedOn w:val="af"/>
    <w:rsid w:val="001F1240"/>
    <w:rPr>
      <w:rFonts w:ascii="Times New Roman" w:eastAsia="Times New Roman" w:hAnsi="Times New Roman" w:cs="Times New Roman"/>
      <w:b/>
      <w:sz w:val="24"/>
      <w:szCs w:val="24"/>
      <w:lang w:val="en-US"/>
    </w:rPr>
  </w:style>
  <w:style w:type="character" w:customStyle="1" w:styleId="10d">
    <w:name w:val=" Знак Знак10"/>
    <w:basedOn w:val="af"/>
    <w:rsid w:val="001F1240"/>
    <w:rPr>
      <w:rFonts w:ascii="Times New Roman" w:eastAsia="Times New Roman" w:hAnsi="Times New Roman" w:cs="Times New Roman"/>
      <w:b/>
      <w:sz w:val="28"/>
      <w:szCs w:val="24"/>
    </w:rPr>
  </w:style>
  <w:style w:type="character" w:customStyle="1" w:styleId="9f2">
    <w:name w:val=" Знак Знак9"/>
    <w:basedOn w:val="af"/>
    <w:rsid w:val="001F1240"/>
    <w:rPr>
      <w:rFonts w:ascii="Times New Roman" w:eastAsia="Times New Roman" w:hAnsi="Times New Roman" w:cs="Times New Roman"/>
      <w:b/>
      <w:bCs/>
      <w:i/>
      <w:iCs/>
      <w:sz w:val="26"/>
      <w:szCs w:val="26"/>
      <w:lang w:val="fr-FR"/>
    </w:rPr>
  </w:style>
  <w:style w:type="paragraph" w:customStyle="1" w:styleId="msotitle3">
    <w:name w:val="msotitle3"/>
    <w:basedOn w:val="ae"/>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e">
    <w:name w:val="!_рис"/>
    <w:basedOn w:val="ae"/>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
    <w:name w:val="!_раздел"/>
    <w:basedOn w:val="ae"/>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0">
    <w:name w:val="!_раздел_назва"/>
    <w:basedOn w:val="ae"/>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e"/>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
    <w:name w:val="!_абзац_1"/>
    <w:aliases w:val="58"/>
    <w:basedOn w:val="ae"/>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
    <w:rsid w:val="009162C1"/>
    <w:pPr>
      <w:spacing w:line="384" w:lineRule="auto"/>
    </w:pPr>
    <w:rPr>
      <w:rFonts w:eastAsia="Times New Roman"/>
      <w:szCs w:val="20"/>
    </w:rPr>
  </w:style>
  <w:style w:type="paragraph" w:customStyle="1" w:styleId="dip">
    <w:name w:val="dip"/>
    <w:basedOn w:val="ae"/>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
    <w:rsid w:val="00A15D21"/>
    <w:rPr>
      <w:sz w:val="28"/>
      <w:lang w:val="uk-UA" w:eastAsia="ru-RU" w:bidi="ar-SA"/>
    </w:rPr>
  </w:style>
  <w:style w:type="paragraph" w:customStyle="1" w:styleId="title">
    <w:name w:val="title"/>
    <w:basedOn w:val="ae"/>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e"/>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
    <w:rsid w:val="00A15D21"/>
  </w:style>
  <w:style w:type="character" w:customStyle="1" w:styleId="textsubtitle">
    <w:name w:val="textsubtitle"/>
    <w:basedOn w:val="af"/>
    <w:rsid w:val="00A44DFC"/>
  </w:style>
  <w:style w:type="paragraph" w:customStyle="1" w:styleId="afffffffffffffffffffffffffff1">
    <w:name w:val="Основной Знак Знак"/>
    <w:basedOn w:val="2"/>
    <w:link w:val="afffffffffffffffffffffffffff2"/>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2">
    <w:name w:val="Основной Знак Знак Знак"/>
    <w:basedOn w:val="af"/>
    <w:link w:val="afffffffffffffffffffffffffff1"/>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e"/>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e"/>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e"/>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
    <w:rsid w:val="00B46A3B"/>
    <w:rPr>
      <w:rFonts w:ascii="Times New Roman" w:hAnsi="Times New Roman"/>
    </w:rPr>
  </w:style>
  <w:style w:type="paragraph" w:customStyle="1" w:styleId="NormalWeb">
    <w:name w:val="Normal (Web)"/>
    <w:basedOn w:val="ae"/>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Sample">
    <w:name w:val="HTML Sample"/>
    <w:basedOn w:val="af"/>
    <w:rsid w:val="00B46A3B"/>
    <w:rPr>
      <w:rFonts w:ascii="Courier New" w:hAnsi="Courier New"/>
    </w:rPr>
  </w:style>
  <w:style w:type="paragraph" w:customStyle="1" w:styleId="pidpys">
    <w:name w:val="pidpys"/>
    <w:basedOn w:val="ae"/>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e"/>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1910</TotalTime>
  <Pages>19</Pages>
  <Words>7686</Words>
  <Characters>43815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919</cp:revision>
  <dcterms:created xsi:type="dcterms:W3CDTF">2015-05-26T12:20:00Z</dcterms:created>
  <dcterms:modified xsi:type="dcterms:W3CDTF">2015-06-04T11:47:00Z</dcterms:modified>
</cp:coreProperties>
</file>