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1FE" w:rsidRPr="00F011FE" w:rsidRDefault="00F011FE" w:rsidP="00F011FE">
      <w:pPr>
        <w:tabs>
          <w:tab w:val="clear" w:pos="709"/>
        </w:tabs>
        <w:suppressAutoHyphens w:val="0"/>
        <w:spacing w:after="1729" w:line="240" w:lineRule="auto"/>
        <w:ind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МІНІСТЕРСТВО ОСВІТИ І НАУКИ УКРАЇНИ КИЇВСЬКИЙ НАЦІОНАЛЬНИЙ У</w:t>
      </w:r>
      <w:r w:rsidRPr="00F011FE">
        <w:rPr>
          <w:rFonts w:ascii="Times New Roman" w:hAnsi="Times New Roman" w:cs="Times New Roman"/>
          <w:b/>
          <w:bCs/>
          <w:color w:val="000000"/>
          <w:kern w:val="0"/>
          <w:sz w:val="26"/>
          <w:szCs w:val="26"/>
          <w:u w:val="single"/>
          <w:lang w:val="uk-UA" w:eastAsia="uk-UA" w:bidi="uk-UA"/>
        </w:rPr>
        <w:t>НІВ</w:t>
      </w:r>
      <w:r w:rsidRPr="00F011FE">
        <w:rPr>
          <w:rFonts w:ascii="Courier New" w:hAnsi="Courier New"/>
          <w:color w:val="000000"/>
          <w:kern w:val="0"/>
          <w:sz w:val="24"/>
          <w:szCs w:val="24"/>
          <w:lang w:val="uk-UA" w:eastAsia="uk-UA" w:bidi="uk-UA"/>
        </w:rPr>
        <w:t>ЕРСИТЕТ ІМЕНІ ТАРАСА ШЕВЧЕНКА</w:t>
      </w:r>
    </w:p>
    <w:p w:rsidR="00F011FE" w:rsidRPr="00F011FE" w:rsidRDefault="00F011FE" w:rsidP="00F011FE">
      <w:pPr>
        <w:tabs>
          <w:tab w:val="clear" w:pos="709"/>
        </w:tabs>
        <w:suppressAutoHyphens w:val="0"/>
        <w:spacing w:after="1317" w:line="260" w:lineRule="exact"/>
        <w:ind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 xml:space="preserve">КОСТЮЧЕНКО ЯРОСЛАВ </w:t>
      </w:r>
      <w:r w:rsidRPr="00F011FE">
        <w:rPr>
          <w:rFonts w:ascii="Times New Roman" w:hAnsi="Times New Roman" w:cs="Times New Roman"/>
          <w:b/>
          <w:bCs/>
          <w:color w:val="000000"/>
          <w:kern w:val="0"/>
          <w:sz w:val="26"/>
          <w:szCs w:val="26"/>
          <w:u w:val="single"/>
          <w:lang w:val="uk-UA" w:eastAsia="uk-UA" w:bidi="uk-UA"/>
        </w:rPr>
        <w:t>МИК</w:t>
      </w:r>
      <w:r w:rsidRPr="00F011FE">
        <w:rPr>
          <w:rFonts w:ascii="Courier New" w:hAnsi="Courier New"/>
          <w:color w:val="000000"/>
          <w:kern w:val="0"/>
          <w:sz w:val="24"/>
          <w:szCs w:val="24"/>
          <w:lang w:val="uk-UA" w:eastAsia="uk-UA" w:bidi="uk-UA"/>
        </w:rPr>
        <w:t>ОЛАЙОВИЧ</w:t>
      </w:r>
    </w:p>
    <w:p w:rsidR="00F011FE" w:rsidRPr="00F011FE" w:rsidRDefault="00F011FE" w:rsidP="00F011FE">
      <w:pPr>
        <w:tabs>
          <w:tab w:val="clear" w:pos="709"/>
        </w:tabs>
        <w:suppressAutoHyphens w:val="0"/>
        <w:spacing w:after="1157" w:line="260" w:lineRule="exact"/>
        <w:ind w:right="260" w:firstLine="0"/>
        <w:jc w:val="righ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УДК 341.171: 341.217(4)</w:t>
      </w:r>
    </w:p>
    <w:p w:rsidR="00F011FE" w:rsidRPr="00F011FE" w:rsidRDefault="00F011FE" w:rsidP="00F011FE">
      <w:pPr>
        <w:tabs>
          <w:tab w:val="clear" w:pos="709"/>
        </w:tabs>
        <w:suppressAutoHyphens w:val="0"/>
        <w:spacing w:after="808" w:line="370" w:lineRule="exact"/>
        <w:ind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ПРАВОВІ ЗАСАДИ АСОЦІАЦІЇ У ВІДНОСИНАХ ЄВРОПЕЙСЬКОГО СОЮЗУ З ТРЕТІМИ КРАЇНАМИ Й МІЖНАРОДНИМИ ОРГАНІЗАЦІЯМИ ТА УКРАЇНОЮ</w:t>
      </w:r>
    </w:p>
    <w:p w:rsidR="00F011FE" w:rsidRPr="00F011FE" w:rsidRDefault="00F011FE" w:rsidP="00F011FE">
      <w:pPr>
        <w:tabs>
          <w:tab w:val="clear" w:pos="709"/>
        </w:tabs>
        <w:suppressAutoHyphens w:val="0"/>
        <w:spacing w:after="1187" w:line="260" w:lineRule="exact"/>
        <w:ind w:firstLine="0"/>
        <w:jc w:val="center"/>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Спеціальність 12.00.11 - міжнародне право</w:t>
      </w:r>
    </w:p>
    <w:p w:rsidR="00F011FE" w:rsidRPr="00F011FE" w:rsidRDefault="00F011FE" w:rsidP="00F011FE">
      <w:pPr>
        <w:tabs>
          <w:tab w:val="clear" w:pos="709"/>
        </w:tabs>
        <w:suppressAutoHyphens w:val="0"/>
        <w:spacing w:after="0" w:line="566" w:lineRule="exact"/>
        <w:ind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АВТОРЕФЕРАТ</w:t>
      </w:r>
    </w:p>
    <w:p w:rsidR="00F011FE" w:rsidRPr="00F011FE" w:rsidRDefault="00F011FE" w:rsidP="00F011FE">
      <w:pPr>
        <w:tabs>
          <w:tab w:val="clear" w:pos="709"/>
        </w:tabs>
        <w:suppressAutoHyphens w:val="0"/>
        <w:spacing w:after="2465" w:line="566" w:lineRule="exact"/>
        <w:ind w:firstLine="0"/>
        <w:jc w:val="center"/>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дисертації на здобуття наукового ступеня доктора юридичних наук</w:t>
      </w:r>
    </w:p>
    <w:p w:rsidR="00F011FE" w:rsidRPr="00F011FE" w:rsidRDefault="00F011FE" w:rsidP="00F011FE">
      <w:pPr>
        <w:tabs>
          <w:tab w:val="clear" w:pos="709"/>
        </w:tabs>
        <w:suppressAutoHyphens w:val="0"/>
        <w:spacing w:after="0" w:line="260" w:lineRule="exact"/>
        <w:ind w:firstLine="0"/>
        <w:jc w:val="left"/>
        <w:rPr>
          <w:rFonts w:ascii="Courier New" w:hAnsi="Courier New"/>
          <w:color w:val="000000"/>
          <w:kern w:val="0"/>
          <w:sz w:val="24"/>
          <w:szCs w:val="24"/>
          <w:lang w:val="uk-UA" w:eastAsia="uk-UA" w:bidi="uk-UA"/>
        </w:rPr>
      </w:pPr>
      <w:r w:rsidRPr="00F011FE">
        <w:rPr>
          <w:rFonts w:ascii="Times New Roman" w:hAnsi="Times New Roman" w:cs="Times New Roman"/>
          <w:b/>
          <w:bCs/>
          <w:color w:val="000000"/>
          <w:kern w:val="0"/>
          <w:sz w:val="26"/>
          <w:szCs w:val="26"/>
          <w:u w:val="single"/>
          <w:lang w:val="uk-UA" w:eastAsia="uk-UA" w:bidi="uk-UA"/>
        </w:rPr>
        <w:t>КИЇВ</w:t>
      </w:r>
      <w:r w:rsidRPr="00F011FE">
        <w:rPr>
          <w:rFonts w:ascii="Courier New" w:hAnsi="Courier New"/>
          <w:color w:val="000000"/>
          <w:kern w:val="0"/>
          <w:sz w:val="24"/>
          <w:szCs w:val="24"/>
          <w:lang w:val="uk-UA" w:eastAsia="uk-UA" w:bidi="uk-UA"/>
        </w:rPr>
        <w:t xml:space="preserve"> - 2020</w:t>
      </w:r>
      <w:r w:rsidRPr="00F011FE">
        <w:rPr>
          <w:rFonts w:ascii="Courier New" w:hAnsi="Courier New"/>
          <w:color w:val="000000"/>
          <w:kern w:val="0"/>
          <w:sz w:val="24"/>
          <w:szCs w:val="24"/>
          <w:lang w:val="uk-UA" w:eastAsia="uk-UA" w:bidi="uk-UA"/>
        </w:rPr>
        <w:br w:type="page"/>
      </w:r>
    </w:p>
    <w:p w:rsidR="00F011FE" w:rsidRPr="00F011FE" w:rsidRDefault="00F011FE" w:rsidP="00F011FE">
      <w:pPr>
        <w:tabs>
          <w:tab w:val="clear" w:pos="709"/>
        </w:tabs>
        <w:suppressAutoHyphens w:val="0"/>
        <w:spacing w:after="0" w:line="317" w:lineRule="exact"/>
        <w:ind w:firstLine="54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Дисертацією є рукопис.</w:t>
      </w:r>
    </w:p>
    <w:p w:rsidR="00F011FE" w:rsidRPr="00F011FE" w:rsidRDefault="00F011FE" w:rsidP="00F011FE">
      <w:pPr>
        <w:tabs>
          <w:tab w:val="clear" w:pos="709"/>
        </w:tabs>
        <w:suppressAutoHyphens w:val="0"/>
        <w:spacing w:after="116" w:line="317" w:lineRule="exact"/>
        <w:ind w:right="20" w:firstLine="54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Робота виконана на кафедрі порівняльного і європейського права Інституту міжнародних відносин Київського національного університету імені Тараса Шевченка МОН України.</w:t>
      </w:r>
    </w:p>
    <w:p w:rsidR="00F011FE" w:rsidRPr="00F011FE" w:rsidRDefault="00F011FE" w:rsidP="00F011FE">
      <w:pPr>
        <w:tabs>
          <w:tab w:val="clear" w:pos="709"/>
        </w:tabs>
        <w:suppressAutoHyphens w:val="0"/>
        <w:spacing w:after="0" w:line="322" w:lineRule="exact"/>
        <w:ind w:left="4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Науковий консультант: </w:t>
      </w:r>
      <w:r w:rsidRPr="00F011FE">
        <w:rPr>
          <w:rFonts w:ascii="Times New Roman" w:eastAsia="Times New Roman" w:hAnsi="Times New Roman" w:cs="Times New Roman"/>
          <w:color w:val="000000"/>
          <w:kern w:val="0"/>
          <w:sz w:val="26"/>
          <w:szCs w:val="26"/>
          <w:lang w:val="uk-UA" w:eastAsia="uk-UA" w:bidi="uk-UA"/>
        </w:rPr>
        <w:t>доктор юридичних наук, професор</w:t>
      </w:r>
    </w:p>
    <w:p w:rsidR="00F011FE" w:rsidRPr="00F011FE" w:rsidRDefault="00F011FE" w:rsidP="00F011FE">
      <w:pPr>
        <w:tabs>
          <w:tab w:val="clear" w:pos="709"/>
        </w:tabs>
        <w:suppressAutoHyphens w:val="0"/>
        <w:spacing w:after="0" w:line="240" w:lineRule="auto"/>
        <w:ind w:left="3620"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ШПАКОВИЧ Ольга Миколаївна,</w:t>
      </w:r>
    </w:p>
    <w:p w:rsidR="00F011FE" w:rsidRPr="00F011FE" w:rsidRDefault="00F011FE" w:rsidP="00F011FE">
      <w:pPr>
        <w:tabs>
          <w:tab w:val="clear" w:pos="709"/>
        </w:tabs>
        <w:suppressAutoHyphens w:val="0"/>
        <w:spacing w:after="124" w:line="322" w:lineRule="exact"/>
        <w:ind w:left="3620" w:right="11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Київський національний університет імені </w:t>
      </w:r>
      <w:r w:rsidRPr="00F011FE">
        <w:rPr>
          <w:rFonts w:ascii="Times New Roman" w:eastAsia="Times New Roman" w:hAnsi="Times New Roman" w:cs="Times New Roman"/>
          <w:color w:val="000000"/>
          <w:kern w:val="0"/>
          <w:sz w:val="26"/>
          <w:szCs w:val="26"/>
          <w:lang w:eastAsia="ru-RU" w:bidi="ru-RU"/>
        </w:rPr>
        <w:t xml:space="preserve">Тараса </w:t>
      </w:r>
      <w:r w:rsidRPr="00F011FE">
        <w:rPr>
          <w:rFonts w:ascii="Times New Roman" w:eastAsia="Times New Roman" w:hAnsi="Times New Roman" w:cs="Times New Roman"/>
          <w:color w:val="000000"/>
          <w:kern w:val="0"/>
          <w:sz w:val="26"/>
          <w:szCs w:val="26"/>
          <w:lang w:val="uk-UA" w:eastAsia="uk-UA" w:bidi="uk-UA"/>
        </w:rPr>
        <w:t>Шевченка, професор кафедри порівняльного і європейського права.</w:t>
      </w:r>
    </w:p>
    <w:p w:rsidR="00F011FE" w:rsidRPr="00F011FE" w:rsidRDefault="00F011FE" w:rsidP="00F011FE">
      <w:pPr>
        <w:tabs>
          <w:tab w:val="clear" w:pos="709"/>
          <w:tab w:val="right" w:pos="4433"/>
          <w:tab w:val="right" w:pos="5878"/>
          <w:tab w:val="center" w:pos="6252"/>
          <w:tab w:val="right" w:pos="7769"/>
        </w:tabs>
        <w:suppressAutoHyphens w:val="0"/>
        <w:spacing w:after="0" w:line="317" w:lineRule="exact"/>
        <w:ind w:left="4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Офіційні опоненти:</w:t>
      </w:r>
      <w:r w:rsidRPr="00F011FE">
        <w:rPr>
          <w:rFonts w:ascii="Times New Roman" w:eastAsia="Times New Roman" w:hAnsi="Times New Roman" w:cs="Times New Roman"/>
          <w:b/>
          <w:bCs/>
          <w:color w:val="000000"/>
          <w:kern w:val="0"/>
          <w:sz w:val="26"/>
          <w:szCs w:val="26"/>
          <w:shd w:val="clear" w:color="auto" w:fill="FFFFFF"/>
          <w:lang w:val="uk-UA" w:eastAsia="uk-UA" w:bidi="uk-UA"/>
        </w:rPr>
        <w:tab/>
      </w:r>
      <w:r w:rsidRPr="00F011FE">
        <w:rPr>
          <w:rFonts w:ascii="Times New Roman" w:eastAsia="Times New Roman" w:hAnsi="Times New Roman" w:cs="Times New Roman"/>
          <w:color w:val="000000"/>
          <w:kern w:val="0"/>
          <w:sz w:val="26"/>
          <w:szCs w:val="26"/>
          <w:lang w:val="uk-UA" w:eastAsia="uk-UA" w:bidi="uk-UA"/>
        </w:rPr>
        <w:t>доктор</w:t>
      </w:r>
      <w:r w:rsidRPr="00F011FE">
        <w:rPr>
          <w:rFonts w:ascii="Times New Roman" w:eastAsia="Times New Roman" w:hAnsi="Times New Roman" w:cs="Times New Roman"/>
          <w:color w:val="000000"/>
          <w:kern w:val="0"/>
          <w:sz w:val="26"/>
          <w:szCs w:val="26"/>
          <w:lang w:val="uk-UA" w:eastAsia="uk-UA" w:bidi="uk-UA"/>
        </w:rPr>
        <w:tab/>
        <w:t>юридичних</w:t>
      </w:r>
      <w:r w:rsidRPr="00F011FE">
        <w:rPr>
          <w:rFonts w:ascii="Times New Roman" w:eastAsia="Times New Roman" w:hAnsi="Times New Roman" w:cs="Times New Roman"/>
          <w:color w:val="000000"/>
          <w:kern w:val="0"/>
          <w:sz w:val="26"/>
          <w:szCs w:val="26"/>
          <w:lang w:val="uk-UA" w:eastAsia="uk-UA" w:bidi="uk-UA"/>
        </w:rPr>
        <w:tab/>
        <w:t>наук,</w:t>
      </w:r>
      <w:r w:rsidRPr="00F011FE">
        <w:rPr>
          <w:rFonts w:ascii="Times New Roman" w:eastAsia="Times New Roman" w:hAnsi="Times New Roman" w:cs="Times New Roman"/>
          <w:color w:val="000000"/>
          <w:kern w:val="0"/>
          <w:sz w:val="26"/>
          <w:szCs w:val="26"/>
          <w:lang w:val="uk-UA" w:eastAsia="uk-UA" w:bidi="uk-UA"/>
        </w:rPr>
        <w:tab/>
        <w:t>професор</w:t>
      </w:r>
    </w:p>
    <w:p w:rsidR="00F011FE" w:rsidRPr="00F011FE" w:rsidRDefault="00F011FE" w:rsidP="00F011FE">
      <w:pPr>
        <w:tabs>
          <w:tab w:val="clear" w:pos="709"/>
        </w:tabs>
        <w:suppressAutoHyphens w:val="0"/>
        <w:spacing w:after="0" w:line="317" w:lineRule="exact"/>
        <w:ind w:left="3620"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МИКІЄВИЧ Михайло Миколайович,</w:t>
      </w:r>
    </w:p>
    <w:p w:rsidR="00F011FE" w:rsidRPr="00F011FE" w:rsidRDefault="00F011FE" w:rsidP="00F011FE">
      <w:pPr>
        <w:tabs>
          <w:tab w:val="clear" w:pos="709"/>
        </w:tabs>
        <w:suppressAutoHyphens w:val="0"/>
        <w:spacing w:after="0" w:line="317" w:lineRule="exact"/>
        <w:ind w:left="3620" w:right="11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Львівський національний університет імені Івана Франка,</w:t>
      </w:r>
    </w:p>
    <w:p w:rsidR="00F011FE" w:rsidRPr="00F011FE" w:rsidRDefault="00F011FE" w:rsidP="00F011FE">
      <w:pPr>
        <w:tabs>
          <w:tab w:val="clear" w:pos="709"/>
        </w:tabs>
        <w:suppressAutoHyphens w:val="0"/>
        <w:spacing w:after="113" w:line="317" w:lineRule="exact"/>
        <w:ind w:left="36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завідувач кафедри європейського права</w:t>
      </w:r>
    </w:p>
    <w:p w:rsidR="00F011FE" w:rsidRPr="00F011FE" w:rsidRDefault="00F011FE" w:rsidP="00F011FE">
      <w:pPr>
        <w:tabs>
          <w:tab w:val="clear" w:pos="709"/>
        </w:tabs>
        <w:suppressAutoHyphens w:val="0"/>
        <w:spacing w:after="0" w:line="326" w:lineRule="exact"/>
        <w:ind w:left="3620" w:right="11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доктор </w:t>
      </w:r>
      <w:r w:rsidRPr="00F011FE">
        <w:rPr>
          <w:rFonts w:ascii="Times New Roman" w:eastAsia="Times New Roman" w:hAnsi="Times New Roman" w:cs="Times New Roman"/>
          <w:color w:val="000000"/>
          <w:kern w:val="0"/>
          <w:sz w:val="26"/>
          <w:szCs w:val="26"/>
          <w:lang w:val="uk-UA" w:eastAsia="uk-UA" w:bidi="uk-UA"/>
        </w:rPr>
        <w:t xml:space="preserve">юридичних </w:t>
      </w:r>
      <w:r w:rsidRPr="00F011FE">
        <w:rPr>
          <w:rFonts w:ascii="Times New Roman" w:eastAsia="Times New Roman" w:hAnsi="Times New Roman" w:cs="Times New Roman"/>
          <w:color w:val="000000"/>
          <w:kern w:val="0"/>
          <w:sz w:val="26"/>
          <w:szCs w:val="26"/>
          <w:lang w:eastAsia="ru-RU" w:bidi="ru-RU"/>
        </w:rPr>
        <w:t xml:space="preserve">наук, </w:t>
      </w:r>
      <w:r w:rsidRPr="00F011FE">
        <w:rPr>
          <w:rFonts w:ascii="Times New Roman" w:eastAsia="Times New Roman" w:hAnsi="Times New Roman" w:cs="Times New Roman"/>
          <w:color w:val="000000"/>
          <w:kern w:val="0"/>
          <w:sz w:val="26"/>
          <w:szCs w:val="26"/>
          <w:lang w:val="uk-UA" w:eastAsia="uk-UA" w:bidi="uk-UA"/>
        </w:rPr>
        <w:t xml:space="preserve">професор </w:t>
      </w:r>
      <w:r w:rsidRPr="00F011FE">
        <w:rPr>
          <w:rFonts w:ascii="Times New Roman" w:eastAsia="Times New Roman" w:hAnsi="Times New Roman" w:cs="Times New Roman"/>
          <w:b/>
          <w:bCs/>
          <w:color w:val="000000"/>
          <w:kern w:val="0"/>
          <w:sz w:val="26"/>
          <w:szCs w:val="26"/>
          <w:shd w:val="clear" w:color="auto" w:fill="FFFFFF"/>
          <w:lang w:eastAsia="ru-RU" w:bidi="ru-RU"/>
        </w:rPr>
        <w:t>ДЕ</w:t>
      </w:r>
      <w:r w:rsidRPr="00F011FE">
        <w:rPr>
          <w:rFonts w:ascii="Times New Roman" w:eastAsia="Times New Roman" w:hAnsi="Times New Roman" w:cs="Times New Roman"/>
          <w:b/>
          <w:bCs/>
          <w:color w:val="000000"/>
          <w:kern w:val="0"/>
          <w:sz w:val="26"/>
          <w:szCs w:val="26"/>
          <w:shd w:val="clear" w:color="auto" w:fill="FFFFFF"/>
          <w:lang w:val="uk-UA" w:eastAsia="uk-UA" w:bidi="uk-UA"/>
        </w:rPr>
        <w:t>НИ</w:t>
      </w:r>
      <w:r w:rsidRPr="00F011FE">
        <w:rPr>
          <w:rFonts w:ascii="Times New Roman" w:eastAsia="Times New Roman" w:hAnsi="Times New Roman" w:cs="Times New Roman"/>
          <w:b/>
          <w:bCs/>
          <w:color w:val="000000"/>
          <w:kern w:val="0"/>
          <w:sz w:val="26"/>
          <w:szCs w:val="26"/>
          <w:shd w:val="clear" w:color="auto" w:fill="FFFFFF"/>
          <w:lang w:eastAsia="ru-RU" w:bidi="ru-RU"/>
        </w:rPr>
        <w:t xml:space="preserve">СОВ </w:t>
      </w: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Володимир </w:t>
      </w:r>
      <w:r w:rsidRPr="00F011FE">
        <w:rPr>
          <w:rFonts w:ascii="Times New Roman" w:eastAsia="Times New Roman" w:hAnsi="Times New Roman" w:cs="Times New Roman"/>
          <w:b/>
          <w:bCs/>
          <w:color w:val="000000"/>
          <w:kern w:val="0"/>
          <w:sz w:val="26"/>
          <w:szCs w:val="26"/>
          <w:shd w:val="clear" w:color="auto" w:fill="FFFFFF"/>
          <w:lang w:eastAsia="ru-RU" w:bidi="ru-RU"/>
        </w:rPr>
        <w:t>Наумович,</w:t>
      </w:r>
    </w:p>
    <w:p w:rsidR="00F011FE" w:rsidRPr="00F011FE" w:rsidRDefault="00F011FE" w:rsidP="00F011FE">
      <w:pPr>
        <w:tabs>
          <w:tab w:val="clear" w:pos="709"/>
        </w:tabs>
        <w:suppressAutoHyphens w:val="0"/>
        <w:spacing w:after="116" w:line="322" w:lineRule="exact"/>
        <w:ind w:left="3620" w:right="4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Інститут </w:t>
      </w:r>
      <w:r w:rsidRPr="00F011FE">
        <w:rPr>
          <w:rFonts w:ascii="Times New Roman" w:eastAsia="Times New Roman" w:hAnsi="Times New Roman" w:cs="Times New Roman"/>
          <w:color w:val="000000"/>
          <w:kern w:val="0"/>
          <w:sz w:val="26"/>
          <w:szCs w:val="26"/>
          <w:lang w:eastAsia="ru-RU" w:bidi="ru-RU"/>
        </w:rPr>
        <w:t xml:space="preserve">держави </w:t>
      </w:r>
      <w:r w:rsidRPr="00F011FE">
        <w:rPr>
          <w:rFonts w:ascii="Times New Roman" w:eastAsia="Times New Roman" w:hAnsi="Times New Roman" w:cs="Times New Roman"/>
          <w:color w:val="000000"/>
          <w:kern w:val="0"/>
          <w:sz w:val="26"/>
          <w:szCs w:val="26"/>
          <w:lang w:val="uk-UA" w:eastAsia="uk-UA" w:bidi="uk-UA"/>
        </w:rPr>
        <w:t xml:space="preserve">і </w:t>
      </w:r>
      <w:r w:rsidRPr="00F011FE">
        <w:rPr>
          <w:rFonts w:ascii="Times New Roman" w:eastAsia="Times New Roman" w:hAnsi="Times New Roman" w:cs="Times New Roman"/>
          <w:color w:val="000000"/>
          <w:kern w:val="0"/>
          <w:sz w:val="26"/>
          <w:szCs w:val="26"/>
          <w:lang w:eastAsia="ru-RU" w:bidi="ru-RU"/>
        </w:rPr>
        <w:t xml:space="preserve">права </w:t>
      </w:r>
      <w:r w:rsidRPr="00F011FE">
        <w:rPr>
          <w:rFonts w:ascii="Times New Roman" w:eastAsia="Times New Roman" w:hAnsi="Times New Roman" w:cs="Times New Roman"/>
          <w:color w:val="000000"/>
          <w:kern w:val="0"/>
          <w:sz w:val="26"/>
          <w:szCs w:val="26"/>
          <w:lang w:val="uk-UA" w:eastAsia="uk-UA" w:bidi="uk-UA"/>
        </w:rPr>
        <w:t>ім. В.М. Корецького НАН України, завідувач відділу міжнародного права та порівняльного правознавства</w:t>
      </w:r>
    </w:p>
    <w:p w:rsidR="00F011FE" w:rsidRPr="00F011FE" w:rsidRDefault="00F011FE" w:rsidP="00F011FE">
      <w:pPr>
        <w:tabs>
          <w:tab w:val="clear" w:pos="709"/>
        </w:tabs>
        <w:suppressAutoHyphens w:val="0"/>
        <w:spacing w:after="0" w:line="326" w:lineRule="exact"/>
        <w:ind w:left="3620" w:right="420" w:firstLine="0"/>
        <w:jc w:val="left"/>
        <w:rPr>
          <w:rFonts w:ascii="Courier New" w:hAnsi="Courier New"/>
          <w:color w:val="000000"/>
          <w:kern w:val="0"/>
          <w:sz w:val="24"/>
          <w:szCs w:val="24"/>
          <w:lang w:val="uk-UA" w:eastAsia="uk-UA" w:bidi="uk-UA"/>
        </w:rPr>
      </w:pPr>
      <w:r w:rsidRPr="00F011FE">
        <w:rPr>
          <w:rFonts w:ascii="Times New Roman" w:hAnsi="Times New Roman" w:cs="Times New Roman"/>
          <w:b/>
          <w:bCs/>
          <w:color w:val="000000"/>
          <w:kern w:val="0"/>
          <w:sz w:val="26"/>
          <w:szCs w:val="26"/>
          <w:lang w:val="uk-UA" w:eastAsia="uk-UA" w:bidi="uk-UA"/>
        </w:rPr>
        <w:t xml:space="preserve">доктор юридичних наук </w:t>
      </w:r>
      <w:r w:rsidRPr="00F011FE">
        <w:rPr>
          <w:rFonts w:ascii="Courier New" w:hAnsi="Courier New"/>
          <w:color w:val="000000"/>
          <w:kern w:val="0"/>
          <w:sz w:val="24"/>
          <w:szCs w:val="24"/>
          <w:lang w:val="uk-UA" w:eastAsia="uk-UA" w:bidi="uk-UA"/>
        </w:rPr>
        <w:t>МАКАРУХА Зоряна Мар’янівна,</w:t>
      </w:r>
    </w:p>
    <w:p w:rsidR="00F011FE" w:rsidRPr="00F011FE" w:rsidRDefault="00F011FE" w:rsidP="00F011FE">
      <w:pPr>
        <w:tabs>
          <w:tab w:val="clear" w:pos="709"/>
        </w:tabs>
        <w:suppressAutoHyphens w:val="0"/>
        <w:spacing w:after="120" w:line="322" w:lineRule="exact"/>
        <w:ind w:left="3620" w:right="4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Урядовий офіс координації європейської та євроатлантичної інтеграції Секретаріату Кабінету Міністрів України, керівник експертної групи з політичного діалогу</w:t>
      </w:r>
    </w:p>
    <w:p w:rsidR="00F011FE" w:rsidRPr="00F011FE" w:rsidRDefault="00F011FE" w:rsidP="00F011FE">
      <w:pPr>
        <w:tabs>
          <w:tab w:val="clear" w:pos="709"/>
        </w:tabs>
        <w:suppressAutoHyphens w:val="0"/>
        <w:spacing w:after="0" w:line="322" w:lineRule="exact"/>
        <w:ind w:right="20" w:firstLine="54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Захист дисертації відбудеться 26 серпня 2020 року о 10.00 годині на засіданні спеціалізованої вченої ради Д 26.001.10 у залі засідань вченої ради Інституту міжнародних відносин Київського національного університету імені Тараса Шевченка за адресою: 04119, м. Київ, вул. Ю. Іллєнка, 36/1.</w:t>
      </w:r>
    </w:p>
    <w:p w:rsidR="00F011FE" w:rsidRPr="00F011FE" w:rsidRDefault="00F011FE" w:rsidP="00F011FE">
      <w:pPr>
        <w:tabs>
          <w:tab w:val="clear" w:pos="709"/>
        </w:tabs>
        <w:suppressAutoHyphens w:val="0"/>
        <w:spacing w:after="101" w:line="341" w:lineRule="exact"/>
        <w:ind w:right="20" w:firstLine="5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 дисертацією можна ознайомитись у Науковій бібліотеці імені М. Максимовича Київського національного університету імені Тараса Шевченка за адресою: 01601, м. Київ, вул. Володимирська, 58, к. 12. Автореферат розіслано 30 червня 2020 року.</w:t>
      </w:r>
    </w:p>
    <w:p w:rsidR="00F011FE" w:rsidRPr="00F011FE" w:rsidRDefault="00F011FE" w:rsidP="00F011FE">
      <w:pPr>
        <w:framePr w:w="2592" w:h="528" w:wrap="around" w:vAnchor="text" w:hAnchor="margin" w:x="4355" w:y="236"/>
        <w:tabs>
          <w:tab w:val="clear" w:pos="709"/>
        </w:tabs>
        <w:suppressAutoHyphens w:val="0"/>
        <w:spacing w:after="0" w:line="240" w:lineRule="auto"/>
        <w:ind w:firstLine="0"/>
        <w:jc w:val="left"/>
        <w:rPr>
          <w:rFonts w:ascii="Courier New" w:hAnsi="Courier New"/>
          <w:color w:val="000000"/>
          <w:kern w:val="0"/>
          <w:sz w:val="2"/>
          <w:szCs w:val="2"/>
          <w:lang w:val="uk-UA" w:eastAsia="uk-UA" w:bidi="uk-UA"/>
        </w:rPr>
      </w:pPr>
      <w:r>
        <w:rPr>
          <w:rFonts w:ascii="Courier New" w:hAnsi="Courier New"/>
          <w:noProof/>
          <w:color w:val="000000"/>
          <w:kern w:val="0"/>
          <w:sz w:val="24"/>
          <w:szCs w:val="24"/>
          <w:lang w:eastAsia="ru-RU"/>
        </w:rPr>
        <w:drawing>
          <wp:inline distT="0" distB="0" distL="0" distR="0">
            <wp:extent cx="1654810" cy="326390"/>
            <wp:effectExtent l="19050" t="0" r="2540" b="0"/>
            <wp:docPr id="156" name="Рисунок 156" descr="C:\Users\Pavel\AppData\Local\Temp\Rar$DIa0.807\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Pavel\AppData\Local\Temp\Rar$DIa0.807\media\image1.jpeg"/>
                    <pic:cNvPicPr>
                      <a:picLocks noChangeAspect="1" noChangeArrowheads="1"/>
                    </pic:cNvPicPr>
                  </pic:nvPicPr>
                  <pic:blipFill>
                    <a:blip r:embed="rId8" cstate="print"/>
                    <a:srcRect/>
                    <a:stretch>
                      <a:fillRect/>
                    </a:stretch>
                  </pic:blipFill>
                  <pic:spPr bwMode="auto">
                    <a:xfrm>
                      <a:off x="0" y="0"/>
                      <a:ext cx="1654810" cy="326390"/>
                    </a:xfrm>
                    <a:prstGeom prst="rect">
                      <a:avLst/>
                    </a:prstGeom>
                    <a:noFill/>
                    <a:ln w="9525">
                      <a:noFill/>
                      <a:miter lim="800000"/>
                      <a:headEnd/>
                      <a:tailEnd/>
                    </a:ln>
                  </pic:spPr>
                </pic:pic>
              </a:graphicData>
            </a:graphic>
          </wp:inline>
        </w:drawing>
      </w:r>
    </w:p>
    <w:p w:rsidR="00F011FE" w:rsidRPr="00F011FE" w:rsidRDefault="00F011FE" w:rsidP="00F011FE">
      <w:pPr>
        <w:framePr w:w="1920" w:h="254" w:wrap="around" w:vAnchor="text" w:hAnchor="margin" w:x="7369" w:y="361"/>
        <w:tabs>
          <w:tab w:val="clear" w:pos="709"/>
        </w:tabs>
        <w:suppressAutoHyphens w:val="0"/>
        <w:spacing w:after="0" w:line="240" w:lineRule="exact"/>
        <w:ind w:firstLine="0"/>
        <w:jc w:val="left"/>
        <w:rPr>
          <w:rFonts w:ascii="Times New Roman" w:eastAsia="Times New Roman" w:hAnsi="Times New Roman" w:cs="Times New Roman"/>
          <w:b/>
          <w:bCs/>
          <w:kern w:val="0"/>
          <w:sz w:val="24"/>
          <w:szCs w:val="24"/>
          <w:lang w:eastAsia="ru-RU" w:bidi="ru-RU"/>
        </w:rPr>
      </w:pPr>
      <w:r w:rsidRPr="00F011FE">
        <w:rPr>
          <w:rFonts w:ascii="Times New Roman" w:eastAsia="Times New Roman" w:hAnsi="Times New Roman" w:cs="Times New Roman"/>
          <w:b/>
          <w:bCs/>
          <w:color w:val="000000"/>
          <w:kern w:val="0"/>
          <w:sz w:val="24"/>
          <w:szCs w:val="24"/>
          <w:lang w:eastAsia="ru-RU" w:bidi="ru-RU"/>
        </w:rPr>
        <w:t>А. Л. Федорова</w:t>
      </w:r>
    </w:p>
    <w:p w:rsidR="00F011FE" w:rsidRPr="00F011FE" w:rsidRDefault="00F011FE" w:rsidP="00F011FE">
      <w:pPr>
        <w:tabs>
          <w:tab w:val="clear" w:pos="709"/>
        </w:tabs>
        <w:suppressAutoHyphens w:val="0"/>
        <w:spacing w:after="0" w:line="365" w:lineRule="exact"/>
        <w:ind w:right="20" w:firstLine="0"/>
        <w:jc w:val="left"/>
        <w:rPr>
          <w:rFonts w:ascii="Courier New" w:hAnsi="Courier New"/>
          <w:color w:val="000000"/>
          <w:kern w:val="0"/>
          <w:sz w:val="24"/>
          <w:szCs w:val="24"/>
          <w:lang w:val="uk-UA" w:eastAsia="uk-UA" w:bidi="uk-UA"/>
        </w:rPr>
        <w:sectPr w:rsidR="00F011FE" w:rsidRPr="00F011FE">
          <w:type w:val="continuous"/>
          <w:pgSz w:w="11909" w:h="16838"/>
          <w:pgMar w:top="1500" w:right="1008" w:bottom="1188" w:left="1032" w:header="0" w:footer="3" w:gutter="0"/>
          <w:cols w:space="720"/>
          <w:noEndnote/>
          <w:docGrid w:linePitch="360"/>
        </w:sectPr>
      </w:pPr>
      <w:r w:rsidRPr="00F011FE">
        <w:rPr>
          <w:rFonts w:ascii="Courier New" w:hAnsi="Courier New"/>
          <w:color w:val="000000"/>
          <w:kern w:val="0"/>
          <w:sz w:val="24"/>
          <w:szCs w:val="24"/>
          <w:lang w:val="uk-UA" w:eastAsia="uk-UA" w:bidi="uk-UA"/>
        </w:rPr>
        <w:t>Учений секретар спеціалізованої вченої ради</w:t>
      </w:r>
    </w:p>
    <w:p w:rsidR="00F011FE" w:rsidRPr="00F011FE" w:rsidRDefault="00F011FE" w:rsidP="00F011FE">
      <w:pPr>
        <w:tabs>
          <w:tab w:val="clear" w:pos="709"/>
        </w:tabs>
        <w:suppressAutoHyphens w:val="0"/>
        <w:spacing w:after="296" w:line="260" w:lineRule="exact"/>
        <w:ind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uk-UA" w:eastAsia="uk-UA" w:bidi="uk-UA"/>
        </w:rPr>
        <w:t>ЗАГАЛЬНА ХАРАКТЕРИСТИКА РОБОТИ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Актуальність теми дослідження. </w:t>
      </w:r>
      <w:r w:rsidRPr="00F011FE">
        <w:rPr>
          <w:rFonts w:ascii="Times New Roman" w:eastAsia="Times New Roman" w:hAnsi="Times New Roman" w:cs="Times New Roman"/>
          <w:color w:val="000000"/>
          <w:kern w:val="0"/>
          <w:sz w:val="26"/>
          <w:szCs w:val="26"/>
          <w:lang w:val="uk-UA" w:eastAsia="uk-UA" w:bidi="uk-UA"/>
        </w:rPr>
        <w:t>Європейський Союз (ЄС, Євросоюз) за своєю політико-правовою суттю є феноменом на міжнародній арені. Його унікальність виявляється в багатьох сферах функціонування, зокрема й у сфері зовн</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ішн</w:t>
      </w:r>
      <w:r w:rsidRPr="00F011FE">
        <w:rPr>
          <w:rFonts w:ascii="Times New Roman" w:eastAsia="Times New Roman" w:hAnsi="Times New Roman" w:cs="Times New Roman"/>
          <w:color w:val="000000"/>
          <w:kern w:val="0"/>
          <w:sz w:val="26"/>
          <w:szCs w:val="26"/>
          <w:lang w:val="uk-UA" w:eastAsia="uk-UA" w:bidi="uk-UA"/>
        </w:rPr>
        <w:t>іх зносин. Євросоюз підтримує різносторонні відносини з державами, об’єднаннями держав та регіональними організаціями. Однією з особливих організаційно-правових форм співпраці, що практикуються ЄС, є створення асоціацій з іншими суб’єктами міжнародного права. Для української доктрини європейського права проблема правової природи асоціації ЄС із третіми країнами, загалом, та питання визначення передумов створення асоціації, зокрема, є новими і поки що недостатньо вивченими.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Інтеграція в європейський політичний, економічний і гуманітарний простір розглядається стратегічним орієнтиром і системоутворюючим чинником державно-правового розвитку. У політико-правовому вимірі співпраця з Європейським Союзом означає, передусім, зміцнення демократичності політичної системи та її інститутів, модернізацію правового поля і забезпечення прозорості національного законодавства, поглиблення культури демократії та повагу до прав людини.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Особливе значення в цьому контексті має проведення міжнародно- правового аналізу існуючої практики регулювання різних типів асоціації у відносинах ЄС із третіми державами та міжнародними організаціями. Так, для України Угода про асоціацію з ЄС (УА) є одним з основних механізмів зовнішньополітичного позиціонування та здійснення євроінтеграційних процесів. У зв’язку з вибором Україною європейського вектора розвитку, підписанням угоди з ЄС та її синхронною ратифікацією Верховною Радою України і Європарламентом 16 вересня 2014 </w:t>
      </w:r>
      <w:r w:rsidRPr="00F011FE">
        <w:rPr>
          <w:rFonts w:ascii="Times New Roman" w:eastAsia="Times New Roman" w:hAnsi="Times New Roman" w:cs="Times New Roman"/>
          <w:color w:val="000000"/>
          <w:kern w:val="0"/>
          <w:sz w:val="26"/>
          <w:szCs w:val="26"/>
          <w:lang w:val="uk-UA" w:eastAsia="ru-RU" w:bidi="ru-RU"/>
        </w:rPr>
        <w:t xml:space="preserve">р., </w:t>
      </w:r>
      <w:r w:rsidRPr="00F011FE">
        <w:rPr>
          <w:rFonts w:ascii="Times New Roman" w:eastAsia="Times New Roman" w:hAnsi="Times New Roman" w:cs="Times New Roman"/>
          <w:color w:val="000000"/>
          <w:kern w:val="0"/>
          <w:sz w:val="26"/>
          <w:szCs w:val="26"/>
          <w:lang w:val="uk-UA" w:eastAsia="uk-UA" w:bidi="uk-UA"/>
        </w:rPr>
        <w:t>дослідження правового регулювання правовідносин України та ЄС, правової природи УА, інституційних та імплементаційних механізмів найбільшого та безпрецедентного міжнародно-правового документа для України є надзвичайно актуальним.</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Для Європейського Союзу Угода про асоціацію з Україною - це, насамперед, ефективний інструмент поширення власних правових цінностей і стандартів на правові системи третіх країн. За допомогою угод про асоціацію ЄС прагне забезпечити політичну стабільність у відносинах із країнами- партнерами та створити сприятливе зовнішньоекономічне середовище через взаємне відкриття ринків на засадах дотримання правових стандартів цього міждержавного об’єднання. Для України ж УА великою мірою має символічний характер. З її підписанням наша держава пов’язує подальшу долю євроінтеграційного курсу або його альтернатив.</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Укладання та ратифікація УА зумовлює необхідність ґрунтовного вивчення поняття «асоціації» для правопорядку України. При цьому вплив різних угод про асоціацію на формування національних правопорядків, правозастосування та розвиток національних економік є визначальним і стосується багатьох сфер.</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Характерним для процесу імплементації УА є поетапне та планомірне запровадження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у порядку пріоритетності, беручи до уваги досягнення першочергових цілей національного розвитку та двостороннього співробітництва, а також логіку імплементації.</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 цьому контексті слід виділити останні документи, які були прийняті з метою виконання Угоди про асоціацію. Насамперед, досліджено Дорожню карту законодавчого забезпечення виконання Угоди про асоціацію між Україною та Європейським Союзом на 2018-2019 рр., прийняту Кабінетом Міністрів України спільно із Верховною Радою України. У жовтні 2017 р. був прийнятий План заходів з імплементації Угоди про асоціацію (Постанова КМУ</w:t>
      </w:r>
      <w:hyperlink r:id="rId9" w:history="1">
        <w:r w:rsidRPr="00F011FE">
          <w:rPr>
            <w:rFonts w:ascii="Times New Roman" w:eastAsia="Times New Roman" w:hAnsi="Times New Roman" w:cs="Times New Roman"/>
            <w:color w:val="0066CC"/>
            <w:kern w:val="0"/>
            <w:sz w:val="26"/>
            <w:szCs w:val="26"/>
            <w:u w:val="single"/>
            <w:lang w:val="uk-UA" w:eastAsia="uk-UA" w:bidi="uk-UA"/>
          </w:rPr>
          <w:t xml:space="preserve"> № 1106 від 25.10.2017)</w:t>
        </w:r>
      </w:hyperlink>
      <w:r w:rsidRPr="00F011FE">
        <w:rPr>
          <w:rFonts w:ascii="Times New Roman" w:eastAsia="Times New Roman" w:hAnsi="Times New Roman" w:cs="Times New Roman"/>
          <w:color w:val="000000"/>
          <w:kern w:val="0"/>
          <w:sz w:val="26"/>
          <w:szCs w:val="26"/>
          <w:lang w:val="uk-UA" w:eastAsia="uk-UA" w:bidi="uk-UA"/>
        </w:rPr>
        <w:t xml:space="preserve">, що був оприлюднений у березні 2018 р. За своєю суттю цей </w:t>
      </w:r>
      <w:r w:rsidRPr="00F011FE">
        <w:rPr>
          <w:rFonts w:ascii="Times New Roman" w:eastAsia="Times New Roman" w:hAnsi="Times New Roman" w:cs="Times New Roman"/>
          <w:color w:val="000000"/>
          <w:kern w:val="0"/>
          <w:sz w:val="26"/>
          <w:szCs w:val="26"/>
          <w:lang w:val="uk-UA" w:eastAsia="ru-RU" w:bidi="ru-RU"/>
        </w:rPr>
        <w:t xml:space="preserve">документ </w:t>
      </w:r>
      <w:r w:rsidRPr="00F011FE">
        <w:rPr>
          <w:rFonts w:ascii="Times New Roman" w:eastAsia="Times New Roman" w:hAnsi="Times New Roman" w:cs="Times New Roman"/>
          <w:color w:val="000000"/>
          <w:kern w:val="0"/>
          <w:sz w:val="26"/>
          <w:szCs w:val="26"/>
          <w:lang w:val="uk-UA" w:eastAsia="uk-UA" w:bidi="uk-UA"/>
        </w:rPr>
        <w:t>- наймасштабніша системна й комплексна програма дій, які мають реалізувати органи виконавчої влади з метою виконання зобов’язань за Угодою про асоціацію.</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Реалізація Угоди про асоціацію між ЄС та Україною залежатиме від національної імплементації угоди та визначення її статусу в системі джерел національного права. Незважаючи на те, що триває доктринальна дискусія щодо співвідношення міжнародного та національного права у правопорядку України, практика застосування міжнародних угод свідчить про практичне втілення принципу примату міжнародного права. Це пояснюється ухваленням ряду рішень судами першої та апеляційною інстанціями, що остаточно підтверджені Верховним Судом України.</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Теоретичну та практичну основу дослідження формують праці як вітчизняних учених, так і зарубіжних науковців. Такі європейські правники, як</w:t>
      </w:r>
    </w:p>
    <w:p w:rsidR="00F011FE" w:rsidRPr="00F011FE" w:rsidRDefault="00F011FE" w:rsidP="00F011FE">
      <w:pPr>
        <w:tabs>
          <w:tab w:val="clear" w:pos="709"/>
          <w:tab w:val="left" w:pos="274"/>
        </w:tabs>
        <w:suppressAutoHyphens w:val="0"/>
        <w:spacing w:after="0" w:line="336" w:lineRule="exact"/>
        <w:ind w:right="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І.</w:t>
      </w:r>
      <w:r w:rsidRPr="00F011FE">
        <w:rPr>
          <w:rFonts w:ascii="Times New Roman" w:eastAsia="Times New Roman" w:hAnsi="Times New Roman" w:cs="Times New Roman"/>
          <w:color w:val="000000"/>
          <w:kern w:val="0"/>
          <w:sz w:val="26"/>
          <w:szCs w:val="26"/>
          <w:lang w:val="uk-UA" w:eastAsia="uk-UA" w:bidi="uk-UA"/>
        </w:rPr>
        <w:tab/>
        <w:t xml:space="preserve">Брідж, Ж. Булюі, Г. Єніке, А. Еванс, Д. Карен, В. Кроненбергер, Т. Хартлі, вивчали проблеми ролі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у здійсненні європейської інтеграції. Серед закордонних та українських юридичних публікацій, присвячених загальним питанням ролі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у процесі європейської інтеграції, є роботи К. Гьялдіно, </w:t>
      </w:r>
      <w:r w:rsidRPr="00F011FE">
        <w:rPr>
          <w:rFonts w:ascii="Times New Roman" w:eastAsia="Times New Roman" w:hAnsi="Times New Roman" w:cs="Times New Roman"/>
          <w:color w:val="000000"/>
          <w:kern w:val="0"/>
          <w:sz w:val="26"/>
          <w:szCs w:val="26"/>
          <w:lang w:val="uk-UA" w:eastAsia="ru-RU" w:bidi="ru-RU"/>
        </w:rPr>
        <w:t xml:space="preserve">Г. ван </w:t>
      </w:r>
      <w:r w:rsidRPr="00F011FE">
        <w:rPr>
          <w:rFonts w:ascii="Times New Roman" w:eastAsia="Times New Roman" w:hAnsi="Times New Roman" w:cs="Times New Roman"/>
          <w:color w:val="000000"/>
          <w:kern w:val="0"/>
          <w:sz w:val="26"/>
          <w:szCs w:val="26"/>
          <w:lang w:val="uk-UA" w:eastAsia="uk-UA" w:bidi="uk-UA"/>
        </w:rPr>
        <w:t xml:space="preserve">дер Лу, М. Микієвича, В. Муравйова, </w:t>
      </w:r>
      <w:r w:rsidRPr="00F011FE">
        <w:rPr>
          <w:rFonts w:ascii="Times New Roman" w:eastAsia="Times New Roman" w:hAnsi="Times New Roman" w:cs="Times New Roman"/>
          <w:color w:val="000000"/>
          <w:kern w:val="0"/>
          <w:sz w:val="26"/>
          <w:szCs w:val="26"/>
          <w:lang w:val="uk-UA" w:eastAsia="ru-RU" w:bidi="ru-RU"/>
        </w:rPr>
        <w:t xml:space="preserve">А. Отта, </w:t>
      </w:r>
      <w:r w:rsidRPr="00F011FE">
        <w:rPr>
          <w:rFonts w:ascii="Times New Roman" w:eastAsia="Times New Roman" w:hAnsi="Times New Roman" w:cs="Times New Roman"/>
          <w:color w:val="000000"/>
          <w:kern w:val="0"/>
          <w:sz w:val="26"/>
          <w:szCs w:val="26"/>
          <w:lang w:val="uk-UA" w:eastAsia="uk-UA" w:bidi="uk-UA"/>
        </w:rPr>
        <w:t>Р. Петрова, К. Смирнової,</w:t>
      </w:r>
    </w:p>
    <w:p w:rsidR="00F011FE" w:rsidRPr="00F011FE" w:rsidRDefault="00F011FE" w:rsidP="00F011FE">
      <w:pPr>
        <w:numPr>
          <w:ilvl w:val="0"/>
          <w:numId w:val="25"/>
        </w:numPr>
        <w:tabs>
          <w:tab w:val="clear" w:pos="709"/>
        </w:tabs>
        <w:suppressAutoHyphens w:val="0"/>
        <w:spacing w:after="0" w:line="336" w:lineRule="exact"/>
        <w:ind w:right="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Тота, У численних наукових працях представників європейської правової школи </w:t>
      </w:r>
      <w:r w:rsidRPr="00F011FE">
        <w:rPr>
          <w:rFonts w:ascii="Times New Roman" w:eastAsia="Times New Roman" w:hAnsi="Times New Roman" w:cs="Times New Roman"/>
          <w:color w:val="000000"/>
          <w:kern w:val="0"/>
          <w:sz w:val="26"/>
          <w:szCs w:val="26"/>
          <w:lang w:eastAsia="en-US" w:bidi="en-US"/>
        </w:rPr>
        <w:t>(</w:t>
      </w:r>
      <w:r w:rsidRPr="00F011FE">
        <w:rPr>
          <w:rFonts w:ascii="Times New Roman" w:eastAsia="Times New Roman" w:hAnsi="Times New Roman" w:cs="Times New Roman"/>
          <w:color w:val="000000"/>
          <w:kern w:val="0"/>
          <w:sz w:val="26"/>
          <w:szCs w:val="26"/>
          <w:lang w:val="en-US" w:eastAsia="en-US" w:bidi="en-US"/>
        </w:rPr>
        <w:t>M</w:t>
      </w:r>
      <w:r w:rsidRPr="00F011FE">
        <w:rPr>
          <w:rFonts w:ascii="Times New Roman" w:eastAsia="Times New Roman" w:hAnsi="Times New Roman" w:cs="Times New Roman"/>
          <w:color w:val="000000"/>
          <w:kern w:val="0"/>
          <w:sz w:val="26"/>
          <w:szCs w:val="26"/>
          <w:lang w:eastAsia="en-US" w:bidi="en-US"/>
        </w:rPr>
        <w:t>.-</w:t>
      </w:r>
      <w:r w:rsidRPr="00F011FE">
        <w:rPr>
          <w:rFonts w:ascii="Times New Roman" w:eastAsia="Times New Roman" w:hAnsi="Times New Roman" w:cs="Times New Roman"/>
          <w:color w:val="000000"/>
          <w:kern w:val="0"/>
          <w:sz w:val="26"/>
          <w:szCs w:val="26"/>
          <w:lang w:val="en-US" w:eastAsia="en-US" w:bidi="en-US"/>
        </w:rPr>
        <w:t>A</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Годісар, </w:t>
      </w:r>
      <w:r w:rsidRPr="00F011FE">
        <w:rPr>
          <w:rFonts w:ascii="Times New Roman" w:eastAsia="Times New Roman" w:hAnsi="Times New Roman" w:cs="Times New Roman"/>
          <w:color w:val="000000"/>
          <w:kern w:val="0"/>
          <w:sz w:val="26"/>
          <w:szCs w:val="26"/>
          <w:lang w:val="en-US" w:eastAsia="en-US" w:bidi="en-US"/>
        </w:rPr>
        <w:t>E</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eastAsia="ru-RU" w:bidi="ru-RU"/>
        </w:rPr>
        <w:t xml:space="preserve">Коломбо, </w:t>
      </w:r>
      <w:r w:rsidRPr="00F011FE">
        <w:rPr>
          <w:rFonts w:ascii="Times New Roman" w:eastAsia="Times New Roman" w:hAnsi="Times New Roman" w:cs="Times New Roman"/>
          <w:color w:val="000000"/>
          <w:kern w:val="0"/>
          <w:sz w:val="26"/>
          <w:szCs w:val="26"/>
          <w:lang w:val="uk-UA" w:eastAsia="uk-UA" w:bidi="uk-UA"/>
        </w:rPr>
        <w:t>Ж.-В. Луї, Д. Мак-Голдрік, М. Маресо,</w:t>
      </w:r>
    </w:p>
    <w:p w:rsidR="00F011FE" w:rsidRPr="00F011FE" w:rsidRDefault="00F011FE" w:rsidP="00F011FE">
      <w:pPr>
        <w:numPr>
          <w:ilvl w:val="0"/>
          <w:numId w:val="25"/>
        </w:numPr>
        <w:tabs>
          <w:tab w:val="clear" w:pos="709"/>
        </w:tabs>
        <w:suppressAutoHyphens w:val="0"/>
        <w:spacing w:after="0" w:line="336" w:lineRule="exact"/>
        <w:ind w:right="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Моравецький, П. Пескатор, Ж. Рідо, Ж. Ро, А. Розас, Є. Серекс, Ж.- Ф. Сорон, А. Татам, Ж. Тускоз, </w:t>
      </w:r>
      <w:r w:rsidRPr="00F011FE">
        <w:rPr>
          <w:rFonts w:ascii="Times New Roman" w:eastAsia="Times New Roman" w:hAnsi="Times New Roman" w:cs="Times New Roman"/>
          <w:color w:val="000000"/>
          <w:kern w:val="0"/>
          <w:sz w:val="26"/>
          <w:szCs w:val="26"/>
          <w:lang w:val="en-US" w:eastAsia="en-US" w:bidi="en-US"/>
        </w:rPr>
        <w:t>M</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Фалон, Е. Фелкнер, П. Фішер, С. Хайет, </w:t>
      </w:r>
      <w:r w:rsidRPr="00F011FE">
        <w:rPr>
          <w:rFonts w:ascii="Times New Roman" w:eastAsia="Times New Roman" w:hAnsi="Times New Roman" w:cs="Times New Roman"/>
          <w:color w:val="000000"/>
          <w:kern w:val="0"/>
          <w:sz w:val="26"/>
          <w:szCs w:val="26"/>
          <w:lang w:val="uk-UA" w:eastAsia="ru-RU" w:bidi="ru-RU"/>
        </w:rPr>
        <w:t xml:space="preserve">Г. Шлокгауер, </w:t>
      </w:r>
      <w:r w:rsidRPr="00F011FE">
        <w:rPr>
          <w:rFonts w:ascii="Times New Roman" w:eastAsia="Times New Roman" w:hAnsi="Times New Roman" w:cs="Times New Roman"/>
          <w:color w:val="000000"/>
          <w:kern w:val="0"/>
          <w:sz w:val="26"/>
          <w:szCs w:val="26"/>
          <w:lang w:val="uk-UA" w:eastAsia="uk-UA" w:bidi="uk-UA"/>
        </w:rPr>
        <w:t xml:space="preserve">Ж. </w:t>
      </w:r>
      <w:r w:rsidRPr="00F011FE">
        <w:rPr>
          <w:rFonts w:ascii="Times New Roman" w:eastAsia="Times New Roman" w:hAnsi="Times New Roman" w:cs="Times New Roman"/>
          <w:color w:val="000000"/>
          <w:kern w:val="0"/>
          <w:sz w:val="26"/>
          <w:szCs w:val="26"/>
          <w:lang w:val="uk-UA" w:eastAsia="ru-RU" w:bidi="ru-RU"/>
        </w:rPr>
        <w:t xml:space="preserve">Штайнер </w:t>
      </w:r>
      <w:r w:rsidRPr="00F011FE">
        <w:rPr>
          <w:rFonts w:ascii="Times New Roman" w:eastAsia="Times New Roman" w:hAnsi="Times New Roman" w:cs="Times New Roman"/>
          <w:color w:val="000000"/>
          <w:kern w:val="0"/>
          <w:sz w:val="26"/>
          <w:szCs w:val="26"/>
          <w:lang w:val="uk-UA" w:eastAsia="uk-UA" w:bidi="uk-UA"/>
        </w:rPr>
        <w:t>та ін.) відображено різні підходи до визначення поняття асоціації з ЄС. Темі європейської інтеграції та аналізу угод про асоціацію присвячені наукові роботи вітчизняних правників, зокрема, Т. Анакіної, І. Березовської, О. Гріненко, В. Денисова, Т. Комарової,</w:t>
      </w:r>
    </w:p>
    <w:p w:rsidR="00F011FE" w:rsidRPr="00F011FE" w:rsidRDefault="00F011FE" w:rsidP="00F011FE">
      <w:pPr>
        <w:tabs>
          <w:tab w:val="clear" w:pos="709"/>
          <w:tab w:val="left" w:pos="327"/>
        </w:tabs>
        <w:suppressAutoHyphens w:val="0"/>
        <w:spacing w:after="0" w:line="336" w:lineRule="exact"/>
        <w:ind w:right="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w:t>
      </w:r>
      <w:r w:rsidRPr="00F011FE">
        <w:rPr>
          <w:rFonts w:ascii="Times New Roman" w:eastAsia="Times New Roman" w:hAnsi="Times New Roman" w:cs="Times New Roman"/>
          <w:color w:val="000000"/>
          <w:kern w:val="0"/>
          <w:sz w:val="26"/>
          <w:szCs w:val="26"/>
          <w:lang w:val="uk-UA" w:eastAsia="uk-UA" w:bidi="uk-UA"/>
        </w:rPr>
        <w:tab/>
        <w:t xml:space="preserve">Макарухи, Р. Петрова, О. Святун, О. Стрєльцової, І. Яковюка, О. Шпакович та ін. Проте роботи попередніх дослідників характеризуються фрагментарністю </w:t>
      </w:r>
      <w:r w:rsidRPr="00F011FE">
        <w:rPr>
          <w:rFonts w:ascii="Times New Roman" w:eastAsia="Times New Roman" w:hAnsi="Times New Roman" w:cs="Times New Roman"/>
          <w:color w:val="000000"/>
          <w:kern w:val="0"/>
          <w:sz w:val="26"/>
          <w:szCs w:val="26"/>
          <w:lang w:eastAsia="ru-RU" w:bidi="ru-RU"/>
        </w:rPr>
        <w:t xml:space="preserve">вивчення лише </w:t>
      </w:r>
      <w:r w:rsidRPr="00F011FE">
        <w:rPr>
          <w:rFonts w:ascii="Times New Roman" w:eastAsia="Times New Roman" w:hAnsi="Times New Roman" w:cs="Times New Roman"/>
          <w:color w:val="000000"/>
          <w:kern w:val="0"/>
          <w:sz w:val="26"/>
          <w:szCs w:val="26"/>
          <w:lang w:val="uk-UA" w:eastAsia="uk-UA" w:bidi="uk-UA"/>
        </w:rPr>
        <w:t xml:space="preserve">певної </w:t>
      </w:r>
      <w:r w:rsidRPr="00F011FE">
        <w:rPr>
          <w:rFonts w:ascii="Times New Roman" w:eastAsia="Times New Roman" w:hAnsi="Times New Roman" w:cs="Times New Roman"/>
          <w:color w:val="000000"/>
          <w:kern w:val="0"/>
          <w:sz w:val="26"/>
          <w:szCs w:val="26"/>
          <w:lang w:eastAsia="ru-RU" w:bidi="ru-RU"/>
        </w:rPr>
        <w:t xml:space="preserve">сфери угод про </w:t>
      </w:r>
      <w:r w:rsidRPr="00F011FE">
        <w:rPr>
          <w:rFonts w:ascii="Times New Roman" w:eastAsia="Times New Roman" w:hAnsi="Times New Roman" w:cs="Times New Roman"/>
          <w:color w:val="000000"/>
          <w:kern w:val="0"/>
          <w:sz w:val="26"/>
          <w:szCs w:val="26"/>
          <w:lang w:val="uk-UA" w:eastAsia="uk-UA" w:bidi="uk-UA"/>
        </w:rPr>
        <w:t xml:space="preserve">асоціацію, </w:t>
      </w:r>
      <w:r w:rsidRPr="00F011FE">
        <w:rPr>
          <w:rFonts w:ascii="Times New Roman" w:eastAsia="Times New Roman" w:hAnsi="Times New Roman" w:cs="Times New Roman"/>
          <w:color w:val="000000"/>
          <w:kern w:val="0"/>
          <w:sz w:val="26"/>
          <w:szCs w:val="26"/>
          <w:lang w:eastAsia="ru-RU" w:bidi="ru-RU"/>
        </w:rPr>
        <w:t xml:space="preserve">але не </w:t>
      </w:r>
      <w:r w:rsidRPr="00F011FE">
        <w:rPr>
          <w:rFonts w:ascii="Times New Roman" w:eastAsia="Times New Roman" w:hAnsi="Times New Roman" w:cs="Times New Roman"/>
          <w:color w:val="000000"/>
          <w:kern w:val="0"/>
          <w:sz w:val="26"/>
          <w:szCs w:val="26"/>
          <w:lang w:val="uk-UA" w:eastAsia="uk-UA" w:bidi="uk-UA"/>
        </w:rPr>
        <w:t>загальним їхнім аналізом, беручи до уваги й особливості та значення УА. Запропоноване дослідження має на меті заповнити прогалину у визначенні місця Угоди про асоціацію у правовій системі України та наслідків її імплементації. Дисертаційна робота є пер</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м в Україні комплексним дослідженням усіх складових частин УА із визначенням процесів обумовленості доступу до внутрішнього ринку ЄС.</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Зв’язок роботи з науковими програмами, планами, темами. </w:t>
      </w:r>
      <w:r w:rsidRPr="00F011FE">
        <w:rPr>
          <w:rFonts w:ascii="Times New Roman" w:eastAsia="Times New Roman" w:hAnsi="Times New Roman" w:cs="Times New Roman"/>
          <w:color w:val="000000"/>
          <w:kern w:val="0"/>
          <w:sz w:val="26"/>
          <w:szCs w:val="26"/>
          <w:lang w:val="uk-UA" w:eastAsia="uk-UA" w:bidi="uk-UA"/>
        </w:rPr>
        <w:t>Дисертаційне дослідження здійснено відповідно до планових тем наукових досліджень кафедри порівняльного і європейського права, згідно з науковою темою Інституту міжнародних відносин «Асоціація як новий формат відносин України з Європейським Союзом: політичний, правовий, економічний та інформаційний аспекти» (№ 16БФ048-01), що є невід’ємною складовою Комплексної наукової програми Київського національного університету імені Тараса Шевченка.</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Метою дисертаційного дослідження </w:t>
      </w:r>
      <w:r w:rsidRPr="00F011FE">
        <w:rPr>
          <w:rFonts w:ascii="Times New Roman" w:eastAsia="Times New Roman" w:hAnsi="Times New Roman" w:cs="Times New Roman"/>
          <w:color w:val="000000"/>
          <w:kern w:val="0"/>
          <w:sz w:val="26"/>
          <w:szCs w:val="26"/>
          <w:lang w:val="uk-UA" w:eastAsia="uk-UA" w:bidi="uk-UA"/>
        </w:rPr>
        <w:t>є аналіз явища асоціації у праві ЄС та визначення місця УА у правовій системі України, з’ясування її особливостей та організаційно-правового механізму її імплементації у національне законодавство України.</w:t>
      </w:r>
    </w:p>
    <w:p w:rsidR="00F011FE" w:rsidRPr="00F011FE" w:rsidRDefault="00F011FE" w:rsidP="00F011FE">
      <w:pPr>
        <w:tabs>
          <w:tab w:val="clear" w:pos="709"/>
        </w:tabs>
        <w:suppressAutoHyphens w:val="0"/>
        <w:spacing w:after="0" w:line="336" w:lineRule="exact"/>
        <w:ind w:lef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Для досягнення визначеної мети в дисертації поставлено такі </w:t>
      </w:r>
      <w:r w:rsidRPr="00F011FE">
        <w:rPr>
          <w:rFonts w:ascii="Times New Roman" w:eastAsia="Times New Roman" w:hAnsi="Times New Roman" w:cs="Times New Roman"/>
          <w:b/>
          <w:bCs/>
          <w:color w:val="000000"/>
          <w:kern w:val="0"/>
          <w:sz w:val="26"/>
          <w:szCs w:val="26"/>
          <w:shd w:val="clear" w:color="auto" w:fill="FFFFFF"/>
          <w:lang w:val="uk-UA" w:eastAsia="uk-UA" w:bidi="uk-UA"/>
        </w:rPr>
        <w:t>завдання</w:t>
      </w:r>
      <w:r w:rsidRPr="00F011FE">
        <w:rPr>
          <w:rFonts w:ascii="Times New Roman" w:eastAsia="Times New Roman" w:hAnsi="Times New Roman" w:cs="Times New Roman"/>
          <w:color w:val="000000"/>
          <w:kern w:val="0"/>
          <w:sz w:val="26"/>
          <w:szCs w:val="26"/>
          <w:lang w:val="uk-UA" w:eastAsia="uk-UA" w:bidi="uk-UA"/>
        </w:rPr>
        <w:t>:</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визначити основні доктрини та теорії європейської економічної інтеграції як визначальні чинники для розвитку правових засад зовнішньополітичної діяльності ЄС;</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проаналізувати концепцію інтеграційних угод ЄС, які належать до неоднорідної групи угод, що пов’язуються між собою одним або декількома інтеграційними елементами;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дослідити еволюційний розвиток правових і політичних типів та форм закріплення практики відносин Європейського Союзу із третіми країнами на основі угод про асоціацію, зіставлення різних правових </w:t>
      </w:r>
      <w:r w:rsidRPr="00F011FE">
        <w:rPr>
          <w:rFonts w:ascii="Times New Roman" w:eastAsia="Times New Roman" w:hAnsi="Times New Roman" w:cs="Times New Roman"/>
          <w:color w:val="000000"/>
          <w:kern w:val="0"/>
          <w:sz w:val="26"/>
          <w:szCs w:val="26"/>
          <w:lang w:val="uk-UA" w:eastAsia="ru-RU" w:bidi="ru-RU"/>
        </w:rPr>
        <w:t xml:space="preserve">засад </w:t>
      </w:r>
      <w:r w:rsidRPr="00F011FE">
        <w:rPr>
          <w:rFonts w:ascii="Times New Roman" w:eastAsia="Times New Roman" w:hAnsi="Times New Roman" w:cs="Times New Roman"/>
          <w:color w:val="000000"/>
          <w:kern w:val="0"/>
          <w:sz w:val="26"/>
          <w:szCs w:val="26"/>
          <w:lang w:val="uk-UA" w:eastAsia="uk-UA" w:bidi="uk-UA"/>
        </w:rPr>
        <w:t>встановлення відносин асоціації з ЄС;</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проаналізувати еволюцію «поколінь» угод про асоціацію в договірній практиці Євросоюзу;</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дати визначення поняттю та ролі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ЄС при формуванні правопорядку об’єднання та механізмам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рення його у правопорядки третіх країн через укладання міжнародних угод;</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з’ясувати правову природу асоціації ЄС із третіми країнами загалом та передумови створення асоціації, зокрема з Україною. Визначити характерні риси угод про асоціацію;</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розкрити головні відмінні риси угод про асоціацію з-поміж інших міжнародних договорів Євросоюзу;</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 розглянути </w:t>
      </w:r>
      <w:r w:rsidRPr="00F011FE">
        <w:rPr>
          <w:rFonts w:ascii="Times New Roman" w:eastAsia="Times New Roman" w:hAnsi="Times New Roman" w:cs="Times New Roman"/>
          <w:color w:val="000000"/>
          <w:kern w:val="0"/>
          <w:sz w:val="26"/>
          <w:szCs w:val="26"/>
          <w:lang w:val="uk-UA" w:eastAsia="uk-UA" w:bidi="uk-UA"/>
        </w:rPr>
        <w:t xml:space="preserve">міжнародно-правові </w:t>
      </w:r>
      <w:r w:rsidRPr="00F011FE">
        <w:rPr>
          <w:rFonts w:ascii="Times New Roman" w:eastAsia="Times New Roman" w:hAnsi="Times New Roman" w:cs="Times New Roman"/>
          <w:color w:val="000000"/>
          <w:kern w:val="0"/>
          <w:sz w:val="26"/>
          <w:szCs w:val="26"/>
          <w:lang w:eastAsia="ru-RU" w:bidi="ru-RU"/>
        </w:rPr>
        <w:t xml:space="preserve">аспекти </w:t>
      </w:r>
      <w:r w:rsidRPr="00F011FE">
        <w:rPr>
          <w:rFonts w:ascii="Times New Roman" w:eastAsia="Times New Roman" w:hAnsi="Times New Roman" w:cs="Times New Roman"/>
          <w:color w:val="000000"/>
          <w:kern w:val="0"/>
          <w:sz w:val="26"/>
          <w:szCs w:val="26"/>
          <w:lang w:val="uk-UA" w:eastAsia="uk-UA" w:bidi="uk-UA"/>
        </w:rPr>
        <w:t xml:space="preserve">співпраці Європейського </w:t>
      </w:r>
      <w:r w:rsidRPr="00F011FE">
        <w:rPr>
          <w:rFonts w:ascii="Times New Roman" w:eastAsia="Times New Roman" w:hAnsi="Times New Roman" w:cs="Times New Roman"/>
          <w:color w:val="000000"/>
          <w:kern w:val="0"/>
          <w:sz w:val="26"/>
          <w:szCs w:val="26"/>
          <w:lang w:eastAsia="ru-RU" w:bidi="ru-RU"/>
        </w:rPr>
        <w:t xml:space="preserve">Союзу з </w:t>
      </w:r>
      <w:r w:rsidRPr="00F011FE">
        <w:rPr>
          <w:rFonts w:ascii="Times New Roman" w:eastAsia="Times New Roman" w:hAnsi="Times New Roman" w:cs="Times New Roman"/>
          <w:color w:val="000000"/>
          <w:kern w:val="0"/>
          <w:sz w:val="26"/>
          <w:szCs w:val="26"/>
          <w:lang w:val="uk-UA" w:eastAsia="uk-UA" w:bidi="uk-UA"/>
        </w:rPr>
        <w:t xml:space="preserve">міжнародними організаціями, </w:t>
      </w:r>
      <w:r w:rsidRPr="00F011FE">
        <w:rPr>
          <w:rFonts w:ascii="Times New Roman" w:eastAsia="Times New Roman" w:hAnsi="Times New Roman" w:cs="Times New Roman"/>
          <w:color w:val="000000"/>
          <w:kern w:val="0"/>
          <w:sz w:val="26"/>
          <w:szCs w:val="26"/>
          <w:lang w:eastAsia="ru-RU" w:bidi="ru-RU"/>
        </w:rPr>
        <w:t xml:space="preserve">зокрема, питання членства </w:t>
      </w:r>
      <w:r w:rsidRPr="00F011FE">
        <w:rPr>
          <w:rFonts w:ascii="Times New Roman" w:eastAsia="Times New Roman" w:hAnsi="Times New Roman" w:cs="Times New Roman"/>
          <w:color w:val="000000"/>
          <w:kern w:val="0"/>
          <w:sz w:val="26"/>
          <w:szCs w:val="26"/>
          <w:lang w:val="uk-UA" w:eastAsia="uk-UA" w:bidi="uk-UA"/>
        </w:rPr>
        <w:t xml:space="preserve">ЄС </w:t>
      </w:r>
      <w:r w:rsidRPr="00F011FE">
        <w:rPr>
          <w:rFonts w:ascii="Times New Roman" w:eastAsia="Times New Roman" w:hAnsi="Times New Roman" w:cs="Times New Roman"/>
          <w:color w:val="000000"/>
          <w:kern w:val="0"/>
          <w:sz w:val="26"/>
          <w:szCs w:val="26"/>
          <w:lang w:eastAsia="ru-RU" w:bidi="ru-RU"/>
        </w:rPr>
        <w:t xml:space="preserve">та </w:t>
      </w:r>
      <w:r w:rsidRPr="00F011FE">
        <w:rPr>
          <w:rFonts w:ascii="Times New Roman" w:eastAsia="Times New Roman" w:hAnsi="Times New Roman" w:cs="Times New Roman"/>
          <w:color w:val="000000"/>
          <w:kern w:val="0"/>
          <w:sz w:val="26"/>
          <w:szCs w:val="26"/>
          <w:lang w:val="uk-UA" w:eastAsia="uk-UA" w:bidi="uk-UA"/>
        </w:rPr>
        <w:t>участі в роботі інституційного механізму;</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проаналізувати міжнародно-правові аспекти історії розвитку відносин між Україною та Євросоюзом, визначити основні фактори, що впливали на формування відносин асоціації;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надати комплексну, повну та всебічну характеристику основних рис та особливостей УА, використовуючи порівняльно-правовий метод зіставлення основних характеристик з угодами про асоціацію між ЄС та Молдовою і Грузією;</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виявити основні інституційні елементи угод третіх країн із ЄС про асоціацію та, зокрема, УА з Україною, визначити компетенції і повноваження спільних органів, а також охарактеризувати різноманітні механізми вирішення спорів за цими угодами;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надати комплексну правову характеристику «поглибленої та всеохоплюючої зони вільної торгівлі» (ПЗВТ) як нового юридичного інструменту реалізації політики «політичної асоціації та економічної інтеграції»;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дослідити роль і значення принципу прозорості в угодах про асоціацію ЄС із третіми країнами;</w:t>
      </w:r>
    </w:p>
    <w:p w:rsidR="00F011FE" w:rsidRPr="00F011FE" w:rsidRDefault="00F011FE" w:rsidP="00F011FE">
      <w:pPr>
        <w:numPr>
          <w:ilvl w:val="0"/>
          <w:numId w:val="26"/>
        </w:numPr>
        <w:tabs>
          <w:tab w:val="clear" w:pos="709"/>
          <w:tab w:val="left" w:pos="6481"/>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вивчити вплив горизонтальних політик ЄС у галузях економічної та соціально-політичної діяльності, серед яких:</w:t>
      </w:r>
      <w:r w:rsidRPr="00F011FE">
        <w:rPr>
          <w:rFonts w:ascii="Times New Roman" w:eastAsia="Times New Roman" w:hAnsi="Times New Roman" w:cs="Times New Roman"/>
          <w:color w:val="000000"/>
          <w:kern w:val="0"/>
          <w:sz w:val="26"/>
          <w:szCs w:val="26"/>
          <w:lang w:val="uk-UA" w:eastAsia="uk-UA" w:bidi="uk-UA"/>
        </w:rPr>
        <w:tab/>
        <w:t>регіональний розвиток, соціальний поступ, оподаткування, конкуренція та захист довкілля на відносини з третіми державами;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визначити правові й інституційні механізми імплементації економічної складової УА та дослідити місце регуляторного наближення та транспозиції;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провести аналіз правових механізмів забезпечення функціонування зони вільної торгівлі в УА через елементи внутрішнього ринку ЄС - руху товарів, послуг та капіталів;</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визначити додаткові механізми реалізації УА, зокрема, щодо горизонтальних політик, а також виділити умови та принципи торговельної політики, що є доповнюючими до тарифного регулювання;</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обґрунтувати, виокремити та визначити способи наближення законодавства України до права ЄС, як один із ключових напрямів співпраці;</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дослідити міжнародно-правові засади механізмів та провести аналіз результатів моніторингу виконання зобов’язань відповідно до угод про асоціацію і, зокрема, УА;</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проаналізувати правозастосовну практику реалізації УА у правопорядку України та визначити місце та роль УА у правовій системі України.</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Об’єктом дослідження </w:t>
      </w:r>
      <w:r w:rsidRPr="00F011FE">
        <w:rPr>
          <w:rFonts w:ascii="Times New Roman" w:eastAsia="Times New Roman" w:hAnsi="Times New Roman" w:cs="Times New Roman"/>
          <w:color w:val="000000"/>
          <w:kern w:val="0"/>
          <w:sz w:val="26"/>
          <w:szCs w:val="26"/>
          <w:lang w:val="uk-UA" w:eastAsia="uk-UA" w:bidi="uk-UA"/>
        </w:rPr>
        <w:t>є комплекс відносин між ЄС і третіми державами та міжнародними організаціями щодо регулювання асоціації, а також процеси й результати імплементації УА у національному правопорядку України.</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Предмет дослідження </w:t>
      </w:r>
      <w:r w:rsidRPr="00F011FE">
        <w:rPr>
          <w:rFonts w:ascii="Times New Roman" w:eastAsia="Times New Roman" w:hAnsi="Times New Roman" w:cs="Times New Roman"/>
          <w:color w:val="000000"/>
          <w:kern w:val="0"/>
          <w:sz w:val="26"/>
          <w:szCs w:val="26"/>
          <w:lang w:val="uk-UA" w:eastAsia="uk-UA" w:bidi="uk-UA"/>
        </w:rPr>
        <w:t>- норми угод про асоціацію ЄС із третіми державами, зокрема, положення УА, актів спільних органів, створених міжнародними договорами, права ЄС та внутрішньодержавного законодавства з питань імплементації угод про асоціацію.</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Методи дослідження</w:t>
      </w:r>
      <w:r w:rsidRPr="00F011FE">
        <w:rPr>
          <w:rFonts w:ascii="Times New Roman" w:eastAsia="Times New Roman" w:hAnsi="Times New Roman" w:cs="Times New Roman"/>
          <w:color w:val="000000"/>
          <w:kern w:val="0"/>
          <w:sz w:val="26"/>
          <w:szCs w:val="26"/>
          <w:lang w:val="uk-UA" w:eastAsia="uk-UA" w:bidi="uk-UA"/>
        </w:rPr>
        <w:t>. З огляду на поставлені завдання, у роботі використано сукупність загальнонаукових і спеціально-юридичних наукових методів.</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Дослідження ґрунтується на законах і принципах діалектики, які сприяють вивченню взаємозалежності міжнародних і суспільних процесів, що перебувають у постійному взаємозв’язку і через правові механізми втілюються в межах асоціації ЄС із третіми країнами. Своє застосування у роботі знайшли також загальні закони діалектики. Наприклад, використано метод системного аналізу, з метою з’ясування внутрішніх зв’язків між правовими нормами, які формують міжнародно-правовий аспект асоціації, перебуваючи при цьому в рамках таких галузей права ЄС, як торговельне, енергетичне, освітнє тощо.</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Метод індукції та дедукції забезпечив визначення складових частин УА, встановлення механізмів </w:t>
      </w:r>
      <w:r w:rsidRPr="00F011FE">
        <w:rPr>
          <w:rFonts w:ascii="Times New Roman" w:eastAsia="Times New Roman" w:hAnsi="Times New Roman" w:cs="Times New Roman"/>
          <w:color w:val="000000"/>
          <w:kern w:val="0"/>
          <w:sz w:val="26"/>
          <w:szCs w:val="26"/>
          <w:lang w:eastAsia="ru-RU" w:bidi="ru-RU"/>
        </w:rPr>
        <w:t xml:space="preserve">доступу </w:t>
      </w:r>
      <w:r w:rsidRPr="00F011FE">
        <w:rPr>
          <w:rFonts w:ascii="Times New Roman" w:eastAsia="Times New Roman" w:hAnsi="Times New Roman" w:cs="Times New Roman"/>
          <w:color w:val="000000"/>
          <w:kern w:val="0"/>
          <w:sz w:val="26"/>
          <w:szCs w:val="26"/>
          <w:lang w:val="uk-UA" w:eastAsia="uk-UA" w:bidi="uk-UA"/>
        </w:rPr>
        <w:t>до внутрішнього ринку ЄС. Системний і структурно-функціональний аналіз використано з метою всебічної характеристики особливостей поглибленої та всеосяжної зони вільної торгівлі між ЄС та Україною (підрозд. 3.1.3.3). Застосування методів аналізу та синтезу сприяло дослідженню УА як форми (джерела) у правовій системі України та її правозастосовній практиці (підрозд. 6.3). Історичний метод сприяв визначенню ролі угод про асоціацію країн Східного партнерства з ЄС у розбудові європейського економічного простору (підрозд. 1.2 та розд. 2) та визначенню передумов переходу до відносин асоціації між Україною та ЄС (підрозд. 3.1). Формально-юридичний метод дозволив розкрити особливості правозастосування положень УА (підрозд. 6.2.-6.3.). З допомогою порівняльно-правового методу було здійснено ґрунтовний аналіз положень угод про асоціацію ЄС з Україною, Молдовою та Г рузією, а також з іншими країнами, які на найбільш ранньому етапі уклади угоди про асоціацію з ЄС.</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Наукова новизна одержаних результатів </w:t>
      </w:r>
      <w:r w:rsidRPr="00F011FE">
        <w:rPr>
          <w:rFonts w:ascii="Times New Roman" w:eastAsia="Times New Roman" w:hAnsi="Times New Roman" w:cs="Times New Roman"/>
          <w:color w:val="000000"/>
          <w:kern w:val="0"/>
          <w:sz w:val="26"/>
          <w:szCs w:val="26"/>
          <w:lang w:val="uk-UA" w:eastAsia="uk-UA" w:bidi="uk-UA"/>
        </w:rPr>
        <w:t>полягає в тому, що дисертаційна робота є пер</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м науковим дослідженням, спрямованим на визначення місця УА у правовій системі України, ролі наслідків імплементації угод про асоціацію з третіми країнами в обумовленості доступу до внутрішнього ринку ЄС.</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Наукову новизну дисертації складають, насамперед, такі висновки, положення та рекомендації:</w:t>
      </w:r>
    </w:p>
    <w:p w:rsidR="00F011FE" w:rsidRPr="00F011FE" w:rsidRDefault="00F011FE" w:rsidP="00F011FE">
      <w:pPr>
        <w:tabs>
          <w:tab w:val="clear" w:pos="709"/>
        </w:tabs>
        <w:suppressAutoHyphens w:val="0"/>
        <w:spacing w:after="0" w:line="336" w:lineRule="exact"/>
        <w:ind w:firstLine="720"/>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уперше:</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доведено, що укладання угоди про асоціацію зі структурним елементом заснування зони вільної торгівлі у праві ЄС розглядається як одна зі стадій інтеграції. При цьому кожній стадії притаманні певні ознаки, досягнення відповідності яким дає підстави для подальшого поглиблення інтеграції та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рення її на нові, не лише економічні, сфери;</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встановлено, що за своїм змістом угоди про асоціацію можуть охоплювати різні елементи основних свобод внутрішнього ринку ЄС. У правовому вимірі це приводить до поширення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на різні сегменти правового регулювання в межах асоціації;</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доведено, що УА значно відрізняється від аналогічних угод, які раніше укладав ЄС і є еволюційним, динамічним документом, що передбачає масштабні міжнародно-правові зобов’язання з приведення у відповідність українського законодавства до права ЄС, зокрема, механізми обумовленості доступу до ринків і форми «інтеграції» до внутрішнього ринку ЄС. Цей механізм є безпрецедентним і має різні форми, залежно від конкретної мети кожного розділу угоди, наприклад, Україні буде надано тільки (додатковий) доступ до розділів внутрішнього ринку ЄС, якщо вона спрямовує своє внутрішнє законодавство відповідно до заданих вимог;</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з’ясовано, що механізми імплементації за УА відрізняються залежно від мети наближення законодавства. Так, за розділом IV УА основним інструментом імплементації є регуляторне наближення та транспозиція. Зі свого боку, законодавче наближення за УА, є інструментом для досягнення економічної інтеграції;</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виявлено, що концепція прозорості лежить в основі функціонування ЄС, а в УА мета прозорості в різних секторах торгівлі викладена з різним рівнем детальності: збільшення прозорості митних процедур і практик на кордоні (щодо митних питань та сприяння торгівлі), підвищення конкуренції між економічними операторами та запобігання корупції (у сфері державних закупівель), сприяння підвищенню ефективності державної політики (у сфері конкурентної політики). Крім того, у сфері державної допомоги Україна зобов’язалася дотримуватися принципу прозорості з одним важливим застереженням: зобов’язання є чинним л</w:t>
      </w:r>
      <w:r w:rsidRPr="00F011FE">
        <w:rPr>
          <w:rFonts w:ascii="Times New Roman" w:eastAsia="Times New Roman" w:hAnsi="Times New Roman" w:cs="Times New Roman"/>
          <w:color w:val="000000"/>
          <w:kern w:val="0"/>
          <w:sz w:val="26"/>
          <w:szCs w:val="26"/>
          <w:u w:val="single"/>
          <w:shd w:val="clear" w:color="auto" w:fill="FFFFFF"/>
          <w:lang w:val="uk-UA" w:eastAsia="uk-UA" w:bidi="uk-UA"/>
        </w:rPr>
        <w:t>иш</w:t>
      </w:r>
      <w:r w:rsidRPr="00F011FE">
        <w:rPr>
          <w:rFonts w:ascii="Times New Roman" w:eastAsia="Times New Roman" w:hAnsi="Times New Roman" w:cs="Times New Roman"/>
          <w:color w:val="000000"/>
          <w:kern w:val="0"/>
          <w:sz w:val="26"/>
          <w:szCs w:val="26"/>
          <w:lang w:val="uk-UA" w:eastAsia="uk-UA" w:bidi="uk-UA"/>
        </w:rPr>
        <w:t>е тоді, коли державна допомога може вплинути на торгівлю між ЄС та Україною;</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зроблено висновок, що практичне виконання Україною всіх положень УА вимагатиме ухвалення спеціальних імплементаційних актів, підвищення інституційної та організаційної спроможності органів державної влади, задіяних у процесі підготовки та прийняття охоплюваних угодою заходів, та, за необхідності, відповідної судової реформи, шляхом створення та підтримання роботи незалежних і неупереджених судових органів, діяльність яких має сприяти ефективному функціонуванню асоціації України з ЄС;</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 xml:space="preserve"> доведено, що </w:t>
      </w:r>
      <w:r w:rsidRPr="00F011FE">
        <w:rPr>
          <w:rFonts w:ascii="Times New Roman" w:eastAsia="Times New Roman" w:hAnsi="Times New Roman" w:cs="Times New Roman"/>
          <w:color w:val="000000"/>
          <w:kern w:val="0"/>
          <w:sz w:val="26"/>
          <w:szCs w:val="26"/>
          <w:lang w:val="uk-UA" w:eastAsia="uk-UA" w:bidi="uk-UA"/>
        </w:rPr>
        <w:t xml:space="preserve">ЄС </w:t>
      </w:r>
      <w:r w:rsidRPr="00F011FE">
        <w:rPr>
          <w:rFonts w:ascii="Times New Roman" w:eastAsia="Times New Roman" w:hAnsi="Times New Roman" w:cs="Times New Roman"/>
          <w:color w:val="000000"/>
          <w:kern w:val="0"/>
          <w:sz w:val="26"/>
          <w:szCs w:val="26"/>
          <w:lang w:val="uk-UA" w:eastAsia="ru-RU" w:bidi="ru-RU"/>
        </w:rPr>
        <w:t xml:space="preserve">на сучасному </w:t>
      </w:r>
      <w:r w:rsidRPr="00F011FE">
        <w:rPr>
          <w:rFonts w:ascii="Times New Roman" w:eastAsia="Times New Roman" w:hAnsi="Times New Roman" w:cs="Times New Roman"/>
          <w:color w:val="000000"/>
          <w:kern w:val="0"/>
          <w:sz w:val="26"/>
          <w:szCs w:val="26"/>
          <w:lang w:val="uk-UA" w:eastAsia="uk-UA" w:bidi="uk-UA"/>
        </w:rPr>
        <w:t xml:space="preserve">етапі </w:t>
      </w:r>
      <w:r w:rsidRPr="00F011FE">
        <w:rPr>
          <w:rFonts w:ascii="Times New Roman" w:eastAsia="Times New Roman" w:hAnsi="Times New Roman" w:cs="Times New Roman"/>
          <w:color w:val="000000"/>
          <w:kern w:val="0"/>
          <w:sz w:val="26"/>
          <w:szCs w:val="26"/>
          <w:lang w:val="uk-UA" w:eastAsia="ru-RU" w:bidi="ru-RU"/>
        </w:rPr>
        <w:t xml:space="preserve">його </w:t>
      </w:r>
      <w:r w:rsidRPr="00F011FE">
        <w:rPr>
          <w:rFonts w:ascii="Times New Roman" w:eastAsia="Times New Roman" w:hAnsi="Times New Roman" w:cs="Times New Roman"/>
          <w:color w:val="000000"/>
          <w:kern w:val="0"/>
          <w:sz w:val="26"/>
          <w:szCs w:val="26"/>
          <w:lang w:val="uk-UA" w:eastAsia="uk-UA" w:bidi="uk-UA"/>
        </w:rPr>
        <w:t>функціонування (після набуття чинності Лісабонським договором), маючи у своєму арсеналі спільну торговельну політику й антимонопольну політику, перебуває на стадії завершеної позитивної інтеграції;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констатовано, що міжнаціональна інтеграція може відбуватися всередині однієї країни, де є кілька націй, але в такому разі її інституції базуються на федеральній конституції, а не на договорі між незалежними державами;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визначено, що доктрина європейської інтеграції слідувала за практикою, намагаючись інтерпретувати її в категоріях політичних, економічних, соціологічних учень;</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відзначено, що інтенсифікація міжнародно-правової комунікації, економіко-соціальна глобалізація та інші фактори зумовлюють необхідність переосмислення ролі міжнародного права в системі внутрішньодержавного законодавства;</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підтверджено, що на сьогоднішній день у відносинах ЄС із третіми країнами прослідковується тенденція до активнішого просування ідей європейської інтеграції, причому з різними регіонами на різних стадіях інтеграції. І вирішальним для розвитку європейської економічної інтеграції є принцип захисту ринкової економіки з метою ефективного функціонування внутрішнього ринку;</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роз’яснено, що в УА передбачено загальне дотримання при</w:t>
      </w:r>
      <w:r w:rsidRPr="00F011F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F011FE">
        <w:rPr>
          <w:rFonts w:ascii="Times New Roman" w:eastAsia="Times New Roman" w:hAnsi="Times New Roman" w:cs="Times New Roman"/>
          <w:color w:val="000000"/>
          <w:kern w:val="0"/>
          <w:sz w:val="26"/>
          <w:szCs w:val="26"/>
          <w:lang w:val="uk-UA" w:eastAsia="uk-UA" w:bidi="uk-UA"/>
        </w:rPr>
        <w:t>пу справедливого суду та принципу юридичної визначеності;</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встановлено, що принцип прозорості активно розвивається в міжнародному праві і застосовується в інституційному праві ЄС, від права доступу до інформації та відкритості діяльності інститутів й органів ЄС до широкого спектра законодавства з економічних і фінансових питань.</w:t>
      </w:r>
    </w:p>
    <w:p w:rsidR="00F011FE" w:rsidRPr="00F011FE" w:rsidRDefault="00F011FE" w:rsidP="00F011FE">
      <w:pPr>
        <w:tabs>
          <w:tab w:val="clear" w:pos="709"/>
        </w:tabs>
        <w:suppressAutoHyphens w:val="0"/>
        <w:spacing w:after="0" w:line="336" w:lineRule="exact"/>
        <w:ind w:left="20" w:firstLine="720"/>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Удосконалено:</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наукові положення щодо наділення органів співпраці, створеним відповідно до УА, компетенцією та повноваженнями, які виходять за рамки попередніх угод про асоціацію. Вони можуть бути охарактеризовані як «квазіправотворчі» з урахуванням можливості внесення змін до додатків до УА, що відображаються у внесених змінах до національного законодавства України;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засади імплементації близько 150 регламентів та директив ЄС, а також інших актів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ЄС та міжнародних договорів і стандартів об’єднання. З’ясовано, що в угодах про асоціацію встановлюються конкретні терміни для такого наближення, які перебувають у межах від 2 до 10 років після набуття угодою чинності;</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наукові підходи щодо завдань і цілей імплементації УА, що характеризуються розвиненим організаційно-правовим механізмом імплементації її в національному законодавстві України. Встановлено, що </w:t>
      </w:r>
      <w:r w:rsidRPr="00F011FE">
        <w:rPr>
          <w:rFonts w:ascii="Times New Roman" w:eastAsia="Times New Roman" w:hAnsi="Times New Roman" w:cs="Times New Roman"/>
          <w:color w:val="000000"/>
          <w:kern w:val="0"/>
          <w:sz w:val="26"/>
          <w:szCs w:val="26"/>
          <w:lang w:eastAsia="ru-RU" w:bidi="ru-RU"/>
        </w:rPr>
        <w:t xml:space="preserve">процес </w:t>
      </w:r>
      <w:r w:rsidRPr="00F011FE">
        <w:rPr>
          <w:rFonts w:ascii="Times New Roman" w:eastAsia="Times New Roman" w:hAnsi="Times New Roman" w:cs="Times New Roman"/>
          <w:color w:val="000000"/>
          <w:kern w:val="0"/>
          <w:sz w:val="26"/>
          <w:szCs w:val="26"/>
          <w:lang w:val="uk-UA" w:eastAsia="uk-UA" w:bidi="uk-UA"/>
        </w:rPr>
        <w:t xml:space="preserve">моніторингу імплементації </w:t>
      </w:r>
      <w:r w:rsidRPr="00F011FE">
        <w:rPr>
          <w:rFonts w:ascii="Times New Roman" w:eastAsia="Times New Roman" w:hAnsi="Times New Roman" w:cs="Times New Roman"/>
          <w:color w:val="000000"/>
          <w:kern w:val="0"/>
          <w:sz w:val="26"/>
          <w:szCs w:val="26"/>
          <w:lang w:eastAsia="ru-RU" w:bidi="ru-RU"/>
        </w:rPr>
        <w:t xml:space="preserve">УА </w:t>
      </w:r>
      <w:r w:rsidRPr="00F011FE">
        <w:rPr>
          <w:rFonts w:ascii="Times New Roman" w:eastAsia="Times New Roman" w:hAnsi="Times New Roman" w:cs="Times New Roman"/>
          <w:color w:val="000000"/>
          <w:kern w:val="0"/>
          <w:sz w:val="26"/>
          <w:szCs w:val="26"/>
          <w:lang w:val="uk-UA" w:eastAsia="uk-UA" w:bidi="uk-UA"/>
        </w:rPr>
        <w:t xml:space="preserve">має </w:t>
      </w:r>
      <w:r w:rsidRPr="00F011FE">
        <w:rPr>
          <w:rFonts w:ascii="Times New Roman" w:eastAsia="Times New Roman" w:hAnsi="Times New Roman" w:cs="Times New Roman"/>
          <w:color w:val="000000"/>
          <w:kern w:val="0"/>
          <w:sz w:val="26"/>
          <w:szCs w:val="26"/>
          <w:lang w:eastAsia="ru-RU" w:bidi="ru-RU"/>
        </w:rPr>
        <w:t xml:space="preserve">практичний </w:t>
      </w:r>
      <w:r w:rsidRPr="00F011FE">
        <w:rPr>
          <w:rFonts w:ascii="Times New Roman" w:eastAsia="Times New Roman" w:hAnsi="Times New Roman" w:cs="Times New Roman"/>
          <w:color w:val="000000"/>
          <w:kern w:val="0"/>
          <w:sz w:val="26"/>
          <w:szCs w:val="26"/>
          <w:lang w:val="uk-UA" w:eastAsia="uk-UA" w:bidi="uk-UA"/>
        </w:rPr>
        <w:t xml:space="preserve">наслідок </w:t>
      </w:r>
      <w:r w:rsidRPr="00F011FE">
        <w:rPr>
          <w:rFonts w:ascii="Times New Roman" w:eastAsia="Times New Roman" w:hAnsi="Times New Roman" w:cs="Times New Roman"/>
          <w:color w:val="000000"/>
          <w:kern w:val="0"/>
          <w:sz w:val="26"/>
          <w:szCs w:val="26"/>
          <w:lang w:eastAsia="ru-RU" w:bidi="ru-RU"/>
        </w:rPr>
        <w:t xml:space="preserve">надання доступу до </w:t>
      </w:r>
      <w:r w:rsidRPr="00F011FE">
        <w:rPr>
          <w:rFonts w:ascii="Times New Roman" w:eastAsia="Times New Roman" w:hAnsi="Times New Roman" w:cs="Times New Roman"/>
          <w:color w:val="000000"/>
          <w:kern w:val="0"/>
          <w:sz w:val="26"/>
          <w:szCs w:val="26"/>
          <w:lang w:val="uk-UA" w:eastAsia="uk-UA" w:bidi="uk-UA"/>
        </w:rPr>
        <w:t xml:space="preserve">внутрішнього </w:t>
      </w:r>
      <w:r w:rsidRPr="00F011FE">
        <w:rPr>
          <w:rFonts w:ascii="Times New Roman" w:eastAsia="Times New Roman" w:hAnsi="Times New Roman" w:cs="Times New Roman"/>
          <w:color w:val="000000"/>
          <w:kern w:val="0"/>
          <w:sz w:val="26"/>
          <w:szCs w:val="26"/>
          <w:lang w:eastAsia="ru-RU" w:bidi="ru-RU"/>
        </w:rPr>
        <w:t xml:space="preserve">ринку </w:t>
      </w:r>
      <w:r w:rsidRPr="00F011FE">
        <w:rPr>
          <w:rFonts w:ascii="Times New Roman" w:eastAsia="Times New Roman" w:hAnsi="Times New Roman" w:cs="Times New Roman"/>
          <w:color w:val="000000"/>
          <w:kern w:val="0"/>
          <w:sz w:val="26"/>
          <w:szCs w:val="26"/>
          <w:lang w:val="uk-UA" w:eastAsia="uk-UA" w:bidi="uk-UA"/>
        </w:rPr>
        <w:t>ЄС;</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наукові позиції щодо необхідності проведення моніторингу наближення законодавства України до права Євросоюзу та подальшого удосконалення механізму координації європейської інтегрованої політики України;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положення про </w:t>
      </w:r>
      <w:r w:rsidRPr="00F011FE">
        <w:rPr>
          <w:rFonts w:ascii="Times New Roman" w:eastAsia="Times New Roman" w:hAnsi="Times New Roman" w:cs="Times New Roman"/>
          <w:color w:val="000000"/>
          <w:kern w:val="0"/>
          <w:sz w:val="26"/>
          <w:szCs w:val="26"/>
          <w:lang w:val="uk-UA" w:eastAsia="ru-RU" w:bidi="ru-RU"/>
        </w:rPr>
        <w:t xml:space="preserve">те, </w:t>
      </w:r>
      <w:r w:rsidRPr="00F011FE">
        <w:rPr>
          <w:rFonts w:ascii="Times New Roman" w:eastAsia="Times New Roman" w:hAnsi="Times New Roman" w:cs="Times New Roman"/>
          <w:color w:val="000000"/>
          <w:kern w:val="0"/>
          <w:sz w:val="26"/>
          <w:szCs w:val="26"/>
          <w:lang w:val="uk-UA" w:eastAsia="uk-UA" w:bidi="uk-UA"/>
        </w:rPr>
        <w:t>що інтеграційні методи вимагають гармонізації, координації та уніфікації економічної політики;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теоретичну розвідку, що рецепція законодавства ЄС це процес транспонування правової системи, її частини та/або правової культури співтовариства до правової системи України;</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розуміння змісту різних теорій інтеграції до ЄС, зокрема, теорії гнучкої інтеграції, різношвидкісної інтеграції, вибіркової інтеграції, концепції «концентричних кіл» і «піонерних груп»;</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твердження, що право ЄС пройшло тривалий час свого формування та, по суті, спричинило виникнення «особливого правопорядку», який характеризується як </w:t>
      </w:r>
      <w:r w:rsidRPr="00F011FE">
        <w:rPr>
          <w:rFonts w:ascii="Times New Roman" w:eastAsia="Times New Roman" w:hAnsi="Times New Roman" w:cs="Times New Roman"/>
          <w:i/>
          <w:iCs/>
          <w:color w:val="000000"/>
          <w:kern w:val="0"/>
          <w:sz w:val="26"/>
          <w:szCs w:val="26"/>
          <w:shd w:val="clear" w:color="auto" w:fill="FFFFFF"/>
          <w:lang w:val="en-US" w:eastAsia="en-US" w:bidi="en-US"/>
        </w:rPr>
        <w:t>sui</w:t>
      </w:r>
      <w:r w:rsidRPr="00F011FE">
        <w:rPr>
          <w:rFonts w:ascii="Times New Roman" w:eastAsia="Times New Roman" w:hAnsi="Times New Roman" w:cs="Times New Roman"/>
          <w:i/>
          <w:iCs/>
          <w:color w:val="000000"/>
          <w:kern w:val="0"/>
          <w:sz w:val="26"/>
          <w:szCs w:val="26"/>
          <w:shd w:val="clear" w:color="auto" w:fill="FFFFFF"/>
          <w:lang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generis</w:t>
      </w:r>
      <w:r w:rsidRPr="00F011FE">
        <w:rPr>
          <w:rFonts w:ascii="Times New Roman" w:eastAsia="Times New Roman" w:hAnsi="Times New Roman" w:cs="Times New Roman"/>
          <w:i/>
          <w:iCs/>
          <w:color w:val="000000"/>
          <w:kern w:val="0"/>
          <w:sz w:val="26"/>
          <w:szCs w:val="26"/>
          <w:shd w:val="clear" w:color="auto" w:fill="FFFFFF"/>
          <w:lang w:eastAsia="en-US" w:bidi="en-US"/>
        </w:rPr>
        <w:t>.</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При цьому доктрина наголошує, що і сам правопорядок ЄС постійно зазнає змін внаслідок свого формування та розвитку. Тим самим правопорядок стає «живим» правом, що постійно еволюціонує;</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теоретичне положення, що у зовнішніх зносинах ЄС із третіми країнами у текстах міжнародних договорів також знаходять своє відображення горизонтальні політики. До них віднесені регіональна, соціальна, екологічна та енергетична політики.</w:t>
      </w:r>
    </w:p>
    <w:p w:rsidR="00F011FE" w:rsidRPr="00F011FE" w:rsidRDefault="00F011FE" w:rsidP="00F011FE">
      <w:pPr>
        <w:tabs>
          <w:tab w:val="clear" w:pos="709"/>
        </w:tabs>
        <w:suppressAutoHyphens w:val="0"/>
        <w:spacing w:after="0" w:line="336" w:lineRule="exact"/>
        <w:ind w:left="20" w:firstLine="720"/>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Набули подальшого розвитку:</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пропозиції щодо перспектив переосмислення застосування УА у судовій практиці України та розвитку галузей законодавства України, що мають бути наближені до права ЄС;</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методи аналізу міжнародних договорів у практиці ЄС, згідно з якими в угодах про асоціацію застосовується однакова техніка відсилання в додатках і протоколах, що становлять невід’ємну частину угоди, до відповідних положень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Водночас у різних сферах зазначені положення викладені по-різному, що обумовлюється різними цілями кожної глави;</w:t>
      </w:r>
    </w:p>
    <w:p w:rsidR="00F011FE" w:rsidRPr="00F011FE" w:rsidRDefault="00F011FE" w:rsidP="00F011FE">
      <w:pPr>
        <w:numPr>
          <w:ilvl w:val="0"/>
          <w:numId w:val="26"/>
        </w:numPr>
        <w:tabs>
          <w:tab w:val="clear" w:pos="709"/>
        </w:tabs>
        <w:suppressAutoHyphens w:val="0"/>
        <w:spacing w:after="0" w:line="336" w:lineRule="exact"/>
        <w:ind w:lef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обґрунтовування політичних теорій європейської інтеграції;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дослідження впливу економічних теорій на правові та політичні теорії інтеграції;</w:t>
      </w:r>
    </w:p>
    <w:p w:rsidR="00F011FE" w:rsidRPr="00F011FE" w:rsidRDefault="00F011FE" w:rsidP="00F011FE">
      <w:pPr>
        <w:numPr>
          <w:ilvl w:val="0"/>
          <w:numId w:val="26"/>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теоретичні обґрунтування стадій європейської економічної інтеграції, що процес європейської інтеграції пройшов шлях від створення зони вільної торгівлі, митного союзу, спільного ринку, економічного та валютного союзу до створення союзу політичного;</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 xml:space="preserve"> </w:t>
      </w:r>
      <w:r w:rsidRPr="00F011FE">
        <w:rPr>
          <w:rFonts w:ascii="Times New Roman" w:eastAsia="Times New Roman" w:hAnsi="Times New Roman" w:cs="Times New Roman"/>
          <w:color w:val="000000"/>
          <w:kern w:val="0"/>
          <w:sz w:val="26"/>
          <w:szCs w:val="26"/>
          <w:lang w:val="uk-UA" w:eastAsia="uk-UA" w:bidi="uk-UA"/>
        </w:rPr>
        <w:t xml:space="preserve">аналіз політичних </w:t>
      </w:r>
      <w:r w:rsidRPr="00F011FE">
        <w:rPr>
          <w:rFonts w:ascii="Times New Roman" w:eastAsia="Times New Roman" w:hAnsi="Times New Roman" w:cs="Times New Roman"/>
          <w:color w:val="000000"/>
          <w:kern w:val="0"/>
          <w:sz w:val="26"/>
          <w:szCs w:val="26"/>
          <w:lang w:val="uk-UA" w:eastAsia="ru-RU" w:bidi="ru-RU"/>
        </w:rPr>
        <w:t xml:space="preserve">та </w:t>
      </w:r>
      <w:r w:rsidRPr="00F011FE">
        <w:rPr>
          <w:rFonts w:ascii="Times New Roman" w:eastAsia="Times New Roman" w:hAnsi="Times New Roman" w:cs="Times New Roman"/>
          <w:color w:val="000000"/>
          <w:kern w:val="0"/>
          <w:sz w:val="26"/>
          <w:szCs w:val="26"/>
          <w:lang w:val="uk-UA" w:eastAsia="uk-UA" w:bidi="uk-UA"/>
        </w:rPr>
        <w:t>економічних теорій європейської інтеграції, зокрема, щодо поширення теорії «європеїзації»;</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підходи до розуміння правового змісту поняття «асоціація» в міжнародному праві;</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теза, що доктрина європейської інтеграції слідувала за практикою, намагаючись інтерпретувати її в категоріях політичних, економічних, соціологічних учень, а інтеграцію в межах ЄС можна розглядати як унікальне явище, що не має своїх аналогів у світовій практиці;</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положення про особливе значення концепції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оскільки вона гарантує гомогенність правової системи Євросоюзу;</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твердження, що членство ЄС у міжнародних організаціях за сучасних обставин може набувати таких форм: створення нових організацій та приєднання до тих, що існують;</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положення про неоднозначність таких понять, як «гармонізація», «узгодження», «наближення».</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Теоретичне та практичне значення одержаних результатів </w:t>
      </w:r>
      <w:r w:rsidRPr="00F011FE">
        <w:rPr>
          <w:rFonts w:ascii="Times New Roman" w:eastAsia="Times New Roman" w:hAnsi="Times New Roman" w:cs="Times New Roman"/>
          <w:color w:val="000000"/>
          <w:kern w:val="0"/>
          <w:sz w:val="26"/>
          <w:szCs w:val="26"/>
          <w:lang w:val="uk-UA" w:eastAsia="uk-UA" w:bidi="uk-UA"/>
        </w:rPr>
        <w:t>дисертаційного дослідження зумовлюється їхньою загальною спрямованістю на удосконалення регулювання та правозастосування у процесі забезпечення реалізації євроатлантичного спрямування зовнішньої політики України. Практичне застосування висновків та основних положень дисертації передбачається у процесі імплементації європейських стандартів та виконання положень УА, що свідчить про суттєвий внесок у розвиток української науки міжнародного права загалом та права ЄС зокрема.</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Викладені теоретичні положення, висновки, пропозиції і рекомендації можуть бути використані:</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у науково-дослідній сфері</w:t>
      </w:r>
      <w:r w:rsidRPr="00F011FE">
        <w:rPr>
          <w:rFonts w:ascii="Times New Roman" w:eastAsia="Times New Roman" w:hAnsi="Times New Roman" w:cs="Times New Roman"/>
          <w:color w:val="000000"/>
          <w:kern w:val="0"/>
          <w:sz w:val="26"/>
          <w:szCs w:val="26"/>
          <w:lang w:val="uk-UA" w:eastAsia="uk-UA" w:bidi="uk-UA"/>
        </w:rPr>
        <w:t xml:space="preserve"> - для подальших досліджень актуальних проблем науки міжнародного і європейського права, різних галузей законодавства України, що перебувають під постійним впливом завдяки євроінтеграційним процесам;</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у законопроектній роботі</w:t>
      </w:r>
      <w:r w:rsidRPr="00F011FE">
        <w:rPr>
          <w:rFonts w:ascii="Times New Roman" w:eastAsia="Times New Roman" w:hAnsi="Times New Roman" w:cs="Times New Roman"/>
          <w:color w:val="000000"/>
          <w:kern w:val="0"/>
          <w:sz w:val="26"/>
          <w:szCs w:val="26"/>
          <w:lang w:val="uk-UA" w:eastAsia="uk-UA" w:bidi="uk-UA"/>
        </w:rPr>
        <w:t xml:space="preserve"> - під час внесення змін і доповнень до чинного законодавства України у контексті застосування та прямої дії УА з метою впровадження європейських стандартів; при розробці законодавчого акта, спрямованого на закріплення матеріальних норм і процесуальних засад застосування УА;</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у правозастосовній практиці -</w:t>
      </w:r>
      <w:r w:rsidRPr="00F011FE">
        <w:rPr>
          <w:rFonts w:ascii="Times New Roman" w:eastAsia="Times New Roman" w:hAnsi="Times New Roman" w:cs="Times New Roman"/>
          <w:color w:val="000000"/>
          <w:kern w:val="0"/>
          <w:sz w:val="26"/>
          <w:szCs w:val="26"/>
          <w:lang w:val="uk-UA" w:eastAsia="uk-UA" w:bidi="uk-UA"/>
        </w:rPr>
        <w:t xml:space="preserve"> для застосування судовими органами норм </w:t>
      </w:r>
      <w:r w:rsidRPr="00F011FE">
        <w:rPr>
          <w:rFonts w:ascii="Times New Roman" w:eastAsia="Times New Roman" w:hAnsi="Times New Roman" w:cs="Times New Roman"/>
          <w:color w:val="000000"/>
          <w:kern w:val="0"/>
          <w:sz w:val="26"/>
          <w:szCs w:val="26"/>
          <w:lang w:val="uk-UA" w:eastAsia="ru-RU" w:bidi="ru-RU"/>
        </w:rPr>
        <w:t xml:space="preserve">права </w:t>
      </w:r>
      <w:r w:rsidRPr="00F011FE">
        <w:rPr>
          <w:rFonts w:ascii="Times New Roman" w:eastAsia="Times New Roman" w:hAnsi="Times New Roman" w:cs="Times New Roman"/>
          <w:color w:val="000000"/>
          <w:kern w:val="0"/>
          <w:sz w:val="26"/>
          <w:szCs w:val="26"/>
          <w:lang w:val="uk-UA" w:eastAsia="uk-UA" w:bidi="uk-UA"/>
        </w:rPr>
        <w:t>ЄС в міжнародних угодах, дія яких є обов’язковою для України, насамперед УА, та дослідження практики Суду ЄС, при обґрунтуванні судових рішень щодо справ із порушення прав приватних осіб та суб’єктів господарювання при експортно-імпортних операціях;</w:t>
      </w:r>
    </w:p>
    <w:p w:rsidR="00F011FE" w:rsidRPr="00F011FE" w:rsidRDefault="00F011FE" w:rsidP="00F011FE">
      <w:pPr>
        <w:numPr>
          <w:ilvl w:val="0"/>
          <w:numId w:val="26"/>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у навчальному процесі</w:t>
      </w:r>
      <w:r w:rsidRPr="00F011FE">
        <w:rPr>
          <w:rFonts w:ascii="Times New Roman" w:eastAsia="Times New Roman" w:hAnsi="Times New Roman" w:cs="Times New Roman"/>
          <w:color w:val="000000"/>
          <w:kern w:val="0"/>
          <w:sz w:val="26"/>
          <w:szCs w:val="26"/>
          <w:lang w:val="uk-UA" w:eastAsia="uk-UA" w:bidi="uk-UA"/>
        </w:rPr>
        <w:t xml:space="preserve"> - у процесі розробки спеціальних курсів для фахівців, яких готують заклади вищої освіти юридичного профілю, фахівців у галузі міжнародного </w:t>
      </w:r>
      <w:r w:rsidRPr="00F011FE">
        <w:rPr>
          <w:rFonts w:ascii="Times New Roman" w:eastAsia="Times New Roman" w:hAnsi="Times New Roman" w:cs="Times New Roman"/>
          <w:color w:val="000000"/>
          <w:kern w:val="0"/>
          <w:sz w:val="26"/>
          <w:szCs w:val="26"/>
          <w:lang w:val="uk-UA" w:eastAsia="ru-RU" w:bidi="ru-RU"/>
        </w:rPr>
        <w:t xml:space="preserve">права, права </w:t>
      </w:r>
      <w:r w:rsidRPr="00F011FE">
        <w:rPr>
          <w:rFonts w:ascii="Times New Roman" w:eastAsia="Times New Roman" w:hAnsi="Times New Roman" w:cs="Times New Roman"/>
          <w:color w:val="000000"/>
          <w:kern w:val="0"/>
          <w:sz w:val="26"/>
          <w:szCs w:val="26"/>
          <w:lang w:val="uk-UA" w:eastAsia="uk-UA" w:bidi="uk-UA"/>
        </w:rPr>
        <w:t xml:space="preserve">ЄС, </w:t>
      </w:r>
      <w:r w:rsidRPr="00F011FE">
        <w:rPr>
          <w:rFonts w:ascii="Times New Roman" w:eastAsia="Times New Roman" w:hAnsi="Times New Roman" w:cs="Times New Roman"/>
          <w:color w:val="000000"/>
          <w:kern w:val="0"/>
          <w:sz w:val="26"/>
          <w:szCs w:val="26"/>
          <w:lang w:val="uk-UA" w:eastAsia="ru-RU" w:bidi="ru-RU"/>
        </w:rPr>
        <w:t xml:space="preserve">а також при </w:t>
      </w:r>
      <w:r w:rsidRPr="00F011FE">
        <w:rPr>
          <w:rFonts w:ascii="Times New Roman" w:eastAsia="Times New Roman" w:hAnsi="Times New Roman" w:cs="Times New Roman"/>
          <w:color w:val="000000"/>
          <w:kern w:val="0"/>
          <w:sz w:val="26"/>
          <w:szCs w:val="26"/>
          <w:lang w:val="uk-UA" w:eastAsia="uk-UA" w:bidi="uk-UA"/>
        </w:rPr>
        <w:t xml:space="preserve">підготовці підручників, </w:t>
      </w:r>
      <w:r w:rsidRPr="00F011FE">
        <w:rPr>
          <w:rFonts w:ascii="Times New Roman" w:eastAsia="Times New Roman" w:hAnsi="Times New Roman" w:cs="Times New Roman"/>
          <w:color w:val="000000"/>
          <w:kern w:val="0"/>
          <w:sz w:val="26"/>
          <w:szCs w:val="26"/>
          <w:lang w:val="uk-UA" w:eastAsia="ru-RU" w:bidi="ru-RU"/>
        </w:rPr>
        <w:t xml:space="preserve">навчальних </w:t>
      </w:r>
      <w:r w:rsidRPr="00F011FE">
        <w:rPr>
          <w:rFonts w:ascii="Times New Roman" w:eastAsia="Times New Roman" w:hAnsi="Times New Roman" w:cs="Times New Roman"/>
          <w:color w:val="000000"/>
          <w:kern w:val="0"/>
          <w:sz w:val="26"/>
          <w:szCs w:val="26"/>
          <w:lang w:val="uk-UA" w:eastAsia="uk-UA" w:bidi="uk-UA"/>
        </w:rPr>
        <w:t xml:space="preserve">і </w:t>
      </w:r>
      <w:r w:rsidRPr="00F011FE">
        <w:rPr>
          <w:rFonts w:ascii="Times New Roman" w:eastAsia="Times New Roman" w:hAnsi="Times New Roman" w:cs="Times New Roman"/>
          <w:color w:val="000000"/>
          <w:kern w:val="0"/>
          <w:sz w:val="26"/>
          <w:szCs w:val="26"/>
          <w:lang w:val="uk-UA" w:eastAsia="ru-RU" w:bidi="ru-RU"/>
        </w:rPr>
        <w:t xml:space="preserve">навчально-методичних </w:t>
      </w:r>
      <w:r w:rsidRPr="00F011FE">
        <w:rPr>
          <w:rFonts w:ascii="Times New Roman" w:eastAsia="Times New Roman" w:hAnsi="Times New Roman" w:cs="Times New Roman"/>
          <w:color w:val="000000"/>
          <w:kern w:val="0"/>
          <w:sz w:val="26"/>
          <w:szCs w:val="26"/>
          <w:lang w:val="uk-UA" w:eastAsia="uk-UA" w:bidi="uk-UA"/>
        </w:rPr>
        <w:t xml:space="preserve">посібників </w:t>
      </w:r>
      <w:r w:rsidRPr="00F011FE">
        <w:rPr>
          <w:rFonts w:ascii="Times New Roman" w:eastAsia="Times New Roman" w:hAnsi="Times New Roman" w:cs="Times New Roman"/>
          <w:color w:val="000000"/>
          <w:kern w:val="0"/>
          <w:sz w:val="26"/>
          <w:szCs w:val="26"/>
          <w:lang w:val="uk-UA" w:eastAsia="ru-RU" w:bidi="ru-RU"/>
        </w:rPr>
        <w:t xml:space="preserve">з </w:t>
      </w:r>
      <w:r w:rsidRPr="00F011FE">
        <w:rPr>
          <w:rFonts w:ascii="Times New Roman" w:eastAsia="Times New Roman" w:hAnsi="Times New Roman" w:cs="Times New Roman"/>
          <w:color w:val="000000"/>
          <w:kern w:val="0"/>
          <w:sz w:val="26"/>
          <w:szCs w:val="26"/>
          <w:lang w:val="uk-UA" w:eastAsia="uk-UA" w:bidi="uk-UA"/>
        </w:rPr>
        <w:t xml:space="preserve">курсів </w:t>
      </w:r>
      <w:r w:rsidRPr="00F011FE">
        <w:rPr>
          <w:rFonts w:ascii="Times New Roman" w:eastAsia="Times New Roman" w:hAnsi="Times New Roman" w:cs="Times New Roman"/>
          <w:color w:val="000000"/>
          <w:kern w:val="0"/>
          <w:sz w:val="26"/>
          <w:szCs w:val="26"/>
          <w:lang w:val="uk-UA" w:eastAsia="ru-RU" w:bidi="ru-RU"/>
        </w:rPr>
        <w:t xml:space="preserve">«Право </w:t>
      </w:r>
      <w:r w:rsidRPr="00F011FE">
        <w:rPr>
          <w:rFonts w:ascii="Times New Roman" w:eastAsia="Times New Roman" w:hAnsi="Times New Roman" w:cs="Times New Roman"/>
          <w:color w:val="000000"/>
          <w:kern w:val="0"/>
          <w:sz w:val="26"/>
          <w:szCs w:val="26"/>
          <w:lang w:val="uk-UA" w:eastAsia="uk-UA" w:bidi="uk-UA"/>
        </w:rPr>
        <w:t xml:space="preserve">ЄС», </w:t>
      </w:r>
      <w:r w:rsidRPr="00F011FE">
        <w:rPr>
          <w:rFonts w:ascii="Times New Roman" w:eastAsia="Times New Roman" w:hAnsi="Times New Roman" w:cs="Times New Roman"/>
          <w:color w:val="000000"/>
          <w:kern w:val="0"/>
          <w:sz w:val="26"/>
          <w:szCs w:val="26"/>
          <w:lang w:val="uk-UA" w:eastAsia="ru-RU" w:bidi="ru-RU"/>
        </w:rPr>
        <w:t xml:space="preserve">«Право </w:t>
      </w:r>
      <w:r w:rsidRPr="00F011FE">
        <w:rPr>
          <w:rFonts w:ascii="Times New Roman" w:eastAsia="Times New Roman" w:hAnsi="Times New Roman" w:cs="Times New Roman"/>
          <w:color w:val="000000"/>
          <w:kern w:val="0"/>
          <w:sz w:val="26"/>
          <w:szCs w:val="26"/>
          <w:lang w:val="uk-UA" w:eastAsia="uk-UA" w:bidi="uk-UA"/>
        </w:rPr>
        <w:t xml:space="preserve">внутрішнього ринку ЄС», «Право міжнародних організацій». За підсумками дослідження запропоновано спеціалізований навчальний </w:t>
      </w:r>
      <w:r w:rsidRPr="00F011FE">
        <w:rPr>
          <w:rFonts w:ascii="Times New Roman" w:eastAsia="Times New Roman" w:hAnsi="Times New Roman" w:cs="Times New Roman"/>
          <w:color w:val="000000"/>
          <w:kern w:val="0"/>
          <w:sz w:val="26"/>
          <w:szCs w:val="26"/>
          <w:lang w:eastAsia="ru-RU" w:bidi="ru-RU"/>
        </w:rPr>
        <w:t xml:space="preserve">курс </w:t>
      </w:r>
      <w:r w:rsidRPr="00F011FE">
        <w:rPr>
          <w:rFonts w:ascii="Times New Roman" w:eastAsia="Times New Roman" w:hAnsi="Times New Roman" w:cs="Times New Roman"/>
          <w:color w:val="000000"/>
          <w:kern w:val="0"/>
          <w:sz w:val="26"/>
          <w:szCs w:val="26"/>
          <w:lang w:val="uk-UA" w:eastAsia="uk-UA" w:bidi="uk-UA"/>
        </w:rPr>
        <w:t>«Право асоціації у практиці ЄС». Матеріали дисертації використовуються під час викладання лекційних курсів в Інституті міжнародних відносин Київського національного університету імені Тараса Шевченка (довідка № 048-027 від 13.02.2020). Отримані результати використано в процесі підготовки відповідних навчальних і навчально-методичних комплексів та курсів, зокрема, при написанні підручників для студентів закладів вищої освіти: «Європейське право: право Європейського союзу: підручник: у 3 кн. Кн. 2: Матеріальне право Європейського союзу. Частина друга» (колектив авторів);</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в інформаційно-просвітницькому -</w:t>
      </w:r>
      <w:r w:rsidRPr="00F011FE">
        <w:rPr>
          <w:rFonts w:ascii="Times New Roman" w:eastAsia="Times New Roman" w:hAnsi="Times New Roman" w:cs="Times New Roman"/>
          <w:color w:val="000000"/>
          <w:kern w:val="0"/>
          <w:sz w:val="26"/>
          <w:szCs w:val="26"/>
          <w:lang w:val="uk-UA" w:eastAsia="uk-UA" w:bidi="uk-UA"/>
        </w:rPr>
        <w:t xml:space="preserve"> у процесі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рення знань про практику асоціації у праві ЄС і сприйняття українським суспільством Угоди про асоціацію з ЄС.</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Особистий внесок здобувача. </w:t>
      </w:r>
      <w:r w:rsidRPr="00F011FE">
        <w:rPr>
          <w:rFonts w:ascii="Times New Roman" w:eastAsia="Times New Roman" w:hAnsi="Times New Roman" w:cs="Times New Roman"/>
          <w:color w:val="000000"/>
          <w:kern w:val="0"/>
          <w:sz w:val="26"/>
          <w:szCs w:val="26"/>
          <w:lang w:val="uk-UA" w:eastAsia="uk-UA" w:bidi="uk-UA"/>
        </w:rPr>
        <w:t>Дисертаційна робота є самостійною науковою працею. Викладені в дисертації наукові положення, висновки і рекомендації, що винесені на захист, отримані дисертантом самостійно. При використанні нормативних джерел і попередніх досліджень на них зроблено відповідні посилання.</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Апробація результатів дослідження. </w:t>
      </w:r>
      <w:r w:rsidRPr="00F011FE">
        <w:rPr>
          <w:rFonts w:ascii="Times New Roman" w:eastAsia="Times New Roman" w:hAnsi="Times New Roman" w:cs="Times New Roman"/>
          <w:color w:val="000000"/>
          <w:kern w:val="0"/>
          <w:sz w:val="26"/>
          <w:szCs w:val="26"/>
          <w:lang w:val="uk-UA" w:eastAsia="uk-UA" w:bidi="uk-UA"/>
        </w:rPr>
        <w:t xml:space="preserve">Основні теоретичні положення та висновки дисертації доповідалися й обговорювалися на засіданнях кафедри порівняльного і європейського права Інституту міжнародних відносин Київського національного університету імені Тараса Шевченка. Основні положення та результати дисертаційної роботи викладено також у виступах на таких наукових конференціях, </w:t>
      </w:r>
      <w:r w:rsidRPr="00F011FE">
        <w:rPr>
          <w:rFonts w:ascii="Times New Roman" w:eastAsia="Times New Roman" w:hAnsi="Times New Roman" w:cs="Times New Roman"/>
          <w:color w:val="000000"/>
          <w:kern w:val="0"/>
          <w:sz w:val="26"/>
          <w:szCs w:val="26"/>
          <w:lang w:val="uk-UA" w:eastAsia="ru-RU" w:bidi="ru-RU"/>
        </w:rPr>
        <w:t xml:space="preserve">як: </w:t>
      </w:r>
      <w:r w:rsidRPr="00F011FE">
        <w:rPr>
          <w:rFonts w:ascii="Times New Roman" w:eastAsia="Times New Roman" w:hAnsi="Times New Roman" w:cs="Times New Roman"/>
          <w:color w:val="000000"/>
          <w:kern w:val="0"/>
          <w:sz w:val="26"/>
          <w:szCs w:val="26"/>
          <w:lang w:val="uk-UA" w:eastAsia="uk-UA" w:bidi="uk-UA"/>
        </w:rPr>
        <w:t xml:space="preserve">Міжнародна юридична науково-практична конференція «Актуальна юриспруденція», м. Київ, 10 грудня 2015 р. (тези опубліковано), Міжнародна науково-практична конференція «Реформування законодавства України та розвиток суспільних відносин в Україні: питання взаємодії», м. Ужгород, 22-23 квітня 2016 р. (тези опубліковано), Всеукраїнська науково-практична конференція «Теоретичний аналіз та наукові дослідження юридичної науки у ХХІ столітті», м. Запоріжжя, 29-30 квітня 2016 р. (тези опубліковано), Міжнародна наукова конференція «Європейська традиція в міжнародному праві: здійснення прав людини», м. Братислава, 6-7 травня 2016 р. (тези опубліковано), Міжнародна науково-практична конференція «Юридичні науки: історія, сучасний стан та перспективи досліджень», м. Київ, 13-14 травня 2016 р. (тези опубліковано), Міжнародна науково-практична конференція «Сучасні тенденції розвитку юридичної науки і практики», м. Кривий Ріг, 20-21 травня 2016 р. (тези опубліковано), Міжнародна науково-практична конференція </w:t>
      </w:r>
      <w:r w:rsidRPr="00F011FE">
        <w:rPr>
          <w:rFonts w:ascii="Times New Roman" w:eastAsia="Times New Roman" w:hAnsi="Times New Roman" w:cs="Times New Roman"/>
          <w:color w:val="000000"/>
          <w:kern w:val="0"/>
          <w:sz w:val="26"/>
          <w:szCs w:val="26"/>
          <w:lang w:val="uk-UA" w:eastAsia="en-US" w:bidi="en-US"/>
        </w:rPr>
        <w:t>«</w:t>
      </w:r>
      <w:r w:rsidRPr="00F011FE">
        <w:rPr>
          <w:rFonts w:ascii="Times New Roman" w:eastAsia="Times New Roman" w:hAnsi="Times New Roman" w:cs="Times New Roman"/>
          <w:color w:val="000000"/>
          <w:kern w:val="0"/>
          <w:sz w:val="26"/>
          <w:szCs w:val="26"/>
          <w:lang w:val="en-US" w:eastAsia="en-US" w:bidi="en-US"/>
        </w:rPr>
        <w:t>Economics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management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law</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realities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and</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perspectives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Collection</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of</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scientific</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articles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Paris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France</w:t>
      </w:r>
      <w:r w:rsidRPr="00F011FE">
        <w:rPr>
          <w:rFonts w:ascii="Times New Roman" w:eastAsia="Times New Roman" w:hAnsi="Times New Roman" w:cs="Times New Roman"/>
          <w:color w:val="000000"/>
          <w:kern w:val="0"/>
          <w:sz w:val="26"/>
          <w:szCs w:val="26"/>
          <w:lang w:val="uk-UA" w:eastAsia="en-US" w:bidi="en-US"/>
        </w:rPr>
        <w:t xml:space="preserve">, 2016 </w:t>
      </w:r>
      <w:r w:rsidRPr="00F011FE">
        <w:rPr>
          <w:rFonts w:ascii="Times New Roman" w:eastAsia="Times New Roman" w:hAnsi="Times New Roman" w:cs="Times New Roman"/>
          <w:color w:val="000000"/>
          <w:kern w:val="0"/>
          <w:sz w:val="26"/>
          <w:szCs w:val="26"/>
          <w:lang w:val="uk-UA" w:eastAsia="uk-UA" w:bidi="uk-UA"/>
        </w:rPr>
        <w:t>(тези опубліковано), Конгрес міжнародного та європейського права, м. Одеса, 25-26 травня 2018 р. (тези опубліковано), ХХХІ Міжнародна науково-практична інтернет-конференція «Новини сучасної науки», м. Вінниця, 03 червня 2019 р. (тези опубліковано), Міжнародна науково-практична конференція «Юридична, наука: виклики і сьогодення», м. Одеса, 7-8 червня 2019 р. (тези опубліковано), Міжнародна науково-практична конференція «Новини про науковий прогрес та наукові дослідження в реальному житті сучасності», Краків, 17 червня 2019 р. (тези опубліковано), Міжнародна науково-практична конференція «Проблеми вдосконалення правового забезпечення прав та основних свобод людини і громадянина», м. Запоріжжя, 21-22 червня 2019 р. (тези опубліковано).</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Публікації. </w:t>
      </w:r>
      <w:r w:rsidRPr="00F011FE">
        <w:rPr>
          <w:rFonts w:ascii="Times New Roman" w:eastAsia="Times New Roman" w:hAnsi="Times New Roman" w:cs="Times New Roman"/>
          <w:color w:val="000000"/>
          <w:kern w:val="0"/>
          <w:sz w:val="26"/>
          <w:szCs w:val="26"/>
          <w:lang w:val="uk-UA" w:eastAsia="uk-UA" w:bidi="uk-UA"/>
        </w:rPr>
        <w:t xml:space="preserve">Основні наукові положення дисертаційного дослідження відображені у 47 публікаціях, загальним обсягом 43,57 авт. арк. (з них 42,25 авт. арк. належать особисто автору), зокрема: у двох одноосібних монографіях; у 32 наукових статтях (у тому числі 14 статей у виданнях, що входять до міжнародних наукометричних баз даних), з яких 24 статті опубліковані у наукових фахових виданнях України, 7 статей - в іноземних фахових виданнях, у тому числі - 1 у виданні, включеному до </w:t>
      </w:r>
      <w:r w:rsidRPr="00F011FE">
        <w:rPr>
          <w:rFonts w:ascii="Times New Roman" w:eastAsia="Times New Roman" w:hAnsi="Times New Roman" w:cs="Times New Roman"/>
          <w:color w:val="000000"/>
          <w:kern w:val="0"/>
          <w:sz w:val="26"/>
          <w:szCs w:val="26"/>
          <w:lang w:val="en-US" w:eastAsia="en-US" w:bidi="en-US"/>
        </w:rPr>
        <w:t>Web</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en-US" w:eastAsia="en-US" w:bidi="en-US"/>
        </w:rPr>
        <w:t>of</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en-US" w:eastAsia="en-US" w:bidi="en-US"/>
        </w:rPr>
        <w:t>Sciences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у 12 тезах доповідей на науково-практичних конференціях.</w:t>
      </w:r>
    </w:p>
    <w:p w:rsidR="00F011FE" w:rsidRPr="00F011FE" w:rsidRDefault="00F011FE" w:rsidP="00F011FE">
      <w:pPr>
        <w:tabs>
          <w:tab w:val="clear" w:pos="709"/>
        </w:tabs>
        <w:suppressAutoHyphens w:val="0"/>
        <w:spacing w:after="361"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Структура дисертації </w:t>
      </w:r>
      <w:r w:rsidRPr="00F011FE">
        <w:rPr>
          <w:rFonts w:ascii="Times New Roman" w:eastAsia="Times New Roman" w:hAnsi="Times New Roman" w:cs="Times New Roman"/>
          <w:color w:val="000000"/>
          <w:kern w:val="0"/>
          <w:sz w:val="26"/>
          <w:szCs w:val="26"/>
          <w:lang w:val="uk-UA" w:eastAsia="uk-UA" w:bidi="uk-UA"/>
        </w:rPr>
        <w:t>виходить з поставлених мети, завдань дослідження та складається із вступу, шести розділів, що містять вісімнадцять підрозділів, висновків, списку використаних джерел та додатка. Загальний обсяг дисертації становить 405 сторінок, список використаних джерел - на 77 сторінках (819 найменувань).</w:t>
      </w:r>
    </w:p>
    <w:p w:rsidR="00F011FE" w:rsidRPr="00F011FE" w:rsidRDefault="00F011FE" w:rsidP="00F011FE">
      <w:pPr>
        <w:keepNext/>
        <w:keepLines/>
        <w:tabs>
          <w:tab w:val="clear" w:pos="709"/>
        </w:tabs>
        <w:suppressAutoHyphens w:val="0"/>
        <w:spacing w:after="476" w:line="260" w:lineRule="exact"/>
        <w:ind w:left="20" w:firstLine="0"/>
        <w:jc w:val="left"/>
        <w:rPr>
          <w:rFonts w:ascii="Courier New" w:hAnsi="Courier New"/>
          <w:color w:val="000000"/>
          <w:kern w:val="0"/>
          <w:sz w:val="24"/>
          <w:szCs w:val="24"/>
          <w:lang w:val="uk-UA" w:eastAsia="uk-UA" w:bidi="uk-UA"/>
        </w:rPr>
      </w:pPr>
      <w:bookmarkStart w:id="0" w:name="bookmark0"/>
      <w:r w:rsidRPr="00F011FE">
        <w:rPr>
          <w:rFonts w:ascii="Courier New" w:hAnsi="Courier New"/>
          <w:color w:val="000000"/>
          <w:kern w:val="0"/>
          <w:sz w:val="24"/>
          <w:szCs w:val="24"/>
          <w:lang w:val="uk-UA" w:eastAsia="uk-UA" w:bidi="uk-UA"/>
        </w:rPr>
        <w:t>ОСНОВНИЙ ЗМІСТ ДИСЕРТАЦІЇ</w:t>
      </w:r>
      <w:bookmarkEnd w:id="0"/>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w:t>
      </w: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Вступі </w:t>
      </w:r>
      <w:r w:rsidRPr="00F011FE">
        <w:rPr>
          <w:rFonts w:ascii="Times New Roman" w:eastAsia="Times New Roman" w:hAnsi="Times New Roman" w:cs="Times New Roman"/>
          <w:color w:val="000000"/>
          <w:kern w:val="0"/>
          <w:sz w:val="26"/>
          <w:szCs w:val="26"/>
          <w:lang w:val="uk-UA" w:eastAsia="uk-UA" w:bidi="uk-UA"/>
        </w:rPr>
        <w:t xml:space="preserve">надано обґрунтування актуальності теми дослідження, визначено стан його розробки в доктрині міжнародного права, встановлено зв’язок дисертації з науковими темами, сформульовано </w:t>
      </w:r>
      <w:r w:rsidRPr="00F011FE">
        <w:rPr>
          <w:rFonts w:ascii="Times New Roman" w:eastAsia="Times New Roman" w:hAnsi="Times New Roman" w:cs="Times New Roman"/>
          <w:color w:val="000000"/>
          <w:kern w:val="0"/>
          <w:sz w:val="26"/>
          <w:szCs w:val="26"/>
          <w:lang w:val="uk-UA" w:eastAsia="ru-RU" w:bidi="ru-RU"/>
        </w:rPr>
        <w:t xml:space="preserve">мету </w:t>
      </w:r>
      <w:r w:rsidRPr="00F011FE">
        <w:rPr>
          <w:rFonts w:ascii="Times New Roman" w:eastAsia="Times New Roman" w:hAnsi="Times New Roman" w:cs="Times New Roman"/>
          <w:color w:val="000000"/>
          <w:kern w:val="0"/>
          <w:sz w:val="26"/>
          <w:szCs w:val="26"/>
          <w:lang w:val="uk-UA" w:eastAsia="uk-UA" w:bidi="uk-UA"/>
        </w:rPr>
        <w:t>та завдання дослідження, об’єкт і предмет дисертації, показано використані методи, виявлено наукову новизну та практичне значення отриманих результатів, методи апробації дослідження, подано дані про публікації, структуру, обсяг і бібліографію дисертації.</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w:t>
      </w:r>
      <w:r w:rsidRPr="00F011FE">
        <w:rPr>
          <w:rFonts w:ascii="Times New Roman" w:eastAsia="Times New Roman" w:hAnsi="Times New Roman" w:cs="Times New Roman"/>
          <w:b/>
          <w:bCs/>
          <w:color w:val="000000"/>
          <w:kern w:val="0"/>
          <w:sz w:val="26"/>
          <w:szCs w:val="26"/>
          <w:shd w:val="clear" w:color="auto" w:fill="FFFFFF"/>
          <w:lang w:val="uk-UA" w:eastAsia="uk-UA" w:bidi="uk-UA"/>
        </w:rPr>
        <w:t>Розділі 1 «Становлення інституту асоціації в теорії та практиці зовнішньополітичної діяльності Європейського Союзу»</w:t>
      </w:r>
      <w:r w:rsidRPr="00F011FE">
        <w:rPr>
          <w:rFonts w:ascii="Times New Roman" w:eastAsia="Times New Roman" w:hAnsi="Times New Roman" w:cs="Times New Roman"/>
          <w:color w:val="000000"/>
          <w:kern w:val="0"/>
          <w:sz w:val="26"/>
          <w:szCs w:val="26"/>
          <w:lang w:val="uk-UA" w:eastAsia="uk-UA" w:bidi="uk-UA"/>
        </w:rPr>
        <w:t xml:space="preserve">, що складається із трьох підрозділів, здійснено огляд теорій інтеграції у ЄС, засади еволюції методології асоціацій та зміст явища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у праві ЄС і механізми його впровадження у законодавство третіх країн.</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uk-UA" w:eastAsia="uk-UA" w:bidi="uk-UA"/>
        </w:rPr>
        <w:t xml:space="preserve">У підрозділі 1.1 </w:t>
      </w:r>
      <w:r w:rsidRPr="00F011FE">
        <w:rPr>
          <w:rFonts w:ascii="Times New Roman" w:eastAsia="Times New Roman" w:hAnsi="Times New Roman" w:cs="Times New Roman"/>
          <w:i/>
          <w:iCs/>
          <w:color w:val="000000"/>
          <w:kern w:val="0"/>
          <w:sz w:val="26"/>
          <w:szCs w:val="26"/>
          <w:lang w:val="uk-UA" w:eastAsia="uk-UA" w:bidi="uk-UA"/>
        </w:rPr>
        <w:t xml:space="preserve">«Економічні та політичні теорії європейської інтеграції як передумови для "європеїзації" правопорядків третіх країн» </w:t>
      </w:r>
      <w:r w:rsidRPr="00F011FE">
        <w:rPr>
          <w:rFonts w:ascii="Times New Roman" w:eastAsia="Times New Roman" w:hAnsi="Times New Roman" w:cs="Times New Roman"/>
          <w:color w:val="000000"/>
          <w:kern w:val="0"/>
          <w:sz w:val="26"/>
          <w:szCs w:val="26"/>
          <w:shd w:val="clear" w:color="auto" w:fill="FFFFFF"/>
          <w:lang w:val="uk-UA" w:eastAsia="uk-UA" w:bidi="uk-UA"/>
        </w:rPr>
        <w:t>проаналізовано зміст теорії інтеграції в політико-правовому дискурсі.</w:t>
      </w:r>
    </w:p>
    <w:p w:rsidR="00F011FE" w:rsidRPr="00F011FE" w:rsidRDefault="00F011FE" w:rsidP="00F011FE">
      <w:pPr>
        <w:tabs>
          <w:tab w:val="clear" w:pos="709"/>
        </w:tabs>
        <w:suppressAutoHyphens w:val="0"/>
        <w:spacing w:after="0" w:line="336" w:lineRule="exact"/>
        <w:ind w:left="20" w:right="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З’ясовано, що теорія інтеграції може обґрунтовувати як правові, соціально- економічні і політичні процеси консолідації всередині ЄС, так і впливати на відносини ЄС із третіми країнами, головним чином сусідами.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Європейська інтеграція - це процес, передусім, політичний. Однак саме економічний чинник європейської інтеграції є мірою її ефективності та визначає долю політичних рішень. Її економічний зміст набагато складніший і конструктивніший, ніж політичне об’єднання «наднаціонального» характеру. Із заснуванням Європейського економічного співтовариства (ЄЕС) з’являється термін «європейська економічна інтеграція». Її метою було створення єдиного внутрішнього ринку, який об’єднує ринки руху осіб, товарів, послуг і капіталів, створює єдину систему економічного законодавства та гармонізовану економічну політику в межах усього ЄЕС. Інтеграція означає максимальний розвиток вільної торгівлі всередині інтеграційного угруповання, але й одночасне посилення протекціонізму у відносинах між її учасниками і рештою світу.</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 західній політичній й економічній науках у межах європейської інтеграції досліджені такі теорії: неофункціоналізм, міжурядового підходу, неофедералізм, концепцію міждержавництва, неоінституційну теорію, теорію «цільового об’єднання функціональної інтеграції», теорію «політики мереж», зіставлення та процесів «негативної» і «позитивної» інтеграції. Зазначені теорії перебувають у постійному розвитку та еволюції. У зв’язку з постійним розвитком процесів європейської інтеграції, було визначено їхній перспективний динамізм, що пов’язаний із процесом виходу Великої Британії з ЄС (Брексіт). Крім того, у вітчизняній доктрині обґрунтовано також механізм конституціоналізації, який пов’язаний з інтеграційними процесами і може функціонувати не тільки у внутрішній, а й у зовнішній міжнародно-правовій сфері.</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На етапі інтеграції європейських країн відслідковані й теорії інтеграції третіх країн до ЄС. Проявом принципу умовності (</w:t>
      </w:r>
      <w:r w:rsidRPr="00F011FE">
        <w:rPr>
          <w:rFonts w:ascii="Times New Roman" w:eastAsia="Times New Roman" w:hAnsi="Times New Roman" w:cs="Times New Roman"/>
          <w:i/>
          <w:iCs/>
          <w:color w:val="000000"/>
          <w:kern w:val="0"/>
          <w:sz w:val="26"/>
          <w:szCs w:val="26"/>
          <w:shd w:val="clear" w:color="auto" w:fill="FFFFFF"/>
          <w:lang w:val="en-US" w:eastAsia="en-US" w:bidi="en-US"/>
        </w:rPr>
        <w:t>conditionality</w:t>
      </w:r>
      <w:r w:rsidRPr="00F011FE">
        <w:rPr>
          <w:rFonts w:ascii="Times New Roman" w:eastAsia="Times New Roman" w:hAnsi="Times New Roman" w:cs="Times New Roman"/>
          <w:color w:val="000000"/>
          <w:kern w:val="0"/>
          <w:sz w:val="26"/>
          <w:szCs w:val="26"/>
          <w:lang w:val="uk-UA" w:eastAsia="uk-UA" w:bidi="uk-UA"/>
        </w:rPr>
        <w:t xml:space="preserve">), який є основним у Європейській політиці сусідства, є різнорівнева та різношвидкісна інтеграція. У європейській доктрині набуває поширення теорія </w:t>
      </w:r>
      <w:r w:rsidRPr="00F011FE">
        <w:rPr>
          <w:rFonts w:ascii="Times New Roman" w:eastAsia="Times New Roman" w:hAnsi="Times New Roman" w:cs="Times New Roman"/>
          <w:i/>
          <w:iCs/>
          <w:color w:val="000000"/>
          <w:kern w:val="0"/>
          <w:sz w:val="26"/>
          <w:szCs w:val="26"/>
          <w:shd w:val="clear" w:color="auto" w:fill="FFFFFF"/>
          <w:lang w:val="uk-UA" w:eastAsia="uk-UA" w:bidi="uk-UA"/>
        </w:rPr>
        <w:t>«європеїзації»,</w:t>
      </w:r>
      <w:r w:rsidRPr="00F011FE">
        <w:rPr>
          <w:rFonts w:ascii="Times New Roman" w:eastAsia="Times New Roman" w:hAnsi="Times New Roman" w:cs="Times New Roman"/>
          <w:color w:val="000000"/>
          <w:kern w:val="0"/>
          <w:sz w:val="26"/>
          <w:szCs w:val="26"/>
          <w:lang w:val="uk-UA" w:eastAsia="uk-UA" w:bidi="uk-UA"/>
        </w:rPr>
        <w:t xml:space="preserve"> що проявляється у поступовому процесі переорієнтації форми політики держави щодо залучення політичної та економічної динаміки ЄС до частини організаційної логіки національної політики. Встановлено, що цей процес має дві форми - процес європеїзації всередині ЄС та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рення його права на треті країни за рахунок імплементації положень об’єднання у правопорядки третіх країн.</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1.2 </w:t>
      </w:r>
      <w:r w:rsidRPr="00F011FE">
        <w:rPr>
          <w:rFonts w:ascii="Times New Roman" w:eastAsia="Times New Roman" w:hAnsi="Times New Roman" w:cs="Times New Roman"/>
          <w:i/>
          <w:iCs/>
          <w:color w:val="000000"/>
          <w:kern w:val="0"/>
          <w:sz w:val="26"/>
          <w:szCs w:val="26"/>
          <w:shd w:val="clear" w:color="auto" w:fill="FFFFFF"/>
          <w:lang w:val="uk-UA" w:eastAsia="uk-UA" w:bidi="uk-UA"/>
        </w:rPr>
        <w:t>«Методологічно-історичний аналіз еволюції угод про асоціацію в практиці Європейського Союзу»</w:t>
      </w:r>
      <w:r w:rsidRPr="00F011FE">
        <w:rPr>
          <w:rFonts w:ascii="Times New Roman" w:eastAsia="Times New Roman" w:hAnsi="Times New Roman" w:cs="Times New Roman"/>
          <w:color w:val="000000"/>
          <w:kern w:val="0"/>
          <w:sz w:val="26"/>
          <w:szCs w:val="26"/>
          <w:lang w:val="uk-UA" w:eastAsia="uk-UA" w:bidi="uk-UA"/>
        </w:rPr>
        <w:t xml:space="preserve"> констатовано, що у міжнародному праві термін «асоціація» має кілька значень. Він може означати неповне членство в міжнародній організації, або назву об’єднання держав.</w:t>
      </w:r>
    </w:p>
    <w:p w:rsidR="00F011FE" w:rsidRPr="00F011FE" w:rsidRDefault="00F011FE" w:rsidP="00F011FE">
      <w:pPr>
        <w:tabs>
          <w:tab w:val="clear" w:pos="709"/>
        </w:tabs>
        <w:suppressAutoHyphens w:val="0"/>
        <w:spacing w:after="0" w:line="336" w:lineRule="exact"/>
        <w:ind w:right="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Поняття </w:t>
      </w:r>
      <w:r w:rsidRPr="00F011FE">
        <w:rPr>
          <w:rFonts w:ascii="Times New Roman" w:eastAsia="Times New Roman" w:hAnsi="Times New Roman" w:cs="Times New Roman"/>
          <w:color w:val="000000"/>
          <w:kern w:val="0"/>
          <w:sz w:val="26"/>
          <w:szCs w:val="26"/>
          <w:lang w:val="uk-UA" w:eastAsia="uk-UA" w:bidi="uk-UA"/>
        </w:rPr>
        <w:t xml:space="preserve">«асоціація» </w:t>
      </w:r>
      <w:r w:rsidRPr="00F011FE">
        <w:rPr>
          <w:rFonts w:ascii="Times New Roman" w:eastAsia="Times New Roman" w:hAnsi="Times New Roman" w:cs="Times New Roman"/>
          <w:color w:val="000000"/>
          <w:kern w:val="0"/>
          <w:sz w:val="26"/>
          <w:szCs w:val="26"/>
          <w:lang w:eastAsia="ru-RU" w:bidi="ru-RU"/>
        </w:rPr>
        <w:t xml:space="preserve">в </w:t>
      </w:r>
      <w:r w:rsidRPr="00F011FE">
        <w:rPr>
          <w:rFonts w:ascii="Times New Roman" w:eastAsia="Times New Roman" w:hAnsi="Times New Roman" w:cs="Times New Roman"/>
          <w:color w:val="000000"/>
          <w:kern w:val="0"/>
          <w:sz w:val="26"/>
          <w:szCs w:val="26"/>
          <w:lang w:val="uk-UA" w:eastAsia="uk-UA" w:bidi="uk-UA"/>
        </w:rPr>
        <w:t xml:space="preserve">міжнародному праві є доволі різнобічним і </w:t>
      </w:r>
      <w:r w:rsidRPr="00F011FE">
        <w:rPr>
          <w:rFonts w:ascii="Times New Roman" w:eastAsia="Times New Roman" w:hAnsi="Times New Roman" w:cs="Times New Roman"/>
          <w:color w:val="000000"/>
          <w:kern w:val="0"/>
          <w:sz w:val="26"/>
          <w:szCs w:val="26"/>
          <w:lang w:eastAsia="ru-RU" w:bidi="ru-RU"/>
        </w:rPr>
        <w:t>багатозначним.</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 xml:space="preserve">У </w:t>
      </w:r>
      <w:r w:rsidRPr="00F011FE">
        <w:rPr>
          <w:rFonts w:ascii="Times New Roman" w:eastAsia="Times New Roman" w:hAnsi="Times New Roman" w:cs="Times New Roman"/>
          <w:color w:val="000000"/>
          <w:kern w:val="0"/>
          <w:sz w:val="26"/>
          <w:szCs w:val="26"/>
          <w:lang w:val="uk-UA" w:eastAsia="uk-UA" w:bidi="uk-UA"/>
        </w:rPr>
        <w:t xml:space="preserve">ЄС </w:t>
      </w:r>
      <w:r w:rsidRPr="00F011FE">
        <w:rPr>
          <w:rFonts w:ascii="Times New Roman" w:eastAsia="Times New Roman" w:hAnsi="Times New Roman" w:cs="Times New Roman"/>
          <w:color w:val="000000"/>
          <w:kern w:val="0"/>
          <w:sz w:val="26"/>
          <w:szCs w:val="26"/>
          <w:lang w:val="uk-UA" w:eastAsia="ru-RU" w:bidi="ru-RU"/>
        </w:rPr>
        <w:t xml:space="preserve">на засадах </w:t>
      </w:r>
      <w:r w:rsidRPr="00F011FE">
        <w:rPr>
          <w:rFonts w:ascii="Times New Roman" w:eastAsia="Times New Roman" w:hAnsi="Times New Roman" w:cs="Times New Roman"/>
          <w:color w:val="000000"/>
          <w:kern w:val="0"/>
          <w:sz w:val="26"/>
          <w:szCs w:val="26"/>
          <w:lang w:val="uk-UA" w:eastAsia="uk-UA" w:bidi="uk-UA"/>
        </w:rPr>
        <w:t xml:space="preserve">асоціації </w:t>
      </w:r>
      <w:r w:rsidRPr="00F011FE">
        <w:rPr>
          <w:rFonts w:ascii="Times New Roman" w:eastAsia="Times New Roman" w:hAnsi="Times New Roman" w:cs="Times New Roman"/>
          <w:color w:val="000000"/>
          <w:kern w:val="0"/>
          <w:sz w:val="26"/>
          <w:szCs w:val="26"/>
          <w:lang w:val="uk-UA" w:eastAsia="ru-RU" w:bidi="ru-RU"/>
        </w:rPr>
        <w:t xml:space="preserve">побудовано </w:t>
      </w:r>
      <w:r w:rsidRPr="00F011FE">
        <w:rPr>
          <w:rFonts w:ascii="Times New Roman" w:eastAsia="Times New Roman" w:hAnsi="Times New Roman" w:cs="Times New Roman"/>
          <w:color w:val="000000"/>
          <w:kern w:val="0"/>
          <w:sz w:val="26"/>
          <w:szCs w:val="26"/>
          <w:lang w:val="uk-UA" w:eastAsia="uk-UA" w:bidi="uk-UA"/>
        </w:rPr>
        <w:t xml:space="preserve">відносини </w:t>
      </w:r>
      <w:r w:rsidRPr="00F011FE">
        <w:rPr>
          <w:rFonts w:ascii="Times New Roman" w:eastAsia="Times New Roman" w:hAnsi="Times New Roman" w:cs="Times New Roman"/>
          <w:color w:val="000000"/>
          <w:kern w:val="0"/>
          <w:sz w:val="26"/>
          <w:szCs w:val="26"/>
          <w:lang w:val="uk-UA" w:eastAsia="ru-RU" w:bidi="ru-RU"/>
        </w:rPr>
        <w:t xml:space="preserve">з так званими заморськими </w:t>
      </w:r>
      <w:r w:rsidRPr="00F011FE">
        <w:rPr>
          <w:rFonts w:ascii="Times New Roman" w:eastAsia="Times New Roman" w:hAnsi="Times New Roman" w:cs="Times New Roman"/>
          <w:color w:val="000000"/>
          <w:kern w:val="0"/>
          <w:sz w:val="26"/>
          <w:szCs w:val="26"/>
          <w:lang w:val="uk-UA" w:eastAsia="uk-UA" w:bidi="uk-UA"/>
        </w:rPr>
        <w:t xml:space="preserve">країнами і територіями, </w:t>
      </w:r>
      <w:r w:rsidRPr="00F011FE">
        <w:rPr>
          <w:rFonts w:ascii="Times New Roman" w:eastAsia="Times New Roman" w:hAnsi="Times New Roman" w:cs="Times New Roman"/>
          <w:color w:val="000000"/>
          <w:kern w:val="0"/>
          <w:sz w:val="26"/>
          <w:szCs w:val="26"/>
          <w:lang w:val="uk-UA" w:eastAsia="ru-RU" w:bidi="ru-RU"/>
        </w:rPr>
        <w:t xml:space="preserve">що </w:t>
      </w:r>
      <w:r w:rsidRPr="00F011FE">
        <w:rPr>
          <w:rFonts w:ascii="Times New Roman" w:eastAsia="Times New Roman" w:hAnsi="Times New Roman" w:cs="Times New Roman"/>
          <w:color w:val="000000"/>
          <w:kern w:val="0"/>
          <w:sz w:val="26"/>
          <w:szCs w:val="26"/>
          <w:lang w:val="uk-UA" w:eastAsia="uk-UA" w:bidi="uk-UA"/>
        </w:rPr>
        <w:t xml:space="preserve">є </w:t>
      </w:r>
      <w:r w:rsidRPr="00F011FE">
        <w:rPr>
          <w:rFonts w:ascii="Times New Roman" w:eastAsia="Times New Roman" w:hAnsi="Times New Roman" w:cs="Times New Roman"/>
          <w:color w:val="000000"/>
          <w:kern w:val="0"/>
          <w:sz w:val="26"/>
          <w:szCs w:val="26"/>
          <w:lang w:val="uk-UA" w:eastAsia="ru-RU" w:bidi="ru-RU"/>
        </w:rPr>
        <w:t xml:space="preserve">залежними </w:t>
      </w:r>
      <w:r w:rsidRPr="00F011FE">
        <w:rPr>
          <w:rFonts w:ascii="Times New Roman" w:eastAsia="Times New Roman" w:hAnsi="Times New Roman" w:cs="Times New Roman"/>
          <w:color w:val="000000"/>
          <w:kern w:val="0"/>
          <w:sz w:val="26"/>
          <w:szCs w:val="26"/>
          <w:lang w:val="uk-UA" w:eastAsia="uk-UA" w:bidi="uk-UA"/>
        </w:rPr>
        <w:t xml:space="preserve">від держав-членів (Данії, Франції, Нідерландів і Великої Британії), європейських інтеграційних об’єднань між країнами та територіями. Правовими засадами для відносин у формі асоціації із цими країнами та територіями служать ст. 198-204 ч. IV Договору про функціонування Європейського </w:t>
      </w:r>
      <w:r w:rsidRPr="00F011FE">
        <w:rPr>
          <w:rFonts w:ascii="Times New Roman" w:eastAsia="Times New Roman" w:hAnsi="Times New Roman" w:cs="Times New Roman"/>
          <w:color w:val="000000"/>
          <w:kern w:val="0"/>
          <w:sz w:val="26"/>
          <w:szCs w:val="26"/>
          <w:lang w:eastAsia="ru-RU" w:bidi="ru-RU"/>
        </w:rPr>
        <w:t xml:space="preserve">Союзу </w:t>
      </w:r>
      <w:r w:rsidRPr="00F011FE">
        <w:rPr>
          <w:rFonts w:ascii="Times New Roman" w:eastAsia="Times New Roman" w:hAnsi="Times New Roman" w:cs="Times New Roman"/>
          <w:color w:val="000000"/>
          <w:kern w:val="0"/>
          <w:sz w:val="26"/>
          <w:szCs w:val="26"/>
          <w:lang w:val="uk-UA" w:eastAsia="uk-UA" w:bidi="uk-UA"/>
        </w:rPr>
        <w:t>(ДФЄС). Список заморських країн та територій наведено в додатку II до цього договору.</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Головне своє призначення асоціація у праві ЄС має в рамках укладання інтеграційних угод особливого характеру з третіми країнами. На підставі зазначених угод відбувається взаємодія правопорядків ЄС і третіх країн. У їх межах знаходять свою реалізацію різні теорії інтеграції до об’єднання. Такими теоріями є концепція гнучкої інтеграції, теорія різношвидкісної інтеграції, вибіркова інтеграція, концепції «концентричних кіл» і «піонерних груп».</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Євросоюз не передбачає участі третіх країн у діяльності його інститутів. Найпоширенішою економічною основою асоціації є зона вільної торгівлі, учасники якої зберігають власні митні збори і торговельні обмеження при імпорті товарів із третіх країн. Створення зони вільної торгівлі лежить в основі асоціації ЄС із країнами Середземномор’я, Центральної та Східної Європи і країнами Європейської асоціації вільної торгівлі.</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На сьогоднішній день у відносинах ЄС із третіми країнами прослідковується тенденція до активнішого просування ідей європейської інтеграції, причому з різними регіонами на різних стадіях інтеграції. Вирішальним для розвитку інтеграції є принцип захисту ринкової економіки з метою ефективного функціонування внутрішнього ринку, втіленням якого є теорія «європеїзації».</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межах аналізу угод про асоціації, які укладає ЄС із третіми країнами, можна відзначити низку тенденцій. Такий вид угоди застосовують лише тоді, коли між сторонами передбачається встановити спеціальні відносини. Метою створення асоціації є різні завдання, що впливає на їхню природу. </w:t>
      </w:r>
      <w:r w:rsidRPr="00F011FE">
        <w:rPr>
          <w:rFonts w:ascii="Times New Roman" w:eastAsia="Times New Roman" w:hAnsi="Times New Roman" w:cs="Times New Roman"/>
          <w:color w:val="000000"/>
          <w:kern w:val="0"/>
          <w:sz w:val="26"/>
          <w:szCs w:val="26"/>
          <w:lang w:val="uk-UA" w:eastAsia="ru-RU" w:bidi="ru-RU"/>
        </w:rPr>
        <w:t xml:space="preserve">Сам </w:t>
      </w:r>
      <w:r w:rsidRPr="00F011FE">
        <w:rPr>
          <w:rFonts w:ascii="Times New Roman" w:eastAsia="Times New Roman" w:hAnsi="Times New Roman" w:cs="Times New Roman"/>
          <w:color w:val="000000"/>
          <w:kern w:val="0"/>
          <w:sz w:val="26"/>
          <w:szCs w:val="26"/>
          <w:lang w:val="uk-UA" w:eastAsia="uk-UA" w:bidi="uk-UA"/>
        </w:rPr>
        <w:t xml:space="preserve">рівень інтеграції третьої країни з ЄС відображається у тексті відповідної угоди про асоціацію. Між сторонами запроваджується посилена співпраця, на основі привілейованих відносин, а третя країна залучається до правової системи ЄС через адаптацію норм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й інституційну структуру, побудовану на взаємних засадах.</w:t>
      </w:r>
    </w:p>
    <w:p w:rsidR="00F011FE" w:rsidRPr="00F011FE" w:rsidRDefault="00F011FE" w:rsidP="00F011FE">
      <w:pPr>
        <w:tabs>
          <w:tab w:val="clear" w:pos="709"/>
          <w:tab w:val="right" w:pos="6149"/>
          <w:tab w:val="center" w:pos="6941"/>
          <w:tab w:val="center" w:pos="7853"/>
          <w:tab w:val="right" w:pos="9514"/>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рамках </w:t>
      </w:r>
      <w:r w:rsidRPr="00F011FE">
        <w:rPr>
          <w:rFonts w:ascii="Times New Roman" w:eastAsia="Times New Roman" w:hAnsi="Times New Roman" w:cs="Times New Roman"/>
          <w:color w:val="000000"/>
          <w:kern w:val="0"/>
          <w:sz w:val="26"/>
          <w:szCs w:val="26"/>
          <w:lang w:eastAsia="ru-RU" w:bidi="ru-RU"/>
        </w:rPr>
        <w:t xml:space="preserve">самих </w:t>
      </w:r>
      <w:r w:rsidRPr="00F011FE">
        <w:rPr>
          <w:rFonts w:ascii="Times New Roman" w:eastAsia="Times New Roman" w:hAnsi="Times New Roman" w:cs="Times New Roman"/>
          <w:color w:val="000000"/>
          <w:kern w:val="0"/>
          <w:sz w:val="26"/>
          <w:szCs w:val="26"/>
          <w:lang w:val="uk-UA" w:eastAsia="uk-UA" w:bidi="uk-UA"/>
        </w:rPr>
        <w:t>угод про асоціацію із третіми країнами можна виділити певну еволюцію «поколінь» угод, починаючи з 1960-х рр. Нині ЄС укладає угоди про асоціацію «четвертого покоління» з державами - учасницями Європейської політики сусідства:</w:t>
      </w:r>
      <w:r w:rsidRPr="00F011FE">
        <w:rPr>
          <w:rFonts w:ascii="Times New Roman" w:eastAsia="Times New Roman" w:hAnsi="Times New Roman" w:cs="Times New Roman"/>
          <w:color w:val="000000"/>
          <w:kern w:val="0"/>
          <w:sz w:val="26"/>
          <w:szCs w:val="26"/>
          <w:lang w:val="uk-UA" w:eastAsia="uk-UA" w:bidi="uk-UA"/>
        </w:rPr>
        <w:tab/>
        <w:t>Молдовою,</w:t>
      </w:r>
      <w:r w:rsidRPr="00F011FE">
        <w:rPr>
          <w:rFonts w:ascii="Times New Roman" w:eastAsia="Times New Roman" w:hAnsi="Times New Roman" w:cs="Times New Roman"/>
          <w:color w:val="000000"/>
          <w:kern w:val="0"/>
          <w:sz w:val="26"/>
          <w:szCs w:val="26"/>
          <w:lang w:val="uk-UA" w:eastAsia="uk-UA" w:bidi="uk-UA"/>
        </w:rPr>
        <w:tab/>
        <w:t>Грузією</w:t>
      </w:r>
      <w:r w:rsidRPr="00F011FE">
        <w:rPr>
          <w:rFonts w:ascii="Times New Roman" w:eastAsia="Times New Roman" w:hAnsi="Times New Roman" w:cs="Times New Roman"/>
          <w:color w:val="000000"/>
          <w:kern w:val="0"/>
          <w:sz w:val="26"/>
          <w:szCs w:val="26"/>
          <w:lang w:val="uk-UA" w:eastAsia="uk-UA" w:bidi="uk-UA"/>
        </w:rPr>
        <w:tab/>
        <w:t>та</w:t>
      </w:r>
      <w:r w:rsidRPr="00F011FE">
        <w:rPr>
          <w:rFonts w:ascii="Times New Roman" w:eastAsia="Times New Roman" w:hAnsi="Times New Roman" w:cs="Times New Roman"/>
          <w:color w:val="000000"/>
          <w:kern w:val="0"/>
          <w:sz w:val="26"/>
          <w:szCs w:val="26"/>
          <w:lang w:val="uk-UA" w:eastAsia="uk-UA" w:bidi="uk-UA"/>
        </w:rPr>
        <w:tab/>
        <w:t>Україною,</w:t>
      </w:r>
    </w:p>
    <w:p w:rsidR="00F011FE" w:rsidRPr="00F011FE" w:rsidRDefault="00F011FE" w:rsidP="00F011FE">
      <w:pPr>
        <w:tabs>
          <w:tab w:val="clear" w:pos="709"/>
        </w:tabs>
        <w:suppressAutoHyphens w:val="0"/>
        <w:spacing w:after="0" w:line="336" w:lineRule="exact"/>
        <w:ind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ґрунтуючись на змісті Лісабонського договору (2007 </w:t>
      </w:r>
      <w:r w:rsidRPr="00F011FE">
        <w:rPr>
          <w:rFonts w:ascii="Times New Roman" w:eastAsia="Times New Roman" w:hAnsi="Times New Roman" w:cs="Times New Roman"/>
          <w:color w:val="000000"/>
          <w:kern w:val="0"/>
          <w:sz w:val="26"/>
          <w:szCs w:val="26"/>
          <w:lang w:eastAsia="ru-RU" w:bidi="ru-RU"/>
        </w:rPr>
        <w:t>р.).</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w:t>
      </w:r>
      <w:r w:rsidRPr="00F011FE">
        <w:rPr>
          <w:rFonts w:ascii="Times New Roman" w:eastAsia="Times New Roman" w:hAnsi="Times New Roman" w:cs="Times New Roman"/>
          <w:color w:val="000000"/>
          <w:kern w:val="0"/>
          <w:sz w:val="26"/>
          <w:szCs w:val="26"/>
          <w:lang w:val="uk-UA" w:eastAsia="ru-RU" w:bidi="ru-RU"/>
        </w:rPr>
        <w:t xml:space="preserve">1.3 </w:t>
      </w:r>
      <w:r w:rsidRPr="00F011FE">
        <w:rPr>
          <w:rFonts w:ascii="Times New Roman" w:eastAsia="Times New Roman" w:hAnsi="Times New Roman" w:cs="Times New Roman"/>
          <w:i/>
          <w:iCs/>
          <w:color w:val="000000"/>
          <w:kern w:val="0"/>
          <w:sz w:val="26"/>
          <w:szCs w:val="26"/>
          <w:shd w:val="clear" w:color="auto" w:fill="FFFFFF"/>
          <w:lang w:val="uk-UA" w:eastAsia="ru-RU" w:bidi="ru-RU"/>
        </w:rPr>
        <w:t>«</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Поняття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Європейського Союзу у правопорядку ЄС та застосування його у правопорядках третіх країн»</w:t>
      </w:r>
      <w:r w:rsidRPr="00F011FE">
        <w:rPr>
          <w:rFonts w:ascii="Times New Roman" w:eastAsia="Times New Roman" w:hAnsi="Times New Roman" w:cs="Times New Roman"/>
          <w:color w:val="000000"/>
          <w:kern w:val="0"/>
          <w:sz w:val="26"/>
          <w:szCs w:val="26"/>
          <w:lang w:val="uk-UA" w:eastAsia="uk-UA" w:bidi="uk-UA"/>
        </w:rPr>
        <w:t xml:space="preserve"> автор зауважує, що відповідно до доктрини європейського права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зазвичай розуміють як сукупність правових норм, судових рішень, доктринальних понять, рекомендацій, домовленостей тощо, які були встановлені або прийняті ЄС у його практиці і які повинні бути безумовно прийняті державами - кандидатами на вступ до ЄС. Зміст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не збігається з поняттям «право Євросоюзу» і може бути ототожненим із правопорядком об’єднання. Відповідно, важливою особливістю правопорядку ЄС є те, що його основою є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i/>
          <w:iCs/>
          <w:color w:val="000000"/>
          <w:kern w:val="0"/>
          <w:sz w:val="26"/>
          <w:szCs w:val="26"/>
          <w:shd w:val="clear" w:color="auto" w:fill="FFFFFF"/>
          <w:lang w:eastAsia="en-US" w:bidi="en-US"/>
        </w:rPr>
        <w:t>.</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Особливе значення концепції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полягає в забезпеченні однорідності правової системи ЄС, оскільки вона базується на ідеї про те, що її елементи не можуть бути змінені у процесі співпраці з і</w:t>
      </w:r>
      <w:r w:rsidRPr="00F011FE">
        <w:rPr>
          <w:rFonts w:ascii="Times New Roman" w:eastAsia="Times New Roman" w:hAnsi="Times New Roman" w:cs="Times New Roman"/>
          <w:color w:val="000000"/>
          <w:kern w:val="0"/>
          <w:sz w:val="26"/>
          <w:szCs w:val="26"/>
          <w:u w:val="single"/>
          <w:shd w:val="clear" w:color="auto" w:fill="FFFFFF"/>
          <w:lang w:val="uk-UA" w:eastAsia="uk-UA" w:bidi="uk-UA"/>
        </w:rPr>
        <w:t>нши</w:t>
      </w:r>
      <w:r w:rsidRPr="00F011FE">
        <w:rPr>
          <w:rFonts w:ascii="Times New Roman" w:eastAsia="Times New Roman" w:hAnsi="Times New Roman" w:cs="Times New Roman"/>
          <w:color w:val="000000"/>
          <w:kern w:val="0"/>
          <w:sz w:val="26"/>
          <w:szCs w:val="26"/>
          <w:lang w:val="uk-UA" w:eastAsia="uk-UA" w:bidi="uk-UA"/>
        </w:rPr>
        <w:t>ми суб’єктами міжнародного права. Загалом, це забезпечує цілісність цієї системи та обов’язково однакове застосування законодавства ЄС в усіх державах-членах.</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Як зазначив Суд ЄС, межі угоди про асоціацію можуть сягати усіх сфер, охоплених ДФЄС. Навіть часткове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 xml:space="preserve">рення дії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на правовідносини асоціації дає змогу забезпечити найтісніший зв’язок між Євросоюзом і його </w:t>
      </w:r>
      <w:r w:rsidRPr="00F011FE">
        <w:rPr>
          <w:rFonts w:ascii="Times New Roman" w:eastAsia="Times New Roman" w:hAnsi="Times New Roman" w:cs="Times New Roman"/>
          <w:color w:val="000000"/>
          <w:kern w:val="0"/>
          <w:sz w:val="26"/>
          <w:szCs w:val="26"/>
          <w:lang w:val="uk-UA" w:eastAsia="ru-RU" w:bidi="ru-RU"/>
        </w:rPr>
        <w:t xml:space="preserve">державами-членами, </w:t>
      </w:r>
      <w:r w:rsidRPr="00F011FE">
        <w:rPr>
          <w:rFonts w:ascii="Times New Roman" w:eastAsia="Times New Roman" w:hAnsi="Times New Roman" w:cs="Times New Roman"/>
          <w:color w:val="000000"/>
          <w:kern w:val="0"/>
          <w:sz w:val="26"/>
          <w:szCs w:val="26"/>
          <w:lang w:val="uk-UA" w:eastAsia="uk-UA" w:bidi="uk-UA"/>
        </w:rPr>
        <w:t>з одного боку, та третіми державами - з іншого. Особливо важливе значення це має в разі використання асоціації як організаційно-правової форми, що надає можливість підготувати подальший вступ асоційованих країн до об’єднання.</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Встановлено, що нинішній етап відносин між Україною та Європейським </w:t>
      </w:r>
      <w:r w:rsidRPr="00F011FE">
        <w:rPr>
          <w:rFonts w:ascii="Times New Roman" w:eastAsia="Times New Roman" w:hAnsi="Times New Roman" w:cs="Times New Roman"/>
          <w:color w:val="000000"/>
          <w:kern w:val="0"/>
          <w:sz w:val="26"/>
          <w:szCs w:val="26"/>
          <w:lang w:val="uk-UA" w:eastAsia="ru-RU" w:bidi="ru-RU"/>
        </w:rPr>
        <w:t xml:space="preserve">Союзом </w:t>
      </w:r>
      <w:r w:rsidRPr="00F011FE">
        <w:rPr>
          <w:rFonts w:ascii="Times New Roman" w:eastAsia="Times New Roman" w:hAnsi="Times New Roman" w:cs="Times New Roman"/>
          <w:color w:val="000000"/>
          <w:kern w:val="0"/>
          <w:sz w:val="26"/>
          <w:szCs w:val="26"/>
          <w:lang w:val="uk-UA" w:eastAsia="uk-UA" w:bidi="uk-UA"/>
        </w:rPr>
        <w:t>повинен бути орієнтований переважно на економічну складову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 xml:space="preserve">рення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зміст якого визначено в Угоді про асоціацію між Україною та ЄС.</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Важливим </w:t>
      </w:r>
      <w:r w:rsidRPr="00F011FE">
        <w:rPr>
          <w:rFonts w:ascii="Times New Roman" w:eastAsia="Times New Roman" w:hAnsi="Times New Roman" w:cs="Times New Roman"/>
          <w:color w:val="000000"/>
          <w:kern w:val="0"/>
          <w:sz w:val="26"/>
          <w:szCs w:val="26"/>
          <w:lang w:eastAsia="ru-RU" w:bidi="ru-RU"/>
        </w:rPr>
        <w:t xml:space="preserve">фактором </w:t>
      </w:r>
      <w:r w:rsidRPr="00F011FE">
        <w:rPr>
          <w:rFonts w:ascii="Times New Roman" w:eastAsia="Times New Roman" w:hAnsi="Times New Roman" w:cs="Times New Roman"/>
          <w:color w:val="000000"/>
          <w:kern w:val="0"/>
          <w:sz w:val="26"/>
          <w:szCs w:val="26"/>
          <w:lang w:val="uk-UA" w:eastAsia="uk-UA" w:bidi="uk-UA"/>
        </w:rPr>
        <w:t xml:space="preserve">у цьому контексті може стати допомога ЄС, особливо, якщо йдеться про визначення змісту положень законодавства ЄС, з якими українське законодавство має бути гармонізованим. При цьому слід наголосити, що в УА сформована чітка обумовленість практичної реалізації поглибленої та всеосяжної зони вільної торгівлі (ПВЗВТ) та лібералізації торговельних відносин термінами, повнотою і якістю наближення українського законодавства до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ЄС, охоплюючи аспекти впровадження та правозастосування.</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w:t>
      </w: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Розділі 2 «Регулювання правом Європейського Союзу відносин із третіми країнами та міжнародними організаціями», </w:t>
      </w:r>
      <w:r w:rsidRPr="00F011FE">
        <w:rPr>
          <w:rFonts w:ascii="Times New Roman" w:eastAsia="Times New Roman" w:hAnsi="Times New Roman" w:cs="Times New Roman"/>
          <w:color w:val="000000"/>
          <w:kern w:val="0"/>
          <w:sz w:val="26"/>
          <w:szCs w:val="26"/>
          <w:lang w:val="uk-UA" w:eastAsia="uk-UA" w:bidi="uk-UA"/>
        </w:rPr>
        <w:t>який складається з трьох підрозділів, розкрито особливості договірних й інституційних відносин ЄС із третіми країнами та міжнародними організаціями.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2.1 </w:t>
      </w:r>
      <w:r w:rsidRPr="00F011FE">
        <w:rPr>
          <w:rFonts w:ascii="Times New Roman" w:eastAsia="Times New Roman" w:hAnsi="Times New Roman" w:cs="Times New Roman"/>
          <w:i/>
          <w:iCs/>
          <w:color w:val="000000"/>
          <w:kern w:val="0"/>
          <w:sz w:val="26"/>
          <w:szCs w:val="26"/>
          <w:shd w:val="clear" w:color="auto" w:fill="FFFFFF"/>
          <w:lang w:val="uk-UA" w:eastAsia="uk-UA" w:bidi="uk-UA"/>
        </w:rPr>
        <w:t>«Міжнародно-правові форми співпраці ЄС із третіми країнами»</w:t>
      </w:r>
      <w:r w:rsidRPr="00F011FE">
        <w:rPr>
          <w:rFonts w:ascii="Times New Roman" w:eastAsia="Times New Roman" w:hAnsi="Times New Roman" w:cs="Times New Roman"/>
          <w:color w:val="000000"/>
          <w:kern w:val="0"/>
          <w:sz w:val="26"/>
          <w:szCs w:val="26"/>
          <w:lang w:val="uk-UA" w:eastAsia="uk-UA" w:bidi="uk-UA"/>
        </w:rPr>
        <w:t xml:space="preserve"> встановлено, що ЄС, реалізуючи свою діяльність в рамках спільної зовнішньої політики та політики безпеки (СЗППБ), діє на засадах, встановлених у ст. 21 Договору про ЄС. При цьому він будує свої відносини із третіми країнами, базуючись та просуваючи принципи демократії, верховенства права, універсальності і неподільності прав людини, повагу до людської гідності, при</w:t>
      </w:r>
      <w:r w:rsidRPr="00F011FE">
        <w:rPr>
          <w:rFonts w:ascii="Times New Roman" w:eastAsia="Times New Roman" w:hAnsi="Times New Roman" w:cs="Times New Roman"/>
          <w:color w:val="000000"/>
          <w:kern w:val="0"/>
          <w:sz w:val="26"/>
          <w:szCs w:val="26"/>
          <w:u w:val="single"/>
          <w:shd w:val="clear" w:color="auto" w:fill="FFFFFF"/>
          <w:lang w:val="uk-UA" w:eastAsia="uk-UA" w:bidi="uk-UA"/>
        </w:rPr>
        <w:t>нци</w:t>
      </w:r>
      <w:r w:rsidRPr="00F011FE">
        <w:rPr>
          <w:rFonts w:ascii="Times New Roman" w:eastAsia="Times New Roman" w:hAnsi="Times New Roman" w:cs="Times New Roman"/>
          <w:color w:val="000000"/>
          <w:kern w:val="0"/>
          <w:sz w:val="26"/>
          <w:szCs w:val="26"/>
          <w:lang w:val="uk-UA" w:eastAsia="uk-UA" w:bidi="uk-UA"/>
        </w:rPr>
        <w:t xml:space="preserve">пи рівноправності та солідарності, а також повагу до принципів Статуту </w:t>
      </w:r>
      <w:r w:rsidRPr="00F011FE">
        <w:rPr>
          <w:rFonts w:ascii="Times New Roman" w:eastAsia="Times New Roman" w:hAnsi="Times New Roman" w:cs="Times New Roman"/>
          <w:color w:val="000000"/>
          <w:kern w:val="0"/>
          <w:sz w:val="26"/>
          <w:szCs w:val="26"/>
          <w:lang w:val="uk-UA" w:eastAsia="ru-RU" w:bidi="ru-RU"/>
        </w:rPr>
        <w:t xml:space="preserve">ООН </w:t>
      </w:r>
      <w:r w:rsidRPr="00F011FE">
        <w:rPr>
          <w:rFonts w:ascii="Times New Roman" w:eastAsia="Times New Roman" w:hAnsi="Times New Roman" w:cs="Times New Roman"/>
          <w:color w:val="000000"/>
          <w:kern w:val="0"/>
          <w:sz w:val="26"/>
          <w:szCs w:val="26"/>
          <w:lang w:val="uk-UA" w:eastAsia="uk-UA" w:bidi="uk-UA"/>
        </w:rPr>
        <w:t>і міжнародного права.</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Ототожнення форм міжнародно-правового співробітництва Євросоюзу із третіми країнами з напрямами та рівнями співпраці не є обґрунтованим. Форма є саме зовнішнім вираженням змісту та сутності співробітництва. Міжнародно- правовими формами співпраці ЄС із третіми країнами є: 1) участь третіх країн в агенціях ЄС, 2) укладання угод про асоціацію, 3) довгострокові двосторонні й багатосторонні договори (угоди), 4) угоди про участь у разових проектах або спільній діяльності в межах окремих заходів.</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Таке співробітництво ЄС ґрунтується на взаємовигідних інтересах, потребі вирішення спільних завдань і досягненні конкретних спільних цілей із третіми державами й організаціями. У перспективі форми співпраці ЄС із третіми країнами можуть зазнати певної трансформації, що обумовлюється розширенням сфери впливу ЄС і його організаційної структури.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2.2 </w:t>
      </w:r>
      <w:r w:rsidRPr="00F011FE">
        <w:rPr>
          <w:rFonts w:ascii="Times New Roman" w:eastAsia="Times New Roman" w:hAnsi="Times New Roman" w:cs="Times New Roman"/>
          <w:i/>
          <w:iCs/>
          <w:color w:val="000000"/>
          <w:kern w:val="0"/>
          <w:sz w:val="26"/>
          <w:szCs w:val="26"/>
          <w:shd w:val="clear" w:color="auto" w:fill="FFFFFF"/>
          <w:lang w:val="uk-UA" w:eastAsia="uk-UA" w:bidi="uk-UA"/>
        </w:rPr>
        <w:t>«Інституційний механізм співробітництва третіх країн із ЄС у сфері зовнішньої політики та безпеки»</w:t>
      </w:r>
      <w:r w:rsidRPr="00F011FE">
        <w:rPr>
          <w:rFonts w:ascii="Times New Roman" w:eastAsia="Times New Roman" w:hAnsi="Times New Roman" w:cs="Times New Roman"/>
          <w:color w:val="000000"/>
          <w:kern w:val="0"/>
          <w:sz w:val="26"/>
          <w:szCs w:val="26"/>
          <w:lang w:val="uk-UA" w:eastAsia="uk-UA" w:bidi="uk-UA"/>
        </w:rPr>
        <w:t xml:space="preserve"> відзначені основні компетенції та повноваження інститутів ЄС (Європейської Ради, Ради ЄС, Європейського парламенту, Європейської комісії) у сфері зовнішніх зносин, а також роль і значення Верховного представника ЄС із зовнішніх справ і політики безпеки. Досліджені інституційні механізми, створені угодами про асоціацію між ЄС та третіми країнами. На підставі проведення порівняльного аналізу таких механізмів відзначено, що він може відрізняється загальною структурою, особливо в межах угод одного покоління. Так, </w:t>
      </w:r>
      <w:r w:rsidRPr="00F011FE">
        <w:rPr>
          <w:rFonts w:ascii="Times New Roman" w:eastAsia="Times New Roman" w:hAnsi="Times New Roman" w:cs="Times New Roman"/>
          <w:color w:val="000000"/>
          <w:kern w:val="0"/>
          <w:sz w:val="26"/>
          <w:szCs w:val="26"/>
          <w:lang w:val="uk-UA" w:eastAsia="ru-RU" w:bidi="ru-RU"/>
        </w:rPr>
        <w:t xml:space="preserve">зараз </w:t>
      </w:r>
      <w:r w:rsidRPr="00F011FE">
        <w:rPr>
          <w:rFonts w:ascii="Times New Roman" w:eastAsia="Times New Roman" w:hAnsi="Times New Roman" w:cs="Times New Roman"/>
          <w:color w:val="000000"/>
          <w:kern w:val="0"/>
          <w:sz w:val="26"/>
          <w:szCs w:val="26"/>
          <w:lang w:val="uk-UA" w:eastAsia="uk-UA" w:bidi="uk-UA"/>
        </w:rPr>
        <w:t>це є Рада асоціації, Комітет асоціації, орган врегулювання спорів та міжпарламентські комітети. Свої рішення, які є обов’язковими для виконання сторонами, вони ухвалюють на основі консенсусу.</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Процедура розв’язання спорів відрізняється в межах угод різних поколінь. За угодами «третього покоління» - з Боснією й Ізраїлем існує єдиний механізм розв’язання - звернутись до Ради асоціації, а у випадку недосягнення взаємоприйнятного рішення - створити арбітражну групу для врегулювання спірного питання. За угодами про асоціацію «четвертого покоління» (з Україною та Грузією) передбачається розмежування загальної і спеціальної процедури (у рамках ПЗВТ). У першому випадку спір вирішується через </w:t>
      </w:r>
      <w:r w:rsidRPr="00F011FE">
        <w:rPr>
          <w:rFonts w:ascii="Times New Roman" w:eastAsia="Times New Roman" w:hAnsi="Times New Roman" w:cs="Times New Roman"/>
          <w:color w:val="000000"/>
          <w:kern w:val="0"/>
          <w:sz w:val="26"/>
          <w:szCs w:val="26"/>
          <w:lang w:eastAsia="ru-RU" w:bidi="ru-RU"/>
        </w:rPr>
        <w:t xml:space="preserve">Раду </w:t>
      </w:r>
      <w:r w:rsidRPr="00F011FE">
        <w:rPr>
          <w:rFonts w:ascii="Times New Roman" w:eastAsia="Times New Roman" w:hAnsi="Times New Roman" w:cs="Times New Roman"/>
          <w:color w:val="000000"/>
          <w:kern w:val="0"/>
          <w:sz w:val="26"/>
          <w:szCs w:val="26"/>
          <w:lang w:val="uk-UA" w:eastAsia="uk-UA" w:bidi="uk-UA"/>
        </w:rPr>
        <w:t>асоціації, а у другому - через консультації, арбітражні групи і посередництво.</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межах підрозділу 2.3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«Міжнародно-правові аспекти співпраці ЄС з іншими міжнародними організаціями (на прикладі </w:t>
      </w:r>
      <w:r w:rsidRPr="00F011FE">
        <w:rPr>
          <w:rFonts w:ascii="Times New Roman" w:eastAsia="Times New Roman" w:hAnsi="Times New Roman" w:cs="Times New Roman"/>
          <w:i/>
          <w:iCs/>
          <w:color w:val="000000"/>
          <w:kern w:val="0"/>
          <w:sz w:val="26"/>
          <w:szCs w:val="26"/>
          <w:shd w:val="clear" w:color="auto" w:fill="FFFFFF"/>
          <w:lang w:val="uk-UA" w:eastAsia="ru-RU" w:bidi="ru-RU"/>
        </w:rPr>
        <w:t xml:space="preserve">ООН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та Ради Європи)» </w:t>
      </w:r>
      <w:r w:rsidRPr="00F011FE">
        <w:rPr>
          <w:rFonts w:ascii="Times New Roman" w:eastAsia="Times New Roman" w:hAnsi="Times New Roman" w:cs="Times New Roman"/>
          <w:color w:val="000000"/>
          <w:kern w:val="0"/>
          <w:sz w:val="26"/>
          <w:szCs w:val="26"/>
          <w:lang w:val="uk-UA" w:eastAsia="uk-UA" w:bidi="uk-UA"/>
        </w:rPr>
        <w:t>проведено міжнародно-правовий аналіз зв’язків ЄС із міжнародними організаціями. Особливу специфіку в цьому сенсі мають ООН і Рада Європи, чиїми членами є всі держави ЄС. Відносини з ними особливо визначені в ДФЄС (ст. 220-221).</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Відповідальними за здійснення відносин ЄС із міжнародними організаціями є Верховний представник Союзу із закордонних справ і політики безпеки та Комісія ЄС. Необхідні зустрічі з іноземними делегаціями можуть проводитися також або главою Комісії ЄС (на вищому рівні), або одним із її членів (комісарів). У зв’язку з ліквідацією Європейського Співтовариства Лісабонський договір нічого не згадує про Комісію ЄС при направленні делегацій об’єднання до третіх держав. Збереглися вони лише при здійсненні співпраці з міжнародними організаціями.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ЄС внаслідок отримання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de</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jure</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міжнародної правосуб’єктності отримав статус спостерігача в </w:t>
      </w:r>
      <w:r w:rsidRPr="00F011FE">
        <w:rPr>
          <w:rFonts w:ascii="Times New Roman" w:eastAsia="Times New Roman" w:hAnsi="Times New Roman" w:cs="Times New Roman"/>
          <w:color w:val="000000"/>
          <w:kern w:val="0"/>
          <w:sz w:val="26"/>
          <w:szCs w:val="26"/>
          <w:lang w:val="uk-UA" w:eastAsia="ru-RU" w:bidi="ru-RU"/>
        </w:rPr>
        <w:t xml:space="preserve">ООН. </w:t>
      </w:r>
      <w:r w:rsidRPr="00F011FE">
        <w:rPr>
          <w:rFonts w:ascii="Times New Roman" w:eastAsia="Times New Roman" w:hAnsi="Times New Roman" w:cs="Times New Roman"/>
          <w:color w:val="000000"/>
          <w:kern w:val="0"/>
          <w:sz w:val="26"/>
          <w:szCs w:val="26"/>
          <w:lang w:val="uk-UA" w:eastAsia="uk-UA" w:bidi="uk-UA"/>
        </w:rPr>
        <w:t>Співробітництво ЄС із Радою Європи, як двох організацій, що засновані та функціонують на основі спільних цінностей, має давню історію. Співробітництво зазначених інституцій розглянуто крізь призму таких складових цього процесу, як: участь ЄС в угодах, ухвалених у межах РЄ; міжінституційна співпраця між Євросоюзом і Радою Європи; як аспект приєднання ЄС до Конвенції про захист прав людини й основоположних свобод 1950 р. Досліджено й роль Суду ЄС у процесі динаміки відносин Ради Європи з Євросоюзом, що визнав можливі ризики руйнації базових засад конституційної системи ЄС внаслідок такого приєднання та остаточно визнав проект угоди про приєднання несумісним із правом ЄС.</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w:t>
      </w: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Розділі 3 «Доктринально-правові та загально-інституційні особливості Угоди про асоціацію між Україною та Європейським Союзом» </w:t>
      </w:r>
      <w:r w:rsidRPr="00F011FE">
        <w:rPr>
          <w:rFonts w:ascii="Times New Roman" w:eastAsia="Times New Roman" w:hAnsi="Times New Roman" w:cs="Times New Roman"/>
          <w:color w:val="000000"/>
          <w:kern w:val="0"/>
          <w:sz w:val="26"/>
          <w:szCs w:val="26"/>
          <w:lang w:val="uk-UA" w:eastAsia="uk-UA" w:bidi="uk-UA"/>
        </w:rPr>
        <w:t>проаналізовано динаміку розвитку відносин між Україною та ЄС від партнерства до асоціації. Розділ складається із трьох підрозділів.</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3.1 </w:t>
      </w:r>
      <w:r w:rsidRPr="00F011FE">
        <w:rPr>
          <w:rFonts w:ascii="Times New Roman" w:eastAsia="Times New Roman" w:hAnsi="Times New Roman" w:cs="Times New Roman"/>
          <w:i/>
          <w:iCs/>
          <w:color w:val="000000"/>
          <w:kern w:val="0"/>
          <w:sz w:val="26"/>
          <w:szCs w:val="26"/>
          <w:shd w:val="clear" w:color="auto" w:fill="FFFFFF"/>
          <w:lang w:val="uk-UA" w:eastAsia="uk-UA" w:bidi="uk-UA"/>
        </w:rPr>
        <w:t>«Динаміка розвитку відносин асоціації України з Європейським Союзом»</w:t>
      </w:r>
      <w:r w:rsidRPr="00F011FE">
        <w:rPr>
          <w:rFonts w:ascii="Times New Roman" w:eastAsia="Times New Roman" w:hAnsi="Times New Roman" w:cs="Times New Roman"/>
          <w:color w:val="000000"/>
          <w:kern w:val="0"/>
          <w:sz w:val="26"/>
          <w:szCs w:val="26"/>
          <w:lang w:val="uk-UA" w:eastAsia="uk-UA" w:bidi="uk-UA"/>
        </w:rPr>
        <w:t xml:space="preserve"> відзначено, що на шляху відносин із ЄС від 1992 р. Україна застосовувала широкий спектр правових і політичних механізмів, більшість із яких можна охарактеризувати як акти рекомендаційного характеру, але головними були міжнародно-правові акти - Угода про партнерство та співробітництво та УА.</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Базисом Угоди про асоціацію, що є найбільшим договором в історії України і чи не найбільшим в історії ЄС, є принцип «політичної асоціації та економічної інтеграції», що служить стратегічним орієнтиром системних соціально-економічних реформ в Україні.</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Набуття чинності УА проходило складну процедуру, що передбачала ратифікацію ЄС і 28 </w:t>
      </w:r>
      <w:r w:rsidRPr="00F011FE">
        <w:rPr>
          <w:rFonts w:ascii="Times New Roman" w:eastAsia="Times New Roman" w:hAnsi="Times New Roman" w:cs="Times New Roman"/>
          <w:color w:val="000000"/>
          <w:kern w:val="0"/>
          <w:sz w:val="26"/>
          <w:szCs w:val="26"/>
          <w:lang w:eastAsia="ru-RU" w:bidi="ru-RU"/>
        </w:rPr>
        <w:t xml:space="preserve">державами-членами </w:t>
      </w:r>
      <w:r w:rsidRPr="00F011FE">
        <w:rPr>
          <w:rFonts w:ascii="Times New Roman" w:eastAsia="Times New Roman" w:hAnsi="Times New Roman" w:cs="Times New Roman"/>
          <w:color w:val="000000"/>
          <w:kern w:val="0"/>
          <w:sz w:val="26"/>
          <w:szCs w:val="26"/>
          <w:lang w:val="uk-UA" w:eastAsia="uk-UA" w:bidi="uk-UA"/>
        </w:rPr>
        <w:t xml:space="preserve">та Україною, яка ускладнювалася референдумом у Нідерландах та виходом Великої Британії із ЄС і тривала понад два років. Проте, за спільним рішенням сторін, договір почав тимчасово застосовуватися до закінчення процедури ратифікації. Із закінченням виходу Великої Британії з ЄС у 2020 </w:t>
      </w:r>
      <w:r w:rsidRPr="00F011FE">
        <w:rPr>
          <w:rFonts w:ascii="Times New Roman" w:eastAsia="Times New Roman" w:hAnsi="Times New Roman" w:cs="Times New Roman"/>
          <w:color w:val="000000"/>
          <w:kern w:val="0"/>
          <w:sz w:val="26"/>
          <w:szCs w:val="26"/>
          <w:lang w:eastAsia="ru-RU" w:bidi="ru-RU"/>
        </w:rPr>
        <w:t xml:space="preserve">р. </w:t>
      </w:r>
      <w:r w:rsidRPr="00F011FE">
        <w:rPr>
          <w:rFonts w:ascii="Times New Roman" w:eastAsia="Times New Roman" w:hAnsi="Times New Roman" w:cs="Times New Roman"/>
          <w:color w:val="000000"/>
          <w:kern w:val="0"/>
          <w:sz w:val="26"/>
          <w:szCs w:val="26"/>
          <w:lang w:val="uk-UA" w:eastAsia="uk-UA" w:bidi="uk-UA"/>
        </w:rPr>
        <w:t>УА, і відповідно встановлена нею ПВЗВТ, припинила застосування до Великої Британії, і до неї має застосовуватися режим, встановлений новою двосторонньою угодою з Україною.</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w:t>
      </w:r>
      <w:r w:rsidRPr="00F011FE">
        <w:rPr>
          <w:rFonts w:ascii="Times New Roman" w:eastAsia="Times New Roman" w:hAnsi="Times New Roman" w:cs="Times New Roman"/>
          <w:color w:val="000000"/>
          <w:kern w:val="0"/>
          <w:sz w:val="26"/>
          <w:szCs w:val="26"/>
          <w:lang w:val="uk-UA" w:eastAsia="ru-RU" w:bidi="ru-RU"/>
        </w:rPr>
        <w:t xml:space="preserve">3.2 </w:t>
      </w:r>
      <w:r w:rsidRPr="00F011FE">
        <w:rPr>
          <w:rFonts w:ascii="Times New Roman" w:eastAsia="Times New Roman" w:hAnsi="Times New Roman" w:cs="Times New Roman"/>
          <w:i/>
          <w:iCs/>
          <w:color w:val="000000"/>
          <w:kern w:val="0"/>
          <w:sz w:val="26"/>
          <w:szCs w:val="26"/>
          <w:shd w:val="clear" w:color="auto" w:fill="FFFFFF"/>
          <w:lang w:val="uk-UA" w:eastAsia="ru-RU" w:bidi="ru-RU"/>
        </w:rPr>
        <w:t>«</w:t>
      </w:r>
      <w:r w:rsidRPr="00F011FE">
        <w:rPr>
          <w:rFonts w:ascii="Times New Roman" w:eastAsia="Times New Roman" w:hAnsi="Times New Roman" w:cs="Times New Roman"/>
          <w:i/>
          <w:iCs/>
          <w:color w:val="000000"/>
          <w:kern w:val="0"/>
          <w:sz w:val="26"/>
          <w:szCs w:val="26"/>
          <w:shd w:val="clear" w:color="auto" w:fill="FFFFFF"/>
          <w:lang w:val="uk-UA" w:eastAsia="uk-UA" w:bidi="uk-UA"/>
        </w:rPr>
        <w:t>Політичні й економічні структурні елементи та особливості Угоди про асоціацію»</w:t>
      </w:r>
      <w:r w:rsidRPr="00F011FE">
        <w:rPr>
          <w:rFonts w:ascii="Times New Roman" w:eastAsia="Times New Roman" w:hAnsi="Times New Roman" w:cs="Times New Roman"/>
          <w:color w:val="000000"/>
          <w:kern w:val="0"/>
          <w:sz w:val="26"/>
          <w:szCs w:val="26"/>
          <w:lang w:val="uk-UA" w:eastAsia="uk-UA" w:bidi="uk-UA"/>
        </w:rPr>
        <w:t xml:space="preserve"> досліджено структурні елементи УА порівняно з іншими аналогічними угодами ЄС. Першим елементом є інноваційна особливість угоди, що стосується численних законодавчих положень, пов’язаних із наближенням до доступу на ринок. Другим унікальним елементом торговельної частини УА є безпрецедентні форми «інтеграції» до внутрішнього ринку ЄС у сфері послуг/заснування та державних закупівель. Угода про асоціацію з Україною, а особливо частина щодо заснування ПВЗВТ, багато в чому схожа на інші угоди з ЄС, за винятком різних форм законодавчого наближення </w:t>
      </w:r>
      <w:r w:rsidRPr="00F011FE">
        <w:rPr>
          <w:rFonts w:ascii="Times New Roman" w:eastAsia="Times New Roman" w:hAnsi="Times New Roman" w:cs="Times New Roman"/>
          <w:color w:val="000000"/>
          <w:kern w:val="0"/>
          <w:sz w:val="26"/>
          <w:szCs w:val="26"/>
          <w:lang w:val="uk-UA" w:eastAsia="ru-RU" w:bidi="ru-RU"/>
        </w:rPr>
        <w:t xml:space="preserve">умов </w:t>
      </w:r>
      <w:r w:rsidRPr="00F011FE">
        <w:rPr>
          <w:rFonts w:ascii="Times New Roman" w:eastAsia="Times New Roman" w:hAnsi="Times New Roman" w:cs="Times New Roman"/>
          <w:color w:val="000000"/>
          <w:kern w:val="0"/>
          <w:sz w:val="26"/>
          <w:szCs w:val="26"/>
          <w:lang w:val="uk-UA" w:eastAsia="uk-UA" w:bidi="uk-UA"/>
        </w:rPr>
        <w:t xml:space="preserve">доступу до ринків й умовної повної інтеграції в кількох </w:t>
      </w:r>
      <w:r w:rsidRPr="00F011FE">
        <w:rPr>
          <w:rFonts w:ascii="Times New Roman" w:eastAsia="Times New Roman" w:hAnsi="Times New Roman" w:cs="Times New Roman"/>
          <w:color w:val="000000"/>
          <w:kern w:val="0"/>
          <w:sz w:val="26"/>
          <w:szCs w:val="26"/>
          <w:lang w:val="uk-UA" w:eastAsia="ru-RU" w:bidi="ru-RU"/>
        </w:rPr>
        <w:t xml:space="preserve">сферах </w:t>
      </w:r>
      <w:r w:rsidRPr="00F011FE">
        <w:rPr>
          <w:rFonts w:ascii="Times New Roman" w:eastAsia="Times New Roman" w:hAnsi="Times New Roman" w:cs="Times New Roman"/>
          <w:color w:val="000000"/>
          <w:kern w:val="0"/>
          <w:sz w:val="26"/>
          <w:szCs w:val="26"/>
          <w:lang w:val="uk-UA" w:eastAsia="uk-UA" w:bidi="uk-UA"/>
        </w:rPr>
        <w:t>послуг Євросоюзу та заснування і ринку державних закупівель.</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Кожна глава УА має свою власну форму обумовленості доступу на ринок і механізм для забезпечення однакового тлумачення та застосування об’єднаного законодавства ЄС. Розділи угоди, які не передбачають амбітну форму «інтеграції» до внутрішнього ринку ЄС, мають менш детально прописані правила, що стосуються збереження єдиної інтерпретації стосовно законодавчого наближення. Обумовленість спільних цінностей в УА пов’язана з її суттєвими елементами та тимчасовими обмеженнями. При цьому УА як інтеграційно-орієнтована угода не має на меті підготувати Україну до вступу в ЄС, але прагне до «поступового зближення сторін, ґрунтуючись на спільних цінностях і тісних привілейованих зв’язках».</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3.3 </w:t>
      </w:r>
      <w:r w:rsidRPr="00F011FE">
        <w:rPr>
          <w:rFonts w:ascii="Times New Roman" w:eastAsia="Times New Roman" w:hAnsi="Times New Roman" w:cs="Times New Roman"/>
          <w:i/>
          <w:iCs/>
          <w:color w:val="000000"/>
          <w:kern w:val="0"/>
          <w:sz w:val="26"/>
          <w:szCs w:val="26"/>
          <w:shd w:val="clear" w:color="auto" w:fill="FFFFFF"/>
          <w:lang w:val="uk-UA" w:eastAsia="uk-UA" w:bidi="uk-UA"/>
        </w:rPr>
        <w:t>«Особливості інституційного механізму та механізмів вирішення спорів в Угоді про асоціацію між Україною та ЄС»</w:t>
      </w:r>
      <w:r w:rsidRPr="00F011FE">
        <w:rPr>
          <w:rFonts w:ascii="Times New Roman" w:eastAsia="Times New Roman" w:hAnsi="Times New Roman" w:cs="Times New Roman"/>
          <w:color w:val="000000"/>
          <w:kern w:val="0"/>
          <w:sz w:val="26"/>
          <w:szCs w:val="26"/>
          <w:lang w:val="uk-UA" w:eastAsia="uk-UA" w:bidi="uk-UA"/>
        </w:rPr>
        <w:t xml:space="preserve"> визначено специфіку органів, створених у рамках УА, та їхнє функціонування. Ключовим завданням інституційного механізму УА є сприяння імплементації та подальшому розвитку угоди.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 Угоді про асоціацію передбачено загальне дотримання принципу справедливого суду та принципу юридичної визначеності. УА для врегулювання суперечок передбачає використання різних способів: проведення консультацій, арбітраж, створення третейської групи (гл. 14). При цьому зауважується, що зазначені положення та, взагалі, механізми вирішення спорів не поширюються на рішення або будь-які можливі випадки бездіяльності органів, які створені угодою.</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Завданням </w:t>
      </w:r>
      <w:r w:rsidRPr="00F011FE">
        <w:rPr>
          <w:rFonts w:ascii="Times New Roman" w:eastAsia="Times New Roman" w:hAnsi="Times New Roman" w:cs="Times New Roman"/>
          <w:b/>
          <w:bCs/>
          <w:color w:val="000000"/>
          <w:kern w:val="0"/>
          <w:sz w:val="26"/>
          <w:szCs w:val="26"/>
          <w:shd w:val="clear" w:color="auto" w:fill="FFFFFF"/>
          <w:lang w:val="uk-UA" w:eastAsia="uk-UA" w:bidi="uk-UA"/>
        </w:rPr>
        <w:t>Розділу 4 «Правові механізми економічної інтеграції третіх країн до внутрішнього ринку Європейського Союзу»</w:t>
      </w:r>
      <w:r w:rsidRPr="00F011FE">
        <w:rPr>
          <w:rFonts w:ascii="Times New Roman" w:eastAsia="Times New Roman" w:hAnsi="Times New Roman" w:cs="Times New Roman"/>
          <w:color w:val="000000"/>
          <w:kern w:val="0"/>
          <w:sz w:val="26"/>
          <w:szCs w:val="26"/>
          <w:lang w:val="uk-UA" w:eastAsia="uk-UA" w:bidi="uk-UA"/>
        </w:rPr>
        <w:t>, що складається із трьох підрозділів, є аналіз специфічних механізмів «інтеграції» України до ЄС у межах виконання УА.</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4.1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«Правові механізми функціонування та особливості зони вільної торгівлі»</w:t>
      </w:r>
      <w:r w:rsidRPr="00F011FE">
        <w:rPr>
          <w:rFonts w:ascii="Times New Roman" w:eastAsia="Times New Roman" w:hAnsi="Times New Roman" w:cs="Times New Roman"/>
          <w:color w:val="000000"/>
          <w:kern w:val="0"/>
          <w:sz w:val="26"/>
          <w:szCs w:val="26"/>
          <w:lang w:val="uk-UA" w:eastAsia="uk-UA" w:bidi="uk-UA"/>
        </w:rPr>
        <w:t xml:space="preserve"> визначено, що на сьогоднішній день ЄС уклав близько 30 угод про зони вільної торгівлі (ЗВТ) із третіми країнами та веде перемовини з іншими ключовими партнерами, такими як Канада, Індія, Малайзія, В’єтнам </w:t>
      </w:r>
      <w:r w:rsidRPr="00F011FE">
        <w:rPr>
          <w:rFonts w:ascii="Times New Roman" w:eastAsia="Times New Roman" w:hAnsi="Times New Roman" w:cs="Times New Roman"/>
          <w:color w:val="000000"/>
          <w:kern w:val="0"/>
          <w:sz w:val="26"/>
          <w:szCs w:val="26"/>
          <w:lang w:val="uk-UA" w:eastAsia="ru-RU" w:bidi="ru-RU"/>
        </w:rPr>
        <w:t xml:space="preserve">та Меркосур, або ж </w:t>
      </w:r>
      <w:r w:rsidRPr="00F011FE">
        <w:rPr>
          <w:rFonts w:ascii="Times New Roman" w:eastAsia="Times New Roman" w:hAnsi="Times New Roman" w:cs="Times New Roman"/>
          <w:color w:val="000000"/>
          <w:kern w:val="0"/>
          <w:sz w:val="26"/>
          <w:szCs w:val="26"/>
          <w:lang w:val="uk-UA" w:eastAsia="uk-UA" w:bidi="uk-UA"/>
        </w:rPr>
        <w:t xml:space="preserve">планує </w:t>
      </w:r>
      <w:r w:rsidRPr="00F011FE">
        <w:rPr>
          <w:rFonts w:ascii="Times New Roman" w:eastAsia="Times New Roman" w:hAnsi="Times New Roman" w:cs="Times New Roman"/>
          <w:color w:val="000000"/>
          <w:kern w:val="0"/>
          <w:sz w:val="26"/>
          <w:szCs w:val="26"/>
          <w:lang w:val="uk-UA" w:eastAsia="ru-RU" w:bidi="ru-RU"/>
        </w:rPr>
        <w:t xml:space="preserve">укласти в найближчому майбутньому угоди з такими </w:t>
      </w:r>
      <w:r w:rsidRPr="00F011FE">
        <w:rPr>
          <w:rFonts w:ascii="Times New Roman" w:eastAsia="Times New Roman" w:hAnsi="Times New Roman" w:cs="Times New Roman"/>
          <w:color w:val="000000"/>
          <w:kern w:val="0"/>
          <w:sz w:val="26"/>
          <w:szCs w:val="26"/>
          <w:lang w:val="uk-UA" w:eastAsia="uk-UA" w:bidi="uk-UA"/>
        </w:rPr>
        <w:t xml:space="preserve">потужними економіками, як </w:t>
      </w:r>
      <w:r w:rsidRPr="00F011FE">
        <w:rPr>
          <w:rFonts w:ascii="Times New Roman" w:eastAsia="Times New Roman" w:hAnsi="Times New Roman" w:cs="Times New Roman"/>
          <w:color w:val="000000"/>
          <w:kern w:val="0"/>
          <w:sz w:val="26"/>
          <w:szCs w:val="26"/>
          <w:lang w:val="uk-UA" w:eastAsia="ru-RU" w:bidi="ru-RU"/>
        </w:rPr>
        <w:t xml:space="preserve">США </w:t>
      </w:r>
      <w:r w:rsidRPr="00F011FE">
        <w:rPr>
          <w:rFonts w:ascii="Times New Roman" w:eastAsia="Times New Roman" w:hAnsi="Times New Roman" w:cs="Times New Roman"/>
          <w:color w:val="000000"/>
          <w:kern w:val="0"/>
          <w:sz w:val="26"/>
          <w:szCs w:val="26"/>
          <w:lang w:val="uk-UA" w:eastAsia="uk-UA" w:bidi="uk-UA"/>
        </w:rPr>
        <w:t>та Японія.</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Зони вільної торгівлі можуть відрізнятися за метою. ЗВТ може бути частиною передвступного договору на кшталт такого, який був встановлений у стабілізаційних угодах та угодах про асоціацію із країнами Балтії. ЗВТ можуть бути частиною ширшої угоди про асоціацію, наприклад, в угодах про асоціацію між ЄС та країнами Південного Середземномор’я, також їхньою кінцевою метою може бути розвиток, як, наприклад, в угодах про економічне партнерство з африканськими країнами, країнами Карибського басейну та Тихого океану, або ж метою є отримання доступу до ринку, як в угоді між ЄС та Кореєю.</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Угода про асоціацію між Україною та ЄС, що включає в себе ЗВТ, є першою угодою про асоціацію нового покоління із країнами Східного партнерства, що створює унікальний вид політичної асоціації та економічної інтеграції, а також створення поглибленої та всеосяжної зони вільної торгівлі.</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Всеохоплюючий характер ПЗВТ передбачає, що ця торговельна угода має широкий спектр й охоплює всі основні напрями торговельних відносин України та ЄС. На відміну від класичних ЗВТ, які передбачають лише торгівлю товарами, «всеохоплюючі» торговельні угоди мають також охоплювати інші торговельні аспекти, що набувають дедалі більшого значення для ЄС і порядку денного світової торгівлі, а саме такі послуги, як державні закупівлі, інтелектуальна власність, правила конкуренції тощо.</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Механізми імплементації різняться в УА залежно від мети наближення законодавства. Відповідно до положень, що містяться у розд. IV «Торгівля і питання, пов’язані з торгівлею», основним інструментом імплементації є регуляторне наближення та транспозиція.</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рамках підрозділу 4.2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«Правові особливості поступової інтеграції та доступу до внутрішнього ринку ЄС»</w:t>
      </w:r>
      <w:r w:rsidRPr="00F011FE">
        <w:rPr>
          <w:rFonts w:ascii="Times New Roman" w:eastAsia="Times New Roman" w:hAnsi="Times New Roman" w:cs="Times New Roman"/>
          <w:color w:val="000000"/>
          <w:kern w:val="0"/>
          <w:sz w:val="26"/>
          <w:szCs w:val="26"/>
          <w:lang w:val="uk-UA" w:eastAsia="uk-UA" w:bidi="uk-UA"/>
        </w:rPr>
        <w:t xml:space="preserve"> зазначено, що ПВЗВТ між Україною та ЄС не охоплює один єдиний «горизонтальний» механізм умов доступу до ринків і поступової інтеграції у внутрішній ринок ЄС. Замість цього майже кожен розділ містить свій власний механізм інтеграції, заснований на різних формах обумовленості доступу до ринку, і різні процедури, щоб гарантувати однаковість застосування та тлумачення права ЄС. З огляду на це розмірність інтегрування угоди змінюється від розділу до розділу.</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Поглиблений характер зони вільної торгівлі стосується зобов’язань України наблизити своє законодавство до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ЄС з тим, щоб досягти економічної інтеграції на внутрішній ринок ЄС. Найбільш унікальною особливістю ПЗВТ є той факт, що майже кожен із її розділів має різний «спосіб» законодавчого механізму наближення. Ці різні законодавчі механізми наближення розрізняються за </w:t>
      </w:r>
      <w:r w:rsidRPr="00F011FE">
        <w:rPr>
          <w:rFonts w:ascii="Times New Roman" w:eastAsia="Times New Roman" w:hAnsi="Times New Roman" w:cs="Times New Roman"/>
          <w:color w:val="000000"/>
          <w:kern w:val="0"/>
          <w:sz w:val="26"/>
          <w:szCs w:val="26"/>
          <w:lang w:val="uk-UA" w:eastAsia="ru-RU" w:bidi="ru-RU"/>
        </w:rPr>
        <w:t xml:space="preserve">масштабом </w:t>
      </w:r>
      <w:r w:rsidRPr="00F011FE">
        <w:rPr>
          <w:rFonts w:ascii="Times New Roman" w:eastAsia="Times New Roman" w:hAnsi="Times New Roman" w:cs="Times New Roman"/>
          <w:color w:val="000000"/>
          <w:kern w:val="0"/>
          <w:sz w:val="26"/>
          <w:szCs w:val="26"/>
          <w:lang w:val="uk-UA" w:eastAsia="uk-UA" w:bidi="uk-UA"/>
        </w:rPr>
        <w:t xml:space="preserve">і </w:t>
      </w:r>
      <w:r w:rsidRPr="00F011FE">
        <w:rPr>
          <w:rFonts w:ascii="Times New Roman" w:eastAsia="Times New Roman" w:hAnsi="Times New Roman" w:cs="Times New Roman"/>
          <w:color w:val="000000"/>
          <w:kern w:val="0"/>
          <w:sz w:val="26"/>
          <w:szCs w:val="26"/>
          <w:lang w:val="uk-UA" w:eastAsia="ru-RU" w:bidi="ru-RU"/>
        </w:rPr>
        <w:t xml:space="preserve">процедурами, </w:t>
      </w:r>
      <w:r w:rsidRPr="00F011FE">
        <w:rPr>
          <w:rFonts w:ascii="Times New Roman" w:eastAsia="Times New Roman" w:hAnsi="Times New Roman" w:cs="Times New Roman"/>
          <w:color w:val="000000"/>
          <w:kern w:val="0"/>
          <w:sz w:val="26"/>
          <w:szCs w:val="26"/>
          <w:lang w:val="uk-UA" w:eastAsia="uk-UA" w:bidi="uk-UA"/>
        </w:rPr>
        <w:t xml:space="preserve">з </w:t>
      </w:r>
      <w:r w:rsidRPr="00F011FE">
        <w:rPr>
          <w:rFonts w:ascii="Times New Roman" w:eastAsia="Times New Roman" w:hAnsi="Times New Roman" w:cs="Times New Roman"/>
          <w:color w:val="000000"/>
          <w:kern w:val="0"/>
          <w:sz w:val="26"/>
          <w:szCs w:val="26"/>
          <w:lang w:val="uk-UA" w:eastAsia="ru-RU" w:bidi="ru-RU"/>
        </w:rPr>
        <w:t xml:space="preserve">тим, </w:t>
      </w:r>
      <w:r w:rsidRPr="00F011FE">
        <w:rPr>
          <w:rFonts w:ascii="Times New Roman" w:eastAsia="Times New Roman" w:hAnsi="Times New Roman" w:cs="Times New Roman"/>
          <w:color w:val="000000"/>
          <w:kern w:val="0"/>
          <w:sz w:val="26"/>
          <w:szCs w:val="26"/>
          <w:lang w:val="uk-UA" w:eastAsia="uk-UA" w:bidi="uk-UA"/>
        </w:rPr>
        <w:t xml:space="preserve">щоб гарантувати однакове тлумачення і застосування норм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ЄС щодо зближення, залежно від цілей конкретного розділу ПЗВТ.</w:t>
      </w:r>
    </w:p>
    <w:p w:rsidR="00F011FE" w:rsidRPr="00F011FE" w:rsidRDefault="00F011FE" w:rsidP="00F011FE">
      <w:pPr>
        <w:tabs>
          <w:tab w:val="clear" w:pos="709"/>
        </w:tabs>
        <w:suppressAutoHyphens w:val="0"/>
        <w:spacing w:after="0" w:line="336" w:lineRule="exact"/>
        <w:ind w:left="20" w:right="20" w:firstLine="68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Через </w:t>
      </w:r>
      <w:r w:rsidRPr="00F011FE">
        <w:rPr>
          <w:rFonts w:ascii="Times New Roman" w:eastAsia="Times New Roman" w:hAnsi="Times New Roman" w:cs="Times New Roman"/>
          <w:color w:val="000000"/>
          <w:kern w:val="0"/>
          <w:sz w:val="26"/>
          <w:szCs w:val="26"/>
          <w:lang w:val="uk-UA" w:eastAsia="uk-UA" w:bidi="uk-UA"/>
        </w:rPr>
        <w:t>відмінності між різними главами угоди важко дати оцінку масштабів «інтеграції». УА містить численні зобов’язання, які необхідно застосовувати, реалізувати або внести до внутрішньоправового порядку і деякі з її розділів відповідають одному або кільком критеріям щодо однакового тлумачення законодавчого наближення. Тільки розділ угоди про послуги, і в меншій мірі стосовно державних закупівель - відповідають усім трьом показникам. Власне, лише в зазначених розділах єдине тлумачення і застосування законодавства ЄС у достатній мірі гарантоване.</w:t>
      </w:r>
    </w:p>
    <w:p w:rsidR="00F011FE" w:rsidRPr="00F011FE" w:rsidRDefault="00F011FE" w:rsidP="00F011FE">
      <w:pPr>
        <w:tabs>
          <w:tab w:val="clear" w:pos="709"/>
        </w:tabs>
        <w:suppressAutoHyphens w:val="0"/>
        <w:spacing w:after="0" w:line="336" w:lineRule="exact"/>
        <w:ind w:left="20" w:right="20" w:firstLine="68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4.3 </w:t>
      </w:r>
      <w:r w:rsidRPr="00F011FE">
        <w:rPr>
          <w:rFonts w:ascii="Times New Roman" w:eastAsia="Times New Roman" w:hAnsi="Times New Roman" w:cs="Times New Roman"/>
          <w:i/>
          <w:iCs/>
          <w:color w:val="000000"/>
          <w:kern w:val="0"/>
          <w:sz w:val="26"/>
          <w:szCs w:val="26"/>
          <w:shd w:val="clear" w:color="auto" w:fill="FFFFFF"/>
          <w:lang w:val="uk-UA" w:eastAsia="uk-UA" w:bidi="uk-UA"/>
        </w:rPr>
        <w:t>«Принцип ".прозорості" як основоположний в Угоді про асоціацію між Україною та ЄС»</w:t>
      </w:r>
      <w:r w:rsidRPr="00F011FE">
        <w:rPr>
          <w:rFonts w:ascii="Times New Roman" w:eastAsia="Times New Roman" w:hAnsi="Times New Roman" w:cs="Times New Roman"/>
          <w:color w:val="000000"/>
          <w:kern w:val="0"/>
          <w:sz w:val="26"/>
          <w:szCs w:val="26"/>
          <w:lang w:val="uk-UA" w:eastAsia="uk-UA" w:bidi="uk-UA"/>
        </w:rPr>
        <w:t xml:space="preserve"> зазначено, що прозорість є одним із ключових принципів, що лежать в основі УА. Прозорість варто розуміти як відкритість процедур ухвалення рішень, мета якої - підвищення відповідальності за прийняті рішення.</w:t>
      </w:r>
    </w:p>
    <w:p w:rsidR="00F011FE" w:rsidRPr="00F011FE" w:rsidRDefault="00F011FE" w:rsidP="00F011FE">
      <w:pPr>
        <w:tabs>
          <w:tab w:val="clear" w:pos="709"/>
        </w:tabs>
        <w:suppressAutoHyphens w:val="0"/>
        <w:spacing w:after="0" w:line="336" w:lineRule="exact"/>
        <w:ind w:left="20" w:right="20" w:firstLine="68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 Угоді про асоціацію між Україною і ЄС прозорість виконує дві різні функції. По-перше, вона є одним з інструментів, що забезпечують відповідальність сторін угоди, сприяючи її належному виконанню. По-друге, сторони УА зобов’язалися дотримуватися прозорості як одного із принципів розробки та реалізації державної політики. Прозорість у торгівлі є інструментом, що допомагає змен</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ти нетарифні торговельні бар’єри, що стали головною проблемою експортерів на багатьох ринках після зниження імпортних мит в останні десятиліття.</w:t>
      </w:r>
    </w:p>
    <w:p w:rsidR="00F011FE" w:rsidRPr="00F011FE" w:rsidRDefault="00F011FE" w:rsidP="00F011FE">
      <w:pPr>
        <w:tabs>
          <w:tab w:val="clear" w:pos="709"/>
        </w:tabs>
        <w:suppressAutoHyphens w:val="0"/>
        <w:spacing w:after="0" w:line="336" w:lineRule="exact"/>
        <w:ind w:left="20" w:right="20" w:firstLine="68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Проаналізувавши УА, можна визначити, що положення про прозорість поділяються на такі групи:</w:t>
      </w:r>
    </w:p>
    <w:p w:rsidR="00F011FE" w:rsidRPr="00F011FE" w:rsidRDefault="00F011FE" w:rsidP="00F011FE">
      <w:pPr>
        <w:numPr>
          <w:ilvl w:val="0"/>
          <w:numId w:val="27"/>
        </w:numPr>
        <w:tabs>
          <w:tab w:val="clear" w:pos="709"/>
        </w:tabs>
        <w:suppressAutoHyphens w:val="0"/>
        <w:spacing w:after="0" w:line="336" w:lineRule="exact"/>
        <w:ind w:left="20" w:right="20" w:firstLine="68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прозорість політики (ЄС та Україна домовилися, що положення їхнього торговельного та митного законодавства, а також відповідні процедури та практики, мають бути прозорими. Більше того, в Угоді про асоціацію Україна - ЄС задекларовано мету збільшити прозорість митних процедур і практик на кордоні. Окремо згадується про необхідність застосування прозорих правил ліцензування митних брокерів);</w:t>
      </w:r>
    </w:p>
    <w:p w:rsidR="00F011FE" w:rsidRPr="00F011FE" w:rsidRDefault="00F011FE" w:rsidP="00F011FE">
      <w:pPr>
        <w:numPr>
          <w:ilvl w:val="0"/>
          <w:numId w:val="27"/>
        </w:numPr>
        <w:tabs>
          <w:tab w:val="clear" w:pos="709"/>
        </w:tabs>
        <w:suppressAutoHyphens w:val="0"/>
        <w:spacing w:after="0" w:line="336" w:lineRule="exact"/>
        <w:ind w:left="20" w:right="20" w:firstLine="68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прозорість співпраці (у митній сфері) має досягатися за допомогою трьох інструментів: обміну інформацією, консультацій і перевірних місій. Причому основну роль відіграє перший із зазначених механізмів. УА передбачає, що обсяг обміну інформацією в митній сфері має бути набагато більшим, ніж це передбачено загальними зобов’язаннями, - обмін має охоплювати як документи, так і дані й інші види інформації. Крім того, особливу увагу приділено процедурам обміну інформацією у випадку порушення угоди;</w:t>
      </w:r>
    </w:p>
    <w:p w:rsidR="00F011FE" w:rsidRPr="00F011FE" w:rsidRDefault="00F011FE" w:rsidP="00F011FE">
      <w:pPr>
        <w:numPr>
          <w:ilvl w:val="0"/>
          <w:numId w:val="27"/>
        </w:numPr>
        <w:tabs>
          <w:tab w:val="clear" w:pos="709"/>
        </w:tabs>
        <w:suppressAutoHyphens w:val="0"/>
        <w:spacing w:after="0" w:line="336" w:lineRule="exact"/>
        <w:ind w:left="20" w:right="20" w:firstLine="68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конфіденційність - в УА зазначено, що обмін інформацією та даними у сфері торгівлі й митної справи має здійснюватися за умови дотримання конфіденційності чутливої інформації та захисту персональних даних.</w:t>
      </w:r>
    </w:p>
    <w:p w:rsidR="00F011FE" w:rsidRPr="00F011FE" w:rsidRDefault="00F011FE" w:rsidP="00F011FE">
      <w:pPr>
        <w:tabs>
          <w:tab w:val="clear" w:pos="709"/>
        </w:tabs>
        <w:suppressAutoHyphens w:val="0"/>
        <w:spacing w:after="0" w:line="336" w:lineRule="exact"/>
        <w:ind w:left="20" w:right="20" w:firstLine="680"/>
        <w:rPr>
          <w:rFonts w:ascii="Courier New" w:hAnsi="Courier New"/>
          <w:color w:val="000000"/>
          <w:kern w:val="0"/>
          <w:sz w:val="24"/>
          <w:szCs w:val="24"/>
          <w:lang w:val="uk-UA" w:eastAsia="uk-UA" w:bidi="uk-UA"/>
        </w:rPr>
      </w:pPr>
      <w:r w:rsidRPr="00F011FE">
        <w:rPr>
          <w:rFonts w:ascii="Times New Roman" w:hAnsi="Times New Roman" w:cs="Times New Roman"/>
          <w:b/>
          <w:bCs/>
          <w:color w:val="000000"/>
          <w:kern w:val="0"/>
          <w:sz w:val="26"/>
          <w:szCs w:val="26"/>
          <w:lang w:val="uk-UA" w:eastAsia="uk-UA" w:bidi="uk-UA"/>
        </w:rPr>
        <w:t xml:space="preserve">У </w:t>
      </w:r>
      <w:r w:rsidRPr="00F011FE">
        <w:rPr>
          <w:rFonts w:ascii="Courier New" w:hAnsi="Courier New"/>
          <w:color w:val="000000"/>
          <w:kern w:val="0"/>
          <w:sz w:val="24"/>
          <w:szCs w:val="24"/>
          <w:lang w:val="uk-UA" w:eastAsia="uk-UA" w:bidi="uk-UA"/>
        </w:rPr>
        <w:t>Розділі 5 «Додаткові механізми реалізації Угоди про асоціацію між Україною та Європейським Союзом»</w:t>
      </w:r>
      <w:r w:rsidRPr="00F011FE">
        <w:rPr>
          <w:rFonts w:ascii="Times New Roman" w:hAnsi="Times New Roman" w:cs="Times New Roman"/>
          <w:b/>
          <w:bCs/>
          <w:color w:val="000000"/>
          <w:kern w:val="0"/>
          <w:sz w:val="26"/>
          <w:szCs w:val="26"/>
          <w:lang w:val="uk-UA" w:eastAsia="uk-UA" w:bidi="uk-UA"/>
        </w:rPr>
        <w:t xml:space="preserve">, який містить три підрозділи, здійснено аналіз </w:t>
      </w:r>
      <w:r w:rsidRPr="00F011FE">
        <w:rPr>
          <w:rFonts w:ascii="Times New Roman" w:hAnsi="Times New Roman" w:cs="Times New Roman"/>
          <w:color w:val="000000"/>
          <w:kern w:val="0"/>
          <w:sz w:val="26"/>
          <w:szCs w:val="26"/>
          <w:shd w:val="clear" w:color="auto" w:fill="FFFFFF"/>
          <w:lang w:val="uk-UA" w:eastAsia="ru-RU" w:bidi="ru-RU"/>
        </w:rPr>
        <w:t xml:space="preserve">секторальних угод, </w:t>
      </w:r>
      <w:r w:rsidRPr="00F011FE">
        <w:rPr>
          <w:rFonts w:ascii="Times New Roman" w:hAnsi="Times New Roman" w:cs="Times New Roman"/>
          <w:color w:val="000000"/>
          <w:kern w:val="0"/>
          <w:sz w:val="26"/>
          <w:szCs w:val="26"/>
          <w:shd w:val="clear" w:color="auto" w:fill="FFFFFF"/>
          <w:lang w:val="uk-UA" w:eastAsia="uk-UA" w:bidi="uk-UA"/>
        </w:rPr>
        <w:t xml:space="preserve">торговельної політики </w:t>
      </w:r>
      <w:r w:rsidRPr="00F011FE">
        <w:rPr>
          <w:rFonts w:ascii="Times New Roman" w:hAnsi="Times New Roman" w:cs="Times New Roman"/>
          <w:color w:val="000000"/>
          <w:kern w:val="0"/>
          <w:sz w:val="26"/>
          <w:szCs w:val="26"/>
          <w:shd w:val="clear" w:color="auto" w:fill="FFFFFF"/>
          <w:lang w:val="uk-UA" w:eastAsia="ru-RU" w:bidi="ru-RU"/>
        </w:rPr>
        <w:t xml:space="preserve">та горизонтальних </w:t>
      </w:r>
      <w:r w:rsidRPr="00F011FE">
        <w:rPr>
          <w:rFonts w:ascii="Times New Roman" w:hAnsi="Times New Roman" w:cs="Times New Roman"/>
          <w:color w:val="000000"/>
          <w:kern w:val="0"/>
          <w:sz w:val="26"/>
          <w:szCs w:val="26"/>
          <w:shd w:val="clear" w:color="auto" w:fill="FFFFFF"/>
          <w:lang w:val="uk-UA" w:eastAsia="uk-UA" w:bidi="uk-UA"/>
        </w:rPr>
        <w:t>політик ЄС, як додаткових механізмів реалізації УА.</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5.1 </w:t>
      </w:r>
      <w:r w:rsidRPr="00F011FE">
        <w:rPr>
          <w:rFonts w:ascii="Times New Roman" w:eastAsia="Times New Roman" w:hAnsi="Times New Roman" w:cs="Times New Roman"/>
          <w:i/>
          <w:iCs/>
          <w:color w:val="000000"/>
          <w:kern w:val="0"/>
          <w:sz w:val="26"/>
          <w:szCs w:val="26"/>
          <w:shd w:val="clear" w:color="auto" w:fill="FFFFFF"/>
          <w:lang w:val="uk-UA" w:eastAsia="uk-UA" w:bidi="uk-UA"/>
        </w:rPr>
        <w:t>«Секторальні угоди як засіб додаткового посилення реалізації Угоди про асоціацію між Україною та ЄС»</w:t>
      </w:r>
      <w:r w:rsidRPr="00F011FE">
        <w:rPr>
          <w:rFonts w:ascii="Times New Roman" w:eastAsia="Times New Roman" w:hAnsi="Times New Roman" w:cs="Times New Roman"/>
          <w:color w:val="000000"/>
          <w:kern w:val="0"/>
          <w:sz w:val="26"/>
          <w:szCs w:val="26"/>
          <w:lang w:val="uk-UA" w:eastAsia="uk-UA" w:bidi="uk-UA"/>
        </w:rPr>
        <w:t xml:space="preserve"> зазначено, що існує ряд окремих угод, посилання на які містить безпосередньо УА, які регулюють окремі сфери взаємного співробітництва - секторальні угоди. Секторальні угоди можуть бути укладені Україною з ЄС, як відповідно до положень УА, так і незалежно від неї. Зазначені угоди, посилання на які містяться в Угоді про асоціацію між Україною та ЄС, можна розподілити за сферами: у транспортній, торговельній сферах, сфері юстиції, безпеки і свободи, щодо цивільного захисту. При цьому ці угоди у світлі УА вважаються частиною двосторонніх відносин загалом, а також складовою загальної інституційної основи співпраці.</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5.2 </w:t>
      </w:r>
      <w:r w:rsidRPr="00F011FE">
        <w:rPr>
          <w:rFonts w:ascii="Times New Roman" w:eastAsia="Times New Roman" w:hAnsi="Times New Roman" w:cs="Times New Roman"/>
          <w:i/>
          <w:iCs/>
          <w:color w:val="000000"/>
          <w:kern w:val="0"/>
          <w:sz w:val="26"/>
          <w:szCs w:val="26"/>
          <w:shd w:val="clear" w:color="auto" w:fill="FFFFFF"/>
          <w:lang w:val="uk-UA" w:eastAsia="uk-UA" w:bidi="uk-UA"/>
        </w:rPr>
        <w:t>«Торговельна політика в Угоді про асоціацію (право державних закупівель, інтелектуальна власність, правила конкуренції та державна допомога)»</w:t>
      </w:r>
      <w:r w:rsidRPr="00F011FE">
        <w:rPr>
          <w:rFonts w:ascii="Times New Roman" w:eastAsia="Times New Roman" w:hAnsi="Times New Roman" w:cs="Times New Roman"/>
          <w:color w:val="000000"/>
          <w:kern w:val="0"/>
          <w:sz w:val="26"/>
          <w:szCs w:val="26"/>
          <w:lang w:val="uk-UA" w:eastAsia="uk-UA" w:bidi="uk-UA"/>
        </w:rPr>
        <w:t xml:space="preserve"> встановлено, що в рамках ПВЗВТ передбачається наближення законодавства України до права ЄС у супутніх сферах, які є ключовими для вільної торгівлі. Поряд з умовами (й обумовленостями) доступу до внутрішнього ринку ЄС в УА прописані докладні процедури для забезпечення однакового тлумачення та застосування єдиного законодавства ЄС. Зокрема, це стосується таких сфер, як правила конкуренції, право державних закупівель, права інтелектуальної власності.</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сфері державних закупівель в Україні передбачається здійснити системну реформу, створивши такий механізм проведення процедур закупівель та здійснення моніторингу за дотриманням законодавства, що ґрунтуватиметься на принципах, які регулюють державні закупівлі в ЄС. Україна має поетапно гармонізувати своє законодавство з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ураховуючи судову практику та </w:t>
      </w:r>
      <w:r w:rsidRPr="00F011FE">
        <w:rPr>
          <w:rFonts w:ascii="Times New Roman" w:eastAsia="Times New Roman" w:hAnsi="Times New Roman" w:cs="Times New Roman"/>
          <w:color w:val="000000"/>
          <w:kern w:val="0"/>
          <w:sz w:val="26"/>
          <w:szCs w:val="26"/>
          <w:lang w:val="uk-UA" w:eastAsia="ru-RU" w:bidi="ru-RU"/>
        </w:rPr>
        <w:t xml:space="preserve">заходи </w:t>
      </w:r>
      <w:r w:rsidRPr="00F011FE">
        <w:rPr>
          <w:rFonts w:ascii="Times New Roman" w:eastAsia="Times New Roman" w:hAnsi="Times New Roman" w:cs="Times New Roman"/>
          <w:color w:val="000000"/>
          <w:kern w:val="0"/>
          <w:sz w:val="26"/>
          <w:szCs w:val="26"/>
          <w:lang w:val="uk-UA" w:eastAsia="uk-UA" w:bidi="uk-UA"/>
        </w:rPr>
        <w:t xml:space="preserve">імплементації законодавства Євросоюзу. Для сфери інтелектуальної власності запровадження принципів вільної ринкової економіки має вихідне значення, ураховуючи значною мірою транскордонний характер втілення результатів інтелектуальної, творчої діяльності у певні об’єкти матеріального світу. Окрім приєднання до положень та імплементації міжнародних конвенцій у сфері захисту прав інтелектуальної власності, Україна має удосконалити власний правовий механізм, здатний забезпечити ефективний захист права на інтелектуальну власність на національному рівні. Підкреслюється роль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у судовій практиці України й доводиться необхідність застосування положень УА стосовно прав інтелектуальної власності як норм прямої дії.</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Основні положення Угоди про асоціацію, що регулюють відносини сторін у сфері конкуренції, передбачають відтворення для України </w:t>
      </w:r>
      <w:r w:rsidRPr="00F011FE">
        <w:rPr>
          <w:rFonts w:ascii="Times New Roman" w:eastAsia="Times New Roman" w:hAnsi="Times New Roman" w:cs="Times New Roman"/>
          <w:color w:val="000000"/>
          <w:kern w:val="0"/>
          <w:sz w:val="26"/>
          <w:szCs w:val="26"/>
          <w:lang w:val="uk-UA" w:eastAsia="ru-RU" w:bidi="ru-RU"/>
        </w:rPr>
        <w:t xml:space="preserve">умов </w:t>
      </w:r>
      <w:r w:rsidRPr="00F011FE">
        <w:rPr>
          <w:rFonts w:ascii="Times New Roman" w:eastAsia="Times New Roman" w:hAnsi="Times New Roman" w:cs="Times New Roman"/>
          <w:color w:val="000000"/>
          <w:kern w:val="0"/>
          <w:sz w:val="26"/>
          <w:szCs w:val="26"/>
          <w:lang w:val="uk-UA" w:eastAsia="uk-UA" w:bidi="uk-UA"/>
        </w:rPr>
        <w:t xml:space="preserve">Євросоюзу. У цьому зв’язку відповідні положення УА (ст. 253, 256) безпосередньо відсилають до статей ДФЄС, що регулюють конкуренцію на спільному ринку </w:t>
      </w:r>
      <w:r w:rsidRPr="00F011FE">
        <w:rPr>
          <w:rFonts w:ascii="Times New Roman" w:eastAsia="Times New Roman" w:hAnsi="Times New Roman" w:cs="Times New Roman"/>
          <w:color w:val="000000"/>
          <w:kern w:val="0"/>
          <w:sz w:val="26"/>
          <w:szCs w:val="26"/>
          <w:lang w:val="uk-UA" w:eastAsia="ru-RU" w:bidi="ru-RU"/>
        </w:rPr>
        <w:t xml:space="preserve">(ст. </w:t>
      </w:r>
      <w:r w:rsidRPr="00F011FE">
        <w:rPr>
          <w:rFonts w:ascii="Times New Roman" w:eastAsia="Times New Roman" w:hAnsi="Times New Roman" w:cs="Times New Roman"/>
          <w:color w:val="000000"/>
          <w:kern w:val="0"/>
          <w:sz w:val="26"/>
          <w:szCs w:val="26"/>
          <w:lang w:val="uk-UA" w:eastAsia="uk-UA" w:bidi="uk-UA"/>
        </w:rPr>
        <w:t xml:space="preserve">101, 102 та 106), а також до положень регламентів ЄС. Особливістю є те, що для тлумачення положень УА стосовно державної допомоги мають застосовуватися критерії, закріплені у ст. 93, 106, 107 ДФЄС, з відповідними тлумаченнями, наданими Судом ЄС, а також в </w:t>
      </w:r>
      <w:r w:rsidRPr="00F011FE">
        <w:rPr>
          <w:rFonts w:ascii="Times New Roman" w:eastAsia="Times New Roman" w:hAnsi="Times New Roman" w:cs="Times New Roman"/>
          <w:color w:val="000000"/>
          <w:kern w:val="0"/>
          <w:sz w:val="26"/>
          <w:szCs w:val="26"/>
          <w:lang w:val="uk-UA" w:eastAsia="ru-RU" w:bidi="ru-RU"/>
        </w:rPr>
        <w:t xml:space="preserve">актах </w:t>
      </w:r>
      <w:r w:rsidRPr="00F011FE">
        <w:rPr>
          <w:rFonts w:ascii="Times New Roman" w:eastAsia="Times New Roman" w:hAnsi="Times New Roman" w:cs="Times New Roman"/>
          <w:color w:val="000000"/>
          <w:kern w:val="0"/>
          <w:sz w:val="26"/>
          <w:szCs w:val="26"/>
          <w:lang w:val="uk-UA" w:eastAsia="uk-UA" w:bidi="uk-UA"/>
        </w:rPr>
        <w:t>вторинного законодавства, рамкових керівних засадах та інших адміністративних актах ЄС.</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5.3 </w:t>
      </w:r>
      <w:r w:rsidRPr="00F011FE">
        <w:rPr>
          <w:rFonts w:ascii="Times New Roman" w:eastAsia="Times New Roman" w:hAnsi="Times New Roman" w:cs="Times New Roman"/>
          <w:i/>
          <w:iCs/>
          <w:color w:val="000000"/>
          <w:kern w:val="0"/>
          <w:sz w:val="26"/>
          <w:szCs w:val="26"/>
          <w:shd w:val="clear" w:color="auto" w:fill="FFFFFF"/>
          <w:lang w:val="uk-UA" w:eastAsia="uk-UA" w:bidi="uk-UA"/>
        </w:rPr>
        <w:t>«Визначення в Угоді про асоціацію між Україною та Євросоюзом горизонтальних політик ЄС (регіональна, соціальна, екологічна, енергетична сфери регулювання)»</w:t>
      </w:r>
      <w:r w:rsidRPr="00F011FE">
        <w:rPr>
          <w:rFonts w:ascii="Times New Roman" w:eastAsia="Times New Roman" w:hAnsi="Times New Roman" w:cs="Times New Roman"/>
          <w:color w:val="000000"/>
          <w:kern w:val="0"/>
          <w:sz w:val="26"/>
          <w:szCs w:val="26"/>
          <w:lang w:val="uk-UA" w:eastAsia="uk-UA" w:bidi="uk-UA"/>
        </w:rPr>
        <w:t xml:space="preserve"> зазначено, що європейська інтеграція базується на спільних політиках, що розвиваються та примножуються завдяки особливій процедурі прийняття рішень ЄС. Це пов’язано передусім з тим, що спільні політики передбачають делегування органам ЄС функцій, які належали до національних повноважень. Виокремлено чотири головні типи спільних політик ЄС: базові та вторинні, горизонтальні й секторальні. Горизонтальні політики ЄС стосуються п’яти широких галузей економічної та соціально- політичної діяльності, серед яких: регіональний розвиток, соціальний поступ, екологічна та захист довкілля й енергетична політика.</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зовнішніх зносинах ЄС із третіми країнами у текстах міжнародних договорів також знаходять своє відображення горизонтальні політики ЄС. З метою активізації співпраці України та Євросоюзу у сфері регіонального розвитку, в УА були включені ст. 446-448. Питанням охорони громадського здоров’я присвячено </w:t>
      </w:r>
      <w:r w:rsidRPr="00F011FE">
        <w:rPr>
          <w:rFonts w:ascii="Times New Roman" w:eastAsia="Times New Roman" w:hAnsi="Times New Roman" w:cs="Times New Roman"/>
          <w:color w:val="000000"/>
          <w:kern w:val="0"/>
          <w:sz w:val="26"/>
          <w:szCs w:val="26"/>
          <w:lang w:val="uk-UA" w:eastAsia="ru-RU" w:bidi="ru-RU"/>
        </w:rPr>
        <w:t xml:space="preserve">гл. </w:t>
      </w:r>
      <w:r w:rsidRPr="00F011FE">
        <w:rPr>
          <w:rFonts w:ascii="Times New Roman" w:eastAsia="Times New Roman" w:hAnsi="Times New Roman" w:cs="Times New Roman"/>
          <w:color w:val="000000"/>
          <w:kern w:val="0"/>
          <w:sz w:val="26"/>
          <w:szCs w:val="26"/>
          <w:lang w:val="uk-UA" w:eastAsia="uk-UA" w:bidi="uk-UA"/>
        </w:rPr>
        <w:t xml:space="preserve">22 розділу </w:t>
      </w:r>
      <w:r w:rsidRPr="00F011FE">
        <w:rPr>
          <w:rFonts w:ascii="Times New Roman" w:eastAsia="Times New Roman" w:hAnsi="Times New Roman" w:cs="Times New Roman"/>
          <w:color w:val="000000"/>
          <w:kern w:val="0"/>
          <w:sz w:val="26"/>
          <w:szCs w:val="26"/>
          <w:lang w:val="en-US" w:eastAsia="en-US" w:bidi="en-US"/>
        </w:rPr>
        <w:t>V</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У її </w:t>
      </w:r>
      <w:r w:rsidRPr="00F011FE">
        <w:rPr>
          <w:rFonts w:ascii="Times New Roman" w:eastAsia="Times New Roman" w:hAnsi="Times New Roman" w:cs="Times New Roman"/>
          <w:color w:val="000000"/>
          <w:kern w:val="0"/>
          <w:sz w:val="26"/>
          <w:szCs w:val="26"/>
          <w:lang w:val="uk-UA" w:eastAsia="ru-RU" w:bidi="ru-RU"/>
        </w:rPr>
        <w:t xml:space="preserve">межах </w:t>
      </w:r>
      <w:r w:rsidRPr="00F011FE">
        <w:rPr>
          <w:rFonts w:ascii="Times New Roman" w:eastAsia="Times New Roman" w:hAnsi="Times New Roman" w:cs="Times New Roman"/>
          <w:color w:val="000000"/>
          <w:kern w:val="0"/>
          <w:sz w:val="26"/>
          <w:szCs w:val="26"/>
          <w:lang w:val="uk-UA" w:eastAsia="uk-UA" w:bidi="uk-UA"/>
        </w:rPr>
        <w:t>Україна має актуалізувати національне законодавство у сфері громадського здоров’я за декількома напрямами, а саме: розвиток первинної медико-санітарної допомоги та навчання персоналу; запобігання і контроль над інфекційними хворобами, такими як ВІЛ/СНІД і туберкульоз; запобігання та контроль за неінфекційними хворобами шляхом обміну інформацією та найкращими практиками, пропагування здорового способу життя; боротьба з алкогольною, наркотичною та тютюновою залежністю, а також окремий напрям «тканини, клітини та органи».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Освітня політика ЄС, як й інші горизонтальні політики, формується відповідно до принципу субсидіарності. Із 2007 р. Європейська комісія об’єднала свої освітні та навчальні ініціативи в межах Програми освіти впродовж життя, мета якої полягає в забезпеченні особам на всіх етапах їхнього життя можливостей навчання по всій Європі. В рамках УА між Україною та ЄС передбачається зобов’язання активізувати співпрацю в галузі вищої освіти з метою реформування та модернізації вищої освіти, сприяння зближенню вищої освіти з європейськими країнами, поглиблення співробітництва з європейськими закладами вищої освіти (ст. 431 УА). Зокрема, також передбачено, що у рамках зазначеної співпраці увага буде приділятися спрощенню доступу до вищої освіти.</w:t>
      </w:r>
    </w:p>
    <w:p w:rsidR="00F011FE" w:rsidRPr="00F011FE" w:rsidRDefault="00F011FE" w:rsidP="00F011FE">
      <w:pPr>
        <w:tabs>
          <w:tab w:val="clear" w:pos="709"/>
        </w:tabs>
        <w:suppressAutoHyphens w:val="0"/>
        <w:spacing w:after="0" w:line="336" w:lineRule="exact"/>
        <w:ind w:right="20" w:firstLine="0"/>
        <w:jc w:val="righ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Спільна енергетична політика в рамках ЄС ставить перед собою дві цілі:</w:t>
      </w:r>
    </w:p>
    <w:p w:rsidR="00F011FE" w:rsidRPr="00F011FE" w:rsidRDefault="00F011FE" w:rsidP="00F011FE">
      <w:pPr>
        <w:numPr>
          <w:ilvl w:val="0"/>
          <w:numId w:val="28"/>
        </w:numPr>
        <w:tabs>
          <w:tab w:val="clear" w:pos="709"/>
        </w:tabs>
        <w:suppressAutoHyphens w:val="0"/>
        <w:spacing w:after="0" w:line="336" w:lineRule="exact"/>
        <w:ind w:right="20" w:firstLine="0"/>
        <w:jc w:val="righ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забезпечити функціонування міжнародного енергетичного ринку та</w:t>
      </w:r>
    </w:p>
    <w:p w:rsidR="00F011FE" w:rsidRPr="00F011FE" w:rsidRDefault="00F011FE" w:rsidP="00F011FE">
      <w:pPr>
        <w:numPr>
          <w:ilvl w:val="0"/>
          <w:numId w:val="28"/>
        </w:numPr>
        <w:tabs>
          <w:tab w:val="clear" w:pos="709"/>
        </w:tabs>
        <w:suppressAutoHyphens w:val="0"/>
        <w:spacing w:after="0" w:line="336" w:lineRule="exact"/>
        <w:ind w:left="20" w:right="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підвищити рівень безпеки енергопостачання. Тому не дивно, що вони знайшли своє закріплення і в УА. Зазначена політика представлена у відносинах України з ЄС фактично у двох договорах, що доповнюють один одного: УА, з одного боку, та Договір про заснування Енергетичного Співтовариства, з іншого. Як випливає з положень УА, обидві угоди синхронізовані. Специфічним є створений у додатку XXVI спільний «Механізм раннього попередження» з метою закріплення практичних заходів, спрямованих на попередження та швидке реагування на надзвичайні ситуації чи загрозу надзвичайної ситуації, зокрема і переривання транзиту.</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w:t>
      </w:r>
      <w:r w:rsidRPr="00F011FE">
        <w:rPr>
          <w:rFonts w:ascii="Times New Roman" w:eastAsia="Times New Roman" w:hAnsi="Times New Roman" w:cs="Times New Roman"/>
          <w:b/>
          <w:bCs/>
          <w:color w:val="000000"/>
          <w:kern w:val="0"/>
          <w:sz w:val="26"/>
          <w:szCs w:val="26"/>
          <w:shd w:val="clear" w:color="auto" w:fill="FFFFFF"/>
          <w:lang w:val="uk-UA" w:eastAsia="uk-UA" w:bidi="uk-UA"/>
        </w:rPr>
        <w:t xml:space="preserve">Розділі 6 «Правові механізми імплементації Угоди про асоціацію між Україною та Європейським Союзом», </w:t>
      </w:r>
      <w:r w:rsidRPr="00F011FE">
        <w:rPr>
          <w:rFonts w:ascii="Times New Roman" w:eastAsia="Times New Roman" w:hAnsi="Times New Roman" w:cs="Times New Roman"/>
          <w:color w:val="000000"/>
          <w:kern w:val="0"/>
          <w:sz w:val="26"/>
          <w:szCs w:val="26"/>
          <w:lang w:val="uk-UA" w:eastAsia="uk-UA" w:bidi="uk-UA"/>
        </w:rPr>
        <w:t xml:space="preserve">який складається із трьох підрозділів, досліджено весь </w:t>
      </w:r>
      <w:r w:rsidRPr="00F011FE">
        <w:rPr>
          <w:rFonts w:ascii="Times New Roman" w:eastAsia="Times New Roman" w:hAnsi="Times New Roman" w:cs="Times New Roman"/>
          <w:color w:val="000000"/>
          <w:kern w:val="0"/>
          <w:sz w:val="26"/>
          <w:szCs w:val="26"/>
          <w:lang w:val="uk-UA" w:eastAsia="ru-RU" w:bidi="ru-RU"/>
        </w:rPr>
        <w:t xml:space="preserve">спектр </w:t>
      </w:r>
      <w:r w:rsidRPr="00F011FE">
        <w:rPr>
          <w:rFonts w:ascii="Times New Roman" w:eastAsia="Times New Roman" w:hAnsi="Times New Roman" w:cs="Times New Roman"/>
          <w:color w:val="000000"/>
          <w:kern w:val="0"/>
          <w:sz w:val="26"/>
          <w:szCs w:val="26"/>
          <w:lang w:val="uk-UA" w:eastAsia="uk-UA" w:bidi="uk-UA"/>
        </w:rPr>
        <w:t>імплементації та правозастосування положень і зобов’язань України за УА в рамках її національного правопорядку, у тому числі і судовими органами.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6.1 </w:t>
      </w:r>
      <w:r w:rsidRPr="00F011FE">
        <w:rPr>
          <w:rFonts w:ascii="Times New Roman" w:eastAsia="Times New Roman" w:hAnsi="Times New Roman" w:cs="Times New Roman"/>
          <w:i/>
          <w:iCs/>
          <w:color w:val="000000"/>
          <w:kern w:val="0"/>
          <w:sz w:val="26"/>
          <w:szCs w:val="26"/>
          <w:shd w:val="clear" w:color="auto" w:fill="FFFFFF"/>
          <w:lang w:val="uk-UA" w:eastAsia="uk-UA" w:bidi="uk-UA"/>
        </w:rPr>
        <w:t>«Способи наближення законодавства України до права Європейського Союзу»</w:t>
      </w:r>
      <w:r w:rsidRPr="00F011FE">
        <w:rPr>
          <w:rFonts w:ascii="Times New Roman" w:eastAsia="Times New Roman" w:hAnsi="Times New Roman" w:cs="Times New Roman"/>
          <w:color w:val="000000"/>
          <w:kern w:val="0"/>
          <w:sz w:val="26"/>
          <w:szCs w:val="26"/>
          <w:lang w:val="uk-UA" w:eastAsia="uk-UA" w:bidi="uk-UA"/>
        </w:rPr>
        <w:t xml:space="preserve"> зазначено, що процес гармонізації законодавства України із правом Євросоюзу є одним із ключових напрямів співпраці. Він визначає умови подальшого поглиблення економічної та секторальної взаємодії і створює правові передумови для переходу на наступні етапи європейської економічної інтеграції. Автором визначені історичні передумови процесу гармонізації законодавства України до права ЄС та проаналізовані різні терміни, що використовуються в УА для позначення процесу наближення до права ЄС. Аналіз змісту відповідних положень Угоди про асоціацію між Україною і Євросоюзом спонукає до висновку про </w:t>
      </w:r>
      <w:r w:rsidRPr="00F011FE">
        <w:rPr>
          <w:rFonts w:ascii="Times New Roman" w:eastAsia="Times New Roman" w:hAnsi="Times New Roman" w:cs="Times New Roman"/>
          <w:color w:val="000000"/>
          <w:kern w:val="0"/>
          <w:sz w:val="26"/>
          <w:szCs w:val="26"/>
          <w:lang w:val="uk-UA" w:eastAsia="ru-RU" w:bidi="ru-RU"/>
        </w:rPr>
        <w:t xml:space="preserve">те, </w:t>
      </w:r>
      <w:r w:rsidRPr="00F011FE">
        <w:rPr>
          <w:rFonts w:ascii="Times New Roman" w:eastAsia="Times New Roman" w:hAnsi="Times New Roman" w:cs="Times New Roman"/>
          <w:color w:val="000000"/>
          <w:kern w:val="0"/>
          <w:sz w:val="26"/>
          <w:szCs w:val="26"/>
          <w:lang w:val="uk-UA" w:eastAsia="uk-UA" w:bidi="uk-UA"/>
        </w:rPr>
        <w:t>що такі терміни, як «приведення у відповідність», «узгодження», «наближення», «зближення», «досягнення сумісності законодавства України із законодавством ЄС» дійсно вживаються в її тексті як синонімічні. Різна термінологія, що застосовується в різних розділах угоди, свідчить про різний механізм доступу до ринку, який пропонується Україні. Більш того, механізми гармонізації різняться в УА залежно від мети наближення законодавства й отриманого результату. За своєю суттю в широкому розумінні спостерігається процес «європеїзації» відповідно до викладеного у ст. 474 УА загального зобов’язання стосовно того, що «Україна здійснюватиме поступове наближення свого законодавства до права ЄС».</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6.2 </w:t>
      </w:r>
      <w:r w:rsidRPr="00F011FE">
        <w:rPr>
          <w:rFonts w:ascii="Times New Roman" w:eastAsia="Times New Roman" w:hAnsi="Times New Roman" w:cs="Times New Roman"/>
          <w:i/>
          <w:iCs/>
          <w:color w:val="000000"/>
          <w:kern w:val="0"/>
          <w:sz w:val="26"/>
          <w:szCs w:val="26"/>
          <w:shd w:val="clear" w:color="auto" w:fill="FFFFFF"/>
          <w:lang w:val="uk-UA" w:eastAsia="uk-UA" w:bidi="uk-UA"/>
        </w:rPr>
        <w:t>«Організаційно-правовий механізм імплементації Угоди про асоціацію у правовій системі України»</w:t>
      </w:r>
      <w:r w:rsidRPr="00F011FE">
        <w:rPr>
          <w:rFonts w:ascii="Times New Roman" w:eastAsia="Times New Roman" w:hAnsi="Times New Roman" w:cs="Times New Roman"/>
          <w:color w:val="000000"/>
          <w:kern w:val="0"/>
          <w:sz w:val="26"/>
          <w:szCs w:val="26"/>
          <w:lang w:val="uk-UA" w:eastAsia="uk-UA" w:bidi="uk-UA"/>
        </w:rPr>
        <w:t xml:space="preserve"> встановлено, що успішна реалізація євроінтеграційної політики можлива лише за умов системного використання механізмів здійснення політики органами державної влади, а саме: політичного (формування політики), інституційно-організаційного (забезпечення відповідними інституціями й організаціями їх ефективного функціонування), економічного (фінансове </w:t>
      </w:r>
      <w:r w:rsidRPr="00F011FE">
        <w:rPr>
          <w:rFonts w:ascii="Times New Roman" w:eastAsia="Times New Roman" w:hAnsi="Times New Roman" w:cs="Times New Roman"/>
          <w:color w:val="000000"/>
          <w:kern w:val="0"/>
          <w:sz w:val="26"/>
          <w:szCs w:val="26"/>
          <w:lang w:val="uk-UA" w:eastAsia="ru-RU" w:bidi="ru-RU"/>
        </w:rPr>
        <w:t xml:space="preserve">забезпечення), правового (нормативно-правове забезпечення), </w:t>
      </w:r>
      <w:r w:rsidRPr="00F011FE">
        <w:rPr>
          <w:rFonts w:ascii="Times New Roman" w:eastAsia="Times New Roman" w:hAnsi="Times New Roman" w:cs="Times New Roman"/>
          <w:color w:val="000000"/>
          <w:kern w:val="0"/>
          <w:sz w:val="26"/>
          <w:szCs w:val="26"/>
          <w:lang w:val="uk-UA" w:eastAsia="uk-UA" w:bidi="uk-UA"/>
        </w:rPr>
        <w:t xml:space="preserve">інформаційного (інформаційно- аналітичне забезпечення реалізації євроінтеграційної політики) тощо. Зміни, внесені до Конституції України 2019 </w:t>
      </w:r>
      <w:r w:rsidRPr="00F011FE">
        <w:rPr>
          <w:rFonts w:ascii="Times New Roman" w:eastAsia="Times New Roman" w:hAnsi="Times New Roman" w:cs="Times New Roman"/>
          <w:color w:val="000000"/>
          <w:kern w:val="0"/>
          <w:sz w:val="26"/>
          <w:szCs w:val="26"/>
          <w:lang w:val="uk-UA" w:eastAsia="ru-RU" w:bidi="ru-RU"/>
        </w:rPr>
        <w:t xml:space="preserve">р., </w:t>
      </w:r>
      <w:r w:rsidRPr="00F011FE">
        <w:rPr>
          <w:rFonts w:ascii="Times New Roman" w:eastAsia="Times New Roman" w:hAnsi="Times New Roman" w:cs="Times New Roman"/>
          <w:color w:val="000000"/>
          <w:kern w:val="0"/>
          <w:sz w:val="26"/>
          <w:szCs w:val="26"/>
          <w:lang w:val="uk-UA" w:eastAsia="uk-UA" w:bidi="uk-UA"/>
        </w:rPr>
        <w:t>констатують євроінтеграційні прагнення нашої держави, а це означає, що всі органи державної влади мають працювати в цьому напрямі. Ключову роль у практичній реалізації зазначених завдань відіграє Урядовий офіс координації європейської та євроатлантичної інтеграції Секретаріату Кабінету Міністрів України, створений за підписанням УА. Діяльність двосторонніх органів асоціації, передбачених Угодою про асоціацію - Ради та Комітету асоціації, також нині знайшла відображення в урядових процедурах України.</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Встановлено, що УА враховує концепцію динамічного зближення законодавства України з правом ЄС, норми якого не є статичними і постійно змінюються. Внесення до Угоди про асоціацію між Україною та ЄС значної кількості сфер співпраці зумовлює потребу реалізації її положень за допомогою низки правових інструментів. До них належать, насамперед, міжнародні угоди, законодавчі й інші нормативні акти України, визнання Україною законодавчих актів і рішень Суду ЄС. Окрім цього, угода містить запозичені положення з установчих договорів про ЄС, а також значну кількість унесених до додатків актів інститутів Євросоюзу. Застосовуючи їх, Україна має враховувати відповідну практику ЄС у цих сферах.</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У підрозділі 6.3 </w:t>
      </w:r>
      <w:r w:rsidRPr="00F011FE">
        <w:rPr>
          <w:rFonts w:ascii="Times New Roman" w:eastAsia="Times New Roman" w:hAnsi="Times New Roman" w:cs="Times New Roman"/>
          <w:i/>
          <w:iCs/>
          <w:color w:val="000000"/>
          <w:kern w:val="0"/>
          <w:sz w:val="26"/>
          <w:szCs w:val="26"/>
          <w:shd w:val="clear" w:color="auto" w:fill="FFFFFF"/>
          <w:lang w:val="uk-UA" w:eastAsia="uk-UA" w:bidi="uk-UA"/>
        </w:rPr>
        <w:t>«Застосування Угоди про асоціацію між Україною та ЄС у національному правопорядку України»</w:t>
      </w:r>
      <w:r w:rsidRPr="00F011FE">
        <w:rPr>
          <w:rFonts w:ascii="Times New Roman" w:eastAsia="Times New Roman" w:hAnsi="Times New Roman" w:cs="Times New Roman"/>
          <w:color w:val="000000"/>
          <w:kern w:val="0"/>
          <w:sz w:val="26"/>
          <w:szCs w:val="26"/>
          <w:lang w:val="uk-UA" w:eastAsia="uk-UA" w:bidi="uk-UA"/>
        </w:rPr>
        <w:t xml:space="preserve"> з’ясовано, що за своєю суттю імплементація положень УА є фактичною реалізацією міжнародних зобов’язань України на внутрішньодержавному рівні, що здійснюється способом гармонізації національного законодавства із правом ЄС й у певних сферах шляхом трансформації норм права ЄС у національні нормативно- правові акти.</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Характерним для процесу імплементації УА є поетапне та планомірне запровадження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у порядку пріоритетності, беручи до уваги досягнення першочергових цілей національного розвитку та двостороннього співробітництва, а також логіку імплементації.</w:t>
      </w:r>
    </w:p>
    <w:p w:rsidR="00F011FE" w:rsidRPr="00F011FE" w:rsidRDefault="00F011FE" w:rsidP="00F011FE">
      <w:pPr>
        <w:tabs>
          <w:tab w:val="clear" w:pos="709"/>
        </w:tabs>
        <w:suppressAutoHyphens w:val="0"/>
        <w:spacing w:after="0" w:line="336" w:lineRule="exact"/>
        <w:ind w:right="20" w:firstLine="720"/>
        <w:rPr>
          <w:rFonts w:ascii="Times New Roman" w:eastAsia="Times New Roman" w:hAnsi="Times New Roman" w:cs="Times New Roman"/>
          <w:kern w:val="0"/>
          <w:sz w:val="26"/>
          <w:szCs w:val="26"/>
          <w:lang w:val="uk-UA" w:eastAsia="uk-UA" w:bidi="uk-UA"/>
        </w:rPr>
        <w:sectPr w:rsidR="00F011FE" w:rsidRPr="00F011FE">
          <w:headerReference w:type="default" r:id="rId10"/>
          <w:pgSz w:w="11909" w:h="16838"/>
          <w:pgMar w:top="1500" w:right="1008" w:bottom="1188" w:left="1032" w:header="0" w:footer="3" w:gutter="0"/>
          <w:pgNumType w:start="1"/>
          <w:cols w:space="720"/>
          <w:noEndnote/>
          <w:docGrid w:linePitch="360"/>
        </w:sectPr>
      </w:pPr>
      <w:r w:rsidRPr="00F011FE">
        <w:rPr>
          <w:rFonts w:ascii="Times New Roman" w:eastAsia="Times New Roman" w:hAnsi="Times New Roman" w:cs="Times New Roman"/>
          <w:color w:val="000000"/>
          <w:kern w:val="0"/>
          <w:sz w:val="26"/>
          <w:szCs w:val="26"/>
          <w:lang w:val="uk-UA" w:eastAsia="uk-UA" w:bidi="uk-UA"/>
        </w:rPr>
        <w:t xml:space="preserve">Практика переконливо свідчить про </w:t>
      </w:r>
      <w:r w:rsidRPr="00F011FE">
        <w:rPr>
          <w:rFonts w:ascii="Times New Roman" w:eastAsia="Times New Roman" w:hAnsi="Times New Roman" w:cs="Times New Roman"/>
          <w:color w:val="000000"/>
          <w:kern w:val="0"/>
          <w:sz w:val="26"/>
          <w:szCs w:val="26"/>
          <w:lang w:eastAsia="ru-RU" w:bidi="ru-RU"/>
        </w:rPr>
        <w:t xml:space="preserve">те, </w:t>
      </w:r>
      <w:r w:rsidRPr="00F011FE">
        <w:rPr>
          <w:rFonts w:ascii="Times New Roman" w:eastAsia="Times New Roman" w:hAnsi="Times New Roman" w:cs="Times New Roman"/>
          <w:color w:val="000000"/>
          <w:kern w:val="0"/>
          <w:sz w:val="26"/>
          <w:szCs w:val="26"/>
          <w:lang w:val="uk-UA" w:eastAsia="uk-UA" w:bidi="uk-UA"/>
        </w:rPr>
        <w:t>що УА є частиною національного законодавства України, її положення мають обов’язковий характер до виконання на всій території України. У 2014 р. Ви</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щи</w:t>
      </w:r>
      <w:r w:rsidRPr="00F011FE">
        <w:rPr>
          <w:rFonts w:ascii="Times New Roman" w:eastAsia="Times New Roman" w:hAnsi="Times New Roman" w:cs="Times New Roman"/>
          <w:color w:val="000000"/>
          <w:kern w:val="0"/>
          <w:sz w:val="26"/>
          <w:szCs w:val="26"/>
          <w:lang w:val="uk-UA" w:eastAsia="uk-UA" w:bidi="uk-UA"/>
        </w:rPr>
        <w:t>й адміністративний суд України прийняв інформаційний лист з метою уніфікованого підходу щодо застосування у практиці судів посилань на УА. Причому у своїй діяльності суди України мають ураховувати і міжнародну правозастосовну практику. Практика національних судів України свідчить про започаткування процесу застосування Угоди про асоціацію між Україною і Європейським Союзом. Наразі УА застосовується переважно судами адміністративної, цивільної і господарської юрисдикції.</w:t>
      </w:r>
    </w:p>
    <w:p w:rsidR="00F011FE" w:rsidRPr="00F011FE" w:rsidRDefault="00F011FE" w:rsidP="00F011FE">
      <w:pPr>
        <w:tabs>
          <w:tab w:val="clear" w:pos="709"/>
        </w:tabs>
        <w:suppressAutoHyphens w:val="0"/>
        <w:spacing w:after="47" w:line="260" w:lineRule="exact"/>
        <w:ind w:firstLine="0"/>
        <w:jc w:val="center"/>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24</w:t>
      </w:r>
    </w:p>
    <w:p w:rsidR="00F011FE" w:rsidRPr="00F011FE" w:rsidRDefault="00F011FE" w:rsidP="00F011FE">
      <w:pPr>
        <w:tabs>
          <w:tab w:val="clear" w:pos="709"/>
        </w:tabs>
        <w:suppressAutoHyphens w:val="0"/>
        <w:spacing w:after="302" w:line="230" w:lineRule="exact"/>
        <w:ind w:firstLine="0"/>
        <w:jc w:val="center"/>
        <w:rPr>
          <w:rFonts w:ascii="Times New Roman" w:eastAsia="Times New Roman" w:hAnsi="Times New Roman" w:cs="Times New Roman"/>
          <w:b/>
          <w:bCs/>
          <w:kern w:val="0"/>
          <w:sz w:val="23"/>
          <w:szCs w:val="23"/>
          <w:lang w:val="uk-UA" w:eastAsia="uk-UA" w:bidi="uk-UA"/>
        </w:rPr>
      </w:pPr>
      <w:r w:rsidRPr="00F011FE">
        <w:rPr>
          <w:rFonts w:ascii="Times New Roman" w:eastAsia="Times New Roman" w:hAnsi="Times New Roman" w:cs="Times New Roman"/>
          <w:b/>
          <w:bCs/>
          <w:color w:val="000000"/>
          <w:kern w:val="0"/>
          <w:sz w:val="23"/>
          <w:szCs w:val="23"/>
          <w:lang w:val="uk-UA" w:eastAsia="uk-UA" w:bidi="uk-UA"/>
        </w:rPr>
        <w:t>ВИСНОВКИ</w:t>
      </w:r>
    </w:p>
    <w:p w:rsidR="00F011FE" w:rsidRPr="00F011FE" w:rsidRDefault="00F011FE" w:rsidP="00F011FE">
      <w:pPr>
        <w:tabs>
          <w:tab w:val="clear" w:pos="709"/>
        </w:tabs>
        <w:suppressAutoHyphens w:val="0"/>
        <w:spacing w:after="0" w:line="336" w:lineRule="exact"/>
        <w:ind w:left="2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 межах дослідження міжнародно-правового регулювання правових засад асоціації у відносинах ЄС із третіми країнами й міжнародними організаціями та Україною автор дійшов таких висновків:</w:t>
      </w:r>
    </w:p>
    <w:p w:rsidR="00F011FE" w:rsidRPr="00F011FE" w:rsidRDefault="00F011FE" w:rsidP="00F011FE">
      <w:pPr>
        <w:numPr>
          <w:ilvl w:val="0"/>
          <w:numId w:val="2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Право Європейського Союзу за 70 років свого існування сформувалося в особливий правопорядок, що перебуває в постійній еволюції. При цьому теорія європейської інтеграції слідує за швидкими та розвиненими практичними процесами у європейських інтеграційних організаціях і впливає на відносини ЄС із третіми країнами. Через міжнародні угоди, укладені з іншими країнами, здійснюється по</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ши</w:t>
      </w:r>
      <w:r w:rsidRPr="00F011FE">
        <w:rPr>
          <w:rFonts w:ascii="Times New Roman" w:eastAsia="Times New Roman" w:hAnsi="Times New Roman" w:cs="Times New Roman"/>
          <w:color w:val="000000"/>
          <w:kern w:val="0"/>
          <w:sz w:val="26"/>
          <w:szCs w:val="26"/>
          <w:lang w:val="uk-UA" w:eastAsia="uk-UA" w:bidi="uk-UA"/>
        </w:rPr>
        <w:t>рення дії права Євросоюзу на відносини з іншими суб’єктами міжнародного права, оскільки такі угоди можуть містити правові положення, запозичені з первинного та вторинного права ЄС, або мати посилання на необхідність приведення внутрішнього права третіх країн у відповідність до положень окремих галузей права ЄС. На підставі укладених угод із Європейським Союзом можна виділити різні теорії інтеграції до об’єднання. Такими теоріями є концепція гнучкої інтеграції, теорія різношвидкісної інтеграції, вибіркова інтеграція, концепції «концентричних кіл» і «піонерних груп».</w:t>
      </w:r>
    </w:p>
    <w:p w:rsidR="00F011FE" w:rsidRPr="00F011FE" w:rsidRDefault="00F011FE" w:rsidP="00F011FE">
      <w:pPr>
        <w:numPr>
          <w:ilvl w:val="0"/>
          <w:numId w:val="2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Встановлено, що теорія «європеїзації» має дві форми - процес європеїзації всередині ЄС та поширення права ЄС на треті країни за рахунок імплементації його положень у правопорядки третіх країн. Європеїзацію можна визначити як формування, поширення та інституціоналізацію формальних і неформальних правил, процедур, політичних парадигм, способів дій, спільних переконань і норм, які спочатку були розроблені та консолідовані на рівні Євросоюзу, а згодом інкорпоровані в національне законодавство держав - членів ЄС.</w:t>
      </w:r>
    </w:p>
    <w:p w:rsidR="00F011FE" w:rsidRPr="00F011FE" w:rsidRDefault="00F011FE" w:rsidP="00F011FE">
      <w:pPr>
        <w:numPr>
          <w:ilvl w:val="0"/>
          <w:numId w:val="2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У міжнародно-правовій доктрині розрізняють асоціацію з метою подальшого вступу до ЄС та асоціацію як особливу форму співпраці. Аналіз міжнародних угод про створення асоціацій, які ЄС укладає із третіми країнами, свідчить про те, що такий вид угоди застосовують лише тоді, коли між сторонами передбачається встановити спеціальні відносини. Асоціації можуть створюватися з різними цілями, що значною мірою і визначають їхню природу. Причому рівень інтеграції третьої країни відображається у тексті відповідної угоди </w:t>
      </w:r>
      <w:r w:rsidRPr="00F011FE">
        <w:rPr>
          <w:rFonts w:ascii="Times New Roman" w:eastAsia="Times New Roman" w:hAnsi="Times New Roman" w:cs="Times New Roman"/>
          <w:color w:val="000000"/>
          <w:kern w:val="0"/>
          <w:sz w:val="26"/>
          <w:szCs w:val="26"/>
          <w:lang w:val="uk-UA" w:eastAsia="ru-RU" w:bidi="ru-RU"/>
        </w:rPr>
        <w:t xml:space="preserve">про </w:t>
      </w:r>
      <w:r w:rsidRPr="00F011FE">
        <w:rPr>
          <w:rFonts w:ascii="Times New Roman" w:eastAsia="Times New Roman" w:hAnsi="Times New Roman" w:cs="Times New Roman"/>
          <w:color w:val="000000"/>
          <w:kern w:val="0"/>
          <w:sz w:val="26"/>
          <w:szCs w:val="26"/>
          <w:lang w:val="uk-UA" w:eastAsia="uk-UA" w:bidi="uk-UA"/>
        </w:rPr>
        <w:t>асоціацію.</w:t>
      </w:r>
    </w:p>
    <w:p w:rsidR="00F011FE" w:rsidRPr="00F011FE" w:rsidRDefault="00F011FE" w:rsidP="00F011FE">
      <w:pPr>
        <w:numPr>
          <w:ilvl w:val="0"/>
          <w:numId w:val="29"/>
        </w:numPr>
        <w:tabs>
          <w:tab w:val="clear" w:pos="709"/>
        </w:tabs>
        <w:suppressAutoHyphens w:val="0"/>
        <w:spacing w:after="0" w:line="336" w:lineRule="exact"/>
        <w:ind w:left="20"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Найпоширенішою економічною основою асоціації є зона вільної торгівлі. При цьому асоціація характеризується участю третьої країни в досягненні цілей ЄС, рівноправністю асоційованих зв’язків і своєрідним інституційним механізмом. Можна з упевненістю констатувати, що рівень інтеграції третьої країни відображається в тексті відповідної угоди про асоціацію. Тим самим підтверджується концепція «різношвидкісної диференційованої інтеграції» співтовариства із третіми країнами. Практика Суду ЄС відіграє важливу роль у процесі становлення інституту асоціації.</w:t>
      </w:r>
    </w:p>
    <w:p w:rsidR="00F011FE" w:rsidRPr="00F011FE" w:rsidRDefault="00F011FE" w:rsidP="00F011FE">
      <w:pPr>
        <w:numPr>
          <w:ilvl w:val="0"/>
          <w:numId w:val="2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Аналіз угод про асоціацію, укладених ЄС, дозволяє виділити такі їхні характерні особливості: запровадження посиленого співробітництва між сторонами, що передбачає привілейованість відносин із відповідною країною; залучення третьої країни до правової системи ЄС через адаптацію норм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й інституційну структуру, побудовану на взаємних </w:t>
      </w:r>
      <w:r w:rsidRPr="00F011FE">
        <w:rPr>
          <w:rFonts w:ascii="Times New Roman" w:eastAsia="Times New Roman" w:hAnsi="Times New Roman" w:cs="Times New Roman"/>
          <w:color w:val="000000"/>
          <w:kern w:val="0"/>
          <w:sz w:val="26"/>
          <w:szCs w:val="26"/>
          <w:lang w:val="uk-UA" w:eastAsia="ru-RU" w:bidi="ru-RU"/>
        </w:rPr>
        <w:t xml:space="preserve">засадах; </w:t>
      </w:r>
      <w:r w:rsidRPr="00F011FE">
        <w:rPr>
          <w:rFonts w:ascii="Times New Roman" w:eastAsia="Times New Roman" w:hAnsi="Times New Roman" w:cs="Times New Roman"/>
          <w:color w:val="000000"/>
          <w:kern w:val="0"/>
          <w:sz w:val="26"/>
          <w:szCs w:val="26"/>
          <w:lang w:val="uk-UA" w:eastAsia="uk-UA" w:bidi="uk-UA"/>
        </w:rPr>
        <w:t xml:space="preserve">запровадження між ЄС та третьою державою однієї із трьох форм економічної інтеграції (зони вільної торгівлі, митного союзу або спільного ринку); значний рівень впливу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на правопорядок третьої держави, який досягається внесенням у текст угоди відповідних норм права ЄС, що мають бути імплементовані, і можливість ухвалення юридично обов’язкових рішень спільними органами асоціації та запровадження обов’язку у третьої держави узгоджувати своє законодавство та практику його застосування з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наявність умов «еволюційності» та «кондиціональності», спрямованих на поглиблення та розширення відносин асоціації; ускладнена процедура укладання зазначених міжнародних договорів на рівні ЄС; необмеженість дії в часі.</w:t>
      </w:r>
    </w:p>
    <w:p w:rsidR="00F011FE" w:rsidRPr="00F011FE" w:rsidRDefault="00F011FE" w:rsidP="00F011FE">
      <w:pPr>
        <w:numPr>
          <w:ilvl w:val="0"/>
          <w:numId w:val="2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Еволюційно, наслідуючи зміни установчих договорів ЄС, змінюється і його практика щодо укладання угод про асоціацію. Можна простежити залежність змістовного наповнення угод про асоціацію від відповідного рівня інтеграції в самому ЄС. Наприклад, формою «вступної асоціації» були угоди із Грецією (1961), Мальтою (1970), Кіпром (1972) та Туреччиною (1963), оскільки їхнім завданням була поетапна підготовка до прийняття в ЄС. Наступною формою таких угод були «європейські угоди про запровадження асоціації» (з Естонією, Латвією, Литвою 1995 р.,) тощо.</w:t>
      </w:r>
    </w:p>
    <w:p w:rsidR="00F011FE" w:rsidRPr="00F011FE" w:rsidRDefault="00F011FE" w:rsidP="00F011FE">
      <w:pPr>
        <w:numPr>
          <w:ilvl w:val="0"/>
          <w:numId w:val="2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Із запровадженням політики Східного партнерства ЄС започатковує новий етап укладання угод про асоціацію. Угоди про асоціацію з Молдовою, Г рузією та Україною стають першими угодами, щодо яких велися переговори, ґрунтуючись на Лісабонському договорі. УА належить до нової групи зовнішніх угод ЄС із </w:t>
      </w:r>
      <w:r w:rsidRPr="00F011FE">
        <w:rPr>
          <w:rFonts w:ascii="Times New Roman" w:eastAsia="Times New Roman" w:hAnsi="Times New Roman" w:cs="Times New Roman"/>
          <w:color w:val="000000"/>
          <w:kern w:val="0"/>
          <w:sz w:val="26"/>
          <w:szCs w:val="26"/>
          <w:lang w:eastAsia="ru-RU" w:bidi="ru-RU"/>
        </w:rPr>
        <w:t xml:space="preserve">державами </w:t>
      </w:r>
      <w:r w:rsidRPr="00F011FE">
        <w:rPr>
          <w:rFonts w:ascii="Times New Roman" w:eastAsia="Times New Roman" w:hAnsi="Times New Roman" w:cs="Times New Roman"/>
          <w:color w:val="000000"/>
          <w:kern w:val="0"/>
          <w:sz w:val="26"/>
          <w:szCs w:val="26"/>
          <w:lang w:val="uk-UA" w:eastAsia="uk-UA" w:bidi="uk-UA"/>
        </w:rPr>
        <w:t>- учасницями Європейської політики сусідства (угода «четвертого покоління»). За своєю суттю положення зазначених угод спрямовані на відкриття ринків за рахунок запровадження «поглиблених і всеосяжних зон вільної торгівлі», які відрізняються від класичних ЗВТ.</w:t>
      </w:r>
    </w:p>
    <w:p w:rsidR="00F011FE" w:rsidRPr="00F011FE" w:rsidRDefault="00F011FE" w:rsidP="00F011FE">
      <w:pPr>
        <w:numPr>
          <w:ilvl w:val="0"/>
          <w:numId w:val="29"/>
        </w:numPr>
        <w:tabs>
          <w:tab w:val="clear" w:pos="709"/>
        </w:tabs>
        <w:suppressAutoHyphens w:val="0"/>
        <w:spacing w:after="0" w:line="336" w:lineRule="exact"/>
        <w:ind w:right="20" w:firstLine="7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Угода про асоціацію за своїм обсягом і тематичним охопленням є найбільшим міжнародно-правовим документом за всю історію України й одним із найбільших міжнародних договорів, укладеним ЄС. Вона визначає якісно новий формат відносин між Україною та ЄС на принципах «політичної асоціації та економічної інтеграції» і є стратегічним орієнтиром системних соціально-економічних реформ в Україні. Елементами, що її відрізняють, є: наближення свого законодавства до законодавства ЄС із метою лібералізації або навіть інтеграції до внутрішнього ринку об’єднання; комплексна програма адаптації секторальних законодавчих і нормативних актів України (транспорт, енергетика, послуги, сільське господарство тощо) до відповідних стандартів ЄС; застосовування в Україні «спільних цінностей», на яких базується ЄС (демократія, повага прав людини та фундаментальних свобод, а також верховенства права); матеріально-правова частина, яка має назву «поглиблена та всеосяжна угода про вільну торгівлю», що ґрунтується на явному принципі обумовленості доступу до ринку.</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Всеохоплюючий характер ЗВТ передбачає, що зазначена торговельна угода має широкий спектр та охоплює всі основні напрями торговельних відносин України та ЄС. Вона просунулася набагато далі ніж класична ЗВТ, і передбачає не тільки спільне відкриття ринків для більшості товарів, але й часткову та поступову лібералізацію послуг і зобов’язуючих положень стосовно інших торговельних зон, таких як санітарні та фітосанітарні правила, інтелектуальна власність, спрощення торгівлі, державні закупівлі, енергетика, транспорт і конкурентне право. «Поглиблений» характер ЗВТ належить до зобов’язань України наблизити своє законодавство до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ЄС з тим, щоб досягти економічної інтеграції на внутрішній ринок ЄС. ЗВТ містить численні законодавчі положення, відповідно до яких Україна має наблизити своє внутрішнє законодавство до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Україні, у відповідь, надається поступовий доступ до внутрішнього ринку ЄС.</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Угоди про асоціацію передбачають створення низки спільних органів. Зокрема, УА засновує: саміти, Раду асоціації, Комітет асоціації, підкомітети, Парламентський комітет асоціації та Платформу громадянського суспільства. Крім того, політичний діалог і діалог з питань політики на найвищому рівні між сторонами відбувається на рівні самітів за участі Президента України та керівництва Європейського Союзу. Особливістю цього механізму є наявність у нього правотворчих функцій. Юридичний зміст актів органів асоціації може слугувати засадою для проникнення положень права ЄС у внутрішні правопорядки третіх країн.</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Мета зон вільної торгівлі - надання тарифних преференцій для їхніх членів. Правила походження є основою для визначення так званої національності продукції. У процесі визначення походження товари об’єктивно поділяються на дві групи: продукція, повністю отримана або вироблена в країні, та продукція, що пройшла значну переробку у країні. Формулюючи правила походження для категорій товарів, які виробляються в декількох європейських </w:t>
      </w:r>
      <w:r w:rsidRPr="00F011FE">
        <w:rPr>
          <w:rFonts w:ascii="Times New Roman" w:eastAsia="Times New Roman" w:hAnsi="Times New Roman" w:cs="Times New Roman"/>
          <w:color w:val="000000"/>
          <w:kern w:val="0"/>
          <w:sz w:val="26"/>
          <w:szCs w:val="26"/>
          <w:lang w:eastAsia="ru-RU" w:bidi="ru-RU"/>
        </w:rPr>
        <w:t xml:space="preserve">державах, </w:t>
      </w:r>
      <w:r w:rsidRPr="00F011FE">
        <w:rPr>
          <w:rFonts w:ascii="Times New Roman" w:eastAsia="Times New Roman" w:hAnsi="Times New Roman" w:cs="Times New Roman"/>
          <w:color w:val="000000"/>
          <w:kern w:val="0"/>
          <w:sz w:val="26"/>
          <w:szCs w:val="26"/>
          <w:lang w:val="uk-UA" w:eastAsia="uk-UA" w:bidi="uk-UA"/>
        </w:rPr>
        <w:t>слід визначити, що це регулюється не тільки правом ЄС у формі правил походження товарів, а й міжнародними торговельними угодами, які укладає ЄС із третіми країнами. Таким чином, у ЄС застосовується кумуляція з тими країнами, з якими вона уклала протокол про правила походження, що передбачає таку кумуляцію і містить ідентичні правила походження.</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 Через </w:t>
      </w:r>
      <w:r w:rsidRPr="00F011FE">
        <w:rPr>
          <w:rFonts w:ascii="Times New Roman" w:eastAsia="Times New Roman" w:hAnsi="Times New Roman" w:cs="Times New Roman"/>
          <w:color w:val="000000"/>
          <w:kern w:val="0"/>
          <w:sz w:val="26"/>
          <w:szCs w:val="26"/>
          <w:lang w:val="uk-UA" w:eastAsia="uk-UA" w:bidi="uk-UA"/>
        </w:rPr>
        <w:t>механізми поглибленої та всеохоплюючої зони вільної торгівлі запроваджуються інструменти поступового залучення України за УА до ринку торгівлі послугами. Однак водночас у тексті угоди містяться певні захисні механізми у сфері надання послуг, які встановили держави-члени. Досить прогресивними є положення УА щодо доступу до свободи руху капіталів і платежів. При цьому визначено, що від рівня забезпечення регуляторного наближення за рахунок імплементації в українське законодавство однакового рівня регулювання фінансових послуг угодою передбачений доступ до внутрішнього ринку ЄС у перехідному періоді.</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Доведено, що, окрім нормативного регулювання обумовленості доступу до внутрішнього ринку ЄС, додатковими механізмами реалізації УА є: секторальні угоди, посилання на які містить текст УА; умови та принципи торговельної політики, що є доповнюючими до тарифного регулювання; регулювання інших горизонтальних політик, серед яких слід виокремити регіональну, соціальну, енергетичну й екологічну політики. Щодо співвідношення з уже існуючими угодами, то вони вважаються частиною двосторонніх відносин загалом, а також складовою загальної інституційної основи співробітництва. Угоди, посилання на які містяться в УА, можна розподілити за сферами: у транспортній, торговельній </w:t>
      </w:r>
      <w:r w:rsidRPr="00F011FE">
        <w:rPr>
          <w:rFonts w:ascii="Times New Roman" w:eastAsia="Times New Roman" w:hAnsi="Times New Roman" w:cs="Times New Roman"/>
          <w:color w:val="000000"/>
          <w:kern w:val="0"/>
          <w:sz w:val="26"/>
          <w:szCs w:val="26"/>
          <w:lang w:eastAsia="ru-RU" w:bidi="ru-RU"/>
        </w:rPr>
        <w:t xml:space="preserve">сферах, </w:t>
      </w:r>
      <w:r w:rsidRPr="00F011FE">
        <w:rPr>
          <w:rFonts w:ascii="Times New Roman" w:eastAsia="Times New Roman" w:hAnsi="Times New Roman" w:cs="Times New Roman"/>
          <w:color w:val="000000"/>
          <w:kern w:val="0"/>
          <w:sz w:val="26"/>
          <w:szCs w:val="26"/>
          <w:lang w:val="uk-UA" w:eastAsia="uk-UA" w:bidi="uk-UA"/>
        </w:rPr>
        <w:t>сфері юстиції, безпеки і свободи, щодо цивільного захисту.</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Доведено, що у зовнішніх зносинах ЄС із третіми країнами у текстах міжнародних договорів знаходять своє відображення горизонтальні політики ЄС. Встановлено, що до таких горизонтальних політик ЄС в УА слід віднести регіональну та соціальну політики, екологічну й енергетичну, політику конкуренції та захист інтелектуальної власності, які досліджуються у контексті торговельної політики ЄС.</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Внесення до УА значної кількості сфер співпраці зумовлює потребу реалізації її положень за допомогою низки правових інструментів. Імплементація в цьому випадку є фактичною реалізацією міжнародних обов’язків України на внутрішньодержавному рівні, що здійснюється способом трансформації норм права ЄС у національні нормативно-правові акти. Характерним для процесу імплементації УА є поетапне та планомірне запровадження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у порядку пріоритетності, беручи до уваги досягнення першочергових цілей національного розвитку та двостороннього співробітництва, а також логіку імплементації. Останнім у цьому сенсі є План заходів з імплементації Угоди про асоціацію (2017 </w:t>
      </w:r>
      <w:r w:rsidRPr="00F011FE">
        <w:rPr>
          <w:rFonts w:ascii="Times New Roman" w:eastAsia="Times New Roman" w:hAnsi="Times New Roman" w:cs="Times New Roman"/>
          <w:color w:val="000000"/>
          <w:kern w:val="0"/>
          <w:sz w:val="26"/>
          <w:szCs w:val="26"/>
          <w:lang w:val="uk-UA" w:eastAsia="ru-RU" w:bidi="ru-RU"/>
        </w:rPr>
        <w:t xml:space="preserve">р.), </w:t>
      </w:r>
      <w:r w:rsidRPr="00F011FE">
        <w:rPr>
          <w:rFonts w:ascii="Times New Roman" w:eastAsia="Times New Roman" w:hAnsi="Times New Roman" w:cs="Times New Roman"/>
          <w:color w:val="000000"/>
          <w:kern w:val="0"/>
          <w:sz w:val="26"/>
          <w:szCs w:val="26"/>
          <w:lang w:val="uk-UA" w:eastAsia="uk-UA" w:bidi="uk-UA"/>
        </w:rPr>
        <w:t>прийнятий Постановою Кабінету Міністрів України, що є наймасштабнішою системною та комплексною програмою дій, які повинні реалізувати органи виконавчої влади з метою виконання зобов’язань щодо УА.</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Саме процесам приведення законодавства України у відповідність до стандартів ЄС відведено першорядну роль в УА. Зазначається, що процес адаптації сприятиме поступовій економічній інтеграції та поглибленню політичної асоціації між сторонами. При цьому в преамбулі зазначеному питанню приділено значну увагу, зокрема визначається провідна роль регуляторної адаптації як механізму імплементації поглибленої та всеохоплюючої зони вільної торгівлі між Україною та ЄС.</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УА оперує широким спектром термінів для визначення термінології приведення законодавства України у відповідність до стандартів ЄС. Найчастіше це термін «гармонізація» (ст. 359, 404), але періодично і терміни «зближення» (преамбула, ст. 1, 59, 84, 337, 358, 375, 405, 417, 428, 474 і </w:t>
      </w:r>
      <w:r w:rsidRPr="00F011FE">
        <w:rPr>
          <w:rFonts w:ascii="Times New Roman" w:eastAsia="Times New Roman" w:hAnsi="Times New Roman" w:cs="Times New Roman"/>
          <w:color w:val="000000"/>
          <w:kern w:val="0"/>
          <w:sz w:val="26"/>
          <w:szCs w:val="26"/>
          <w:lang w:val="uk-UA" w:eastAsia="ru-RU" w:bidi="ru-RU"/>
        </w:rPr>
        <w:t xml:space="preserve">т. д.), </w:t>
      </w:r>
      <w:r w:rsidRPr="00F011FE">
        <w:rPr>
          <w:rFonts w:ascii="Times New Roman" w:eastAsia="Times New Roman" w:hAnsi="Times New Roman" w:cs="Times New Roman"/>
          <w:color w:val="000000"/>
          <w:kern w:val="0"/>
          <w:sz w:val="26"/>
          <w:szCs w:val="26"/>
          <w:lang w:val="uk-UA" w:eastAsia="uk-UA" w:bidi="uk-UA"/>
        </w:rPr>
        <w:t>«законодавче зближення» (ст. 149, 152), «регуляторне зближення» (ст. 64, 114, 124, 133, 322), «гармонізація» «адаптація» (ст. 138), «визнання міжнародних принципів і стандартів» (ст. 291, 346, 378, 385), «взаємне визнання правил» (ст. 70, 83, 106, 140), «транспозиція» (ст. 56, 65, 96), «нормативно-правова апроксимація»</w:t>
      </w:r>
      <w:hyperlink r:id="rId11" w:history="1">
        <w:r w:rsidRPr="00F011FE">
          <w:rPr>
            <w:rFonts w:ascii="Times New Roman" w:eastAsia="Times New Roman" w:hAnsi="Times New Roman" w:cs="Times New Roman"/>
            <w:color w:val="0066CC"/>
            <w:kern w:val="0"/>
            <w:sz w:val="26"/>
            <w:szCs w:val="26"/>
            <w:u w:val="single"/>
            <w:lang w:val="uk-UA" w:eastAsia="uk-UA" w:bidi="uk-UA"/>
          </w:rPr>
          <w:t xml:space="preserve"> (гл. 3 «</w:t>
        </w:r>
      </w:hyperlink>
      <w:r w:rsidRPr="00F011FE">
        <w:rPr>
          <w:rFonts w:ascii="Times New Roman" w:eastAsia="Times New Roman" w:hAnsi="Times New Roman" w:cs="Times New Roman"/>
          <w:color w:val="000000"/>
          <w:kern w:val="0"/>
          <w:sz w:val="26"/>
          <w:szCs w:val="26"/>
          <w:lang w:val="uk-UA" w:eastAsia="uk-UA" w:bidi="uk-UA"/>
        </w:rPr>
        <w:t>Технічні бар’єри у торгівлі», гл. 4 «Санітарні та фітосанітарні заходи»</w:t>
      </w:r>
      <w:hyperlink r:id="rId12" w:history="1">
        <w:r w:rsidRPr="00F011FE">
          <w:rPr>
            <w:rFonts w:ascii="Times New Roman" w:eastAsia="Times New Roman" w:hAnsi="Times New Roman" w:cs="Times New Roman"/>
            <w:color w:val="0066CC"/>
            <w:kern w:val="0"/>
            <w:sz w:val="26"/>
            <w:szCs w:val="26"/>
            <w:u w:val="single"/>
            <w:lang w:val="uk-UA" w:eastAsia="uk-UA" w:bidi="uk-UA"/>
          </w:rPr>
          <w:t>, гл. 5 «</w:t>
        </w:r>
      </w:hyperlink>
      <w:r w:rsidRPr="00F011FE">
        <w:rPr>
          <w:rFonts w:ascii="Times New Roman" w:eastAsia="Times New Roman" w:hAnsi="Times New Roman" w:cs="Times New Roman"/>
          <w:color w:val="000000"/>
          <w:kern w:val="0"/>
          <w:sz w:val="26"/>
          <w:szCs w:val="26"/>
          <w:lang w:val="uk-UA" w:eastAsia="uk-UA" w:bidi="uk-UA"/>
        </w:rPr>
        <w:t>Митні питання та сприяння торгівлі»</w:t>
      </w:r>
      <w:hyperlink r:id="rId13" w:history="1">
        <w:r w:rsidRPr="00F011FE">
          <w:rPr>
            <w:rFonts w:ascii="Times New Roman" w:eastAsia="Times New Roman" w:hAnsi="Times New Roman" w:cs="Times New Roman"/>
            <w:color w:val="0066CC"/>
            <w:kern w:val="0"/>
            <w:sz w:val="26"/>
            <w:szCs w:val="26"/>
            <w:u w:val="single"/>
            <w:lang w:val="uk-UA" w:eastAsia="uk-UA" w:bidi="uk-UA"/>
          </w:rPr>
          <w:t>, гл. 6</w:t>
        </w:r>
      </w:hyperlink>
      <w:r w:rsidRPr="00F011FE">
        <w:rPr>
          <w:rFonts w:ascii="Times New Roman" w:eastAsia="Times New Roman" w:hAnsi="Times New Roman" w:cs="Times New Roman"/>
          <w:color w:val="000000"/>
          <w:kern w:val="0"/>
          <w:sz w:val="26"/>
          <w:szCs w:val="26"/>
          <w:lang w:val="uk-UA" w:eastAsia="uk-UA" w:bidi="uk-UA"/>
        </w:rPr>
        <w:t xml:space="preserve"> «Заснування підприємницької діяльності, торгівля послугами та електронна торгівля»</w:t>
      </w:r>
      <w:hyperlink r:id="rId14" w:history="1">
        <w:r w:rsidRPr="00F011FE">
          <w:rPr>
            <w:rFonts w:ascii="Times New Roman" w:eastAsia="Times New Roman" w:hAnsi="Times New Roman" w:cs="Times New Roman"/>
            <w:color w:val="0066CC"/>
            <w:kern w:val="0"/>
            <w:sz w:val="26"/>
            <w:szCs w:val="26"/>
            <w:u w:val="single"/>
            <w:lang w:val="uk-UA" w:eastAsia="uk-UA" w:bidi="uk-UA"/>
          </w:rPr>
          <w:t>, гл. 8 «</w:t>
        </w:r>
      </w:hyperlink>
      <w:r w:rsidRPr="00F011FE">
        <w:rPr>
          <w:rFonts w:ascii="Times New Roman" w:eastAsia="Times New Roman" w:hAnsi="Times New Roman" w:cs="Times New Roman"/>
          <w:color w:val="000000"/>
          <w:kern w:val="0"/>
          <w:sz w:val="26"/>
          <w:szCs w:val="26"/>
          <w:lang w:val="uk-UA" w:eastAsia="uk-UA" w:bidi="uk-UA"/>
        </w:rPr>
        <w:t>Державні закупівлі»</w:t>
      </w:r>
      <w:hyperlink r:id="rId15" w:history="1">
        <w:r w:rsidRPr="00F011FE">
          <w:rPr>
            <w:rFonts w:ascii="Times New Roman" w:eastAsia="Times New Roman" w:hAnsi="Times New Roman" w:cs="Times New Roman"/>
            <w:color w:val="0066CC"/>
            <w:kern w:val="0"/>
            <w:sz w:val="26"/>
            <w:szCs w:val="26"/>
            <w:u w:val="single"/>
            <w:lang w:val="uk-UA" w:eastAsia="uk-UA" w:bidi="uk-UA"/>
          </w:rPr>
          <w:t>, гл. 10 «</w:t>
        </w:r>
      </w:hyperlink>
      <w:r w:rsidRPr="00F011FE">
        <w:rPr>
          <w:rFonts w:ascii="Times New Roman" w:eastAsia="Times New Roman" w:hAnsi="Times New Roman" w:cs="Times New Roman"/>
          <w:color w:val="000000"/>
          <w:kern w:val="0"/>
          <w:sz w:val="26"/>
          <w:szCs w:val="26"/>
          <w:lang w:val="uk-UA" w:eastAsia="uk-UA" w:bidi="uk-UA"/>
        </w:rPr>
        <w:t>Конкуренція» розд. IV УА). Різна термінологія, яка застосовується у різних розділах угоди, свідчить про різний механізм доступу до ринку, що пропонується Україні.</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Широкий спектр термінології УА характеризує один і той самий процес приведення у відповідність чинних законів та майбутнього законодавства України до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ЄС, метою чого є узгодження національних норм таким </w:t>
      </w:r>
      <w:r w:rsidRPr="00F011FE">
        <w:rPr>
          <w:rFonts w:ascii="Times New Roman" w:eastAsia="Times New Roman" w:hAnsi="Times New Roman" w:cs="Times New Roman"/>
          <w:color w:val="000000"/>
          <w:kern w:val="0"/>
          <w:sz w:val="26"/>
          <w:szCs w:val="26"/>
          <w:lang w:val="uk-UA" w:eastAsia="ru-RU" w:bidi="ru-RU"/>
        </w:rPr>
        <w:t xml:space="preserve">чином, </w:t>
      </w:r>
      <w:r w:rsidRPr="00F011FE">
        <w:rPr>
          <w:rFonts w:ascii="Times New Roman" w:eastAsia="Times New Roman" w:hAnsi="Times New Roman" w:cs="Times New Roman"/>
          <w:color w:val="000000"/>
          <w:kern w:val="0"/>
          <w:sz w:val="26"/>
          <w:szCs w:val="26"/>
          <w:lang w:val="uk-UA" w:eastAsia="uk-UA" w:bidi="uk-UA"/>
        </w:rPr>
        <w:t>щоб в обох випадках вони створювали однакові правові умови для діяльності суб’єктів господарювання в межах внутрішнього ринку. Реалізація положень щодо гармонізації вимагає ухвалення правових актів, створення необхідних інституційних механізмів та здійснення відповідних дій як на міжнародному рівні у взаємовідносинах сторін, так і в правопорядку України та ЄС. Отже, за своєю суттю у широкому сенсі спостерігається процес «європеїзації» відповідно до викладеного у ст. 474 УА загального зобов’язання стосовно того, що «Україна здійснюватиме поступове наближення свого законодавства до права ЄС».</w:t>
      </w:r>
    </w:p>
    <w:p w:rsidR="00F011FE" w:rsidRPr="00F011FE" w:rsidRDefault="00F011FE" w:rsidP="00F011FE">
      <w:pPr>
        <w:numPr>
          <w:ilvl w:val="0"/>
          <w:numId w:val="29"/>
        </w:numPr>
        <w:tabs>
          <w:tab w:val="clear" w:pos="709"/>
        </w:tabs>
        <w:suppressAutoHyphens w:val="0"/>
        <w:spacing w:after="0" w:line="336" w:lineRule="exact"/>
        <w:ind w:left="2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Ефективна реалізація Угоди про асоціацію між Україною та ЄС й економічні наслідки від ЗВТ залежатимуть від імплементації угоди в національному правопорядку України. УА посідає важливе місце в системі джерел національного права, що підтверджується як Конституцією, так і законами й іншими підзаконними нормативно-правовими актами України. Незважаючи на триваючу дискусію стосовно можливого примату міжнародного права над внутрішньодержавним у правопорядку України, починаючи із 2018 </w:t>
      </w:r>
      <w:r w:rsidRPr="00F011FE">
        <w:rPr>
          <w:rFonts w:ascii="Times New Roman" w:eastAsia="Times New Roman" w:hAnsi="Times New Roman" w:cs="Times New Roman"/>
          <w:color w:val="000000"/>
          <w:kern w:val="0"/>
          <w:sz w:val="26"/>
          <w:szCs w:val="26"/>
          <w:lang w:eastAsia="ru-RU" w:bidi="ru-RU"/>
        </w:rPr>
        <w:t xml:space="preserve">р., </w:t>
      </w:r>
      <w:r w:rsidRPr="00F011FE">
        <w:rPr>
          <w:rFonts w:ascii="Times New Roman" w:eastAsia="Times New Roman" w:hAnsi="Times New Roman" w:cs="Times New Roman"/>
          <w:color w:val="000000"/>
          <w:kern w:val="0"/>
          <w:sz w:val="26"/>
          <w:szCs w:val="26"/>
          <w:lang w:val="uk-UA" w:eastAsia="uk-UA" w:bidi="uk-UA"/>
        </w:rPr>
        <w:t xml:space="preserve">практика застосування міжнародних угод свідчить про практичне втілення принципу примату міжнародного права. За своєю суттю в умовах відсутності спеціального закону, який визначав би порядок застосування УА у національному законодавстві України, правозастосовна практика рухається далі та заповнює прогалини в нормотворчості. Це пояснюється </w:t>
      </w:r>
      <w:r w:rsidRPr="00F011FE">
        <w:rPr>
          <w:rFonts w:ascii="Times New Roman" w:eastAsia="Times New Roman" w:hAnsi="Times New Roman" w:cs="Times New Roman"/>
          <w:color w:val="000000"/>
          <w:kern w:val="0"/>
          <w:sz w:val="26"/>
          <w:szCs w:val="26"/>
          <w:lang w:val="uk-UA" w:eastAsia="ru-RU" w:bidi="ru-RU"/>
        </w:rPr>
        <w:t xml:space="preserve">ухваленням низки </w:t>
      </w:r>
      <w:r w:rsidRPr="00F011FE">
        <w:rPr>
          <w:rFonts w:ascii="Times New Roman" w:eastAsia="Times New Roman" w:hAnsi="Times New Roman" w:cs="Times New Roman"/>
          <w:color w:val="000000"/>
          <w:kern w:val="0"/>
          <w:sz w:val="26"/>
          <w:szCs w:val="26"/>
          <w:lang w:val="uk-UA" w:eastAsia="uk-UA" w:bidi="uk-UA"/>
        </w:rPr>
        <w:t xml:space="preserve">рішень </w:t>
      </w:r>
      <w:r w:rsidRPr="00F011FE">
        <w:rPr>
          <w:rFonts w:ascii="Times New Roman" w:eastAsia="Times New Roman" w:hAnsi="Times New Roman" w:cs="Times New Roman"/>
          <w:color w:val="000000"/>
          <w:kern w:val="0"/>
          <w:sz w:val="26"/>
          <w:szCs w:val="26"/>
          <w:lang w:val="uk-UA" w:eastAsia="ru-RU" w:bidi="ru-RU"/>
        </w:rPr>
        <w:t xml:space="preserve">судами </w:t>
      </w:r>
      <w:r w:rsidRPr="00F011FE">
        <w:rPr>
          <w:rFonts w:ascii="Times New Roman" w:eastAsia="Times New Roman" w:hAnsi="Times New Roman" w:cs="Times New Roman"/>
          <w:color w:val="000000"/>
          <w:kern w:val="0"/>
          <w:sz w:val="26"/>
          <w:szCs w:val="26"/>
          <w:lang w:val="uk-UA" w:eastAsia="uk-UA" w:bidi="uk-UA"/>
        </w:rPr>
        <w:t xml:space="preserve">першої </w:t>
      </w:r>
      <w:r w:rsidRPr="00F011FE">
        <w:rPr>
          <w:rFonts w:ascii="Times New Roman" w:eastAsia="Times New Roman" w:hAnsi="Times New Roman" w:cs="Times New Roman"/>
          <w:color w:val="000000"/>
          <w:kern w:val="0"/>
          <w:sz w:val="26"/>
          <w:szCs w:val="26"/>
          <w:lang w:val="uk-UA" w:eastAsia="ru-RU" w:bidi="ru-RU"/>
        </w:rPr>
        <w:t xml:space="preserve">та </w:t>
      </w:r>
      <w:r w:rsidRPr="00F011FE">
        <w:rPr>
          <w:rFonts w:ascii="Times New Roman" w:eastAsia="Times New Roman" w:hAnsi="Times New Roman" w:cs="Times New Roman"/>
          <w:color w:val="000000"/>
          <w:kern w:val="0"/>
          <w:sz w:val="26"/>
          <w:szCs w:val="26"/>
          <w:lang w:val="uk-UA" w:eastAsia="uk-UA" w:bidi="uk-UA"/>
        </w:rPr>
        <w:t>апеляційної інстанцій і їхнім остаточним підтвердженням Верховним Судом України.</w:t>
      </w:r>
    </w:p>
    <w:p w:rsidR="00F011FE" w:rsidRPr="00F011FE" w:rsidRDefault="00F011FE" w:rsidP="00F011FE">
      <w:pPr>
        <w:numPr>
          <w:ilvl w:val="0"/>
          <w:numId w:val="29"/>
        </w:numPr>
        <w:tabs>
          <w:tab w:val="clear" w:pos="709"/>
          <w:tab w:val="left" w:pos="1269"/>
        </w:tabs>
        <w:suppressAutoHyphens w:val="0"/>
        <w:spacing w:after="361" w:line="336" w:lineRule="exact"/>
        <w:ind w:left="40" w:right="20" w:firstLine="74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Успішна організація управління євроінтеграційними процесами в Україні залежить від побудови певної системи управління та вироблення ефективних механізмів її функціонування.</w:t>
      </w:r>
    </w:p>
    <w:p w:rsidR="00F011FE" w:rsidRPr="00F011FE" w:rsidRDefault="00F011FE" w:rsidP="00F011FE">
      <w:pPr>
        <w:keepNext/>
        <w:keepLines/>
        <w:tabs>
          <w:tab w:val="clear" w:pos="709"/>
        </w:tabs>
        <w:suppressAutoHyphens w:val="0"/>
        <w:spacing w:after="296" w:line="260" w:lineRule="exact"/>
        <w:ind w:right="20" w:firstLine="0"/>
        <w:jc w:val="left"/>
        <w:rPr>
          <w:rFonts w:ascii="Courier New" w:hAnsi="Courier New"/>
          <w:color w:val="000000"/>
          <w:kern w:val="0"/>
          <w:sz w:val="24"/>
          <w:szCs w:val="24"/>
          <w:lang w:val="uk-UA" w:eastAsia="uk-UA" w:bidi="uk-UA"/>
        </w:rPr>
      </w:pPr>
      <w:bookmarkStart w:id="1" w:name="bookmark1"/>
      <w:r w:rsidRPr="00F011FE">
        <w:rPr>
          <w:rFonts w:ascii="Courier New" w:hAnsi="Courier New"/>
          <w:color w:val="000000"/>
          <w:kern w:val="0"/>
          <w:sz w:val="24"/>
          <w:szCs w:val="24"/>
          <w:lang w:val="uk-UA" w:eastAsia="uk-UA" w:bidi="uk-UA"/>
        </w:rPr>
        <w:t>СПИСОК ПУБЛІКАЦІЙ ЗДОБУВАЧА</w:t>
      </w:r>
      <w:bookmarkEnd w:id="1"/>
    </w:p>
    <w:p w:rsidR="00F011FE" w:rsidRPr="00F011FE" w:rsidRDefault="00F011FE" w:rsidP="00F011FE">
      <w:pPr>
        <w:tabs>
          <w:tab w:val="clear" w:pos="709"/>
        </w:tabs>
        <w:suppressAutoHyphens w:val="0"/>
        <w:spacing w:after="0" w:line="336" w:lineRule="exact"/>
        <w:ind w:right="2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Індивідуальні монографії</w:t>
      </w:r>
    </w:p>
    <w:p w:rsidR="00F011FE" w:rsidRPr="00F011FE" w:rsidRDefault="00F011FE" w:rsidP="00F011FE">
      <w:pPr>
        <w:numPr>
          <w:ilvl w:val="0"/>
          <w:numId w:val="30"/>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Правове регулювання співробітництва України та Європейського Союзу. Київ: </w:t>
      </w:r>
      <w:r w:rsidRPr="00F011FE">
        <w:rPr>
          <w:rFonts w:ascii="Times New Roman" w:eastAsia="Times New Roman" w:hAnsi="Times New Roman" w:cs="Times New Roman"/>
          <w:color w:val="000000"/>
          <w:kern w:val="0"/>
          <w:sz w:val="26"/>
          <w:szCs w:val="26"/>
          <w:lang w:val="en-US" w:eastAsia="en-US" w:bidi="en-US"/>
        </w:rPr>
        <w:t>LAT</w:t>
      </w:r>
      <w:r w:rsidRPr="00F011FE">
        <w:rPr>
          <w:rFonts w:ascii="Times New Roman" w:eastAsia="Times New Roman" w:hAnsi="Times New Roman" w:cs="Times New Roman"/>
          <w:color w:val="000000"/>
          <w:kern w:val="0"/>
          <w:sz w:val="26"/>
          <w:szCs w:val="26"/>
          <w:lang w:val="uk-UA" w:eastAsia="en-US" w:bidi="en-US"/>
        </w:rPr>
        <w:t>&amp;</w:t>
      </w:r>
      <w:r w:rsidRPr="00F011FE">
        <w:rPr>
          <w:rFonts w:ascii="Times New Roman" w:eastAsia="Times New Roman" w:hAnsi="Times New Roman" w:cs="Times New Roman"/>
          <w:color w:val="000000"/>
          <w:kern w:val="0"/>
          <w:sz w:val="26"/>
          <w:szCs w:val="26"/>
          <w:lang w:val="en-US" w:eastAsia="en-US" w:bidi="en-US"/>
        </w:rPr>
        <w:t>K</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2011. 205 с.</w:t>
      </w:r>
    </w:p>
    <w:p w:rsidR="00F011FE" w:rsidRPr="00F011FE" w:rsidRDefault="00F011FE" w:rsidP="00F011FE">
      <w:pPr>
        <w:numPr>
          <w:ilvl w:val="0"/>
          <w:numId w:val="30"/>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Правове регулювання відносин асоціації між Україною та Європейським Союзом. Київ: ВПЦ «Київський університет», 2019. 447 с.</w:t>
      </w:r>
    </w:p>
    <w:p w:rsidR="00F011FE" w:rsidRPr="00F011FE" w:rsidRDefault="00F011FE" w:rsidP="00F011FE">
      <w:pPr>
        <w:tabs>
          <w:tab w:val="clear" w:pos="709"/>
        </w:tabs>
        <w:suppressAutoHyphens w:val="0"/>
        <w:spacing w:after="0" w:line="336" w:lineRule="exact"/>
        <w:ind w:right="2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Розділи у колективних монографіях</w:t>
      </w:r>
    </w:p>
    <w:p w:rsidR="00F011FE" w:rsidRPr="00F011FE" w:rsidRDefault="00F011FE" w:rsidP="00F011FE">
      <w:pPr>
        <w:numPr>
          <w:ilvl w:val="0"/>
          <w:numId w:val="31"/>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Організаційно-правові механізми реалізації угоди про асоціацію між Україною та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Становлення та розвиток науки європейського права в Україні. </w:t>
      </w:r>
      <w:r w:rsidRPr="00F011FE">
        <w:rPr>
          <w:rFonts w:ascii="Times New Roman" w:eastAsia="Times New Roman" w:hAnsi="Times New Roman" w:cs="Times New Roman"/>
          <w:i/>
          <w:iCs/>
          <w:color w:val="000000"/>
          <w:kern w:val="0"/>
          <w:sz w:val="26"/>
          <w:szCs w:val="26"/>
          <w:shd w:val="clear" w:color="auto" w:fill="FFFFFF"/>
          <w:lang w:val="en-US" w:eastAsia="en-US" w:bidi="en-US"/>
        </w:rPr>
        <w:t>Liber</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Amicorum</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до 70-річчя </w:t>
      </w:r>
      <w:r w:rsidRPr="00F011FE">
        <w:rPr>
          <w:rFonts w:ascii="Times New Roman" w:eastAsia="Times New Roman" w:hAnsi="Times New Roman" w:cs="Times New Roman"/>
          <w:i/>
          <w:iCs/>
          <w:color w:val="000000"/>
          <w:kern w:val="0"/>
          <w:sz w:val="26"/>
          <w:szCs w:val="26"/>
          <w:shd w:val="clear" w:color="auto" w:fill="FFFFFF"/>
          <w:lang w:val="uk-UA" w:eastAsia="ru-RU" w:bidi="ru-RU"/>
        </w:rPr>
        <w:t xml:space="preserve">проф. </w:t>
      </w:r>
      <w:r w:rsidRPr="00F011FE">
        <w:rPr>
          <w:rFonts w:ascii="Times New Roman" w:eastAsia="Times New Roman" w:hAnsi="Times New Roman" w:cs="Times New Roman"/>
          <w:i/>
          <w:iCs/>
          <w:color w:val="000000"/>
          <w:kern w:val="0"/>
          <w:sz w:val="26"/>
          <w:szCs w:val="26"/>
          <w:shd w:val="clear" w:color="auto" w:fill="FFFFFF"/>
          <w:lang w:val="uk-UA" w:eastAsia="uk-UA" w:bidi="uk-UA"/>
        </w:rPr>
        <w:t>В.Муравйова:</w:t>
      </w:r>
      <w:r w:rsidRPr="00F011FE">
        <w:rPr>
          <w:rFonts w:ascii="Times New Roman" w:eastAsia="Times New Roman" w:hAnsi="Times New Roman" w:cs="Times New Roman"/>
          <w:color w:val="000000"/>
          <w:kern w:val="0"/>
          <w:sz w:val="26"/>
          <w:szCs w:val="26"/>
          <w:lang w:val="uk-UA" w:eastAsia="uk-UA" w:bidi="uk-UA"/>
        </w:rPr>
        <w:t xml:space="preserve"> монограф. Одеса: Фенікс, 2017. С. 232-240.</w:t>
      </w:r>
    </w:p>
    <w:p w:rsidR="00F011FE" w:rsidRPr="00F011FE" w:rsidRDefault="00F011FE" w:rsidP="00F011FE">
      <w:pPr>
        <w:numPr>
          <w:ilvl w:val="0"/>
          <w:numId w:val="31"/>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color w:val="000000"/>
          <w:kern w:val="0"/>
          <w:sz w:val="26"/>
          <w:szCs w:val="26"/>
          <w:lang w:val="en-US" w:eastAsia="en-US" w:bidi="en-US"/>
        </w:rPr>
        <w:t xml:space="preserve">Kostyuchenko Y. Some reflections on labor &amp; migration issues in the EU- Ukraine Association Agreement. </w:t>
      </w:r>
      <w:r w:rsidRPr="00F011FE">
        <w:rPr>
          <w:rFonts w:ascii="Times New Roman" w:eastAsia="Times New Roman" w:hAnsi="Times New Roman" w:cs="Times New Roman"/>
          <w:i/>
          <w:iCs/>
          <w:color w:val="000000"/>
          <w:kern w:val="0"/>
          <w:sz w:val="26"/>
          <w:szCs w:val="26"/>
          <w:shd w:val="clear" w:color="auto" w:fill="FFFFFF"/>
          <w:lang w:val="en-US" w:eastAsia="en-US" w:bidi="en-US"/>
        </w:rPr>
        <w:t>Generosos Animos Labor Nutrit.</w:t>
      </w:r>
      <w:r w:rsidRPr="00F011FE">
        <w:rPr>
          <w:rFonts w:ascii="Times New Roman" w:eastAsia="Times New Roman" w:hAnsi="Times New Roman" w:cs="Times New Roman"/>
          <w:color w:val="000000"/>
          <w:kern w:val="0"/>
          <w:sz w:val="26"/>
          <w:szCs w:val="26"/>
          <w:lang w:val="en-US" w:eastAsia="en-US" w:bidi="en-US"/>
        </w:rPr>
        <w:t xml:space="preserve"> Wydawnictwo Adam Marszalek. 2019. P.133-142.</w:t>
      </w:r>
    </w:p>
    <w:p w:rsidR="00F011FE" w:rsidRPr="00F011FE" w:rsidRDefault="00F011FE" w:rsidP="00F011FE">
      <w:pPr>
        <w:numPr>
          <w:ilvl w:val="0"/>
          <w:numId w:val="31"/>
        </w:numPr>
        <w:tabs>
          <w:tab w:val="clear" w:pos="709"/>
        </w:tabs>
        <w:suppressAutoHyphens w:val="0"/>
        <w:spacing w:after="30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Костюченко Я.М. Правове регулювання інвестиційної діяльності в Угоді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en-US" w:eastAsia="en-US" w:bidi="en-US"/>
        </w:rPr>
        <w:t xml:space="preserve">Legislation of EU Countries: History, Shortcomings and Prospects for the Development </w:t>
      </w:r>
      <w:r w:rsidRPr="00F011FE">
        <w:rPr>
          <w:rFonts w:ascii="Times New Roman" w:eastAsia="Times New Roman" w:hAnsi="Times New Roman" w:cs="Times New Roman"/>
          <w:i/>
          <w:iCs/>
          <w:color w:val="000000"/>
          <w:kern w:val="0"/>
          <w:sz w:val="26"/>
          <w:szCs w:val="26"/>
          <w:shd w:val="clear" w:color="auto" w:fill="FFFFFF"/>
          <w:lang w:val="en-US" w:eastAsia="ru-RU" w:bidi="ru-RU"/>
        </w:rPr>
        <w:t>/</w:t>
      </w:r>
      <w:r w:rsidRPr="00F011FE">
        <w:rPr>
          <w:rFonts w:ascii="Times New Roman" w:eastAsia="Times New Roman" w:hAnsi="Times New Roman" w:cs="Times New Roman"/>
          <w:color w:val="000000"/>
          <w:kern w:val="0"/>
          <w:sz w:val="26"/>
          <w:szCs w:val="26"/>
          <w:lang w:val="en-US" w:eastAsia="ru-RU" w:bidi="ru-RU"/>
        </w:rPr>
        <w:t xml:space="preserve"> </w:t>
      </w:r>
      <w:r w:rsidRPr="00F011FE">
        <w:rPr>
          <w:rFonts w:ascii="Times New Roman" w:eastAsia="Times New Roman" w:hAnsi="Times New Roman" w:cs="Times New Roman"/>
          <w:color w:val="000000"/>
          <w:kern w:val="0"/>
          <w:sz w:val="26"/>
          <w:szCs w:val="26"/>
          <w:lang w:val="en-US" w:eastAsia="en-US" w:bidi="en-US"/>
        </w:rPr>
        <w:t>European Universoty Viadrina Frankfurt (Oder). 2019. P. 109-125.</w:t>
      </w:r>
    </w:p>
    <w:p w:rsidR="00F011FE" w:rsidRPr="00F011FE" w:rsidRDefault="00F011FE" w:rsidP="00F011FE">
      <w:pPr>
        <w:tabs>
          <w:tab w:val="clear" w:pos="709"/>
        </w:tabs>
        <w:suppressAutoHyphens w:val="0"/>
        <w:spacing w:after="0" w:line="336" w:lineRule="exact"/>
        <w:ind w:right="2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Статті у наукових фахових виданнях України</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Принцип політичної асоціації та економічної інтеграції у двосторонніх відносинах України з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Актуальні проблеми міжнародних відносин:</w:t>
      </w:r>
      <w:r w:rsidRPr="00F011FE">
        <w:rPr>
          <w:rFonts w:ascii="Times New Roman" w:eastAsia="Times New Roman" w:hAnsi="Times New Roman" w:cs="Times New Roman"/>
          <w:color w:val="000000"/>
          <w:kern w:val="0"/>
          <w:sz w:val="26"/>
          <w:szCs w:val="26"/>
          <w:lang w:val="uk-UA" w:eastAsia="uk-UA" w:bidi="uk-UA"/>
        </w:rPr>
        <w:t xml:space="preserve"> зб. наук. праць. 2013. Вип. 115. Ч.</w:t>
      </w:r>
    </w:p>
    <w:p w:rsidR="00F011FE" w:rsidRPr="00F011FE" w:rsidRDefault="00F011FE" w:rsidP="00F011FE">
      <w:pPr>
        <w:tabs>
          <w:tab w:val="clear" w:pos="709"/>
          <w:tab w:val="left" w:pos="444"/>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ІІ.</w:t>
      </w:r>
      <w:r w:rsidRPr="00F011FE">
        <w:rPr>
          <w:rFonts w:ascii="Times New Roman" w:eastAsia="Times New Roman" w:hAnsi="Times New Roman" w:cs="Times New Roman"/>
          <w:color w:val="000000"/>
          <w:kern w:val="0"/>
          <w:sz w:val="26"/>
          <w:szCs w:val="26"/>
          <w:lang w:val="uk-UA" w:eastAsia="uk-UA" w:bidi="uk-UA"/>
        </w:rPr>
        <w:tab/>
        <w:t>С. 86-90.</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Правова природа асоціації в практиці Європейського Союзу.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 України.</w:t>
      </w:r>
      <w:r w:rsidRPr="00F011FE">
        <w:rPr>
          <w:rFonts w:ascii="Times New Roman" w:eastAsia="Times New Roman" w:hAnsi="Times New Roman" w:cs="Times New Roman"/>
          <w:color w:val="000000"/>
          <w:kern w:val="0"/>
          <w:sz w:val="26"/>
          <w:szCs w:val="26"/>
          <w:lang w:val="uk-UA" w:eastAsia="uk-UA" w:bidi="uk-UA"/>
        </w:rPr>
        <w:t xml:space="preserve"> 2013. № 7. С. 225-255.</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Правозахисні механізми у двосторонніх відносинах України з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Актуальні проблеми міжнародних відносин. </w:t>
      </w:r>
      <w:r w:rsidRPr="00F011FE">
        <w:rPr>
          <w:rFonts w:ascii="Times New Roman" w:eastAsia="Times New Roman" w:hAnsi="Times New Roman" w:cs="Times New Roman"/>
          <w:color w:val="000000"/>
          <w:kern w:val="0"/>
          <w:sz w:val="26"/>
          <w:szCs w:val="26"/>
          <w:lang w:val="uk-UA" w:eastAsia="uk-UA" w:bidi="uk-UA"/>
        </w:rPr>
        <w:t>2013. Вип. 117 (1). С. 99-104.</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Я.Н. </w:t>
      </w:r>
      <w:r w:rsidRPr="00F011FE">
        <w:rPr>
          <w:rFonts w:ascii="Times New Roman" w:eastAsia="Times New Roman" w:hAnsi="Times New Roman" w:cs="Times New Roman"/>
          <w:color w:val="000000"/>
          <w:kern w:val="0"/>
          <w:sz w:val="26"/>
          <w:szCs w:val="26"/>
          <w:lang w:eastAsia="ru-RU" w:bidi="ru-RU"/>
        </w:rPr>
        <w:t xml:space="preserve">Теоретические основы европейской экономической интеграции. </w:t>
      </w:r>
      <w:r w:rsidRPr="00F011FE">
        <w:rPr>
          <w:rFonts w:ascii="Times New Roman" w:eastAsia="Times New Roman" w:hAnsi="Times New Roman" w:cs="Times New Roman"/>
          <w:i/>
          <w:iCs/>
          <w:color w:val="000000"/>
          <w:kern w:val="0"/>
          <w:sz w:val="26"/>
          <w:szCs w:val="26"/>
          <w:shd w:val="clear" w:color="auto" w:fill="FFFFFF"/>
          <w:lang w:eastAsia="ru-RU" w:bidi="ru-RU"/>
        </w:rPr>
        <w:t>Право Украины.</w:t>
      </w:r>
      <w:r w:rsidRPr="00F011FE">
        <w:rPr>
          <w:rFonts w:ascii="Times New Roman" w:eastAsia="Times New Roman" w:hAnsi="Times New Roman" w:cs="Times New Roman"/>
          <w:color w:val="000000"/>
          <w:kern w:val="0"/>
          <w:sz w:val="26"/>
          <w:szCs w:val="26"/>
          <w:lang w:eastAsia="ru-RU" w:bidi="ru-RU"/>
        </w:rPr>
        <w:t xml:space="preserve"> 2013. №3. С. 41-46;</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 Костюченко Я.М. </w:t>
      </w:r>
      <w:r w:rsidRPr="00F011FE">
        <w:rPr>
          <w:rFonts w:ascii="Times New Roman" w:eastAsia="Times New Roman" w:hAnsi="Times New Roman" w:cs="Times New Roman"/>
          <w:color w:val="000000"/>
          <w:kern w:val="0"/>
          <w:sz w:val="26"/>
          <w:szCs w:val="26"/>
          <w:lang w:val="uk-UA" w:eastAsia="uk-UA" w:bidi="uk-UA"/>
        </w:rPr>
        <w:t xml:space="preserve">Класифікація третіх країн як учасників міжнародних правовідносин з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Адвокат.</w:t>
      </w:r>
      <w:r w:rsidRPr="00F011FE">
        <w:rPr>
          <w:rFonts w:ascii="Times New Roman" w:eastAsia="Times New Roman" w:hAnsi="Times New Roman" w:cs="Times New Roman"/>
          <w:color w:val="000000"/>
          <w:kern w:val="0"/>
          <w:sz w:val="26"/>
          <w:szCs w:val="26"/>
          <w:lang w:val="uk-UA" w:eastAsia="uk-UA" w:bidi="uk-UA"/>
        </w:rPr>
        <w:t xml:space="preserve"> 2015. № 2. С. 28-31.</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 xml:space="preserve"> Костюченко Я.М. </w:t>
      </w:r>
      <w:r w:rsidRPr="00F011FE">
        <w:rPr>
          <w:rFonts w:ascii="Times New Roman" w:eastAsia="Times New Roman" w:hAnsi="Times New Roman" w:cs="Times New Roman"/>
          <w:color w:val="000000"/>
          <w:kern w:val="0"/>
          <w:sz w:val="26"/>
          <w:szCs w:val="26"/>
          <w:lang w:val="uk-UA" w:eastAsia="uk-UA" w:bidi="uk-UA"/>
        </w:rPr>
        <w:t xml:space="preserve">Актуальні питання інституційного механізму Угоди про асоціацію між Україною та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 України.</w:t>
      </w:r>
      <w:r w:rsidRPr="00F011FE">
        <w:rPr>
          <w:rFonts w:ascii="Times New Roman" w:eastAsia="Times New Roman" w:hAnsi="Times New Roman" w:cs="Times New Roman"/>
          <w:color w:val="000000"/>
          <w:kern w:val="0"/>
          <w:sz w:val="26"/>
          <w:szCs w:val="26"/>
          <w:lang w:val="uk-UA" w:eastAsia="uk-UA" w:bidi="uk-UA"/>
        </w:rPr>
        <w:t xml:space="preserve"> 2015. № 8. С. 42-52.</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Правове регулювання ринку фінансових послуг в Угоді про асоціацію між Україною та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Журнал порівняльного і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2016. № 2. С. 139-154.</w:t>
      </w:r>
    </w:p>
    <w:p w:rsidR="00F011FE" w:rsidRPr="00F011FE" w:rsidRDefault="00F011FE" w:rsidP="00F011FE">
      <w:pPr>
        <w:numPr>
          <w:ilvl w:val="0"/>
          <w:numId w:val="32"/>
        </w:numPr>
        <w:tabs>
          <w:tab w:val="clear" w:pos="709"/>
          <w:tab w:val="left" w:pos="3314"/>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Аксіологічні константи економічної політики Європейського Союзу:</w:t>
      </w:r>
      <w:r w:rsidRPr="00F011FE">
        <w:rPr>
          <w:rFonts w:ascii="Times New Roman" w:eastAsia="Times New Roman" w:hAnsi="Times New Roman" w:cs="Times New Roman"/>
          <w:color w:val="000000"/>
          <w:kern w:val="0"/>
          <w:sz w:val="26"/>
          <w:szCs w:val="26"/>
          <w:lang w:val="uk-UA" w:eastAsia="uk-UA" w:bidi="uk-UA"/>
        </w:rPr>
        <w:tab/>
        <w:t xml:space="preserve">міжнародно-правовий аспект. </w:t>
      </w:r>
      <w:r w:rsidRPr="00F011FE">
        <w:rPr>
          <w:rFonts w:ascii="Times New Roman" w:eastAsia="Times New Roman" w:hAnsi="Times New Roman" w:cs="Times New Roman"/>
          <w:i/>
          <w:iCs/>
          <w:color w:val="000000"/>
          <w:kern w:val="0"/>
          <w:sz w:val="26"/>
          <w:szCs w:val="26"/>
          <w:shd w:val="clear" w:color="auto" w:fill="FFFFFF"/>
          <w:lang w:val="uk-UA" w:eastAsia="uk-UA" w:bidi="uk-UA"/>
        </w:rPr>
        <w:t>Науковий вісник Міжнародного гуманітарного університету.</w:t>
      </w: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color w:val="000000"/>
          <w:kern w:val="0"/>
          <w:sz w:val="26"/>
          <w:szCs w:val="26"/>
          <w:lang w:eastAsia="ru-RU" w:bidi="ru-RU"/>
        </w:rPr>
        <w:t xml:space="preserve">Сер.: </w:t>
      </w:r>
      <w:r w:rsidRPr="00F011FE">
        <w:rPr>
          <w:rFonts w:ascii="Times New Roman" w:eastAsia="Times New Roman" w:hAnsi="Times New Roman" w:cs="Times New Roman"/>
          <w:color w:val="000000"/>
          <w:kern w:val="0"/>
          <w:sz w:val="26"/>
          <w:szCs w:val="26"/>
          <w:lang w:val="uk-UA" w:eastAsia="uk-UA" w:bidi="uk-UA"/>
        </w:rPr>
        <w:t>Юриспруденція. 2016. Вип.</w:t>
      </w:r>
    </w:p>
    <w:p w:rsidR="00F011FE" w:rsidRPr="00F011FE" w:rsidRDefault="00F011FE" w:rsidP="00F011FE">
      <w:pPr>
        <w:numPr>
          <w:ilvl w:val="0"/>
          <w:numId w:val="33"/>
        </w:numPr>
        <w:tabs>
          <w:tab w:val="clear" w:pos="709"/>
          <w:tab w:val="left" w:pos="505"/>
          <w:tab w:val="left" w:pos="438"/>
        </w:tabs>
        <w:suppressAutoHyphens w:val="0"/>
        <w:spacing w:after="0" w:line="336" w:lineRule="exact"/>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С. 173-175.</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Особливості механізмів врегулювання суперечностей в процесі європейської економічної інтеграції України.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Правова держава.</w:t>
      </w:r>
      <w:r w:rsidRPr="00F011FE">
        <w:rPr>
          <w:rFonts w:ascii="Times New Roman" w:eastAsia="Times New Roman" w:hAnsi="Times New Roman" w:cs="Times New Roman"/>
          <w:color w:val="000000"/>
          <w:kern w:val="0"/>
          <w:sz w:val="26"/>
          <w:szCs w:val="26"/>
          <w:lang w:val="uk-UA" w:eastAsia="uk-UA" w:bidi="uk-UA"/>
        </w:rPr>
        <w:t xml:space="preserve"> 2016. № 21. С. 250-255.</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Загальнотеоретичні підходи до міжнародно- правових форм співробітництва Європейського Союзу з третіми країнами. </w:t>
      </w:r>
      <w:r w:rsidRPr="00F011FE">
        <w:rPr>
          <w:rFonts w:ascii="Times New Roman" w:eastAsia="Times New Roman" w:hAnsi="Times New Roman" w:cs="Times New Roman"/>
          <w:i/>
          <w:iCs/>
          <w:color w:val="000000"/>
          <w:kern w:val="0"/>
          <w:sz w:val="26"/>
          <w:szCs w:val="26"/>
          <w:shd w:val="clear" w:color="auto" w:fill="FFFFFF"/>
          <w:lang w:val="uk-UA" w:eastAsia="uk-UA" w:bidi="uk-UA"/>
        </w:rPr>
        <w:t>Альманах міжнародного права.</w:t>
      </w:r>
      <w:r w:rsidRPr="00F011FE">
        <w:rPr>
          <w:rFonts w:ascii="Times New Roman" w:eastAsia="Times New Roman" w:hAnsi="Times New Roman" w:cs="Times New Roman"/>
          <w:color w:val="000000"/>
          <w:kern w:val="0"/>
          <w:sz w:val="26"/>
          <w:szCs w:val="26"/>
          <w:lang w:val="uk-UA" w:eastAsia="uk-UA" w:bidi="uk-UA"/>
        </w:rPr>
        <w:t xml:space="preserve"> 2016. Вип. 12. С. 13-21.</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Актуальні питання правозахисних механізмів в процесі залучення України до міжнародних інтеграційних процесів. </w:t>
      </w:r>
      <w:r w:rsidRPr="00F011FE">
        <w:rPr>
          <w:rFonts w:ascii="Times New Roman" w:eastAsia="Times New Roman" w:hAnsi="Times New Roman" w:cs="Times New Roman"/>
          <w:i/>
          <w:iCs/>
          <w:color w:val="000000"/>
          <w:kern w:val="0"/>
          <w:sz w:val="26"/>
          <w:szCs w:val="26"/>
          <w:shd w:val="clear" w:color="auto" w:fill="FFFFFF"/>
          <w:lang w:val="uk-UA" w:eastAsia="uk-UA" w:bidi="uk-UA"/>
        </w:rPr>
        <w:t>Журнал порівняльного і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2016. № 1. С. 118-124.</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Процедурні аспекти заснування зони вільної торгівлі між Україною та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 України.</w:t>
      </w:r>
      <w:r w:rsidRPr="00F011FE">
        <w:rPr>
          <w:rFonts w:ascii="Times New Roman" w:eastAsia="Times New Roman" w:hAnsi="Times New Roman" w:cs="Times New Roman"/>
          <w:color w:val="000000"/>
          <w:kern w:val="0"/>
          <w:sz w:val="26"/>
          <w:szCs w:val="26"/>
          <w:lang w:val="uk-UA" w:eastAsia="uk-UA" w:bidi="uk-UA"/>
        </w:rPr>
        <w:t xml:space="preserve"> 2016. № 4. </w:t>
      </w:r>
      <w:r w:rsidRPr="00F011FE">
        <w:rPr>
          <w:rFonts w:ascii="Times New Roman" w:eastAsia="Times New Roman" w:hAnsi="Times New Roman" w:cs="Times New Roman"/>
          <w:color w:val="000000"/>
          <w:kern w:val="0"/>
          <w:sz w:val="26"/>
          <w:szCs w:val="26"/>
          <w:lang w:val="en-US" w:eastAsia="en-US" w:bidi="en-US"/>
        </w:rPr>
        <w:t xml:space="preserve">C. </w:t>
      </w:r>
      <w:r w:rsidRPr="00F011FE">
        <w:rPr>
          <w:rFonts w:ascii="Times New Roman" w:eastAsia="Times New Roman" w:hAnsi="Times New Roman" w:cs="Times New Roman"/>
          <w:color w:val="000000"/>
          <w:kern w:val="0"/>
          <w:sz w:val="26"/>
          <w:szCs w:val="26"/>
          <w:lang w:val="uk-UA" w:eastAsia="uk-UA" w:bidi="uk-UA"/>
        </w:rPr>
        <w:t>28-34.</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Основні елементи та особливості Угоди про асоціацію між Україною та Європейським Союзом (у порівняльному аспекті). </w:t>
      </w:r>
      <w:r w:rsidRPr="00F011FE">
        <w:rPr>
          <w:rFonts w:ascii="Times New Roman" w:eastAsia="Times New Roman" w:hAnsi="Times New Roman" w:cs="Times New Roman"/>
          <w:i/>
          <w:iCs/>
          <w:color w:val="000000"/>
          <w:kern w:val="0"/>
          <w:sz w:val="26"/>
          <w:szCs w:val="26"/>
          <w:shd w:val="clear" w:color="auto" w:fill="FFFFFF"/>
          <w:lang w:val="uk-UA" w:eastAsia="uk-UA" w:bidi="uk-UA"/>
        </w:rPr>
        <w:t>Журнал порівняльного і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2016. № 4. С. 31-38.</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Генезис основних теорій європейської економічної інтеграції. </w:t>
      </w:r>
      <w:r w:rsidRPr="00F011FE">
        <w:rPr>
          <w:rFonts w:ascii="Times New Roman" w:eastAsia="Times New Roman" w:hAnsi="Times New Roman" w:cs="Times New Roman"/>
          <w:i/>
          <w:iCs/>
          <w:color w:val="000000"/>
          <w:kern w:val="0"/>
          <w:sz w:val="26"/>
          <w:szCs w:val="26"/>
          <w:shd w:val="clear" w:color="auto" w:fill="FFFFFF"/>
          <w:lang w:val="uk-UA" w:eastAsia="uk-UA" w:bidi="uk-UA"/>
        </w:rPr>
        <w:t>Актуальні питання публічного та приватного права.</w:t>
      </w:r>
      <w:r w:rsidRPr="00F011FE">
        <w:rPr>
          <w:rFonts w:ascii="Times New Roman" w:eastAsia="Times New Roman" w:hAnsi="Times New Roman" w:cs="Times New Roman"/>
          <w:color w:val="000000"/>
          <w:kern w:val="0"/>
          <w:sz w:val="26"/>
          <w:szCs w:val="26"/>
          <w:lang w:val="uk-UA" w:eastAsia="uk-UA" w:bidi="uk-UA"/>
        </w:rPr>
        <w:t xml:space="preserve"> 2016. № 1 (12). С. 144-148.</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Принцип «прозорості» як основоположний та наскрізний в угоді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Науковий вісник Ужгородського національного університету.</w:t>
      </w: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color w:val="000000"/>
          <w:kern w:val="0"/>
          <w:sz w:val="26"/>
          <w:szCs w:val="26"/>
          <w:lang w:eastAsia="ru-RU" w:bidi="ru-RU"/>
        </w:rPr>
        <w:t xml:space="preserve">Сер.: </w:t>
      </w:r>
      <w:r w:rsidRPr="00F011FE">
        <w:rPr>
          <w:rFonts w:ascii="Times New Roman" w:eastAsia="Times New Roman" w:hAnsi="Times New Roman" w:cs="Times New Roman"/>
          <w:color w:val="000000"/>
          <w:kern w:val="0"/>
          <w:sz w:val="26"/>
          <w:szCs w:val="26"/>
          <w:lang w:val="uk-UA" w:eastAsia="uk-UA" w:bidi="uk-UA"/>
        </w:rPr>
        <w:t>Право. 2017. Вип. 44. Т. 2. С. 148-151.</w:t>
      </w:r>
    </w:p>
    <w:p w:rsidR="00F011FE" w:rsidRPr="00F011FE" w:rsidRDefault="00F011FE" w:rsidP="00F011FE">
      <w:pPr>
        <w:numPr>
          <w:ilvl w:val="0"/>
          <w:numId w:val="32"/>
        </w:numPr>
        <w:tabs>
          <w:tab w:val="clear" w:pos="709"/>
          <w:tab w:val="left" w:pos="3778"/>
          <w:tab w:val="right" w:pos="7479"/>
          <w:tab w:val="right" w:pos="9543"/>
        </w:tabs>
        <w:suppressAutoHyphens w:val="0"/>
        <w:spacing w:after="0" w:line="336" w:lineRule="exact"/>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w:t>
      </w:r>
      <w:r w:rsidRPr="00F011FE">
        <w:rPr>
          <w:rFonts w:ascii="Times New Roman" w:eastAsia="Times New Roman" w:hAnsi="Times New Roman" w:cs="Times New Roman"/>
          <w:color w:val="000000"/>
          <w:kern w:val="0"/>
          <w:sz w:val="26"/>
          <w:szCs w:val="26"/>
          <w:lang w:val="uk-UA" w:eastAsia="uk-UA" w:bidi="uk-UA"/>
        </w:rPr>
        <w:tab/>
        <w:t>Еволюція</w:t>
      </w:r>
      <w:r w:rsidRPr="00F011FE">
        <w:rPr>
          <w:rFonts w:ascii="Times New Roman" w:eastAsia="Times New Roman" w:hAnsi="Times New Roman" w:cs="Times New Roman"/>
          <w:color w:val="000000"/>
          <w:kern w:val="0"/>
          <w:sz w:val="26"/>
          <w:szCs w:val="26"/>
          <w:lang w:val="uk-UA" w:eastAsia="uk-UA" w:bidi="uk-UA"/>
        </w:rPr>
        <w:tab/>
        <w:t>укладання угод</w:t>
      </w:r>
      <w:r w:rsidRPr="00F011FE">
        <w:rPr>
          <w:rFonts w:ascii="Times New Roman" w:eastAsia="Times New Roman" w:hAnsi="Times New Roman" w:cs="Times New Roman"/>
          <w:color w:val="000000"/>
          <w:kern w:val="0"/>
          <w:sz w:val="26"/>
          <w:szCs w:val="26"/>
          <w:lang w:val="uk-UA" w:eastAsia="uk-UA" w:bidi="uk-UA"/>
        </w:rPr>
        <w:tab/>
        <w:t>про асоціацію</w:t>
      </w:r>
    </w:p>
    <w:p w:rsidR="00F011FE" w:rsidRPr="00F011FE" w:rsidRDefault="00F011FE" w:rsidP="00F011FE">
      <w:pPr>
        <w:tabs>
          <w:tab w:val="clear" w:pos="709"/>
          <w:tab w:val="left" w:pos="3573"/>
          <w:tab w:val="left" w:pos="3778"/>
          <w:tab w:val="right" w:pos="7479"/>
          <w:tab w:val="right" w:pos="9543"/>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Європейським Союзом</w:t>
      </w:r>
      <w:r w:rsidRPr="00F011FE">
        <w:rPr>
          <w:rFonts w:ascii="Times New Roman" w:eastAsia="Times New Roman" w:hAnsi="Times New Roman" w:cs="Times New Roman"/>
          <w:color w:val="000000"/>
          <w:kern w:val="0"/>
          <w:sz w:val="26"/>
          <w:szCs w:val="26"/>
          <w:lang w:val="uk-UA" w:eastAsia="uk-UA" w:bidi="uk-UA"/>
        </w:rPr>
        <w:tab/>
        <w:t>з</w:t>
      </w:r>
      <w:r w:rsidRPr="00F011FE">
        <w:rPr>
          <w:rFonts w:ascii="Times New Roman" w:eastAsia="Times New Roman" w:hAnsi="Times New Roman" w:cs="Times New Roman"/>
          <w:color w:val="000000"/>
          <w:kern w:val="0"/>
          <w:sz w:val="26"/>
          <w:szCs w:val="26"/>
          <w:lang w:val="uk-UA" w:eastAsia="uk-UA" w:bidi="uk-UA"/>
        </w:rPr>
        <w:tab/>
        <w:t>третіми</w:t>
      </w:r>
      <w:r w:rsidRPr="00F011FE">
        <w:rPr>
          <w:rFonts w:ascii="Times New Roman" w:eastAsia="Times New Roman" w:hAnsi="Times New Roman" w:cs="Times New Roman"/>
          <w:color w:val="000000"/>
          <w:kern w:val="0"/>
          <w:sz w:val="26"/>
          <w:szCs w:val="26"/>
          <w:lang w:val="uk-UA" w:eastAsia="uk-UA" w:bidi="uk-UA"/>
        </w:rPr>
        <w:tab/>
        <w:t>країнами та/або</w:t>
      </w:r>
      <w:r w:rsidRPr="00F011FE">
        <w:rPr>
          <w:rFonts w:ascii="Times New Roman" w:eastAsia="Times New Roman" w:hAnsi="Times New Roman" w:cs="Times New Roman"/>
          <w:color w:val="000000"/>
          <w:kern w:val="0"/>
          <w:sz w:val="26"/>
          <w:szCs w:val="26"/>
          <w:lang w:val="uk-UA" w:eastAsia="uk-UA" w:bidi="uk-UA"/>
        </w:rPr>
        <w:tab/>
        <w:t>міжнародними</w:t>
      </w:r>
    </w:p>
    <w:p w:rsidR="00F011FE" w:rsidRPr="00F011FE" w:rsidRDefault="00F011FE" w:rsidP="00F011FE">
      <w:pPr>
        <w:tabs>
          <w:tab w:val="clear" w:pos="709"/>
          <w:tab w:val="left" w:pos="3573"/>
          <w:tab w:val="left" w:pos="3885"/>
          <w:tab w:val="right" w:pos="7479"/>
          <w:tab w:val="right" w:pos="9543"/>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організаціями: теоретичні</w:t>
      </w:r>
      <w:r w:rsidRPr="00F011FE">
        <w:rPr>
          <w:rFonts w:ascii="Times New Roman" w:eastAsia="Times New Roman" w:hAnsi="Times New Roman" w:cs="Times New Roman"/>
          <w:color w:val="000000"/>
          <w:kern w:val="0"/>
          <w:sz w:val="26"/>
          <w:szCs w:val="26"/>
          <w:lang w:val="uk-UA" w:eastAsia="uk-UA" w:bidi="uk-UA"/>
        </w:rPr>
        <w:tab/>
        <w:t>та</w:t>
      </w:r>
      <w:r w:rsidRPr="00F011FE">
        <w:rPr>
          <w:rFonts w:ascii="Times New Roman" w:eastAsia="Times New Roman" w:hAnsi="Times New Roman" w:cs="Times New Roman"/>
          <w:color w:val="000000"/>
          <w:kern w:val="0"/>
          <w:sz w:val="26"/>
          <w:szCs w:val="26"/>
          <w:lang w:val="uk-UA" w:eastAsia="uk-UA" w:bidi="uk-UA"/>
        </w:rPr>
        <w:tab/>
        <w:t>історичні</w:t>
      </w:r>
      <w:r w:rsidRPr="00F011FE">
        <w:rPr>
          <w:rFonts w:ascii="Times New Roman" w:eastAsia="Times New Roman" w:hAnsi="Times New Roman" w:cs="Times New Roman"/>
          <w:color w:val="000000"/>
          <w:kern w:val="0"/>
          <w:sz w:val="26"/>
          <w:szCs w:val="26"/>
          <w:lang w:val="uk-UA" w:eastAsia="uk-UA" w:bidi="uk-UA"/>
        </w:rPr>
        <w:tab/>
        <w:t xml:space="preserve">аспекти. </w:t>
      </w:r>
      <w:r w:rsidRPr="00F011FE">
        <w:rPr>
          <w:rFonts w:ascii="Times New Roman" w:eastAsia="Times New Roman" w:hAnsi="Times New Roman" w:cs="Times New Roman"/>
          <w:i/>
          <w:iCs/>
          <w:color w:val="000000"/>
          <w:kern w:val="0"/>
          <w:sz w:val="26"/>
          <w:szCs w:val="26"/>
          <w:shd w:val="clear" w:color="auto" w:fill="FFFFFF"/>
          <w:lang w:val="uk-UA" w:eastAsia="uk-UA" w:bidi="uk-UA"/>
        </w:rPr>
        <w:t>Журнал</w:t>
      </w:r>
      <w:r w:rsidRPr="00F011FE">
        <w:rPr>
          <w:rFonts w:ascii="Times New Roman" w:eastAsia="Times New Roman" w:hAnsi="Times New Roman" w:cs="Times New Roman"/>
          <w:i/>
          <w:iCs/>
          <w:color w:val="000000"/>
          <w:kern w:val="0"/>
          <w:sz w:val="26"/>
          <w:szCs w:val="26"/>
          <w:shd w:val="clear" w:color="auto" w:fill="FFFFFF"/>
          <w:lang w:val="uk-UA" w:eastAsia="uk-UA" w:bidi="uk-UA"/>
        </w:rPr>
        <w:tab/>
        <w:t>порівняльного і</w:t>
      </w:r>
    </w:p>
    <w:p w:rsidR="00F011FE" w:rsidRPr="00F011FE" w:rsidRDefault="00F011FE" w:rsidP="00F011FE">
      <w:pPr>
        <w:tabs>
          <w:tab w:val="clear" w:pos="709"/>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i/>
          <w:iCs/>
          <w:color w:val="000000"/>
          <w:kern w:val="0"/>
          <w:sz w:val="26"/>
          <w:szCs w:val="26"/>
          <w:shd w:val="clear" w:color="auto" w:fill="FFFFFF"/>
          <w:lang w:val="uk-UA" w:eastAsia="uk-UA" w:bidi="uk-UA"/>
        </w:rPr>
        <w:t>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2017. № 7 (3). С. 14-29.</w:t>
      </w:r>
    </w:p>
    <w:p w:rsidR="00F011FE" w:rsidRPr="00F011FE" w:rsidRDefault="00F011FE" w:rsidP="00F011FE">
      <w:pPr>
        <w:numPr>
          <w:ilvl w:val="0"/>
          <w:numId w:val="32"/>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 Правила походження товарів у торгівлі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Журнал порівняльного і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2018. № 8 (1). С. 2-22.</w:t>
      </w:r>
    </w:p>
    <w:p w:rsidR="00F011FE" w:rsidRPr="00F011FE" w:rsidRDefault="00F011FE" w:rsidP="00F011FE">
      <w:pPr>
        <w:numPr>
          <w:ilvl w:val="0"/>
          <w:numId w:val="32"/>
        </w:numPr>
        <w:tabs>
          <w:tab w:val="clear" w:pos="709"/>
          <w:tab w:val="center" w:pos="3712"/>
          <w:tab w:val="right" w:pos="8550"/>
          <w:tab w:val="right" w:pos="9543"/>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Правове забезпечення торгівлі між Україною та європейськими країнами.</w:t>
      </w:r>
      <w:r w:rsidRPr="00F011FE">
        <w:rPr>
          <w:rFonts w:ascii="Times New Roman" w:eastAsia="Times New Roman" w:hAnsi="Times New Roman" w:cs="Times New Roman"/>
          <w:color w:val="000000"/>
          <w:kern w:val="0"/>
          <w:sz w:val="26"/>
          <w:szCs w:val="26"/>
          <w:lang w:val="uk-UA" w:eastAsia="uk-UA" w:bidi="uk-UA"/>
        </w:rPr>
        <w:tab/>
      </w:r>
      <w:r w:rsidRPr="00F011FE">
        <w:rPr>
          <w:rFonts w:ascii="Times New Roman" w:eastAsia="Times New Roman" w:hAnsi="Times New Roman" w:cs="Times New Roman"/>
          <w:i/>
          <w:iCs/>
          <w:color w:val="000000"/>
          <w:kern w:val="0"/>
          <w:sz w:val="26"/>
          <w:szCs w:val="26"/>
          <w:shd w:val="clear" w:color="auto" w:fill="FFFFFF"/>
          <w:lang w:val="uk-UA" w:eastAsia="uk-UA" w:bidi="uk-UA"/>
        </w:rPr>
        <w:t>Прикарпатський юридичний</w:t>
      </w:r>
      <w:r w:rsidRPr="00F011FE">
        <w:rPr>
          <w:rFonts w:ascii="Times New Roman" w:eastAsia="Times New Roman" w:hAnsi="Times New Roman" w:cs="Times New Roman"/>
          <w:i/>
          <w:iCs/>
          <w:color w:val="000000"/>
          <w:kern w:val="0"/>
          <w:sz w:val="26"/>
          <w:szCs w:val="26"/>
          <w:shd w:val="clear" w:color="auto" w:fill="FFFFFF"/>
          <w:lang w:val="uk-UA" w:eastAsia="uk-UA" w:bidi="uk-UA"/>
        </w:rPr>
        <w:tab/>
        <w:t>вісник.</w:t>
      </w:r>
      <w:r w:rsidRPr="00F011FE">
        <w:rPr>
          <w:rFonts w:ascii="Times New Roman" w:eastAsia="Times New Roman" w:hAnsi="Times New Roman" w:cs="Times New Roman"/>
          <w:color w:val="000000"/>
          <w:kern w:val="0"/>
          <w:sz w:val="26"/>
          <w:szCs w:val="26"/>
          <w:lang w:val="uk-UA" w:eastAsia="uk-UA" w:bidi="uk-UA"/>
        </w:rPr>
        <w:tab/>
        <w:t>2019.</w:t>
      </w:r>
    </w:p>
    <w:p w:rsidR="00F011FE" w:rsidRPr="00F011FE" w:rsidRDefault="00F011FE" w:rsidP="00F011FE">
      <w:pPr>
        <w:tabs>
          <w:tab w:val="clear" w:pos="709"/>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Вип. 1 (26). С. 221-225.</w:t>
      </w:r>
    </w:p>
    <w:p w:rsidR="00F011FE" w:rsidRPr="00F011FE" w:rsidRDefault="00F011FE" w:rsidP="00F011FE">
      <w:pPr>
        <w:numPr>
          <w:ilvl w:val="0"/>
          <w:numId w:val="32"/>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ru-RU" w:bidi="ru-RU"/>
        </w:rPr>
        <w:t xml:space="preserve"> Костюченко Я.М. </w:t>
      </w:r>
      <w:r w:rsidRPr="00F011FE">
        <w:rPr>
          <w:rFonts w:ascii="Times New Roman" w:eastAsia="Times New Roman" w:hAnsi="Times New Roman" w:cs="Times New Roman"/>
          <w:color w:val="000000"/>
          <w:kern w:val="0"/>
          <w:sz w:val="26"/>
          <w:szCs w:val="26"/>
          <w:lang w:val="uk-UA" w:eastAsia="uk-UA" w:bidi="uk-UA"/>
        </w:rPr>
        <w:t xml:space="preserve">Концептуальні основи функціонування спільних органів співпраці, створених Угодою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Часопис Київського університету права.</w:t>
      </w:r>
      <w:r w:rsidRPr="00F011FE">
        <w:rPr>
          <w:rFonts w:ascii="Times New Roman" w:eastAsia="Times New Roman" w:hAnsi="Times New Roman" w:cs="Times New Roman"/>
          <w:color w:val="000000"/>
          <w:kern w:val="0"/>
          <w:sz w:val="26"/>
          <w:szCs w:val="26"/>
          <w:lang w:val="uk-UA" w:eastAsia="uk-UA" w:bidi="uk-UA"/>
        </w:rPr>
        <w:t xml:space="preserve"> 2019. № 2. С. 203-209.</w:t>
      </w:r>
    </w:p>
    <w:p w:rsidR="00F011FE" w:rsidRPr="00F011FE" w:rsidRDefault="00F011FE" w:rsidP="00F011FE">
      <w:pPr>
        <w:numPr>
          <w:ilvl w:val="0"/>
          <w:numId w:val="32"/>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Правові механізми вир</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іш</w:t>
      </w:r>
      <w:r w:rsidRPr="00F011FE">
        <w:rPr>
          <w:rFonts w:ascii="Times New Roman" w:eastAsia="Times New Roman" w:hAnsi="Times New Roman" w:cs="Times New Roman"/>
          <w:color w:val="000000"/>
          <w:kern w:val="0"/>
          <w:sz w:val="26"/>
          <w:szCs w:val="26"/>
          <w:lang w:val="uk-UA" w:eastAsia="uk-UA" w:bidi="uk-UA"/>
        </w:rPr>
        <w:t xml:space="preserve">ення спорів в Угоді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Європейські перспективи.</w:t>
      </w:r>
      <w:r w:rsidRPr="00F011FE">
        <w:rPr>
          <w:rFonts w:ascii="Times New Roman" w:eastAsia="Times New Roman" w:hAnsi="Times New Roman" w:cs="Times New Roman"/>
          <w:color w:val="000000"/>
          <w:kern w:val="0"/>
          <w:sz w:val="26"/>
          <w:szCs w:val="26"/>
          <w:lang w:val="uk-UA" w:eastAsia="uk-UA" w:bidi="uk-UA"/>
        </w:rPr>
        <w:t xml:space="preserve"> 2019. № 3. С. </w:t>
      </w:r>
      <w:r w:rsidRPr="00F011FE">
        <w:rPr>
          <w:rFonts w:ascii="Times New Roman" w:eastAsia="Times New Roman" w:hAnsi="Times New Roman" w:cs="Times New Roman"/>
          <w:color w:val="000000"/>
          <w:kern w:val="0"/>
          <w:sz w:val="26"/>
          <w:szCs w:val="26"/>
          <w:lang w:eastAsia="ru-RU" w:bidi="ru-RU"/>
        </w:rPr>
        <w:t>179</w:t>
      </w:r>
      <w:r w:rsidRPr="00F011FE">
        <w:rPr>
          <w:rFonts w:ascii="Times New Roman" w:eastAsia="Times New Roman" w:hAnsi="Times New Roman" w:cs="Times New Roman"/>
          <w:color w:val="000000"/>
          <w:kern w:val="0"/>
          <w:sz w:val="26"/>
          <w:szCs w:val="26"/>
          <w:lang w:eastAsia="ru-RU" w:bidi="ru-RU"/>
        </w:rPr>
        <w:softHyphen/>
        <w:t>185.</w:t>
      </w:r>
    </w:p>
    <w:p w:rsidR="00F011FE" w:rsidRPr="00F011FE" w:rsidRDefault="00F011FE" w:rsidP="00F011FE">
      <w:pPr>
        <w:numPr>
          <w:ilvl w:val="0"/>
          <w:numId w:val="32"/>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 Доктрина </w:t>
      </w:r>
      <w:r w:rsidRPr="00F011FE">
        <w:rPr>
          <w:rFonts w:ascii="Times New Roman" w:eastAsia="Times New Roman" w:hAnsi="Times New Roman" w:cs="Times New Roman"/>
          <w:color w:val="000000"/>
          <w:kern w:val="0"/>
          <w:sz w:val="26"/>
          <w:szCs w:val="26"/>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в праві Європейського Союзу та її відображення в правовій системі України. </w:t>
      </w:r>
      <w:r w:rsidRPr="00F011FE">
        <w:rPr>
          <w:rFonts w:ascii="Times New Roman" w:eastAsia="Times New Roman" w:hAnsi="Times New Roman" w:cs="Times New Roman"/>
          <w:i/>
          <w:iCs/>
          <w:color w:val="000000"/>
          <w:kern w:val="0"/>
          <w:sz w:val="26"/>
          <w:szCs w:val="26"/>
          <w:shd w:val="clear" w:color="auto" w:fill="FFFFFF"/>
          <w:lang w:val="uk-UA" w:eastAsia="uk-UA" w:bidi="uk-UA"/>
        </w:rPr>
        <w:t>Право України.</w:t>
      </w:r>
      <w:r w:rsidRPr="00F011FE">
        <w:rPr>
          <w:rFonts w:ascii="Times New Roman" w:eastAsia="Times New Roman" w:hAnsi="Times New Roman" w:cs="Times New Roman"/>
          <w:color w:val="000000"/>
          <w:kern w:val="0"/>
          <w:sz w:val="26"/>
          <w:szCs w:val="26"/>
          <w:lang w:val="uk-UA" w:eastAsia="uk-UA" w:bidi="uk-UA"/>
        </w:rPr>
        <w:t xml:space="preserve"> 2019. № 6. С. 86-99.</w:t>
      </w:r>
    </w:p>
    <w:p w:rsidR="00F011FE" w:rsidRPr="00F011FE" w:rsidRDefault="00F011FE" w:rsidP="00F011FE">
      <w:pPr>
        <w:numPr>
          <w:ilvl w:val="0"/>
          <w:numId w:val="32"/>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Угода про асоціацію з ЄС у національному правопорядку України. </w:t>
      </w:r>
      <w:r w:rsidRPr="00F011FE">
        <w:rPr>
          <w:rFonts w:ascii="Times New Roman" w:eastAsia="Times New Roman" w:hAnsi="Times New Roman" w:cs="Times New Roman"/>
          <w:i/>
          <w:iCs/>
          <w:color w:val="000000"/>
          <w:kern w:val="0"/>
          <w:sz w:val="26"/>
          <w:szCs w:val="26"/>
          <w:shd w:val="clear" w:color="auto" w:fill="FFFFFF"/>
          <w:lang w:val="uk-UA" w:eastAsia="uk-UA" w:bidi="uk-UA"/>
        </w:rPr>
        <w:t>Підприємництво, господарство і право.</w:t>
      </w:r>
      <w:r w:rsidRPr="00F011FE">
        <w:rPr>
          <w:rFonts w:ascii="Times New Roman" w:eastAsia="Times New Roman" w:hAnsi="Times New Roman" w:cs="Times New Roman"/>
          <w:color w:val="000000"/>
          <w:kern w:val="0"/>
          <w:sz w:val="26"/>
          <w:szCs w:val="26"/>
          <w:lang w:val="uk-UA" w:eastAsia="uk-UA" w:bidi="uk-UA"/>
        </w:rPr>
        <w:t xml:space="preserve"> 2019. № 6. С. 354-359.</w:t>
      </w:r>
    </w:p>
    <w:p w:rsidR="00F011FE" w:rsidRPr="00F011FE" w:rsidRDefault="00F011FE" w:rsidP="00F011FE">
      <w:pPr>
        <w:numPr>
          <w:ilvl w:val="0"/>
          <w:numId w:val="32"/>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Лібералізація візового режиму відповідно до вимог Європейського Союзу. </w:t>
      </w:r>
      <w:r w:rsidRPr="00F011FE">
        <w:rPr>
          <w:rFonts w:ascii="Times New Roman" w:eastAsia="Times New Roman" w:hAnsi="Times New Roman" w:cs="Times New Roman"/>
          <w:i/>
          <w:iCs/>
          <w:color w:val="000000"/>
          <w:kern w:val="0"/>
          <w:sz w:val="26"/>
          <w:szCs w:val="26"/>
          <w:shd w:val="clear" w:color="auto" w:fill="FFFFFF"/>
          <w:lang w:val="uk-UA" w:eastAsia="uk-UA" w:bidi="uk-UA"/>
        </w:rPr>
        <w:t>Науковий вісник Міжнародного гуманітарного університету.</w:t>
      </w:r>
      <w:r w:rsidRPr="00F011FE">
        <w:rPr>
          <w:rFonts w:ascii="Times New Roman" w:eastAsia="Times New Roman" w:hAnsi="Times New Roman" w:cs="Times New Roman"/>
          <w:color w:val="000000"/>
          <w:kern w:val="0"/>
          <w:sz w:val="26"/>
          <w:szCs w:val="26"/>
          <w:lang w:val="uk-UA" w:eastAsia="uk-UA" w:bidi="uk-UA"/>
        </w:rPr>
        <w:t xml:space="preserve"> 2019. Вип. 38. С. 184-187.</w:t>
      </w:r>
    </w:p>
    <w:p w:rsidR="00F011FE" w:rsidRPr="00F011FE" w:rsidRDefault="00F011FE" w:rsidP="00F011FE">
      <w:pPr>
        <w:numPr>
          <w:ilvl w:val="0"/>
          <w:numId w:val="32"/>
        </w:numPr>
        <w:tabs>
          <w:tab w:val="clear" w:pos="709"/>
        </w:tabs>
        <w:suppressAutoHyphens w:val="0"/>
        <w:spacing w:after="30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Механізми вир</w:t>
      </w:r>
      <w:r w:rsidRPr="00F011FE">
        <w:rPr>
          <w:rFonts w:ascii="Times New Roman" w:eastAsia="Times New Roman" w:hAnsi="Times New Roman" w:cs="Times New Roman"/>
          <w:color w:val="000000"/>
          <w:kern w:val="0"/>
          <w:sz w:val="26"/>
          <w:szCs w:val="26"/>
          <w:u w:val="single"/>
          <w:shd w:val="clear" w:color="auto" w:fill="FFFFFF"/>
          <w:lang w:val="uk-UA" w:eastAsia="uk-UA" w:bidi="uk-UA"/>
        </w:rPr>
        <w:t>іш</w:t>
      </w:r>
      <w:r w:rsidRPr="00F011FE">
        <w:rPr>
          <w:rFonts w:ascii="Times New Roman" w:eastAsia="Times New Roman" w:hAnsi="Times New Roman" w:cs="Times New Roman"/>
          <w:color w:val="000000"/>
          <w:kern w:val="0"/>
          <w:sz w:val="26"/>
          <w:szCs w:val="26"/>
          <w:lang w:val="uk-UA" w:eastAsia="uk-UA" w:bidi="uk-UA"/>
        </w:rPr>
        <w:t xml:space="preserve">ення спорів в Угоді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Науковий вісник Ужгородського національного університету.</w:t>
      </w:r>
      <w:r w:rsidRPr="00F011FE">
        <w:rPr>
          <w:rFonts w:ascii="Times New Roman" w:eastAsia="Times New Roman" w:hAnsi="Times New Roman" w:cs="Times New Roman"/>
          <w:color w:val="000000"/>
          <w:kern w:val="0"/>
          <w:sz w:val="26"/>
          <w:szCs w:val="26"/>
          <w:lang w:val="uk-UA" w:eastAsia="uk-UA" w:bidi="uk-UA"/>
        </w:rPr>
        <w:t xml:space="preserve"> 2019. Вип. 56. Т. 2. С. 144-147.</w:t>
      </w:r>
    </w:p>
    <w:p w:rsidR="00F011FE" w:rsidRPr="00F011FE" w:rsidRDefault="00F011FE" w:rsidP="00F011FE">
      <w:pPr>
        <w:tabs>
          <w:tab w:val="clear" w:pos="709"/>
        </w:tabs>
        <w:suppressAutoHyphens w:val="0"/>
        <w:spacing w:after="0" w:line="336" w:lineRule="exact"/>
        <w:ind w:left="30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Статті в іноземних виданнях</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Досвід Хорватії в гармонізації національного законодавства з правом Європейського Союзу. </w:t>
      </w:r>
      <w:r w:rsidRPr="00F011FE">
        <w:rPr>
          <w:rFonts w:ascii="Times New Roman" w:eastAsia="Times New Roman" w:hAnsi="Times New Roman" w:cs="Times New Roman"/>
          <w:i/>
          <w:iCs/>
          <w:color w:val="000000"/>
          <w:kern w:val="0"/>
          <w:sz w:val="26"/>
          <w:szCs w:val="26"/>
          <w:shd w:val="clear" w:color="auto" w:fill="FFFFFF"/>
          <w:lang w:val="en-US" w:eastAsia="en-US" w:bidi="en-US"/>
        </w:rPr>
        <w:t>Visegrad</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journal</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on</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human</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rights</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 xml:space="preserve">2016. № 1. </w:t>
      </w:r>
      <w:r w:rsidRPr="00F011FE">
        <w:rPr>
          <w:rFonts w:ascii="Times New Roman" w:eastAsia="Times New Roman" w:hAnsi="Times New Roman" w:cs="Times New Roman"/>
          <w:color w:val="000000"/>
          <w:kern w:val="0"/>
          <w:sz w:val="26"/>
          <w:szCs w:val="26"/>
          <w:lang w:eastAsia="ru-RU" w:bidi="ru-RU"/>
        </w:rPr>
        <w:t xml:space="preserve">С. </w:t>
      </w:r>
      <w:r w:rsidRPr="00F011FE">
        <w:rPr>
          <w:rFonts w:ascii="Times New Roman" w:eastAsia="Times New Roman" w:hAnsi="Times New Roman" w:cs="Times New Roman"/>
          <w:color w:val="000000"/>
          <w:kern w:val="0"/>
          <w:sz w:val="26"/>
          <w:szCs w:val="26"/>
          <w:lang w:val="en-US" w:eastAsia="en-US" w:bidi="en-US"/>
        </w:rPr>
        <w:t>103-108.</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ru-RU" w:bidi="ru-RU"/>
        </w:rPr>
        <w:t xml:space="preserve">Костюченко Я.М. Вопросы онтологии ассоциации в доктрине Европейского Союза. </w:t>
      </w:r>
      <w:r w:rsidRPr="00F011FE">
        <w:rPr>
          <w:rFonts w:ascii="Times New Roman" w:eastAsia="Times New Roman" w:hAnsi="Times New Roman" w:cs="Times New Roman"/>
          <w:i/>
          <w:iCs/>
          <w:color w:val="000000"/>
          <w:kern w:val="0"/>
          <w:sz w:val="26"/>
          <w:szCs w:val="26"/>
          <w:shd w:val="clear" w:color="auto" w:fill="FFFFFF"/>
          <w:lang w:val="en-US" w:eastAsia="en-US" w:bidi="en-US"/>
        </w:rPr>
        <w:t>Jurnalul</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juridic</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national</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teorie</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&amp; </w:t>
      </w:r>
      <w:r w:rsidRPr="00F011FE">
        <w:rPr>
          <w:rFonts w:ascii="Times New Roman" w:eastAsia="Times New Roman" w:hAnsi="Times New Roman" w:cs="Times New Roman"/>
          <w:i/>
          <w:iCs/>
          <w:color w:val="000000"/>
          <w:kern w:val="0"/>
          <w:sz w:val="26"/>
          <w:szCs w:val="26"/>
          <w:shd w:val="clear" w:color="auto" w:fill="FFFFFF"/>
          <w:lang w:val="en-US" w:eastAsia="en-US" w:bidi="en-US"/>
        </w:rPr>
        <w:t>practica</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2016. № 3.</w:t>
      </w:r>
    </w:p>
    <w:p w:rsidR="00F011FE" w:rsidRPr="00F011FE" w:rsidRDefault="00F011FE" w:rsidP="00F011FE">
      <w:pPr>
        <w:tabs>
          <w:tab w:val="clear" w:pos="709"/>
          <w:tab w:val="left" w:pos="408"/>
        </w:tabs>
        <w:suppressAutoHyphens w:val="0"/>
        <w:spacing w:after="0" w:line="336" w:lineRule="exact"/>
        <w:ind w:left="4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С.</w:t>
      </w:r>
      <w:r w:rsidRPr="00F011FE">
        <w:rPr>
          <w:rFonts w:ascii="Times New Roman" w:eastAsia="Times New Roman" w:hAnsi="Times New Roman" w:cs="Times New Roman"/>
          <w:color w:val="000000"/>
          <w:kern w:val="0"/>
          <w:sz w:val="26"/>
          <w:szCs w:val="26"/>
          <w:lang w:eastAsia="ru-RU" w:bidi="ru-RU"/>
        </w:rPr>
        <w:tab/>
      </w:r>
      <w:r w:rsidRPr="00F011FE">
        <w:rPr>
          <w:rFonts w:ascii="Times New Roman" w:eastAsia="Times New Roman" w:hAnsi="Times New Roman" w:cs="Times New Roman"/>
          <w:color w:val="000000"/>
          <w:kern w:val="0"/>
          <w:sz w:val="26"/>
          <w:szCs w:val="26"/>
          <w:lang w:val="en-US" w:eastAsia="en-US" w:bidi="en-US"/>
        </w:rPr>
        <w:t>214-217.</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en-US" w:eastAsia="en-US" w:bidi="en-US"/>
        </w:rPr>
        <w:t xml:space="preserve"> Kostyuchenko Y. Towards effective implementation of the EU - Ukraine association agreement: Ukrainian Perspectives. </w:t>
      </w:r>
      <w:r w:rsidRPr="00F011FE">
        <w:rPr>
          <w:rFonts w:ascii="Times New Roman" w:eastAsia="Times New Roman" w:hAnsi="Times New Roman" w:cs="Times New Roman"/>
          <w:i/>
          <w:iCs/>
          <w:color w:val="000000"/>
          <w:kern w:val="0"/>
          <w:sz w:val="26"/>
          <w:szCs w:val="26"/>
          <w:shd w:val="clear" w:color="auto" w:fill="FFFFFF"/>
          <w:lang w:val="en-US" w:eastAsia="en-US" w:bidi="en-US"/>
        </w:rPr>
        <w:t xml:space="preserve">Evropsky politicky a pravni diskurz. </w:t>
      </w:r>
      <w:r w:rsidRPr="00F011FE">
        <w:rPr>
          <w:rFonts w:ascii="Times New Roman" w:eastAsia="Times New Roman" w:hAnsi="Times New Roman" w:cs="Times New Roman"/>
          <w:color w:val="000000"/>
          <w:kern w:val="0"/>
          <w:sz w:val="26"/>
          <w:szCs w:val="26"/>
          <w:lang w:val="en-US" w:eastAsia="en-US" w:bidi="en-US"/>
        </w:rPr>
        <w:t>2016. Vol. 3. Issue 2. P. 38-45.</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en-US" w:eastAsia="en-US" w:bidi="en-US"/>
        </w:rPr>
        <w:t xml:space="preserve"> Kostyuchenko Y. Conundrum of migration issues in the EU - Ukraine association agreement. </w:t>
      </w:r>
      <w:r w:rsidRPr="00F011FE">
        <w:rPr>
          <w:rFonts w:ascii="Times New Roman" w:eastAsia="Times New Roman" w:hAnsi="Times New Roman" w:cs="Times New Roman"/>
          <w:i/>
          <w:iCs/>
          <w:color w:val="000000"/>
          <w:kern w:val="0"/>
          <w:sz w:val="26"/>
          <w:szCs w:val="26"/>
          <w:shd w:val="clear" w:color="auto" w:fill="FFFFFF"/>
          <w:lang w:val="en-US" w:eastAsia="en-US" w:bidi="en-US"/>
        </w:rPr>
        <w:t>Evropsky politicky a pravm diskurz.</w:t>
      </w:r>
      <w:r w:rsidRPr="00F011FE">
        <w:rPr>
          <w:rFonts w:ascii="Times New Roman" w:eastAsia="Times New Roman" w:hAnsi="Times New Roman" w:cs="Times New Roman"/>
          <w:color w:val="000000"/>
          <w:kern w:val="0"/>
          <w:sz w:val="26"/>
          <w:szCs w:val="26"/>
          <w:lang w:val="en-US" w:eastAsia="en-US" w:bidi="en-US"/>
        </w:rPr>
        <w:t xml:space="preserve"> 2017. Vol. 4. Issue 1. P. 31-35.</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en-US" w:eastAsia="en-US" w:bidi="en-US"/>
        </w:rPr>
        <w:t xml:space="preserve"> Kostyuchenko Y. Paths of legal perspective of the soft law concept within international and European Union Law (co-authored: Smyrnova K., Korynevych A., Berezovska I., Fedorova A.). </w:t>
      </w:r>
      <w:r w:rsidRPr="00F011FE">
        <w:rPr>
          <w:rFonts w:ascii="Times New Roman" w:eastAsia="Times New Roman" w:hAnsi="Times New Roman" w:cs="Times New Roman"/>
          <w:i/>
          <w:iCs/>
          <w:color w:val="000000"/>
          <w:kern w:val="0"/>
          <w:sz w:val="26"/>
          <w:szCs w:val="26"/>
          <w:shd w:val="clear" w:color="auto" w:fill="FFFFFF"/>
          <w:lang w:val="en-US" w:eastAsia="en-US" w:bidi="en-US"/>
        </w:rPr>
        <w:t>Herald National Academy of Managerial Staff of Culture and Arts.</w:t>
      </w:r>
      <w:r w:rsidRPr="00F011FE">
        <w:rPr>
          <w:rFonts w:ascii="Times New Roman" w:eastAsia="Times New Roman" w:hAnsi="Times New Roman" w:cs="Times New Roman"/>
          <w:color w:val="000000"/>
          <w:kern w:val="0"/>
          <w:sz w:val="26"/>
          <w:szCs w:val="26"/>
          <w:lang w:val="en-US" w:eastAsia="en-US" w:bidi="en-US"/>
        </w:rPr>
        <w:t xml:space="preserve"> 2018. № 2 (2). P. 201-206. (Web of Science)</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eastAsia="ru-RU" w:bidi="ru-RU"/>
        </w:rPr>
        <w:t xml:space="preserve">Костюченко Я.Н. Решение проблем гармонизации отечественного законодательства с правом Европейского Союза как обязательной составляющей развития Украины. </w:t>
      </w:r>
      <w:r w:rsidRPr="00F011FE">
        <w:rPr>
          <w:rFonts w:ascii="Times New Roman" w:eastAsia="Times New Roman" w:hAnsi="Times New Roman" w:cs="Times New Roman"/>
          <w:i/>
          <w:iCs/>
          <w:color w:val="000000"/>
          <w:kern w:val="0"/>
          <w:sz w:val="26"/>
          <w:szCs w:val="26"/>
          <w:shd w:val="clear" w:color="auto" w:fill="FFFFFF"/>
          <w:lang w:val="en-US" w:eastAsia="en-US" w:bidi="en-US"/>
        </w:rPr>
        <w:t xml:space="preserve">Legea §i Viafa. Publicafie §tiin{ifico-practica. </w:t>
      </w:r>
      <w:r w:rsidRPr="00F011FE">
        <w:rPr>
          <w:rFonts w:ascii="Times New Roman" w:eastAsia="Times New Roman" w:hAnsi="Times New Roman" w:cs="Times New Roman"/>
          <w:color w:val="000000"/>
          <w:kern w:val="0"/>
          <w:sz w:val="26"/>
          <w:szCs w:val="26"/>
          <w:lang w:val="en-US" w:eastAsia="en-US" w:bidi="en-US"/>
        </w:rPr>
        <w:t>2019. Iulie. P. 44-48.</w:t>
      </w:r>
    </w:p>
    <w:p w:rsidR="00F011FE" w:rsidRPr="00F011FE" w:rsidRDefault="00F011FE" w:rsidP="00F011FE">
      <w:pPr>
        <w:numPr>
          <w:ilvl w:val="0"/>
          <w:numId w:val="34"/>
        </w:numPr>
        <w:tabs>
          <w:tab w:val="clear" w:pos="709"/>
        </w:tabs>
        <w:suppressAutoHyphens w:val="0"/>
        <w:spacing w:after="0" w:line="336" w:lineRule="exact"/>
        <w:ind w:right="3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en-US" w:eastAsia="en-US" w:bidi="en-US"/>
        </w:rPr>
        <w:t xml:space="preserve"> Kostyuchenko Yaroslav. Implementation of the European experience of government regulation of investmet processes. </w:t>
      </w:r>
      <w:r w:rsidRPr="00F011FE">
        <w:rPr>
          <w:rFonts w:ascii="Times New Roman" w:eastAsia="Times New Roman" w:hAnsi="Times New Roman" w:cs="Times New Roman"/>
          <w:i/>
          <w:iCs/>
          <w:color w:val="000000"/>
          <w:kern w:val="0"/>
          <w:sz w:val="26"/>
          <w:szCs w:val="26"/>
          <w:shd w:val="clear" w:color="auto" w:fill="FFFFFF"/>
          <w:lang w:val="en-US" w:eastAsia="en-US" w:bidi="en-US"/>
        </w:rPr>
        <w:t>Visegrad Journal of Human Rights.</w:t>
      </w:r>
    </w:p>
    <w:p w:rsidR="00F011FE" w:rsidRPr="00F011FE" w:rsidRDefault="00F011FE" w:rsidP="00F011FE">
      <w:pPr>
        <w:tabs>
          <w:tab w:val="clear" w:pos="709"/>
        </w:tabs>
        <w:suppressAutoHyphens w:val="0"/>
        <w:spacing w:after="296" w:line="260" w:lineRule="exact"/>
        <w:ind w:left="20" w:firstLine="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 xml:space="preserve">2019. № 3. </w:t>
      </w:r>
      <w:r w:rsidRPr="00F011FE">
        <w:rPr>
          <w:rFonts w:ascii="Times New Roman" w:eastAsia="Times New Roman" w:hAnsi="Times New Roman" w:cs="Times New Roman"/>
          <w:color w:val="000000"/>
          <w:kern w:val="0"/>
          <w:sz w:val="26"/>
          <w:szCs w:val="26"/>
          <w:lang w:val="en-US" w:eastAsia="en-US" w:bidi="en-US"/>
        </w:rPr>
        <w:t>Vol. 1. P. 125-129.</w:t>
      </w:r>
    </w:p>
    <w:p w:rsidR="00F011FE" w:rsidRPr="00F011FE" w:rsidRDefault="00F011FE" w:rsidP="00F011FE">
      <w:pPr>
        <w:tabs>
          <w:tab w:val="clear" w:pos="709"/>
        </w:tabs>
        <w:suppressAutoHyphens w:val="0"/>
        <w:spacing w:after="0" w:line="336" w:lineRule="exact"/>
        <w:ind w:left="2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Публікації, що додатково відображають наукові результати дисертаційного дослідження</w:t>
      </w:r>
    </w:p>
    <w:p w:rsidR="00F011FE" w:rsidRPr="00F011FE" w:rsidRDefault="00F011FE" w:rsidP="00F011FE">
      <w:pPr>
        <w:numPr>
          <w:ilvl w:val="0"/>
          <w:numId w:val="35"/>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Європейський Союз: економіка, політика і право: енциклопед. словн. / редкол.: В.В. Копійка (голова), та ін. Київ: ВПЦ «Київський університет», 2011. 368 с.</w:t>
      </w:r>
    </w:p>
    <w:p w:rsidR="00F011FE" w:rsidRPr="00F011FE" w:rsidRDefault="00F011FE" w:rsidP="00F011FE">
      <w:pPr>
        <w:numPr>
          <w:ilvl w:val="0"/>
          <w:numId w:val="35"/>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 Теоретичні засади правового регулювання європейської економічної інтеграції. </w:t>
      </w:r>
      <w:r w:rsidRPr="00F011FE">
        <w:rPr>
          <w:rFonts w:ascii="Times New Roman" w:eastAsia="Times New Roman" w:hAnsi="Times New Roman" w:cs="Times New Roman"/>
          <w:i/>
          <w:iCs/>
          <w:color w:val="000000"/>
          <w:kern w:val="0"/>
          <w:sz w:val="26"/>
          <w:szCs w:val="26"/>
          <w:shd w:val="clear" w:color="auto" w:fill="FFFFFF"/>
          <w:lang w:val="uk-UA" w:eastAsia="uk-UA" w:bidi="uk-UA"/>
        </w:rPr>
        <w:t>Європейське право.</w:t>
      </w:r>
      <w:r w:rsidRPr="00F011FE">
        <w:rPr>
          <w:rFonts w:ascii="Times New Roman" w:eastAsia="Times New Roman" w:hAnsi="Times New Roman" w:cs="Times New Roman"/>
          <w:color w:val="000000"/>
          <w:kern w:val="0"/>
          <w:sz w:val="26"/>
          <w:szCs w:val="26"/>
          <w:lang w:val="uk-UA" w:eastAsia="uk-UA" w:bidi="uk-UA"/>
        </w:rPr>
        <w:t xml:space="preserve"> 2012. № 2-4. С. 48-53.</w:t>
      </w:r>
    </w:p>
    <w:p w:rsidR="00F011FE" w:rsidRPr="00F011FE" w:rsidRDefault="00F011FE" w:rsidP="00F011FE">
      <w:pPr>
        <w:numPr>
          <w:ilvl w:val="0"/>
          <w:numId w:val="35"/>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Коментар до «Зібрання актів європейського права» (у співавт.). </w:t>
      </w:r>
      <w:r w:rsidRPr="00F011FE">
        <w:rPr>
          <w:rFonts w:ascii="Times New Roman" w:eastAsia="Times New Roman" w:hAnsi="Times New Roman" w:cs="Times New Roman"/>
          <w:i/>
          <w:iCs/>
          <w:color w:val="000000"/>
          <w:kern w:val="0"/>
          <w:sz w:val="26"/>
          <w:szCs w:val="26"/>
          <w:shd w:val="clear" w:color="auto" w:fill="FFFFFF"/>
          <w:lang w:val="uk-UA" w:eastAsia="uk-UA" w:bidi="uk-UA"/>
        </w:rPr>
        <w:t>Зібрання актів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Київ: Ред. журн. «Право України», 2013. Вип. 1. С. 935- 1052.</w:t>
      </w:r>
    </w:p>
    <w:p w:rsidR="00F011FE" w:rsidRPr="00F011FE" w:rsidRDefault="00F011FE" w:rsidP="00F011FE">
      <w:pPr>
        <w:numPr>
          <w:ilvl w:val="0"/>
          <w:numId w:val="35"/>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Коментар до «Зібрання актів європейського права» (у співавт.). </w:t>
      </w:r>
      <w:r w:rsidRPr="00F011FE">
        <w:rPr>
          <w:rFonts w:ascii="Times New Roman" w:eastAsia="Times New Roman" w:hAnsi="Times New Roman" w:cs="Times New Roman"/>
          <w:i/>
          <w:iCs/>
          <w:color w:val="000000"/>
          <w:kern w:val="0"/>
          <w:sz w:val="26"/>
          <w:szCs w:val="26"/>
          <w:shd w:val="clear" w:color="auto" w:fill="FFFFFF"/>
          <w:lang w:val="uk-UA" w:eastAsia="uk-UA" w:bidi="uk-UA"/>
        </w:rPr>
        <w:t>Зібрання актів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Київ: Ред. журн. «Право України», 2013. Вип. 2. С. 1014-1064.</w:t>
      </w:r>
    </w:p>
    <w:p w:rsidR="00F011FE" w:rsidRPr="00F011FE" w:rsidRDefault="00F011FE" w:rsidP="00F011FE">
      <w:pPr>
        <w:numPr>
          <w:ilvl w:val="0"/>
          <w:numId w:val="35"/>
        </w:numPr>
        <w:tabs>
          <w:tab w:val="clear" w:pos="709"/>
        </w:tabs>
        <w:suppressAutoHyphens w:val="0"/>
        <w:spacing w:after="30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Правове регулювання ринку цінних паперів у Європейському Союзі. </w:t>
      </w:r>
      <w:r w:rsidRPr="00F011FE">
        <w:rPr>
          <w:rFonts w:ascii="Times New Roman" w:eastAsia="Times New Roman" w:hAnsi="Times New Roman" w:cs="Times New Roman"/>
          <w:i/>
          <w:iCs/>
          <w:color w:val="000000"/>
          <w:kern w:val="0"/>
          <w:sz w:val="26"/>
          <w:szCs w:val="26"/>
          <w:shd w:val="clear" w:color="auto" w:fill="FFFFFF"/>
          <w:lang w:val="uk-UA" w:eastAsia="uk-UA" w:bidi="uk-UA"/>
        </w:rPr>
        <w:t xml:space="preserve">Європейське право: Право Європейського Союзу: </w:t>
      </w:r>
      <w:r w:rsidRPr="00F011FE">
        <w:rPr>
          <w:rFonts w:ascii="Times New Roman" w:eastAsia="Times New Roman" w:hAnsi="Times New Roman" w:cs="Times New Roman"/>
          <w:color w:val="000000"/>
          <w:kern w:val="0"/>
          <w:sz w:val="26"/>
          <w:szCs w:val="26"/>
          <w:lang w:val="uk-UA" w:eastAsia="uk-UA" w:bidi="uk-UA"/>
        </w:rPr>
        <w:t>підруч.: у 3 кн. / за заг. ред. В.І. Муравйова. Кн. 2: Матеріальне право Європейського союзу. Київ: Ін Юре, 2015. С.205-231.</w:t>
      </w:r>
    </w:p>
    <w:p w:rsidR="00F011FE" w:rsidRPr="00F011FE" w:rsidRDefault="00F011FE" w:rsidP="00F011FE">
      <w:pPr>
        <w:tabs>
          <w:tab w:val="clear" w:pos="709"/>
        </w:tabs>
        <w:suppressAutoHyphens w:val="0"/>
        <w:spacing w:after="0" w:line="336" w:lineRule="exact"/>
        <w:ind w:left="20" w:firstLine="0"/>
        <w:jc w:val="center"/>
        <w:rPr>
          <w:rFonts w:ascii="Times New Roman" w:eastAsia="Times New Roman" w:hAnsi="Times New Roman" w:cs="Times New Roman"/>
          <w:i/>
          <w:iCs/>
          <w:kern w:val="0"/>
          <w:sz w:val="26"/>
          <w:szCs w:val="26"/>
          <w:lang w:val="uk-UA" w:eastAsia="uk-UA" w:bidi="uk-UA"/>
        </w:rPr>
      </w:pPr>
      <w:r w:rsidRPr="00F011FE">
        <w:rPr>
          <w:rFonts w:ascii="Times New Roman" w:eastAsia="Times New Roman" w:hAnsi="Times New Roman" w:cs="Times New Roman"/>
          <w:i/>
          <w:iCs/>
          <w:color w:val="000000"/>
          <w:kern w:val="0"/>
          <w:sz w:val="26"/>
          <w:szCs w:val="26"/>
          <w:lang w:val="uk-UA" w:eastAsia="uk-UA" w:bidi="uk-UA"/>
        </w:rPr>
        <w:t>Тези наукових доповідей</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Компетенція Європейського Союзу як основа його міжнародно-правового статусу. </w:t>
      </w:r>
      <w:r w:rsidRPr="00F011FE">
        <w:rPr>
          <w:rFonts w:ascii="Times New Roman" w:eastAsia="Times New Roman" w:hAnsi="Times New Roman" w:cs="Times New Roman"/>
          <w:i/>
          <w:iCs/>
          <w:color w:val="000000"/>
          <w:kern w:val="0"/>
          <w:sz w:val="26"/>
          <w:szCs w:val="26"/>
          <w:shd w:val="clear" w:color="auto" w:fill="FFFFFF"/>
          <w:lang w:val="uk-UA" w:eastAsia="uk-UA" w:bidi="uk-UA"/>
        </w:rPr>
        <w:t>Нові вектори розвитку демократії та інститутів держави і права:</w:t>
      </w:r>
      <w:r w:rsidRPr="00F011FE">
        <w:rPr>
          <w:rFonts w:ascii="Times New Roman" w:eastAsia="Times New Roman" w:hAnsi="Times New Roman" w:cs="Times New Roman"/>
          <w:color w:val="000000"/>
          <w:kern w:val="0"/>
          <w:sz w:val="26"/>
          <w:szCs w:val="26"/>
          <w:lang w:val="uk-UA" w:eastAsia="uk-UA" w:bidi="uk-UA"/>
        </w:rPr>
        <w:t xml:space="preserve"> зб. мат. Міжнародної юридичної науково- практичної конференції «Актуальна юриспруденція», м. Київ, 10 грудня 2015 </w:t>
      </w:r>
      <w:r w:rsidRPr="00F011FE">
        <w:rPr>
          <w:rFonts w:ascii="Times New Roman" w:eastAsia="Times New Roman" w:hAnsi="Times New Roman" w:cs="Times New Roman"/>
          <w:color w:val="000000"/>
          <w:kern w:val="0"/>
          <w:sz w:val="26"/>
          <w:szCs w:val="26"/>
          <w:lang w:eastAsia="ru-RU" w:bidi="ru-RU"/>
        </w:rPr>
        <w:t xml:space="preserve">р.: </w:t>
      </w:r>
      <w:r w:rsidRPr="00F011FE">
        <w:rPr>
          <w:rFonts w:ascii="Times New Roman" w:eastAsia="Times New Roman" w:hAnsi="Times New Roman" w:cs="Times New Roman"/>
          <w:color w:val="000000"/>
          <w:kern w:val="0"/>
          <w:sz w:val="26"/>
          <w:szCs w:val="26"/>
          <w:lang w:val="uk-UA" w:eastAsia="uk-UA" w:bidi="uk-UA"/>
        </w:rPr>
        <w:t>тези наук. доп. Київ: Центр учбової літератури, 2015. С. 87-90.</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Пріоритети економічної політики Європейського Союзу на сучасному етапі. </w:t>
      </w:r>
      <w:r w:rsidRPr="00F011FE">
        <w:rPr>
          <w:rFonts w:ascii="Times New Roman" w:eastAsia="Times New Roman" w:hAnsi="Times New Roman" w:cs="Times New Roman"/>
          <w:i/>
          <w:iCs/>
          <w:color w:val="000000"/>
          <w:kern w:val="0"/>
          <w:sz w:val="26"/>
          <w:szCs w:val="26"/>
          <w:shd w:val="clear" w:color="auto" w:fill="FFFFFF"/>
          <w:lang w:val="uk-UA" w:eastAsia="uk-UA" w:bidi="uk-UA"/>
        </w:rPr>
        <w:t>Реформування законодавства України та розвиток суспільних відносин в Україні: питання взаємодії:</w:t>
      </w:r>
      <w:r w:rsidRPr="00F011FE">
        <w:rPr>
          <w:rFonts w:ascii="Times New Roman" w:eastAsia="Times New Roman" w:hAnsi="Times New Roman" w:cs="Times New Roman"/>
          <w:color w:val="000000"/>
          <w:kern w:val="0"/>
          <w:sz w:val="26"/>
          <w:szCs w:val="26"/>
          <w:lang w:val="uk-UA" w:eastAsia="uk-UA" w:bidi="uk-UA"/>
        </w:rPr>
        <w:t xml:space="preserve"> мат. Міжнародної науково- практичної конференції, м. Ужгород, 22-23 квітня 2016 р. Ужгород: Ужгородський національний університет, 2016. С. 174-177.</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Стратегічні напрями гармонізації національного законодавства в рамках асоціації з Європейським Союзом. </w:t>
      </w:r>
      <w:r w:rsidRPr="00F011FE">
        <w:rPr>
          <w:rFonts w:ascii="Times New Roman" w:eastAsia="Times New Roman" w:hAnsi="Times New Roman" w:cs="Times New Roman"/>
          <w:i/>
          <w:iCs/>
          <w:color w:val="000000"/>
          <w:kern w:val="0"/>
          <w:sz w:val="26"/>
          <w:szCs w:val="26"/>
          <w:shd w:val="clear" w:color="auto" w:fill="FFFFFF"/>
          <w:lang w:val="uk-UA" w:eastAsia="uk-UA" w:bidi="uk-UA"/>
        </w:rPr>
        <w:t>Теоретичний аналіз та наукові дослідження юридичної науки у ХХІ столітті:</w:t>
      </w:r>
      <w:r w:rsidRPr="00F011FE">
        <w:rPr>
          <w:rFonts w:ascii="Times New Roman" w:eastAsia="Times New Roman" w:hAnsi="Times New Roman" w:cs="Times New Roman"/>
          <w:color w:val="000000"/>
          <w:kern w:val="0"/>
          <w:sz w:val="26"/>
          <w:szCs w:val="26"/>
          <w:lang w:val="uk-UA" w:eastAsia="uk-UA" w:bidi="uk-UA"/>
        </w:rPr>
        <w:t xml:space="preserve"> мат. Всеукраїнської науково-практичної конференції, м. Запоріжжя, 29-30 квітня 2016 р. Запоріжжя: Класичний приватний університет, 2016. С. 167-169.</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Стратегічні напрями гармонізації національного законодавства в рамках асоціації з Європейським Союзом. </w:t>
      </w:r>
      <w:r w:rsidRPr="00F011FE">
        <w:rPr>
          <w:rFonts w:ascii="Times New Roman" w:eastAsia="Times New Roman" w:hAnsi="Times New Roman" w:cs="Times New Roman"/>
          <w:i/>
          <w:iCs/>
          <w:color w:val="000000"/>
          <w:kern w:val="0"/>
          <w:sz w:val="26"/>
          <w:szCs w:val="26"/>
          <w:shd w:val="clear" w:color="auto" w:fill="FFFFFF"/>
          <w:lang w:val="en-US" w:eastAsia="en-US" w:bidi="en-US"/>
        </w:rPr>
        <w:t>Europska</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tradicia</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v</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medzinarodnom</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prave</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uplatnovania</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I</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i/>
          <w:iCs/>
          <w:color w:val="000000"/>
          <w:kern w:val="0"/>
          <w:sz w:val="26"/>
          <w:szCs w:val="26"/>
          <w:shd w:val="clear" w:color="auto" w:fill="FFFFFF"/>
          <w:lang w:val="en-US" w:eastAsia="en-US" w:bidi="en-US"/>
        </w:rPr>
        <w:t>udskych</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prav</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zbomik</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prispevkov</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z</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medzinarodnej</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vedeckej</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konferencie</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 xml:space="preserve">Bratislava 6-7 maj 2016. </w:t>
      </w:r>
      <w:r w:rsidRPr="00F011FE">
        <w:rPr>
          <w:rFonts w:ascii="Times New Roman" w:eastAsia="Times New Roman" w:hAnsi="Times New Roman" w:cs="Times New Roman"/>
          <w:color w:val="000000"/>
          <w:kern w:val="0"/>
          <w:sz w:val="26"/>
          <w:szCs w:val="26"/>
          <w:lang w:val="uk-UA" w:eastAsia="uk-UA" w:bidi="uk-UA"/>
        </w:rPr>
        <w:t xml:space="preserve">Р. </w:t>
      </w:r>
      <w:r w:rsidRPr="00F011FE">
        <w:rPr>
          <w:rFonts w:ascii="Times New Roman" w:eastAsia="Times New Roman" w:hAnsi="Times New Roman" w:cs="Times New Roman"/>
          <w:color w:val="000000"/>
          <w:kern w:val="0"/>
          <w:sz w:val="26"/>
          <w:szCs w:val="26"/>
          <w:lang w:val="en-US" w:eastAsia="en-US" w:bidi="en-US"/>
        </w:rPr>
        <w:t>267-269.</w:t>
      </w:r>
    </w:p>
    <w:p w:rsidR="00F011FE" w:rsidRPr="00F011FE" w:rsidRDefault="00F011FE" w:rsidP="00F011FE">
      <w:pPr>
        <w:numPr>
          <w:ilvl w:val="0"/>
          <w:numId w:val="36"/>
        </w:numPr>
        <w:tabs>
          <w:tab w:val="clear" w:pos="709"/>
        </w:tabs>
        <w:suppressAutoHyphens w:val="0"/>
        <w:spacing w:after="0" w:line="336" w:lineRule="exact"/>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Костюченко Я.М. Досвід Болгарії у сфері провадження судової реформи на шляху до європейської інтеграції. </w:t>
      </w:r>
      <w:r w:rsidRPr="00F011FE">
        <w:rPr>
          <w:rFonts w:ascii="Times New Roman" w:eastAsia="Times New Roman" w:hAnsi="Times New Roman" w:cs="Times New Roman"/>
          <w:i/>
          <w:iCs/>
          <w:color w:val="000000"/>
          <w:kern w:val="0"/>
          <w:sz w:val="26"/>
          <w:szCs w:val="26"/>
          <w:shd w:val="clear" w:color="auto" w:fill="FFFFFF"/>
          <w:lang w:val="uk-UA" w:eastAsia="uk-UA" w:bidi="uk-UA"/>
        </w:rPr>
        <w:t>Юридичні науки: історія, сучасний стан та перспективи досліджень:</w:t>
      </w:r>
      <w:r w:rsidRPr="00F011FE">
        <w:rPr>
          <w:rFonts w:ascii="Times New Roman" w:eastAsia="Times New Roman" w:hAnsi="Times New Roman" w:cs="Times New Roman"/>
          <w:color w:val="000000"/>
          <w:kern w:val="0"/>
          <w:sz w:val="26"/>
          <w:szCs w:val="26"/>
          <w:lang w:val="uk-UA" w:eastAsia="uk-UA" w:bidi="uk-UA"/>
        </w:rPr>
        <w:t xml:space="preserve"> Міжнародна науково-практична конференція, м. Київ, 13-14 травня 2016 р. Київ: Центр правових досліджень, 2016. С. 185-187.</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Сучасна економічна політика Європейського Союзу. </w:t>
      </w:r>
      <w:r w:rsidRPr="00F011FE">
        <w:rPr>
          <w:rFonts w:ascii="Times New Roman" w:eastAsia="Times New Roman" w:hAnsi="Times New Roman" w:cs="Times New Roman"/>
          <w:i/>
          <w:iCs/>
          <w:color w:val="000000"/>
          <w:kern w:val="0"/>
          <w:sz w:val="26"/>
          <w:szCs w:val="26"/>
          <w:shd w:val="clear" w:color="auto" w:fill="FFFFFF"/>
          <w:lang w:val="uk-UA" w:eastAsia="uk-UA" w:bidi="uk-UA"/>
        </w:rPr>
        <w:t>Сучасні тенденції розвитку юридичної науки і практики:</w:t>
      </w:r>
      <w:r w:rsidRPr="00F011FE">
        <w:rPr>
          <w:rFonts w:ascii="Times New Roman" w:eastAsia="Times New Roman" w:hAnsi="Times New Roman" w:cs="Times New Roman"/>
          <w:color w:val="000000"/>
          <w:kern w:val="0"/>
          <w:sz w:val="26"/>
          <w:szCs w:val="26"/>
          <w:lang w:val="uk-UA" w:eastAsia="uk-UA" w:bidi="uk-UA"/>
        </w:rPr>
        <w:t xml:space="preserve"> мат. Міжнародної науково-практичної конференції, м. Кривий Ріг, 20-21 травня 2016 р. Кривий Ріг: ДВНЗ «Криворізький національний університет», 2016. С. 171-174.</w:t>
      </w:r>
    </w:p>
    <w:p w:rsidR="00F011FE" w:rsidRPr="00F011FE" w:rsidRDefault="00F011FE" w:rsidP="00F011FE">
      <w:pPr>
        <w:numPr>
          <w:ilvl w:val="0"/>
          <w:numId w:val="36"/>
        </w:numPr>
        <w:tabs>
          <w:tab w:val="clear" w:pos="709"/>
          <w:tab w:val="left" w:pos="1868"/>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color w:val="000000"/>
          <w:kern w:val="0"/>
          <w:sz w:val="26"/>
          <w:szCs w:val="26"/>
          <w:lang w:val="en-US" w:eastAsia="en-US" w:bidi="en-US"/>
        </w:rPr>
        <w:t>Kostyuchenko Y. Adaptation of Ukrainian legislation to the European Union Law:</w:t>
      </w:r>
      <w:r w:rsidRPr="00F011FE">
        <w:rPr>
          <w:rFonts w:ascii="Times New Roman" w:eastAsia="Times New Roman" w:hAnsi="Times New Roman" w:cs="Times New Roman"/>
          <w:color w:val="000000"/>
          <w:kern w:val="0"/>
          <w:sz w:val="26"/>
          <w:szCs w:val="26"/>
          <w:lang w:val="en-US" w:eastAsia="en-US" w:bidi="en-US"/>
        </w:rPr>
        <w:tab/>
        <w:t xml:space="preserve">clarifications of conceptual-categorial apparatus. </w:t>
      </w:r>
      <w:r w:rsidRPr="00F011FE">
        <w:rPr>
          <w:rFonts w:ascii="Times New Roman" w:eastAsia="Times New Roman" w:hAnsi="Times New Roman" w:cs="Times New Roman"/>
          <w:i/>
          <w:iCs/>
          <w:color w:val="000000"/>
          <w:kern w:val="0"/>
          <w:sz w:val="26"/>
          <w:szCs w:val="26"/>
          <w:shd w:val="clear" w:color="auto" w:fill="FFFFFF"/>
          <w:lang w:val="en-US" w:eastAsia="en-US" w:bidi="en-US"/>
        </w:rPr>
        <w:t>Economics, management, law: realities and perspectives:</w:t>
      </w:r>
      <w:r w:rsidRPr="00F011FE">
        <w:rPr>
          <w:rFonts w:ascii="Times New Roman" w:eastAsia="Times New Roman" w:hAnsi="Times New Roman" w:cs="Times New Roman"/>
          <w:color w:val="000000"/>
          <w:kern w:val="0"/>
          <w:sz w:val="26"/>
          <w:szCs w:val="26"/>
          <w:lang w:val="en-US" w:eastAsia="en-US" w:bidi="en-US"/>
        </w:rPr>
        <w:t xml:space="preserve"> Collection of scientific articles. Les Editions L’Originale. Paris, France, 2016. P. 379-382.</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Костюченко Я.М. Гармонізація законодавства України до права Європейського Союзу. </w:t>
      </w:r>
      <w:r w:rsidRPr="00F011FE">
        <w:rPr>
          <w:rFonts w:ascii="Times New Roman" w:eastAsia="Times New Roman" w:hAnsi="Times New Roman" w:cs="Times New Roman"/>
          <w:i/>
          <w:iCs/>
          <w:color w:val="000000"/>
          <w:kern w:val="0"/>
          <w:sz w:val="26"/>
          <w:szCs w:val="26"/>
          <w:shd w:val="clear" w:color="auto" w:fill="FFFFFF"/>
          <w:lang w:val="uk-UA" w:eastAsia="uk-UA" w:bidi="uk-UA"/>
        </w:rPr>
        <w:t>Конгрес міжнародного та європейського права:</w:t>
      </w:r>
      <w:r w:rsidRPr="00F011FE">
        <w:rPr>
          <w:rFonts w:ascii="Times New Roman" w:eastAsia="Times New Roman" w:hAnsi="Times New Roman" w:cs="Times New Roman"/>
          <w:color w:val="000000"/>
          <w:kern w:val="0"/>
          <w:sz w:val="26"/>
          <w:szCs w:val="26"/>
          <w:lang w:val="uk-UA" w:eastAsia="uk-UA" w:bidi="uk-UA"/>
        </w:rPr>
        <w:t xml:space="preserve"> зб. наук. праць, м. Одеса, 25-26 травня 2018 р. / Національний університет «Одеська юридична академія». Одеса: Фенікс, 2018. С. 160-162.</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Роль Угоди про асоціацію між Україною та ЄС для розвитку інвестиційної діяльності у вітчизняних умовах. </w:t>
      </w:r>
      <w:r w:rsidRPr="00F011FE">
        <w:rPr>
          <w:rFonts w:ascii="Times New Roman" w:eastAsia="Times New Roman" w:hAnsi="Times New Roman" w:cs="Times New Roman"/>
          <w:i/>
          <w:iCs/>
          <w:color w:val="000000"/>
          <w:kern w:val="0"/>
          <w:sz w:val="26"/>
          <w:szCs w:val="26"/>
          <w:shd w:val="clear" w:color="auto" w:fill="FFFFFF"/>
          <w:lang w:val="uk-UA" w:eastAsia="uk-UA" w:bidi="uk-UA"/>
        </w:rPr>
        <w:t>Новини сучасної науки,</w:t>
      </w:r>
      <w:r w:rsidRPr="00F011FE">
        <w:rPr>
          <w:rFonts w:ascii="Times New Roman" w:eastAsia="Times New Roman" w:hAnsi="Times New Roman" w:cs="Times New Roman"/>
          <w:color w:val="000000"/>
          <w:kern w:val="0"/>
          <w:sz w:val="26"/>
          <w:szCs w:val="26"/>
          <w:lang w:val="uk-UA" w:eastAsia="uk-UA" w:bidi="uk-UA"/>
        </w:rPr>
        <w:t xml:space="preserve"> ХХХІ Міжнародна науково-практична інтернет-конференція. м. Вінниця, 03 червня 2019 р. Вінниця, 2019. Ч. 6. С. 67-71.</w:t>
      </w:r>
    </w:p>
    <w:p w:rsidR="00F011FE" w:rsidRPr="00F011FE" w:rsidRDefault="00F011FE" w:rsidP="00F011FE">
      <w:pPr>
        <w:numPr>
          <w:ilvl w:val="0"/>
          <w:numId w:val="36"/>
        </w:numPr>
        <w:tabs>
          <w:tab w:val="clear" w:pos="709"/>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Вектори правового регулювання інвестиційної діяльності в Угоді про асоціацію між Україною та ЄС. </w:t>
      </w:r>
      <w:r w:rsidRPr="00F011FE">
        <w:rPr>
          <w:rFonts w:ascii="Times New Roman" w:eastAsia="Times New Roman" w:hAnsi="Times New Roman" w:cs="Times New Roman"/>
          <w:i/>
          <w:iCs/>
          <w:color w:val="000000"/>
          <w:kern w:val="0"/>
          <w:sz w:val="26"/>
          <w:szCs w:val="26"/>
          <w:shd w:val="clear" w:color="auto" w:fill="FFFFFF"/>
          <w:lang w:val="uk-UA" w:eastAsia="uk-UA" w:bidi="uk-UA"/>
        </w:rPr>
        <w:t>Юридична наука: виклики і сьогодення:</w:t>
      </w:r>
      <w:r w:rsidRPr="00F011FE">
        <w:rPr>
          <w:rFonts w:ascii="Times New Roman" w:eastAsia="Times New Roman" w:hAnsi="Times New Roman" w:cs="Times New Roman"/>
          <w:color w:val="000000"/>
          <w:kern w:val="0"/>
          <w:sz w:val="26"/>
          <w:szCs w:val="26"/>
          <w:lang w:val="uk-UA" w:eastAsia="uk-UA" w:bidi="uk-UA"/>
        </w:rPr>
        <w:t xml:space="preserve"> мат. Міжнародної науково-практичної конференції (м. Одеса, Україна, 7-8 червня 2019 </w:t>
      </w:r>
      <w:r w:rsidRPr="00F011FE">
        <w:rPr>
          <w:rFonts w:ascii="Times New Roman" w:eastAsia="Times New Roman" w:hAnsi="Times New Roman" w:cs="Times New Roman"/>
          <w:color w:val="000000"/>
          <w:kern w:val="0"/>
          <w:sz w:val="26"/>
          <w:szCs w:val="26"/>
          <w:lang w:eastAsia="ru-RU" w:bidi="ru-RU"/>
        </w:rPr>
        <w:t xml:space="preserve">р.). </w:t>
      </w:r>
      <w:r w:rsidRPr="00F011FE">
        <w:rPr>
          <w:rFonts w:ascii="Times New Roman" w:eastAsia="Times New Roman" w:hAnsi="Times New Roman" w:cs="Times New Roman"/>
          <w:color w:val="000000"/>
          <w:kern w:val="0"/>
          <w:sz w:val="26"/>
          <w:szCs w:val="26"/>
          <w:lang w:val="uk-UA" w:eastAsia="uk-UA" w:bidi="uk-UA"/>
        </w:rPr>
        <w:t>Одеса: ГО «Причорноморська фундація права», 2019. С. 39-43.</w:t>
      </w:r>
    </w:p>
    <w:p w:rsidR="00F011FE" w:rsidRPr="00F011FE" w:rsidRDefault="00F011FE" w:rsidP="00F011FE">
      <w:pPr>
        <w:numPr>
          <w:ilvl w:val="0"/>
          <w:numId w:val="36"/>
        </w:numPr>
        <w:tabs>
          <w:tab w:val="clear" w:pos="709"/>
          <w:tab w:val="left" w:pos="2218"/>
        </w:tabs>
        <w:suppressAutoHyphens w:val="0"/>
        <w:spacing w:after="0"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 Костюченко Я.М. Процес лібералізації візового режиму в Україні. </w:t>
      </w:r>
      <w:r w:rsidRPr="00F011FE">
        <w:rPr>
          <w:rFonts w:ascii="Times New Roman" w:eastAsia="Times New Roman" w:hAnsi="Times New Roman" w:cs="Times New Roman"/>
          <w:i/>
          <w:iCs/>
          <w:color w:val="000000"/>
          <w:kern w:val="0"/>
          <w:sz w:val="26"/>
          <w:szCs w:val="26"/>
          <w:shd w:val="clear" w:color="auto" w:fill="FFFFFF"/>
          <w:lang w:val="en-US" w:eastAsia="en-US" w:bidi="en-US"/>
        </w:rPr>
        <w:t>Wiadomosca</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o</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post</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i/>
          <w:iCs/>
          <w:color w:val="000000"/>
          <w:kern w:val="0"/>
          <w:sz w:val="26"/>
          <w:szCs w:val="26"/>
          <w:shd w:val="clear" w:color="auto" w:fill="FFFFFF"/>
          <w:lang w:val="en-US" w:eastAsia="en-US" w:bidi="en-US"/>
        </w:rPr>
        <w:t>pie</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naukowymi</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rzec</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zywistych</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badaniach</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naukowych</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wspotczesnosci</w:t>
      </w:r>
      <w:r w:rsidRPr="00F011FE">
        <w:rPr>
          <w:rFonts w:ascii="Times New Roman" w:eastAsia="Times New Roman" w:hAnsi="Times New Roman" w:cs="Times New Roman"/>
          <w:i/>
          <w:iCs/>
          <w:color w:val="000000"/>
          <w:kern w:val="0"/>
          <w:sz w:val="26"/>
          <w:szCs w:val="26"/>
          <w:shd w:val="clear" w:color="auto" w:fill="FFFFFF"/>
          <w:lang w:val="uk-UA" w:eastAsia="en-US" w:bidi="en-US"/>
        </w:rPr>
        <w:t>:</w:t>
      </w:r>
      <w:r w:rsidRPr="00F011FE">
        <w:rPr>
          <w:rFonts w:ascii="Times New Roman" w:eastAsia="Times New Roman" w:hAnsi="Times New Roman" w:cs="Times New Roman"/>
          <w:i/>
          <w:iCs/>
          <w:color w:val="000000"/>
          <w:kern w:val="0"/>
          <w:sz w:val="26"/>
          <w:szCs w:val="26"/>
          <w:shd w:val="clear" w:color="auto" w:fill="FFFFFF"/>
          <w:lang w:val="uk-UA" w:eastAsia="en-US" w:bidi="en-US"/>
        </w:rPr>
        <w:tab/>
      </w:r>
      <w:r w:rsidRPr="00F011FE">
        <w:rPr>
          <w:rFonts w:ascii="Times New Roman" w:eastAsia="Times New Roman" w:hAnsi="Times New Roman" w:cs="Times New Roman"/>
          <w:i/>
          <w:iCs/>
          <w:color w:val="000000"/>
          <w:kern w:val="0"/>
          <w:sz w:val="26"/>
          <w:szCs w:val="26"/>
          <w:shd w:val="clear" w:color="auto" w:fill="FFFFFF"/>
          <w:lang w:val="en-US" w:eastAsia="en-US" w:bidi="en-US"/>
        </w:rPr>
        <w:t>kolekcja</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prac</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en-US" w:eastAsia="en-US" w:bidi="en-US"/>
        </w:rPr>
        <w:t>naukowych</w:t>
      </w:r>
      <w:r w:rsidRPr="00F011FE">
        <w:rPr>
          <w:rFonts w:ascii="Times New Roman" w:eastAsia="Times New Roman" w:hAnsi="Times New Roman" w:cs="Times New Roman"/>
          <w:i/>
          <w:iCs/>
          <w:color w:val="000000"/>
          <w:kern w:val="0"/>
          <w:sz w:val="26"/>
          <w:szCs w:val="26"/>
          <w:shd w:val="clear" w:color="auto" w:fill="FFFFFF"/>
          <w:lang w:val="uk-UA" w:eastAsia="en-US" w:bidi="en-US"/>
        </w:rPr>
        <w:t xml:space="preserve"> </w:t>
      </w:r>
      <w:r w:rsidRPr="00F011FE">
        <w:rPr>
          <w:rFonts w:ascii="Times New Roman" w:eastAsia="Times New Roman" w:hAnsi="Times New Roman" w:cs="Times New Roman"/>
          <w:i/>
          <w:iCs/>
          <w:color w:val="000000"/>
          <w:kern w:val="0"/>
          <w:sz w:val="26"/>
          <w:szCs w:val="26"/>
          <w:shd w:val="clear" w:color="auto" w:fill="FFFFFF"/>
          <w:lang w:val="uk-UA" w:eastAsia="uk-UA" w:bidi="uk-UA"/>
        </w:rPr>
        <w:t>“АОГОЕ”</w:t>
      </w:r>
      <w:r w:rsidRPr="00F011FE">
        <w:rPr>
          <w:rFonts w:ascii="Times New Roman" w:eastAsia="Times New Roman" w:hAnsi="Times New Roman" w:cs="Times New Roman"/>
          <w:color w:val="000000"/>
          <w:kern w:val="0"/>
          <w:sz w:val="26"/>
          <w:szCs w:val="26"/>
          <w:lang w:val="uk-UA" w:eastAsia="uk-UA" w:bidi="uk-UA"/>
        </w:rPr>
        <w:t xml:space="preserve"> </w:t>
      </w:r>
      <w:r w:rsidRPr="00F011FE">
        <w:rPr>
          <w:rFonts w:ascii="Times New Roman" w:eastAsia="Times New Roman" w:hAnsi="Times New Roman" w:cs="Times New Roman"/>
          <w:color w:val="000000"/>
          <w:kern w:val="0"/>
          <w:sz w:val="26"/>
          <w:szCs w:val="26"/>
          <w:lang w:val="en-US" w:eastAsia="en-US" w:bidi="en-US"/>
        </w:rPr>
        <w:t>z</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materialami</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Mi</w:t>
      </w:r>
      <w:r w:rsidRPr="00F011FE">
        <w:rPr>
          <w:rFonts w:ascii="Times New Roman" w:eastAsia="Times New Roman" w:hAnsi="Times New Roman" w:cs="Times New Roman"/>
          <w:color w:val="000000"/>
          <w:kern w:val="0"/>
          <w:sz w:val="26"/>
          <w:szCs w:val="26"/>
          <w:lang w:val="uk-UA" w:eastAsia="en-US" w:bidi="en-US"/>
        </w:rPr>
        <w:t>^</w:t>
      </w:r>
      <w:r w:rsidRPr="00F011FE">
        <w:rPr>
          <w:rFonts w:ascii="Times New Roman" w:eastAsia="Times New Roman" w:hAnsi="Times New Roman" w:cs="Times New Roman"/>
          <w:color w:val="000000"/>
          <w:kern w:val="0"/>
          <w:sz w:val="26"/>
          <w:szCs w:val="26"/>
          <w:lang w:val="en-US" w:eastAsia="en-US" w:bidi="en-US"/>
        </w:rPr>
        <w:t>dzynarodowej</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naukowo</w:t>
      </w:r>
      <w:r w:rsidRPr="00F011FE">
        <w:rPr>
          <w:rFonts w:ascii="Times New Roman" w:eastAsia="Times New Roman" w:hAnsi="Times New Roman" w:cs="Times New Roman"/>
          <w:color w:val="000000"/>
          <w:kern w:val="0"/>
          <w:sz w:val="26"/>
          <w:szCs w:val="26"/>
          <w:lang w:val="uk-UA" w:eastAsia="en-US" w:bidi="en-US"/>
        </w:rPr>
        <w:t>-</w:t>
      </w:r>
      <w:r w:rsidRPr="00F011FE">
        <w:rPr>
          <w:rFonts w:ascii="Times New Roman" w:eastAsia="Times New Roman" w:hAnsi="Times New Roman" w:cs="Times New Roman"/>
          <w:color w:val="000000"/>
          <w:kern w:val="0"/>
          <w:sz w:val="26"/>
          <w:szCs w:val="26"/>
          <w:lang w:val="en-US" w:eastAsia="en-US" w:bidi="en-US"/>
        </w:rPr>
        <w:t>praktycznej</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konferencji</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Krakow</w:t>
      </w:r>
      <w:r w:rsidRPr="00F011FE">
        <w:rPr>
          <w:rFonts w:ascii="Times New Roman" w:eastAsia="Times New Roman" w:hAnsi="Times New Roman" w:cs="Times New Roman"/>
          <w:color w:val="000000"/>
          <w:kern w:val="0"/>
          <w:sz w:val="26"/>
          <w:szCs w:val="26"/>
          <w:lang w:val="uk-UA" w:eastAsia="en-US" w:bidi="en-US"/>
        </w:rPr>
        <w:t xml:space="preserve">, 17 </w:t>
      </w:r>
      <w:r w:rsidRPr="00F011FE">
        <w:rPr>
          <w:rFonts w:ascii="Times New Roman" w:eastAsia="Times New Roman" w:hAnsi="Times New Roman" w:cs="Times New Roman"/>
          <w:color w:val="000000"/>
          <w:kern w:val="0"/>
          <w:sz w:val="26"/>
          <w:szCs w:val="26"/>
          <w:lang w:val="en-US" w:eastAsia="en-US" w:bidi="en-US"/>
        </w:rPr>
        <w:t>czerwca</w:t>
      </w:r>
      <w:r w:rsidRPr="00F011FE">
        <w:rPr>
          <w:rFonts w:ascii="Times New Roman" w:eastAsia="Times New Roman" w:hAnsi="Times New Roman" w:cs="Times New Roman"/>
          <w:color w:val="000000"/>
          <w:kern w:val="0"/>
          <w:sz w:val="26"/>
          <w:szCs w:val="26"/>
          <w:lang w:val="uk-UA" w:eastAsia="en-US" w:bidi="en-US"/>
        </w:rPr>
        <w:t xml:space="preserve"> 2019: </w:t>
      </w:r>
      <w:r w:rsidRPr="00F011FE">
        <w:rPr>
          <w:rFonts w:ascii="Times New Roman" w:eastAsia="Times New Roman" w:hAnsi="Times New Roman" w:cs="Times New Roman"/>
          <w:color w:val="000000"/>
          <w:kern w:val="0"/>
          <w:sz w:val="26"/>
          <w:szCs w:val="26"/>
          <w:lang w:val="en-US" w:eastAsia="en-US" w:bidi="en-US"/>
        </w:rPr>
        <w:t>OP</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Europejka</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platform</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naukowa</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en-US" w:eastAsia="en-US" w:bidi="en-US"/>
        </w:rPr>
        <w:t>2019. T. 5. P. 22-25.</w:t>
      </w:r>
    </w:p>
    <w:p w:rsidR="00F011FE" w:rsidRPr="00F011FE" w:rsidRDefault="00F011FE" w:rsidP="00F011FE">
      <w:pPr>
        <w:numPr>
          <w:ilvl w:val="0"/>
          <w:numId w:val="36"/>
        </w:numPr>
        <w:tabs>
          <w:tab w:val="clear" w:pos="709"/>
          <w:tab w:val="left" w:pos="4522"/>
        </w:tabs>
        <w:suppressAutoHyphens w:val="0"/>
        <w:spacing w:after="361" w:line="336" w:lineRule="exact"/>
        <w:ind w:right="20"/>
        <w:jc w:val="left"/>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 xml:space="preserve">Костюченко Я.М. Лібералізація підприємницької діяльності в Україні. </w:t>
      </w:r>
      <w:r w:rsidRPr="00F011FE">
        <w:rPr>
          <w:rFonts w:ascii="Times New Roman" w:eastAsia="Times New Roman" w:hAnsi="Times New Roman" w:cs="Times New Roman"/>
          <w:i/>
          <w:iCs/>
          <w:color w:val="000000"/>
          <w:kern w:val="0"/>
          <w:sz w:val="26"/>
          <w:szCs w:val="26"/>
          <w:shd w:val="clear" w:color="auto" w:fill="FFFFFF"/>
          <w:lang w:val="uk-UA" w:eastAsia="uk-UA" w:bidi="uk-UA"/>
        </w:rPr>
        <w:t>Проблеми вдосконалення правового забезпечення прав та основних свобод людини і громадянина:</w:t>
      </w:r>
      <w:r w:rsidRPr="00F011FE">
        <w:rPr>
          <w:rFonts w:ascii="Times New Roman" w:eastAsia="Times New Roman" w:hAnsi="Times New Roman" w:cs="Times New Roman"/>
          <w:color w:val="000000"/>
          <w:kern w:val="0"/>
          <w:sz w:val="26"/>
          <w:szCs w:val="26"/>
          <w:lang w:val="uk-UA" w:eastAsia="uk-UA" w:bidi="uk-UA"/>
        </w:rPr>
        <w:tab/>
        <w:t>мат. Міжнародної науково-практичної конференції, м. Запоріжжя, 21-22 червня 2019 р. / Запорізька міська громадська організація «Істина». 2019. С. 46-49.</w:t>
      </w:r>
    </w:p>
    <w:p w:rsidR="00F011FE" w:rsidRPr="00F011FE" w:rsidRDefault="00F011FE" w:rsidP="00F011FE">
      <w:pPr>
        <w:keepNext/>
        <w:keepLines/>
        <w:tabs>
          <w:tab w:val="clear" w:pos="709"/>
        </w:tabs>
        <w:suppressAutoHyphens w:val="0"/>
        <w:spacing w:after="295" w:line="260" w:lineRule="exact"/>
        <w:ind w:left="20" w:firstLine="0"/>
        <w:jc w:val="left"/>
        <w:rPr>
          <w:rFonts w:ascii="Courier New" w:hAnsi="Courier New"/>
          <w:color w:val="000000"/>
          <w:kern w:val="0"/>
          <w:sz w:val="24"/>
          <w:szCs w:val="24"/>
          <w:lang w:val="uk-UA" w:eastAsia="uk-UA" w:bidi="uk-UA"/>
        </w:rPr>
      </w:pPr>
      <w:bookmarkStart w:id="2" w:name="bookmark2"/>
      <w:r w:rsidRPr="00F011FE">
        <w:rPr>
          <w:rFonts w:ascii="Courier New" w:hAnsi="Courier New"/>
          <w:color w:val="000000"/>
          <w:kern w:val="0"/>
          <w:sz w:val="24"/>
          <w:szCs w:val="24"/>
          <w:lang w:val="uk-UA" w:eastAsia="uk-UA" w:bidi="uk-UA"/>
        </w:rPr>
        <w:t>АНОТАЦІЯ</w:t>
      </w:r>
      <w:bookmarkEnd w:id="2"/>
    </w:p>
    <w:p w:rsidR="00F011FE" w:rsidRPr="00F011FE" w:rsidRDefault="00F011FE" w:rsidP="00F011FE">
      <w:pPr>
        <w:tabs>
          <w:tab w:val="clear" w:pos="709"/>
        </w:tabs>
        <w:suppressAutoHyphens w:val="0"/>
        <w:spacing w:after="0" w:line="331" w:lineRule="exact"/>
        <w:ind w:left="20" w:right="20" w:firstLine="740"/>
        <w:rPr>
          <w:rFonts w:ascii="Courier New" w:hAnsi="Courier New"/>
          <w:color w:val="000000"/>
          <w:kern w:val="0"/>
          <w:sz w:val="24"/>
          <w:szCs w:val="24"/>
          <w:lang w:val="uk-UA" w:eastAsia="uk-UA" w:bidi="uk-UA"/>
        </w:rPr>
      </w:pPr>
      <w:r w:rsidRPr="00F011FE">
        <w:rPr>
          <w:rFonts w:ascii="Times New Roman" w:hAnsi="Times New Roman" w:cs="Times New Roman"/>
          <w:b/>
          <w:bCs/>
          <w:i/>
          <w:iCs/>
          <w:color w:val="000000"/>
          <w:kern w:val="0"/>
          <w:sz w:val="26"/>
          <w:szCs w:val="26"/>
          <w:lang w:val="uk-UA" w:eastAsia="uk-UA" w:bidi="uk-UA"/>
        </w:rPr>
        <w:t>Костюченко Я.М.</w:t>
      </w:r>
      <w:r w:rsidRPr="00F011FE">
        <w:rPr>
          <w:rFonts w:ascii="Courier New" w:hAnsi="Courier New"/>
          <w:color w:val="000000"/>
          <w:kern w:val="0"/>
          <w:sz w:val="24"/>
          <w:szCs w:val="24"/>
          <w:lang w:val="uk-UA" w:eastAsia="uk-UA" w:bidi="uk-UA"/>
        </w:rPr>
        <w:t xml:space="preserve"> Правові засади асоціації у відносинах Європейського Союзу з третіми країнами й міжнародними організаціями та Україною. - </w:t>
      </w:r>
      <w:r w:rsidRPr="00F011FE">
        <w:rPr>
          <w:rFonts w:ascii="Times New Roman" w:hAnsi="Times New Roman" w:cs="Times New Roman"/>
          <w:i/>
          <w:iCs/>
          <w:color w:val="000000"/>
          <w:kern w:val="0"/>
          <w:sz w:val="26"/>
          <w:szCs w:val="26"/>
          <w:lang w:val="uk-UA" w:eastAsia="uk-UA" w:bidi="uk-UA"/>
        </w:rPr>
        <w:t>Кваліфікаційна наукова праця на правах рукопису.</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Дисертація на здобуття наукового ступеня доктора юридичних наук за спеціальністю 12.00.11 - міжнародне право. - Київський національний університет імені Тараса Шевченка, Міністерство освіти і науки України, Київ, 2019.</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Дисертація присвячена комплексному порівняльному аналізу концептуальних правових засад асоціації у практиці ЄС, з особливою увагою на міжнародно-правовому аналізі Угоди про асоціацію між ЄС та Україною. Угода про асоціацію між ЄС і Україною належить до угод «четвертого покоління».</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Виділені два основні відмінні елементи, що відрізняють Угоду про асоціацію між Україною та ЄС від усіх інших угод про вільну торгівлю Євросоюзу. Першим елементом є інноваційна особливість Угоди про асоціацію з Україною, що стосується численних законодавчих положень, пов’язаних із наближенням до доступу на ринок. Другим унікальним елементом торговельної частини угоди про асоціацію з Україною є безпрецедентні форми «інтеграції» до внутрішнього ринку ЄС.</w:t>
      </w:r>
    </w:p>
    <w:p w:rsidR="00F011FE" w:rsidRPr="00F011FE" w:rsidRDefault="00F011FE" w:rsidP="00F011FE">
      <w:pPr>
        <w:tabs>
          <w:tab w:val="clear" w:pos="709"/>
          <w:tab w:val="left" w:pos="3189"/>
        </w:tabs>
        <w:suppressAutoHyphens w:val="0"/>
        <w:spacing w:after="0" w:line="336" w:lineRule="exact"/>
        <w:ind w:left="4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i/>
          <w:iCs/>
          <w:color w:val="000000"/>
          <w:kern w:val="0"/>
          <w:sz w:val="26"/>
          <w:szCs w:val="26"/>
          <w:shd w:val="clear" w:color="auto" w:fill="FFFFFF"/>
          <w:lang w:val="uk-UA" w:eastAsia="uk-UA" w:bidi="uk-UA"/>
        </w:rPr>
        <w:t>Ключові слова:</w:t>
      </w:r>
      <w:r w:rsidRPr="00F011FE">
        <w:rPr>
          <w:rFonts w:ascii="Times New Roman" w:eastAsia="Times New Roman" w:hAnsi="Times New Roman" w:cs="Times New Roman"/>
          <w:color w:val="000000"/>
          <w:kern w:val="0"/>
          <w:sz w:val="26"/>
          <w:szCs w:val="26"/>
          <w:lang w:val="uk-UA" w:eastAsia="uk-UA" w:bidi="uk-UA"/>
        </w:rPr>
        <w:tab/>
        <w:t>асоціація, теорії інтеграції, наднаціональність,</w:t>
      </w:r>
    </w:p>
    <w:p w:rsidR="00F011FE" w:rsidRPr="00F011FE" w:rsidRDefault="00F011FE" w:rsidP="00F011FE">
      <w:pPr>
        <w:tabs>
          <w:tab w:val="clear" w:pos="709"/>
        </w:tabs>
        <w:suppressAutoHyphens w:val="0"/>
        <w:spacing w:after="661" w:line="336" w:lineRule="exact"/>
        <w:ind w:left="40" w:right="20" w:firstLine="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val="uk-UA" w:eastAsia="uk-UA" w:bidi="uk-UA"/>
        </w:rPr>
        <w:t xml:space="preserve">Європейський Союз (ЄС), </w:t>
      </w:r>
      <w:r w:rsidRPr="00F011FE">
        <w:rPr>
          <w:rFonts w:ascii="Times New Roman" w:eastAsia="Times New Roman" w:hAnsi="Times New Roman" w:cs="Times New Roman"/>
          <w:i/>
          <w:iCs/>
          <w:color w:val="000000"/>
          <w:kern w:val="0"/>
          <w:sz w:val="26"/>
          <w:szCs w:val="26"/>
          <w:shd w:val="clear" w:color="auto" w:fill="FFFFFF"/>
          <w:lang w:val="en-US" w:eastAsia="en-US" w:bidi="en-US"/>
        </w:rPr>
        <w:t>acquis</w:t>
      </w:r>
      <w:r w:rsidRPr="00F011FE">
        <w:rPr>
          <w:rFonts w:ascii="Times New Roman" w:eastAsia="Times New Roman" w:hAnsi="Times New Roman" w:cs="Times New Roman"/>
          <w:color w:val="000000"/>
          <w:kern w:val="0"/>
          <w:sz w:val="26"/>
          <w:szCs w:val="26"/>
          <w:lang w:val="uk-UA" w:eastAsia="en-US" w:bidi="en-US"/>
        </w:rPr>
        <w:t xml:space="preserve"> </w:t>
      </w:r>
      <w:r w:rsidRPr="00F011FE">
        <w:rPr>
          <w:rFonts w:ascii="Times New Roman" w:eastAsia="Times New Roman" w:hAnsi="Times New Roman" w:cs="Times New Roman"/>
          <w:color w:val="000000"/>
          <w:kern w:val="0"/>
          <w:sz w:val="26"/>
          <w:szCs w:val="26"/>
          <w:lang w:val="uk-UA" w:eastAsia="uk-UA" w:bidi="uk-UA"/>
        </w:rPr>
        <w:t>ЄС, європейська інтеграція, Угода про асоціацію між Україною і ЄС, адаптація законодавства, європеїзація, зона вільної торгівлі, імплементація.</w:t>
      </w:r>
    </w:p>
    <w:p w:rsidR="00F011FE" w:rsidRPr="00F011FE" w:rsidRDefault="00F011FE" w:rsidP="00F011FE">
      <w:pPr>
        <w:keepNext/>
        <w:keepLines/>
        <w:tabs>
          <w:tab w:val="clear" w:pos="709"/>
        </w:tabs>
        <w:suppressAutoHyphens w:val="0"/>
        <w:spacing w:after="291" w:line="260" w:lineRule="exact"/>
        <w:ind w:right="20" w:firstLine="0"/>
        <w:jc w:val="left"/>
        <w:rPr>
          <w:rFonts w:ascii="Courier New" w:hAnsi="Courier New"/>
          <w:color w:val="000000"/>
          <w:kern w:val="0"/>
          <w:sz w:val="24"/>
          <w:szCs w:val="24"/>
          <w:lang w:val="uk-UA" w:eastAsia="uk-UA" w:bidi="uk-UA"/>
        </w:rPr>
      </w:pPr>
      <w:bookmarkStart w:id="3" w:name="bookmark3"/>
      <w:r w:rsidRPr="00F011FE">
        <w:rPr>
          <w:rFonts w:ascii="Times New Roman" w:hAnsi="Times New Roman" w:cs="Times New Roman"/>
          <w:color w:val="000000"/>
          <w:kern w:val="0"/>
          <w:sz w:val="26"/>
          <w:szCs w:val="26"/>
          <w:u w:val="single"/>
          <w:lang w:eastAsia="ru-RU" w:bidi="ru-RU"/>
        </w:rPr>
        <w:t>АНН</w:t>
      </w:r>
      <w:r w:rsidRPr="00F011FE">
        <w:rPr>
          <w:rFonts w:ascii="Courier New" w:hAnsi="Courier New"/>
          <w:color w:val="000000"/>
          <w:kern w:val="0"/>
          <w:sz w:val="24"/>
          <w:szCs w:val="24"/>
          <w:lang w:eastAsia="ru-RU" w:bidi="ru-RU"/>
        </w:rPr>
        <w:t>ОТАЦ</w:t>
      </w:r>
      <w:r w:rsidRPr="00F011FE">
        <w:rPr>
          <w:rFonts w:ascii="Times New Roman" w:hAnsi="Times New Roman" w:cs="Times New Roman"/>
          <w:color w:val="000000"/>
          <w:kern w:val="0"/>
          <w:sz w:val="26"/>
          <w:szCs w:val="26"/>
          <w:u w:val="single"/>
          <w:lang w:eastAsia="ru-RU" w:bidi="ru-RU"/>
        </w:rPr>
        <w:t>ИЯ</w:t>
      </w:r>
      <w:bookmarkEnd w:id="3"/>
    </w:p>
    <w:p w:rsidR="00F011FE" w:rsidRPr="00F011FE" w:rsidRDefault="00F011FE" w:rsidP="00F011FE">
      <w:pPr>
        <w:tabs>
          <w:tab w:val="clear" w:pos="709"/>
        </w:tabs>
        <w:suppressAutoHyphens w:val="0"/>
        <w:spacing w:after="0" w:line="336" w:lineRule="exact"/>
        <w:ind w:left="40" w:right="20" w:firstLine="720"/>
        <w:rPr>
          <w:rFonts w:ascii="Courier New" w:hAnsi="Courier New"/>
          <w:color w:val="000000"/>
          <w:kern w:val="0"/>
          <w:sz w:val="24"/>
          <w:szCs w:val="24"/>
          <w:lang w:val="uk-UA" w:eastAsia="uk-UA" w:bidi="uk-UA"/>
        </w:rPr>
      </w:pPr>
      <w:r w:rsidRPr="00F011FE">
        <w:rPr>
          <w:rFonts w:ascii="Times New Roman" w:hAnsi="Times New Roman" w:cs="Times New Roman"/>
          <w:b/>
          <w:bCs/>
          <w:i/>
          <w:iCs/>
          <w:color w:val="000000"/>
          <w:kern w:val="0"/>
          <w:sz w:val="26"/>
          <w:szCs w:val="26"/>
          <w:lang w:val="uk-UA" w:eastAsia="uk-UA" w:bidi="uk-UA"/>
        </w:rPr>
        <w:t>Костюченко Я.Н.</w:t>
      </w:r>
      <w:r w:rsidRPr="00F011FE">
        <w:rPr>
          <w:rFonts w:ascii="Courier New" w:hAnsi="Courier New"/>
          <w:color w:val="000000"/>
          <w:kern w:val="0"/>
          <w:sz w:val="24"/>
          <w:szCs w:val="24"/>
          <w:lang w:val="uk-UA" w:eastAsia="uk-UA" w:bidi="uk-UA"/>
        </w:rPr>
        <w:t xml:space="preserve"> </w:t>
      </w:r>
      <w:r w:rsidRPr="00F011FE">
        <w:rPr>
          <w:rFonts w:ascii="Courier New" w:hAnsi="Courier New"/>
          <w:color w:val="000000"/>
          <w:kern w:val="0"/>
          <w:sz w:val="24"/>
          <w:szCs w:val="24"/>
          <w:lang w:eastAsia="ru-RU" w:bidi="ru-RU"/>
        </w:rPr>
        <w:t xml:space="preserve">Правовые основы ассоциации </w:t>
      </w:r>
      <w:r w:rsidRPr="00F011FE">
        <w:rPr>
          <w:rFonts w:ascii="Courier New" w:hAnsi="Courier New"/>
          <w:color w:val="000000"/>
          <w:kern w:val="0"/>
          <w:sz w:val="24"/>
          <w:szCs w:val="24"/>
          <w:lang w:val="uk-UA" w:eastAsia="uk-UA" w:bidi="uk-UA"/>
        </w:rPr>
        <w:t xml:space="preserve">в </w:t>
      </w:r>
      <w:r w:rsidRPr="00F011FE">
        <w:rPr>
          <w:rFonts w:ascii="Courier New" w:hAnsi="Courier New"/>
          <w:color w:val="000000"/>
          <w:kern w:val="0"/>
          <w:sz w:val="24"/>
          <w:szCs w:val="24"/>
          <w:lang w:eastAsia="ru-RU" w:bidi="ru-RU"/>
        </w:rPr>
        <w:t xml:space="preserve">отношениях Европейского Союза с третьими странами и международными организациями и Украиной. </w:t>
      </w:r>
      <w:r w:rsidRPr="00F011FE">
        <w:rPr>
          <w:rFonts w:ascii="Times New Roman" w:hAnsi="Times New Roman" w:cs="Times New Roman"/>
          <w:b/>
          <w:bCs/>
          <w:color w:val="000000"/>
          <w:kern w:val="0"/>
          <w:sz w:val="26"/>
          <w:szCs w:val="26"/>
          <w:lang w:val="uk-UA" w:eastAsia="uk-UA" w:bidi="uk-UA"/>
        </w:rPr>
        <w:t xml:space="preserve">- </w:t>
      </w:r>
      <w:r w:rsidRPr="00F011FE">
        <w:rPr>
          <w:rFonts w:ascii="Times New Roman" w:hAnsi="Times New Roman" w:cs="Times New Roman"/>
          <w:i/>
          <w:iCs/>
          <w:color w:val="000000"/>
          <w:kern w:val="0"/>
          <w:sz w:val="26"/>
          <w:szCs w:val="26"/>
          <w:lang w:eastAsia="ru-RU" w:bidi="ru-RU"/>
        </w:rPr>
        <w:t>Квалификационная научная работа на правах рукописи.</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Диссертация на соискание ученой степени доктора юридических наук по специальности 12.00.11 - международное право. - Киевский национальный университет имени Тараса Шевченко, Министерство образования и науки Украины, Киев, 2019.</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Диссертация посвящена комплексному сравнительному анализу концептуальных правовых основ ассоциации в практике ЕС, с особым вниманием на международно-правовом анализе Соглашения об ассоциации между ЕС и Украиной. Соглашение об ассоциации между ЕС и Украиной относится к соглашениям «четвёртого поколения».</w:t>
      </w:r>
    </w:p>
    <w:p w:rsidR="00F011FE" w:rsidRPr="00F011FE" w:rsidRDefault="00F011FE" w:rsidP="00F011FE">
      <w:pPr>
        <w:tabs>
          <w:tab w:val="clear" w:pos="709"/>
        </w:tabs>
        <w:suppressAutoHyphens w:val="0"/>
        <w:spacing w:after="0" w:line="336" w:lineRule="exact"/>
        <w:ind w:left="40" w:right="20" w:firstLine="72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lang w:eastAsia="ru-RU" w:bidi="ru-RU"/>
        </w:rPr>
        <w:t>Выделены два основных элемента, которые отличают Соглашение об ассоциации между ЕС и Украиной от всех других соглашений о свободной торговле Евросоюза. Первым элементом является инновационная особенность Соглашения об ассоциации с Украиной, касающаяся многочисленных законодательных положений, связанных с приближением к доступу на рынок. Вторым уникальным элементом торговой части Соглашения об ассоциации с Украиной являются беспрецедентные формы «интеграции» к внутреннему рынку ЕС.</w:t>
      </w:r>
    </w:p>
    <w:p w:rsidR="00F011FE" w:rsidRPr="00F011FE" w:rsidRDefault="00F011FE" w:rsidP="00F011FE">
      <w:pPr>
        <w:tabs>
          <w:tab w:val="clear" w:pos="709"/>
        </w:tabs>
        <w:suppressAutoHyphens w:val="0"/>
        <w:spacing w:after="361" w:line="336" w:lineRule="exact"/>
        <w:ind w:right="40" w:firstLine="70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i/>
          <w:iCs/>
          <w:color w:val="000000"/>
          <w:kern w:val="0"/>
          <w:sz w:val="26"/>
          <w:szCs w:val="26"/>
          <w:shd w:val="clear" w:color="auto" w:fill="FFFFFF"/>
          <w:lang w:eastAsia="ru-RU" w:bidi="ru-RU"/>
        </w:rPr>
        <w:t>Ключевые слова:</w:t>
      </w:r>
      <w:r w:rsidRPr="00F011FE">
        <w:rPr>
          <w:rFonts w:ascii="Times New Roman" w:eastAsia="Times New Roman" w:hAnsi="Times New Roman" w:cs="Times New Roman"/>
          <w:color w:val="000000"/>
          <w:kern w:val="0"/>
          <w:sz w:val="26"/>
          <w:szCs w:val="26"/>
          <w:lang w:eastAsia="ru-RU" w:bidi="ru-RU"/>
        </w:rPr>
        <w:t xml:space="preserve"> ассоциация, теории интеграции, наднациональность, Европейский Союз (ЕС), </w:t>
      </w:r>
      <w:r w:rsidRPr="00F011FE">
        <w:rPr>
          <w:rFonts w:ascii="Times New Roman" w:eastAsia="Times New Roman" w:hAnsi="Times New Roman" w:cs="Times New Roman"/>
          <w:color w:val="000000"/>
          <w:kern w:val="0"/>
          <w:sz w:val="26"/>
          <w:szCs w:val="26"/>
          <w:lang w:val="en-US" w:eastAsia="en-US" w:bidi="en-US"/>
        </w:rPr>
        <w:t>acquis</w:t>
      </w:r>
      <w:r w:rsidRPr="00F011FE">
        <w:rPr>
          <w:rFonts w:ascii="Times New Roman" w:eastAsia="Times New Roman" w:hAnsi="Times New Roman" w:cs="Times New Roman"/>
          <w:color w:val="000000"/>
          <w:kern w:val="0"/>
          <w:sz w:val="26"/>
          <w:szCs w:val="26"/>
          <w:lang w:eastAsia="en-US" w:bidi="en-US"/>
        </w:rPr>
        <w:t xml:space="preserve"> </w:t>
      </w:r>
      <w:r w:rsidRPr="00F011FE">
        <w:rPr>
          <w:rFonts w:ascii="Times New Roman" w:eastAsia="Times New Roman" w:hAnsi="Times New Roman" w:cs="Times New Roman"/>
          <w:color w:val="000000"/>
          <w:kern w:val="0"/>
          <w:sz w:val="26"/>
          <w:szCs w:val="26"/>
          <w:lang w:eastAsia="ru-RU" w:bidi="ru-RU"/>
        </w:rPr>
        <w:t>ЕС, европейская интеграция, Соглашение об ассоциации между Украиной и ЕС, адаптация законодательства, европеизация, зона свободной торговли, имплементация.</w:t>
      </w:r>
    </w:p>
    <w:p w:rsidR="00F011FE" w:rsidRPr="00F011FE" w:rsidRDefault="00F011FE" w:rsidP="00F011FE">
      <w:pPr>
        <w:tabs>
          <w:tab w:val="clear" w:pos="709"/>
        </w:tabs>
        <w:suppressAutoHyphens w:val="0"/>
        <w:spacing w:after="308" w:line="260" w:lineRule="exact"/>
        <w:ind w:left="20" w:firstLine="0"/>
        <w:jc w:val="left"/>
        <w:rPr>
          <w:rFonts w:ascii="Courier New" w:hAnsi="Courier New"/>
          <w:color w:val="000000"/>
          <w:kern w:val="0"/>
          <w:sz w:val="24"/>
          <w:szCs w:val="24"/>
          <w:lang w:val="uk-UA" w:eastAsia="uk-UA" w:bidi="uk-UA"/>
        </w:rPr>
      </w:pPr>
      <w:r w:rsidRPr="00F011FE">
        <w:rPr>
          <w:rFonts w:ascii="Courier New" w:hAnsi="Courier New"/>
          <w:color w:val="000000"/>
          <w:kern w:val="0"/>
          <w:sz w:val="24"/>
          <w:szCs w:val="24"/>
          <w:lang w:val="en-US" w:eastAsia="en-US" w:bidi="en-US"/>
        </w:rPr>
        <w:t>SUMMARY</w:t>
      </w:r>
    </w:p>
    <w:p w:rsidR="00F011FE" w:rsidRPr="00F011FE" w:rsidRDefault="00F011FE" w:rsidP="00F011FE">
      <w:pPr>
        <w:tabs>
          <w:tab w:val="clear" w:pos="709"/>
        </w:tabs>
        <w:suppressAutoHyphens w:val="0"/>
        <w:spacing w:after="0" w:line="240" w:lineRule="auto"/>
        <w:ind w:right="40" w:firstLine="860"/>
        <w:rPr>
          <w:rFonts w:ascii="Courier New" w:hAnsi="Courier New"/>
          <w:color w:val="000000"/>
          <w:kern w:val="0"/>
          <w:sz w:val="24"/>
          <w:szCs w:val="24"/>
          <w:lang w:val="uk-UA" w:eastAsia="uk-UA" w:bidi="uk-UA"/>
        </w:rPr>
      </w:pPr>
      <w:r w:rsidRPr="00F011FE">
        <w:rPr>
          <w:rFonts w:ascii="Times New Roman" w:hAnsi="Times New Roman" w:cs="Times New Roman"/>
          <w:i/>
          <w:iCs/>
          <w:color w:val="000000"/>
          <w:kern w:val="0"/>
          <w:sz w:val="26"/>
          <w:szCs w:val="26"/>
          <w:lang w:val="uk-UA" w:eastAsia="uk-UA" w:bidi="uk-UA"/>
        </w:rPr>
        <w:t>Kostyuchenko Ya.M.</w:t>
      </w:r>
      <w:r w:rsidRPr="00F011FE">
        <w:rPr>
          <w:rFonts w:ascii="Times New Roman" w:hAnsi="Times New Roman" w:cs="Times New Roman"/>
          <w:color w:val="000000"/>
          <w:kern w:val="0"/>
          <w:sz w:val="26"/>
          <w:szCs w:val="26"/>
          <w:u w:val="single"/>
          <w:lang w:val="uk-UA" w:eastAsia="uk-UA" w:bidi="uk-UA"/>
        </w:rPr>
        <w:t xml:space="preserve"> Legal basis of association in relations of the European Union with third countries and international organizations and Ukraine. - </w:t>
      </w:r>
      <w:r w:rsidRPr="00F011FE">
        <w:rPr>
          <w:rFonts w:ascii="Times New Roman" w:hAnsi="Times New Roman" w:cs="Times New Roman"/>
          <w:b/>
          <w:bCs/>
          <w:i/>
          <w:iCs/>
          <w:color w:val="000000"/>
          <w:kern w:val="0"/>
          <w:sz w:val="26"/>
          <w:szCs w:val="26"/>
          <w:lang w:val="en-US" w:eastAsia="ru-RU" w:bidi="ru-RU"/>
        </w:rPr>
        <w:t>Qualifying research in a form of a manuscript.</w:t>
      </w:r>
    </w:p>
    <w:p w:rsidR="00F011FE" w:rsidRPr="00F011FE" w:rsidRDefault="00F011FE" w:rsidP="00F011FE">
      <w:pPr>
        <w:tabs>
          <w:tab w:val="clear" w:pos="709"/>
        </w:tabs>
        <w:suppressAutoHyphens w:val="0"/>
        <w:spacing w:after="0" w:line="322" w:lineRule="exact"/>
        <w:ind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Thesis for a Doctoral Degree in International Law, Specialty 12.00.11. Taras Shevchenko National University of Kyiv, Ministry of Education and Science of Ukraine, Kyiv, 2019.</w:t>
      </w:r>
    </w:p>
    <w:p w:rsidR="00F011FE" w:rsidRPr="00F011FE" w:rsidRDefault="00F011FE" w:rsidP="00F011FE">
      <w:pPr>
        <w:tabs>
          <w:tab w:val="clear" w:pos="709"/>
        </w:tabs>
        <w:suppressAutoHyphens w:val="0"/>
        <w:spacing w:after="0" w:line="322" w:lineRule="exact"/>
        <w:ind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The dissertation is focused to a comprehensive comparative analysis of the conceptual legal foundations of associations within EU practice, with particular attention to international legal analysis of the EU - Ukraine Association Agreement and its implementation in the domestic law of Ukraine. Studies of EU economic integration theories confirm that the European integration doctrine followed the practice, analyzing in in the terms political, economic, sociological categories, and testifying to the historical chronology of the integration processes development in the EU format.</w:t>
      </w:r>
    </w:p>
    <w:p w:rsidR="00F011FE" w:rsidRPr="00F011FE" w:rsidRDefault="00F011FE" w:rsidP="00F011FE">
      <w:pPr>
        <w:tabs>
          <w:tab w:val="clear" w:pos="709"/>
        </w:tabs>
        <w:suppressAutoHyphens w:val="0"/>
        <w:spacing w:after="0" w:line="322" w:lineRule="exact"/>
        <w:ind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The theory of «Europeanization» is substantiated. It appears in two forms: the process of Europeanization within the European Union, and the extension of its right to third countries through the implementation of the association provisions into the rule of law of third countries. The main features of the Association Agreements in the EU’s foreign policy practice are highlighted. They are the introduction of enhanced cooperation between the parties, providing the privileged relations with the country concerned; involvement of a third country in the EU’s legal system through the adaptation of Union acquis and a mutually-based institutional structure.</w:t>
      </w:r>
    </w:p>
    <w:p w:rsidR="00F011FE" w:rsidRPr="00F011FE" w:rsidRDefault="00F011FE" w:rsidP="00F011FE">
      <w:pPr>
        <w:tabs>
          <w:tab w:val="clear" w:pos="709"/>
        </w:tabs>
        <w:suppressAutoHyphens w:val="0"/>
        <w:spacing w:after="0" w:line="322" w:lineRule="exact"/>
        <w:ind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It has been proved that the Association Agreements with Moldova, Georgia and Ukraine were the first negotiations that were conducted based on the content of the Lisbon Treaty, which came into force on December 1, 2009. EU-Ukraine Association Agreement belongs to the new group of EU external agreements with European Neighborhood Policy states («fourth generation» agreement).</w:t>
      </w:r>
    </w:p>
    <w:p w:rsidR="00F011FE" w:rsidRPr="00F011FE" w:rsidRDefault="00F011FE" w:rsidP="00F011FE">
      <w:pPr>
        <w:tabs>
          <w:tab w:val="clear" w:pos="709"/>
        </w:tabs>
        <w:suppressAutoHyphens w:val="0"/>
        <w:spacing w:after="0" w:line="322" w:lineRule="exact"/>
        <w:ind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 xml:space="preserve">Two main distinctive features differ from all EU free trade agreements. The first one is the innovative feature of the association agreement with Ukraine, which concerns numerous legislative provisions related to approaching market access. The second unique feature of the trading part of the Association Agreement with Ukraine is an unprecedented form of «integration» into the EU internal market in the field of services </w:t>
      </w:r>
      <w:r w:rsidRPr="00F011FE">
        <w:rPr>
          <w:rFonts w:ascii="Times New Roman" w:eastAsia="Times New Roman" w:hAnsi="Times New Roman" w:cs="Times New Roman"/>
          <w:color w:val="000000"/>
          <w:kern w:val="0"/>
          <w:sz w:val="26"/>
          <w:szCs w:val="26"/>
          <w:shd w:val="clear" w:color="auto" w:fill="FFFFFF"/>
          <w:lang w:val="en-US" w:eastAsia="ru-RU" w:bidi="ru-RU"/>
        </w:rPr>
        <w:t xml:space="preserve">/ </w:t>
      </w:r>
      <w:r w:rsidRPr="00F011FE">
        <w:rPr>
          <w:rFonts w:ascii="Times New Roman" w:eastAsia="Times New Roman" w:hAnsi="Times New Roman" w:cs="Times New Roman"/>
          <w:color w:val="000000"/>
          <w:kern w:val="0"/>
          <w:sz w:val="26"/>
          <w:szCs w:val="26"/>
          <w:shd w:val="clear" w:color="auto" w:fill="FFFFFF"/>
          <w:lang w:val="en-US" w:eastAsia="en-US" w:bidi="en-US"/>
        </w:rPr>
        <w:t>creation and public procurement.</w:t>
      </w:r>
    </w:p>
    <w:p w:rsidR="00F011FE" w:rsidRPr="00F011FE" w:rsidRDefault="00F011FE" w:rsidP="00F011FE">
      <w:pPr>
        <w:tabs>
          <w:tab w:val="clear" w:pos="709"/>
        </w:tabs>
        <w:suppressAutoHyphens w:val="0"/>
        <w:spacing w:after="0" w:line="322" w:lineRule="exact"/>
        <w:ind w:left="20"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Exceptional forms of legislative approximation of market access conditions and conditional full integration in several areas of the EU services and establishment, as well as public procurement market, have been determined. It has been proved that each chapter of the agreement has its own form of conditionality of access to the market and a mechanism to ensure a uniform interpretation and application of the unified EU legislation.</w:t>
      </w:r>
    </w:p>
    <w:p w:rsidR="00F011FE" w:rsidRPr="00F011FE" w:rsidRDefault="00F011FE" w:rsidP="00F011FE">
      <w:pPr>
        <w:tabs>
          <w:tab w:val="clear" w:pos="709"/>
        </w:tabs>
        <w:suppressAutoHyphens w:val="0"/>
        <w:spacing w:after="0" w:line="322" w:lineRule="exact"/>
        <w:ind w:left="20"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It has been established that an integration-oriented agreement does not aim to prepare Ukraine for EU accession, but strives for «a gradual rapprochement of the parties, based on shared values and close privileged ties». It has been determined that the main legal mechanism for economic integration is the functioning of an in</w:t>
      </w:r>
      <w:r w:rsidRPr="00F011FE">
        <w:rPr>
          <w:rFonts w:ascii="Times New Roman" w:eastAsia="Times New Roman" w:hAnsi="Times New Roman" w:cs="Times New Roman"/>
          <w:color w:val="000000"/>
          <w:kern w:val="0"/>
          <w:sz w:val="26"/>
          <w:szCs w:val="26"/>
          <w:shd w:val="clear" w:color="auto" w:fill="FFFFFF"/>
          <w:lang w:val="en-US" w:eastAsia="en-US" w:bidi="en-US"/>
        </w:rPr>
        <w:softHyphen/>
        <w:t>depth and comprehensive free trade area, which is an integral part of association agreement. The mechanisms of ensuring the origin of goods as an element of the functioning of the free trade area have been studied.</w:t>
      </w:r>
    </w:p>
    <w:p w:rsidR="00F011FE" w:rsidRPr="00F011FE" w:rsidRDefault="00F011FE" w:rsidP="00F011FE">
      <w:pPr>
        <w:tabs>
          <w:tab w:val="clear" w:pos="709"/>
        </w:tabs>
        <w:suppressAutoHyphens w:val="0"/>
        <w:spacing w:after="0" w:line="322" w:lineRule="exact"/>
        <w:ind w:left="20"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color w:val="000000"/>
          <w:kern w:val="0"/>
          <w:sz w:val="26"/>
          <w:szCs w:val="26"/>
          <w:shd w:val="clear" w:color="auto" w:fill="FFFFFF"/>
          <w:lang w:val="en-US" w:eastAsia="en-US" w:bidi="en-US"/>
        </w:rPr>
        <w:t>Several mechanisms for the implementation of association agreement, in addition to the normative regulation of the conditionality of access to the EU internal market have been noted: sectoral agreements, referenced by the text of the self-propelled guns; conditions and principles of trade policy are complementary to tariff regulation; and the regulation of other horizontal policies, among which are regional, social, energy and environmental policies.</w:t>
      </w:r>
    </w:p>
    <w:p w:rsidR="00F011FE" w:rsidRPr="00F011FE" w:rsidRDefault="00F011FE" w:rsidP="00F011FE">
      <w:pPr>
        <w:tabs>
          <w:tab w:val="clear" w:pos="709"/>
        </w:tabs>
        <w:suppressAutoHyphens w:val="0"/>
        <w:spacing w:after="0" w:line="322" w:lineRule="exact"/>
        <w:ind w:left="20" w:right="40" w:firstLine="860"/>
        <w:rPr>
          <w:rFonts w:ascii="Times New Roman" w:eastAsia="Times New Roman" w:hAnsi="Times New Roman" w:cs="Times New Roman"/>
          <w:kern w:val="0"/>
          <w:sz w:val="26"/>
          <w:szCs w:val="26"/>
          <w:lang w:val="uk-UA" w:eastAsia="uk-UA" w:bidi="uk-UA"/>
        </w:rPr>
      </w:pPr>
      <w:r w:rsidRPr="00F011FE">
        <w:rPr>
          <w:rFonts w:ascii="Times New Roman" w:eastAsia="Times New Roman" w:hAnsi="Times New Roman" w:cs="Times New Roman"/>
          <w:i/>
          <w:iCs/>
          <w:color w:val="000000"/>
          <w:kern w:val="0"/>
          <w:sz w:val="26"/>
          <w:szCs w:val="26"/>
          <w:shd w:val="clear" w:color="auto" w:fill="FFFFFF"/>
          <w:lang w:val="uk-UA" w:eastAsia="uk-UA" w:bidi="uk-UA"/>
        </w:rPr>
        <w:t>Keywords:</w:t>
      </w:r>
      <w:r w:rsidRPr="00F011FE">
        <w:rPr>
          <w:rFonts w:ascii="Times New Roman" w:eastAsia="Times New Roman" w:hAnsi="Times New Roman" w:cs="Times New Roman"/>
          <w:color w:val="000000"/>
          <w:kern w:val="0"/>
          <w:sz w:val="26"/>
          <w:szCs w:val="26"/>
          <w:shd w:val="clear" w:color="auto" w:fill="FFFFFF"/>
          <w:lang w:val="en-US" w:eastAsia="en-US" w:bidi="en-US"/>
        </w:rPr>
        <w:t xml:space="preserve"> association, theories of integration, European Union (EU), EU acquis, European integration, Association Agreement, approximation of laws, liberalization, Europeanization, free trade area, implementation.</w:t>
      </w:r>
    </w:p>
    <w:p w:rsidR="00DA0A25" w:rsidRPr="00F011FE" w:rsidRDefault="00DA0A25" w:rsidP="00F011FE">
      <w:pPr>
        <w:rPr>
          <w:lang w:val="uk-UA"/>
        </w:rPr>
      </w:pPr>
    </w:p>
    <w:sectPr w:rsidR="00DA0A25" w:rsidRPr="00F011FE" w:rsidSect="00E65BD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F4" w:rsidRDefault="00315EF4">
      <w:pPr>
        <w:spacing w:after="0" w:line="240" w:lineRule="auto"/>
      </w:pPr>
      <w:r>
        <w:separator/>
      </w:r>
    </w:p>
  </w:endnote>
  <w:endnote w:type="continuationSeparator" w:id="0">
    <w:p w:rsidR="00315EF4" w:rsidRDefault="00315E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15EF4" w:rsidRDefault="00315EF4">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15EF4" w:rsidRDefault="00315EF4">
                <w:pPr>
                  <w:spacing w:line="240" w:lineRule="auto"/>
                </w:pPr>
                <w:fldSimple w:instr=" PAGE \* MERGEFORMAT ">
                  <w:r w:rsidR="00F011FE" w:rsidRPr="00F011FE">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F4" w:rsidRDefault="00315EF4"/>
    <w:p w:rsidR="00315EF4" w:rsidRDefault="00315EF4"/>
    <w:p w:rsidR="00315EF4" w:rsidRDefault="00315EF4"/>
    <w:p w:rsidR="00315EF4" w:rsidRDefault="00315EF4"/>
    <w:p w:rsidR="00315EF4" w:rsidRDefault="00315EF4"/>
    <w:p w:rsidR="00315EF4" w:rsidRDefault="00315EF4"/>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15EF4" w:rsidRDefault="00315EF4">
                  <w:pPr>
                    <w:spacing w:line="240" w:lineRule="auto"/>
                  </w:pPr>
                  <w:fldSimple w:instr=" PAGE \* MERGEFORMAT ">
                    <w:r w:rsidR="00F96385" w:rsidRPr="00F96385">
                      <w:rPr>
                        <w:rStyle w:val="afffff9"/>
                        <w:b w:val="0"/>
                        <w:bCs w:val="0"/>
                        <w:noProof/>
                      </w:rPr>
                      <w:t>4</w:t>
                    </w:r>
                  </w:fldSimple>
                </w:p>
              </w:txbxContent>
            </v:textbox>
            <w10:wrap anchorx="page" anchory="page"/>
          </v:shape>
        </w:pict>
      </w:r>
    </w:p>
    <w:p w:rsidR="00315EF4" w:rsidRDefault="00315EF4"/>
    <w:p w:rsidR="00315EF4" w:rsidRDefault="00315EF4"/>
    <w:p w:rsidR="00315EF4" w:rsidRDefault="00315EF4">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15EF4" w:rsidRDefault="00315EF4"/>
              </w:txbxContent>
            </v:textbox>
            <w10:wrap anchorx="page" anchory="page"/>
          </v:shape>
        </w:pict>
      </w:r>
    </w:p>
    <w:p w:rsidR="00315EF4" w:rsidRDefault="00315EF4"/>
    <w:p w:rsidR="00315EF4" w:rsidRDefault="00315EF4">
      <w:pPr>
        <w:rPr>
          <w:sz w:val="2"/>
          <w:szCs w:val="2"/>
        </w:rPr>
      </w:pPr>
    </w:p>
    <w:p w:rsidR="00315EF4" w:rsidRDefault="00315EF4"/>
    <w:p w:rsidR="00315EF4" w:rsidRDefault="00315EF4">
      <w:pPr>
        <w:spacing w:after="0" w:line="240" w:lineRule="auto"/>
      </w:pPr>
    </w:p>
  </w:footnote>
  <w:footnote w:type="continuationSeparator" w:id="0">
    <w:p w:rsidR="00315EF4" w:rsidRDefault="00315E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1FE" w:rsidRDefault="00F011FE">
    <w:pPr>
      <w:rPr>
        <w:sz w:val="2"/>
        <w:szCs w:val="2"/>
      </w:rPr>
    </w:pPr>
    <w:r w:rsidRPr="00471624">
      <w:rPr>
        <w:sz w:val="24"/>
        <w:szCs w:val="24"/>
        <w:lang w:val="uk-UA" w:eastAsia="uk-UA" w:bidi="uk-UA"/>
      </w:rPr>
      <w:pict>
        <v:shapetype id="_x0000_t202" coordsize="21600,21600" o:spt="202" path="m,l,21600r21600,l21600,xe">
          <v:stroke joinstyle="miter"/>
          <v:path gradientshapeok="t" o:connecttype="rect"/>
        </v:shapetype>
        <v:shape id="_x0000_s609654" type="#_x0000_t202" style="position:absolute;left:0;text-align:left;margin-left:292.8pt;margin-top:58.2pt;width:12pt;height:9.6pt;z-index:-251614208;mso-wrap-style:none;mso-wrap-distance-left:5pt;mso-wrap-distance-right:5pt;mso-position-horizontal-relative:page;mso-position-vertical-relative:page" wrapcoords="0 0" filled="f" stroked="f">
          <v:textbox style="mso-fit-shape-to-text:t" inset="0,0,0,0">
            <w:txbxContent>
              <w:p w:rsidR="00F011FE" w:rsidRDefault="00F011FE">
                <w:pPr>
                  <w:spacing w:line="240" w:lineRule="auto"/>
                  <w:jc w:val="left"/>
                </w:pPr>
                <w:fldSimple w:instr=" PAGE \* MERGEFORMAT ">
                  <w:r w:rsidRPr="00F011FE">
                    <w:rPr>
                      <w:rStyle w:val="afffff9"/>
                      <w:noProof/>
                    </w:rPr>
                    <w:t>21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15EF4" w:rsidRDefault="00315EF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15EF4" w:rsidRDefault="00315EF4"/>
            </w:txbxContent>
          </v:textbox>
          <w10:wrap anchorx="page" anchory="page"/>
        </v:shape>
      </w:pict>
    </w:r>
  </w:p>
  <w:p w:rsidR="00315EF4" w:rsidRPr="005856C0" w:rsidRDefault="00315E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F4" w:rsidRDefault="00315E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9B3661"/>
    <w:multiLevelType w:val="multilevel"/>
    <w:tmpl w:val="BD9C8540"/>
    <w:lvl w:ilvl="0">
      <w:start w:val="1"/>
      <w:numFmt w:val="bullet"/>
      <w:lvlText w:val="■"/>
      <w:lvlJc w:val="left"/>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502119"/>
    <w:multiLevelType w:val="multilevel"/>
    <w:tmpl w:val="E1E0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1E3177"/>
    <w:multiLevelType w:val="multilevel"/>
    <w:tmpl w:val="B992AA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9F57E3"/>
    <w:multiLevelType w:val="multilevel"/>
    <w:tmpl w:val="C50A8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8">
    <w:nsid w:val="1C9F4011"/>
    <w:multiLevelType w:val="multilevel"/>
    <w:tmpl w:val="12908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9D1A50"/>
    <w:multiLevelType w:val="multilevel"/>
    <w:tmpl w:val="46161F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C3739E"/>
    <w:multiLevelType w:val="multilevel"/>
    <w:tmpl w:val="A42243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E04664"/>
    <w:multiLevelType w:val="multilevel"/>
    <w:tmpl w:val="43904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A9F402E"/>
    <w:multiLevelType w:val="multilevel"/>
    <w:tmpl w:val="EE781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4">
    <w:nsid w:val="34473A22"/>
    <w:multiLevelType w:val="multilevel"/>
    <w:tmpl w:val="F3280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8F7CCB"/>
    <w:multiLevelType w:val="multilevel"/>
    <w:tmpl w:val="759A3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A133067"/>
    <w:multiLevelType w:val="multilevel"/>
    <w:tmpl w:val="3D987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5226CE"/>
    <w:multiLevelType w:val="multilevel"/>
    <w:tmpl w:val="A93CC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9">
    <w:nsid w:val="429D30AC"/>
    <w:multiLevelType w:val="multilevel"/>
    <w:tmpl w:val="D318C562"/>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D80FFC"/>
    <w:multiLevelType w:val="multilevel"/>
    <w:tmpl w:val="D0140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79B55D2"/>
    <w:multiLevelType w:val="multilevel"/>
    <w:tmpl w:val="26C6F2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03442B"/>
    <w:multiLevelType w:val="multilevel"/>
    <w:tmpl w:val="AC28E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4">
    <w:nsid w:val="4F16546D"/>
    <w:multiLevelType w:val="multilevel"/>
    <w:tmpl w:val="1E948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7D2477"/>
    <w:multiLevelType w:val="multilevel"/>
    <w:tmpl w:val="4B8EE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7A817E7"/>
    <w:multiLevelType w:val="multilevel"/>
    <w:tmpl w:val="67D02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334F87"/>
    <w:multiLevelType w:val="multilevel"/>
    <w:tmpl w:val="7FB84E0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C3F2390"/>
    <w:multiLevelType w:val="multilevel"/>
    <w:tmpl w:val="0E3A3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F2D01E8"/>
    <w:multiLevelType w:val="multilevel"/>
    <w:tmpl w:val="C6566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A85418"/>
    <w:multiLevelType w:val="multilevel"/>
    <w:tmpl w:val="CC488D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7404DF1"/>
    <w:multiLevelType w:val="multilevel"/>
    <w:tmpl w:val="9EB62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7B1546"/>
    <w:multiLevelType w:val="multilevel"/>
    <w:tmpl w:val="98FC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2EA5070"/>
    <w:multiLevelType w:val="multilevel"/>
    <w:tmpl w:val="334676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67F3FD6"/>
    <w:multiLevelType w:val="multilevel"/>
    <w:tmpl w:val="77E2B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8327A47"/>
    <w:multiLevelType w:val="multilevel"/>
    <w:tmpl w:val="A82C0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98C3EB2"/>
    <w:multiLevelType w:val="multilevel"/>
    <w:tmpl w:val="DF9877FA"/>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4D2EE1"/>
    <w:multiLevelType w:val="multilevel"/>
    <w:tmpl w:val="46081D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100"/>
  </w:num>
  <w:num w:numId="8">
    <w:abstractNumId w:val="104"/>
  </w:num>
  <w:num w:numId="9">
    <w:abstractNumId w:val="101"/>
  </w:num>
  <w:num w:numId="10">
    <w:abstractNumId w:val="90"/>
  </w:num>
  <w:num w:numId="11">
    <w:abstractNumId w:val="83"/>
  </w:num>
  <w:num w:numId="12">
    <w:abstractNumId w:val="118"/>
  </w:num>
  <w:num w:numId="13">
    <w:abstractNumId w:val="70"/>
  </w:num>
  <w:num w:numId="14">
    <w:abstractNumId w:val="95"/>
  </w:num>
  <w:num w:numId="15">
    <w:abstractNumId w:val="105"/>
  </w:num>
  <w:num w:numId="16">
    <w:abstractNumId w:val="116"/>
  </w:num>
  <w:num w:numId="17">
    <w:abstractNumId w:val="89"/>
  </w:num>
  <w:num w:numId="18">
    <w:abstractNumId w:val="115"/>
  </w:num>
  <w:num w:numId="19">
    <w:abstractNumId w:val="114"/>
  </w:num>
  <w:num w:numId="20">
    <w:abstractNumId w:val="107"/>
  </w:num>
  <w:num w:numId="21">
    <w:abstractNumId w:val="111"/>
  </w:num>
  <w:num w:numId="22">
    <w:abstractNumId w:val="97"/>
  </w:num>
  <w:num w:numId="23">
    <w:abstractNumId w:val="108"/>
  </w:num>
  <w:num w:numId="24">
    <w:abstractNumId w:val="102"/>
  </w:num>
  <w:num w:numId="25">
    <w:abstractNumId w:val="110"/>
  </w:num>
  <w:num w:numId="26">
    <w:abstractNumId w:val="88"/>
  </w:num>
  <w:num w:numId="27">
    <w:abstractNumId w:val="91"/>
  </w:num>
  <w:num w:numId="28">
    <w:abstractNumId w:val="92"/>
  </w:num>
  <w:num w:numId="29">
    <w:abstractNumId w:val="109"/>
  </w:num>
  <w:num w:numId="30">
    <w:abstractNumId w:val="94"/>
  </w:num>
  <w:num w:numId="31">
    <w:abstractNumId w:val="75"/>
  </w:num>
  <w:num w:numId="32">
    <w:abstractNumId w:val="106"/>
  </w:num>
  <w:num w:numId="33">
    <w:abstractNumId w:val="99"/>
  </w:num>
  <w:num w:numId="34">
    <w:abstractNumId w:val="112"/>
  </w:num>
  <w:num w:numId="35">
    <w:abstractNumId w:val="113"/>
  </w:num>
  <w:num w:numId="36">
    <w:abstractNumId w:val="9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akon0.rada.gov.ua/laws/show/984_011/paran642%23n64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zakon0.rada.gov.ua/laws/show/984_011/paran566%23n56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0.rada.gov.ua/laws/show/984_011/paran354%23n354" TargetMode="External"/><Relationship Id="rId5" Type="http://schemas.openxmlformats.org/officeDocument/2006/relationships/webSettings" Target="webSettings.xml"/><Relationship Id="rId15" Type="http://schemas.openxmlformats.org/officeDocument/2006/relationships/hyperlink" Target="http://zakon0.rada.gov.ua/laws/show/984_011/paran1758%23n1758"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zakon0.rada.gov.ua/laws/show/1106-2017-%D0%BF/paran13%23n13" TargetMode="External"/><Relationship Id="rId14" Type="http://schemas.openxmlformats.org/officeDocument/2006/relationships/hyperlink" Target="http://zakon0.rada.gov.ua/laws/show/984_011/paran1135%23n113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7DA3F-19CF-4AE8-998E-04B0364EF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36</Pages>
  <Words>14365</Words>
  <Characters>81887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96060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2020-10-03T11:14:00Z</dcterms:created>
  <dcterms:modified xsi:type="dcterms:W3CDTF">2020-10-08T07:16:00Z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