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AE" w:rsidRPr="001B6FAE" w:rsidRDefault="001B6FAE" w:rsidP="001B6FAE">
      <w:pPr>
        <w:framePr w:h="562"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816610" cy="359410"/>
            <wp:effectExtent l="19050" t="0" r="2540" b="0"/>
            <wp:docPr id="229" name="Рисунок 229" descr="C:\Users\Pavel\AppData\Local\Temp\Rar$DIa0.54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Pavel\AppData\Local\Temp\Rar$DIa0.542\media\image1.jpeg"/>
                    <pic:cNvPicPr>
                      <a:picLocks noChangeAspect="1" noChangeArrowheads="1"/>
                    </pic:cNvPicPr>
                  </pic:nvPicPr>
                  <pic:blipFill>
                    <a:blip r:embed="rId8" cstate="print"/>
                    <a:srcRect/>
                    <a:stretch>
                      <a:fillRect/>
                    </a:stretch>
                  </pic:blipFill>
                  <pic:spPr bwMode="auto">
                    <a:xfrm>
                      <a:off x="0" y="0"/>
                      <a:ext cx="816610" cy="359410"/>
                    </a:xfrm>
                    <a:prstGeom prst="rect">
                      <a:avLst/>
                    </a:prstGeom>
                    <a:noFill/>
                    <a:ln w="9525">
                      <a:noFill/>
                      <a:miter lim="800000"/>
                      <a:headEnd/>
                      <a:tailEnd/>
                    </a:ln>
                  </pic:spPr>
                </pic:pic>
              </a:graphicData>
            </a:graphic>
          </wp:inline>
        </w:drawing>
      </w: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before="1403" w:after="1255" w:line="280"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szCs w:val="28"/>
          <w:lang w:eastAsia="ru-RU" w:bidi="ru-RU"/>
        </w:rPr>
        <w:t>ДИАКОНИДЗЕ Юлия Александровна</w:t>
      </w:r>
    </w:p>
    <w:p w:rsidR="001B6FAE" w:rsidRPr="001B6FAE" w:rsidRDefault="001B6FAE" w:rsidP="001B6FAE">
      <w:pPr>
        <w:tabs>
          <w:tab w:val="clear" w:pos="709"/>
        </w:tabs>
        <w:suppressAutoHyphens w:val="0"/>
        <w:spacing w:after="1080" w:line="485"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szCs w:val="28"/>
          <w:lang w:eastAsia="ru-RU" w:bidi="ru-RU"/>
        </w:rPr>
        <w:t>ОРГАНИЗАЦИЯ И СОДЕРЖАНИЕ ГРУППОВЫХ ЗАНЯТИЙ</w:t>
      </w:r>
      <w:r w:rsidRPr="001B6FAE">
        <w:rPr>
          <w:rFonts w:ascii="Times New Roman" w:eastAsia="Arial Unicode MS" w:hAnsi="Times New Roman" w:cs="Times New Roman"/>
          <w:b/>
          <w:bCs/>
          <w:color w:val="000000"/>
          <w:kern w:val="0"/>
          <w:sz w:val="28"/>
          <w:szCs w:val="28"/>
          <w:lang w:eastAsia="ru-RU" w:bidi="ru-RU"/>
        </w:rPr>
        <w:br/>
        <w:t>ФИТНЕСОМ СИЛОВОЙ НАПРАВЛЕННОСТИ</w:t>
      </w:r>
      <w:r w:rsidRPr="001B6FAE">
        <w:rPr>
          <w:rFonts w:ascii="Times New Roman" w:eastAsia="Arial Unicode MS" w:hAnsi="Times New Roman" w:cs="Times New Roman"/>
          <w:b/>
          <w:bCs/>
          <w:color w:val="000000"/>
          <w:kern w:val="0"/>
          <w:sz w:val="28"/>
          <w:szCs w:val="28"/>
          <w:lang w:eastAsia="ru-RU" w:bidi="ru-RU"/>
        </w:rPr>
        <w:br/>
        <w:t>С ЖЕНЩИНАМИ 21-35 ЛЕТ</w:t>
      </w:r>
      <w:r w:rsidRPr="001B6FAE">
        <w:rPr>
          <w:rFonts w:ascii="Times New Roman" w:eastAsia="Arial Unicode MS" w:hAnsi="Times New Roman" w:cs="Times New Roman"/>
          <w:b/>
          <w:bCs/>
          <w:color w:val="000000"/>
          <w:kern w:val="0"/>
          <w:sz w:val="28"/>
          <w:szCs w:val="28"/>
          <w:lang w:eastAsia="ru-RU" w:bidi="ru-RU"/>
        </w:rPr>
        <w:br/>
      </w:r>
      <w:r w:rsidRPr="001B6FAE">
        <w:rPr>
          <w:rFonts w:ascii="Times New Roman" w:eastAsia="Arial Unicode MS" w:hAnsi="Times New Roman" w:cs="Times New Roman"/>
          <w:color w:val="000000"/>
          <w:kern w:val="0"/>
          <w:sz w:val="28"/>
          <w:lang w:eastAsia="ru-RU" w:bidi="ru-RU"/>
        </w:rPr>
        <w:t>13.00.04 - Теория и методика физического воспитания,</w:t>
      </w:r>
      <w:r w:rsidRPr="001B6FAE">
        <w:rPr>
          <w:rFonts w:ascii="Times New Roman" w:eastAsia="Arial Unicode MS" w:hAnsi="Times New Roman" w:cs="Times New Roman"/>
          <w:color w:val="000000"/>
          <w:kern w:val="0"/>
          <w:sz w:val="28"/>
          <w:lang w:eastAsia="ru-RU" w:bidi="ru-RU"/>
        </w:rPr>
        <w:br/>
        <w:t>спортивной тренировки, оздоровительной и адаптивной</w:t>
      </w:r>
      <w:r w:rsidRPr="001B6FAE">
        <w:rPr>
          <w:rFonts w:ascii="Times New Roman" w:eastAsia="Arial Unicode MS" w:hAnsi="Times New Roman" w:cs="Times New Roman"/>
          <w:color w:val="000000"/>
          <w:kern w:val="0"/>
          <w:sz w:val="28"/>
          <w:lang w:eastAsia="ru-RU" w:bidi="ru-RU"/>
        </w:rPr>
        <w:br/>
        <w:t>физической культуры</w:t>
      </w:r>
    </w:p>
    <w:p w:rsidR="001B6FAE" w:rsidRPr="001B6FAE" w:rsidRDefault="001B6FAE" w:rsidP="001B6FAE">
      <w:pPr>
        <w:tabs>
          <w:tab w:val="clear" w:pos="709"/>
        </w:tabs>
        <w:suppressAutoHyphens w:val="0"/>
        <w:spacing w:after="0" w:line="485"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color w:val="000000"/>
          <w:kern w:val="0"/>
          <w:sz w:val="28"/>
          <w:lang w:eastAsia="ru-RU" w:bidi="ru-RU"/>
        </w:rPr>
        <w:t>АВТОРЕФЕРАТ</w:t>
      </w:r>
    </w:p>
    <w:p w:rsidR="001B6FAE" w:rsidRPr="001B6FAE" w:rsidRDefault="001B6FAE" w:rsidP="001B6FAE">
      <w:pPr>
        <w:tabs>
          <w:tab w:val="clear" w:pos="709"/>
        </w:tabs>
        <w:suppressAutoHyphens w:val="0"/>
        <w:spacing w:after="3524" w:line="485"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color w:val="000000"/>
          <w:kern w:val="0"/>
          <w:sz w:val="28"/>
          <w:lang w:eastAsia="ru-RU" w:bidi="ru-RU"/>
        </w:rPr>
        <w:t>диссертации на соискание учёной степени</w:t>
      </w:r>
      <w:r w:rsidRPr="001B6FAE">
        <w:rPr>
          <w:rFonts w:ascii="Times New Roman" w:eastAsia="Arial Unicode MS" w:hAnsi="Times New Roman" w:cs="Times New Roman"/>
          <w:color w:val="000000"/>
          <w:kern w:val="0"/>
          <w:sz w:val="28"/>
          <w:lang w:eastAsia="ru-RU" w:bidi="ru-RU"/>
        </w:rPr>
        <w:br/>
        <w:t>кандидата педагогических наук</w:t>
      </w:r>
    </w:p>
    <w:p w:rsidR="001B6FAE" w:rsidRPr="001B6FAE" w:rsidRDefault="001B6FAE" w:rsidP="001B6FAE">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eastAsia="ru-RU" w:bidi="ru-RU"/>
        </w:rPr>
        <w:sectPr w:rsidR="001B6FAE" w:rsidRPr="001B6FAE">
          <w:headerReference w:type="default" r:id="rId9"/>
          <w:headerReference w:type="first" r:id="rId10"/>
          <w:pgSz w:w="11900" w:h="16840"/>
          <w:pgMar w:top="1509" w:right="1808" w:bottom="1408" w:left="1941" w:header="0" w:footer="3" w:gutter="0"/>
          <w:cols w:space="720"/>
          <w:noEndnote/>
          <w:titlePg/>
          <w:docGrid w:linePitch="360"/>
        </w:sectPr>
      </w:pPr>
      <w:r w:rsidRPr="001B6FAE">
        <w:rPr>
          <w:rFonts w:ascii="Times New Roman" w:eastAsia="Arial Unicode MS" w:hAnsi="Times New Roman" w:cs="Times New Roman"/>
          <w:color w:val="000000"/>
          <w:kern w:val="0"/>
          <w:sz w:val="28"/>
          <w:lang w:eastAsia="ru-RU" w:bidi="ru-RU"/>
        </w:rPr>
        <w:t>Смоленск - 2020</w:t>
      </w:r>
    </w:p>
    <w:p w:rsidR="001B6FAE" w:rsidRPr="001B6FAE" w:rsidRDefault="001B6FAE" w:rsidP="001B6FAE">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Работа выполнена в Федеральном государственном бюджетном</w:t>
      </w:r>
      <w:r w:rsidRPr="001B6FAE">
        <w:rPr>
          <w:rFonts w:ascii="Arial Unicode MS" w:eastAsia="Arial Unicode MS" w:hAnsi="Arial Unicode MS" w:cs="Arial Unicode MS"/>
          <w:color w:val="000000"/>
          <w:kern w:val="0"/>
          <w:sz w:val="24"/>
          <w:szCs w:val="24"/>
          <w:lang w:eastAsia="ru-RU" w:bidi="ru-RU"/>
        </w:rPr>
        <w:br/>
        <w:t>образовательном учреждении высшего образования</w:t>
      </w:r>
      <w:r w:rsidRPr="001B6FAE">
        <w:rPr>
          <w:rFonts w:ascii="Arial Unicode MS" w:eastAsia="Arial Unicode MS" w:hAnsi="Arial Unicode MS" w:cs="Arial Unicode MS"/>
          <w:color w:val="000000"/>
          <w:kern w:val="0"/>
          <w:sz w:val="24"/>
          <w:szCs w:val="24"/>
          <w:lang w:eastAsia="ru-RU" w:bidi="ru-RU"/>
        </w:rPr>
        <w:br/>
        <w:t>«Смоленская государственная академия физической культуры, спорта и</w:t>
      </w:r>
    </w:p>
    <w:p w:rsidR="001B6FAE" w:rsidRPr="001B6FAE" w:rsidRDefault="001B6FAE" w:rsidP="001B6FAE">
      <w:pPr>
        <w:tabs>
          <w:tab w:val="clear" w:pos="709"/>
        </w:tabs>
        <w:suppressAutoHyphens w:val="0"/>
        <w:spacing w:after="240" w:line="322"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туризма»</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Научный</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Сулимов Алексей Алексеевич, кандидат педагогических</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руководитель:</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наук, доцент, доцент кафедры анатомии и биомеханики</w:t>
      </w:r>
    </w:p>
    <w:p w:rsidR="001B6FAE" w:rsidRPr="001B6FAE" w:rsidRDefault="001B6FAE" w:rsidP="001B6FAE">
      <w:pPr>
        <w:tabs>
          <w:tab w:val="clear" w:pos="709"/>
        </w:tabs>
        <w:suppressAutoHyphens w:val="0"/>
        <w:spacing w:after="120" w:line="322" w:lineRule="exact"/>
        <w:ind w:left="226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Федерального государственного образовательного учреждения высшего образования «Смоленская государственная академия физической культуры, спорта и туризма»</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Официальные</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Сайкина Елена Гавриловна, доктор педагогических наук,</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оппоненты:</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профессор, профессор кафедры гимнастики и фитнес-</w:t>
      </w:r>
    </w:p>
    <w:p w:rsidR="001B6FAE" w:rsidRPr="001B6FAE" w:rsidRDefault="001B6FAE" w:rsidP="001B6FAE">
      <w:pPr>
        <w:tabs>
          <w:tab w:val="clear" w:pos="709"/>
        </w:tabs>
        <w:suppressAutoHyphens w:val="0"/>
        <w:spacing w:after="240" w:line="322" w:lineRule="exact"/>
        <w:ind w:left="226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технологий Института физической культуры и спорта Федерального государственного бюджетного образовательного учреждения высшего образования «Российский государственный педагогический университет им. А.И. Герцена»</w:t>
      </w:r>
    </w:p>
    <w:p w:rsidR="001B6FAE" w:rsidRPr="001B6FAE" w:rsidRDefault="001B6FAE" w:rsidP="001B6FAE">
      <w:pPr>
        <w:tabs>
          <w:tab w:val="clear" w:pos="709"/>
        </w:tabs>
        <w:suppressAutoHyphens w:val="0"/>
        <w:spacing w:after="120" w:line="322" w:lineRule="exact"/>
        <w:ind w:left="226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Врублевский Евгений Павлович, доктор педагогических наук, профессор, профессор кафедры спортивных дисциплин Учреждения образования «Гомельский государственный университет имени Франциска Скорины»</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Ведущая</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Федеральное государственное бюджетное образовательное</w:t>
      </w:r>
    </w:p>
    <w:p w:rsidR="001B6FAE" w:rsidRPr="001B6FAE" w:rsidRDefault="001B6FAE" w:rsidP="001B6FAE">
      <w:pPr>
        <w:tabs>
          <w:tab w:val="clear" w:pos="709"/>
          <w:tab w:val="left" w:pos="218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организация:</w:t>
      </w:r>
      <w:r w:rsidRPr="001B6FAE">
        <w:rPr>
          <w:rFonts w:ascii="Times New Roman" w:eastAsia="Arial Unicode MS" w:hAnsi="Times New Roman" w:cs="Times New Roman"/>
          <w:b/>
          <w:bCs/>
          <w:color w:val="000000"/>
          <w:kern w:val="0"/>
          <w:sz w:val="28"/>
          <w:lang w:eastAsia="ru-RU" w:bidi="ru-RU"/>
        </w:rPr>
        <w:tab/>
      </w:r>
      <w:r w:rsidRPr="001B6FAE">
        <w:rPr>
          <w:rFonts w:ascii="Arial Unicode MS" w:eastAsia="Arial Unicode MS" w:hAnsi="Arial Unicode MS" w:cs="Arial Unicode MS"/>
          <w:color w:val="000000"/>
          <w:kern w:val="0"/>
          <w:sz w:val="24"/>
          <w:szCs w:val="24"/>
          <w:lang w:eastAsia="ru-RU" w:bidi="ru-RU"/>
        </w:rPr>
        <w:t>учреждение высшего образования «Российский</w:t>
      </w:r>
    </w:p>
    <w:p w:rsidR="001B6FAE" w:rsidRPr="001B6FAE" w:rsidRDefault="001B6FAE" w:rsidP="001B6FAE">
      <w:pPr>
        <w:tabs>
          <w:tab w:val="clear" w:pos="709"/>
        </w:tabs>
        <w:suppressAutoHyphens w:val="0"/>
        <w:spacing w:after="244" w:line="322" w:lineRule="exact"/>
        <w:ind w:left="226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государственный университет физической культуры, спорта, молодёжи и туризма (ГЦОЛИФК)»</w:t>
      </w:r>
    </w:p>
    <w:p w:rsidR="001B6FAE" w:rsidRPr="001B6FAE" w:rsidRDefault="001B6FAE" w:rsidP="001B6FAE">
      <w:pPr>
        <w:tabs>
          <w:tab w:val="clear" w:pos="709"/>
        </w:tabs>
        <w:suppressAutoHyphens w:val="0"/>
        <w:spacing w:after="0" w:line="317"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Защита состоится 27 мая 2020 года в 16.00 часов на заседании объединенного диссертационного совета Д 999.196.02 на базе ФГБОУ ВО Волгоградская государственная академия физической культуры», ФГБОУ ВО «Поволжская государственная академия физической культуры, спорта и туризма» по адресу: 400005, г. Волгоград, пр. им. В.И. Ленина, д. 78.</w:t>
      </w:r>
    </w:p>
    <w:p w:rsidR="001B6FAE" w:rsidRPr="001B6FAE" w:rsidRDefault="001B6FAE" w:rsidP="001B6FAE">
      <w:pPr>
        <w:tabs>
          <w:tab w:val="clear" w:pos="709"/>
        </w:tabs>
        <w:suppressAutoHyphens w:val="0"/>
        <w:spacing w:after="270" w:line="317"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С диссертацией можно ознакомиться в библиотеке и на сайте Волгоградской государственной академии физической культуры: </w:t>
      </w:r>
      <w:hyperlink r:id="rId11" w:history="1">
        <w:r w:rsidRPr="001B6FAE">
          <w:rPr>
            <w:rFonts w:ascii="Arial Unicode MS" w:eastAsia="Arial Unicode MS" w:hAnsi="Arial Unicode MS" w:cs="Arial Unicode MS"/>
            <w:color w:val="0066CC"/>
            <w:kern w:val="0"/>
            <w:sz w:val="24"/>
            <w:szCs w:val="24"/>
            <w:u w:val="single"/>
            <w:lang w:val="en-US" w:eastAsia="en-US" w:bidi="en-US"/>
          </w:rPr>
          <w:t>http</w:t>
        </w:r>
        <w:r w:rsidRPr="001B6FAE">
          <w:rPr>
            <w:rFonts w:ascii="Arial Unicode MS" w:eastAsia="Arial Unicode MS" w:hAnsi="Arial Unicode MS" w:cs="Arial Unicode MS"/>
            <w:color w:val="0066CC"/>
            <w:kern w:val="0"/>
            <w:sz w:val="24"/>
            <w:szCs w:val="24"/>
            <w:u w:val="single"/>
            <w:lang w:eastAsia="en-US" w:bidi="en-US"/>
          </w:rPr>
          <w:t>://</w:t>
        </w:r>
        <w:r w:rsidRPr="001B6FAE">
          <w:rPr>
            <w:rFonts w:ascii="Arial Unicode MS" w:eastAsia="Arial Unicode MS" w:hAnsi="Arial Unicode MS" w:cs="Arial Unicode MS"/>
            <w:color w:val="0066CC"/>
            <w:kern w:val="0"/>
            <w:sz w:val="24"/>
            <w:szCs w:val="24"/>
            <w:u w:val="single"/>
            <w:lang w:val="en-US" w:eastAsia="en-US" w:bidi="en-US"/>
          </w:rPr>
          <w:t>www</w:t>
        </w:r>
        <w:r w:rsidRPr="001B6FAE">
          <w:rPr>
            <w:rFonts w:ascii="Arial Unicode MS" w:eastAsia="Arial Unicode MS" w:hAnsi="Arial Unicode MS" w:cs="Arial Unicode MS"/>
            <w:color w:val="0066CC"/>
            <w:kern w:val="0"/>
            <w:sz w:val="24"/>
            <w:szCs w:val="24"/>
            <w:u w:val="single"/>
            <w:lang w:eastAsia="en-US" w:bidi="en-US"/>
          </w:rPr>
          <w:t>.</w:t>
        </w:r>
        <w:r w:rsidRPr="001B6FAE">
          <w:rPr>
            <w:rFonts w:ascii="Arial Unicode MS" w:eastAsia="Arial Unicode MS" w:hAnsi="Arial Unicode MS" w:cs="Arial Unicode MS"/>
            <w:color w:val="0066CC"/>
            <w:kern w:val="0"/>
            <w:sz w:val="24"/>
            <w:szCs w:val="24"/>
            <w:u w:val="single"/>
            <w:lang w:val="en-US" w:eastAsia="en-US" w:bidi="en-US"/>
          </w:rPr>
          <w:t>vgafk</w:t>
        </w:r>
        <w:r w:rsidRPr="001B6FAE">
          <w:rPr>
            <w:rFonts w:ascii="Arial Unicode MS" w:eastAsia="Arial Unicode MS" w:hAnsi="Arial Unicode MS" w:cs="Arial Unicode MS"/>
            <w:color w:val="0066CC"/>
            <w:kern w:val="0"/>
            <w:sz w:val="24"/>
            <w:szCs w:val="24"/>
            <w:u w:val="single"/>
            <w:lang w:eastAsia="en-US" w:bidi="en-US"/>
          </w:rPr>
          <w:t>.</w:t>
        </w:r>
        <w:r w:rsidRPr="001B6FAE">
          <w:rPr>
            <w:rFonts w:ascii="Arial Unicode MS" w:eastAsia="Arial Unicode MS" w:hAnsi="Arial Unicode MS" w:cs="Arial Unicode MS"/>
            <w:color w:val="0066CC"/>
            <w:kern w:val="0"/>
            <w:sz w:val="24"/>
            <w:szCs w:val="24"/>
            <w:u w:val="single"/>
            <w:lang w:val="en-US" w:eastAsia="en-US" w:bidi="en-US"/>
          </w:rPr>
          <w:t>ru</w:t>
        </w:r>
      </w:hyperlink>
      <w:r w:rsidRPr="001B6FAE">
        <w:rPr>
          <w:rFonts w:ascii="Arial Unicode MS" w:eastAsia="Arial Unicode MS" w:hAnsi="Arial Unicode MS" w:cs="Arial Unicode MS"/>
          <w:color w:val="000000"/>
          <w:kern w:val="0"/>
          <w:sz w:val="24"/>
          <w:szCs w:val="24"/>
          <w:lang w:eastAsia="en-US" w:bidi="en-US"/>
        </w:rPr>
        <w:t>.</w:t>
      </w:r>
    </w:p>
    <w:p w:rsidR="001B6FAE" w:rsidRPr="001B6FAE" w:rsidRDefault="001B6FAE" w:rsidP="001B6FAE">
      <w:pPr>
        <w:tabs>
          <w:tab w:val="clear" w:pos="709"/>
          <w:tab w:val="left" w:leader="underscore" w:pos="3432"/>
        </w:tabs>
        <w:suppressAutoHyphens w:val="0"/>
        <w:spacing w:after="609" w:line="28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330" type="#_x0000_t202" style="position:absolute;left:0;text-align:left;margin-left:283.7pt;margin-top:-1.35pt;width:73.7pt;height:15.5pt;z-index:-251656192;mso-wrap-distance-left:97.45pt;mso-wrap-distance-right:124.3pt;mso-wrap-distance-bottom:128.5pt;mso-position-horizontal-relative:margin" filled="f" stroked="f">
            <v:textbox style="mso-fit-shape-to-text:t" inset="0,0,0,0">
              <w:txbxContent>
                <w:p w:rsidR="001B6FAE" w:rsidRDefault="001B6FAE" w:rsidP="001B6FAE">
                  <w:pPr>
                    <w:tabs>
                      <w:tab w:val="left" w:leader="underscore" w:pos="826"/>
                    </w:tabs>
                    <w:spacing w:after="0" w:line="280" w:lineRule="exact"/>
                    <w:ind w:firstLine="0"/>
                  </w:pP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1021080" distB="254000" distL="295910" distR="2703830" simplePos="0" relativeHeight="251661312" behindDoc="1" locked="0" layoutInCell="1" allowOverlap="1">
            <wp:simplePos x="0" y="0"/>
            <wp:positionH relativeFrom="margin">
              <wp:posOffset>2660650</wp:posOffset>
            </wp:positionH>
            <wp:positionV relativeFrom="paragraph">
              <wp:posOffset>1021080</wp:posOffset>
            </wp:positionV>
            <wp:extent cx="755650" cy="536575"/>
            <wp:effectExtent l="19050" t="0" r="6350" b="0"/>
            <wp:wrapSquare wrapText="left"/>
            <wp:docPr id="307" name="Рисунок 307" descr="C:\Users\Pavel\AppData\Local\Temp\Rar$DIa0.54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Pavel\AppData\Local\Temp\Rar$DIa0.542\media\image2.jpeg"/>
                    <pic:cNvPicPr>
                      <a:picLocks noChangeAspect="1" noChangeArrowheads="1"/>
                    </pic:cNvPicPr>
                  </pic:nvPicPr>
                  <pic:blipFill>
                    <a:blip r:embed="rId12" cstate="print"/>
                    <a:srcRect/>
                    <a:stretch>
                      <a:fillRect/>
                    </a:stretch>
                  </pic:blipFill>
                  <pic:spPr bwMode="auto">
                    <a:xfrm>
                      <a:off x="0" y="0"/>
                      <a:ext cx="755650" cy="536575"/>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pict>
          <v:shape id="_x0000_s1332" type="#_x0000_t202" style="position:absolute;left:0;text-align:left;margin-left:297.1pt;margin-top:96.35pt;width:184.55pt;height:17.2pt;z-index:-251654144;mso-wrap-distance-left:110.9pt;mso-wrap-distance-top:96.35pt;mso-wrap-distance-right:5pt;mso-wrap-distance-bottom:29.1pt;mso-position-horizontal-relative:margin;mso-position-vertical-relative:text" filled="f" stroked="f">
            <v:textbox style="mso-fit-shape-to-text:t" inset="0,0,0,0">
              <w:txbxContent>
                <w:p w:rsidR="001B6FAE" w:rsidRDefault="001B6FAE" w:rsidP="001B6FAE">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1B6FAE">
        <w:rPr>
          <w:rFonts w:ascii="Arial Unicode MS" w:eastAsia="Arial Unicode MS" w:hAnsi="Arial Unicode MS" w:cs="Arial Unicode MS"/>
          <w:color w:val="000000"/>
          <w:kern w:val="0"/>
          <w:sz w:val="24"/>
          <w:szCs w:val="24"/>
          <w:lang w:eastAsia="ru-RU" w:bidi="ru-RU"/>
        </w:rPr>
        <w:t>Автореферат разослан «</w:t>
      </w:r>
      <w:r w:rsidRPr="001B6FAE">
        <w:rPr>
          <w:rFonts w:ascii="Arial Unicode MS" w:eastAsia="Arial Unicode MS" w:hAnsi="Arial Unicode MS" w:cs="Arial Unicode MS"/>
          <w:color w:val="000000"/>
          <w:kern w:val="0"/>
          <w:sz w:val="24"/>
          <w:szCs w:val="24"/>
          <w:lang w:eastAsia="ru-RU" w:bidi="ru-RU"/>
        </w:rPr>
        <w:tab/>
        <w:t>»</w:t>
      </w:r>
    </w:p>
    <w:p w:rsidR="001B6FAE" w:rsidRPr="001B6FAE" w:rsidRDefault="001B6FAE" w:rsidP="001B6FAE">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sectPr w:rsidR="001B6FAE" w:rsidRPr="001B6FAE">
          <w:pgSz w:w="11900" w:h="16840"/>
          <w:pgMar w:top="1283" w:right="1112" w:bottom="773" w:left="1130" w:header="0" w:footer="3" w:gutter="0"/>
          <w:cols w:space="720"/>
          <w:noEndnote/>
          <w:docGrid w:linePitch="360"/>
        </w:sectPr>
      </w:pPr>
      <w:r w:rsidRPr="001B6FAE">
        <w:rPr>
          <w:rFonts w:ascii="Arial Unicode MS" w:eastAsia="Arial Unicode MS" w:hAnsi="Arial Unicode MS" w:cs="Arial Unicode MS"/>
          <w:color w:val="000000"/>
          <w:kern w:val="0"/>
          <w:sz w:val="24"/>
          <w:szCs w:val="24"/>
          <w:lang w:eastAsia="ru-RU" w:bidi="ru-RU"/>
        </w:rPr>
        <w:t>Учёный секретарь диссертационного совета, кандидат педагогических наук, доцент</w:t>
      </w:r>
    </w:p>
    <w:p w:rsidR="001B6FAE" w:rsidRPr="001B6FAE" w:rsidRDefault="001B6FAE" w:rsidP="001B6FAE">
      <w:pPr>
        <w:numPr>
          <w:ilvl w:val="0"/>
          <w:numId w:val="8"/>
        </w:numPr>
        <w:tabs>
          <w:tab w:val="clear" w:pos="709"/>
          <w:tab w:val="left" w:pos="25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ОБЩАЯ ХАРАКТЕРИСТИКА РАБОТЫ</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Актуальность исследования. </w:t>
      </w:r>
      <w:r w:rsidRPr="001B6FAE">
        <w:rPr>
          <w:rFonts w:ascii="Arial Unicode MS" w:eastAsia="Arial Unicode MS" w:hAnsi="Arial Unicode MS" w:cs="Arial Unicode MS"/>
          <w:color w:val="000000"/>
          <w:kern w:val="0"/>
          <w:sz w:val="24"/>
          <w:szCs w:val="24"/>
          <w:lang w:eastAsia="ru-RU" w:bidi="ru-RU"/>
        </w:rPr>
        <w:t>В настоящее время особую социальную значимость приобретает сохранение здоровья населения и профилактика заболеваний (А.И. Бурханов, 2015; Е.А. Олейник, 2018), за счет повышения двигательной активности, улучшения физического состояния и совершенствования физкультурно-оздоровительной работы (Е.Г. Сайкина, Г.Н. Пономарев, 2012; Н.В. Паршикова, С.И. Изаак, В.Н. Малиц, 2017). При этом необходимо подчеркнуть важность оздоровительных занятий с женщинами 21-35 лет, так как, данный возрастной период для теории и методики физического воспитания и оздоровительной физической культуры характеризуется как наиболее важный и переломный (Н.И. Романенко, 2011, 2018). Специалисты отмечают (Т.И. Полунина, Е.В. Ершкова, 2010), что эффективные занятия фитнесом разной направленности позволяют сохранить и повысить на продолжительное время показатели функциональной и физической подготовленности женского организма, и создают надежные условия для формирования у них устойчивых мотивов и потребностей в физической активности на протяжении последующих лет жизни (И.В. Антипенкова, 2007;</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О.И. Плаксина, 2008; Н.И. Романенко, 2013; Д.И. Дегтярева, Е.В. </w:t>
      </w:r>
      <w:r w:rsidRPr="001B6FAE">
        <w:rPr>
          <w:rFonts w:ascii="Arial Unicode MS" w:eastAsia="Arial Unicode MS" w:hAnsi="Arial Unicode MS" w:cs="Arial Unicode MS"/>
          <w:color w:val="000000"/>
          <w:kern w:val="0"/>
          <w:sz w:val="24"/>
          <w:szCs w:val="24"/>
          <w:lang w:val="uk-UA" w:eastAsia="uk-UA" w:bidi="uk-UA"/>
        </w:rPr>
        <w:t xml:space="preserve">Турчина, </w:t>
      </w:r>
      <w:r w:rsidRPr="001B6FAE">
        <w:rPr>
          <w:rFonts w:ascii="Arial Unicode MS" w:eastAsia="Arial Unicode MS" w:hAnsi="Arial Unicode MS" w:cs="Arial Unicode MS"/>
          <w:color w:val="000000"/>
          <w:kern w:val="0"/>
          <w:sz w:val="24"/>
          <w:szCs w:val="24"/>
          <w:lang w:eastAsia="ru-RU" w:bidi="ru-RU"/>
        </w:rPr>
        <w:t>2015).</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val="uk-UA" w:eastAsia="uk-UA" w:bidi="uk-UA"/>
        </w:rPr>
        <w:t xml:space="preserve">Таким образом, большинство специалистов сходятся во мнении, что улучшение показателей здоровья и в целом качества жизни женщин прежде всего связано со специально организованной двигательной деятельностью, чему наиболее полно соответствуют занятия разной направленности в условиях </w:t>
      </w:r>
      <w:r w:rsidRPr="001B6FAE">
        <w:rPr>
          <w:rFonts w:ascii="Arial Unicode MS" w:eastAsia="Arial Unicode MS" w:hAnsi="Arial Unicode MS" w:cs="Arial Unicode MS"/>
          <w:color w:val="000000"/>
          <w:kern w:val="0"/>
          <w:sz w:val="24"/>
          <w:szCs w:val="24"/>
          <w:lang w:eastAsia="ru-RU" w:bidi="ru-RU"/>
        </w:rPr>
        <w:t>фитнес-клуба (Е.В. Бурцева, Н.В. Игошина, В.Ю. Игошин, 2015;</w:t>
      </w:r>
    </w:p>
    <w:p w:rsidR="001B6FAE" w:rsidRPr="001B6FAE" w:rsidRDefault="001B6FAE" w:rsidP="001B6FAE">
      <w:pPr>
        <w:numPr>
          <w:ilvl w:val="0"/>
          <w:numId w:val="9"/>
        </w:numPr>
        <w:tabs>
          <w:tab w:val="clear" w:pos="709"/>
          <w:tab w:val="left" w:pos="385"/>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Каныгина, А.В. Констанинова, 2018). Очевидными преимуществами таких занятий является возможность выбора времени и их вида, наличие необходимого инвентаря, руководство и контроль специалиста, возможность индивидуализации тренировочного процесса, чему в полной мере соответствуют групповые занятия силовой направленности. Однако при большой популярности данного направления отсутствует научно-обоснованное определение, не систематизированы требования к планированию, организации и содержанию занятий силовым фитнесом с женщинами 21-35 лет, и не выделены критерии классификации и соответствующие им средства, что отражает актуальность исследования.</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Степень научной разработанности проблемы. </w:t>
      </w:r>
      <w:r w:rsidRPr="001B6FAE">
        <w:rPr>
          <w:rFonts w:ascii="Arial Unicode MS" w:eastAsia="Arial Unicode MS" w:hAnsi="Arial Unicode MS" w:cs="Arial Unicode MS"/>
          <w:color w:val="000000"/>
          <w:kern w:val="0"/>
          <w:sz w:val="24"/>
          <w:szCs w:val="24"/>
          <w:lang w:eastAsia="ru-RU" w:bidi="ru-RU"/>
        </w:rPr>
        <w:t>Сущностно</w:t>
      </w:r>
      <w:r w:rsidRPr="001B6FAE">
        <w:rPr>
          <w:rFonts w:ascii="Arial Unicode MS" w:eastAsia="Arial Unicode MS" w:hAnsi="Arial Unicode MS" w:cs="Arial Unicode MS"/>
          <w:color w:val="000000"/>
          <w:kern w:val="0"/>
          <w:sz w:val="24"/>
          <w:szCs w:val="24"/>
          <w:lang w:eastAsia="ru-RU" w:bidi="ru-RU"/>
        </w:rPr>
        <w:softHyphen/>
        <w:t>содержательная характеристика оздоровительных видов гимнастики и ее компонента фитнеса представлены в трудах Е.Г. Сайкиной, В.Д. Кряжева,</w:t>
      </w:r>
    </w:p>
    <w:p w:rsidR="001B6FAE" w:rsidRPr="001B6FAE" w:rsidRDefault="001B6FAE" w:rsidP="001B6FAE">
      <w:pPr>
        <w:numPr>
          <w:ilvl w:val="0"/>
          <w:numId w:val="9"/>
        </w:numPr>
        <w:tabs>
          <w:tab w:val="clear" w:pos="709"/>
          <w:tab w:val="left" w:pos="385"/>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 Григорьева, А.В. Менхина, Э.Т. Хоули; физическое состояние и его коррекция в условиях физкультурно-оздоровительных занятий показаны в трудах Н.А. Романенко, Н.С. Беляева; теоретические основы аэробики и современных программ фитнеса отражены в работах К. Купера, Т.С. Лисицкой, Л.В. Сидневой, Е.Б. Мякинченко, Е.С. Крючек, Т.Е Ковшура; научно</w:t>
      </w:r>
      <w:r w:rsidRPr="001B6FAE">
        <w:rPr>
          <w:rFonts w:ascii="Arial Unicode MS" w:eastAsia="Arial Unicode MS" w:hAnsi="Arial Unicode MS" w:cs="Arial Unicode MS"/>
          <w:color w:val="000000"/>
          <w:kern w:val="0"/>
          <w:sz w:val="24"/>
          <w:szCs w:val="24"/>
          <w:lang w:eastAsia="ru-RU" w:bidi="ru-RU"/>
        </w:rPr>
        <w:softHyphen/>
        <w:t>теоретические основы в области силовой аэробики представлены в работах Т.Г. Полухиной, Ю.В. Пармузиной, Л.Б. Дзержинской, И.В. Прохоровой; методика проведения занятий силовой направленности - в работе О.И. Плаксиной; влияние занятий фитнесом на организм женщин отражено в исследованиях И.В. Антипенковой, И.А. Грец, Е.П. Самсоновой.</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Таким образом, актуальность исследования позволяет выделить ряд противоречий, требующих своего разрешения:</w:t>
      </w:r>
    </w:p>
    <w:p w:rsidR="001B6FAE" w:rsidRPr="001B6FAE" w:rsidRDefault="001B6FAE" w:rsidP="001B6FAE">
      <w:pPr>
        <w:numPr>
          <w:ilvl w:val="0"/>
          <w:numId w:val="10"/>
        </w:numPr>
        <w:tabs>
          <w:tab w:val="clear" w:pos="709"/>
          <w:tab w:val="left" w:pos="113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между востребованностью среди специалистов фитнеса теоретико</w:t>
      </w:r>
      <w:r w:rsidRPr="001B6FAE">
        <w:rPr>
          <w:rFonts w:ascii="Arial Unicode MS" w:eastAsia="Arial Unicode MS" w:hAnsi="Arial Unicode MS" w:cs="Arial Unicode MS"/>
          <w:color w:val="000000"/>
          <w:kern w:val="0"/>
          <w:sz w:val="24"/>
          <w:szCs w:val="24"/>
          <w:lang w:eastAsia="ru-RU" w:bidi="ru-RU"/>
        </w:rPr>
        <w:softHyphen/>
        <w:t>методического обеспечения групповых занятий силовой направленности и отсутствием научно-обоснованного материала в данном виде фитнес-программ;</w:t>
      </w:r>
    </w:p>
    <w:p w:rsidR="001B6FAE" w:rsidRPr="001B6FAE" w:rsidRDefault="001B6FAE" w:rsidP="001B6FAE">
      <w:pPr>
        <w:numPr>
          <w:ilvl w:val="0"/>
          <w:numId w:val="10"/>
        </w:numPr>
        <w:tabs>
          <w:tab w:val="clear" w:pos="709"/>
          <w:tab w:val="left" w:pos="113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между объективным интересом женщин 21-35 лет к групповым занятиям силовой направленности и недостаточностью подходов сохранения контингента занимающихся в фитнес-центрах на основе учета их индивидуальных особенностей;</w:t>
      </w:r>
    </w:p>
    <w:p w:rsidR="001B6FAE" w:rsidRPr="001B6FAE" w:rsidRDefault="001B6FAE" w:rsidP="001B6FAE">
      <w:pPr>
        <w:numPr>
          <w:ilvl w:val="0"/>
          <w:numId w:val="10"/>
        </w:numPr>
        <w:tabs>
          <w:tab w:val="clear" w:pos="70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 между увеличением запроса общества в совершенствовании оздоровительной тренировки на фоне тенденций ухудшения состояния здоровья женщин, и недостаточной разработанностью методик построения групповых занятий фитнесом силовой направленности, учитывающих возрастные особенности и исходные показатели морфофункционального состояния.</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Данные противоречия позволили выявить </w:t>
      </w:r>
      <w:r w:rsidRPr="001B6FAE">
        <w:rPr>
          <w:rFonts w:ascii="Times New Roman" w:eastAsia="Arial Unicode MS" w:hAnsi="Times New Roman" w:cs="Times New Roman"/>
          <w:b/>
          <w:bCs/>
          <w:color w:val="000000"/>
          <w:kern w:val="0"/>
          <w:sz w:val="28"/>
          <w:lang w:eastAsia="ru-RU" w:bidi="ru-RU"/>
        </w:rPr>
        <w:t xml:space="preserve">проблему исследования, </w:t>
      </w:r>
      <w:r w:rsidRPr="001B6FAE">
        <w:rPr>
          <w:rFonts w:ascii="Arial Unicode MS" w:eastAsia="Arial Unicode MS" w:hAnsi="Arial Unicode MS" w:cs="Arial Unicode MS"/>
          <w:color w:val="000000"/>
          <w:kern w:val="0"/>
          <w:sz w:val="24"/>
          <w:szCs w:val="24"/>
          <w:lang w:eastAsia="ru-RU" w:bidi="ru-RU"/>
        </w:rPr>
        <w:t>которая заключается в недостаточной разработанности теоретико</w:t>
      </w:r>
      <w:r w:rsidRPr="001B6FAE">
        <w:rPr>
          <w:rFonts w:ascii="Arial Unicode MS" w:eastAsia="Arial Unicode MS" w:hAnsi="Arial Unicode MS" w:cs="Arial Unicode MS"/>
          <w:color w:val="000000"/>
          <w:kern w:val="0"/>
          <w:sz w:val="24"/>
          <w:szCs w:val="24"/>
          <w:lang w:eastAsia="ru-RU" w:bidi="ru-RU"/>
        </w:rPr>
        <w:softHyphen/>
        <w:t>методического обоснования дифференцированного построения и организации групповых занятий фитнесом силовой направленности с женщинами 21 -35 лет на основе учета морфофункциональных изменений и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оздоровительной мотивации. Решение вышеуказанной проблемы позволит всем участникам физкультурно-оздоровительного процесса (фитнес-центр, инструктор, методист и занимающийся) наиболее оптимально взаимодействовать в достижении общих и частных задач.</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Объект исследования - </w:t>
      </w:r>
      <w:r w:rsidRPr="001B6FAE">
        <w:rPr>
          <w:rFonts w:ascii="Arial Unicode MS" w:eastAsia="Arial Unicode MS" w:hAnsi="Arial Unicode MS" w:cs="Arial Unicode MS"/>
          <w:color w:val="000000"/>
          <w:kern w:val="0"/>
          <w:sz w:val="24"/>
          <w:szCs w:val="24"/>
          <w:lang w:eastAsia="ru-RU" w:bidi="ru-RU"/>
        </w:rPr>
        <w:t>процесс занятий фитнесом силовой направленности с женщинами 21-35 лет.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Предмет исследования - </w:t>
      </w:r>
      <w:r w:rsidRPr="001B6FAE">
        <w:rPr>
          <w:rFonts w:ascii="Arial Unicode MS" w:eastAsia="Arial Unicode MS" w:hAnsi="Arial Unicode MS" w:cs="Arial Unicode MS"/>
          <w:color w:val="000000"/>
          <w:kern w:val="0"/>
          <w:sz w:val="24"/>
          <w:szCs w:val="24"/>
          <w:lang w:eastAsia="ru-RU" w:bidi="ru-RU"/>
        </w:rPr>
        <w:t>методика групповых занятий фитнесом силовой направленности с женщинами 21-35 лет.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Цель исследования </w:t>
      </w:r>
      <w:r w:rsidRPr="001B6FAE">
        <w:rPr>
          <w:rFonts w:ascii="Arial Unicode MS" w:eastAsia="Arial Unicode MS" w:hAnsi="Arial Unicode MS" w:cs="Arial Unicode MS"/>
          <w:color w:val="000000"/>
          <w:kern w:val="0"/>
          <w:sz w:val="24"/>
          <w:szCs w:val="24"/>
          <w:lang w:eastAsia="ru-RU" w:bidi="ru-RU"/>
        </w:rPr>
        <w:t>- теоретически обосновать, разработать и экспериментально апробировать методику групповых занятий фитнесом силовой направленности с учетом соматотипа и физкультурно-оздоровительной мотивации женщин 21-35 лет.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Гипотеза исследования</w:t>
      </w:r>
      <w:r w:rsidRPr="001B6FAE">
        <w:rPr>
          <w:rFonts w:ascii="Arial Unicode MS" w:eastAsia="Arial Unicode MS" w:hAnsi="Arial Unicode MS" w:cs="Arial Unicode MS"/>
          <w:color w:val="000000"/>
          <w:kern w:val="0"/>
          <w:sz w:val="24"/>
          <w:szCs w:val="24"/>
          <w:lang w:eastAsia="ru-RU" w:bidi="ru-RU"/>
        </w:rPr>
        <w:t>. Предполагалось, что методика групповых занятий фитнесом силовой направленности, построенная на использовании нескольких разновидностей силовых программ, подбора различной по объему и интенсивности нагрузки, с учетом соматотипа женщин 21-35 лет, и с применением методических подходов в управлении группой с учетом физкультурно-оздоровительной мотивации, обеспечит значительное повышение эффективности физкультурно-оздоровительного процесса в целом.</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В соответствии с целью исследования и для проверки выдвинутой гипотезы были поставлены следующие </w:t>
      </w:r>
      <w:r w:rsidRPr="001B6FAE">
        <w:rPr>
          <w:rFonts w:ascii="Times New Roman" w:eastAsia="Arial Unicode MS" w:hAnsi="Times New Roman" w:cs="Times New Roman"/>
          <w:b/>
          <w:bCs/>
          <w:color w:val="000000"/>
          <w:kern w:val="0"/>
          <w:sz w:val="28"/>
          <w:lang w:eastAsia="ru-RU" w:bidi="ru-RU"/>
        </w:rPr>
        <w:t>задачи исследования</w:t>
      </w:r>
      <w:r w:rsidRPr="001B6FAE">
        <w:rPr>
          <w:rFonts w:ascii="Arial Unicode MS" w:eastAsia="Arial Unicode MS" w:hAnsi="Arial Unicode MS" w:cs="Arial Unicode MS"/>
          <w:color w:val="000000"/>
          <w:kern w:val="0"/>
          <w:sz w:val="24"/>
          <w:szCs w:val="24"/>
          <w:lang w:eastAsia="ru-RU" w:bidi="ru-RU"/>
        </w:rPr>
        <w:t>:</w:t>
      </w:r>
    </w:p>
    <w:p w:rsidR="001B6FAE" w:rsidRPr="001B6FAE" w:rsidRDefault="001B6FAE" w:rsidP="001B6FAE">
      <w:pPr>
        <w:numPr>
          <w:ilvl w:val="0"/>
          <w:numId w:val="11"/>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Установить значимость соматических характеристик женщин 21-35 лет, показателей их физической подготовленности и уровня физического состояния для выбора направления групповых фитнес-программ.</w:t>
      </w:r>
    </w:p>
    <w:p w:rsidR="001B6FAE" w:rsidRPr="001B6FAE" w:rsidRDefault="001B6FAE" w:rsidP="001B6FAE">
      <w:pPr>
        <w:numPr>
          <w:ilvl w:val="0"/>
          <w:numId w:val="11"/>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Определить значимые факторы самооценки женщин 21-35 лет, влияющие на их физкультурно-оздоровительную мотивацию к занятиям фитнесом.</w:t>
      </w:r>
    </w:p>
    <w:p w:rsidR="001B6FAE" w:rsidRPr="001B6FAE" w:rsidRDefault="001B6FAE" w:rsidP="001B6FAE">
      <w:pPr>
        <w:numPr>
          <w:ilvl w:val="0"/>
          <w:numId w:val="11"/>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Разработать методику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w:t>
      </w:r>
    </w:p>
    <w:p w:rsidR="001B6FAE" w:rsidRPr="001B6FAE" w:rsidRDefault="001B6FAE" w:rsidP="001B6FAE">
      <w:pPr>
        <w:numPr>
          <w:ilvl w:val="0"/>
          <w:numId w:val="11"/>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Оценить в процессе педагогического эксперимента эффективность применения методики групповых занятий фитнесом силовой направленности с женщинами 21-35 лет.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Для решения представленных выше задач использовались следующие </w:t>
      </w:r>
      <w:r w:rsidRPr="001B6FAE">
        <w:rPr>
          <w:rFonts w:ascii="Times New Roman" w:eastAsia="Arial Unicode MS" w:hAnsi="Times New Roman" w:cs="Times New Roman"/>
          <w:b/>
          <w:bCs/>
          <w:color w:val="000000"/>
          <w:kern w:val="0"/>
          <w:sz w:val="28"/>
          <w:lang w:eastAsia="ru-RU" w:bidi="ru-RU"/>
        </w:rPr>
        <w:t>методы исследования</w:t>
      </w:r>
      <w:r w:rsidRPr="001B6FAE">
        <w:rPr>
          <w:rFonts w:ascii="Arial Unicode MS" w:eastAsia="Arial Unicode MS" w:hAnsi="Arial Unicode MS" w:cs="Arial Unicode MS"/>
          <w:color w:val="000000"/>
          <w:kern w:val="0"/>
          <w:sz w:val="24"/>
          <w:szCs w:val="24"/>
          <w:lang w:eastAsia="ru-RU" w:bidi="ru-RU"/>
        </w:rPr>
        <w:t>: анализ научно-методической и специальной литературы; соматодиагностика и тестография (по методике Р.Н. Дорохова); биоимпедансный анализ состава тела; оценка уровня физического состояния (по методу Е.А. Пироговой, 1986); метод самооценки Дембо-Рубинштейн; педагогическое наблюдение; педагогический эксперимент; педагогическое тестирование; методы математической статистики.</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Научная новизна </w:t>
      </w:r>
      <w:r w:rsidRPr="001B6FAE">
        <w:rPr>
          <w:rFonts w:ascii="Arial Unicode MS" w:eastAsia="Arial Unicode MS" w:hAnsi="Arial Unicode MS" w:cs="Arial Unicode MS"/>
          <w:color w:val="000000"/>
          <w:kern w:val="0"/>
          <w:sz w:val="24"/>
          <w:szCs w:val="24"/>
          <w:lang w:eastAsia="ru-RU" w:bidi="ru-RU"/>
        </w:rPr>
        <w:t>результатов исследования заключается в том, что:</w:t>
      </w:r>
    </w:p>
    <w:p w:rsidR="001B6FAE" w:rsidRPr="001B6FAE" w:rsidRDefault="001B6FAE" w:rsidP="001B6FAE">
      <w:pPr>
        <w:numPr>
          <w:ilvl w:val="0"/>
          <w:numId w:val="10"/>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разработана эффективная методика групповых занятий силовым фитнесом на основе дифференцированного подхода, направленная на повышение физической подготовленности, формирование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оздоровительной мотивации и оптимизацию компонентного состава тела женщин 21-35 лет;</w:t>
      </w:r>
    </w:p>
    <w:p w:rsidR="001B6FAE" w:rsidRPr="001B6FAE" w:rsidRDefault="001B6FAE" w:rsidP="001B6FAE">
      <w:pPr>
        <w:numPr>
          <w:ilvl w:val="0"/>
          <w:numId w:val="10"/>
        </w:numPr>
        <w:tabs>
          <w:tab w:val="clear" w:pos="709"/>
          <w:tab w:val="left" w:pos="1090"/>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определены педагогические условия совершенствования планирования групповых занятий фитнесом силовой направленности: отбор силовых программ в зависимости от сезонных условий (осенне-зимний и весенне-летний периоды), этапа подготовки (втягивающий, базовый, переходный), и их варьирование в течение макроцикла;</w:t>
      </w:r>
    </w:p>
    <w:p w:rsidR="001B6FAE" w:rsidRPr="001B6FAE" w:rsidRDefault="001B6FAE" w:rsidP="001B6FAE">
      <w:pPr>
        <w:numPr>
          <w:ilvl w:val="0"/>
          <w:numId w:val="10"/>
        </w:numPr>
        <w:tabs>
          <w:tab w:val="clear" w:pos="709"/>
          <w:tab w:val="left" w:pos="99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предложен дифференцированный подход к организации (определение количества недель в одном мезоцикле; выделение обязательного контрольного этапа; организация рекреативных мероприятий на этапе активного отдыха с учетом физкультурно-оздоровительной мотивации женщин; разделение занимающихся на микрогруппы с учетом соматотипа) и содержанию (варьирование нагрузки с учетом соматотипа за счет изменения длины рычагов, исходных положений, веса отягощения; применение нестандартных методических приемов управления группой в зависимости от самооценки) групповых занятий фитнесом силовой направленности с женщинами 21 -35 лет и доказана целесообразность его применения в годичном макроцикле;</w:t>
      </w:r>
    </w:p>
    <w:p w:rsidR="001B6FAE" w:rsidRPr="001B6FAE" w:rsidRDefault="001B6FAE" w:rsidP="001B6FAE">
      <w:pPr>
        <w:numPr>
          <w:ilvl w:val="0"/>
          <w:numId w:val="10"/>
        </w:numPr>
        <w:tabs>
          <w:tab w:val="clear" w:pos="709"/>
          <w:tab w:val="left" w:pos="99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установлены значимые факторы самооценки женщин 21-35 лет и их взаимосвязь с учетом стажа занятий фитнесом силовой направленности;</w:t>
      </w:r>
    </w:p>
    <w:p w:rsidR="001B6FAE" w:rsidRPr="001B6FAE" w:rsidRDefault="001B6FAE" w:rsidP="001B6FAE">
      <w:pPr>
        <w:numPr>
          <w:ilvl w:val="0"/>
          <w:numId w:val="10"/>
        </w:numPr>
        <w:tabs>
          <w:tab w:val="clear" w:pos="709"/>
          <w:tab w:val="left" w:pos="1023"/>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получены новые данные о физическом и психологическом состоянии женщин 21 -35 лет в процессе занятий силовым фитнесом по авторской методике.</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Теоретическая значимость исследования </w:t>
      </w:r>
      <w:r w:rsidRPr="001B6FAE">
        <w:rPr>
          <w:rFonts w:ascii="Arial Unicode MS" w:eastAsia="Arial Unicode MS" w:hAnsi="Arial Unicode MS" w:cs="Arial Unicode MS"/>
          <w:color w:val="000000"/>
          <w:kern w:val="0"/>
          <w:sz w:val="24"/>
          <w:szCs w:val="24"/>
          <w:lang w:eastAsia="ru-RU" w:bidi="ru-RU"/>
        </w:rPr>
        <w:t>заключается в дополнении теории и методики оздоровительной физической культуры положениями и выводами диссертации, в которых:</w:t>
      </w:r>
    </w:p>
    <w:p w:rsidR="001B6FAE" w:rsidRPr="001B6FAE" w:rsidRDefault="001B6FAE" w:rsidP="001B6FAE">
      <w:pPr>
        <w:numPr>
          <w:ilvl w:val="0"/>
          <w:numId w:val="10"/>
        </w:numPr>
        <w:tabs>
          <w:tab w:val="clear" w:pos="709"/>
          <w:tab w:val="left" w:pos="1014"/>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описаны содержание авторской методики и механизм ее реализации, определяющие критерии и подходы к организации групповых занятий силовой направленности с женщинами 21-35 лет как к планомерному и максимально индивидуализированному процессу;</w:t>
      </w:r>
    </w:p>
    <w:p w:rsidR="001B6FAE" w:rsidRPr="001B6FAE" w:rsidRDefault="001B6FAE" w:rsidP="001B6FAE">
      <w:pPr>
        <w:numPr>
          <w:ilvl w:val="0"/>
          <w:numId w:val="10"/>
        </w:numPr>
        <w:tabs>
          <w:tab w:val="clear" w:pos="709"/>
          <w:tab w:val="left" w:pos="1018"/>
        </w:tabs>
        <w:suppressAutoHyphens w:val="0"/>
        <w:spacing w:after="0" w:line="365"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объясняется целесообразность использования трех основных силовых программ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Bodysculpt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val="en-US" w:eastAsia="en-US" w:bidi="en-US"/>
        </w:rPr>
        <w:t>ABT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 xml:space="preserve">и </w:t>
      </w:r>
      <w:r w:rsidRPr="001B6FAE">
        <w:rPr>
          <w:rFonts w:ascii="Arial Unicode MS" w:eastAsia="Arial Unicode MS" w:hAnsi="Arial Unicode MS" w:cs="Arial Unicode MS"/>
          <w:color w:val="000000"/>
          <w:kern w:val="0"/>
          <w:sz w:val="24"/>
          <w:szCs w:val="24"/>
          <w:lang w:val="en-US" w:eastAsia="en-US" w:bidi="en-US"/>
        </w:rPr>
        <w:t>Circuit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val="en-US" w:eastAsia="en-US" w:bidi="en-US"/>
        </w:rPr>
        <w:t>Training</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силового фитнеса в качестве эффективной основы оздоровительных занятий с женщинами 21-35 лет.</w:t>
      </w:r>
    </w:p>
    <w:p w:rsidR="001B6FAE" w:rsidRPr="001B6FAE" w:rsidRDefault="001B6FAE" w:rsidP="001B6FAE">
      <w:pPr>
        <w:numPr>
          <w:ilvl w:val="0"/>
          <w:numId w:val="10"/>
        </w:numPr>
        <w:tabs>
          <w:tab w:val="clear" w:pos="709"/>
          <w:tab w:val="left" w:pos="1014"/>
        </w:tabs>
        <w:suppressAutoHyphens w:val="0"/>
        <w:spacing w:after="0" w:line="374"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получены новые данные о самооценке женщин 21-35 лет и ее влиянии на физкультурно-оздоровительную мотивацию;</w:t>
      </w:r>
    </w:p>
    <w:p w:rsidR="001B6FAE" w:rsidRPr="001B6FAE" w:rsidRDefault="001B6FAE" w:rsidP="001B6FAE">
      <w:pPr>
        <w:tabs>
          <w:tab w:val="clear" w:pos="709"/>
        </w:tabs>
        <w:suppressAutoHyphens w:val="0"/>
        <w:spacing w:after="0" w:line="374"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Практическая значимость </w:t>
      </w:r>
      <w:r w:rsidRPr="001B6FAE">
        <w:rPr>
          <w:rFonts w:ascii="Arial Unicode MS" w:eastAsia="Arial Unicode MS" w:hAnsi="Arial Unicode MS" w:cs="Arial Unicode MS"/>
          <w:color w:val="000000"/>
          <w:kern w:val="0"/>
          <w:sz w:val="24"/>
          <w:szCs w:val="24"/>
          <w:lang w:eastAsia="ru-RU" w:bidi="ru-RU"/>
        </w:rPr>
        <w:t>исследования состоит в том, что его основные результаты уже внедрены в практику:</w:t>
      </w:r>
    </w:p>
    <w:p w:rsidR="001B6FAE" w:rsidRPr="001B6FAE" w:rsidRDefault="001B6FAE" w:rsidP="001B6FAE">
      <w:pPr>
        <w:numPr>
          <w:ilvl w:val="0"/>
          <w:numId w:val="10"/>
        </w:numPr>
        <w:tabs>
          <w:tab w:val="clear" w:pos="709"/>
          <w:tab w:val="left" w:pos="1014"/>
        </w:tabs>
        <w:suppressAutoHyphens w:val="0"/>
        <w:spacing w:after="0" w:line="374"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физкультурно-оздоровительной работы спортивно-оздоровительный центр «Сапа-фитнес» и фитнес-центр «Г ольфстрим», г. Смоленска;</w:t>
      </w:r>
    </w:p>
    <w:p w:rsidR="001B6FAE" w:rsidRPr="001B6FAE" w:rsidRDefault="001B6FAE" w:rsidP="001B6FAE">
      <w:pPr>
        <w:numPr>
          <w:ilvl w:val="0"/>
          <w:numId w:val="10"/>
        </w:numPr>
        <w:tabs>
          <w:tab w:val="clear" w:pos="709"/>
          <w:tab w:val="left" w:pos="1014"/>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образовательного процесса студентов (ФГБОУ ВО «Смоленская государственная академия физической культуры, спорта и туризма»).</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Внедрение разработанной методики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 способствует повышению показателей физической подготовленности, физического состояния, изменению компонентного состава тела, обхватных параметров и формированию устойчивой мотивации.</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Результаты исследования могут быть использованы в практической деятельности тренеров-инструкторов фитнес-центров, спортивных клубов, образовательных учреждений, а также в процессе подготовки и переподготовки специалистов в области оздоровительной физической культуры.</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Теоретико-методологическим обоснованием исследования </w:t>
      </w:r>
      <w:r w:rsidRPr="001B6FAE">
        <w:rPr>
          <w:rFonts w:ascii="Arial Unicode MS" w:eastAsia="Arial Unicode MS" w:hAnsi="Arial Unicode MS" w:cs="Arial Unicode MS"/>
          <w:color w:val="000000"/>
          <w:kern w:val="0"/>
          <w:sz w:val="24"/>
          <w:szCs w:val="24"/>
          <w:lang w:eastAsia="ru-RU" w:bidi="ru-RU"/>
        </w:rPr>
        <w:t>послужили труды ученых в области оздоровительной физической культуры, которые базируются на:</w:t>
      </w:r>
    </w:p>
    <w:p w:rsidR="001B6FAE" w:rsidRPr="001B6FAE" w:rsidRDefault="001B6FAE" w:rsidP="001B6FAE">
      <w:pPr>
        <w:numPr>
          <w:ilvl w:val="0"/>
          <w:numId w:val="10"/>
        </w:numPr>
        <w:tabs>
          <w:tab w:val="clear" w:pos="709"/>
          <w:tab w:val="left" w:pos="994"/>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теоретико-практические аспекты соматодиагностики (В.Ю. Давыдов, Р.Н. Дорохов, Э.Г. Мартиросов, М.А. Шансков);</w:t>
      </w:r>
    </w:p>
    <w:p w:rsidR="001B6FAE" w:rsidRPr="001B6FAE" w:rsidRDefault="001B6FAE" w:rsidP="001B6FAE">
      <w:pPr>
        <w:numPr>
          <w:ilvl w:val="0"/>
          <w:numId w:val="10"/>
        </w:numPr>
        <w:tabs>
          <w:tab w:val="clear" w:pos="709"/>
          <w:tab w:val="left" w:pos="994"/>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теоретико-методические положения и концепции оздоровительной физической культуры и физической подготовки женщин (Н.М. Амосов, Г.Л. Апанасенко, В.Н. Селуянов, А.Г. Фурманов);</w:t>
      </w:r>
    </w:p>
    <w:p w:rsidR="001B6FAE" w:rsidRPr="001B6FAE" w:rsidRDefault="001B6FAE" w:rsidP="001B6FAE">
      <w:pPr>
        <w:numPr>
          <w:ilvl w:val="0"/>
          <w:numId w:val="10"/>
        </w:numPr>
        <w:tabs>
          <w:tab w:val="clear" w:pos="709"/>
          <w:tab w:val="left" w:pos="994"/>
        </w:tabs>
        <w:suppressAutoHyphens w:val="0"/>
        <w:spacing w:after="0" w:line="365"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теоретические основы мотивации в физкультурно-оздоровительной деятельности (Т.С. Лисицкая, С.И. Кувшинникова, М.Н. Кудяшова, И.В. Счастливцева, А.В. Веретенникова);</w:t>
      </w:r>
    </w:p>
    <w:p w:rsidR="001B6FAE" w:rsidRPr="001B6FAE" w:rsidRDefault="001B6FAE" w:rsidP="001B6FAE">
      <w:pPr>
        <w:numPr>
          <w:ilvl w:val="0"/>
          <w:numId w:val="10"/>
        </w:numPr>
        <w:tabs>
          <w:tab w:val="clear" w:pos="709"/>
          <w:tab w:val="left" w:pos="99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теоретические и методические основы фитнеса, фитнес-культуры (Д.И. Калашников, Т.Б. Кукоба, О.В. Сапожникова, Е.Г. Сайкина, Д.Н. Давиденко, О.И. Ковшура, Т.С. Лисицкая).</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Основные положения, выносимые на защиту:</w:t>
      </w:r>
    </w:p>
    <w:p w:rsidR="001B6FAE" w:rsidRPr="001B6FAE" w:rsidRDefault="001B6FAE" w:rsidP="001B6FAE">
      <w:pPr>
        <w:numPr>
          <w:ilvl w:val="0"/>
          <w:numId w:val="12"/>
        </w:numPr>
        <w:tabs>
          <w:tab w:val="clear" w:pos="709"/>
          <w:tab w:val="left" w:pos="102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Результаты соматодиагностики, тестографии, оценки уровня физического состояния женщин 21-35 лет являются основой варьирования нагрузки при организации групповых физкультурно-оздоровительных занятиях силовой направленности в условиях фитнес-клуба.</w:t>
      </w:r>
    </w:p>
    <w:p w:rsidR="001B6FAE" w:rsidRPr="001B6FAE" w:rsidRDefault="001B6FAE" w:rsidP="001B6FAE">
      <w:pPr>
        <w:numPr>
          <w:ilvl w:val="0"/>
          <w:numId w:val="12"/>
        </w:numPr>
        <w:tabs>
          <w:tab w:val="clear" w:pos="709"/>
          <w:tab w:val="left" w:pos="102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Учет самооценки женщин 21-35 лет является необходимым критерием при формировании физкультурно-оздоровительной мотивации.</w:t>
      </w:r>
    </w:p>
    <w:p w:rsidR="001B6FAE" w:rsidRPr="001B6FAE" w:rsidRDefault="001B6FAE" w:rsidP="001B6FAE">
      <w:pPr>
        <w:numPr>
          <w:ilvl w:val="0"/>
          <w:numId w:val="12"/>
        </w:numPr>
        <w:tabs>
          <w:tab w:val="clear" w:pos="709"/>
          <w:tab w:val="left" w:pos="1033"/>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основе экспериментальной методики лежит дифференцированный подход, который реализуется с учетом содержания и направленности программ силового фитнеса, индивидуальных показателей двигательных, соматических особенностей женщин 21 -35 лет и физкультурно-оздоровительной мотивации при управлении группой.</w:t>
      </w:r>
    </w:p>
    <w:p w:rsidR="001B6FAE" w:rsidRPr="001B6FAE" w:rsidRDefault="001B6FAE" w:rsidP="001B6FAE">
      <w:pPr>
        <w:numPr>
          <w:ilvl w:val="0"/>
          <w:numId w:val="12"/>
        </w:numPr>
        <w:tabs>
          <w:tab w:val="clear" w:pos="709"/>
          <w:tab w:val="left" w:pos="1033"/>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Методика групповых занятий фитнесом силовой направленности с учетом соматотипа и физкультурно-оздоровительной мотивации женщин 21-35 лет способствует повышению показателей их физической подготовленности, уровня физического состояния, обеспечивает положительную динамику показателей компонентного состава тела и формирует осознанное отношение к рациональной двигательной активности, а также устойчивую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оздоровительную мотивацию к систематическим занятиям.</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Достоверность и обоснованность </w:t>
      </w:r>
      <w:r w:rsidRPr="001B6FAE">
        <w:rPr>
          <w:rFonts w:ascii="Arial Unicode MS" w:eastAsia="Arial Unicode MS" w:hAnsi="Arial Unicode MS" w:cs="Arial Unicode MS"/>
          <w:color w:val="000000"/>
          <w:kern w:val="0"/>
          <w:sz w:val="24"/>
          <w:szCs w:val="24"/>
          <w:lang w:eastAsia="ru-RU" w:bidi="ru-RU"/>
        </w:rPr>
        <w:t>основных положений и выводов работы обеспечены исходной теоретико-методологической базой исследования, обоснованным выбором комплекса научных методов, адекватных объекту, задачам и логике исследования, представительностью объема выборки и продолжительностью исследования, а также корректной обработкой фактического материала с помощью современных статистических методик.</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Апробация результатов исследования. </w:t>
      </w:r>
      <w:r w:rsidRPr="001B6FAE">
        <w:rPr>
          <w:rFonts w:ascii="Arial Unicode MS" w:eastAsia="Arial Unicode MS" w:hAnsi="Arial Unicode MS" w:cs="Arial Unicode MS"/>
          <w:color w:val="000000"/>
          <w:kern w:val="0"/>
          <w:sz w:val="24"/>
          <w:szCs w:val="24"/>
          <w:lang w:eastAsia="ru-RU" w:bidi="ru-RU"/>
        </w:rPr>
        <w:t>Основные положения диссертации докладывались на региональных (Смоленск, 2013, 2014, 2015, 2016), Всероссийских (Санкт-Петербург, 2016) научных конференциях. Результаты исследования нашли отражение в 25 публикациях, в том числе в 5 статьях, опубликованных в журналах, входящих в перечень рецензируемых научных изданий. На основе материалов диссертации опубликованы учебные пособия: «Силовой тренинг: фитнес-программы» (7,6 п.л., 2013); «Организация и содержание групповых занятий фитнесом силовой направленности с женщинами 21-35 лет» (3,3 п.л., 2019).</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Структура и объем диссертации. </w:t>
      </w:r>
      <w:r w:rsidRPr="001B6FAE">
        <w:rPr>
          <w:rFonts w:ascii="Arial Unicode MS" w:eastAsia="Arial Unicode MS" w:hAnsi="Arial Unicode MS" w:cs="Arial Unicode MS"/>
          <w:color w:val="000000"/>
          <w:kern w:val="0"/>
          <w:sz w:val="24"/>
          <w:szCs w:val="24"/>
          <w:lang w:eastAsia="ru-RU" w:bidi="ru-RU"/>
        </w:rPr>
        <w:t>Диссертационная работа состоит из введения, четырех глав, заключения, практических рекомендаций, списка литературы и приложений. Работа изложена на 150 страницах, содержит 9 таблиц, 33 рисунка и 4 приложения. Список представленной литературы включает 205 источник, из них 25 - зарубежные.</w:t>
      </w:r>
    </w:p>
    <w:p w:rsidR="001B6FAE" w:rsidRPr="001B6FAE" w:rsidRDefault="001B6FAE" w:rsidP="001B6FAE">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II. ОСНОВНОЕ СОДЕРЖАНИЕ РАБОТЫ</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Во </w:t>
      </w:r>
      <w:r w:rsidRPr="001B6FAE">
        <w:rPr>
          <w:rFonts w:ascii="Times New Roman" w:eastAsia="Arial Unicode MS" w:hAnsi="Times New Roman" w:cs="Times New Roman"/>
          <w:b/>
          <w:bCs/>
          <w:color w:val="000000"/>
          <w:kern w:val="0"/>
          <w:sz w:val="28"/>
          <w:lang w:eastAsia="ru-RU" w:bidi="ru-RU"/>
        </w:rPr>
        <w:t xml:space="preserve">введении </w:t>
      </w:r>
      <w:r w:rsidRPr="001B6FAE">
        <w:rPr>
          <w:rFonts w:ascii="Arial Unicode MS" w:eastAsia="Arial Unicode MS" w:hAnsi="Arial Unicode MS" w:cs="Arial Unicode MS"/>
          <w:color w:val="000000"/>
          <w:kern w:val="0"/>
          <w:sz w:val="24"/>
          <w:szCs w:val="24"/>
          <w:lang w:eastAsia="ru-RU" w:bidi="ru-RU"/>
        </w:rPr>
        <w:t>обоснованы актуальность, представлена проблема, цель, объект, предмет, гипотеза, задачи и методы исследования, а также научная новизна, теоретическая и практическая значимость, раскрыто содержание этапов работы, приведены основные положения, выносимые н6а защиту.</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В первой главе </w:t>
      </w:r>
      <w:r w:rsidRPr="001B6FAE">
        <w:rPr>
          <w:rFonts w:ascii="Arial Unicode MS" w:eastAsia="Arial Unicode MS" w:hAnsi="Arial Unicode MS" w:cs="Arial Unicode MS"/>
          <w:color w:val="000000"/>
          <w:kern w:val="0"/>
          <w:sz w:val="24"/>
          <w:szCs w:val="24"/>
          <w:lang w:eastAsia="ru-RU" w:bidi="ru-RU"/>
        </w:rPr>
        <w:t>диссертации «Теоретическое исследование проблемы использования средств силового фитнеса с женщинами 21 -35 лет» приводятся материалы теоретического анализа состояния научной разработанности исследуемой проблемы.</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1.1 «Современные представления о «силовом фитнесе» в условиях групповых занятий с женщинами» раскрывается понятие фитнес, силовой фитнес и отличительные особенности проведения занятий силовой направленности группового и персонального форматов.</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1.2 «Влияние групповых занятий фитнесом силовой направленности на организм женщин 21-35 лет» подчеркивается, что занятия физическими упражнениями силовой направленности оказывают стимулирующее влияние на обмен веществ и деятельность важнейших функциональных систем, являются эффективным средством целенаправленного оздоровительного воздействия на организм женщин.</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1.3 «Особенности мотивации женщин 21-35 лет к систематическим физкультурно-оздоровительным занятиям» отражена проблема отсутствия методических приемов, используемых в практике работы с женщинами по повышению их физкультурно-оздоровительной мотивации к физкультурно-оздоровительной деятельности в целом.</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1.4 «Структура и содержание групповых занятий силовым фитнесом с женщинами» описаны особенности построения групповых занятий силовой направленности, раскрываются задачи всех частей занятия, их продолжительность и содержание.</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Во второй главе </w:t>
      </w:r>
      <w:r w:rsidRPr="001B6FAE">
        <w:rPr>
          <w:rFonts w:ascii="Arial Unicode MS" w:eastAsia="Arial Unicode MS" w:hAnsi="Arial Unicode MS" w:cs="Arial Unicode MS"/>
          <w:color w:val="000000"/>
          <w:kern w:val="0"/>
          <w:sz w:val="24"/>
          <w:szCs w:val="24"/>
          <w:lang w:eastAsia="ru-RU" w:bidi="ru-RU"/>
        </w:rPr>
        <w:t>«Методы и организация исследования» дано описание методов, применяемых для решения задач исследования, раскрыты этапы и особенности организации исследования.</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В третьей главе </w:t>
      </w:r>
      <w:r w:rsidRPr="001B6FAE">
        <w:rPr>
          <w:rFonts w:ascii="Arial Unicode MS" w:eastAsia="Arial Unicode MS" w:hAnsi="Arial Unicode MS" w:cs="Arial Unicode MS"/>
          <w:color w:val="000000"/>
          <w:kern w:val="0"/>
          <w:sz w:val="24"/>
          <w:szCs w:val="24"/>
          <w:lang w:eastAsia="ru-RU" w:bidi="ru-RU"/>
        </w:rPr>
        <w:t>«Обоснование методики групповых занятий фитнесом силовой направленности с учетом соматотипа и физкультурно-оздоровительной мотивации женщин 21-35 лет» раскрыта концептуальная основа исследования, его содержание, теоретическое обоснование структуры и содержание методики групповых занятия фитнесом силовой направленности.</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3.1 «Антропометрические показатели, уровень физического состояния, физическая подготовленность, физкультурно-оздоровительная мотивация и самооценка женщин 21 -35 лет занимающихся групповыми фитнес</w:t>
      </w:r>
      <w:r w:rsidRPr="001B6FAE">
        <w:rPr>
          <w:rFonts w:ascii="Arial Unicode MS" w:eastAsia="Arial Unicode MS" w:hAnsi="Arial Unicode MS" w:cs="Arial Unicode MS"/>
          <w:color w:val="000000"/>
          <w:kern w:val="0"/>
          <w:sz w:val="24"/>
          <w:szCs w:val="24"/>
          <w:lang w:eastAsia="ru-RU" w:bidi="ru-RU"/>
        </w:rPr>
        <w:softHyphen/>
        <w:t>занятиями» представлены данные констатирующего эксперимента, который включал анализ всех показателей. Всего обследовано 124 женщины 21-35 лет, занимающихся различными видами групповых фитнес-программ. Анализ габаритных, компонентных и обхватных показателей женщин, занимающихся различными видами фитнеса, позволил выделить силовые направления как оптимальный вид коррекции телосложения в условиях групповых занятий фитнесом.</w:t>
      </w:r>
    </w:p>
    <w:p w:rsidR="001B6FAE" w:rsidRPr="001B6FAE" w:rsidRDefault="001B6FAE" w:rsidP="001B6FAE">
      <w:pPr>
        <w:tabs>
          <w:tab w:val="clear" w:pos="709"/>
          <w:tab w:val="left" w:pos="2184"/>
          <w:tab w:val="left" w:pos="5074"/>
          <w:tab w:val="left" w:pos="8054"/>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Результаты исследования уровня физического состояния (УФС) женщин установил, что данный показатель у всех испытуемых, независимо от вида групповых программ, находится в пределах ниже среднего и на крайней границе среднего уровней у представительниц силовых программ, что свидетельствуют о снижении физической работоспособности от должной величины,</w:t>
      </w:r>
      <w:r w:rsidRPr="001B6FAE">
        <w:rPr>
          <w:rFonts w:ascii="Arial Unicode MS" w:eastAsia="Arial Unicode MS" w:hAnsi="Arial Unicode MS" w:cs="Arial Unicode MS"/>
          <w:color w:val="000000"/>
          <w:kern w:val="0"/>
          <w:sz w:val="24"/>
          <w:szCs w:val="24"/>
          <w:lang w:eastAsia="ru-RU" w:bidi="ru-RU"/>
        </w:rPr>
        <w:tab/>
        <w:t>ограничиваются</w:t>
      </w:r>
      <w:r w:rsidRPr="001B6FAE">
        <w:rPr>
          <w:rFonts w:ascii="Arial Unicode MS" w:eastAsia="Arial Unicode MS" w:hAnsi="Arial Unicode MS" w:cs="Arial Unicode MS"/>
          <w:color w:val="000000"/>
          <w:kern w:val="0"/>
          <w:sz w:val="24"/>
          <w:szCs w:val="24"/>
          <w:lang w:eastAsia="ru-RU" w:bidi="ru-RU"/>
        </w:rPr>
        <w:tab/>
        <w:t>функциональные</w:t>
      </w:r>
      <w:r w:rsidRPr="001B6FAE">
        <w:rPr>
          <w:rFonts w:ascii="Arial Unicode MS" w:eastAsia="Arial Unicode MS" w:hAnsi="Arial Unicode MS" w:cs="Arial Unicode MS"/>
          <w:color w:val="000000"/>
          <w:kern w:val="0"/>
          <w:sz w:val="24"/>
          <w:szCs w:val="24"/>
          <w:lang w:eastAsia="ru-RU" w:bidi="ru-RU"/>
        </w:rPr>
        <w:tab/>
        <w:t>возможности</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жизнеобеспечивающих систем, снижением уровня развития двигательных качеств.</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Полученные показатели физической подготовленности подтверждают необходимость уделять внимание не только формированию гармоничного телосложения, но и развитию физических способностей женщин 21-35 лет, грамотного отбора направленности групповых занятий фитнесом, правильного дозирования физической нагрузки, выбора методов тренировки, определения оптимальной продолжительности этапов и тем самым доказывает целесообразность применения дифференцированного подхода.</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Анализ самооценки и физкультурно-оздоровительной мотивации выявил, что мотивация к улучшению состояния здоровья имеет обратную зависимость со стажем занятий и прямую с самооценкой здоровья, свидетельствуя, что женщины, имеющие проблемы со здоровьем ставят наиболее значимым фактором мотивацию к укреплению здоровья с помощью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оздоровительных занятий.</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Исходя из результатов констатирующего эксперимента исследования установлено, что в плане оптимизации физического, морфофункционального и психического состояния женщин 21-35 лет наиболее эффективными являются групповые занятия силовой направленности.</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разделе 3.2 «Методика групповых занятий фитнесом силовой направленности с учетом соматотипа и физкультурно-оздоровительной мотивации женщин 21-35 лет» представлена разработанная методика (Рисунок 1).</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Методика реализовывается в двух направлениях - оздоровительном и психологическом, которые решают основные задачи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оздоровительного процесса (оздоровительные, образовательные и мотивационные).</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Предложенная методика групповых занятий фитнесом силовой направленности включает:</w:t>
      </w:r>
    </w:p>
    <w:p w:rsidR="001B6FAE" w:rsidRPr="001B6FAE" w:rsidRDefault="001B6FAE" w:rsidP="001B6FAE">
      <w:pPr>
        <w:numPr>
          <w:ilvl w:val="0"/>
          <w:numId w:val="10"/>
        </w:numPr>
        <w:tabs>
          <w:tab w:val="clear" w:pos="709"/>
          <w:tab w:val="left" w:pos="1146"/>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планирование тренировочных циклов;</w:t>
      </w:r>
    </w:p>
    <w:p w:rsidR="001B6FAE" w:rsidRPr="001B6FAE" w:rsidRDefault="001B6FAE" w:rsidP="001B6FAE">
      <w:pPr>
        <w:numPr>
          <w:ilvl w:val="0"/>
          <w:numId w:val="10"/>
        </w:numPr>
        <w:tabs>
          <w:tab w:val="clear" w:pos="709"/>
          <w:tab w:val="left" w:pos="1146"/>
        </w:tabs>
        <w:suppressAutoHyphens w:val="0"/>
        <w:spacing w:after="0" w:line="331"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подбор наиболее доступных и популярных групповых фитнес - программ силовой направленности;</w:t>
      </w:r>
    </w:p>
    <w:p w:rsidR="001B6FAE" w:rsidRPr="001B6FAE" w:rsidRDefault="001B6FAE" w:rsidP="001B6FAE">
      <w:pPr>
        <w:numPr>
          <w:ilvl w:val="0"/>
          <w:numId w:val="10"/>
        </w:numPr>
        <w:tabs>
          <w:tab w:val="clear" w:pos="709"/>
          <w:tab w:val="left" w:pos="1146"/>
        </w:tabs>
        <w:suppressAutoHyphens w:val="0"/>
        <w:spacing w:after="0" w:line="331"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индивидуализация объема и интенсивности упражнений (разделение на микрогруппы);</w:t>
      </w:r>
    </w:p>
    <w:p w:rsidR="001B6FAE" w:rsidRPr="001B6FAE" w:rsidRDefault="001B6FAE" w:rsidP="001B6FAE">
      <w:pPr>
        <w:numPr>
          <w:ilvl w:val="0"/>
          <w:numId w:val="10"/>
        </w:numPr>
        <w:tabs>
          <w:tab w:val="clear" w:pos="709"/>
          <w:tab w:val="left" w:pos="1146"/>
        </w:tabs>
        <w:suppressAutoHyphens w:val="0"/>
        <w:spacing w:after="0" w:line="331"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построении занятий с учетом соматических и психологических характеристик женщин 21-35 лет;</w:t>
      </w:r>
    </w:p>
    <w:p w:rsidR="001B6FAE" w:rsidRPr="001B6FAE" w:rsidRDefault="001B6FAE" w:rsidP="001B6FAE">
      <w:pPr>
        <w:numPr>
          <w:ilvl w:val="0"/>
          <w:numId w:val="10"/>
        </w:numPr>
        <w:tabs>
          <w:tab w:val="clear" w:pos="709"/>
          <w:tab w:val="left" w:pos="1146"/>
        </w:tabs>
        <w:suppressAutoHyphens w:val="0"/>
        <w:spacing w:after="0" w:line="331"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своевременный педагогический и метрический контроль;</w:t>
      </w:r>
    </w:p>
    <w:p w:rsidR="001B6FAE" w:rsidRPr="001B6FAE" w:rsidRDefault="001B6FAE" w:rsidP="001B6FAE">
      <w:pPr>
        <w:numPr>
          <w:ilvl w:val="0"/>
          <w:numId w:val="10"/>
        </w:numPr>
        <w:tabs>
          <w:tab w:val="clear" w:pos="709"/>
          <w:tab w:val="left" w:pos="1146"/>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систематические беседы и оперативный «кьюинг» на занятиях с целью повышения мотивации, и формирования правильных психологических установок.</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Основной целью и отличительной особенностью разработанной методики является применение дифференцированного подхода к организации и содержанию групповых занятий фитнесом силовой направленности с женщинами 21 -35 лет для повышения показателей физической подготовленности их, изменению компонентного состава тела и формированию физкультурно-оздоровительной мотивации к систематической двигательной активности (Рисунок 2).</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s>
        <w:suppressAutoHyphens w:val="0"/>
        <w:spacing w:after="234" w:line="288" w:lineRule="exact"/>
        <w:ind w:right="60" w:firstLine="0"/>
        <w:jc w:val="center"/>
        <w:rPr>
          <w:rFonts w:ascii="Times New Roman" w:eastAsia="Times New Roman" w:hAnsi="Times New Roman" w:cs="Times New Roman"/>
          <w:b/>
          <w:bCs/>
          <w:kern w:val="0"/>
          <w:lang w:eastAsia="ru-RU" w:bidi="ru-RU"/>
        </w:rPr>
      </w:pPr>
      <w:r w:rsidRPr="001B6FAE">
        <w:rPr>
          <w:rFonts w:ascii="Times New Roman" w:eastAsia="Times New Roman" w:hAnsi="Times New Roman" w:cs="Times New Roman"/>
          <w:b/>
          <w:bCs/>
          <w:color w:val="000000"/>
          <w:kern w:val="0"/>
          <w:lang w:eastAsia="ru-RU" w:bidi="ru-RU"/>
        </w:rPr>
        <w:t>МЕТОДИКА ГРУППОВЫХ ЗАНЯТИЙ ФИТНЕСОМ СИЛОВОЙ</w:t>
      </w:r>
      <w:r w:rsidRPr="001B6FAE">
        <w:rPr>
          <w:rFonts w:ascii="Times New Roman" w:eastAsia="Times New Roman" w:hAnsi="Times New Roman" w:cs="Times New Roman"/>
          <w:b/>
          <w:bCs/>
          <w:color w:val="000000"/>
          <w:kern w:val="0"/>
          <w:lang w:eastAsia="ru-RU" w:bidi="ru-RU"/>
        </w:rPr>
        <w:br/>
        <w:t>НАПРАВЛЕННОСТИ С ЖЕНЩИНАМИ 21-35 ЛЕТ</w:t>
      </w:r>
    </w:p>
    <w:p w:rsidR="001B6FAE" w:rsidRPr="001B6FAE" w:rsidRDefault="001B6FAE" w:rsidP="001B6FAE">
      <w:pPr>
        <w:tabs>
          <w:tab w:val="clear" w:pos="709"/>
        </w:tabs>
        <w:suppressAutoHyphens w:val="0"/>
        <w:spacing w:after="0" w:line="221" w:lineRule="exact"/>
        <w:ind w:right="60" w:firstLine="0"/>
        <w:jc w:val="center"/>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Цель - применение дифференцированного подхода к организации и содержанию</w:t>
      </w:r>
      <w:r w:rsidRPr="001B6FAE">
        <w:rPr>
          <w:rFonts w:ascii="Times New Roman" w:eastAsia="Times New Roman" w:hAnsi="Times New Roman" w:cs="Times New Roman"/>
          <w:color w:val="000000"/>
          <w:kern w:val="0"/>
          <w:lang w:eastAsia="ru-RU" w:bidi="ru-RU"/>
        </w:rPr>
        <w:br/>
        <w:t>групповых занятий фитнесом силовой направленности для повышения показателей</w:t>
      </w:r>
      <w:r w:rsidRPr="001B6FAE">
        <w:rPr>
          <w:rFonts w:ascii="Times New Roman" w:eastAsia="Times New Roman" w:hAnsi="Times New Roman" w:cs="Times New Roman"/>
          <w:color w:val="000000"/>
          <w:kern w:val="0"/>
          <w:lang w:eastAsia="ru-RU" w:bidi="ru-RU"/>
        </w:rPr>
        <w:br/>
        <w:t>физической подготовленности женщин 21-35 лет, оптимизации их компонентного</w:t>
      </w:r>
      <w:r w:rsidRPr="001B6FAE">
        <w:rPr>
          <w:rFonts w:ascii="Times New Roman" w:eastAsia="Times New Roman" w:hAnsi="Times New Roman" w:cs="Times New Roman"/>
          <w:color w:val="000000"/>
          <w:kern w:val="0"/>
          <w:lang w:eastAsia="ru-RU" w:bidi="ru-RU"/>
        </w:rPr>
        <w:br/>
        <w:t>состава тела и формирования устойчивой физкультурно-оздоровительной мотивации</w:t>
      </w:r>
    </w:p>
    <w:p w:rsidR="001B6FAE" w:rsidRPr="001B6FAE" w:rsidRDefault="001B6FAE" w:rsidP="001B6FAE">
      <w:pPr>
        <w:tabs>
          <w:tab w:val="clear" w:pos="709"/>
        </w:tabs>
        <w:suppressAutoHyphens w:val="0"/>
        <w:spacing w:after="0" w:line="221" w:lineRule="exact"/>
        <w:ind w:right="60" w:firstLine="0"/>
        <w:jc w:val="center"/>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к систематическим занятиям</w:t>
      </w:r>
    </w:p>
    <w:p w:rsidR="001B6FAE" w:rsidRPr="001B6FAE" w:rsidRDefault="001B6FAE" w:rsidP="001B6FAE">
      <w:pPr>
        <w:tabs>
          <w:tab w:val="clear" w:pos="709"/>
          <w:tab w:val="left" w:leader="underscore" w:pos="4627"/>
          <w:tab w:val="left" w:leader="underscore" w:pos="4886"/>
          <w:tab w:val="left" w:leader="underscore" w:pos="9374"/>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pict>
          <v:shape id="_x0000_s1333" type="#_x0000_t202" style="position:absolute;left:0;text-align:left;margin-left:33.25pt;margin-top:363.85pt;width:164.15pt;height:90.2pt;z-index:-251653120;mso-wrap-distance-left:27.1pt;mso-wrap-distance-top:38.2pt;mso-wrap-distance-right:35.3pt;mso-wrap-distance-bottom:1.9pt;mso-position-horizontal-relative:margin" filled="f" stroked="f">
            <v:textbox style="mso-fit-shape-to-text:t" inset="0,0,0,0">
              <w:txbxContent>
                <w:p w:rsidR="001B6FAE" w:rsidRDefault="001B6FAE" w:rsidP="001B6FAE">
                  <w:pPr>
                    <w:pStyle w:val="5ff4"/>
                    <w:shd w:val="clear" w:color="auto" w:fill="auto"/>
                    <w:spacing w:before="0" w:line="245" w:lineRule="exact"/>
                    <w:ind w:firstLine="0"/>
                  </w:pPr>
                  <w:r>
                    <w:rPr>
                      <w:rStyle w:val="5Exact"/>
                    </w:rPr>
                    <w:t>Методы:</w:t>
                  </w:r>
                </w:p>
                <w:p w:rsidR="001B6FAE" w:rsidRDefault="001B6FAE" w:rsidP="001B6FAE">
                  <w:pPr>
                    <w:pStyle w:val="5ff4"/>
                    <w:shd w:val="clear" w:color="auto" w:fill="auto"/>
                    <w:spacing w:before="0" w:line="245" w:lineRule="exact"/>
                    <w:ind w:firstLine="0"/>
                  </w:pPr>
                  <w:r>
                    <w:rPr>
                      <w:rStyle w:val="5Exact"/>
                    </w:rPr>
                    <w:t>повторный, переменный,</w:t>
                  </w:r>
                  <w:r>
                    <w:rPr>
                      <w:rStyle w:val="5Exact"/>
                    </w:rPr>
                    <w:br/>
                    <w:t>интервальный, круговой</w:t>
                  </w:r>
                  <w:r>
                    <w:rPr>
                      <w:rStyle w:val="5Exact"/>
                    </w:rPr>
                    <w:br/>
                    <w:t>тренировки, непредельных</w:t>
                  </w:r>
                  <w:r>
                    <w:rPr>
                      <w:rStyle w:val="5Exact"/>
                    </w:rPr>
                    <w:br/>
                    <w:t>усилий (равномерный); методы</w:t>
                  </w:r>
                  <w:r>
                    <w:rPr>
                      <w:rStyle w:val="5Exact"/>
                    </w:rPr>
                    <w:br/>
                    <w:t>обучения движению (словесно-</w:t>
                  </w:r>
                  <w:r>
                    <w:rPr>
                      <w:rStyle w:val="5Exact"/>
                    </w:rPr>
                    <w:br/>
                    <w:t>наглядный, целостный)</w:t>
                  </w:r>
                </w:p>
              </w:txbxContent>
            </v:textbox>
            <w10:wrap type="topAndBottom" anchorx="margin"/>
          </v:shape>
        </w:pict>
      </w:r>
      <w:r w:rsidRPr="001B6FAE">
        <w:rPr>
          <w:rFonts w:ascii="Arial Unicode MS" w:eastAsia="Arial Unicode MS" w:hAnsi="Arial Unicode MS" w:cs="Arial Unicode MS"/>
          <w:color w:val="000000"/>
          <w:kern w:val="0"/>
          <w:sz w:val="24"/>
          <w:szCs w:val="24"/>
          <w:lang w:eastAsia="ru-RU" w:bidi="ru-RU"/>
        </w:rPr>
        <w:pict>
          <v:shape id="_x0000_s1334" type="#_x0000_t202" style="position:absolute;left:0;text-align:left;margin-left:232.7pt;margin-top:353.6pt;width:230.9pt;height:102.4pt;z-index:-251652096;mso-wrap-distance-left:5pt;mso-wrap-distance-top:27.9pt;mso-wrap-distance-right:23.75pt;mso-position-horizontal-relative:margin" filled="f" stroked="f">
            <v:textbox style="mso-fit-shape-to-text:t" inset="0,0,0,0">
              <w:txbxContent>
                <w:p w:rsidR="001B6FAE" w:rsidRDefault="001B6FAE" w:rsidP="001B6FAE">
                  <w:pPr>
                    <w:pStyle w:val="5ff4"/>
                    <w:shd w:val="clear" w:color="auto" w:fill="auto"/>
                    <w:spacing w:before="0" w:line="250" w:lineRule="exact"/>
                    <w:ind w:firstLine="0"/>
                  </w:pPr>
                  <w:r>
                    <w:rPr>
                      <w:rStyle w:val="5Exact"/>
                    </w:rPr>
                    <w:t>Методические приемы:</w:t>
                  </w:r>
                  <w:r>
                    <w:rPr>
                      <w:rStyle w:val="5Exact"/>
                    </w:rPr>
                    <w:br/>
                    <w:t>самостоятельная оценка собственных</w:t>
                  </w:r>
                  <w:r>
                    <w:rPr>
                      <w:rStyle w:val="5Exact"/>
                    </w:rPr>
                    <w:br/>
                    <w:t>двигательных действий и других</w:t>
                  </w:r>
                  <w:r>
                    <w:rPr>
                      <w:rStyle w:val="5Exact"/>
                    </w:rPr>
                    <w:br/>
                    <w:t>занимающихся; индивидуализация объема и</w:t>
                  </w:r>
                  <w:r>
                    <w:rPr>
                      <w:rStyle w:val="5Exact"/>
                    </w:rPr>
                    <w:br/>
                    <w:t>интенсивности нагрузки (разделение на</w:t>
                  </w:r>
                  <w:r>
                    <w:rPr>
                      <w:rStyle w:val="5Exact"/>
                    </w:rPr>
                    <w:br/>
                    <w:t>микрогруппы) с учетом соматических</w:t>
                  </w:r>
                  <w:r>
                    <w:rPr>
                      <w:rStyle w:val="5Exact"/>
                    </w:rPr>
                    <w:br/>
                    <w:t>особенностей; «кьюинг» музыкальное</w:t>
                  </w:r>
                  <w:r>
                    <w:rPr>
                      <w:rStyle w:val="5Exact"/>
                    </w:rPr>
                    <w:br/>
                    <w:t>сопровождение</w:t>
                  </w:r>
                </w:p>
              </w:txbxContent>
            </v:textbox>
            <w10:wrap type="topAndBottom" anchorx="margin"/>
          </v:shape>
        </w:pict>
      </w:r>
      <w:r w:rsidRPr="001B6FAE">
        <w:rPr>
          <w:rFonts w:ascii="Arial Unicode MS" w:eastAsia="Arial Unicode MS" w:hAnsi="Arial Unicode MS" w:cs="Arial Unicode MS"/>
          <w:color w:val="000000"/>
          <w:kern w:val="0"/>
          <w:sz w:val="24"/>
          <w:szCs w:val="24"/>
          <w:lang w:eastAsia="ru-RU" w:bidi="ru-RU"/>
        </w:rPr>
        <w:t>V</w:t>
      </w:r>
      <w:r w:rsidRPr="001B6FAE">
        <w:rPr>
          <w:rFonts w:ascii="Arial Unicode MS" w:eastAsia="Arial Unicode MS" w:hAnsi="Arial Unicode MS" w:cs="Arial Unicode MS"/>
          <w:color w:val="000000"/>
          <w:kern w:val="0"/>
          <w:sz w:val="24"/>
          <w:szCs w:val="24"/>
          <w:lang w:eastAsia="ru-RU" w:bidi="ru-RU"/>
        </w:rPr>
        <w:tab/>
      </w:r>
      <w:r w:rsidRPr="001B6FAE">
        <w:rPr>
          <w:rFonts w:ascii="Arial Unicode MS" w:eastAsia="Arial Unicode MS" w:hAnsi="Arial Unicode MS" w:cs="Arial Unicode MS"/>
          <w:color w:val="000000"/>
          <w:kern w:val="0"/>
          <w:sz w:val="24"/>
          <w:szCs w:val="24"/>
          <w:lang w:eastAsia="ru-RU" w:bidi="ru-RU"/>
        </w:rPr>
        <w:tab/>
      </w:r>
      <w:r w:rsidRPr="001B6FAE">
        <w:rPr>
          <w:rFonts w:ascii="Arial Unicode MS" w:eastAsia="Arial Unicode MS" w:hAnsi="Arial Unicode MS" w:cs="Arial Unicode MS"/>
          <w:color w:val="000000"/>
          <w:kern w:val="0"/>
          <w:sz w:val="24"/>
          <w:szCs w:val="24"/>
          <w:lang w:eastAsia="ru-RU" w:bidi="ru-RU"/>
        </w:rPr>
        <w:tab/>
        <w:t>/</w:t>
      </w:r>
    </w:p>
    <w:tbl>
      <w:tblPr>
        <w:tblOverlap w:val="never"/>
        <w:tblW w:w="0" w:type="auto"/>
        <w:jc w:val="center"/>
        <w:tblLayout w:type="fixed"/>
        <w:tblCellMar>
          <w:left w:w="10" w:type="dxa"/>
          <w:right w:w="10" w:type="dxa"/>
        </w:tblCellMar>
        <w:tblLook w:val="04A0"/>
      </w:tblPr>
      <w:tblGrid>
        <w:gridCol w:w="192"/>
        <w:gridCol w:w="2674"/>
        <w:gridCol w:w="230"/>
        <w:gridCol w:w="1627"/>
        <w:gridCol w:w="178"/>
        <w:gridCol w:w="1392"/>
        <w:gridCol w:w="197"/>
        <w:gridCol w:w="3101"/>
      </w:tblGrid>
      <w:tr w:rsidR="001B6FAE" w:rsidRPr="001B6FAE" w:rsidTr="00B05A90">
        <w:tblPrEx>
          <w:tblCellMar>
            <w:top w:w="0" w:type="dxa"/>
            <w:bottom w:w="0" w:type="dxa"/>
          </w:tblCellMar>
        </w:tblPrEx>
        <w:trPr>
          <w:trHeight w:hRule="exact" w:val="523"/>
          <w:jc w:val="center"/>
        </w:trPr>
        <w:tc>
          <w:tcPr>
            <w:tcW w:w="192" w:type="dxa"/>
            <w:tcBorders>
              <w:top w:val="single" w:sz="4" w:space="0" w:color="auto"/>
              <w:left w:val="single" w:sz="4" w:space="0" w:color="auto"/>
            </w:tcBorders>
            <w:shd w:val="clear" w:color="auto" w:fill="FFFFFF"/>
          </w:tcPr>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531" w:type="dxa"/>
            <w:gridSpan w:val="3"/>
            <w:tcBorders>
              <w:top w:val="single" w:sz="4" w:space="0" w:color="auto"/>
              <w:left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Оздоровительное направление</w:t>
            </w:r>
          </w:p>
        </w:tc>
        <w:tc>
          <w:tcPr>
            <w:tcW w:w="178" w:type="dxa"/>
            <w:tcBorders>
              <w:top w:val="single" w:sz="4" w:space="0" w:color="auto"/>
              <w:left w:val="single" w:sz="4" w:space="0" w:color="auto"/>
            </w:tcBorders>
            <w:shd w:val="clear" w:color="auto" w:fill="FFFFFF"/>
          </w:tcPr>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90" w:type="dxa"/>
            <w:gridSpan w:val="3"/>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Психологическое направление</w:t>
            </w:r>
          </w:p>
        </w:tc>
      </w:tr>
      <w:tr w:rsidR="001B6FAE" w:rsidRPr="001B6FAE" w:rsidTr="00B05A90">
        <w:tblPrEx>
          <w:tblCellMar>
            <w:top w:w="0" w:type="dxa"/>
            <w:bottom w:w="0" w:type="dxa"/>
          </w:tblCellMar>
        </w:tblPrEx>
        <w:trPr>
          <w:trHeight w:hRule="exact" w:val="523"/>
          <w:jc w:val="center"/>
        </w:trPr>
        <w:tc>
          <w:tcPr>
            <w:tcW w:w="9591" w:type="dxa"/>
            <w:gridSpan w:val="8"/>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ЗАДАЧИ</w:t>
            </w:r>
          </w:p>
        </w:tc>
      </w:tr>
      <w:tr w:rsidR="001B6FAE" w:rsidRPr="001B6FAE" w:rsidTr="00B05A90">
        <w:tblPrEx>
          <w:tblCellMar>
            <w:top w:w="0" w:type="dxa"/>
            <w:bottom w:w="0" w:type="dxa"/>
          </w:tblCellMar>
        </w:tblPrEx>
        <w:trPr>
          <w:trHeight w:hRule="exact" w:val="2760"/>
          <w:jc w:val="center"/>
        </w:trPr>
        <w:tc>
          <w:tcPr>
            <w:tcW w:w="192"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74" w:type="dxa"/>
            <w:tcBorders>
              <w:top w:val="single" w:sz="4" w:space="0" w:color="auto"/>
              <w:left w:val="single" w:sz="4" w:space="0" w:color="auto"/>
              <w:bottom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Оздоровительные: способствовать повышению показателей физической подготовленности женщин 21-35 лет и оптимизации их компонентного состава тела</w:t>
            </w:r>
          </w:p>
        </w:tc>
        <w:tc>
          <w:tcPr>
            <w:tcW w:w="230"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97" w:type="dxa"/>
            <w:gridSpan w:val="3"/>
            <w:tcBorders>
              <w:top w:val="single" w:sz="4" w:space="0" w:color="auto"/>
              <w:left w:val="single" w:sz="4" w:space="0" w:color="auto"/>
              <w:bottom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45"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Образовательные: обучить правильному выполнению упражнений, сочетая демонстрацию и вербальный метод; обучить навыкам самоконтроля за техникой выполнения упражнений</w:t>
            </w:r>
          </w:p>
        </w:tc>
        <w:tc>
          <w:tcPr>
            <w:tcW w:w="197"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1B6FAE" w:rsidRPr="001B6FAE" w:rsidRDefault="001B6FAE" w:rsidP="001B6FAE">
            <w:pPr>
              <w:framePr w:w="9590" w:wrap="notBeside" w:vAnchor="text" w:hAnchor="text" w:xAlign="center" w:y="1"/>
              <w:tabs>
                <w:tab w:val="clear" w:pos="709"/>
              </w:tabs>
              <w:suppressAutoHyphens w:val="0"/>
              <w:spacing w:after="0" w:line="25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Мотивационные: способствовать повышению самооценки и долгосрочной ФО мотивации женщин к систематическим групповым занятиям фитнесом силовой направленности</w:t>
            </w:r>
          </w:p>
        </w:tc>
      </w:tr>
    </w:tbl>
    <w:p w:rsidR="001B6FAE" w:rsidRPr="001B6FAE" w:rsidRDefault="001B6FAE" w:rsidP="001B6FAE">
      <w:pPr>
        <w:framePr w:w="95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СРЕДСТВА</w:t>
      </w:r>
    </w:p>
    <w:tbl>
      <w:tblPr>
        <w:tblOverlap w:val="never"/>
        <w:tblW w:w="0" w:type="auto"/>
        <w:jc w:val="center"/>
        <w:tblLayout w:type="fixed"/>
        <w:tblCellMar>
          <w:left w:w="10" w:type="dxa"/>
          <w:right w:w="10" w:type="dxa"/>
        </w:tblCellMar>
        <w:tblLook w:val="04A0"/>
      </w:tblPr>
      <w:tblGrid>
        <w:gridCol w:w="4109"/>
        <w:gridCol w:w="5333"/>
      </w:tblGrid>
      <w:tr w:rsidR="001B6FAE" w:rsidRPr="001B6FAE" w:rsidTr="00B05A90">
        <w:tblPrEx>
          <w:tblCellMar>
            <w:top w:w="0" w:type="dxa"/>
            <w:bottom w:w="0" w:type="dxa"/>
          </w:tblCellMar>
        </w:tblPrEx>
        <w:trPr>
          <w:trHeight w:hRule="exact" w:val="629"/>
          <w:jc w:val="center"/>
        </w:trPr>
        <w:tc>
          <w:tcPr>
            <w:tcW w:w="4109" w:type="dxa"/>
            <w:tcBorders>
              <w:left w:val="single" w:sz="4" w:space="0" w:color="auto"/>
            </w:tcBorders>
            <w:shd w:val="clear" w:color="auto" w:fill="FFFFFF"/>
            <w:vAlign w:val="bottom"/>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Основные:</w:t>
            </w:r>
          </w:p>
        </w:tc>
        <w:tc>
          <w:tcPr>
            <w:tcW w:w="5333" w:type="dxa"/>
            <w:tcBorders>
              <w:left w:val="single" w:sz="4" w:space="0" w:color="auto"/>
              <w:right w:val="single" w:sz="4" w:space="0" w:color="auto"/>
            </w:tcBorders>
            <w:shd w:val="clear" w:color="auto" w:fill="FFFFFF"/>
            <w:vAlign w:val="bottom"/>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Дополнительные:</w:t>
            </w:r>
          </w:p>
        </w:tc>
      </w:tr>
      <w:tr w:rsidR="001B6FAE" w:rsidRPr="001B6FAE" w:rsidTr="00B05A90">
        <w:tblPrEx>
          <w:tblCellMar>
            <w:top w:w="0" w:type="dxa"/>
            <w:bottom w:w="0" w:type="dxa"/>
          </w:tblCellMar>
        </w:tblPrEx>
        <w:trPr>
          <w:trHeight w:hRule="exact" w:val="230"/>
          <w:jc w:val="center"/>
        </w:trPr>
        <w:tc>
          <w:tcPr>
            <w:tcW w:w="4109" w:type="dxa"/>
            <w:tcBorders>
              <w:top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ФУ силовой направленности с</w:t>
            </w:r>
          </w:p>
        </w:tc>
        <w:tc>
          <w:tcPr>
            <w:tcW w:w="5333" w:type="dxa"/>
            <w:tcBorders>
              <w:top w:val="single" w:sz="4" w:space="0" w:color="auto"/>
              <w:lef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ФУ силовой направленности с использованием</w:t>
            </w:r>
          </w:p>
        </w:tc>
      </w:tr>
      <w:tr w:rsidR="001B6FAE" w:rsidRPr="001B6FAE" w:rsidTr="00B05A90">
        <w:tblPrEx>
          <w:tblCellMar>
            <w:top w:w="0" w:type="dxa"/>
            <w:bottom w:w="0" w:type="dxa"/>
          </w:tblCellMar>
        </w:tblPrEx>
        <w:trPr>
          <w:trHeight w:hRule="exact" w:val="269"/>
          <w:jc w:val="center"/>
        </w:trPr>
        <w:tc>
          <w:tcPr>
            <w:tcW w:w="4109" w:type="dxa"/>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весом собственного тела и</w:t>
            </w:r>
          </w:p>
        </w:tc>
        <w:tc>
          <w:tcPr>
            <w:tcW w:w="5333" w:type="dxa"/>
            <w:tcBorders>
              <w:lef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сопротивления упругих предметов (эспандеры,</w:t>
            </w:r>
          </w:p>
        </w:tc>
      </w:tr>
      <w:tr w:rsidR="001B6FAE" w:rsidRPr="001B6FAE" w:rsidTr="00B05A90">
        <w:tblPrEx>
          <w:tblCellMar>
            <w:top w:w="0" w:type="dxa"/>
            <w:bottom w:w="0" w:type="dxa"/>
          </w:tblCellMar>
        </w:tblPrEx>
        <w:trPr>
          <w:trHeight w:hRule="exact" w:val="250"/>
          <w:jc w:val="center"/>
        </w:trPr>
        <w:tc>
          <w:tcPr>
            <w:tcW w:w="4109" w:type="dxa"/>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дополнительным оборудованием</w:t>
            </w:r>
          </w:p>
        </w:tc>
        <w:tc>
          <w:tcPr>
            <w:tcW w:w="5333" w:type="dxa"/>
            <w:tcBorders>
              <w:lef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резиновые жгуты, и т.п.); упражнения с</w:t>
            </w:r>
          </w:p>
        </w:tc>
      </w:tr>
      <w:tr w:rsidR="001B6FAE" w:rsidRPr="001B6FAE" w:rsidTr="00B05A90">
        <w:tblPrEx>
          <w:tblCellMar>
            <w:top w:w="0" w:type="dxa"/>
            <w:bottom w:w="0" w:type="dxa"/>
          </w:tblCellMar>
        </w:tblPrEx>
        <w:trPr>
          <w:trHeight w:hRule="exact" w:val="230"/>
          <w:jc w:val="center"/>
        </w:trPr>
        <w:tc>
          <w:tcPr>
            <w:tcW w:w="4109" w:type="dxa"/>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(гантели, бодибары, манжеты,</w:t>
            </w:r>
          </w:p>
        </w:tc>
        <w:tc>
          <w:tcPr>
            <w:tcW w:w="5333" w:type="dxa"/>
            <w:tcBorders>
              <w:lef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left="22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противодействием партнера; плиометрические</w:t>
            </w:r>
          </w:p>
        </w:tc>
      </w:tr>
      <w:tr w:rsidR="001B6FAE" w:rsidRPr="001B6FAE" w:rsidTr="00B05A90">
        <w:tblPrEx>
          <w:tblCellMar>
            <w:top w:w="0" w:type="dxa"/>
            <w:bottom w:w="0" w:type="dxa"/>
          </w:tblCellMar>
        </w:tblPrEx>
        <w:trPr>
          <w:trHeight w:hRule="exact" w:val="533"/>
          <w:jc w:val="center"/>
        </w:trPr>
        <w:tc>
          <w:tcPr>
            <w:tcW w:w="4109" w:type="dxa"/>
            <w:tcBorders>
              <w:lef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медболы, степ-платформы)</w:t>
            </w:r>
          </w:p>
        </w:tc>
        <w:tc>
          <w:tcPr>
            <w:tcW w:w="5333" w:type="dxa"/>
            <w:tcBorders>
              <w:left w:val="single" w:sz="4" w:space="0" w:color="auto"/>
              <w:right w:val="single" w:sz="4" w:space="0" w:color="auto"/>
            </w:tcBorders>
            <w:shd w:val="clear" w:color="auto" w:fill="FFFFFF"/>
          </w:tcPr>
          <w:p w:rsidR="001B6FAE" w:rsidRPr="001B6FAE" w:rsidRDefault="001B6FAE" w:rsidP="001B6FAE">
            <w:pPr>
              <w:framePr w:w="944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упражнения</w:t>
            </w:r>
          </w:p>
        </w:tc>
      </w:tr>
    </w:tbl>
    <w:p w:rsidR="001B6FAE" w:rsidRPr="001B6FAE" w:rsidRDefault="001B6FAE" w:rsidP="001B6FAE">
      <w:pPr>
        <w:framePr w:w="94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166" w:line="220" w:lineRule="exact"/>
        <w:ind w:right="80" w:firstLine="0"/>
        <w:jc w:val="center"/>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ПЛАНИРОВАНИЕ И КОНТРОЛЬ</w:t>
      </w:r>
    </w:p>
    <w:p w:rsidR="001B6FAE" w:rsidRPr="001B6FAE" w:rsidRDefault="001B6FAE" w:rsidP="001B6FAE">
      <w:pPr>
        <w:tabs>
          <w:tab w:val="clear" w:pos="709"/>
        </w:tabs>
        <w:suppressAutoHyphens w:val="0"/>
        <w:spacing w:after="460" w:line="254" w:lineRule="exact"/>
        <w:ind w:right="80" w:firstLine="0"/>
        <w:jc w:val="center"/>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Разработка годового план-графика занятий на основе анализа индивидуальных</w:t>
      </w:r>
      <w:r w:rsidRPr="001B6FAE">
        <w:rPr>
          <w:rFonts w:ascii="Times New Roman" w:eastAsia="Times New Roman" w:hAnsi="Times New Roman" w:cs="Times New Roman"/>
          <w:color w:val="000000"/>
          <w:kern w:val="0"/>
          <w:lang w:eastAsia="ru-RU" w:bidi="ru-RU"/>
        </w:rPr>
        <w:br/>
        <w:t>особенностей женщин и педагогический контроль</w:t>
      </w:r>
    </w:p>
    <w:p w:rsidR="001B6FAE" w:rsidRPr="001B6FAE" w:rsidRDefault="001B6FAE" w:rsidP="001B6FAE">
      <w:pPr>
        <w:tabs>
          <w:tab w:val="clear" w:pos="709"/>
        </w:tabs>
        <w:suppressAutoHyphens w:val="0"/>
        <w:spacing w:after="32" w:line="28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Рисунок 1 - Методика групповых занятий фитнесом силовой направленности с</w:t>
      </w:r>
    </w:p>
    <w:p w:rsidR="001B6FAE" w:rsidRPr="001B6FAE" w:rsidRDefault="001B6FAE" w:rsidP="001B6FAE">
      <w:pPr>
        <w:tabs>
          <w:tab w:val="clear" w:pos="709"/>
        </w:tabs>
        <w:suppressAutoHyphens w:val="0"/>
        <w:spacing w:after="0" w:line="280" w:lineRule="exact"/>
        <w:ind w:right="8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женщинами 21-35 лет</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s>
        <w:suppressAutoHyphens w:val="0"/>
        <w:spacing w:after="0" w:line="221" w:lineRule="exact"/>
        <w:ind w:right="1040"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kern w:val="0"/>
          <w:lang w:eastAsia="ru-RU" w:bidi="ru-RU"/>
        </w:rPr>
        <w:pict>
          <v:shape id="_x0000_s1335" type="#_x0000_t202" style="position:absolute;margin-left:94.55pt;margin-top:454.15pt;width:289.45pt;height:41.75pt;z-index:-251651072;mso-wrap-distance-left:90pt;mso-wrap-distance-top:27.4pt;mso-wrap-distance-right:5pt;mso-position-horizontal-relative:margin;mso-position-vertical-relative:margin" filled="f" stroked="f">
            <v:textbox style="mso-fit-shape-to-text:t" inset="0,0,0,0">
              <w:txbxContent>
                <w:p w:rsidR="001B6FAE" w:rsidRDefault="001B6FAE" w:rsidP="001B6FAE">
                  <w:pPr>
                    <w:pStyle w:val="5ff4"/>
                    <w:shd w:val="clear" w:color="auto" w:fill="auto"/>
                    <w:spacing w:before="0" w:after="30" w:line="220" w:lineRule="exact"/>
                    <w:ind w:firstLine="0"/>
                    <w:jc w:val="left"/>
                  </w:pPr>
                  <w:r>
                    <w:rPr>
                      <w:rStyle w:val="5Exact"/>
                    </w:rPr>
                    <w:t>Применение нестандартных психологических приемов</w:t>
                  </w:r>
                </w:p>
                <w:p w:rsidR="001B6FAE" w:rsidRDefault="001B6FAE" w:rsidP="001B6FAE">
                  <w:pPr>
                    <w:pStyle w:val="2ffffe"/>
                    <w:keepNext/>
                    <w:keepLines/>
                    <w:shd w:val="clear" w:color="auto" w:fill="auto"/>
                    <w:spacing w:before="0" w:line="460" w:lineRule="exact"/>
                    <w:ind w:left="3160"/>
                  </w:pPr>
                  <w:bookmarkStart w:id="0" w:name="bookmark0"/>
                  <w:r>
                    <w:rPr>
                      <w:color w:val="000000"/>
                      <w:lang w:eastAsia="ru-RU" w:bidi="ru-RU"/>
                    </w:rPr>
                    <w:t></w:t>
                  </w:r>
                  <w:r>
                    <w:rPr>
                      <w:color w:val="000000"/>
                      <w:lang w:eastAsia="ru-RU" w:bidi="ru-RU"/>
                    </w:rPr>
                    <w:t></w:t>
                  </w:r>
                  <w:bookmarkEnd w:id="0"/>
                </w:p>
              </w:txbxContent>
            </v:textbox>
            <w10:wrap type="topAndBottom" anchorx="margin" anchory="margin"/>
          </v:shape>
        </w:pict>
      </w:r>
      <w:r w:rsidRPr="001B6FAE">
        <w:rPr>
          <w:rFonts w:ascii="Times New Roman" w:eastAsia="Times New Roman" w:hAnsi="Times New Roman" w:cs="Times New Roman"/>
          <w:kern w:val="0"/>
          <w:lang w:eastAsia="ru-RU" w:bidi="ru-RU"/>
        </w:rPr>
        <w:pict>
          <v:shape id="_x0000_s1336" type="#_x0000_t202" style="position:absolute;margin-left:75.35pt;margin-top:497.6pt;width:68.65pt;height:25.15pt;z-index:-251650048;mso-wrap-distance-left:70.8pt;mso-wrap-distance-top:6.05pt;mso-wrap-distance-right:35.05pt;mso-wrap-distance-bottom:13.4pt;mso-position-horizontal-relative:margin;mso-position-vertical-relative:margin" filled="f" stroked="f">
            <v:textbox style="mso-fit-shape-to-text:t" inset="0,0,0,0">
              <w:txbxContent>
                <w:p w:rsidR="001B6FAE" w:rsidRDefault="001B6FAE" w:rsidP="001B6FAE">
                  <w:pPr>
                    <w:pStyle w:val="5ff4"/>
                    <w:shd w:val="clear" w:color="auto" w:fill="auto"/>
                    <w:spacing w:before="0" w:line="220" w:lineRule="exact"/>
                    <w:ind w:firstLine="0"/>
                    <w:jc w:val="left"/>
                  </w:pPr>
                  <w:r>
                    <w:rPr>
                      <w:rStyle w:val="5Exact"/>
                    </w:rPr>
                    <w:t>Заниженная</w:t>
                  </w:r>
                </w:p>
                <w:p w:rsidR="001B6FAE" w:rsidRDefault="001B6FAE" w:rsidP="001B6FAE">
                  <w:pPr>
                    <w:pStyle w:val="5ff4"/>
                    <w:shd w:val="clear" w:color="auto" w:fill="auto"/>
                    <w:spacing w:before="0" w:line="220" w:lineRule="exact"/>
                    <w:ind w:firstLine="0"/>
                    <w:jc w:val="left"/>
                  </w:pPr>
                  <w:r>
                    <w:rPr>
                      <w:rStyle w:val="5Exact"/>
                    </w:rPr>
                    <w:t>самооценка</w:t>
                  </w:r>
                </w:p>
              </w:txbxContent>
            </v:textbox>
            <w10:wrap type="topAndBottom" anchorx="margin" anchory="margin"/>
          </v:shape>
        </w:pict>
      </w:r>
      <w:r w:rsidRPr="001B6FAE">
        <w:rPr>
          <w:rFonts w:ascii="Times New Roman" w:eastAsia="Times New Roman" w:hAnsi="Times New Roman" w:cs="Times New Roman"/>
          <w:kern w:val="0"/>
          <w:lang w:eastAsia="ru-RU" w:bidi="ru-RU"/>
        </w:rPr>
        <w:pict>
          <v:shape id="_x0000_s1337" type="#_x0000_t202" style="position:absolute;margin-left:179.05pt;margin-top:489.1pt;width:252.95pt;height:.05pt;z-index:-251649024;mso-wrap-distance-left:5pt;mso-wrap-distance-right: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2750"/>
                    <w:gridCol w:w="2309"/>
                  </w:tblGrid>
                  <w:tr w:rsidR="001B6FAE">
                    <w:tblPrEx>
                      <w:tblCellMar>
                        <w:top w:w="0" w:type="dxa"/>
                        <w:bottom w:w="0" w:type="dxa"/>
                      </w:tblCellMar>
                    </w:tblPrEx>
                    <w:trPr>
                      <w:trHeight w:hRule="exact" w:val="139"/>
                      <w:jc w:val="center"/>
                    </w:trPr>
                    <w:tc>
                      <w:tcPr>
                        <w:tcW w:w="5059" w:type="dxa"/>
                        <w:gridSpan w:val="2"/>
                        <w:tcBorders>
                          <w:top w:val="single" w:sz="4" w:space="0" w:color="auto"/>
                          <w:left w:val="single" w:sz="4" w:space="0" w:color="auto"/>
                          <w:right w:val="single" w:sz="4" w:space="0" w:color="auto"/>
                        </w:tcBorders>
                        <w:shd w:val="clear" w:color="auto" w:fill="FFFFFF"/>
                      </w:tcPr>
                      <w:p w:rsidR="001B6FAE" w:rsidRDefault="001B6FAE">
                        <w:pPr>
                          <w:rPr>
                            <w:sz w:val="10"/>
                            <w:szCs w:val="10"/>
                          </w:rPr>
                        </w:pPr>
                      </w:p>
                    </w:tc>
                  </w:tr>
                  <w:tr w:rsidR="001B6FAE">
                    <w:tblPrEx>
                      <w:tblCellMar>
                        <w:top w:w="0" w:type="dxa"/>
                        <w:bottom w:w="0" w:type="dxa"/>
                      </w:tblCellMar>
                    </w:tblPrEx>
                    <w:trPr>
                      <w:trHeight w:hRule="exact" w:val="806"/>
                      <w:jc w:val="center"/>
                    </w:trPr>
                    <w:tc>
                      <w:tcPr>
                        <w:tcW w:w="2750" w:type="dxa"/>
                        <w:tcBorders>
                          <w:top w:val="single" w:sz="4" w:space="0" w:color="auto"/>
                          <w:left w:val="single" w:sz="4" w:space="0" w:color="auto"/>
                          <w:bottom w:val="single" w:sz="4" w:space="0" w:color="auto"/>
                        </w:tcBorders>
                        <w:shd w:val="clear" w:color="auto" w:fill="FFFFFF"/>
                      </w:tcPr>
                      <w:p w:rsidR="001B6FAE" w:rsidRDefault="001B6FAE">
                        <w:pPr>
                          <w:spacing w:after="60" w:line="220" w:lineRule="exact"/>
                          <w:ind w:firstLine="0"/>
                        </w:pPr>
                        <w:r>
                          <w:t></w:t>
                        </w:r>
                        <w:r>
                          <w:t></w:t>
                        </w:r>
                        <w:r>
                          <w:t></w:t>
                        </w:r>
                        <w:r>
                          <w:t></w:t>
                        </w:r>
                        <w:r>
                          <w:t></w:t>
                        </w:r>
                        <w:r>
                          <w:t></w:t>
                        </w:r>
                        <w:r>
                          <w:t></w:t>
                        </w:r>
                        <w:r>
                          <w:t></w:t>
                        </w:r>
                        <w:r>
                          <w:t></w:t>
                        </w:r>
                        <w:r>
                          <w:t></w:t>
                        </w:r>
                      </w:p>
                      <w:p w:rsidR="001B6FAE" w:rsidRDefault="001B6FAE">
                        <w:pPr>
                          <w:spacing w:before="60" w:after="0" w:line="220" w:lineRule="exact"/>
                          <w:ind w:firstLine="0"/>
                        </w:pPr>
                        <w:r>
                          <w:t></w:t>
                        </w:r>
                        <w:r>
                          <w:t></w:t>
                        </w:r>
                        <w:r>
                          <w:t></w:t>
                        </w:r>
                        <w:r>
                          <w:t></w:t>
                        </w:r>
                        <w:r>
                          <w:t></w:t>
                        </w:r>
                        <w:r>
                          <w:t></w:t>
                        </w:r>
                        <w:r>
                          <w:t></w:t>
                        </w:r>
                        <w:r>
                          <w:t></w:t>
                        </w:r>
                        <w:r>
                          <w:t></w:t>
                        </w:r>
                        <w: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1B6FAE" w:rsidRDefault="001B6FAE">
                        <w:pPr>
                          <w:spacing w:after="60" w:line="220" w:lineRule="exact"/>
                          <w:ind w:firstLine="0"/>
                        </w:pPr>
                        <w:r>
                          <w:t></w:t>
                        </w:r>
                        <w:r>
                          <w:t></w:t>
                        </w:r>
                        <w:r>
                          <w:t></w:t>
                        </w:r>
                        <w:r>
                          <w:t></w:t>
                        </w:r>
                        <w:r>
                          <w:t></w:t>
                        </w:r>
                        <w:r>
                          <w:t></w:t>
                        </w:r>
                        <w:r>
                          <w:t></w:t>
                        </w:r>
                        <w:r>
                          <w:t></w:t>
                        </w:r>
                        <w:r>
                          <w:t></w:t>
                        </w:r>
                        <w:r>
                          <w:t></w:t>
                        </w:r>
                      </w:p>
                      <w:p w:rsidR="001B6FAE" w:rsidRDefault="001B6FAE">
                        <w:pPr>
                          <w:spacing w:before="60" w:after="0" w:line="220" w:lineRule="exact"/>
                          <w:ind w:firstLine="0"/>
                        </w:pPr>
                        <w:r>
                          <w:t></w:t>
                        </w:r>
                        <w:r>
                          <w:t></w:t>
                        </w:r>
                        <w:r>
                          <w:t></w:t>
                        </w:r>
                        <w:r>
                          <w:t></w:t>
                        </w:r>
                        <w:r>
                          <w:t></w:t>
                        </w:r>
                        <w:r>
                          <w:t></w:t>
                        </w:r>
                        <w:r>
                          <w:t></w:t>
                        </w:r>
                        <w:r>
                          <w:t></w:t>
                        </w:r>
                        <w:r>
                          <w:t></w:t>
                        </w:r>
                        <w:r>
                          <w:t></w:t>
                        </w:r>
                      </w:p>
                    </w:tc>
                  </w:tr>
                </w:tbl>
                <w:p w:rsidR="001B6FAE" w:rsidRDefault="001B6FAE" w:rsidP="001B6FAE">
                  <w:pPr>
                    <w:rPr>
                      <w:sz w:val="2"/>
                      <w:szCs w:val="2"/>
                    </w:rPr>
                  </w:pPr>
                </w:p>
              </w:txbxContent>
            </v:textbox>
            <w10:wrap type="topAndBottom" anchorx="margin" anchory="margin"/>
          </v:shape>
        </w:pict>
      </w:r>
      <w:r w:rsidRPr="001B6FAE">
        <w:rPr>
          <w:rFonts w:ascii="Times New Roman" w:eastAsia="Times New Roman" w:hAnsi="Times New Roman" w:cs="Times New Roman"/>
          <w:kern w:val="0"/>
          <w:lang w:eastAsia="ru-RU" w:bidi="ru-RU"/>
        </w:rPr>
        <w:pict>
          <v:shape id="_x0000_s1338" type="#_x0000_t202" style="position:absolute;margin-left:4.55pt;margin-top:614.65pt;width:484.3pt;height:30.2pt;z-index:-251648000;mso-wrap-distance-left:5pt;mso-wrap-distance-right:5pt;mso-position-horizontal-relative:margin;mso-position-vertical-relative:margin" filled="f" stroked="f">
            <v:textbox style="mso-fit-shape-to-text:t" inset="0,0,0,0">
              <w:txbxContent>
                <w:p w:rsidR="001B6FAE" w:rsidRDefault="001B6FAE" w:rsidP="001B6FAE">
                  <w:pPr>
                    <w:pStyle w:val="affffffffffffffffff2"/>
                    <w:shd w:val="clear" w:color="auto" w:fill="auto"/>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anchory="margin"/>
          </v:shape>
        </w:pict>
      </w:r>
      <w:r>
        <w:rPr>
          <w:rFonts w:ascii="Times New Roman" w:eastAsia="Times New Roman" w:hAnsi="Times New Roman" w:cs="Times New Roman"/>
          <w:noProof/>
          <w:kern w:val="0"/>
          <w:lang w:eastAsia="ru-RU"/>
        </w:rPr>
        <w:drawing>
          <wp:anchor distT="0" distB="0" distL="63500" distR="63500" simplePos="0" relativeHeight="251669504" behindDoc="1" locked="0" layoutInCell="1" allowOverlap="1">
            <wp:simplePos x="0" y="0"/>
            <wp:positionH relativeFrom="margin">
              <wp:posOffset>499745</wp:posOffset>
            </wp:positionH>
            <wp:positionV relativeFrom="margin">
              <wp:posOffset>6809105</wp:posOffset>
            </wp:positionV>
            <wp:extent cx="5139055" cy="895985"/>
            <wp:effectExtent l="19050" t="0" r="4445" b="0"/>
            <wp:wrapTopAndBottom/>
            <wp:docPr id="315" name="Рисунок 315" descr="C:\Users\Pavel\AppData\Local\Temp\Rar$DIa0.542\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Users\Pavel\AppData\Local\Temp\Rar$DIa0.542\media\image3.png"/>
                    <pic:cNvPicPr>
                      <a:picLocks noChangeAspect="1" noChangeArrowheads="1"/>
                    </pic:cNvPicPr>
                  </pic:nvPicPr>
                  <pic:blipFill>
                    <a:blip r:embed="rId13" cstate="print"/>
                    <a:srcRect/>
                    <a:stretch>
                      <a:fillRect/>
                    </a:stretch>
                  </pic:blipFill>
                  <pic:spPr bwMode="auto">
                    <a:xfrm>
                      <a:off x="0" y="0"/>
                      <a:ext cx="5139055" cy="895985"/>
                    </a:xfrm>
                    <a:prstGeom prst="rect">
                      <a:avLst/>
                    </a:prstGeom>
                    <a:noFill/>
                  </pic:spPr>
                </pic:pic>
              </a:graphicData>
            </a:graphic>
          </wp:anchor>
        </w:drawing>
      </w:r>
      <w:r w:rsidRPr="001B6FAE">
        <w:rPr>
          <w:rFonts w:ascii="Times New Roman" w:eastAsia="Times New Roman" w:hAnsi="Times New Roman" w:cs="Times New Roman"/>
          <w:color w:val="000000"/>
          <w:kern w:val="0"/>
          <w:lang w:eastAsia="ru-RU" w:bidi="ru-RU"/>
        </w:rPr>
        <w:t>Учет соматотипа и физкультурно-оздоровительной мотивации женщин при составлении годового планирования и конкретных</w:t>
      </w:r>
    </w:p>
    <w:p w:rsidR="001B6FAE" w:rsidRPr="001B6FAE" w:rsidRDefault="001B6FAE" w:rsidP="001B6FAE">
      <w:pPr>
        <w:tabs>
          <w:tab w:val="clear" w:pos="709"/>
        </w:tabs>
        <w:suppressAutoHyphens w:val="0"/>
        <w:spacing w:after="89" w:line="221" w:lineRule="exact"/>
        <w:ind w:left="2880"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kern w:val="0"/>
          <w:lang w:eastAsia="ru-RU" w:bidi="ru-RU"/>
        </w:rPr>
        <w:pict>
          <v:shape id="_x0000_s1340" type="#_x0000_t202" style="position:absolute;left:0;text-align:left;margin-left:66.25pt;margin-top:-22.8pt;width:35.5pt;height:27.8pt;z-index:-251645952;mso-wrap-distance-left:5pt;mso-wrap-distance-right:10.1pt;mso-wrap-distance-bottom:.25pt;mso-position-horizontal-relative:margin" filled="f" stroked="f">
            <v:textbox style="mso-fit-shape-to-text:t" inset="0,0,0,0">
              <w:txbxContent>
                <w:p w:rsidR="001B6FAE" w:rsidRDefault="001B6FAE" w:rsidP="001B6FAE">
                  <w:pPr>
                    <w:pStyle w:val="6fb"/>
                    <w:shd w:val="clear" w:color="auto" w:fill="auto"/>
                    <w:spacing w:line="480" w:lineRule="exact"/>
                  </w:pPr>
                  <w:r>
                    <w:rPr>
                      <w:color w:val="000000"/>
                    </w:rPr>
                    <w:t>Fvi</w:t>
                  </w:r>
                </w:p>
              </w:txbxContent>
            </v:textbox>
            <w10:wrap type="square" side="right" anchorx="margin"/>
          </v:shape>
        </w:pict>
      </w:r>
      <w:r w:rsidRPr="001B6FAE">
        <w:rPr>
          <w:rFonts w:ascii="Times New Roman" w:eastAsia="Times New Roman" w:hAnsi="Times New Roman" w:cs="Times New Roman"/>
          <w:kern w:val="0"/>
          <w:lang w:eastAsia="ru-RU" w:bidi="ru-RU"/>
        </w:rPr>
        <w:pict>
          <v:shape id="_x0000_s1341" type="#_x0000_t202" style="position:absolute;left:0;text-align:left;margin-left:151.7pt;margin-top:-58pt;width:226.1pt;height:14.55pt;z-index:-251644928;mso-wrap-distance-left:147.1pt;mso-wrap-distance-right:111.1pt;mso-position-horizontal-relative:margin" filled="f" stroked="f">
            <v:textbox style="mso-fit-shape-to-text:t" inset="0,0,0,0">
              <w:txbxContent>
                <w:p w:rsidR="001B6FAE" w:rsidRDefault="001B6FAE" w:rsidP="001B6FAE">
                  <w:pPr>
                    <w:pStyle w:val="4ff2"/>
                    <w:shd w:val="clear" w:color="auto" w:fill="auto"/>
                    <w:spacing w:after="0" w:line="220"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type="topAndBottom" anchorx="margin"/>
          </v:shape>
        </w:pict>
      </w:r>
      <w:r w:rsidRPr="001B6FAE">
        <w:rPr>
          <w:rFonts w:ascii="Times New Roman" w:eastAsia="Times New Roman" w:hAnsi="Times New Roman" w:cs="Times New Roman"/>
          <w:color w:val="000000"/>
          <w:kern w:val="0"/>
          <w:lang w:eastAsia="ru-RU" w:bidi="ru-RU"/>
        </w:rPr>
        <w:t>занятий</w:t>
      </w:r>
    </w:p>
    <w:p w:rsidR="001B6FAE" w:rsidRPr="001B6FAE" w:rsidRDefault="001B6FAE" w:rsidP="001B6FAE">
      <w:pPr>
        <w:keepNext/>
        <w:keepLines/>
        <w:tabs>
          <w:tab w:val="clear" w:pos="709"/>
        </w:tabs>
        <w:suppressAutoHyphens w:val="0"/>
        <w:spacing w:after="0" w:line="560" w:lineRule="exact"/>
        <w:ind w:left="4960" w:firstLine="0"/>
        <w:jc w:val="left"/>
        <w:outlineLvl w:val="0"/>
        <w:rPr>
          <w:rFonts w:ascii="Times New Roman" w:eastAsia="Times New Roman" w:hAnsi="Times New Roman" w:cs="Times New Roman"/>
          <w:b/>
          <w:bCs/>
          <w:spacing w:val="-10"/>
          <w:kern w:val="0"/>
          <w:sz w:val="56"/>
          <w:szCs w:val="56"/>
          <w:lang w:eastAsia="ru-RU" w:bidi="ru-RU"/>
        </w:rPr>
      </w:pPr>
      <w:r w:rsidRPr="001B6FAE">
        <w:rPr>
          <w:rFonts w:ascii="Times New Roman" w:eastAsia="Times New Roman" w:hAnsi="Times New Roman" w:cs="Times New Roman"/>
          <w:b/>
          <w:bCs/>
          <w:spacing w:val="-10"/>
          <w:kern w:val="0"/>
          <w:sz w:val="56"/>
          <w:szCs w:val="56"/>
          <w:lang w:eastAsia="ru-RU" w:bidi="ru-RU"/>
        </w:rPr>
        <w:pict>
          <v:shape id="_x0000_s1342" type="#_x0000_t202" style="position:absolute;left:0;text-align:left;margin-left:104.65pt;margin-top:28.1pt;width:103.2pt;height:47pt;z-index:-251643904;mso-wrap-distance-left:100.1pt;mso-wrap-distance-right:29.75pt;mso-wrap-distance-bottom:20.65pt;mso-position-horizontal-relative:margin" filled="f" stroked="f">
            <v:textbox style="mso-fit-shape-to-text:t" inset="0,0,0,0">
              <w:txbxContent>
                <w:p w:rsidR="001B6FAE" w:rsidRDefault="001B6FAE" w:rsidP="001B6FAE">
                  <w:pPr>
                    <w:pStyle w:val="5ff4"/>
                    <w:shd w:val="clear" w:color="auto" w:fill="auto"/>
                    <w:spacing w:before="0"/>
                    <w:ind w:firstLine="0"/>
                  </w:pPr>
                  <w:r>
                    <w:rPr>
                      <w:rStyle w:val="5Exact"/>
                    </w:rPr>
                    <w:t>Определение кол-</w:t>
                  </w:r>
                  <w:r>
                    <w:rPr>
                      <w:rStyle w:val="5Exact"/>
                    </w:rPr>
                    <w:br/>
                    <w:t>ва недель в одном</w:t>
                  </w:r>
                  <w:r>
                    <w:rPr>
                      <w:rStyle w:val="5Exact"/>
                    </w:rPr>
                    <w:br/>
                    <w:t>мезоцикле(от 4 до</w:t>
                  </w:r>
                  <w:r>
                    <w:rPr>
                      <w:rStyle w:val="5Exact"/>
                    </w:rPr>
                    <w:br/>
                    <w:t>7 недель)</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3" type="#_x0000_t202" style="position:absolute;left:0;text-align:left;margin-left:237.6pt;margin-top:27.85pt;width:89.3pt;height:47.25pt;z-index:-251642880;mso-wrap-distance-left:72.85pt;mso-wrap-distance-right:25.45pt;mso-wrap-distance-bottom:20.65pt;mso-position-horizontal-relative:margin" filled="f" stroked="f">
            <v:textbox style="mso-fit-shape-to-text:t" inset="0,0,0,0">
              <w:txbxContent>
                <w:p w:rsidR="001B6FAE" w:rsidRDefault="001B6FAE" w:rsidP="001B6FAE">
                  <w:pPr>
                    <w:pStyle w:val="5ff4"/>
                    <w:shd w:val="clear" w:color="auto" w:fill="auto"/>
                    <w:spacing w:before="0"/>
                    <w:ind w:firstLine="0"/>
                  </w:pPr>
                  <w:r>
                    <w:rPr>
                      <w:rStyle w:val="5Exact"/>
                    </w:rPr>
                    <w:t>Выделение</w:t>
                  </w:r>
                  <w:r>
                    <w:rPr>
                      <w:rStyle w:val="5Exact"/>
                    </w:rPr>
                    <w:br/>
                    <w:t>обязательного</w:t>
                  </w:r>
                  <w:r>
                    <w:rPr>
                      <w:rStyle w:val="5Exact"/>
                    </w:rPr>
                    <w:br/>
                    <w:t>контрольного</w:t>
                  </w:r>
                  <w:r>
                    <w:rPr>
                      <w:rStyle w:val="5Exact"/>
                    </w:rPr>
                    <w:br/>
                    <w:t>этапа (1 неделя)</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4" type="#_x0000_t202" style="position:absolute;left:0;text-align:left;margin-left:352.3pt;margin-top:37.95pt;width:91.7pt;height:36.7pt;z-index:-251641856;mso-wrap-distance-left:187.55pt;mso-wrap-distance-right:44.9pt;mso-wrap-distance-bottom:21.1pt;mso-position-horizontal-relative:margin" filled="f" stroked="f">
            <v:textbox style="mso-fit-shape-to-text:t" inset="0,0,0,0">
              <w:txbxContent>
                <w:p w:rsidR="001B6FAE" w:rsidRDefault="001B6FAE" w:rsidP="001B6FAE">
                  <w:pPr>
                    <w:pStyle w:val="5ff4"/>
                    <w:shd w:val="clear" w:color="auto" w:fill="auto"/>
                    <w:spacing w:before="0"/>
                    <w:ind w:firstLine="0"/>
                  </w:pPr>
                  <w:r>
                    <w:rPr>
                      <w:rStyle w:val="5Exact"/>
                    </w:rPr>
                    <w:t>Варьирование 3</w:t>
                  </w:r>
                  <w:r>
                    <w:rPr>
                      <w:rStyle w:val="5Exact"/>
                    </w:rPr>
                    <w:br/>
                    <w:t>и более силовых</w:t>
                  </w:r>
                  <w:r>
                    <w:rPr>
                      <w:rStyle w:val="5Exact"/>
                    </w:rPr>
                    <w:br/>
                    <w:t>программ</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5" type="#_x0000_t202" style="position:absolute;left:0;text-align:left;margin-left:110.9pt;margin-top:95.05pt;width:147.85pt;height:47.05pt;z-index:-251640832;mso-wrap-distance-left:106.3pt;mso-wrap-distance-right:23.05pt;mso-wrap-distance-bottom:55.4pt;mso-position-horizontal-relative:margin" filled="f" stroked="f">
            <v:textbox style="mso-fit-shape-to-text:t" inset="0,0,0,0">
              <w:txbxContent>
                <w:p w:rsidR="001B6FAE" w:rsidRDefault="001B6FAE" w:rsidP="001B6FAE">
                  <w:pPr>
                    <w:pStyle w:val="5ff4"/>
                    <w:shd w:val="clear" w:color="auto" w:fill="auto"/>
                    <w:spacing w:before="0"/>
                    <w:ind w:firstLine="0"/>
                  </w:pPr>
                  <w:r>
                    <w:rPr>
                      <w:rStyle w:val="5Exact"/>
                    </w:rPr>
                    <w:t>Организация рекреативных</w:t>
                  </w:r>
                  <w:r>
                    <w:rPr>
                      <w:rStyle w:val="5Exact"/>
                    </w:rPr>
                    <w:br/>
                    <w:t>мероприятий на этапе</w:t>
                  </w:r>
                  <w:r>
                    <w:rPr>
                      <w:rStyle w:val="5Exact"/>
                    </w:rPr>
                    <w:br/>
                    <w:t>активного отдыха с учетом</w:t>
                  </w:r>
                  <w:r>
                    <w:rPr>
                      <w:rStyle w:val="5Exact"/>
                    </w:rPr>
                    <w:br/>
                    <w:t>самооценки женщин</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6" type="#_x0000_t202" style="position:absolute;left:0;text-align:left;margin-left:281.75pt;margin-top:95.05pt;width:162.7pt;height:57.85pt;z-index:-251639808;mso-wrap-distance-left:50.75pt;mso-wrap-distance-right:44.4pt;mso-wrap-distance-bottom:44.6pt;mso-position-horizontal-relative:margin" filled="f" stroked="f">
            <v:textbox style="mso-fit-shape-to-text:t" inset="0,0,0,0">
              <w:txbxContent>
                <w:p w:rsidR="001B6FAE" w:rsidRDefault="001B6FAE" w:rsidP="001B6FAE">
                  <w:pPr>
                    <w:pStyle w:val="5ff4"/>
                    <w:shd w:val="clear" w:color="auto" w:fill="auto"/>
                    <w:spacing w:before="0"/>
                    <w:ind w:firstLine="0"/>
                  </w:pPr>
                  <w:r>
                    <w:rPr>
                      <w:rStyle w:val="5Exact"/>
                    </w:rPr>
                    <w:t>Деление женщин на</w:t>
                  </w:r>
                  <w:r>
                    <w:rPr>
                      <w:rStyle w:val="5Exact"/>
                    </w:rPr>
                    <w:br/>
                    <w:t>микрогруппы с раздачей</w:t>
                  </w:r>
                  <w:r>
                    <w:rPr>
                      <w:rStyle w:val="5Exact"/>
                    </w:rPr>
                    <w:br/>
                    <w:t>браслетов разных цветов с</w:t>
                  </w:r>
                  <w:r>
                    <w:rPr>
                      <w:rStyle w:val="5Exact"/>
                    </w:rPr>
                    <w:br/>
                    <w:t>учетом соматотипа на каждом</w:t>
                  </w:r>
                  <w:r>
                    <w:rPr>
                      <w:rStyle w:val="5Exact"/>
                    </w:rPr>
                    <w:br/>
                    <w:t>занятии</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7" type="#_x0000_t202" style="position:absolute;left:0;text-align:left;margin-left:111.35pt;margin-top:197.3pt;width:254.9pt;height:25.15pt;z-index:-251638784;mso-wrap-distance-left:106.8pt;mso-wrap-distance-right:69.6pt;mso-wrap-distance-bottom:.5pt;mso-position-horizontal-relative:margin" filled="f" stroked="f">
            <v:textbox style="mso-fit-shape-to-text:t" inset="0,0,0,0">
              <w:txbxContent>
                <w:p w:rsidR="001B6FAE" w:rsidRDefault="001B6FAE" w:rsidP="001B6FAE">
                  <w:pPr>
                    <w:pStyle w:val="5ff4"/>
                    <w:pBdr>
                      <w:top w:val="single" w:sz="4" w:space="1" w:color="auto"/>
                      <w:left w:val="single" w:sz="4" w:space="4" w:color="auto"/>
                      <w:bottom w:val="single" w:sz="4" w:space="1" w:color="auto"/>
                      <w:right w:val="single" w:sz="4" w:space="4" w:color="auto"/>
                    </w:pBdr>
                    <w:shd w:val="clear" w:color="auto" w:fill="auto"/>
                    <w:spacing w:before="0"/>
                    <w:ind w:firstLine="0"/>
                  </w:pPr>
                  <w:r>
                    <w:rPr>
                      <w:rStyle w:val="5Exact"/>
                    </w:rPr>
                    <w:t>Дифференциация нагрузки с учетом соматотипа</w:t>
                  </w:r>
                  <w:r>
                    <w:rPr>
                      <w:rStyle w:val="5Exact"/>
                    </w:rPr>
                    <w:br/>
                    <w:t>(варьирование интенсивности)</w:t>
                  </w:r>
                </w:p>
              </w:txbxContent>
            </v:textbox>
            <w10:wrap type="topAndBottom" anchorx="margin"/>
          </v:shape>
        </w:pict>
      </w:r>
      <w:r w:rsidRPr="001B6FAE">
        <w:rPr>
          <w:rFonts w:ascii="Times New Roman" w:eastAsia="Times New Roman" w:hAnsi="Times New Roman" w:cs="Times New Roman"/>
          <w:b/>
          <w:bCs/>
          <w:spacing w:val="-10"/>
          <w:kern w:val="0"/>
          <w:sz w:val="56"/>
          <w:szCs w:val="56"/>
          <w:lang w:eastAsia="ru-RU" w:bidi="ru-RU"/>
        </w:rPr>
        <w:pict>
          <v:shape id="_x0000_s1348" type="#_x0000_t202" style="position:absolute;left:0;text-align:left;margin-left:435.85pt;margin-top:196.95pt;width:28.3pt;height:31.35pt;z-index:-251637760;mso-wrap-distance-left:123.7pt;mso-wrap-distance-right:24.7pt;mso-position-horizontal-relative:margin" filled="f" stroked="f">
            <v:textbox style="mso-fit-shape-to-text:t" inset="0,0,0,0">
              <w:txbxContent>
                <w:p w:rsidR="001B6FAE" w:rsidRDefault="001B6FAE" w:rsidP="001B6FAE">
                  <w:pPr>
                    <w:pStyle w:val="7f0"/>
                    <w:shd w:val="clear" w:color="auto" w:fill="auto"/>
                    <w:spacing w:line="560" w:lineRule="exact"/>
                  </w:pPr>
                  <w:r>
                    <w:rPr>
                      <w:color w:val="000000"/>
                      <w:lang w:eastAsia="ru-RU" w:bidi="ru-RU"/>
                    </w:rPr>
                    <w:t></w:t>
                  </w:r>
                </w:p>
              </w:txbxContent>
            </v:textbox>
            <w10:wrap type="topAndBottom" anchorx="margin"/>
          </v:shape>
        </w:pict>
      </w:r>
      <w:bookmarkStart w:id="1" w:name="bookmark2"/>
      <w:r w:rsidRPr="001B6FAE">
        <w:rPr>
          <w:rFonts w:ascii="Times New Roman" w:eastAsia="Times New Roman" w:hAnsi="Times New Roman" w:cs="Times New Roman"/>
          <w:b/>
          <w:bCs/>
          <w:color w:val="000000"/>
          <w:spacing w:val="-10"/>
          <w:kern w:val="0"/>
          <w:sz w:val="56"/>
          <w:szCs w:val="56"/>
          <w:lang w:eastAsia="ru-RU" w:bidi="ru-RU"/>
        </w:rPr>
        <w:t>ЭЕ</w:t>
      </w:r>
      <w:bookmarkEnd w:id="1"/>
    </w:p>
    <w:tbl>
      <w:tblPr>
        <w:tblOverlap w:val="never"/>
        <w:tblW w:w="0" w:type="auto"/>
        <w:jc w:val="center"/>
        <w:tblLayout w:type="fixed"/>
        <w:tblCellMar>
          <w:left w:w="10" w:type="dxa"/>
          <w:right w:w="10" w:type="dxa"/>
        </w:tblCellMar>
        <w:tblLook w:val="04A0"/>
      </w:tblPr>
      <w:tblGrid>
        <w:gridCol w:w="2126"/>
        <w:gridCol w:w="734"/>
        <w:gridCol w:w="2030"/>
        <w:gridCol w:w="461"/>
        <w:gridCol w:w="1930"/>
      </w:tblGrid>
      <w:tr w:rsidR="001B6FAE" w:rsidRPr="001B6FAE" w:rsidTr="00B05A90">
        <w:tblPrEx>
          <w:tblCellMar>
            <w:top w:w="0" w:type="dxa"/>
            <w:bottom w:w="0" w:type="dxa"/>
          </w:tblCellMar>
        </w:tblPrEx>
        <w:trPr>
          <w:trHeight w:hRule="exact" w:val="461"/>
          <w:jc w:val="center"/>
        </w:trPr>
        <w:tc>
          <w:tcPr>
            <w:tcW w:w="2126" w:type="dxa"/>
            <w:tcBorders>
              <w:top w:val="single" w:sz="4" w:space="0" w:color="auto"/>
              <w:left w:val="single" w:sz="4" w:space="0" w:color="auto"/>
              <w:bottom w:val="single" w:sz="4" w:space="0" w:color="auto"/>
            </w:tcBorders>
            <w:shd w:val="clear" w:color="auto" w:fill="FFFFFF"/>
            <w:vAlign w:val="center"/>
          </w:tcPr>
          <w:p w:rsidR="001B6FAE" w:rsidRPr="001B6FAE" w:rsidRDefault="001B6FAE" w:rsidP="001B6FAE">
            <w:pPr>
              <w:framePr w:w="728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МиС</w:t>
            </w:r>
          </w:p>
        </w:tc>
        <w:tc>
          <w:tcPr>
            <w:tcW w:w="734"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72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30" w:type="dxa"/>
            <w:tcBorders>
              <w:top w:val="single" w:sz="4" w:space="0" w:color="auto"/>
              <w:left w:val="single" w:sz="4" w:space="0" w:color="auto"/>
              <w:bottom w:val="single" w:sz="4" w:space="0" w:color="auto"/>
            </w:tcBorders>
            <w:shd w:val="clear" w:color="auto" w:fill="FFFFFF"/>
            <w:vAlign w:val="center"/>
          </w:tcPr>
          <w:p w:rsidR="001B6FAE" w:rsidRPr="001B6FAE" w:rsidRDefault="001B6FAE" w:rsidP="001B6FAE">
            <w:pPr>
              <w:framePr w:w="728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МеС</w:t>
            </w:r>
          </w:p>
        </w:tc>
        <w:tc>
          <w:tcPr>
            <w:tcW w:w="461"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72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1B6FAE" w:rsidRPr="001B6FAE" w:rsidRDefault="001B6FAE" w:rsidP="001B6FAE">
            <w:pPr>
              <w:framePr w:w="728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МаС</w:t>
            </w:r>
          </w:p>
        </w:tc>
      </w:tr>
    </w:tbl>
    <w:p w:rsidR="001B6FAE" w:rsidRPr="001B6FAE" w:rsidRDefault="001B6FAE" w:rsidP="001B6FAE">
      <w:pPr>
        <w:framePr w:w="728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420" w:lineRule="exact"/>
        <w:ind w:firstLine="0"/>
        <w:jc w:val="left"/>
        <w:rPr>
          <w:rFonts w:ascii="Arial Unicode MS" w:eastAsia="Arial Unicode MS" w:hAnsi="Arial Unicode MS" w:cs="Arial Unicode MS"/>
          <w:color w:val="000000"/>
          <w:kern w:val="0"/>
          <w:sz w:val="24"/>
          <w:szCs w:val="24"/>
          <w:lang w:eastAsia="ru-RU" w:bidi="ru-RU"/>
        </w:rPr>
      </w:pPr>
    </w:p>
    <w:tbl>
      <w:tblPr>
        <w:tblOverlap w:val="never"/>
        <w:tblW w:w="0" w:type="auto"/>
        <w:jc w:val="center"/>
        <w:tblLayout w:type="fixed"/>
        <w:tblCellMar>
          <w:left w:w="10" w:type="dxa"/>
          <w:right w:w="10" w:type="dxa"/>
        </w:tblCellMar>
        <w:tblLook w:val="04A0"/>
      </w:tblPr>
      <w:tblGrid>
        <w:gridCol w:w="1651"/>
        <w:gridCol w:w="187"/>
        <w:gridCol w:w="1814"/>
        <w:gridCol w:w="158"/>
        <w:gridCol w:w="1685"/>
        <w:gridCol w:w="158"/>
        <w:gridCol w:w="2088"/>
        <w:gridCol w:w="216"/>
      </w:tblGrid>
      <w:tr w:rsidR="001B6FAE" w:rsidRPr="001B6FAE" w:rsidTr="00B05A90">
        <w:tblPrEx>
          <w:tblCellMar>
            <w:top w:w="0" w:type="dxa"/>
            <w:bottom w:w="0" w:type="dxa"/>
          </w:tblCellMar>
        </w:tblPrEx>
        <w:trPr>
          <w:trHeight w:hRule="exact" w:val="355"/>
          <w:jc w:val="center"/>
        </w:trPr>
        <w:tc>
          <w:tcPr>
            <w:tcW w:w="1651" w:type="dxa"/>
            <w:tcBorders>
              <w:top w:val="single" w:sz="4" w:space="0" w:color="auto"/>
              <w:left w:val="single" w:sz="4" w:space="0" w:color="auto"/>
            </w:tcBorders>
            <w:shd w:val="clear" w:color="auto" w:fill="FFFFFF"/>
            <w:vAlign w:val="bottom"/>
          </w:tcPr>
          <w:p w:rsidR="001B6FAE" w:rsidRPr="001B6FAE" w:rsidRDefault="001B6FAE" w:rsidP="001B6FAE">
            <w:pPr>
              <w:framePr w:w="7958"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Изменение</w:t>
            </w:r>
          </w:p>
        </w:tc>
        <w:tc>
          <w:tcPr>
            <w:tcW w:w="187"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814" w:type="dxa"/>
            <w:tcBorders>
              <w:top w:val="single" w:sz="4" w:space="0" w:color="auto"/>
              <w:left w:val="single" w:sz="4" w:space="0" w:color="auto"/>
            </w:tcBorders>
            <w:shd w:val="clear" w:color="auto" w:fill="FFFFFF"/>
            <w:vAlign w:val="bottom"/>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Изменение</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85" w:type="dxa"/>
            <w:tcBorders>
              <w:top w:val="single" w:sz="4" w:space="0" w:color="auto"/>
              <w:left w:val="single" w:sz="4" w:space="0" w:color="auto"/>
            </w:tcBorders>
            <w:shd w:val="clear" w:color="auto" w:fill="FFFFFF"/>
            <w:vAlign w:val="bottom"/>
          </w:tcPr>
          <w:p w:rsidR="001B6FAE" w:rsidRPr="001B6FAE" w:rsidRDefault="001B6FAE" w:rsidP="001B6FAE">
            <w:pPr>
              <w:framePr w:w="7958"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Изменение</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88" w:type="dxa"/>
            <w:tcBorders>
              <w:top w:val="single" w:sz="4" w:space="0" w:color="auto"/>
              <w:left w:val="single" w:sz="4" w:space="0" w:color="auto"/>
            </w:tcBorders>
            <w:shd w:val="clear" w:color="auto" w:fill="FFFFFF"/>
            <w:vAlign w:val="bottom"/>
          </w:tcPr>
          <w:p w:rsidR="001B6FAE" w:rsidRPr="001B6FAE" w:rsidRDefault="001B6FAE" w:rsidP="001B6FAE">
            <w:pPr>
              <w:framePr w:w="7958" w:wrap="notBeside" w:vAnchor="text" w:hAnchor="text" w:xAlign="center" w:y="1"/>
              <w:tabs>
                <w:tab w:val="clear" w:pos="709"/>
              </w:tabs>
              <w:suppressAutoHyphens w:val="0"/>
              <w:spacing w:after="0" w:line="220" w:lineRule="exact"/>
              <w:ind w:left="3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Подбор темпа</w:t>
            </w:r>
          </w:p>
        </w:tc>
        <w:tc>
          <w:tcPr>
            <w:tcW w:w="216" w:type="dxa"/>
            <w:tcBorders>
              <w:left w:val="single" w:sz="4" w:space="0" w:color="auto"/>
              <w:righ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21"/>
          <w:jc w:val="center"/>
        </w:trPr>
        <w:tc>
          <w:tcPr>
            <w:tcW w:w="1651"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длины</w:t>
            </w:r>
          </w:p>
        </w:tc>
        <w:tc>
          <w:tcPr>
            <w:tcW w:w="187"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814"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исходного</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85"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веса</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8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left="3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музыкальной</w:t>
            </w:r>
          </w:p>
        </w:tc>
        <w:tc>
          <w:tcPr>
            <w:tcW w:w="216" w:type="dxa"/>
            <w:tcBorders>
              <w:left w:val="single" w:sz="4" w:space="0" w:color="auto"/>
              <w:righ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374"/>
          <w:jc w:val="center"/>
        </w:trPr>
        <w:tc>
          <w:tcPr>
            <w:tcW w:w="1651" w:type="dxa"/>
            <w:tcBorders>
              <w:left w:val="single" w:sz="4" w:space="0" w:color="auto"/>
              <w:bottom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рычага</w:t>
            </w:r>
          </w:p>
        </w:tc>
        <w:tc>
          <w:tcPr>
            <w:tcW w:w="187"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814" w:type="dxa"/>
            <w:tcBorders>
              <w:left w:val="single" w:sz="4" w:space="0" w:color="auto"/>
              <w:bottom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положения</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85" w:type="dxa"/>
            <w:tcBorders>
              <w:left w:val="single" w:sz="4" w:space="0" w:color="auto"/>
              <w:bottom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отягощения</w:t>
            </w:r>
          </w:p>
        </w:tc>
        <w:tc>
          <w:tcPr>
            <w:tcW w:w="158" w:type="dxa"/>
            <w:tcBorders>
              <w:lef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88" w:type="dxa"/>
            <w:tcBorders>
              <w:left w:val="single" w:sz="4" w:space="0" w:color="auto"/>
              <w:bottom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20" w:lineRule="exact"/>
              <w:ind w:left="3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фонограммы</w:t>
            </w:r>
          </w:p>
        </w:tc>
        <w:tc>
          <w:tcPr>
            <w:tcW w:w="216" w:type="dxa"/>
            <w:tcBorders>
              <w:left w:val="single" w:sz="4" w:space="0" w:color="auto"/>
              <w:right w:val="single" w:sz="4" w:space="0" w:color="auto"/>
            </w:tcBorders>
            <w:shd w:val="clear" w:color="auto" w:fill="FFFFFF"/>
          </w:tcPr>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1B6FAE" w:rsidRPr="001B6FAE" w:rsidRDefault="001B6FAE" w:rsidP="001B6FAE">
      <w:pPr>
        <w:framePr w:w="795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88"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Необходимым и важным этапом исследования является механизм реализации разработанной методики, который близок по строению к структуре методики, при этом отражает практическое применение представленных компонентов в процессе групповых занятий фитнесом силовой направленности с женщинами 21-35 лет (Рисунок 3).</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s>
        <w:suppressAutoHyphens w:val="0"/>
        <w:spacing w:after="300" w:line="322"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pict>
          <v:shape id="_x0000_s1349" type="#_x0000_t202" style="position:absolute;margin-left:211.2pt;margin-top:501.7pt;width:98.9pt;height:13.85pt;z-index:-251636736;mso-wrap-distance-left:5pt;mso-wrap-distance-right:5pt;mso-position-horizontal-relative:margin;mso-position-vertical-relative:margin" filled="f" stroked="f">
            <v:textbox style="mso-fit-shape-to-text:t" inset="0,0,0,0">
              <w:txbxContent>
                <w:p w:rsidR="001B6FAE" w:rsidRDefault="001B6FAE" w:rsidP="001B6FAE">
                  <w:pPr>
                    <w:pStyle w:val="5ff4"/>
                    <w:shd w:val="clear" w:color="auto" w:fill="auto"/>
                    <w:spacing w:before="0" w:line="220" w:lineRule="exact"/>
                    <w:ind w:firstLine="0"/>
                    <w:jc w:val="left"/>
                  </w:pPr>
                  <w:r>
                    <w:rPr>
                      <w:rStyle w:val="5Exact"/>
                    </w:rPr>
                    <w:t>Постоянный блок</w:t>
                  </w:r>
                </w:p>
              </w:txbxContent>
            </v:textbox>
            <w10:wrap type="square" anchorx="margin" anchory="margin"/>
          </v:shape>
        </w:pict>
      </w:r>
      <w:r>
        <w:rPr>
          <w:rFonts w:ascii="Arial Unicode MS" w:eastAsia="Arial Unicode MS" w:hAnsi="Arial Unicode MS" w:cs="Arial Unicode MS"/>
          <w:noProof/>
          <w:color w:val="000000"/>
          <w:kern w:val="0"/>
          <w:sz w:val="24"/>
          <w:szCs w:val="24"/>
          <w:lang w:eastAsia="ru-RU"/>
        </w:rPr>
        <w:drawing>
          <wp:anchor distT="0" distB="0" distL="240665" distR="63500" simplePos="0" relativeHeight="251680768" behindDoc="1" locked="0" layoutInCell="1" allowOverlap="1">
            <wp:simplePos x="0" y="0"/>
            <wp:positionH relativeFrom="margin">
              <wp:posOffset>295910</wp:posOffset>
            </wp:positionH>
            <wp:positionV relativeFrom="margin">
              <wp:posOffset>-33655</wp:posOffset>
            </wp:positionV>
            <wp:extent cx="5894705" cy="2529840"/>
            <wp:effectExtent l="19050" t="0" r="0" b="0"/>
            <wp:wrapTopAndBottom/>
            <wp:docPr id="326" name="Рисунок 326" descr="C:\Users\Pavel\AppData\Local\Temp\Rar$DIa0.54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Pavel\AppData\Local\Temp\Rar$DIa0.542\media\image4.jpeg"/>
                    <pic:cNvPicPr>
                      <a:picLocks noChangeAspect="1" noChangeArrowheads="1"/>
                    </pic:cNvPicPr>
                  </pic:nvPicPr>
                  <pic:blipFill>
                    <a:blip r:embed="rId14" cstate="print"/>
                    <a:srcRect/>
                    <a:stretch>
                      <a:fillRect/>
                    </a:stretch>
                  </pic:blipFill>
                  <pic:spPr bwMode="auto">
                    <a:xfrm>
                      <a:off x="0" y="0"/>
                      <a:ext cx="5894705" cy="2529840"/>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pict>
          <v:shape id="_x0000_s1351" type="#_x0000_t202" style="position:absolute;margin-left:49.7pt;margin-top:195.65pt;width:429.35pt;height:48.9pt;z-index:-251634688;mso-wrap-distance-left:45.35pt;mso-wrap-distance-right:10.1pt;mso-position-horizontal-relative:margin;mso-position-vertical-relative:margin" filled="f" stroked="f">
            <v:textbox style="mso-fit-shape-to-text:t" inset="0,0,0,0">
              <w:txbxContent>
                <w:p w:rsidR="001B6FAE" w:rsidRDefault="001B6FAE" w:rsidP="001B6FAE">
                  <w:pPr>
                    <w:pStyle w:val="5ff4"/>
                    <w:shd w:val="clear" w:color="auto" w:fill="auto"/>
                    <w:spacing w:before="0" w:line="293" w:lineRule="exact"/>
                    <w:ind w:left="1400" w:firstLine="0"/>
                    <w:jc w:val="left"/>
                  </w:pPr>
                  <w:r>
                    <w:rPr>
                      <w:rStyle w:val="5Exact"/>
                    </w:rPr>
                    <w:t>БЛОК ПРИНЯТИЯ РЕШЕНИИ (фитнес-инструктор)</w:t>
                  </w:r>
                </w:p>
                <w:p w:rsidR="001B6FAE" w:rsidRDefault="001B6FAE" w:rsidP="001B6FAE">
                  <w:pPr>
                    <w:pStyle w:val="5ff4"/>
                    <w:numPr>
                      <w:ilvl w:val="0"/>
                      <w:numId w:val="6"/>
                    </w:numPr>
                    <w:shd w:val="clear" w:color="auto" w:fill="auto"/>
                    <w:tabs>
                      <w:tab w:val="clear" w:pos="709"/>
                      <w:tab w:val="left" w:pos="350"/>
                    </w:tabs>
                    <w:suppressAutoHyphens w:val="0"/>
                    <w:spacing w:before="0" w:after="0" w:line="293" w:lineRule="exact"/>
                    <w:ind w:left="284" w:hanging="284"/>
                    <w:jc w:val="both"/>
                  </w:pPr>
                  <w:r>
                    <w:rPr>
                      <w:rStyle w:val="5Exact"/>
                    </w:rPr>
                    <w:t>Планирование групповых занятий фитнесом силовой направленности;</w:t>
                  </w:r>
                </w:p>
                <w:p w:rsidR="001B6FAE" w:rsidRDefault="001B6FAE" w:rsidP="001B6FAE">
                  <w:pPr>
                    <w:pStyle w:val="5ff4"/>
                    <w:numPr>
                      <w:ilvl w:val="0"/>
                      <w:numId w:val="6"/>
                    </w:numPr>
                    <w:shd w:val="clear" w:color="auto" w:fill="auto"/>
                    <w:tabs>
                      <w:tab w:val="clear" w:pos="709"/>
                      <w:tab w:val="left" w:pos="350"/>
                    </w:tabs>
                    <w:suppressAutoHyphens w:val="0"/>
                    <w:spacing w:before="0" w:after="0" w:line="293" w:lineRule="exact"/>
                    <w:ind w:left="284" w:hanging="284"/>
                    <w:jc w:val="both"/>
                  </w:pPr>
                  <w:r>
                    <w:rPr>
                      <w:rStyle w:val="5Exact"/>
                    </w:rPr>
                    <w:t>Подбор средств и методов тренировки в зависимости от индивидуальных</w:t>
                  </w:r>
                </w:p>
              </w:txbxContent>
            </v:textbox>
            <w10:wrap type="topAndBottom" anchorx="margin" anchory="margin"/>
          </v:shape>
        </w:pict>
      </w:r>
      <w:r w:rsidRPr="001B6FAE">
        <w:rPr>
          <w:rFonts w:ascii="Arial Unicode MS" w:eastAsia="Arial Unicode MS" w:hAnsi="Arial Unicode MS" w:cs="Arial Unicode MS"/>
          <w:color w:val="000000"/>
          <w:kern w:val="0"/>
          <w:sz w:val="24"/>
          <w:szCs w:val="24"/>
          <w:lang w:eastAsia="ru-RU" w:bidi="ru-RU"/>
        </w:rPr>
        <w:pict>
          <v:shape id="_x0000_s1352" type="#_x0000_t202" style="position:absolute;margin-left:49.7pt;margin-top:243.9pt;width:429.6pt;height:197.45pt;z-index:-251633664;mso-wrap-distance-left:45.35pt;mso-wrap-distance-right:9.85pt;mso-position-horizontal-relative:margin;mso-position-vertical-relative:margin" filled="f" stroked="f">
            <v:textbox style="mso-fit-shape-to-text:t" inset="0,0,0,0">
              <w:txbxContent>
                <w:p w:rsidR="001B6FAE" w:rsidRDefault="001B6FAE" w:rsidP="001B6FAE">
                  <w:pPr>
                    <w:pStyle w:val="5ff4"/>
                    <w:shd w:val="clear" w:color="auto" w:fill="auto"/>
                    <w:spacing w:before="0" w:after="362" w:line="220" w:lineRule="exact"/>
                    <w:ind w:left="380" w:firstLine="0"/>
                    <w:jc w:val="left"/>
                  </w:pPr>
                  <w:r>
                    <w:rPr>
                      <w:rStyle w:val="5Exact"/>
                    </w:rPr>
                    <w:t>характеристик занимающихся.</w:t>
                  </w:r>
                </w:p>
                <w:p w:rsidR="001B6FAE" w:rsidRDefault="001B6FAE" w:rsidP="001B6FAE">
                  <w:pPr>
                    <w:pStyle w:val="5ff4"/>
                    <w:shd w:val="clear" w:color="auto" w:fill="auto"/>
                    <w:spacing w:before="0" w:line="288" w:lineRule="exact"/>
                    <w:ind w:left="380" w:firstLine="0"/>
                  </w:pPr>
                  <w:r>
                    <w:rPr>
                      <w:rStyle w:val="5Exact"/>
                    </w:rPr>
                    <w:t>ПРАКТИЧЕСКИЙ БЛОК (фитнес-инструктор)</w:t>
                  </w:r>
                </w:p>
                <w:p w:rsidR="001B6FAE" w:rsidRDefault="001B6FAE" w:rsidP="001B6FAE">
                  <w:pPr>
                    <w:pStyle w:val="5ff4"/>
                    <w:numPr>
                      <w:ilvl w:val="0"/>
                      <w:numId w:val="7"/>
                    </w:numPr>
                    <w:shd w:val="clear" w:color="auto" w:fill="auto"/>
                    <w:tabs>
                      <w:tab w:val="clear" w:pos="709"/>
                      <w:tab w:val="left" w:pos="355"/>
                    </w:tabs>
                    <w:suppressAutoHyphens w:val="0"/>
                    <w:spacing w:before="0" w:after="0" w:line="288" w:lineRule="exact"/>
                    <w:ind w:left="360" w:hanging="360"/>
                    <w:jc w:val="both"/>
                  </w:pPr>
                  <w:r>
                    <w:rPr>
                      <w:rStyle w:val="5Exact"/>
                    </w:rPr>
                    <w:t>Занятия три раза в недельном микроцикле по 55 минут;</w:t>
                  </w:r>
                </w:p>
                <w:p w:rsidR="001B6FAE" w:rsidRDefault="001B6FAE" w:rsidP="001B6FAE">
                  <w:pPr>
                    <w:pStyle w:val="5ff4"/>
                    <w:numPr>
                      <w:ilvl w:val="0"/>
                      <w:numId w:val="7"/>
                    </w:numPr>
                    <w:shd w:val="clear" w:color="auto" w:fill="auto"/>
                    <w:tabs>
                      <w:tab w:val="clear" w:pos="709"/>
                      <w:tab w:val="left" w:pos="350"/>
                    </w:tabs>
                    <w:suppressAutoHyphens w:val="0"/>
                    <w:spacing w:before="0" w:after="0" w:line="288" w:lineRule="exact"/>
                    <w:ind w:left="360" w:hanging="360"/>
                    <w:jc w:val="both"/>
                  </w:pPr>
                  <w:r>
                    <w:rPr>
                      <w:rStyle w:val="5Exact"/>
                    </w:rPr>
                    <w:t>Применение оперативного и текущего контролей;</w:t>
                  </w:r>
                </w:p>
                <w:p w:rsidR="001B6FAE" w:rsidRDefault="001B6FAE" w:rsidP="001B6FAE">
                  <w:pPr>
                    <w:pStyle w:val="5ff4"/>
                    <w:numPr>
                      <w:ilvl w:val="0"/>
                      <w:numId w:val="7"/>
                    </w:numPr>
                    <w:shd w:val="clear" w:color="auto" w:fill="auto"/>
                    <w:tabs>
                      <w:tab w:val="clear" w:pos="709"/>
                      <w:tab w:val="left" w:pos="350"/>
                    </w:tabs>
                    <w:suppressAutoHyphens w:val="0"/>
                    <w:spacing w:before="0" w:after="0" w:line="288" w:lineRule="exact"/>
                    <w:ind w:left="360" w:hanging="360"/>
                    <w:jc w:val="left"/>
                  </w:pPr>
                  <w:r>
                    <w:rPr>
                      <w:rStyle w:val="5Exact"/>
                    </w:rPr>
                    <w:t>Индивидуализации нагрузки с учетом соматических и психологических характеристик.</w:t>
                  </w:r>
                </w:p>
                <w:p w:rsidR="001B6FAE" w:rsidRDefault="001B6FAE" w:rsidP="001B6FAE">
                  <w:pPr>
                    <w:pStyle w:val="3fff3"/>
                    <w:keepNext/>
                    <w:keepLines/>
                    <w:shd w:val="clear" w:color="auto" w:fill="auto"/>
                    <w:tabs>
                      <w:tab w:val="left" w:pos="3125"/>
                      <w:tab w:val="left" w:pos="5083"/>
                      <w:tab w:val="left" w:pos="8443"/>
                    </w:tabs>
                    <w:spacing w:line="300" w:lineRule="exact"/>
                  </w:pPr>
                  <w:bookmarkStart w:id="2" w:name="bookmark1"/>
                  <w:r>
                    <w:rPr>
                      <w:color w:val="000000"/>
                      <w:lang w:eastAsia="ru-RU" w:bidi="ru-RU"/>
                    </w:rPr>
                    <w:t></w:t>
                  </w:r>
                  <w:r>
                    <w:rPr>
                      <w:color w:val="000000"/>
                      <w:lang w:eastAsia="ru-RU" w:bidi="ru-RU"/>
                    </w:rPr>
                    <w:tab/>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bookmarkEnd w:id="2"/>
                </w:p>
                <w:p w:rsidR="001B6FAE" w:rsidRDefault="001B6FAE" w:rsidP="001B6FAE">
                  <w:pPr>
                    <w:pStyle w:val="5ff4"/>
                    <w:shd w:val="clear" w:color="auto" w:fill="auto"/>
                    <w:spacing w:before="0" w:line="288" w:lineRule="exact"/>
                    <w:ind w:left="380" w:firstLine="0"/>
                  </w:pPr>
                  <w:r>
                    <w:rPr>
                      <w:rStyle w:val="5Exact"/>
                    </w:rPr>
                    <w:t>КОНТРОЛЬНЫЙ БЛОК (фитнес-врач, фитнес-инструктор)</w:t>
                  </w:r>
                </w:p>
                <w:p w:rsidR="001B6FAE" w:rsidRDefault="001B6FAE" w:rsidP="001B6FAE">
                  <w:pPr>
                    <w:pStyle w:val="5ff4"/>
                    <w:numPr>
                      <w:ilvl w:val="0"/>
                      <w:numId w:val="7"/>
                    </w:numPr>
                    <w:shd w:val="clear" w:color="auto" w:fill="auto"/>
                    <w:tabs>
                      <w:tab w:val="clear" w:pos="709"/>
                      <w:tab w:val="left" w:pos="350"/>
                    </w:tabs>
                    <w:suppressAutoHyphens w:val="0"/>
                    <w:spacing w:before="0" w:after="0" w:line="288" w:lineRule="exact"/>
                    <w:ind w:left="360" w:hanging="360"/>
                    <w:jc w:val="both"/>
                  </w:pPr>
                  <w:r>
                    <w:rPr>
                      <w:rStyle w:val="5Exact"/>
                    </w:rPr>
                    <w:t>Проведение этапного и итогового контроля;</w:t>
                  </w:r>
                </w:p>
                <w:p w:rsidR="001B6FAE" w:rsidRDefault="001B6FAE" w:rsidP="001B6FAE">
                  <w:pPr>
                    <w:pStyle w:val="5ff4"/>
                    <w:numPr>
                      <w:ilvl w:val="0"/>
                      <w:numId w:val="7"/>
                    </w:numPr>
                    <w:shd w:val="clear" w:color="auto" w:fill="auto"/>
                    <w:tabs>
                      <w:tab w:val="clear" w:pos="709"/>
                      <w:tab w:val="left" w:pos="350"/>
                    </w:tabs>
                    <w:suppressAutoHyphens w:val="0"/>
                    <w:spacing w:before="0" w:after="0" w:line="288" w:lineRule="exact"/>
                    <w:ind w:left="360" w:hanging="360"/>
                    <w:jc w:val="left"/>
                  </w:pPr>
                  <w:r>
                    <w:rPr>
                      <w:rStyle w:val="5Exact"/>
                    </w:rPr>
                    <w:t>Вариативность продолжительности этапов и групповых программ в течении макроциклов;</w:t>
                  </w:r>
                </w:p>
                <w:p w:rsidR="001B6FAE" w:rsidRDefault="001B6FAE" w:rsidP="001B6FAE">
                  <w:pPr>
                    <w:pStyle w:val="5ff4"/>
                    <w:numPr>
                      <w:ilvl w:val="0"/>
                      <w:numId w:val="7"/>
                    </w:numPr>
                    <w:shd w:val="clear" w:color="auto" w:fill="auto"/>
                    <w:tabs>
                      <w:tab w:val="clear" w:pos="709"/>
                      <w:tab w:val="left" w:pos="350"/>
                    </w:tabs>
                    <w:suppressAutoHyphens w:val="0"/>
                    <w:spacing w:before="0" w:after="0" w:line="220" w:lineRule="exact"/>
                    <w:ind w:left="360" w:hanging="360"/>
                    <w:jc w:val="both"/>
                  </w:pPr>
                  <w:r>
                    <w:rPr>
                      <w:rStyle w:val="5Exact"/>
                    </w:rPr>
                    <w:t>Проведение коррекционных мероприятий на всех этапах методики.</w:t>
                  </w:r>
                </w:p>
              </w:txbxContent>
            </v:textbox>
            <w10:wrap type="topAndBottom" anchorx="margin" anchory="margin"/>
          </v:shape>
        </w:pict>
      </w:r>
      <w:r w:rsidRPr="001B6FAE">
        <w:rPr>
          <w:rFonts w:ascii="Arial Unicode MS" w:eastAsia="Arial Unicode MS" w:hAnsi="Arial Unicode MS" w:cs="Arial Unicode MS"/>
          <w:color w:val="000000"/>
          <w:kern w:val="0"/>
          <w:sz w:val="24"/>
          <w:szCs w:val="24"/>
          <w:lang w:eastAsia="ru-RU" w:bidi="ru-RU"/>
        </w:rPr>
        <w:pict>
          <v:shape id="_x0000_s1353" type="#_x0000_t202" style="position:absolute;margin-left:212.4pt;margin-top:465.2pt;width:69.35pt;height:13.9pt;z-index:-251632640;mso-wrap-distance-left:5pt;mso-wrap-distance-top:23.85pt;mso-wrap-distance-right:5pt;mso-position-horizontal-relative:margin;mso-position-vertical-relative:margin" filled="f" stroked="f">
            <v:textbox style="mso-fit-shape-to-text:t" inset="0,0,0,0">
              <w:txbxContent>
                <w:p w:rsidR="001B6FAE" w:rsidRDefault="001B6FAE" w:rsidP="001B6FAE">
                  <w:pPr>
                    <w:pStyle w:val="5ff4"/>
                    <w:shd w:val="clear" w:color="auto" w:fill="auto"/>
                    <w:spacing w:before="0" w:line="220" w:lineRule="exact"/>
                    <w:ind w:firstLine="0"/>
                    <w:jc w:val="left"/>
                  </w:pPr>
                  <w:r>
                    <w:rPr>
                      <w:rStyle w:val="5Exact"/>
                    </w:rPr>
                    <w:t>РЕЗУЛЬТАТ</w:t>
                  </w:r>
                </w:p>
              </w:txbxContent>
            </v:textbox>
            <w10:wrap type="topAndBottom" anchorx="margin" anchory="margin"/>
          </v:shape>
        </w:pict>
      </w:r>
      <w:r w:rsidRPr="001B6FAE">
        <w:rPr>
          <w:rFonts w:ascii="Arial Unicode MS" w:eastAsia="Arial Unicode MS" w:hAnsi="Arial Unicode MS" w:cs="Arial Unicode MS"/>
          <w:color w:val="000000"/>
          <w:kern w:val="0"/>
          <w:sz w:val="24"/>
          <w:szCs w:val="24"/>
          <w:lang w:eastAsia="ru-RU" w:bidi="ru-RU"/>
        </w:rPr>
        <w:pict>
          <v:shape id="_x0000_s1354" type="#_x0000_t202" style="position:absolute;margin-left:37.9pt;margin-top:494.5pt;width:145.45pt;height:16.4pt;z-index:-251631616;mso-wrap-distance-left:33.6pt;mso-wrap-distance-top:17.35pt;mso-wrap-distance-right:305.75pt;mso-wrap-distance-bottom:8.75pt;mso-position-horizontal-relative:margin;mso-position-vertical-relative:margin" filled="f" stroked="f">
            <v:textbox style="mso-fit-shape-to-text:t" inset="0,0,0,0">
              <w:txbxContent>
                <w:p w:rsidR="001B6FAE" w:rsidRDefault="001B6FAE" w:rsidP="001B6FAE">
                  <w:pPr>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1B6FAE">
        <w:rPr>
          <w:rFonts w:ascii="Arial Unicode MS" w:eastAsia="Arial Unicode MS" w:hAnsi="Arial Unicode MS" w:cs="Arial Unicode MS"/>
          <w:color w:val="000000"/>
          <w:kern w:val="0"/>
          <w:sz w:val="24"/>
          <w:szCs w:val="24"/>
          <w:lang w:eastAsia="ru-RU" w:bidi="ru-RU"/>
        </w:rPr>
        <w:pict>
          <v:shape id="_x0000_s1355" type="#_x0000_t202" style="position:absolute;margin-left:332.9pt;margin-top:501.9pt;width:126.95pt;height:17.7pt;z-index:-251630592;mso-wrap-distance-left:328.55pt;mso-wrap-distance-top:24.8pt;mso-wrap-distance-right:29.3pt;mso-position-horizontal-relative:margin;mso-position-vertical-relative:margin" filled="f" stroked="f">
            <v:textbox style="mso-fit-shape-to-text:t" inset="0,0,0,0">
              <w:txbxContent>
                <w:p w:rsidR="001B6FAE" w:rsidRDefault="001B6FAE" w:rsidP="001B6FAE">
                  <w:pPr>
                    <w:pStyle w:val="5ff4"/>
                    <w:shd w:val="clear" w:color="auto" w:fill="auto"/>
                    <w:spacing w:before="0" w:line="220" w:lineRule="exact"/>
                    <w:ind w:firstLine="0"/>
                    <w:jc w:val="left"/>
                  </w:pPr>
                  <w:r>
                    <w:rPr>
                      <w:rStyle w:val="5Exact"/>
                    </w:rPr>
                    <w:t>I Вариативный блок</w:t>
                  </w:r>
                </w:p>
              </w:txbxContent>
            </v:textbox>
            <w10:wrap type="topAndBottom" anchorx="margin" anchory="margin"/>
          </v:shape>
        </w:pict>
      </w:r>
      <w:r w:rsidRPr="001B6FAE">
        <w:rPr>
          <w:rFonts w:ascii="Arial Unicode MS" w:eastAsia="Arial Unicode MS" w:hAnsi="Arial Unicode MS" w:cs="Arial Unicode MS"/>
          <w:color w:val="000000"/>
          <w:kern w:val="0"/>
          <w:sz w:val="24"/>
          <w:szCs w:val="24"/>
          <w:lang w:eastAsia="ru-RU" w:bidi="ru-RU"/>
        </w:rPr>
        <w:t>Рисунок 3 - Механизм реализации экспериментальной методики в процессе</w:t>
      </w:r>
      <w:r w:rsidRPr="001B6FAE">
        <w:rPr>
          <w:rFonts w:ascii="Arial Unicode MS" w:eastAsia="Arial Unicode MS" w:hAnsi="Arial Unicode MS" w:cs="Arial Unicode MS"/>
          <w:color w:val="000000"/>
          <w:kern w:val="0"/>
          <w:sz w:val="24"/>
          <w:szCs w:val="24"/>
          <w:lang w:eastAsia="ru-RU" w:bidi="ru-RU"/>
        </w:rPr>
        <w:br/>
        <w:t>групповых фитнес-занятий с женщинами 21-35 лет</w:t>
      </w:r>
    </w:p>
    <w:p w:rsidR="001B6FAE" w:rsidRPr="001B6FAE" w:rsidRDefault="001B6FAE" w:rsidP="001B6FAE">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Механизм реализации включает в себя пять блоков (организационный, оценочный, принятия решений, практический и контрольный), во главе, которой стоит объект - женщина с итоговым результатом.</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Основными видами деятельности при реализации организационных аспектов методики является: предложение широкого спектра групповых программ разной направленности; проведение мастер-классов, пробных тренировочных занятий; знакомство с фитнес-инструкторами.</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 w:val="left" w:pos="7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Оценочный блок включал в себя следующие виды деятельности, под руководством фитнес-врача и фитнес-инструктора: информация об общем состоянии организма занимающихся; проведение предварительного метрического и педагогического контроля; оценка</w:t>
      </w:r>
      <w:r w:rsidRPr="001B6FAE">
        <w:rPr>
          <w:rFonts w:ascii="Arial Unicode MS" w:eastAsia="Arial Unicode MS" w:hAnsi="Arial Unicode MS" w:cs="Arial Unicode MS"/>
          <w:color w:val="000000"/>
          <w:kern w:val="0"/>
          <w:sz w:val="24"/>
          <w:szCs w:val="24"/>
          <w:lang w:eastAsia="ru-RU" w:bidi="ru-RU"/>
        </w:rPr>
        <w:tab/>
        <w:t>физкультурно</w:t>
      </w:r>
      <w:r w:rsidRPr="001B6FAE">
        <w:rPr>
          <w:rFonts w:ascii="Arial Unicode MS" w:eastAsia="Arial Unicode MS" w:hAnsi="Arial Unicode MS" w:cs="Arial Unicode MS"/>
          <w:color w:val="000000"/>
          <w:kern w:val="0"/>
          <w:sz w:val="24"/>
          <w:szCs w:val="24"/>
          <w:lang w:eastAsia="ru-RU" w:bidi="ru-RU"/>
        </w:rPr>
        <w:softHyphen/>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оздоровительной мотивации занимающихся; анализ полученных данных.</w:t>
      </w:r>
    </w:p>
    <w:p w:rsidR="001B6FAE" w:rsidRPr="001B6FAE" w:rsidRDefault="001B6FAE" w:rsidP="001B6FAE">
      <w:pPr>
        <w:tabs>
          <w:tab w:val="clear" w:pos="709"/>
          <w:tab w:val="left" w:pos="2028"/>
          <w:tab w:val="left" w:pos="5676"/>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Блок принятия решений заключается в работе фитнес-инструктора по планированию групповых занятий фитнесом силовой направленности; подбору средств и методов тренировки в зависимости от индивидуальных характеристик</w:t>
      </w:r>
      <w:r w:rsidRPr="001B6FAE">
        <w:rPr>
          <w:rFonts w:ascii="Arial Unicode MS" w:eastAsia="Arial Unicode MS" w:hAnsi="Arial Unicode MS" w:cs="Arial Unicode MS"/>
          <w:color w:val="000000"/>
          <w:kern w:val="0"/>
          <w:sz w:val="24"/>
          <w:szCs w:val="24"/>
          <w:lang w:eastAsia="ru-RU" w:bidi="ru-RU"/>
        </w:rPr>
        <w:tab/>
        <w:t>занимающихся. Также</w:t>
      </w:r>
      <w:r w:rsidRPr="001B6FAE">
        <w:rPr>
          <w:rFonts w:ascii="Arial Unicode MS" w:eastAsia="Arial Unicode MS" w:hAnsi="Arial Unicode MS" w:cs="Arial Unicode MS"/>
          <w:color w:val="000000"/>
          <w:kern w:val="0"/>
          <w:sz w:val="24"/>
          <w:szCs w:val="24"/>
          <w:lang w:eastAsia="ru-RU" w:bidi="ru-RU"/>
        </w:rPr>
        <w:tab/>
        <w:t>фитнес-инструктор реализует</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практический блок: проводит непосредственно занятия (три раза в недельном микроцикле по 55 минут), применяет оперативный и текущий контроль, и индивидуализирует нагрузку с учетом соматических и психологических характеристик.</w:t>
      </w:r>
    </w:p>
    <w:p w:rsidR="001B6FAE" w:rsidRPr="001B6FAE" w:rsidRDefault="001B6FAE" w:rsidP="001B6FAE">
      <w:pPr>
        <w:tabs>
          <w:tab w:val="clear" w:pos="709"/>
          <w:tab w:val="left" w:pos="2028"/>
          <w:tab w:val="left" w:pos="5676"/>
          <w:tab w:val="left" w:pos="805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реализации контрольного блока фитнес-инструктор совместно с фитнес-врачом проводит этапный и итоговый контроль, коррекционные мероприятия,</w:t>
      </w:r>
      <w:r w:rsidRPr="001B6FAE">
        <w:rPr>
          <w:rFonts w:ascii="Arial Unicode MS" w:eastAsia="Arial Unicode MS" w:hAnsi="Arial Unicode MS" w:cs="Arial Unicode MS"/>
          <w:color w:val="000000"/>
          <w:kern w:val="0"/>
          <w:sz w:val="24"/>
          <w:szCs w:val="24"/>
          <w:lang w:eastAsia="ru-RU" w:bidi="ru-RU"/>
        </w:rPr>
        <w:tab/>
        <w:t>на основе которых</w:t>
      </w:r>
      <w:r w:rsidRPr="001B6FAE">
        <w:rPr>
          <w:rFonts w:ascii="Arial Unicode MS" w:eastAsia="Arial Unicode MS" w:hAnsi="Arial Unicode MS" w:cs="Arial Unicode MS"/>
          <w:color w:val="000000"/>
          <w:kern w:val="0"/>
          <w:sz w:val="24"/>
          <w:szCs w:val="24"/>
          <w:lang w:eastAsia="ru-RU" w:bidi="ru-RU"/>
        </w:rPr>
        <w:tab/>
        <w:t>осуществляется</w:t>
      </w:r>
      <w:r w:rsidRPr="001B6FAE">
        <w:rPr>
          <w:rFonts w:ascii="Arial Unicode MS" w:eastAsia="Arial Unicode MS" w:hAnsi="Arial Unicode MS" w:cs="Arial Unicode MS"/>
          <w:color w:val="000000"/>
          <w:kern w:val="0"/>
          <w:sz w:val="24"/>
          <w:szCs w:val="24"/>
          <w:lang w:eastAsia="ru-RU" w:bidi="ru-RU"/>
        </w:rPr>
        <w:tab/>
        <w:t>определение</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продолжительности этапов и варьировании групповых программ в течении макроциклов.</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Необходимым условием механизма реализации является применение двух видов контроля: метрического и педагогического.</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Предложенный механизм может быть применен к групповым программам разной направленности, предлагаемых фитнес-клубами, за счет чередования постоянных и вариативных блоков.</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sz w:val="28"/>
          <w:lang w:eastAsia="ru-RU" w:bidi="ru-RU"/>
        </w:rPr>
        <w:t xml:space="preserve">В четвертой главе </w:t>
      </w:r>
      <w:r w:rsidRPr="001B6FAE">
        <w:rPr>
          <w:rFonts w:ascii="Arial Unicode MS" w:eastAsia="Arial Unicode MS" w:hAnsi="Arial Unicode MS" w:cs="Arial Unicode MS"/>
          <w:color w:val="000000"/>
          <w:kern w:val="0"/>
          <w:sz w:val="24"/>
          <w:szCs w:val="24"/>
          <w:lang w:eastAsia="ru-RU" w:bidi="ru-RU"/>
        </w:rPr>
        <w:t xml:space="preserve">«Экспериментальное обоснование эффективности применения методики групповых занятий фитнесом силовой направленности с учетом соматотипа и физкультурно-оздоровительной мотивации женщин 21-35 лет» представлены результаты формирующего педагогического эксперимента, проведённого с сентября 2015 по август 2016 гг. с участием трех групп женщин 21-35 лет, занимающихся на базе СОЦ «САПА-фитнес» и фитнес-центра «Гольфстрим» г.Смоленска. Женщины экспериментальной группы (ЭГ, </w:t>
      </w:r>
      <w:r w:rsidRPr="001B6FAE">
        <w:rPr>
          <w:rFonts w:ascii="Arial Unicode MS" w:eastAsia="Arial Unicode MS" w:hAnsi="Arial Unicode MS" w:cs="Arial Unicode MS"/>
          <w:color w:val="000000"/>
          <w:kern w:val="0"/>
          <w:sz w:val="24"/>
          <w:szCs w:val="24"/>
          <w:lang w:val="en-US" w:eastAsia="en-US" w:bidi="en-US"/>
        </w:rPr>
        <w:t>n</w:t>
      </w:r>
      <w:r w:rsidRPr="001B6FAE">
        <w:rPr>
          <w:rFonts w:ascii="Arial Unicode MS" w:eastAsia="Arial Unicode MS" w:hAnsi="Arial Unicode MS" w:cs="Arial Unicode MS"/>
          <w:color w:val="000000"/>
          <w:kern w:val="0"/>
          <w:sz w:val="24"/>
          <w:szCs w:val="24"/>
          <w:lang w:eastAsia="en-US" w:bidi="en-US"/>
        </w:rPr>
        <w:t xml:space="preserve">=25) </w:t>
      </w:r>
      <w:r w:rsidRPr="001B6FAE">
        <w:rPr>
          <w:rFonts w:ascii="Arial Unicode MS" w:eastAsia="Arial Unicode MS" w:hAnsi="Arial Unicode MS" w:cs="Arial Unicode MS"/>
          <w:color w:val="000000"/>
          <w:kern w:val="0"/>
          <w:sz w:val="24"/>
          <w:szCs w:val="24"/>
          <w:lang w:eastAsia="ru-RU" w:bidi="ru-RU"/>
        </w:rPr>
        <w:t xml:space="preserve">занимались по разработанной методике, испытуемые контрольной группы </w:t>
      </w:r>
      <w:r w:rsidRPr="001B6FAE">
        <w:rPr>
          <w:rFonts w:ascii="Arial Unicode MS" w:eastAsia="Arial Unicode MS" w:hAnsi="Arial Unicode MS" w:cs="Arial Unicode MS"/>
          <w:color w:val="000000"/>
          <w:kern w:val="0"/>
          <w:sz w:val="24"/>
          <w:szCs w:val="24"/>
          <w:lang w:eastAsia="en-US" w:bidi="en-US"/>
        </w:rPr>
        <w:t xml:space="preserve">1 </w:t>
      </w:r>
      <w:r w:rsidRPr="001B6FAE">
        <w:rPr>
          <w:rFonts w:ascii="Arial Unicode MS" w:eastAsia="Arial Unicode MS" w:hAnsi="Arial Unicode MS" w:cs="Arial Unicode MS"/>
          <w:color w:val="000000"/>
          <w:kern w:val="0"/>
          <w:sz w:val="24"/>
          <w:szCs w:val="24"/>
          <w:lang w:eastAsia="ru-RU" w:bidi="ru-RU"/>
        </w:rPr>
        <w:t xml:space="preserve">(КГ1, </w:t>
      </w:r>
      <w:r w:rsidRPr="001B6FAE">
        <w:rPr>
          <w:rFonts w:ascii="Arial Unicode MS" w:eastAsia="Arial Unicode MS" w:hAnsi="Arial Unicode MS" w:cs="Arial Unicode MS"/>
          <w:color w:val="000000"/>
          <w:kern w:val="0"/>
          <w:sz w:val="24"/>
          <w:szCs w:val="24"/>
          <w:lang w:val="en-US" w:eastAsia="en-US" w:bidi="en-US"/>
        </w:rPr>
        <w:t>n</w:t>
      </w:r>
      <w:r w:rsidRPr="001B6FAE">
        <w:rPr>
          <w:rFonts w:ascii="Arial Unicode MS" w:eastAsia="Arial Unicode MS" w:hAnsi="Arial Unicode MS" w:cs="Arial Unicode MS"/>
          <w:color w:val="000000"/>
          <w:kern w:val="0"/>
          <w:sz w:val="24"/>
          <w:szCs w:val="24"/>
          <w:lang w:eastAsia="en-US" w:bidi="en-US"/>
        </w:rPr>
        <w:t xml:space="preserve">=25) </w:t>
      </w:r>
      <w:r w:rsidRPr="001B6FAE">
        <w:rPr>
          <w:rFonts w:ascii="Arial Unicode MS" w:eastAsia="Arial Unicode MS" w:hAnsi="Arial Unicode MS" w:cs="Arial Unicode MS"/>
          <w:color w:val="000000"/>
          <w:kern w:val="0"/>
          <w:sz w:val="24"/>
          <w:szCs w:val="24"/>
          <w:lang w:eastAsia="ru-RU" w:bidi="ru-RU"/>
        </w:rPr>
        <w:t xml:space="preserve">занимались степ-аэробикой, контрольная группа 2 (КГ2, </w:t>
      </w:r>
      <w:r w:rsidRPr="001B6FAE">
        <w:rPr>
          <w:rFonts w:ascii="Arial Unicode MS" w:eastAsia="Arial Unicode MS" w:hAnsi="Arial Unicode MS" w:cs="Arial Unicode MS"/>
          <w:color w:val="000000"/>
          <w:kern w:val="0"/>
          <w:sz w:val="24"/>
          <w:szCs w:val="24"/>
          <w:lang w:val="en-US" w:eastAsia="en-US" w:bidi="en-US"/>
        </w:rPr>
        <w:t>n</w:t>
      </w:r>
      <w:r w:rsidRPr="001B6FAE">
        <w:rPr>
          <w:rFonts w:ascii="Arial Unicode MS" w:eastAsia="Arial Unicode MS" w:hAnsi="Arial Unicode MS" w:cs="Arial Unicode MS"/>
          <w:color w:val="000000"/>
          <w:kern w:val="0"/>
          <w:sz w:val="24"/>
          <w:szCs w:val="24"/>
          <w:lang w:eastAsia="en-US" w:bidi="en-US"/>
        </w:rPr>
        <w:t xml:space="preserve">=26) </w:t>
      </w:r>
      <w:r w:rsidRPr="001B6FAE">
        <w:rPr>
          <w:rFonts w:ascii="Arial Unicode MS" w:eastAsia="Arial Unicode MS" w:hAnsi="Arial Unicode MS" w:cs="Arial Unicode MS"/>
          <w:color w:val="000000"/>
          <w:kern w:val="0"/>
          <w:sz w:val="24"/>
          <w:szCs w:val="24"/>
          <w:lang w:eastAsia="ru-RU" w:bidi="ru-RU"/>
        </w:rPr>
        <w:t xml:space="preserve">занимались различными программами фитнеса с низким и средним уровнем интенсивности. Все участницы эксперимента занимались </w:t>
      </w:r>
      <w:r w:rsidRPr="001B6FAE">
        <w:rPr>
          <w:rFonts w:ascii="Arial Unicode MS" w:eastAsia="Arial Unicode MS" w:hAnsi="Arial Unicode MS" w:cs="Arial Unicode MS"/>
          <w:color w:val="000000"/>
          <w:kern w:val="0"/>
          <w:sz w:val="24"/>
          <w:szCs w:val="24"/>
          <w:lang w:eastAsia="en-US" w:bidi="en-US"/>
        </w:rPr>
        <w:t xml:space="preserve">3 </w:t>
      </w:r>
      <w:r w:rsidRPr="001B6FAE">
        <w:rPr>
          <w:rFonts w:ascii="Arial Unicode MS" w:eastAsia="Arial Unicode MS" w:hAnsi="Arial Unicode MS" w:cs="Arial Unicode MS"/>
          <w:color w:val="000000"/>
          <w:kern w:val="0"/>
          <w:sz w:val="24"/>
          <w:szCs w:val="24"/>
          <w:lang w:eastAsia="ru-RU" w:bidi="ru-RU"/>
        </w:rPr>
        <w:t xml:space="preserve">раза в неделю по </w:t>
      </w:r>
      <w:r w:rsidRPr="001B6FAE">
        <w:rPr>
          <w:rFonts w:ascii="Arial Unicode MS" w:eastAsia="Arial Unicode MS" w:hAnsi="Arial Unicode MS" w:cs="Arial Unicode MS"/>
          <w:color w:val="000000"/>
          <w:kern w:val="0"/>
          <w:sz w:val="24"/>
          <w:szCs w:val="24"/>
          <w:lang w:eastAsia="en-US" w:bidi="en-US"/>
        </w:rPr>
        <w:t xml:space="preserve">60 </w:t>
      </w:r>
      <w:r w:rsidRPr="001B6FAE">
        <w:rPr>
          <w:rFonts w:ascii="Arial Unicode MS" w:eastAsia="Arial Unicode MS" w:hAnsi="Arial Unicode MS" w:cs="Arial Unicode MS"/>
          <w:color w:val="000000"/>
          <w:kern w:val="0"/>
          <w:sz w:val="24"/>
          <w:szCs w:val="24"/>
          <w:lang w:eastAsia="ru-RU" w:bidi="ru-RU"/>
        </w:rPr>
        <w:t>минут.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На основании проведенного биоимпедансного анализа в конце педагогического эксперимента установлено, что у представительниц ЭГ произошло достоверное перераспределение компонентного состава тела, при этом внутригрупповые изменения наблюдаются по мышечному компоненту у женщин ЭГ и КГ2, в КГ1 наблюдается достоверное снижение массы тела, при равномерном, но недостоверном снижении жирового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&gt;0,05) </w:t>
      </w:r>
      <w:r w:rsidRPr="001B6FAE">
        <w:rPr>
          <w:rFonts w:ascii="Arial Unicode MS" w:eastAsia="Arial Unicode MS" w:hAnsi="Arial Unicode MS" w:cs="Arial Unicode MS"/>
          <w:color w:val="000000"/>
          <w:kern w:val="0"/>
          <w:sz w:val="24"/>
          <w:szCs w:val="24"/>
          <w:lang w:eastAsia="ru-RU" w:bidi="ru-RU"/>
        </w:rPr>
        <w:t xml:space="preserve">и мышечного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&gt;0,05) </w:t>
      </w:r>
      <w:r w:rsidRPr="001B6FAE">
        <w:rPr>
          <w:rFonts w:ascii="Arial Unicode MS" w:eastAsia="Arial Unicode MS" w:hAnsi="Arial Unicode MS" w:cs="Arial Unicode MS"/>
          <w:color w:val="000000"/>
          <w:kern w:val="0"/>
          <w:sz w:val="24"/>
          <w:szCs w:val="24"/>
          <w:lang w:eastAsia="ru-RU" w:bidi="ru-RU"/>
        </w:rPr>
        <w:t>компонентов (Таблица 1).</w:t>
      </w:r>
    </w:p>
    <w:p w:rsidR="001B6FAE" w:rsidRPr="001B6FAE" w:rsidRDefault="001B6FAE" w:rsidP="001B6FAE">
      <w:pPr>
        <w:framePr w:w="986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1B6FAE">
        <w:rPr>
          <w:rFonts w:ascii="Times New Roman" w:eastAsia="Times New Roman" w:hAnsi="Times New Roman" w:cs="Times New Roman"/>
          <w:color w:val="000000"/>
          <w:kern w:val="0"/>
          <w:sz w:val="28"/>
          <w:szCs w:val="28"/>
          <w:lang w:eastAsia="ru-RU" w:bidi="ru-RU"/>
        </w:rPr>
        <w:t>Таблица 1 - Компонентный состав тела и показатели обхватных размеров</w:t>
      </w:r>
    </w:p>
    <w:p w:rsidR="001B6FAE" w:rsidRPr="001B6FAE" w:rsidRDefault="001B6FAE" w:rsidP="001B6FAE">
      <w:pPr>
        <w:framePr w:w="986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1B6FAE">
        <w:rPr>
          <w:rFonts w:ascii="Times New Roman" w:eastAsia="Times New Roman" w:hAnsi="Times New Roman" w:cs="Times New Roman"/>
          <w:color w:val="000000"/>
          <w:kern w:val="0"/>
          <w:sz w:val="28"/>
          <w:szCs w:val="28"/>
          <w:lang w:eastAsia="ru-RU" w:bidi="ru-RU"/>
        </w:rPr>
        <w:t>женщин за время эксперимента</w:t>
      </w:r>
    </w:p>
    <w:tbl>
      <w:tblPr>
        <w:tblOverlap w:val="never"/>
        <w:tblW w:w="0" w:type="auto"/>
        <w:jc w:val="center"/>
        <w:tblLayout w:type="fixed"/>
        <w:tblCellMar>
          <w:left w:w="10" w:type="dxa"/>
          <w:right w:w="10" w:type="dxa"/>
        </w:tblCellMar>
        <w:tblLook w:val="04A0"/>
      </w:tblPr>
      <w:tblGrid>
        <w:gridCol w:w="1978"/>
        <w:gridCol w:w="2357"/>
        <w:gridCol w:w="2693"/>
        <w:gridCol w:w="1344"/>
        <w:gridCol w:w="1498"/>
      </w:tblGrid>
      <w:tr w:rsidR="001B6FAE" w:rsidRPr="001B6FAE" w:rsidTr="00B05A90">
        <w:tblPrEx>
          <w:tblCellMar>
            <w:top w:w="0" w:type="dxa"/>
            <w:bottom w:w="0" w:type="dxa"/>
          </w:tblCellMar>
        </w:tblPrEx>
        <w:trPr>
          <w:trHeight w:hRule="exact" w:val="149"/>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7" w:type="dxa"/>
            <w:vMerge w:val="restart"/>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83"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До эксперимента х ± </w:t>
            </w:r>
            <w:r w:rsidRPr="001B6FAE">
              <w:rPr>
                <w:rFonts w:ascii="Times New Roman" w:eastAsia="Arial Unicode MS" w:hAnsi="Times New Roman" w:cs="Times New Roman"/>
                <w:i/>
                <w:iCs/>
                <w:color w:val="000000"/>
                <w:kern w:val="0"/>
                <w:lang w:eastAsia="ru-RU" w:bidi="ru-RU"/>
              </w:rPr>
              <w:t>а</w:t>
            </w:r>
          </w:p>
        </w:tc>
        <w:tc>
          <w:tcPr>
            <w:tcW w:w="2693" w:type="dxa"/>
            <w:vMerge w:val="restart"/>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83"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После эксперимента х ± </w:t>
            </w:r>
            <w:r w:rsidRPr="001B6FAE">
              <w:rPr>
                <w:rFonts w:ascii="Times New Roman" w:eastAsia="Arial Unicode MS" w:hAnsi="Times New Roman" w:cs="Times New Roman"/>
                <w:i/>
                <w:iCs/>
                <w:color w:val="000000"/>
                <w:kern w:val="0"/>
                <w:lang w:eastAsia="ru-RU" w:bidi="ru-RU"/>
              </w:rPr>
              <w:t>а</w:t>
            </w:r>
          </w:p>
        </w:tc>
        <w:tc>
          <w:tcPr>
            <w:tcW w:w="1344"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98"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83"/>
          <w:jc w:val="center"/>
        </w:trPr>
        <w:tc>
          <w:tcPr>
            <w:tcW w:w="1978"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Группы</w:t>
            </w:r>
          </w:p>
        </w:tc>
        <w:tc>
          <w:tcPr>
            <w:tcW w:w="2357" w:type="dxa"/>
            <w:vMerge/>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693" w:type="dxa"/>
            <w:vMerge/>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344"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val="en-US" w:eastAsia="en-US" w:bidi="en-US"/>
              </w:rPr>
              <w:t>t</w:t>
            </w:r>
          </w:p>
        </w:tc>
        <w:tc>
          <w:tcPr>
            <w:tcW w:w="1498" w:type="dxa"/>
            <w:tcBorders>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val="en-US" w:eastAsia="en-US" w:bidi="en-US"/>
              </w:rPr>
              <w:t>p</w:t>
            </w:r>
          </w:p>
        </w:tc>
      </w:tr>
      <w:tr w:rsidR="001B6FAE" w:rsidRPr="001B6FAE" w:rsidTr="00B05A90">
        <w:tblPrEx>
          <w:tblCellMar>
            <w:top w:w="0" w:type="dxa"/>
            <w:bottom w:w="0" w:type="dxa"/>
          </w:tblCellMar>
        </w:tblPrEx>
        <w:trPr>
          <w:trHeight w:hRule="exact" w:val="139"/>
          <w:jc w:val="center"/>
        </w:trPr>
        <w:tc>
          <w:tcPr>
            <w:tcW w:w="1978"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7" w:type="dxa"/>
            <w:vMerge/>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693" w:type="dxa"/>
            <w:vMerge/>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344"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98" w:type="dxa"/>
            <w:tcBorders>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1</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2</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3</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4</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w:t>
            </w:r>
          </w:p>
        </w:tc>
      </w:tr>
      <w:tr w:rsidR="001B6FAE" w:rsidRPr="001B6FAE" w:rsidTr="00B05A90">
        <w:tblPrEx>
          <w:tblCellMar>
            <w:top w:w="0" w:type="dxa"/>
            <w:bottom w:w="0" w:type="dxa"/>
          </w:tblCellMar>
        </w:tblPrEx>
        <w:trPr>
          <w:trHeight w:hRule="exact" w:val="283"/>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lang w:eastAsia="ru-RU" w:bidi="ru-RU"/>
              </w:rPr>
              <w:t>Компонентный состав тела (усл.ед)</w:t>
            </w:r>
          </w:p>
        </w:tc>
      </w:tr>
      <w:tr w:rsidR="001B6FAE" w:rsidRPr="001B6FAE" w:rsidTr="00B05A90">
        <w:tblPrEx>
          <w:tblCellMar>
            <w:top w:w="0" w:type="dxa"/>
            <w:bottom w:w="0" w:type="dxa"/>
          </w:tblCellMar>
        </w:tblPrEx>
        <w:trPr>
          <w:trHeight w:hRule="exact" w:val="288"/>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Жировая масса</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ЭГ </w:t>
            </w:r>
            <w:r w:rsidRPr="001B6FAE">
              <w:rPr>
                <w:rFonts w:ascii="Times New Roman" w:eastAsia="Franklin Gothic Medium" w:hAnsi="Times New Roman" w:cs="Times New Roman"/>
                <w:color w:val="000000"/>
                <w:kern w:val="0"/>
                <w:lang w:val="en-US" w:eastAsia="en-US" w:bidi="en-US"/>
              </w:rPr>
              <w:t>(n=25)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0,512±0,2</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0,424±0,2</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4,2</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0,489±0,15</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0,481±0,14</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left="4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КГ2(п=2б)</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0,455±0,08</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0,457±0,07</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0,47</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8"/>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Мышечная масса</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0,501±0,2</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0,530±0,19</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7,6</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0,495±0,14</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0,475±0,11</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1,9</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КГ2(п=2б)</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0,530±0,10</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0,514±0,09</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5,9</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3"/>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b/>
                <w:bCs/>
                <w:color w:val="000000"/>
                <w:kern w:val="0"/>
                <w:lang w:eastAsia="ru-RU" w:bidi="ru-RU"/>
              </w:rPr>
              <w:t>Показатели обхватных размеров (см)</w:t>
            </w:r>
          </w:p>
        </w:tc>
      </w:tr>
      <w:tr w:rsidR="001B6FAE" w:rsidRPr="001B6FAE" w:rsidTr="00B05A90">
        <w:tblPrEx>
          <w:tblCellMar>
            <w:top w:w="0" w:type="dxa"/>
            <w:bottom w:w="0" w:type="dxa"/>
          </w:tblCellMar>
        </w:tblPrEx>
        <w:trPr>
          <w:trHeight w:hRule="exact" w:val="288"/>
          <w:jc w:val="center"/>
        </w:trPr>
        <w:tc>
          <w:tcPr>
            <w:tcW w:w="9870" w:type="dxa"/>
            <w:gridSpan w:val="5"/>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Обхват талии</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ЭГ </w:t>
            </w:r>
            <w:r w:rsidRPr="001B6FAE">
              <w:rPr>
                <w:rFonts w:ascii="Times New Roman" w:eastAsia="Franklin Gothic Medium" w:hAnsi="Times New Roman" w:cs="Times New Roman"/>
                <w:color w:val="000000"/>
                <w:kern w:val="0"/>
                <w:lang w:val="en-US" w:eastAsia="en-US" w:bidi="en-US"/>
              </w:rPr>
              <w:t>(n=25)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74,7±7,0</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68,0±4,19</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7,5</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73,8±4,44</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71,4±2,55</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4,9</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7"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93"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344"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98"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КГ2(п=26)</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73,3±5,24</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70,7±3,46</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6,0</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r>
      <w:tr w:rsidR="001B6FAE" w:rsidRPr="001B6FAE" w:rsidTr="00B05A90">
        <w:tblPrEx>
          <w:tblCellMar>
            <w:top w:w="0" w:type="dxa"/>
            <w:bottom w:w="0" w:type="dxa"/>
          </w:tblCellMar>
        </w:tblPrEx>
        <w:trPr>
          <w:trHeight w:hRule="exact" w:val="288"/>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Обхват таза</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97,5±5,99</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95,9±3,53</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2,2</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&lt;0,05</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97,7±4,77</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97,5±1,46</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0,3</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КГ2(п=2б)</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97,4±4,93</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97,1±2,69</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0,4</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3"/>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Обхват плеча максимального</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28,2±3,1</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26,5±1,71</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4,6</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&lt;0,01</w:t>
            </w:r>
          </w:p>
        </w:tc>
      </w:tr>
      <w:tr w:rsidR="001B6FAE" w:rsidRPr="001B6FAE" w:rsidTr="00B05A90">
        <w:tblPrEx>
          <w:tblCellMar>
            <w:top w:w="0" w:type="dxa"/>
            <w:bottom w:w="0" w:type="dxa"/>
          </w:tblCellMar>
        </w:tblPrEx>
        <w:trPr>
          <w:trHeight w:hRule="exact" w:val="283"/>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27,9±2,06</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27,5±2,0</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3,5</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&lt;0,05</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КГ2(п=2б)</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27,7±2,88</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27,4±1,44</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0,7</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83"/>
          <w:jc w:val="center"/>
        </w:trPr>
        <w:tc>
          <w:tcPr>
            <w:tcW w:w="9870" w:type="dxa"/>
            <w:gridSpan w:val="5"/>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Обхват бедра максимального</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57,7±4,8</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56,5±2,14</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3,6</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&lt;0,01</w:t>
            </w:r>
          </w:p>
        </w:tc>
      </w:tr>
      <w:tr w:rsidR="001B6FAE" w:rsidRPr="001B6FAE" w:rsidTr="00B05A90">
        <w:tblPrEx>
          <w:tblCellMar>
            <w:top w:w="0" w:type="dxa"/>
            <w:bottom w:w="0" w:type="dxa"/>
          </w:tblCellMar>
        </w:tblPrEx>
        <w:trPr>
          <w:trHeight w:hRule="exact" w:val="288"/>
          <w:jc w:val="center"/>
        </w:trPr>
        <w:tc>
          <w:tcPr>
            <w:tcW w:w="1978"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КГ1(п=25)</w:t>
            </w:r>
          </w:p>
        </w:tc>
        <w:tc>
          <w:tcPr>
            <w:tcW w:w="235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57,2±3,14</w:t>
            </w:r>
          </w:p>
        </w:tc>
        <w:tc>
          <w:tcPr>
            <w:tcW w:w="2693"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57,0±2,6</w:t>
            </w:r>
          </w:p>
        </w:tc>
        <w:tc>
          <w:tcPr>
            <w:tcW w:w="1344"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1,3</w:t>
            </w:r>
          </w:p>
        </w:tc>
        <w:tc>
          <w:tcPr>
            <w:tcW w:w="1498"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r>
      <w:tr w:rsidR="001B6FAE" w:rsidRPr="001B6FAE" w:rsidTr="00B05A90">
        <w:tblPrEx>
          <w:tblCellMar>
            <w:top w:w="0" w:type="dxa"/>
            <w:bottom w:w="0" w:type="dxa"/>
          </w:tblCellMar>
        </w:tblPrEx>
        <w:trPr>
          <w:trHeight w:hRule="exact" w:val="293"/>
          <w:jc w:val="center"/>
        </w:trPr>
        <w:tc>
          <w:tcPr>
            <w:tcW w:w="1978"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left="48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КГ2(п=2б)</w:t>
            </w:r>
          </w:p>
        </w:tc>
        <w:tc>
          <w:tcPr>
            <w:tcW w:w="2357"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57,4±3,29</w:t>
            </w:r>
          </w:p>
        </w:tc>
        <w:tc>
          <w:tcPr>
            <w:tcW w:w="2693"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57,2±3,21</w:t>
            </w:r>
          </w:p>
        </w:tc>
        <w:tc>
          <w:tcPr>
            <w:tcW w:w="1344"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2,06</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&lt;0,05</w:t>
            </w:r>
          </w:p>
        </w:tc>
      </w:tr>
    </w:tbl>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before="256" w:after="0" w:line="370" w:lineRule="exact"/>
        <w:ind w:firstLine="82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ЭГ установлена тесная корреляционная взаимосвязь жировой массы тела с обхватами таза (г=0,79), плеча (г=0,6) и бедра (г=0,6), что свидетельствует о перераспределении компонентного состава тела за счет рационально подобранного объема и интенсивности нагрузки, и дифференцированном варьировании их в предложенной методике силового фитнеса.</w:t>
      </w:r>
    </w:p>
    <w:p w:rsidR="001B6FAE" w:rsidRPr="001B6FAE" w:rsidRDefault="001B6FAE" w:rsidP="001B6FAE">
      <w:pPr>
        <w:tabs>
          <w:tab w:val="clear" w:pos="709"/>
          <w:tab w:val="left" w:pos="4694"/>
          <w:tab w:val="left" w:pos="7109"/>
        </w:tabs>
        <w:suppressAutoHyphens w:val="0"/>
        <w:spacing w:after="0" w:line="322" w:lineRule="exact"/>
        <w:ind w:firstLine="82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За период эксперимента внутри каждой группы произошли достоверные изменения уровня физического</w:t>
      </w:r>
      <w:r w:rsidRPr="001B6FAE">
        <w:rPr>
          <w:rFonts w:ascii="Arial Unicode MS" w:eastAsia="Arial Unicode MS" w:hAnsi="Arial Unicode MS" w:cs="Arial Unicode MS"/>
          <w:color w:val="000000"/>
          <w:kern w:val="0"/>
          <w:sz w:val="24"/>
          <w:szCs w:val="24"/>
          <w:lang w:eastAsia="ru-RU" w:bidi="ru-RU"/>
        </w:rPr>
        <w:tab/>
        <w:t>состояния, что</w:t>
      </w:r>
      <w:r w:rsidRPr="001B6FAE">
        <w:rPr>
          <w:rFonts w:ascii="Arial Unicode MS" w:eastAsia="Arial Unicode MS" w:hAnsi="Arial Unicode MS" w:cs="Arial Unicode MS"/>
          <w:color w:val="000000"/>
          <w:kern w:val="0"/>
          <w:sz w:val="24"/>
          <w:szCs w:val="24"/>
          <w:lang w:eastAsia="ru-RU" w:bidi="ru-RU"/>
        </w:rPr>
        <w:tab/>
        <w:t>свидетельствует о</w:t>
      </w:r>
    </w:p>
    <w:p w:rsidR="001B6FAE" w:rsidRPr="001B6FAE" w:rsidRDefault="001B6FAE" w:rsidP="001B6FAE">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целесообразности применения различных видов фитнеса с женщинами 21-35</w:t>
      </w:r>
      <w:r w:rsidRPr="001B6FAE">
        <w:rPr>
          <w:rFonts w:ascii="Arial Unicode MS" w:eastAsia="Arial Unicode MS" w:hAnsi="Arial Unicode MS" w:cs="Arial Unicode MS"/>
          <w:color w:val="000000"/>
          <w:kern w:val="0"/>
          <w:sz w:val="24"/>
          <w:szCs w:val="24"/>
          <w:lang w:eastAsia="ru-RU" w:bidi="ru-RU"/>
        </w:rPr>
        <w:br w:type="page"/>
        <w:t>лет. При этом, только у женщин экспериментальной группы уровень изменился с «ниже среднего» до «выше среднего». В КГ1 повышение уровня с «ниже среднего» до «среднего» связано с равномерным распределением интенсивности нагрузки и одинаковым объемом в течение годичного цикла занятий. В КГ2 уровень физического состояния не изменился на протяжении всего эксперимента, что связано со стажем занятий и опытом двигательной активности женщин.</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На Рисунке 4 представлена тестография показателей физической подготовленности всех групп в процессе проведения эксперимента.</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pict>
          <v:shape id="_x0000_s1356" type="#_x0000_t202" style="position:absolute;left:0;text-align:left;margin-left:259.1pt;margin-top:118.3pt;width:28.3pt;height:12.75pt;z-index:-251629568;mso-wrap-distance-left:5pt;mso-wrap-distance-right:5pt;mso-position-horizontal-relative:margin" filled="f" stroked="f">
            <v:textbox style="mso-fit-shape-to-text:t" inset="0,0,0,0">
              <w:txbxContent>
                <w:p w:rsidR="001B6FAE" w:rsidRDefault="001B6FAE" w:rsidP="001B6FAE">
                  <w:pPr>
                    <w:pStyle w:val="2ffffff0"/>
                    <w:shd w:val="clear" w:color="auto" w:fill="auto"/>
                    <w:spacing w:line="220" w:lineRule="exact"/>
                  </w:pPr>
                  <w:r>
                    <w:rPr>
                      <w:color w:val="000000"/>
                      <w:lang w:eastAsia="ru-RU" w:bidi="ru-RU"/>
                    </w:rPr>
                    <w:t>КГ2</w:t>
                  </w:r>
                </w:p>
              </w:txbxContent>
            </v:textbox>
            <w10:wrap type="topAndBottom" anchorx="margin"/>
          </v:shape>
        </w:pict>
      </w:r>
      <w:r w:rsidRPr="001B6FAE">
        <w:rPr>
          <w:rFonts w:ascii="Arial Unicode MS" w:eastAsia="Arial Unicode MS" w:hAnsi="Arial Unicode MS" w:cs="Arial Unicode MS"/>
          <w:color w:val="000000"/>
          <w:kern w:val="0"/>
          <w:sz w:val="24"/>
          <w:szCs w:val="24"/>
          <w:lang w:eastAsia="ru-RU" w:bidi="ru-RU"/>
        </w:rPr>
        <w:pict>
          <v:shape id="_x0000_s1357" type="#_x0000_t202" style="position:absolute;left:0;text-align:left;margin-left:431.4pt;margin-top:121.4pt;width:27.85pt;height:15.35pt;z-index:-251628544;mso-wrap-distance-left:5pt;mso-wrap-distance-right:5pt;mso-position-horizontal-relative:margin" filled="f" stroked="f">
            <v:textbox style="mso-fit-shape-to-text:t" inset="0,0,0,0">
              <w:txbxContent>
                <w:p w:rsidR="001B6FAE" w:rsidRDefault="001B6FAE" w:rsidP="001B6FAE">
                  <w:pPr>
                    <w:pStyle w:val="3fffd"/>
                    <w:shd w:val="clear" w:color="auto" w:fill="auto"/>
                    <w:spacing w:line="240" w:lineRule="exact"/>
                  </w:pPr>
                  <w:r>
                    <w:rPr>
                      <w:color w:val="000000"/>
                      <w:sz w:val="24"/>
                      <w:szCs w:val="24"/>
                      <w:lang w:val="ru-RU" w:eastAsia="ru-RU" w:bidi="ru-RU"/>
                    </w:rPr>
                    <w:t>КГ1</w:t>
                  </w:r>
                </w:p>
              </w:txbxContent>
            </v:textbox>
            <w10:wrap type="topAndBottom" anchorx="margin"/>
          </v:shape>
        </w:pict>
      </w:r>
      <w:r w:rsidRPr="001B6FAE">
        <w:rPr>
          <w:rFonts w:ascii="Arial Unicode MS" w:eastAsia="Arial Unicode MS" w:hAnsi="Arial Unicode MS" w:cs="Arial Unicode MS"/>
          <w:color w:val="000000"/>
          <w:kern w:val="0"/>
          <w:sz w:val="24"/>
          <w:szCs w:val="24"/>
          <w:lang w:eastAsia="ru-RU" w:bidi="ru-RU"/>
        </w:rPr>
        <w:pict>
          <v:shape id="_x0000_s1358" type="#_x0000_t202" style="position:absolute;left:0;text-align:left;margin-left:45.5pt;margin-top:436.15pt;width:437.3pt;height:34pt;z-index:-251627520;mso-wrap-distance-left:5pt;mso-wrap-distance-right:5pt;mso-position-horizontal-relative:margin" filled="f" stroked="f">
            <v:textbox style="mso-fit-shape-to-text:t" inset="0,0,0,0">
              <w:txbxContent>
                <w:p w:rsidR="001B6FAE" w:rsidRDefault="001B6FAE" w:rsidP="001B6FAE">
                  <w:pPr>
                    <w:pStyle w:val="affffffffffffffffff2"/>
                    <w:shd w:val="clear" w:color="auto" w:fill="auto"/>
                    <w:spacing w:line="280" w:lineRule="exact"/>
                    <w:jc w:val="lef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1B6FAE" w:rsidRDefault="001B6FAE" w:rsidP="001B6FAE">
                  <w:pPr>
                    <w:pStyle w:val="affffffffffffffffff2"/>
                    <w:shd w:val="clear" w:color="auto" w:fill="auto"/>
                    <w:spacing w:line="280" w:lineRule="exact"/>
                    <w:ind w:left="2700"/>
                    <w:jc w:val="lef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89984" behindDoc="1" locked="0" layoutInCell="1" allowOverlap="1">
            <wp:simplePos x="0" y="0"/>
            <wp:positionH relativeFrom="margin">
              <wp:posOffset>71755</wp:posOffset>
            </wp:positionH>
            <wp:positionV relativeFrom="paragraph">
              <wp:posOffset>1654810</wp:posOffset>
            </wp:positionV>
            <wp:extent cx="6193790" cy="3694430"/>
            <wp:effectExtent l="19050" t="0" r="0" b="0"/>
            <wp:wrapTopAndBottom/>
            <wp:docPr id="335" name="Рисунок 335" descr="C:\Users\Pavel\AppData\Local\Temp\Rar$DIa0.54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Users\Pavel\AppData\Local\Temp\Rar$DIa0.542\media\image5.jpeg"/>
                    <pic:cNvPicPr>
                      <a:picLocks noChangeAspect="1" noChangeArrowheads="1"/>
                    </pic:cNvPicPr>
                  </pic:nvPicPr>
                  <pic:blipFill>
                    <a:blip r:embed="rId15" cstate="print"/>
                    <a:srcRect/>
                    <a:stretch>
                      <a:fillRect/>
                    </a:stretch>
                  </pic:blipFill>
                  <pic:spPr bwMode="auto">
                    <a:xfrm>
                      <a:off x="0" y="0"/>
                      <a:ext cx="6193790" cy="3694430"/>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t>У женщин КГ1 изменения произошли в результатах тестовых упражнений, характеризующих гибкость и общую выносливость, в КГ2 - гибкость и силовых способностей, что свидетельствует о нерациональном подборе средств и методов тренировочной нагрузки, в ЭГ установлены достоверные изменения во всех тестовых упражнениях по показателям физической подготовленности.</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тестовом упражнении прыжок в длину с места показатели, в среднем, улучшились на 3,6 см; подъем корпуса из положения лежа за 1 минуту на 5,2 раз, сгибание и разгибание рук в упоре лежа на 9 раз; наклон туловища вниз из исходного положения стоя на платформе на 3 см; бег 100м и2000 м на 0,5с и 0,49 с соответственно (Таблица 2).</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framePr w:w="986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1B6FAE">
        <w:rPr>
          <w:rFonts w:ascii="Times New Roman" w:eastAsia="Times New Roman" w:hAnsi="Times New Roman" w:cs="Times New Roman"/>
          <w:color w:val="000000"/>
          <w:kern w:val="0"/>
          <w:sz w:val="28"/>
          <w:szCs w:val="28"/>
          <w:lang w:eastAsia="ru-RU" w:bidi="ru-RU"/>
        </w:rPr>
        <w:t>Таблица 2 - Показатели физической подготовленности женщин за время</w:t>
      </w:r>
    </w:p>
    <w:p w:rsidR="001B6FAE" w:rsidRPr="001B6FAE" w:rsidRDefault="001B6FAE" w:rsidP="001B6FAE">
      <w:pPr>
        <w:framePr w:w="9869"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1B6FAE">
        <w:rPr>
          <w:rFonts w:ascii="Times New Roman" w:eastAsia="Times New Roman" w:hAnsi="Times New Roman" w:cs="Times New Roman"/>
          <w:color w:val="000000"/>
          <w:kern w:val="0"/>
          <w:sz w:val="28"/>
          <w:szCs w:val="28"/>
          <w:lang w:eastAsia="ru-RU" w:bidi="ru-RU"/>
        </w:rPr>
        <w:t>эксперимента</w:t>
      </w:r>
    </w:p>
    <w:tbl>
      <w:tblPr>
        <w:tblOverlap w:val="never"/>
        <w:tblW w:w="0" w:type="auto"/>
        <w:jc w:val="center"/>
        <w:tblLayout w:type="fixed"/>
        <w:tblCellMar>
          <w:left w:w="10" w:type="dxa"/>
          <w:right w:w="10" w:type="dxa"/>
        </w:tblCellMar>
        <w:tblLook w:val="04A0"/>
      </w:tblPr>
      <w:tblGrid>
        <w:gridCol w:w="1637"/>
        <w:gridCol w:w="1661"/>
        <w:gridCol w:w="1661"/>
        <w:gridCol w:w="1642"/>
        <w:gridCol w:w="1632"/>
        <w:gridCol w:w="1637"/>
      </w:tblGrid>
      <w:tr w:rsidR="001B6FAE" w:rsidRPr="001B6FAE" w:rsidTr="00B05A90">
        <w:tblPrEx>
          <w:tblCellMar>
            <w:top w:w="0" w:type="dxa"/>
            <w:bottom w:w="0" w:type="dxa"/>
          </w:tblCellMar>
        </w:tblPrEx>
        <w:trPr>
          <w:trHeight w:hRule="exact" w:val="149"/>
          <w:jc w:val="center"/>
        </w:trPr>
        <w:tc>
          <w:tcPr>
            <w:tcW w:w="1637"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964" w:type="dxa"/>
            <w:gridSpan w:val="3"/>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269" w:type="dxa"/>
            <w:gridSpan w:val="2"/>
            <w:vMerge w:val="restart"/>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69"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Показатели </w:t>
            </w:r>
            <w:r w:rsidRPr="001B6FAE">
              <w:rPr>
                <w:rFonts w:ascii="Times New Roman" w:eastAsia="Franklin Gothic Medium" w:hAnsi="Times New Roman" w:cs="Times New Roman"/>
                <w:color w:val="000000"/>
                <w:kern w:val="0"/>
                <w:lang w:val="en-US" w:eastAsia="en-US" w:bidi="en-US"/>
              </w:rPr>
              <w:t>t</w:t>
            </w:r>
            <w:r w:rsidRPr="001B6FAE">
              <w:rPr>
                <w:rFonts w:ascii="Times New Roman" w:eastAsia="Franklin Gothic Medium" w:hAnsi="Times New Roman" w:cs="Times New Roman"/>
                <w:color w:val="000000"/>
                <w:kern w:val="0"/>
                <w:lang w:eastAsia="en-US" w:bidi="en-US"/>
              </w:rPr>
              <w:t>/</w:t>
            </w:r>
            <w:r w:rsidRPr="001B6FAE">
              <w:rPr>
                <w:rFonts w:ascii="Times New Roman" w:eastAsia="Franklin Gothic Medium" w:hAnsi="Times New Roman" w:cs="Times New Roman"/>
                <w:color w:val="000000"/>
                <w:kern w:val="0"/>
                <w:lang w:val="en-US" w:eastAsia="en-US" w:bidi="en-US"/>
              </w:rPr>
              <w:t>P</w:t>
            </w:r>
            <w:r w:rsidRPr="001B6FAE">
              <w:rPr>
                <w:rFonts w:ascii="Times New Roman" w:eastAsia="Franklin Gothic Medium" w:hAnsi="Times New Roman" w:cs="Times New Roman"/>
                <w:color w:val="000000"/>
                <w:kern w:val="0"/>
                <w:lang w:eastAsia="en-US" w:bidi="en-US"/>
              </w:rPr>
              <w:t xml:space="preserve"> </w:t>
            </w:r>
            <w:r w:rsidRPr="001B6FAE">
              <w:rPr>
                <w:rFonts w:ascii="Times New Roman" w:eastAsia="Franklin Gothic Medium" w:hAnsi="Times New Roman" w:cs="Times New Roman"/>
                <w:color w:val="000000"/>
                <w:kern w:val="0"/>
                <w:lang w:eastAsia="ru-RU" w:bidi="ru-RU"/>
              </w:rPr>
              <w:t>между группами</w:t>
            </w:r>
          </w:p>
        </w:tc>
      </w:tr>
      <w:tr w:rsidR="001B6FAE" w:rsidRPr="001B6FAE" w:rsidTr="00B05A90">
        <w:tblPrEx>
          <w:tblCellMar>
            <w:top w:w="0" w:type="dxa"/>
            <w:bottom w:w="0" w:type="dxa"/>
          </w:tblCellMar>
        </w:tblPrEx>
        <w:trPr>
          <w:trHeight w:hRule="exact" w:val="283"/>
          <w:jc w:val="center"/>
        </w:trPr>
        <w:tc>
          <w:tcPr>
            <w:tcW w:w="1637"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964" w:type="dxa"/>
            <w:gridSpan w:val="3"/>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Внутригрупповые показатели</w:t>
            </w:r>
          </w:p>
        </w:tc>
        <w:tc>
          <w:tcPr>
            <w:tcW w:w="3269" w:type="dxa"/>
            <w:gridSpan w:val="2"/>
            <w:vMerge/>
            <w:tcBorders>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134"/>
          <w:jc w:val="center"/>
        </w:trPr>
        <w:tc>
          <w:tcPr>
            <w:tcW w:w="1637"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964" w:type="dxa"/>
            <w:gridSpan w:val="3"/>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269" w:type="dxa"/>
            <w:gridSpan w:val="2"/>
            <w:vMerge/>
            <w:tcBorders>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3"/>
          <w:jc w:val="center"/>
        </w:trPr>
        <w:tc>
          <w:tcPr>
            <w:tcW w:w="1637"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Группы</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До</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После</w:t>
            </w:r>
          </w:p>
        </w:tc>
        <w:tc>
          <w:tcPr>
            <w:tcW w:w="1642"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32"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37"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83"/>
          <w:jc w:val="center"/>
        </w:trPr>
        <w:tc>
          <w:tcPr>
            <w:tcW w:w="1637"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61"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эксперимента</w:t>
            </w:r>
          </w:p>
        </w:tc>
        <w:tc>
          <w:tcPr>
            <w:tcW w:w="1661"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эксперимента</w:t>
            </w:r>
          </w:p>
        </w:tc>
        <w:tc>
          <w:tcPr>
            <w:tcW w:w="1642"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val="en-US" w:eastAsia="en-US" w:bidi="en-US"/>
              </w:rPr>
              <w:t>P</w:t>
            </w:r>
          </w:p>
        </w:tc>
        <w:tc>
          <w:tcPr>
            <w:tcW w:w="1632"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КГ1-ЭГ</w:t>
            </w:r>
          </w:p>
        </w:tc>
        <w:tc>
          <w:tcPr>
            <w:tcW w:w="1637" w:type="dxa"/>
            <w:tcBorders>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ЭГ-КГ2</w:t>
            </w:r>
          </w:p>
        </w:tc>
      </w:tr>
      <w:tr w:rsidR="001B6FAE" w:rsidRPr="001B6FAE" w:rsidTr="00B05A90">
        <w:tblPrEx>
          <w:tblCellMar>
            <w:top w:w="0" w:type="dxa"/>
            <w:bottom w:w="0" w:type="dxa"/>
          </w:tblCellMar>
        </w:tblPrEx>
        <w:trPr>
          <w:trHeight w:hRule="exact" w:val="278"/>
          <w:jc w:val="center"/>
        </w:trPr>
        <w:tc>
          <w:tcPr>
            <w:tcW w:w="1637"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61"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х ± </w:t>
            </w:r>
            <w:r w:rsidRPr="001B6FAE">
              <w:rPr>
                <w:rFonts w:ascii="Times New Roman" w:eastAsia="Arial Unicode MS" w:hAnsi="Times New Roman" w:cs="Times New Roman"/>
                <w:i/>
                <w:iCs/>
                <w:color w:val="000000"/>
                <w:kern w:val="0"/>
                <w:lang w:eastAsia="ru-RU" w:bidi="ru-RU"/>
              </w:rPr>
              <w:t>а</w:t>
            </w:r>
          </w:p>
        </w:tc>
        <w:tc>
          <w:tcPr>
            <w:tcW w:w="1661" w:type="dxa"/>
            <w:tcBorders>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х ± а</w:t>
            </w:r>
          </w:p>
        </w:tc>
        <w:tc>
          <w:tcPr>
            <w:tcW w:w="1642"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32" w:type="dxa"/>
            <w:tcBorders>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637" w:type="dxa"/>
            <w:tcBorders>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1</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2</w:t>
            </w:r>
          </w:p>
        </w:tc>
        <w:tc>
          <w:tcPr>
            <w:tcW w:w="1661" w:type="dxa"/>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3</w:t>
            </w:r>
          </w:p>
        </w:tc>
        <w:tc>
          <w:tcPr>
            <w:tcW w:w="1642" w:type="dxa"/>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4</w:t>
            </w:r>
          </w:p>
        </w:tc>
        <w:tc>
          <w:tcPr>
            <w:tcW w:w="1632" w:type="dxa"/>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w:t>
            </w:r>
          </w:p>
        </w:tc>
        <w:tc>
          <w:tcPr>
            <w:tcW w:w="1637" w:type="dxa"/>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Arial Unicode MS" w:hAnsi="Times New Roman" w:cs="Times New Roman"/>
                <w:i/>
                <w:iCs/>
                <w:color w:val="000000"/>
                <w:kern w:val="0"/>
                <w:lang w:eastAsia="ru-RU" w:bidi="ru-RU"/>
              </w:rPr>
              <w:t>6</w:t>
            </w:r>
          </w:p>
        </w:tc>
      </w:tr>
      <w:tr w:rsidR="001B6FAE" w:rsidRPr="001B6FAE" w:rsidTr="00B05A90">
        <w:tblPrEx>
          <w:tblCellMar>
            <w:top w:w="0" w:type="dxa"/>
            <w:bottom w:w="0" w:type="dxa"/>
          </w:tblCellMar>
        </w:tblPrEx>
        <w:trPr>
          <w:trHeight w:hRule="exact" w:val="283"/>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Прыжок в длину с места, см</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 xml:space="preserve">КГ1 </w:t>
            </w:r>
            <w:r w:rsidRPr="001B6FAE">
              <w:rPr>
                <w:rFonts w:ascii="Times New Roman" w:eastAsia="Franklin Gothic Medium" w:hAnsi="Times New Roman" w:cs="Times New Roman"/>
                <w:color w:val="000000"/>
                <w:kern w:val="0"/>
                <w:lang w:val="en-US" w:eastAsia="en-US" w:bidi="en-US"/>
              </w:rPr>
              <w:t>(n=25)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170,5±2,4</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171,0±1,5</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3,3/&lt;0,05</w:t>
            </w:r>
          </w:p>
        </w:tc>
        <w:tc>
          <w:tcPr>
            <w:tcW w:w="1637"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170,1±5,4</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173,7±3,8</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3,5/&lt;0,01</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170,7±2,04</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171,0±1,26</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8"/>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Подъем корпуса из положения лежа за 1 минуту, кол-во раз</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 (п=25)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25,8±5,72</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26,9±2,64</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3,3/&lt;0,05</w:t>
            </w:r>
          </w:p>
        </w:tc>
        <w:tc>
          <w:tcPr>
            <w:tcW w:w="1637"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25±6,1</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30,2±4,2</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4,2/&lt;0,001</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33,5±2,5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33,8±1,5</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8"/>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Наклон туловища вниз из исходного положения стоя на платформе, см</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 (п=25)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4,8±2,56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6±1,7</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&lt;0,05</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4,1/&lt;0,05</w:t>
            </w:r>
          </w:p>
        </w:tc>
        <w:tc>
          <w:tcPr>
            <w:tcW w:w="1637"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5±2,6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8±1,2</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6,1/&lt;0,001</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8±2,8</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10±1,8</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3"/>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Сгибание и разгибание рук в упоре лежа, кол-во раз</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 (п=25)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11±2,04</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11,6±1,12</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6,4/&lt;0,001</w:t>
            </w:r>
          </w:p>
        </w:tc>
        <w:tc>
          <w:tcPr>
            <w:tcW w:w="1637" w:type="dxa"/>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9±2,2</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18±3,94</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3,4/&lt;0,01</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14±3,02</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16±2,12</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3"/>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Бег 100 м, с</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 (п=25)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18,2±0,51</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18,1±0,45</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1,8/&gt;0,05</w:t>
            </w:r>
          </w:p>
        </w:tc>
        <w:tc>
          <w:tcPr>
            <w:tcW w:w="1637" w:type="dxa"/>
            <w:tcBorders>
              <w:top w:val="single" w:sz="4" w:space="0" w:color="auto"/>
              <w:left w:val="single" w:sz="4" w:space="0" w:color="auto"/>
              <w:righ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18,3±0,47</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17,8±0,42</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left="30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4,5/&lt;0,001</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18,75±0,76</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13,14±0,74</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tcBorders>
              <w:top w:val="single" w:sz="4" w:space="0" w:color="auto"/>
              <w:left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1B6FAE" w:rsidRPr="001B6FAE" w:rsidTr="00B05A90">
        <w:tblPrEx>
          <w:tblCellMar>
            <w:top w:w="0" w:type="dxa"/>
            <w:bottom w:w="0" w:type="dxa"/>
          </w:tblCellMar>
        </w:tblPrEx>
        <w:trPr>
          <w:trHeight w:hRule="exact" w:val="288"/>
          <w:jc w:val="center"/>
        </w:trPr>
        <w:tc>
          <w:tcPr>
            <w:tcW w:w="9870" w:type="dxa"/>
            <w:gridSpan w:val="6"/>
            <w:tcBorders>
              <w:top w:val="single" w:sz="4" w:space="0" w:color="auto"/>
              <w:left w:val="single" w:sz="4" w:space="0" w:color="auto"/>
              <w:righ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Бег 2000 м, с</w:t>
            </w:r>
          </w:p>
        </w:tc>
      </w:tr>
      <w:tr w:rsidR="001B6FAE" w:rsidRPr="001B6FAE" w:rsidTr="00B05A90">
        <w:tblPrEx>
          <w:tblCellMar>
            <w:top w:w="0" w:type="dxa"/>
            <w:bottom w:w="0" w:type="dxa"/>
          </w:tblCellMar>
        </w:tblPrEx>
        <w:trPr>
          <w:trHeight w:hRule="exact" w:val="283"/>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КГ1 (п=25)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12,8±0,4</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12,4±0,63</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val="restart"/>
            <w:tcBorders>
              <w:top w:val="single" w:sz="4" w:space="0" w:color="auto"/>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0,1/&gt;0,05</w:t>
            </w:r>
          </w:p>
        </w:tc>
        <w:tc>
          <w:tcPr>
            <w:tcW w:w="1637" w:type="dxa"/>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r>
      <w:tr w:rsidR="001B6FAE" w:rsidRPr="001B6FAE" w:rsidTr="00B05A90">
        <w:tblPrEx>
          <w:tblCellMar>
            <w:top w:w="0" w:type="dxa"/>
            <w:bottom w:w="0" w:type="dxa"/>
          </w:tblCellMar>
        </w:tblPrEx>
        <w:trPr>
          <w:trHeight w:hRule="exact" w:val="288"/>
          <w:jc w:val="center"/>
        </w:trPr>
        <w:tc>
          <w:tcPr>
            <w:tcW w:w="1637"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ЭГ(п=25)</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13,01±0,48</w:t>
            </w:r>
          </w:p>
        </w:tc>
        <w:tc>
          <w:tcPr>
            <w:tcW w:w="1661"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12,52±0,4</w:t>
            </w:r>
          </w:p>
        </w:tc>
        <w:tc>
          <w:tcPr>
            <w:tcW w:w="1642" w:type="dxa"/>
            <w:tcBorders>
              <w:top w:val="single" w:sz="4" w:space="0" w:color="auto"/>
              <w:left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&lt;0,001</w:t>
            </w:r>
          </w:p>
        </w:tc>
        <w:tc>
          <w:tcPr>
            <w:tcW w:w="1632" w:type="dxa"/>
            <w:vMerge/>
            <w:tcBorders>
              <w:lef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637" w:type="dxa"/>
            <w:vMerge w:val="restart"/>
            <w:tcBorders>
              <w:top w:val="single" w:sz="4" w:space="0" w:color="auto"/>
              <w:left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2,5/&lt;0,05</w:t>
            </w:r>
          </w:p>
        </w:tc>
      </w:tr>
      <w:tr w:rsidR="001B6FAE" w:rsidRPr="001B6FAE" w:rsidTr="00B05A90">
        <w:tblPrEx>
          <w:tblCellMar>
            <w:top w:w="0" w:type="dxa"/>
            <w:bottom w:w="0" w:type="dxa"/>
          </w:tblCellMar>
        </w:tblPrEx>
        <w:trPr>
          <w:trHeight w:hRule="exact" w:val="298"/>
          <w:jc w:val="center"/>
        </w:trPr>
        <w:tc>
          <w:tcPr>
            <w:tcW w:w="1637"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left="260"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КГ2 (п=26)</w:t>
            </w:r>
          </w:p>
        </w:tc>
        <w:tc>
          <w:tcPr>
            <w:tcW w:w="1661"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18,5±0,58</w:t>
            </w:r>
          </w:p>
        </w:tc>
        <w:tc>
          <w:tcPr>
            <w:tcW w:w="1661"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12,92±0,68</w:t>
            </w:r>
          </w:p>
        </w:tc>
        <w:tc>
          <w:tcPr>
            <w:tcW w:w="1642" w:type="dxa"/>
            <w:tcBorders>
              <w:top w:val="single" w:sz="4" w:space="0" w:color="auto"/>
              <w:left w:val="single" w:sz="4" w:space="0" w:color="auto"/>
              <w:bottom w:val="single" w:sz="4" w:space="0" w:color="auto"/>
            </w:tcBorders>
            <w:shd w:val="clear" w:color="auto" w:fill="FFFFFF"/>
            <w:vAlign w:val="bottom"/>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&gt;0,05</w:t>
            </w:r>
          </w:p>
        </w:tc>
        <w:tc>
          <w:tcPr>
            <w:tcW w:w="1632" w:type="dxa"/>
            <w:tcBorders>
              <w:top w:val="single" w:sz="4" w:space="0" w:color="auto"/>
              <w:left w:val="single" w:sz="4" w:space="0" w:color="auto"/>
              <w:bottom w:val="single" w:sz="4" w:space="0" w:color="auto"/>
            </w:tcBorders>
            <w:shd w:val="clear" w:color="auto" w:fill="FFFFFF"/>
          </w:tcPr>
          <w:p w:rsidR="001B6FAE" w:rsidRPr="001B6FAE" w:rsidRDefault="001B6FAE" w:rsidP="001B6FAE">
            <w:pPr>
              <w:framePr w:w="9869"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Times New Roman" w:eastAsia="Franklin Gothic Medium" w:hAnsi="Times New Roman" w:cs="Times New Roman"/>
                <w:color w:val="000000"/>
                <w:kern w:val="0"/>
                <w:lang w:eastAsia="ru-RU" w:bidi="ru-RU"/>
              </w:rPr>
              <w:t>-</w:t>
            </w:r>
          </w:p>
        </w:tc>
        <w:tc>
          <w:tcPr>
            <w:tcW w:w="1637" w:type="dxa"/>
            <w:vMerge/>
            <w:tcBorders>
              <w:left w:val="single" w:sz="4" w:space="0" w:color="auto"/>
              <w:bottom w:val="single" w:sz="4" w:space="0" w:color="auto"/>
              <w:right w:val="single" w:sz="4" w:space="0" w:color="auto"/>
            </w:tcBorders>
            <w:shd w:val="clear" w:color="auto" w:fill="FFFFFF"/>
            <w:vAlign w:val="center"/>
          </w:tcPr>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bl>
    <w:p w:rsidR="001B6FAE" w:rsidRPr="001B6FAE" w:rsidRDefault="001B6FAE" w:rsidP="001B6FAE">
      <w:pPr>
        <w:framePr w:w="986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B6FAE" w:rsidRPr="001B6FAE" w:rsidRDefault="001B6FAE" w:rsidP="001B6FAE">
      <w:pPr>
        <w:tabs>
          <w:tab w:val="clear" w:pos="709"/>
        </w:tabs>
        <w:suppressAutoHyphens w:val="0"/>
        <w:spacing w:before="201" w:after="0" w:line="370" w:lineRule="exact"/>
        <w:ind w:firstLine="82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Анализ физкультурно-оздоровительной мотивации и самооценки женщин, занимающихся в условиях фитнес-клуба позволил выделить 4 ведущих фактора: «Счастье», «Здоровье», «Уверенность в себе» и «Внешность». В ходе проведение повторных тестов установлено, что критерий «Счастье» подвижен и не всегда имеет связь с предложенными факторами. В ходе эксперимента выявлены достоверные изменения уровня самооценки и притязаний женщин практически по всем исследуемым критериям. Однако, с практической точки зрения наиболее важным является разница между уровнем самооценки и притязаний, отражающая процесс формирования адекватной мотивации и правильных установок на долгосрочную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оздоровительную работу с реальными результатами.</w:t>
      </w:r>
    </w:p>
    <w:p w:rsidR="001B6FAE" w:rsidRPr="001B6FAE" w:rsidRDefault="001B6FAE" w:rsidP="001B6FAE">
      <w:pPr>
        <w:tabs>
          <w:tab w:val="clear" w:pos="709"/>
        </w:tabs>
        <w:suppressAutoHyphens w:val="0"/>
        <w:spacing w:after="0" w:line="370" w:lineRule="exact"/>
        <w:ind w:firstLine="82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Анализ разности между уровнем притязаний и самооценкой в ходе эксперимента показал, что только испытуемые ЭГ способны ставить перед</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pict>
          <v:shape id="_x0000_s1360" type="#_x0000_t202" style="position:absolute;left:0;text-align:left;margin-left:52.8pt;margin-top:85.5pt;width:22.55pt;height:12.9pt;z-index:-251625472;mso-wrap-distance-left:40.3pt;mso-wrap-distance-right:9.6pt;mso-wrap-distance-bottom:1.45pt;mso-position-horizontal-relative:margin" filled="f" stroked="f">
            <v:textbox style="mso-fit-shape-to-text:t" inset="0,0,0,0">
              <w:txbxContent>
                <w:p w:rsidR="001B6FAE" w:rsidRDefault="001B6FAE" w:rsidP="001B6FAE">
                  <w:pPr>
                    <w:pStyle w:val="2ffffff0"/>
                    <w:shd w:val="clear" w:color="auto" w:fill="auto"/>
                    <w:spacing w:line="220" w:lineRule="exact"/>
                  </w:pPr>
                  <w:r>
                    <w:rPr>
                      <w:color w:val="000000"/>
                      <w:lang w:eastAsia="ru-RU" w:bidi="ru-RU"/>
                    </w:rPr>
                    <w:t>16,9</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18415" distL="511810" distR="121920" simplePos="0" relativeHeight="251692032" behindDoc="1" locked="0" layoutInCell="1" allowOverlap="1">
            <wp:simplePos x="0" y="0"/>
            <wp:positionH relativeFrom="margin">
              <wp:posOffset>567055</wp:posOffset>
            </wp:positionH>
            <wp:positionV relativeFrom="paragraph">
              <wp:posOffset>999490</wp:posOffset>
            </wp:positionV>
            <wp:extent cx="542290" cy="377825"/>
            <wp:effectExtent l="19050" t="0" r="0" b="0"/>
            <wp:wrapTopAndBottom/>
            <wp:docPr id="337" name="Рисунок 337" descr="C:\Users\Pavel\AppData\Local\Temp\Rar$DIa0.542\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Users\Pavel\AppData\Local\Temp\Rar$DIa0.542\media\image6.png"/>
                    <pic:cNvPicPr>
                      <a:picLocks noChangeAspect="1" noChangeArrowheads="1"/>
                    </pic:cNvPicPr>
                  </pic:nvPicPr>
                  <pic:blipFill>
                    <a:blip r:embed="rId16" cstate="print"/>
                    <a:srcRect/>
                    <a:stretch>
                      <a:fillRect/>
                    </a:stretch>
                  </pic:blipFill>
                  <pic:spPr bwMode="auto">
                    <a:xfrm>
                      <a:off x="0" y="0"/>
                      <a:ext cx="542290" cy="37782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21590" distL="445135" distR="63500" simplePos="0" relativeHeight="251693056" behindDoc="1" locked="0" layoutInCell="1" allowOverlap="1">
            <wp:simplePos x="0" y="0"/>
            <wp:positionH relativeFrom="margin">
              <wp:posOffset>499745</wp:posOffset>
            </wp:positionH>
            <wp:positionV relativeFrom="paragraph">
              <wp:posOffset>1395730</wp:posOffset>
            </wp:positionV>
            <wp:extent cx="694690" cy="895985"/>
            <wp:effectExtent l="19050" t="0" r="0" b="0"/>
            <wp:wrapTopAndBottom/>
            <wp:docPr id="338" name="Рисунок 338" descr="C:\Users\Pavel\AppData\Local\Temp\Rar$DIa0.542\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Users\Pavel\AppData\Local\Temp\Rar$DIa0.542\media\image7.png"/>
                    <pic:cNvPicPr>
                      <a:picLocks noChangeAspect="1" noChangeArrowheads="1"/>
                    </pic:cNvPicPr>
                  </pic:nvPicPr>
                  <pic:blipFill>
                    <a:blip r:embed="rId17" cstate="print"/>
                    <a:srcRect/>
                    <a:stretch>
                      <a:fillRect/>
                    </a:stretch>
                  </pic:blipFill>
                  <pic:spPr bwMode="auto">
                    <a:xfrm>
                      <a:off x="0" y="0"/>
                      <a:ext cx="694690" cy="895985"/>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pict>
          <v:shape id="_x0000_s1363" type="#_x0000_t202" style="position:absolute;left:0;text-align:left;margin-left:96.95pt;margin-top:76.3pt;width:60pt;height:79.25pt;z-index:-251622400;mso-wrap-distance-left:5pt;mso-wrap-distance-right:28.3pt;mso-wrap-distance-bottom:6.65pt;mso-position-horizontal-relative:margin;mso-position-vertical-relative:text" filled="f" stroked="f">
            <v:textbox style="mso-fit-shape-to-text:t" inset="0,0,0,0">
              <w:txbxContent>
                <w:p w:rsidR="001B6FAE" w:rsidRDefault="001B6FAE" w:rsidP="001B6FAE">
                  <w:pPr>
                    <w:pStyle w:val="7f0"/>
                    <w:shd w:val="clear" w:color="auto" w:fill="auto"/>
                    <w:spacing w:line="560" w:lineRule="exact"/>
                    <w:ind w:left="160"/>
                  </w:pPr>
                  <w:r>
                    <w:rPr>
                      <w:color w:val="000000"/>
                      <w:lang w:eastAsia="ru-RU" w:bidi="ru-RU"/>
                    </w:rPr>
                    <w:t></w:t>
                  </w:r>
                </w:p>
              </w:txbxContent>
            </v:textbox>
            <w10:wrap type="topAndBottom" anchorx="margin"/>
          </v:shape>
        </w:pict>
      </w:r>
      <w:r w:rsidRPr="001B6FAE">
        <w:rPr>
          <w:rFonts w:ascii="Arial Unicode MS" w:eastAsia="Arial Unicode MS" w:hAnsi="Arial Unicode MS" w:cs="Arial Unicode MS"/>
          <w:color w:val="000000"/>
          <w:kern w:val="0"/>
          <w:sz w:val="24"/>
          <w:szCs w:val="24"/>
          <w:lang w:eastAsia="ru-RU" w:bidi="ru-RU"/>
        </w:rPr>
        <w:pict>
          <v:shape id="_x0000_s1364" type="#_x0000_t202" style="position:absolute;left:0;text-align:left;margin-left:118.55pt;margin-top:160.9pt;width:18.7pt;height:11pt;z-index:-251621376;mso-wrap-distance-left:5pt;mso-wrap-distance-right:48pt;mso-wrap-distance-bottom:10.3pt;mso-position-horizontal-relative:margin;mso-position-vertical-relative:text" filled="f" stroked="f">
            <v:textbox style="mso-fit-shape-to-text:t" inset="0,0,0,0">
              <w:txbxContent>
                <w:p w:rsidR="001B6FAE" w:rsidRDefault="001B6FAE" w:rsidP="001B6FAE">
                  <w:pPr>
                    <w:pStyle w:val="5ff4"/>
                    <w:shd w:val="clear" w:color="auto" w:fill="000000"/>
                    <w:spacing w:before="0" w:line="220" w:lineRule="exact"/>
                    <w:ind w:firstLine="0"/>
                    <w:jc w:val="left"/>
                  </w:pPr>
                  <w:r>
                    <w:rPr>
                      <w:rStyle w:val="5Exact"/>
                    </w:rPr>
                    <w:t>24,2</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113030" simplePos="0" relativeHeight="251696128" behindDoc="1" locked="0" layoutInCell="1" allowOverlap="1">
            <wp:simplePos x="0" y="0"/>
            <wp:positionH relativeFrom="margin">
              <wp:posOffset>2353310</wp:posOffset>
            </wp:positionH>
            <wp:positionV relativeFrom="paragraph">
              <wp:posOffset>1405255</wp:posOffset>
            </wp:positionV>
            <wp:extent cx="694690" cy="908050"/>
            <wp:effectExtent l="19050" t="0" r="0" b="0"/>
            <wp:wrapTopAndBottom/>
            <wp:docPr id="341" name="Рисунок 341" descr="C:\Users\Pavel\AppData\Local\Temp\Rar$DIa0.542\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Users\Pavel\AppData\Local\Temp\Rar$DIa0.542\media\image8.png"/>
                    <pic:cNvPicPr>
                      <a:picLocks noChangeAspect="1" noChangeArrowheads="1"/>
                    </pic:cNvPicPr>
                  </pic:nvPicPr>
                  <pic:blipFill>
                    <a:blip r:embed="rId18" cstate="print"/>
                    <a:srcRect/>
                    <a:stretch>
                      <a:fillRect/>
                    </a:stretch>
                  </pic:blipFill>
                  <pic:spPr bwMode="auto">
                    <a:xfrm>
                      <a:off x="0" y="0"/>
                      <a:ext cx="694690" cy="908050"/>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pict>
          <v:shape id="_x0000_s1366" type="#_x0000_t202" style="position:absolute;left:0;text-align:left;margin-left:248.65pt;margin-top:110.9pt;width:52.55pt;height:42.7pt;z-index:-251619328;mso-wrap-distance-left:57.7pt;mso-wrap-distance-right:30.95pt;mso-wrap-distance-bottom:6.7pt;mso-position-horizontal-relative:margin;mso-position-vertical-relative:text" wrapcoords="0 0 21600 0 21600 14288 15373 17501 15373 21600 7090 21600 7090 17501 0 14288 0 0" filled="f" stroked="f">
            <v:textbox style="mso-fit-shape-to-text:t" inset="0,0,0,0">
              <w:txbxContent>
                <w:p w:rsidR="001B6FAE" w:rsidRDefault="001B6FAE" w:rsidP="001B6FAE">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675005" cy="544195"/>
                        <wp:effectExtent l="19050" t="0" r="0" b="0"/>
                        <wp:docPr id="230" name="Рисунок 230" descr="C:\Users\Pavel\AppData\Local\Temp\Rar$DIa0.542\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Pavel\AppData\Local\Temp\Rar$DIa0.542\media\image9.png"/>
                                <pic:cNvPicPr>
                                  <a:picLocks noChangeAspect="1" noChangeArrowheads="1"/>
                                </pic:cNvPicPr>
                              </pic:nvPicPr>
                              <pic:blipFill>
                                <a:blip r:embed="rId19"/>
                                <a:srcRect/>
                                <a:stretch>
                                  <a:fillRect/>
                                </a:stretch>
                              </pic:blipFill>
                              <pic:spPr bwMode="auto">
                                <a:xfrm>
                                  <a:off x="0" y="0"/>
                                  <a:ext cx="675005" cy="544195"/>
                                </a:xfrm>
                                <a:prstGeom prst="rect">
                                  <a:avLst/>
                                </a:prstGeom>
                                <a:noFill/>
                                <a:ln w="9525">
                                  <a:noFill/>
                                  <a:miter lim="800000"/>
                                  <a:headEnd/>
                                  <a:tailEnd/>
                                </a:ln>
                              </pic:spPr>
                            </pic:pic>
                          </a:graphicData>
                        </a:graphic>
                      </wp:inline>
                    </w:drawing>
                  </w:r>
                </w:p>
                <w:p w:rsidR="001B6FAE" w:rsidRDefault="001B6FAE" w:rsidP="001B6FAE">
                  <w:pPr>
                    <w:pStyle w:val="2ffffff0"/>
                    <w:shd w:val="clear" w:color="auto" w:fill="000000"/>
                    <w:spacing w:line="220" w:lineRule="exact"/>
                  </w:pPr>
                  <w:r>
                    <w:t>15,4</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1590" distL="1793875" distR="597535" simplePos="0" relativeHeight="251698176" behindDoc="1" locked="0" layoutInCell="1" allowOverlap="1">
            <wp:simplePos x="0" y="0"/>
            <wp:positionH relativeFrom="margin">
              <wp:posOffset>4218305</wp:posOffset>
            </wp:positionH>
            <wp:positionV relativeFrom="paragraph">
              <wp:posOffset>987425</wp:posOffset>
            </wp:positionV>
            <wp:extent cx="1395730" cy="1304290"/>
            <wp:effectExtent l="19050" t="0" r="0" b="0"/>
            <wp:wrapTopAndBottom/>
            <wp:docPr id="343" name="Рисунок 343" descr="C:\Users\Pavel\AppData\Local\Temp\Rar$DIa0.542\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Users\Pavel\AppData\Local\Temp\Rar$DIa0.542\media\image10.png"/>
                    <pic:cNvPicPr>
                      <a:picLocks noChangeAspect="1" noChangeArrowheads="1"/>
                    </pic:cNvPicPr>
                  </pic:nvPicPr>
                  <pic:blipFill>
                    <a:blip r:embed="rId20" cstate="print"/>
                    <a:srcRect/>
                    <a:stretch>
                      <a:fillRect/>
                    </a:stretch>
                  </pic:blipFill>
                  <pic:spPr bwMode="auto">
                    <a:xfrm>
                      <a:off x="0" y="0"/>
                      <a:ext cx="1395730" cy="1304290"/>
                    </a:xfrm>
                    <a:prstGeom prst="rect">
                      <a:avLst/>
                    </a:prstGeom>
                    <a:noFill/>
                  </pic:spPr>
                </pic:pic>
              </a:graphicData>
            </a:graphic>
          </wp:anchor>
        </w:drawing>
      </w:r>
      <w:r w:rsidRPr="001B6FAE">
        <w:rPr>
          <w:rFonts w:ascii="Arial Unicode MS" w:eastAsia="Arial Unicode MS" w:hAnsi="Arial Unicode MS" w:cs="Arial Unicode MS"/>
          <w:color w:val="000000"/>
          <w:kern w:val="0"/>
          <w:sz w:val="24"/>
          <w:szCs w:val="24"/>
          <w:lang w:eastAsia="ru-RU" w:bidi="ru-RU"/>
        </w:rPr>
        <w:t>собой цели, к которым они реально стремятся, основанные на своей адекватной оценке, что является стимулом к личностному росту в процессе занятий (Рисунок 5).</w:t>
      </w:r>
    </w:p>
    <w:p w:rsidR="001B6FAE" w:rsidRPr="001B6FAE" w:rsidRDefault="001B6FAE" w:rsidP="001B6FAE">
      <w:pPr>
        <w:tabs>
          <w:tab w:val="clear" w:pos="709"/>
          <w:tab w:val="left" w:pos="4120"/>
        </w:tabs>
        <w:suppressAutoHyphens w:val="0"/>
        <w:spacing w:after="0" w:line="206" w:lineRule="exact"/>
        <w:ind w:left="1240"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«Здоровье»</w:t>
      </w:r>
      <w:r w:rsidRPr="001B6FAE">
        <w:rPr>
          <w:rFonts w:ascii="Arial Unicode MS" w:eastAsia="Arial Unicode MS" w:hAnsi="Arial Unicode MS" w:cs="Arial Unicode MS"/>
          <w:color w:val="000000"/>
          <w:kern w:val="0"/>
          <w:sz w:val="24"/>
          <w:szCs w:val="24"/>
          <w:lang w:eastAsia="ru-RU" w:bidi="ru-RU"/>
        </w:rPr>
        <w:tab/>
        <w:t>«Внешность» «</w:t>
      </w:r>
      <w:r w:rsidRPr="001B6FAE">
        <w:rPr>
          <w:rFonts w:ascii="Arial Unicode MS" w:eastAsia="Arial Unicode MS" w:hAnsi="Arial Unicode MS" w:cs="Arial Unicode MS"/>
          <w:color w:val="000000"/>
          <w:kern w:val="0"/>
          <w:sz w:val="24"/>
          <w:szCs w:val="24"/>
          <w:vertAlign w:val="superscript"/>
          <w:lang w:eastAsia="ru-RU" w:bidi="ru-RU"/>
        </w:rPr>
        <w:t>Уверенность в себе</w:t>
      </w:r>
      <w:r w:rsidRPr="001B6FAE">
        <w:rPr>
          <w:rFonts w:ascii="Arial Unicode MS" w:eastAsia="Arial Unicode MS" w:hAnsi="Arial Unicode MS" w:cs="Arial Unicode MS"/>
          <w:color w:val="000000"/>
          <w:kern w:val="0"/>
          <w:sz w:val="24"/>
          <w:szCs w:val="24"/>
          <w:lang w:eastAsia="ru-RU" w:bidi="ru-RU"/>
        </w:rPr>
        <w:t>»</w:t>
      </w:r>
    </w:p>
    <w:p w:rsidR="001B6FAE" w:rsidRPr="001B6FAE" w:rsidRDefault="001B6FAE" w:rsidP="001B6FAE">
      <w:pPr>
        <w:tabs>
          <w:tab w:val="clear" w:pos="709"/>
        </w:tabs>
        <w:suppressAutoHyphens w:val="0"/>
        <w:spacing w:after="49" w:line="206" w:lineRule="exact"/>
        <w:ind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 xml:space="preserve">Экспериментальная группа: </w:t>
      </w:r>
      <w:r w:rsidRPr="001B6FAE">
        <w:rPr>
          <w:rFonts w:ascii="Book Antiqua" w:eastAsia="Book Antiqua" w:hAnsi="Book Antiqua" w:cs="Book Antiqua"/>
          <w:color w:val="000000"/>
          <w:kern w:val="0"/>
          <w:sz w:val="26"/>
          <w:szCs w:val="26"/>
          <w:shd w:val="clear" w:color="auto" w:fill="FFFFFF"/>
          <w:lang w:eastAsia="ru-RU" w:bidi="ru-RU"/>
        </w:rPr>
        <w:t xml:space="preserve">о </w:t>
      </w:r>
      <w:r w:rsidRPr="001B6FAE">
        <w:rPr>
          <w:rFonts w:ascii="Times New Roman" w:eastAsia="Times New Roman" w:hAnsi="Times New Roman" w:cs="Times New Roman"/>
          <w:color w:val="000000"/>
          <w:kern w:val="0"/>
          <w:lang w:eastAsia="ru-RU" w:bidi="ru-RU"/>
        </w:rPr>
        <w:t>- до эксперимента; • - после эксперимента.</w:t>
      </w:r>
    </w:p>
    <w:p w:rsidR="001B6FAE" w:rsidRPr="001B6FAE" w:rsidRDefault="001B6FAE" w:rsidP="001B6FAE">
      <w:pPr>
        <w:tabs>
          <w:tab w:val="clear" w:pos="709"/>
        </w:tabs>
        <w:suppressAutoHyphens w:val="0"/>
        <w:spacing w:after="3" w:line="220" w:lineRule="exact"/>
        <w:ind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Контрольная группа 1: Д - до эксперимента; ▲ - после эксперимента.</w:t>
      </w:r>
    </w:p>
    <w:p w:rsidR="001B6FAE" w:rsidRPr="001B6FAE" w:rsidRDefault="001B6FAE" w:rsidP="001B6FAE">
      <w:pPr>
        <w:tabs>
          <w:tab w:val="clear" w:pos="709"/>
        </w:tabs>
        <w:suppressAutoHyphens w:val="0"/>
        <w:spacing w:after="344" w:line="220" w:lineRule="exact"/>
        <w:ind w:firstLine="0"/>
        <w:jc w:val="left"/>
        <w:rPr>
          <w:rFonts w:ascii="Times New Roman" w:eastAsia="Times New Roman" w:hAnsi="Times New Roman" w:cs="Times New Roman"/>
          <w:kern w:val="0"/>
          <w:lang w:eastAsia="ru-RU" w:bidi="ru-RU"/>
        </w:rPr>
      </w:pPr>
      <w:r w:rsidRPr="001B6FAE">
        <w:rPr>
          <w:rFonts w:ascii="Times New Roman" w:eastAsia="Times New Roman" w:hAnsi="Times New Roman" w:cs="Times New Roman"/>
          <w:color w:val="000000"/>
          <w:kern w:val="0"/>
          <w:lang w:eastAsia="ru-RU" w:bidi="ru-RU"/>
        </w:rPr>
        <w:t xml:space="preserve">Контрольная группа 2: □ - до эксперимента; </w:t>
      </w:r>
      <w:r w:rsidRPr="001B6FAE">
        <w:rPr>
          <w:rFonts w:ascii="Times New Roman" w:eastAsia="Times New Roman" w:hAnsi="Times New Roman" w:cs="Times New Roman"/>
          <w:i/>
          <w:iCs/>
          <w:color w:val="000000"/>
          <w:kern w:val="0"/>
          <w:shd w:val="clear" w:color="auto" w:fill="FFFFFF"/>
          <w:lang w:eastAsia="ru-RU" w:bidi="ru-RU"/>
        </w:rPr>
        <w:t>щ -</w:t>
      </w:r>
      <w:r w:rsidRPr="001B6FAE">
        <w:rPr>
          <w:rFonts w:ascii="Times New Roman" w:eastAsia="Times New Roman" w:hAnsi="Times New Roman" w:cs="Times New Roman"/>
          <w:color w:val="000000"/>
          <w:kern w:val="0"/>
          <w:lang w:eastAsia="ru-RU" w:bidi="ru-RU"/>
        </w:rPr>
        <w:t xml:space="preserve"> после эксперимента.</w:t>
      </w:r>
    </w:p>
    <w:p w:rsidR="001B6FAE" w:rsidRPr="001B6FAE" w:rsidRDefault="001B6FAE" w:rsidP="001B6FAE">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Рисунок 5 - Разность между уровнем притязаний и самооценкой женщин 21-35</w:t>
      </w:r>
    </w:p>
    <w:p w:rsidR="001B6FAE" w:rsidRPr="001B6FAE" w:rsidRDefault="001B6FAE" w:rsidP="001B6FAE">
      <w:pPr>
        <w:tabs>
          <w:tab w:val="clear" w:pos="709"/>
        </w:tabs>
        <w:suppressAutoHyphens w:val="0"/>
        <w:spacing w:after="255" w:line="28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лет в ходе эксперимента (баллы)</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Так разность по шкале «Внешность» с высокого уровня, который свидетельствует о неконструктивном отношении к себе, завышенных амбициях и самооценке (34,4 балла), снизился до нормальных показателей (11,5 балла) за счет формирования адекватного уровня притязаний и самооценке женщин, на основе ожидаемого положительного результата в динамике весоростовых и обхватных показателей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U</w:t>
      </w:r>
      <w:r w:rsidRPr="001B6FAE">
        <w:rPr>
          <w:rFonts w:ascii="Arial Unicode MS" w:eastAsia="Arial Unicode MS" w:hAnsi="Arial Unicode MS" w:cs="Arial Unicode MS"/>
          <w:color w:val="000000"/>
          <w:kern w:val="0"/>
          <w:sz w:val="24"/>
          <w:szCs w:val="24"/>
          <w:lang w:eastAsia="en-US" w:bidi="en-US"/>
        </w:rPr>
        <w:t xml:space="preserve">=4,2; </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&lt;0,05). </w:t>
      </w:r>
      <w:r w:rsidRPr="001B6FAE">
        <w:rPr>
          <w:rFonts w:ascii="Arial Unicode MS" w:eastAsia="Arial Unicode MS" w:hAnsi="Arial Unicode MS" w:cs="Arial Unicode MS"/>
          <w:color w:val="000000"/>
          <w:kern w:val="0"/>
          <w:sz w:val="24"/>
          <w:szCs w:val="24"/>
          <w:lang w:eastAsia="ru-RU" w:bidi="ru-RU"/>
        </w:rPr>
        <w:t xml:space="preserve">Вследствие улучшения физических кондиций (внешний вид, физическая подготовленность) у женщин ЭГ значительно улучшилась (на 12 баллов) разница по шкале «Уверенность в себе», с заниженной (2,4 балла) до нормальной (14,4 балла) соответственно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U</w:t>
      </w:r>
      <w:r w:rsidRPr="001B6FAE">
        <w:rPr>
          <w:rFonts w:ascii="Arial Unicode MS" w:eastAsia="Arial Unicode MS" w:hAnsi="Arial Unicode MS" w:cs="Arial Unicode MS"/>
          <w:color w:val="000000"/>
          <w:kern w:val="0"/>
          <w:sz w:val="24"/>
          <w:szCs w:val="24"/>
          <w:lang w:eastAsia="en-US" w:bidi="en-US"/>
        </w:rPr>
        <w:t xml:space="preserve">=4,7; </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&lt;0,05). </w:t>
      </w:r>
      <w:r w:rsidRPr="001B6FAE">
        <w:rPr>
          <w:rFonts w:ascii="Arial Unicode MS" w:eastAsia="Arial Unicode MS" w:hAnsi="Arial Unicode MS" w:cs="Arial Unicode MS"/>
          <w:color w:val="000000"/>
          <w:kern w:val="0"/>
          <w:sz w:val="24"/>
          <w:szCs w:val="24"/>
          <w:lang w:eastAsia="ru-RU" w:bidi="ru-RU"/>
        </w:rPr>
        <w:t>Отличительной особенностью изменений в формировании мотивации к концу эксперимента у женщин контрольных групп является завышенное, неконструктивное отношение к себе. Полученные результаты свидетельствует об отсутствии работы по созданию психологических условий формирования устойчивой физкультурно-оздоровительной мотивации к длительным занятиям, что может привести к переутомлению, снижению концентрации внимания на занятиях, отсутствию стабильного результата в различных показателях, созданию конфликтной среды в группе и проявлению неформального лидерства среди занимающихся. Итогом вышеперечисленного является полное или частичное (переход в другой клуб, на другой вид занятий или уменьшение количества занятий в неделю) прекращение занятий.</w:t>
      </w:r>
      <w:r w:rsidRPr="001B6FAE">
        <w:rPr>
          <w:rFonts w:ascii="Arial Unicode MS" w:eastAsia="Arial Unicode MS" w:hAnsi="Arial Unicode MS" w:cs="Arial Unicode MS"/>
          <w:color w:val="000000"/>
          <w:kern w:val="0"/>
          <w:sz w:val="24"/>
          <w:szCs w:val="24"/>
          <w:lang w:eastAsia="ru-RU" w:bidi="ru-RU"/>
        </w:rPr>
        <w:br w:type="page"/>
      </w:r>
    </w:p>
    <w:p w:rsidR="001B6FAE" w:rsidRPr="001B6FAE" w:rsidRDefault="001B6FAE" w:rsidP="001B6FAE">
      <w:pPr>
        <w:tabs>
          <w:tab w:val="clear" w:pos="709"/>
        </w:tabs>
        <w:suppressAutoHyphens w:val="0"/>
        <w:spacing w:after="0" w:line="370" w:lineRule="exact"/>
        <w:ind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ВЫВОДЫ</w:t>
      </w:r>
    </w:p>
    <w:p w:rsidR="001B6FAE" w:rsidRPr="001B6FAE" w:rsidRDefault="001B6FAE" w:rsidP="001B6FAE">
      <w:pPr>
        <w:numPr>
          <w:ilvl w:val="0"/>
          <w:numId w:val="13"/>
        </w:numPr>
        <w:tabs>
          <w:tab w:val="clear" w:pos="709"/>
          <w:tab w:val="left" w:pos="104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При выборе направления групповых фитнес-программ необходимо:</w:t>
      </w:r>
    </w:p>
    <w:p w:rsidR="001B6FAE" w:rsidRPr="001B6FAE" w:rsidRDefault="001B6FAE" w:rsidP="001B6FAE">
      <w:pPr>
        <w:numPr>
          <w:ilvl w:val="0"/>
          <w:numId w:val="10"/>
        </w:numPr>
        <w:tabs>
          <w:tab w:val="clear" w:pos="709"/>
          <w:tab w:val="left" w:pos="104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опираться на оценку соматических характеристик (габаритное и компонентное варьирование), так как традиционные подходы характеризуют количественные признаки без учета качественного состава тела, тем самым не позволяют оптимально дифференцировать нагрузку;</w:t>
      </w:r>
    </w:p>
    <w:p w:rsidR="001B6FAE" w:rsidRPr="001B6FAE" w:rsidRDefault="001B6FAE" w:rsidP="001B6FAE">
      <w:pPr>
        <w:numPr>
          <w:ilvl w:val="0"/>
          <w:numId w:val="10"/>
        </w:numPr>
        <w:tabs>
          <w:tab w:val="clear" w:pos="709"/>
          <w:tab w:val="left" w:pos="104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учитывать показатели физической подготовленности и уровень физического состояния женщин 21-35 лет.</w:t>
      </w:r>
    </w:p>
    <w:p w:rsidR="001B6FAE" w:rsidRPr="001B6FAE" w:rsidRDefault="001B6FAE" w:rsidP="001B6FAE">
      <w:pPr>
        <w:tabs>
          <w:tab w:val="clear" w:pos="709"/>
        </w:tabs>
        <w:suppressAutoHyphens w:val="0"/>
        <w:spacing w:after="0" w:line="370" w:lineRule="exact"/>
        <w:ind w:firstLine="74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Констатирующий эксперимент позволил установить, что при таком подходе наиболее оптимальными являются групповые программы силовой направленности, которые позволяют в полном объеме учитывать указанные характеристики женщин и управлять физкультурно-оздоровительным процессом.</w:t>
      </w:r>
    </w:p>
    <w:p w:rsidR="001B6FAE" w:rsidRPr="001B6FAE" w:rsidRDefault="001B6FAE" w:rsidP="001B6FAE">
      <w:pPr>
        <w:numPr>
          <w:ilvl w:val="0"/>
          <w:numId w:val="13"/>
        </w:numPr>
        <w:tabs>
          <w:tab w:val="clear" w:pos="709"/>
          <w:tab w:val="left" w:pos="104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результате анализа внутригрупповых показателей индекса Кетле II установлено, что подавляющее большинство испытуемых, занимающихся различными вида фитнеса, имеют значения, соответствующие норме (79%). При этом по габаритному уровню варьирования 56% обследуемых относятся к мезосомному типу телосложения, и более 40% относятся к крайним типам; по компонентному уровню варьирования женщины с избыточным жировым компонентом занимаются водными программами (24%), у 26% занимающихся программами гибкой силы превалирует мышечный компонент, в группах силовой и аэробной направленности наблюдается равномерное распределение по всем компонентам.</w:t>
      </w:r>
    </w:p>
    <w:p w:rsidR="001B6FAE" w:rsidRPr="001B6FAE" w:rsidRDefault="001B6FAE" w:rsidP="001B6FAE">
      <w:pPr>
        <w:numPr>
          <w:ilvl w:val="0"/>
          <w:numId w:val="13"/>
        </w:numPr>
        <w:tabs>
          <w:tab w:val="clear" w:pos="709"/>
          <w:tab w:val="left" w:pos="1048"/>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Установлены значимые факторы самооценки женщин 21-35 лет («Здоровье», «Внешность», «Уверенность в себе» и «Счастье»), напрямую влияющие на формирование физкультурно-оздоровительной мотивации к занятиям различной направленности, каждый из которых определяют несколько мотивов: фактор «внешний вид» - снижение массы тела, коррекция фигуры, увеличение мышечной массы; фактор «здоровье - общее улучшение самочувствия, деятельности сердечно-сосудистой системы, уменьшение болей в спине и суставах; фактор «психологический комфорт» - получение удовольствия от занятий и снятие психоэмоционального напряжения; фактор «социальный статус» - расширение круга знакомых и приобретение друзей, уважительное отношение окружающих, достижение большей уверенности в себе.</w:t>
      </w:r>
    </w:p>
    <w:p w:rsidR="001B6FAE" w:rsidRPr="001B6FAE" w:rsidRDefault="001B6FAE" w:rsidP="001B6FAE">
      <w:pPr>
        <w:numPr>
          <w:ilvl w:val="0"/>
          <w:numId w:val="13"/>
        </w:numPr>
        <w:tabs>
          <w:tab w:val="clear" w:pos="709"/>
          <w:tab w:val="left" w:pos="1243"/>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Авторская методика групповых занятий фитнесом силовой направленности с учетом индивидуальных соматических особенностей и физкультурно-оздоровительной мотивации женщин 21-35 лет реализуется в двух направлениях (оздоровительном и психологическом), включает решение трех основных задач (оздоровительные, образовательные и мотивационные) с применением специально подобранных средств (основных и дополнительных), методов и методических приемов, систематического педагогического контроля и самоконтроля. Принципиальной особенностью авторской методики является применение дифференцированного подхода при организации и содержании групповых занятий силовой направленности с выделением четырех основных этапов годового макроцикла (втягивающий, базовый (I и II), переходный и контрольный) и использованием трех или более силовых программ.</w:t>
      </w:r>
    </w:p>
    <w:p w:rsidR="001B6FAE" w:rsidRPr="001B6FAE" w:rsidRDefault="001B6FAE" w:rsidP="001B6FAE">
      <w:pPr>
        <w:numPr>
          <w:ilvl w:val="0"/>
          <w:numId w:val="13"/>
        </w:numPr>
        <w:tabs>
          <w:tab w:val="clear" w:pos="709"/>
          <w:tab w:val="left" w:pos="1094"/>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В ходе педагогического эксперимента установлена эффективность авторской методики, которая выразилась более значительными положительными изменениями результатов в экспериментальной группе по сравнению с контрольными группами по следующим показателям:</w:t>
      </w:r>
    </w:p>
    <w:p w:rsidR="001B6FAE" w:rsidRPr="001B6FAE" w:rsidRDefault="001B6FAE" w:rsidP="001B6FAE">
      <w:pPr>
        <w:numPr>
          <w:ilvl w:val="0"/>
          <w:numId w:val="10"/>
        </w:numPr>
        <w:tabs>
          <w:tab w:val="clear" w:pos="709"/>
          <w:tab w:val="left" w:pos="977"/>
        </w:tabs>
        <w:suppressAutoHyphens w:val="0"/>
        <w:spacing w:after="0" w:line="370" w:lineRule="exact"/>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компонентного состава тела</w:t>
      </w:r>
    </w:p>
    <w:p w:rsidR="001B6FAE" w:rsidRPr="001B6FAE" w:rsidRDefault="001B6FAE" w:rsidP="001B6FAE">
      <w:pPr>
        <w:tabs>
          <w:tab w:val="clear" w:pos="709"/>
        </w:tabs>
        <w:suppressAutoHyphens w:val="0"/>
        <w:spacing w:after="0" w:line="370"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улучшена масса тела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&lt;0,001), </w:t>
      </w:r>
      <w:r w:rsidRPr="001B6FAE">
        <w:rPr>
          <w:rFonts w:ascii="Arial Unicode MS" w:eastAsia="Arial Unicode MS" w:hAnsi="Arial Unicode MS" w:cs="Arial Unicode MS"/>
          <w:color w:val="000000"/>
          <w:kern w:val="0"/>
          <w:sz w:val="24"/>
          <w:szCs w:val="24"/>
          <w:lang w:eastAsia="ru-RU" w:bidi="ru-RU"/>
        </w:rPr>
        <w:t xml:space="preserve">при статистически значимых изменениях жирового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&lt;0,01), </w:t>
      </w:r>
      <w:r w:rsidRPr="001B6FAE">
        <w:rPr>
          <w:rFonts w:ascii="Arial Unicode MS" w:eastAsia="Arial Unicode MS" w:hAnsi="Arial Unicode MS" w:cs="Arial Unicode MS"/>
          <w:color w:val="000000"/>
          <w:kern w:val="0"/>
          <w:sz w:val="24"/>
          <w:szCs w:val="24"/>
          <w:lang w:eastAsia="ru-RU" w:bidi="ru-RU"/>
        </w:rPr>
        <w:t xml:space="preserve">мышечного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&lt;0,01) </w:t>
      </w:r>
      <w:r w:rsidRPr="001B6FAE">
        <w:rPr>
          <w:rFonts w:ascii="Arial Unicode MS" w:eastAsia="Arial Unicode MS" w:hAnsi="Arial Unicode MS" w:cs="Arial Unicode MS"/>
          <w:color w:val="000000"/>
          <w:kern w:val="0"/>
          <w:sz w:val="24"/>
          <w:szCs w:val="24"/>
          <w:lang w:eastAsia="ru-RU" w:bidi="ru-RU"/>
        </w:rPr>
        <w:t>компонентов, и четырех обхватных показателей (обхват талии, таза, плеча</w:t>
      </w:r>
      <w:r w:rsidRPr="001B6FAE">
        <w:rPr>
          <w:rFonts w:ascii="Arial Unicode MS" w:eastAsia="Arial Unicode MS" w:hAnsi="Arial Unicode MS" w:cs="Arial Unicode MS"/>
          <w:color w:val="000000"/>
          <w:kern w:val="0"/>
          <w:sz w:val="24"/>
          <w:szCs w:val="24"/>
          <w:vertAlign w:val="subscript"/>
          <w:lang w:eastAsia="ru-RU" w:bidi="ru-RU"/>
        </w:rPr>
        <w:t>тах</w:t>
      </w:r>
      <w:r w:rsidRPr="001B6FAE">
        <w:rPr>
          <w:rFonts w:ascii="Arial Unicode MS" w:eastAsia="Arial Unicode MS" w:hAnsi="Arial Unicode MS" w:cs="Arial Unicode MS"/>
          <w:color w:val="000000"/>
          <w:kern w:val="0"/>
          <w:sz w:val="24"/>
          <w:szCs w:val="24"/>
          <w:lang w:eastAsia="ru-RU" w:bidi="ru-RU"/>
        </w:rPr>
        <w:t xml:space="preserve"> и бедра</w:t>
      </w:r>
      <w:r w:rsidRPr="001B6FAE">
        <w:rPr>
          <w:rFonts w:ascii="Arial Unicode MS" w:eastAsia="Arial Unicode MS" w:hAnsi="Arial Unicode MS" w:cs="Arial Unicode MS"/>
          <w:color w:val="000000"/>
          <w:kern w:val="0"/>
          <w:sz w:val="24"/>
          <w:szCs w:val="24"/>
          <w:vertAlign w:val="subscript"/>
          <w:lang w:eastAsia="ru-RU" w:bidi="ru-RU"/>
        </w:rPr>
        <w:t>тах</w:t>
      </w:r>
      <w:r w:rsidRPr="001B6FAE">
        <w:rPr>
          <w:rFonts w:ascii="Arial Unicode MS" w:eastAsia="Arial Unicode MS" w:hAnsi="Arial Unicode MS" w:cs="Arial Unicode MS"/>
          <w:color w:val="000000"/>
          <w:kern w:val="0"/>
          <w:sz w:val="24"/>
          <w:szCs w:val="24"/>
          <w:lang w:eastAsia="ru-RU" w:bidi="ru-RU"/>
        </w:rPr>
        <w:t xml:space="preserve"> (р &lt;0,05));</w:t>
      </w:r>
    </w:p>
    <w:p w:rsidR="001B6FAE" w:rsidRPr="001B6FAE" w:rsidRDefault="001B6FAE" w:rsidP="001B6FAE">
      <w:pPr>
        <w:numPr>
          <w:ilvl w:val="0"/>
          <w:numId w:val="10"/>
        </w:numPr>
        <w:tabs>
          <w:tab w:val="clear" w:pos="709"/>
          <w:tab w:val="left" w:pos="977"/>
        </w:tabs>
        <w:suppressAutoHyphens w:val="0"/>
        <w:spacing w:after="0" w:line="370" w:lineRule="exact"/>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физического состояния</w:t>
      </w:r>
    </w:p>
    <w:p w:rsidR="001B6FAE" w:rsidRPr="001B6FAE" w:rsidRDefault="001B6FAE" w:rsidP="001B6FAE">
      <w:pPr>
        <w:tabs>
          <w:tab w:val="clear" w:pos="709"/>
        </w:tabs>
        <w:suppressAutoHyphens w:val="0"/>
        <w:spacing w:after="0" w:line="370"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изменен уровень физического состояния с «ниже среднего» до «выше среднего»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&lt;0,01);</w:t>
      </w:r>
    </w:p>
    <w:p w:rsidR="001B6FAE" w:rsidRPr="001B6FAE" w:rsidRDefault="001B6FAE" w:rsidP="001B6FAE">
      <w:pPr>
        <w:numPr>
          <w:ilvl w:val="0"/>
          <w:numId w:val="10"/>
        </w:numPr>
        <w:tabs>
          <w:tab w:val="clear" w:pos="709"/>
          <w:tab w:val="left" w:pos="977"/>
        </w:tabs>
        <w:suppressAutoHyphens w:val="0"/>
        <w:spacing w:after="0" w:line="370" w:lineRule="exact"/>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физической подготовленности</w:t>
      </w:r>
    </w:p>
    <w:p w:rsidR="001B6FAE" w:rsidRPr="001B6FAE" w:rsidRDefault="001B6FAE" w:rsidP="001B6FAE">
      <w:pPr>
        <w:tabs>
          <w:tab w:val="clear" w:pos="709"/>
        </w:tabs>
        <w:suppressAutoHyphens w:val="0"/>
        <w:spacing w:after="0" w:line="370"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улучшены показатели в тестовых упражнениях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p</w:t>
      </w:r>
      <w:r w:rsidRPr="001B6FAE">
        <w:rPr>
          <w:rFonts w:ascii="Arial Unicode MS" w:eastAsia="Arial Unicode MS" w:hAnsi="Arial Unicode MS" w:cs="Arial Unicode MS"/>
          <w:color w:val="000000"/>
          <w:kern w:val="0"/>
          <w:sz w:val="24"/>
          <w:szCs w:val="24"/>
          <w:lang w:eastAsia="en-US" w:bidi="en-US"/>
        </w:rPr>
        <w:t xml:space="preserve">&lt;0,001): </w:t>
      </w:r>
      <w:r w:rsidRPr="001B6FAE">
        <w:rPr>
          <w:rFonts w:ascii="Arial Unicode MS" w:eastAsia="Arial Unicode MS" w:hAnsi="Arial Unicode MS" w:cs="Arial Unicode MS"/>
          <w:color w:val="000000"/>
          <w:kern w:val="0"/>
          <w:sz w:val="24"/>
          <w:szCs w:val="24"/>
          <w:lang w:eastAsia="ru-RU" w:bidi="ru-RU"/>
        </w:rPr>
        <w:t>прыжок в длину с места, бег 2000м, подъем корпуса из положения лежа, сгибание- разгибание рук в упоре лежа, наклон туловища вниз из исходного положения стоя на платформе и бег 100 м;</w:t>
      </w:r>
    </w:p>
    <w:p w:rsidR="001B6FAE" w:rsidRPr="001B6FAE" w:rsidRDefault="001B6FAE" w:rsidP="001B6FAE">
      <w:pPr>
        <w:numPr>
          <w:ilvl w:val="0"/>
          <w:numId w:val="10"/>
        </w:numPr>
        <w:tabs>
          <w:tab w:val="clear" w:pos="709"/>
          <w:tab w:val="left" w:pos="977"/>
        </w:tabs>
        <w:suppressAutoHyphens w:val="0"/>
        <w:spacing w:after="0" w:line="370" w:lineRule="exact"/>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самооценки и уровня притязаний</w:t>
      </w:r>
    </w:p>
    <w:p w:rsidR="001B6FAE" w:rsidRPr="001B6FAE" w:rsidRDefault="001B6FAE" w:rsidP="001B6FAE">
      <w:pPr>
        <w:numPr>
          <w:ilvl w:val="0"/>
          <w:numId w:val="14"/>
        </w:numPr>
        <w:tabs>
          <w:tab w:val="clear" w:pos="709"/>
          <w:tab w:val="left" w:pos="93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сформированы у занимающихся адекватная самооценка и уровень притязаний, способствующие личностному росту и постановке реальных индивидуальных целей, к которым они стремятся в процессе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оздоровительных занятий;</w:t>
      </w:r>
    </w:p>
    <w:p w:rsidR="001B6FAE" w:rsidRPr="001B6FAE" w:rsidRDefault="001B6FAE" w:rsidP="001B6FAE">
      <w:pPr>
        <w:numPr>
          <w:ilvl w:val="0"/>
          <w:numId w:val="14"/>
        </w:numPr>
        <w:tabs>
          <w:tab w:val="clear" w:pos="709"/>
          <w:tab w:val="left" w:pos="93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сформирована устойчивая физкультурно-оздоровительная мотивация, о чем свидетельствует возвращение 82,7 % женщин к занятиям с новыми целями после этапа «Активного отдыха».</w:t>
      </w:r>
    </w:p>
    <w:p w:rsidR="001B6FAE" w:rsidRPr="001B6FAE" w:rsidRDefault="001B6FAE" w:rsidP="001B6FAE">
      <w:pPr>
        <w:tabs>
          <w:tab w:val="clear" w:pos="709"/>
        </w:tabs>
        <w:suppressAutoHyphens w:val="0"/>
        <w:spacing w:after="0" w:line="370" w:lineRule="exact"/>
        <w:ind w:firstLine="76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Эффективность предложенной методики групповых занятий фитнесом силовой направленности с женщинами 21-35 лет возрастает при реализации годового планирования с учетом индивидуальных соматических и психологических особенностей, при непосредственном врачебно</w:t>
      </w:r>
      <w:r w:rsidRPr="001B6FAE">
        <w:rPr>
          <w:rFonts w:ascii="Arial Unicode MS" w:eastAsia="Arial Unicode MS" w:hAnsi="Arial Unicode MS" w:cs="Arial Unicode MS"/>
          <w:color w:val="000000"/>
          <w:kern w:val="0"/>
          <w:sz w:val="24"/>
          <w:szCs w:val="24"/>
          <w:lang w:eastAsia="ru-RU" w:bidi="ru-RU"/>
        </w:rPr>
        <w:softHyphen/>
        <w:t>педагогическом контроле, проводимом фитнес-инструктором, что создает объективную возможность управления физкультурно-оздоровительным процессом физической подготовки.</w:t>
      </w:r>
    </w:p>
    <w:p w:rsidR="001B6FAE" w:rsidRPr="001B6FAE" w:rsidRDefault="001B6FAE" w:rsidP="001B6FAE">
      <w:pPr>
        <w:tabs>
          <w:tab w:val="clear" w:pos="709"/>
        </w:tabs>
        <w:suppressAutoHyphens w:val="0"/>
        <w:spacing w:after="0" w:line="370" w:lineRule="exact"/>
        <w:ind w:left="34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СПИСОК РАБОТ, ОПУБЛИКОВАННЫХ ПО ТЕМЕ ДИССЕРТАЦИИ</w:t>
      </w:r>
    </w:p>
    <w:p w:rsidR="001B6FAE" w:rsidRPr="001B6FAE" w:rsidRDefault="001B6FAE" w:rsidP="001B6FAE">
      <w:pPr>
        <w:tabs>
          <w:tab w:val="clear" w:pos="709"/>
        </w:tabs>
        <w:suppressAutoHyphens w:val="0"/>
        <w:spacing w:after="0" w:line="370" w:lineRule="exact"/>
        <w:ind w:left="340" w:firstLine="0"/>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Статьи в ведущих научных журналах, входящих в перечень рецензируемых</w:t>
      </w:r>
    </w:p>
    <w:p w:rsidR="001B6FAE" w:rsidRPr="001B6FAE" w:rsidRDefault="001B6FAE" w:rsidP="001B6FAE">
      <w:pPr>
        <w:tabs>
          <w:tab w:val="clear" w:pos="709"/>
        </w:tabs>
        <w:suppressAutoHyphens w:val="0"/>
        <w:spacing w:after="0" w:line="370" w:lineRule="exact"/>
        <w:ind w:firstLine="0"/>
        <w:jc w:val="center"/>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научных изданий:</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Харлампенкова, Ю.А. Учет соматических особенностей женщин фертильного возраста в организации занятий различными видами аэробики / Ю.А. Харлампенкова, Н.А. Дарданова // Ученые записки университета имени П.Ф. Лесгафта. - 2012. - №3. - С.184-187 (авт. - 0,13 п.л.).</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Особенности дифференциации занятий силовой направленности в фитнес-тренировке с женщинами фертильного возраста / Ю.А. Ильюхина, Н.А. Дарданова // Ученые записки университета имени П.Ф.Лесгафта. - 2013. - №5. - С.69-72 (авт. - 0,13 п.л.).</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Индивидуальный подход к занятиям фитнесом с женщинами среднего возраста с учетом соматических показателей и мотивации / И.А. Антипенкова, Ю.А. Ильюхина // Теория и практика физической культуры. - 2013. - №7. - С. 82 (авт. - 0,03 п.л.).</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Групповые программы силовой направленности в структуре фитнеса как здорового образа жизни / Ю.А. Ильюхина, Т.М. Соколова // Ученые записки университета имени П.Ф. Лесгафта. - 2014. - №10 (116). - С.72-75 (авт. - 0,13 п.л.).</w:t>
      </w:r>
    </w:p>
    <w:p w:rsidR="001B6FAE" w:rsidRPr="001B6FAE" w:rsidRDefault="001B6FAE" w:rsidP="001B6FAE">
      <w:pPr>
        <w:numPr>
          <w:ilvl w:val="0"/>
          <w:numId w:val="15"/>
        </w:numPr>
        <w:tabs>
          <w:tab w:val="clear" w:pos="709"/>
          <w:tab w:val="left" w:pos="2979"/>
          <w:tab w:val="left" w:pos="3963"/>
          <w:tab w:val="left" w:pos="5531"/>
          <w:tab w:val="left" w:pos="7203"/>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 Диаконидзе,</w:t>
      </w:r>
      <w:r w:rsidRPr="001B6FAE">
        <w:rPr>
          <w:rFonts w:ascii="Arial Unicode MS" w:eastAsia="Arial Unicode MS" w:hAnsi="Arial Unicode MS" w:cs="Arial Unicode MS"/>
          <w:color w:val="000000"/>
          <w:kern w:val="0"/>
          <w:sz w:val="24"/>
          <w:szCs w:val="24"/>
          <w:lang w:eastAsia="ru-RU" w:bidi="ru-RU"/>
        </w:rPr>
        <w:tab/>
        <w:t>Ю.А.</w:t>
      </w:r>
      <w:r w:rsidRPr="001B6FAE">
        <w:rPr>
          <w:rFonts w:ascii="Arial Unicode MS" w:eastAsia="Arial Unicode MS" w:hAnsi="Arial Unicode MS" w:cs="Arial Unicode MS"/>
          <w:color w:val="000000"/>
          <w:kern w:val="0"/>
          <w:sz w:val="24"/>
          <w:szCs w:val="24"/>
          <w:lang w:eastAsia="ru-RU" w:bidi="ru-RU"/>
        </w:rPr>
        <w:tab/>
        <w:t>Влияние</w:t>
      </w:r>
      <w:r w:rsidRPr="001B6FAE">
        <w:rPr>
          <w:rFonts w:ascii="Arial Unicode MS" w:eastAsia="Arial Unicode MS" w:hAnsi="Arial Unicode MS" w:cs="Arial Unicode MS"/>
          <w:color w:val="000000"/>
          <w:kern w:val="0"/>
          <w:sz w:val="24"/>
          <w:szCs w:val="24"/>
          <w:lang w:eastAsia="ru-RU" w:bidi="ru-RU"/>
        </w:rPr>
        <w:tab/>
        <w:t>групповых</w:t>
      </w:r>
      <w:r w:rsidRPr="001B6FAE">
        <w:rPr>
          <w:rFonts w:ascii="Arial Unicode MS" w:eastAsia="Arial Unicode MS" w:hAnsi="Arial Unicode MS" w:cs="Arial Unicode MS"/>
          <w:color w:val="000000"/>
          <w:kern w:val="0"/>
          <w:sz w:val="24"/>
          <w:szCs w:val="24"/>
          <w:lang w:eastAsia="ru-RU" w:bidi="ru-RU"/>
        </w:rPr>
        <w:tab/>
        <w:t>занятий силовой</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направленности на показатели уровня физического состояния женщин 21-35 лет в условиях фитнес-клуба / Ю.А. Диаконидзе, Н.А. Дарданова, А.А. Сулимов // Ученые записки университета имени П.Ф. Лесгафта. - 2019. - №10 (176). - С.124-127 (авт. - 0,08 п.л.).</w:t>
      </w:r>
    </w:p>
    <w:p w:rsidR="001B6FAE" w:rsidRPr="001B6FAE" w:rsidRDefault="001B6FAE" w:rsidP="001B6FAE">
      <w:pPr>
        <w:tabs>
          <w:tab w:val="clear" w:pos="709"/>
        </w:tabs>
        <w:suppressAutoHyphens w:val="0"/>
        <w:spacing w:after="0" w:line="370" w:lineRule="exact"/>
        <w:ind w:left="340" w:firstLine="0"/>
        <w:jc w:val="left"/>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Статьи в сборниках международных и всероссийских конференций, другие</w:t>
      </w:r>
    </w:p>
    <w:p w:rsidR="001B6FAE" w:rsidRPr="001B6FAE" w:rsidRDefault="001B6FAE" w:rsidP="001B6FAE">
      <w:pPr>
        <w:tabs>
          <w:tab w:val="clear" w:pos="709"/>
        </w:tabs>
        <w:suppressAutoHyphens w:val="0"/>
        <w:spacing w:after="0" w:line="370" w:lineRule="exact"/>
        <w:ind w:firstLine="0"/>
        <w:jc w:val="center"/>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научные труды:</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Харлампенкова, Ю.А. Перспективы групповых занятий с женщинами</w:t>
      </w:r>
    </w:p>
    <w:p w:rsidR="001B6FAE" w:rsidRPr="001B6FAE" w:rsidRDefault="001B6FAE" w:rsidP="001B6FAE">
      <w:pPr>
        <w:tabs>
          <w:tab w:val="clear" w:pos="709"/>
          <w:tab w:val="left" w:pos="2979"/>
          <w:tab w:val="left" w:pos="3963"/>
          <w:tab w:val="left" w:pos="7203"/>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фертильного возраста в условиях фитнес-клубов г. Смоленска / Ю.А. Харлампенкова,</w:t>
      </w:r>
      <w:r w:rsidRPr="001B6FAE">
        <w:rPr>
          <w:rFonts w:ascii="Arial Unicode MS" w:eastAsia="Arial Unicode MS" w:hAnsi="Arial Unicode MS" w:cs="Arial Unicode MS"/>
          <w:color w:val="000000"/>
          <w:kern w:val="0"/>
          <w:sz w:val="24"/>
          <w:szCs w:val="24"/>
          <w:lang w:eastAsia="ru-RU" w:bidi="ru-RU"/>
        </w:rPr>
        <w:tab/>
        <w:t>Н.А.</w:t>
      </w:r>
      <w:r w:rsidRPr="001B6FAE">
        <w:rPr>
          <w:rFonts w:ascii="Arial Unicode MS" w:eastAsia="Arial Unicode MS" w:hAnsi="Arial Unicode MS" w:cs="Arial Unicode MS"/>
          <w:color w:val="000000"/>
          <w:kern w:val="0"/>
          <w:sz w:val="24"/>
          <w:szCs w:val="24"/>
          <w:lang w:eastAsia="ru-RU" w:bidi="ru-RU"/>
        </w:rPr>
        <w:tab/>
        <w:t>Дарданова // Дети.</w:t>
      </w:r>
      <w:r w:rsidRPr="001B6FAE">
        <w:rPr>
          <w:rFonts w:ascii="Arial Unicode MS" w:eastAsia="Arial Unicode MS" w:hAnsi="Arial Unicode MS" w:cs="Arial Unicode MS"/>
          <w:color w:val="000000"/>
          <w:kern w:val="0"/>
          <w:sz w:val="24"/>
          <w:szCs w:val="24"/>
          <w:lang w:eastAsia="ru-RU" w:bidi="ru-RU"/>
        </w:rPr>
        <w:tab/>
        <w:t>Спорт. Здоровье:</w:t>
      </w:r>
    </w:p>
    <w:p w:rsidR="001B6FAE" w:rsidRPr="001B6FAE" w:rsidRDefault="001B6FAE" w:rsidP="001B6FAE">
      <w:pPr>
        <w:tabs>
          <w:tab w:val="clear" w:pos="709"/>
        </w:tabs>
        <w:suppressAutoHyphens w:val="0"/>
        <w:spacing w:after="0" w:line="370" w:lineRule="exact"/>
        <w:ind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межрегиональный сборник научных трудов по проблемам интегративной и спортивной антропологии / под общ. ред. Р.Н.Дорохова. - Вып. 7. - Смоленск: СГАФКСТ, 2011. - С. 159-162.</w:t>
      </w:r>
    </w:p>
    <w:p w:rsidR="001B6FAE" w:rsidRPr="001B6FAE" w:rsidRDefault="001B6FAE" w:rsidP="001B6FAE">
      <w:pPr>
        <w:numPr>
          <w:ilvl w:val="0"/>
          <w:numId w:val="15"/>
        </w:numPr>
        <w:tabs>
          <w:tab w:val="clear" w:pos="709"/>
          <w:tab w:val="left" w:pos="1099"/>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Харлампенкова, Ю.А. Соматические особенности женщин фертильного возраста, занимающихся различными видами аэробики / Ю.А. Харлампенкова, Н.А. Дарданова // Материалы 62-ой научно-практической конференции профессорско-преподавательского состава СГАФКСТ по НИР и научно</w:t>
      </w:r>
      <w:r w:rsidRPr="001B6FAE">
        <w:rPr>
          <w:rFonts w:ascii="Arial Unicode MS" w:eastAsia="Arial Unicode MS" w:hAnsi="Arial Unicode MS" w:cs="Arial Unicode MS"/>
          <w:color w:val="000000"/>
          <w:kern w:val="0"/>
          <w:sz w:val="24"/>
          <w:szCs w:val="24"/>
          <w:lang w:eastAsia="ru-RU" w:bidi="ru-RU"/>
        </w:rPr>
        <w:softHyphen/>
        <w:t>методической конференции за 2011 год / под общ. ред. к.п.н, доцента Д.Ф. Палецкого. - Смоленск: СГАФКСТ, 2012. - С. 212-213.</w:t>
      </w:r>
    </w:p>
    <w:p w:rsidR="001B6FAE" w:rsidRPr="001B6FAE" w:rsidRDefault="001B6FAE" w:rsidP="001B6FAE">
      <w:pPr>
        <w:numPr>
          <w:ilvl w:val="0"/>
          <w:numId w:val="15"/>
        </w:numPr>
        <w:tabs>
          <w:tab w:val="clear" w:pos="709"/>
          <w:tab w:val="left" w:pos="1131"/>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Анализ терминологических основ современной силовой фитнес-тренировки / Ю.А. Ильюхина // Сборник научных трудов молодых ученых / под общ. ред. В.А. Пегова, А.Б. Куделина. - Смоленск: СГАФКСТ, 2013. - Вып. 20. - С. 31-35.</w:t>
      </w:r>
    </w:p>
    <w:p w:rsidR="001B6FAE" w:rsidRPr="001B6FAE" w:rsidRDefault="001B6FAE" w:rsidP="001B6FAE">
      <w:pPr>
        <w:numPr>
          <w:ilvl w:val="0"/>
          <w:numId w:val="15"/>
        </w:numPr>
        <w:tabs>
          <w:tab w:val="clear" w:pos="709"/>
          <w:tab w:val="left" w:pos="1131"/>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Особенности дифференциации занятий силовой направленности в фитнес-тренировке с женщинами фертильного возраста / Ю.А. Ильюхина // Материалы 63-й научно-практической конференции профессорско-преподавательского состава СГАФКСТ по итогам НИР и научно</w:t>
      </w:r>
      <w:r w:rsidRPr="001B6FAE">
        <w:rPr>
          <w:rFonts w:ascii="Arial Unicode MS" w:eastAsia="Arial Unicode MS" w:hAnsi="Arial Unicode MS" w:cs="Arial Unicode MS"/>
          <w:color w:val="000000"/>
          <w:kern w:val="0"/>
          <w:sz w:val="24"/>
          <w:szCs w:val="24"/>
          <w:lang w:eastAsia="ru-RU" w:bidi="ru-RU"/>
        </w:rPr>
        <w:softHyphen/>
        <w:t>методической конференции за 2012 год / под ред. к.п.н., доц. Д.Ф. Палецкого, к.психол.н., проф. Л.П. Грибковой. - Смоленск: СГАФКСТ, 2013. - С.213-214.</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Индивидуальный подход к занятиям фитнесом с женщинами фертильного возраста с учетом соматических показателей и мотивации лет / Ю.А. Ильюхина, И.В. Антипенкова // Дети. Спорт. Здоровье: Межрегиональный сборник научных трудов по проблемам интегративной и спортивной антропологии, посвященный памяти д.м.н., проф. Р.Н. Дорохова / под общ. ред. д.м.н., проф. Р.Н. Дорохова. - Вып. 9. - Смоленск: СГАФКСТ, 2013. - С. 122-126.</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Влияние занятий силовым тренингом на уровень физической подготовленности женщин фертильного возраста / Ю.А. Ильюхина // Материалы 64-й научно-практической профессорско-преподавательского состава СГАФКСТ по итогам НИРС и научно-методической конференции за 2013 год / под ред. к.п.н., доц. Д.Ф. Палецкого, к.психол.н., проф. Л.П. Грибковой. - Смоленск: СГАФКСТ, 2014. - С.251-254.</w:t>
      </w:r>
    </w:p>
    <w:p w:rsidR="001B6FAE" w:rsidRPr="001B6FAE" w:rsidRDefault="001B6FAE" w:rsidP="001B6FAE">
      <w:pPr>
        <w:numPr>
          <w:ilvl w:val="0"/>
          <w:numId w:val="15"/>
        </w:numPr>
        <w:tabs>
          <w:tab w:val="clear" w:pos="709"/>
          <w:tab w:val="left" w:pos="117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Исследования мотивации и самооценки женщин фертильного возраста, занимающихся силовым тренингом // Материалы 65-й научно-практической профессорско-преподавательского состава СГАФКСТ по итогам НИРС и научно-методической конференции за 2014 год / под ред. к.п.н., доц. Д.Ф. Палецкого, к.психол.н., проф. Л.П. Грибковой. - Смоленск: СГАФКСТ, 2015. - С.144-147.</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Ильюхина, Ю.А. Влияние программы </w:t>
      </w:r>
      <w:r w:rsidRPr="001B6FAE">
        <w:rPr>
          <w:rFonts w:ascii="Arial Unicode MS" w:eastAsia="Arial Unicode MS" w:hAnsi="Arial Unicode MS" w:cs="Arial Unicode MS"/>
          <w:color w:val="000000"/>
          <w:kern w:val="0"/>
          <w:sz w:val="24"/>
          <w:szCs w:val="24"/>
          <w:lang w:val="en-US" w:eastAsia="en-US" w:bidi="en-US"/>
        </w:rPr>
        <w:t>BODYSCULPT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на уровень физического состояния женщин среднего возраста / Ю.А. Ильюхина, Н.А. Дарданова, А.А. Сулимов // Фитнес в физкультурном образовательном пространстве России и подготовке специалистов по физической культуре и спорту: материалы VIII Всероссийской научно-практической конференции, посвященной 70-летнему юбилею института физической культуры и спорта. - СПб.: Изд-во РГПУ им. А.И. Герцена, 2016. - С. 169-174.</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Интегральная методика физкультурно</w:t>
      </w:r>
      <w:r w:rsidRPr="001B6FAE">
        <w:rPr>
          <w:rFonts w:ascii="Arial Unicode MS" w:eastAsia="Arial Unicode MS" w:hAnsi="Arial Unicode MS" w:cs="Arial Unicode MS"/>
          <w:color w:val="000000"/>
          <w:kern w:val="0"/>
          <w:sz w:val="24"/>
          <w:szCs w:val="24"/>
          <w:lang w:eastAsia="ru-RU" w:bidi="ru-RU"/>
        </w:rPr>
        <w:softHyphen/>
        <w:t>оздоровительных занятий силовой направленности с женщинами 21-35 лет / Ю.А. Ильюхина, Н.А. Дарданова // Материалы 66-ой научно-практической профессорско-преподавательского состава СГАФКСТ по НИР и научно</w:t>
      </w:r>
      <w:r w:rsidRPr="001B6FAE">
        <w:rPr>
          <w:rFonts w:ascii="Arial Unicode MS" w:eastAsia="Arial Unicode MS" w:hAnsi="Arial Unicode MS" w:cs="Arial Unicode MS"/>
          <w:color w:val="000000"/>
          <w:kern w:val="0"/>
          <w:sz w:val="24"/>
          <w:szCs w:val="24"/>
          <w:lang w:eastAsia="ru-RU" w:bidi="ru-RU"/>
        </w:rPr>
        <w:softHyphen/>
        <w:t>методической конференции за 2015 год / под общ. ред. к.п.н, доцента Д.Ф. Палецкого, к.психол.н., профессора Л.П. Грибковой. - Смоленск: СГАФКСТ, 2016. - С.122-124.</w:t>
      </w:r>
    </w:p>
    <w:p w:rsidR="001B6FAE" w:rsidRPr="001B6FAE" w:rsidRDefault="001B6FAE" w:rsidP="001B6FAE">
      <w:pPr>
        <w:numPr>
          <w:ilvl w:val="0"/>
          <w:numId w:val="15"/>
        </w:numPr>
        <w:tabs>
          <w:tab w:val="clear" w:pos="709"/>
          <w:tab w:val="left" w:pos="1416"/>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Теоретическое обоснование интегральной методики физкультурно-оздоровительных занятий силовой направленности с женщинами 21-35 лет / Ю.А. Ильюхина, Н.А. Дарданова // Наука и спорт: современные тенденции. - Казань: АО «ТАТМЕДИА» «ПИК «Идел-Пресс», 2016. - Т. 4 (13). - С. 41-46.</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Ильюхина, Ю.А. Использование программы </w:t>
      </w:r>
      <w:r w:rsidRPr="001B6FAE">
        <w:rPr>
          <w:rFonts w:ascii="Arial Unicode MS" w:eastAsia="Arial Unicode MS" w:hAnsi="Arial Unicode MS" w:cs="Arial Unicode MS"/>
          <w:color w:val="000000"/>
          <w:kern w:val="0"/>
          <w:sz w:val="24"/>
          <w:szCs w:val="24"/>
          <w:lang w:val="en-US" w:eastAsia="en-US" w:bidi="en-US"/>
        </w:rPr>
        <w:t>ABT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на втором этапе интегральной методики силового фитнеса с женщинами среднего возраста / Ю.А. Ильюхина, Н.А. Дарданова, А.А. Сулимов // Новая наука как результат инновационного развития общества: материалы международной научно</w:t>
      </w:r>
      <w:r w:rsidRPr="001B6FAE">
        <w:rPr>
          <w:rFonts w:ascii="Arial Unicode MS" w:eastAsia="Arial Unicode MS" w:hAnsi="Arial Unicode MS" w:cs="Arial Unicode MS"/>
          <w:color w:val="000000"/>
          <w:kern w:val="0"/>
          <w:sz w:val="24"/>
          <w:szCs w:val="24"/>
          <w:lang w:eastAsia="ru-RU" w:bidi="ru-RU"/>
        </w:rPr>
        <w:softHyphen/>
        <w:t>практической конференции: в 17 частях. - Уфа: ООО «Агентство международных исследований», 2017. - С. 18-21.</w:t>
      </w:r>
    </w:p>
    <w:p w:rsidR="001B6FAE" w:rsidRPr="001B6FAE" w:rsidRDefault="001B6FAE" w:rsidP="001B6FAE">
      <w:pPr>
        <w:numPr>
          <w:ilvl w:val="0"/>
          <w:numId w:val="15"/>
        </w:numPr>
        <w:tabs>
          <w:tab w:val="clear" w:pos="709"/>
          <w:tab w:val="left" w:pos="117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Влияние интегральной методики групповых занятий силовой направленности на показатели физической подготовленности женщин 21-35 лет / Ю.А. Ильюхина, Н.А. Дарданова // Материалы 68-ой научно</w:t>
      </w:r>
      <w:r w:rsidRPr="001B6FAE">
        <w:rPr>
          <w:rFonts w:ascii="Arial Unicode MS" w:eastAsia="Arial Unicode MS" w:hAnsi="Arial Unicode MS" w:cs="Arial Unicode MS"/>
          <w:color w:val="000000"/>
          <w:kern w:val="0"/>
          <w:sz w:val="24"/>
          <w:szCs w:val="24"/>
          <w:lang w:eastAsia="ru-RU" w:bidi="ru-RU"/>
        </w:rPr>
        <w:softHyphen/>
        <w:t>практической конференции профессорско-преподавательского состава СГАФКСТ по НИР и научно-методической конференции за 2017 год / под общ. ред. к.п.н, доцента Д.Ф. Палецкого, к.психол.н., профессора Л.П. Грибковой. - Смоленск: СГАФКСТ, 2018. - С.224-226.</w:t>
      </w:r>
    </w:p>
    <w:p w:rsidR="001B6FAE" w:rsidRPr="001B6FAE" w:rsidRDefault="001B6FAE" w:rsidP="001B6FAE">
      <w:pPr>
        <w:numPr>
          <w:ilvl w:val="0"/>
          <w:numId w:val="15"/>
        </w:numPr>
        <w:tabs>
          <w:tab w:val="clear" w:pos="709"/>
          <w:tab w:val="left" w:pos="118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 xml:space="preserve">Ильюхина, Ю.А. Использование программы </w:t>
      </w:r>
      <w:r w:rsidRPr="001B6FAE">
        <w:rPr>
          <w:rFonts w:ascii="Arial Unicode MS" w:eastAsia="Arial Unicode MS" w:hAnsi="Arial Unicode MS" w:cs="Arial Unicode MS"/>
          <w:color w:val="000000"/>
          <w:kern w:val="0"/>
          <w:sz w:val="24"/>
          <w:szCs w:val="24"/>
          <w:lang w:eastAsia="en-US" w:bidi="en-US"/>
        </w:rPr>
        <w:t>«</w:t>
      </w:r>
      <w:r w:rsidRPr="001B6FAE">
        <w:rPr>
          <w:rFonts w:ascii="Arial Unicode MS" w:eastAsia="Arial Unicode MS" w:hAnsi="Arial Unicode MS" w:cs="Arial Unicode MS"/>
          <w:color w:val="000000"/>
          <w:kern w:val="0"/>
          <w:sz w:val="24"/>
          <w:szCs w:val="24"/>
          <w:lang w:val="en-US" w:eastAsia="en-US" w:bidi="en-US"/>
        </w:rPr>
        <w:t>Circuit</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val="en-US" w:eastAsia="en-US" w:bidi="en-US"/>
        </w:rPr>
        <w:t>Training</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 xml:space="preserve">на втором этапе интегральной методики групповых занятий оздоровительным фитнесом силовой направленности с женщинами 21-35 лет / Ю.А. Ильюхина // Актуальные проблемы теории и практики физической культуры, спорта и туризма: материалы VI Всероссийской научно-практической конференции молодых ученых, аспирантов, магистрантов и студентов, посвященный 10- летию победы Казани в заявочной кампании на право проведения </w:t>
      </w:r>
      <w:r w:rsidRPr="001B6FAE">
        <w:rPr>
          <w:rFonts w:ascii="Arial Unicode MS" w:eastAsia="Arial Unicode MS" w:hAnsi="Arial Unicode MS" w:cs="Arial Unicode MS"/>
          <w:color w:val="000000"/>
          <w:kern w:val="0"/>
          <w:sz w:val="24"/>
          <w:szCs w:val="24"/>
          <w:lang w:val="en-US" w:eastAsia="en-US" w:bidi="en-US"/>
        </w:rPr>
        <w:t>XXVII</w:t>
      </w:r>
      <w:r w:rsidRPr="001B6FAE">
        <w:rPr>
          <w:rFonts w:ascii="Arial Unicode MS" w:eastAsia="Arial Unicode MS" w:hAnsi="Arial Unicode MS" w:cs="Arial Unicode MS"/>
          <w:color w:val="000000"/>
          <w:kern w:val="0"/>
          <w:sz w:val="24"/>
          <w:szCs w:val="24"/>
          <w:lang w:eastAsia="en-US" w:bidi="en-US"/>
        </w:rPr>
        <w:t xml:space="preserve"> </w:t>
      </w:r>
      <w:r w:rsidRPr="001B6FAE">
        <w:rPr>
          <w:rFonts w:ascii="Arial Unicode MS" w:eastAsia="Arial Unicode MS" w:hAnsi="Arial Unicode MS" w:cs="Arial Unicode MS"/>
          <w:color w:val="000000"/>
          <w:kern w:val="0"/>
          <w:sz w:val="24"/>
          <w:szCs w:val="24"/>
          <w:lang w:eastAsia="ru-RU" w:bidi="ru-RU"/>
        </w:rPr>
        <w:t>Всемирной летней универсиады 2013 года и 5-летию проведения Универсиады- 2013. - Казань, 2018. - С. 555-558.</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Применение программы АВТ в условиях фитнес</w:t>
      </w:r>
      <w:r w:rsidRPr="001B6FAE">
        <w:rPr>
          <w:rFonts w:ascii="Arial Unicode MS" w:eastAsia="Arial Unicode MS" w:hAnsi="Arial Unicode MS" w:cs="Arial Unicode MS"/>
          <w:color w:val="000000"/>
          <w:kern w:val="0"/>
          <w:sz w:val="24"/>
          <w:szCs w:val="24"/>
          <w:lang w:eastAsia="ru-RU" w:bidi="ru-RU"/>
        </w:rPr>
        <w:softHyphen/>
        <w:t>клуба при реализации интегральной методики групповых занятий оздоровительным фитнесом силовой направленности с женщинами 21-35 лет / Ю.А. Ильюхина, Н.А. Дарданова, Т.Н. Крамаренко, Т.Е. Сиверкина // Дети. Спорт. Здоровье: Межрегиональный сборник научных трудов по проблемам по проблемам интегративной и спортивной антропологии, посвященный памяти д.м.н., проф. Р.Н. Дорохова / под общ. ред. О.М. Бубненковой. - Смоленск: СГАФКСТ, 2018. - С. 202-205.</w:t>
      </w:r>
    </w:p>
    <w:p w:rsidR="001B6FAE" w:rsidRPr="001B6FAE" w:rsidRDefault="001B6FAE" w:rsidP="001B6FAE">
      <w:pPr>
        <w:numPr>
          <w:ilvl w:val="0"/>
          <w:numId w:val="15"/>
        </w:numPr>
        <w:tabs>
          <w:tab w:val="clear" w:pos="709"/>
          <w:tab w:val="left" w:pos="1421"/>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Диаконидзе, Ю.А. Методика физкультурно-оздоровительных занятий силовой направленности с женщинами 21-35 лет / Ю.А. Диаконидзе, Н.А. Дарданова // Энергетика, информатика, инновации: материалы международной научно-технической конференции (Смоленск, 17-18 октября 2019 г.). - Смоленск: СФМЭИ, 2019. - С.262-265.</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Диаконидзе, Ю.А. Применение интегрального подхода к групповым занятиям силовой направленности с женщинами 21 -35 лет в условиях фитнес</w:t>
      </w:r>
      <w:r w:rsidRPr="001B6FAE">
        <w:rPr>
          <w:rFonts w:ascii="Arial Unicode MS" w:eastAsia="Arial Unicode MS" w:hAnsi="Arial Unicode MS" w:cs="Arial Unicode MS"/>
          <w:color w:val="000000"/>
          <w:kern w:val="0"/>
          <w:sz w:val="24"/>
          <w:szCs w:val="24"/>
          <w:lang w:eastAsia="ru-RU" w:bidi="ru-RU"/>
        </w:rPr>
        <w:softHyphen/>
        <w:t>клуба / Ю.А. Ильюхина, Н.А. Дарданова // Актуальные проблемы спортивной науки в аспекте социально-гуманитарного знания: научный симпозиум, посвященный В.К. Бальсевичу, 2019. - Москва, 2019. - С. 231-236.</w:t>
      </w:r>
    </w:p>
    <w:p w:rsidR="001B6FAE" w:rsidRPr="001B6FAE" w:rsidRDefault="001B6FAE" w:rsidP="001B6FAE">
      <w:pPr>
        <w:numPr>
          <w:ilvl w:val="0"/>
          <w:numId w:val="15"/>
        </w:numPr>
        <w:tabs>
          <w:tab w:val="clear" w:pos="709"/>
          <w:tab w:val="left" w:pos="118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Диаконидзе, Ю.А. Сравнительный анализ самооценки женщин 21-35 лет с разными видами двигательной активности / Ю.А. Диаконидзе, Н.А. Дарданова // Материалы 69-й научно-практической конференции профессорско-преподавательского состава СГАФКСТ по итогам НИРС и научно-методической конференции за 2018 год / под ред. к.п.н., доц. Е.Н. Бобковой, к.п.н., проф. Л.П. Грибковой. - Смоленск: СГАФКСТ, 2019. - С. 151-152.</w:t>
      </w:r>
    </w:p>
    <w:p w:rsidR="001B6FAE" w:rsidRPr="001B6FAE" w:rsidRDefault="001B6FAE" w:rsidP="001B6FAE">
      <w:pPr>
        <w:numPr>
          <w:ilvl w:val="0"/>
          <w:numId w:val="15"/>
        </w:numPr>
        <w:tabs>
          <w:tab w:val="clear" w:pos="709"/>
          <w:tab w:val="left" w:pos="1177"/>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Диаконидзе, Ю.А. Эффективность применения интегрального подхода к групповым занятиям силовой направленности с женщинами 21-35 лет в условиях фитнес-клуба лет / Ю.А. Диаконидзе, А.А. Сулимов, Н.А. Дарданова // Сборник научных трудов молодых ученых. - Смоленск: СГАФКСТ, 2019. - Вып. 26. - С. 27-30.</w:t>
      </w:r>
    </w:p>
    <w:p w:rsidR="001B6FAE" w:rsidRPr="001B6FAE" w:rsidRDefault="001B6FAE" w:rsidP="001B6FAE">
      <w:pPr>
        <w:tabs>
          <w:tab w:val="clear" w:pos="709"/>
        </w:tabs>
        <w:suppressAutoHyphens w:val="0"/>
        <w:spacing w:after="0" w:line="370" w:lineRule="exact"/>
        <w:ind w:left="20" w:firstLine="0"/>
        <w:jc w:val="center"/>
        <w:rPr>
          <w:rFonts w:ascii="Times New Roman" w:eastAsia="Times New Roman" w:hAnsi="Times New Roman" w:cs="Times New Roman"/>
          <w:i/>
          <w:iCs/>
          <w:kern w:val="0"/>
          <w:sz w:val="28"/>
          <w:szCs w:val="28"/>
          <w:lang w:eastAsia="ru-RU" w:bidi="ru-RU"/>
        </w:rPr>
      </w:pPr>
      <w:r w:rsidRPr="001B6FAE">
        <w:rPr>
          <w:rFonts w:ascii="Times New Roman" w:eastAsia="Times New Roman" w:hAnsi="Times New Roman" w:cs="Times New Roman"/>
          <w:i/>
          <w:iCs/>
          <w:color w:val="000000"/>
          <w:kern w:val="0"/>
          <w:sz w:val="28"/>
          <w:szCs w:val="28"/>
          <w:lang w:eastAsia="ru-RU" w:bidi="ru-RU"/>
        </w:rPr>
        <w:t>Учебные пособия:</w:t>
      </w:r>
    </w:p>
    <w:p w:rsidR="001B6FAE" w:rsidRPr="001B6FAE" w:rsidRDefault="001B6FAE" w:rsidP="001B6FAE">
      <w:pPr>
        <w:numPr>
          <w:ilvl w:val="0"/>
          <w:numId w:val="15"/>
        </w:numPr>
        <w:tabs>
          <w:tab w:val="clear" w:pos="709"/>
          <w:tab w:val="left" w:pos="1172"/>
        </w:tabs>
        <w:suppressAutoHyphens w:val="0"/>
        <w:spacing w:after="0"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Ильюхина, Ю.А. Силовой тренинг: фитнес-программы: учебно</w:t>
      </w:r>
      <w:r w:rsidRPr="001B6FAE">
        <w:rPr>
          <w:rFonts w:ascii="Arial Unicode MS" w:eastAsia="Arial Unicode MS" w:hAnsi="Arial Unicode MS" w:cs="Arial Unicode MS"/>
          <w:color w:val="000000"/>
          <w:kern w:val="0"/>
          <w:sz w:val="24"/>
          <w:szCs w:val="24"/>
          <w:lang w:eastAsia="ru-RU" w:bidi="ru-RU"/>
        </w:rPr>
        <w:softHyphen/>
        <w:t>методическое пособие / Н.А. Дарданова, Д.А. Сулимова, Ю.А. Ильюхина. - Смоленск: СГАФКСТ, 2013. - 122 с.</w:t>
      </w:r>
    </w:p>
    <w:p w:rsidR="001B6FAE" w:rsidRPr="001B6FAE" w:rsidRDefault="001B6FAE" w:rsidP="001B6FAE">
      <w:pPr>
        <w:numPr>
          <w:ilvl w:val="0"/>
          <w:numId w:val="15"/>
        </w:numPr>
        <w:tabs>
          <w:tab w:val="clear" w:pos="709"/>
          <w:tab w:val="left" w:pos="1177"/>
        </w:tabs>
        <w:suppressAutoHyphens w:val="0"/>
        <w:spacing w:after="1899" w:line="370" w:lineRule="exact"/>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Диаконидзе, Ю.А Организация и содержание групповых занятий силовым фитнесом с женщинами 21-35 лет: учебно-методическое пособие / Ю.А. Диаконидзе, Н.А. Дараданова. - Смоленск : СГАФКСТ, 2019. - 55 с.</w:t>
      </w:r>
    </w:p>
    <w:p w:rsidR="001B6FAE" w:rsidRPr="001B6FAE" w:rsidRDefault="001B6FAE" w:rsidP="001B6FAE">
      <w:pPr>
        <w:tabs>
          <w:tab w:val="clear" w:pos="709"/>
          <w:tab w:val="left" w:leader="underscore" w:pos="6569"/>
        </w:tabs>
        <w:suppressAutoHyphens w:val="0"/>
        <w:spacing w:after="0" w:line="322" w:lineRule="exact"/>
        <w:ind w:left="3120" w:firstLine="0"/>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Подписано в печать</w:t>
      </w:r>
      <w:r w:rsidRPr="001B6FAE">
        <w:rPr>
          <w:rFonts w:ascii="Arial Unicode MS" w:eastAsia="Arial Unicode MS" w:hAnsi="Arial Unicode MS" w:cs="Arial Unicode MS"/>
          <w:color w:val="000000"/>
          <w:kern w:val="0"/>
          <w:sz w:val="24"/>
          <w:szCs w:val="24"/>
          <w:lang w:eastAsia="ru-RU" w:bidi="ru-RU"/>
        </w:rPr>
        <w:tab/>
        <w:t>.</w:t>
      </w:r>
    </w:p>
    <w:p w:rsidR="001B6FAE" w:rsidRPr="001B6FAE" w:rsidRDefault="001B6FAE" w:rsidP="001B6FAE">
      <w:pPr>
        <w:tabs>
          <w:tab w:val="clear" w:pos="709"/>
          <w:tab w:val="left" w:leader="underscore" w:pos="6569"/>
        </w:tabs>
        <w:suppressAutoHyphens w:val="0"/>
        <w:spacing w:after="333" w:line="322" w:lineRule="exact"/>
        <w:ind w:left="3120" w:right="278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Формат 60х84 1/16. Усл. печ. л. 1,5 Тираж 100 экз. Заказ №</w:t>
      </w:r>
      <w:r w:rsidRPr="001B6FAE">
        <w:rPr>
          <w:rFonts w:ascii="Arial Unicode MS" w:eastAsia="Arial Unicode MS" w:hAnsi="Arial Unicode MS" w:cs="Arial Unicode MS"/>
          <w:color w:val="000000"/>
          <w:kern w:val="0"/>
          <w:sz w:val="24"/>
          <w:szCs w:val="24"/>
          <w:lang w:eastAsia="ru-RU" w:bidi="ru-RU"/>
        </w:rPr>
        <w:tab/>
      </w:r>
    </w:p>
    <w:p w:rsidR="001B6FAE" w:rsidRPr="001B6FAE" w:rsidRDefault="001B6FAE" w:rsidP="001B6FAE">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eastAsia="ru-RU" w:bidi="ru-RU"/>
        </w:rPr>
      </w:pPr>
      <w:r w:rsidRPr="001B6FAE">
        <w:rPr>
          <w:rFonts w:ascii="Arial Unicode MS" w:eastAsia="Arial Unicode MS" w:hAnsi="Arial Unicode MS" w:cs="Arial Unicode MS"/>
          <w:color w:val="000000"/>
          <w:kern w:val="0"/>
          <w:sz w:val="24"/>
          <w:szCs w:val="24"/>
          <w:lang w:eastAsia="ru-RU" w:bidi="ru-RU"/>
        </w:rPr>
        <w:t>ФГБОУ ВО «СГАФКСТ»</w:t>
      </w:r>
    </w:p>
    <w:p w:rsidR="00940FA1" w:rsidRPr="001B6FAE" w:rsidRDefault="00940FA1" w:rsidP="001B6FAE"/>
    <w:sectPr w:rsidR="00940FA1" w:rsidRPr="001B6FAE" w:rsidSect="00945CFF">
      <w:headerReference w:type="default" r:id="rId21"/>
      <w:footerReference w:type="even" r:id="rId22"/>
      <w:footerReference w:type="default" r:id="rId2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1B6FAE" w:rsidRPr="001B6FAE">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AE" w:rsidRDefault="001B6FAE">
    <w:pPr>
      <w:rPr>
        <w:sz w:val="2"/>
        <w:szCs w:val="2"/>
      </w:rPr>
    </w:pPr>
    <w:r w:rsidRPr="005E5292">
      <w:rPr>
        <w:sz w:val="24"/>
        <w:szCs w:val="24"/>
        <w:lang w:bidi="ru-RU"/>
      </w:rPr>
      <w:pict>
        <v:shapetype id="_x0000_t202" coordsize="21600,21600" o:spt="202" path="m,l,21600r21600,l21600,xe">
          <v:stroke joinstyle="miter"/>
          <v:path gradientshapeok="t" o:connecttype="rect"/>
        </v:shapetype>
        <v:shape id="_x0000_s609777" type="#_x0000_t202" style="position:absolute;left:0;text-align:left;margin-left:292.25pt;margin-top:38.7pt;width:11.75pt;height:9.6pt;z-index:-251614208;mso-wrap-style:none;mso-wrap-distance-left:5pt;mso-wrap-distance-right:5pt;mso-position-horizontal-relative:page;mso-position-vertical-relative:page" wrapcoords="0 0" filled="f" stroked="f">
          <v:textbox style="mso-fit-shape-to-text:t" inset="0,0,0,0">
            <w:txbxContent>
              <w:p w:rsidR="001B6FAE" w:rsidRDefault="001B6FAE">
                <w:pPr>
                  <w:spacing w:line="240" w:lineRule="auto"/>
                </w:pPr>
                <w:fldSimple w:instr=" PAGE \* MERGEFORMAT ">
                  <w:r w:rsidRPr="001B6FA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AE" w:rsidRDefault="001B6FAE">
    <w:pPr>
      <w:rPr>
        <w:sz w:val="2"/>
        <w:szCs w:val="2"/>
      </w:rPr>
    </w:pPr>
    <w:r w:rsidRPr="005E5292">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419.85pt;margin-top:63.5pt;width:117.35pt;height:12.25pt;z-index:-251613184;mso-wrap-distance-left:5pt;mso-wrap-distance-right:5pt;mso-position-horizontal-relative:page;mso-position-vertical-relative:page" wrapcoords="0 0" filled="f" stroked="f">
          <v:textbox style="mso-fit-shape-to-text:t" inset="0,0,0,0">
            <w:txbxContent>
              <w:p w:rsidR="001B6FAE" w:rsidRDefault="001B6FAE">
                <w:pPr>
                  <w:tabs>
                    <w:tab w:val="right" w:pos="2347"/>
                  </w:tabs>
                  <w:spacing w:line="240" w:lineRule="auto"/>
                </w:pPr>
                <w:r>
                  <w:t></w:t>
                </w:r>
                <w:r>
                  <w:t></w:t>
                </w:r>
                <w:r>
                  <w:tab/>
                </w:r>
                <w:r>
                  <w:rPr>
                    <w:rStyle w:val="14pt4"/>
                  </w:rPr>
                  <w:t>правах рукописи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90"/>
  </w:num>
  <w:num w:numId="8">
    <w:abstractNumId w:val="84"/>
  </w:num>
  <w:num w:numId="9">
    <w:abstractNumId w:val="92"/>
  </w:num>
  <w:num w:numId="10">
    <w:abstractNumId w:val="74"/>
  </w:num>
  <w:num w:numId="11">
    <w:abstractNumId w:val="93"/>
  </w:num>
  <w:num w:numId="12">
    <w:abstractNumId w:val="91"/>
  </w:num>
  <w:num w:numId="13">
    <w:abstractNumId w:val="76"/>
  </w:num>
  <w:num w:numId="14">
    <w:abstractNumId w:val="86"/>
  </w:num>
  <w:num w:numId="15">
    <w:abstractNumId w:val="8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af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6257C-2441-487A-B2FF-0E90C708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5630</TotalTime>
  <Pages>28</Pages>
  <Words>7029</Words>
  <Characters>40069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303</cp:revision>
  <cp:lastPrinted>2009-02-06T05:36:00Z</cp:lastPrinted>
  <dcterms:created xsi:type="dcterms:W3CDTF">2021-12-23T09:52:00Z</dcterms:created>
  <dcterms:modified xsi:type="dcterms:W3CDTF">2022-01-07T20:22:00Z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