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DF" w:rsidRPr="009A05DF" w:rsidRDefault="009A05DF" w:rsidP="009A05DF">
      <w:pPr>
        <w:tabs>
          <w:tab w:val="clear" w:pos="709"/>
        </w:tabs>
        <w:suppressAutoHyphens w:val="0"/>
        <w:spacing w:after="0" w:line="240" w:lineRule="auto"/>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Міністерство освіти і науки України</w:t>
      </w:r>
      <w:r w:rsidRPr="009A05DF">
        <w:rPr>
          <w:rFonts w:ascii="Arial Unicode MS" w:eastAsia="Arial Unicode MS" w:hAnsi="Arial Unicode MS" w:cs="Arial Unicode MS"/>
          <w:color w:val="000000"/>
          <w:kern w:val="0"/>
          <w:sz w:val="24"/>
          <w:szCs w:val="24"/>
          <w:lang w:val="uk-UA" w:eastAsia="uk-UA" w:bidi="uk-UA"/>
        </w:rPr>
        <w:br/>
        <w:t>Державний заклад</w:t>
      </w:r>
    </w:p>
    <w:p w:rsidR="009A05DF" w:rsidRPr="009A05DF" w:rsidRDefault="009A05DF" w:rsidP="009A05DF">
      <w:pPr>
        <w:tabs>
          <w:tab w:val="clear" w:pos="709"/>
        </w:tabs>
        <w:suppressAutoHyphens w:val="0"/>
        <w:spacing w:after="1556" w:line="240" w:lineRule="auto"/>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«ПІВДЕННОУКРАЇНСЬКИЙ НАЦІОНАЛЬНИЙ ПЕДАГОГІЧНИЙ</w:t>
      </w:r>
      <w:r w:rsidRPr="009A05DF">
        <w:rPr>
          <w:rFonts w:ascii="Arial Unicode MS" w:eastAsia="Arial Unicode MS" w:hAnsi="Arial Unicode MS" w:cs="Arial Unicode MS"/>
          <w:color w:val="000000"/>
          <w:kern w:val="0"/>
          <w:sz w:val="24"/>
          <w:szCs w:val="24"/>
          <w:lang w:val="uk-UA" w:eastAsia="uk-UA" w:bidi="uk-UA"/>
        </w:rPr>
        <w:br/>
        <w:t xml:space="preserve">УНІВЕРСИТЕТ імені </w:t>
      </w:r>
      <w:r w:rsidRPr="009A05DF">
        <w:rPr>
          <w:rFonts w:ascii="Arial Unicode MS" w:eastAsia="Arial Unicode MS" w:hAnsi="Arial Unicode MS" w:cs="Arial Unicode MS"/>
          <w:color w:val="000000"/>
          <w:kern w:val="0"/>
          <w:sz w:val="24"/>
          <w:szCs w:val="24"/>
          <w:lang w:eastAsia="ru-RU" w:bidi="ru-RU"/>
        </w:rPr>
        <w:t xml:space="preserve">К. </w:t>
      </w:r>
      <w:r w:rsidRPr="009A05DF">
        <w:rPr>
          <w:rFonts w:ascii="Arial Unicode MS" w:eastAsia="Arial Unicode MS" w:hAnsi="Arial Unicode MS" w:cs="Arial Unicode MS"/>
          <w:color w:val="000000"/>
          <w:kern w:val="0"/>
          <w:sz w:val="24"/>
          <w:szCs w:val="24"/>
          <w:lang w:val="uk-UA" w:eastAsia="uk-UA" w:bidi="uk-UA"/>
        </w:rPr>
        <w:t>Д. УШИНСЬКОГО»</w:t>
      </w:r>
    </w:p>
    <w:p w:rsidR="009A05DF" w:rsidRPr="009A05DF" w:rsidRDefault="009A05DF" w:rsidP="009A05DF">
      <w:pPr>
        <w:tabs>
          <w:tab w:val="clear" w:pos="709"/>
        </w:tabs>
        <w:suppressAutoHyphens w:val="0"/>
        <w:spacing w:after="1132" w:line="260" w:lineRule="exact"/>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АКІМОВ СЕРГІЙ КОСТЯНТИНОВИЧ</w:t>
      </w:r>
    </w:p>
    <w:p w:rsidR="009A05DF" w:rsidRPr="009A05DF" w:rsidRDefault="009A05DF" w:rsidP="009A05DF">
      <w:pPr>
        <w:tabs>
          <w:tab w:val="clear" w:pos="709"/>
        </w:tabs>
        <w:suppressAutoHyphens w:val="0"/>
        <w:spacing w:after="1132" w:line="260" w:lineRule="exact"/>
        <w:ind w:firstLine="0"/>
        <w:jc w:val="righ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УДК 159.923.3:004.738.5-056.8</w:t>
      </w:r>
    </w:p>
    <w:p w:rsidR="009A05DF" w:rsidRPr="009A05DF" w:rsidRDefault="009A05DF" w:rsidP="009A05DF">
      <w:pPr>
        <w:tabs>
          <w:tab w:val="clear" w:pos="709"/>
        </w:tabs>
        <w:suppressAutoHyphens w:val="0"/>
        <w:spacing w:after="172" w:line="260" w:lineRule="exact"/>
        <w:ind w:left="8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ПСИХОЛОГІЧНІ ОСОБЛИВОСТІ ІНТЕРНЕТ-АДИКТИВНИХ ЗМІН У</w:t>
      </w:r>
    </w:p>
    <w:p w:rsidR="009A05DF" w:rsidRPr="009A05DF" w:rsidRDefault="009A05DF" w:rsidP="009A05DF">
      <w:pPr>
        <w:tabs>
          <w:tab w:val="clear" w:pos="709"/>
        </w:tabs>
        <w:suppressAutoHyphens w:val="0"/>
        <w:spacing w:after="961" w:line="260" w:lineRule="exact"/>
        <w:ind w:left="8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СТРУКТУРІ ОСОБИСТОСТІ</w:t>
      </w:r>
      <w:r w:rsidRPr="009A05DF">
        <w:rPr>
          <w:rFonts w:ascii="Times New Roman" w:eastAsia="Times New Roman" w:hAnsi="Times New Roman" w:cs="Times New Roman"/>
          <w:b/>
          <w:bCs/>
          <w:color w:val="000000"/>
          <w:kern w:val="0"/>
          <w:sz w:val="26"/>
          <w:szCs w:val="26"/>
          <w:lang w:val="uk-UA" w:eastAsia="uk-UA" w:bidi="uk-UA"/>
        </w:rPr>
        <w:br/>
      </w:r>
      <w:r w:rsidRPr="009A05DF">
        <w:rPr>
          <w:rFonts w:ascii="Times New Roman" w:eastAsia="Times New Roman" w:hAnsi="Times New Roman" w:cs="Times New Roman"/>
          <w:kern w:val="0"/>
          <w:sz w:val="26"/>
          <w:szCs w:val="26"/>
          <w:lang w:val="uk-UA" w:eastAsia="uk-UA" w:bidi="uk-UA"/>
        </w:rPr>
        <w:t>19.00.01 - загальна психологія, історія психології</w:t>
      </w:r>
    </w:p>
    <w:p w:rsidR="009A05DF" w:rsidRPr="009A05DF" w:rsidRDefault="009A05DF" w:rsidP="009A05DF">
      <w:pPr>
        <w:tabs>
          <w:tab w:val="clear" w:pos="709"/>
        </w:tabs>
        <w:suppressAutoHyphens w:val="0"/>
        <w:spacing w:after="0" w:line="240" w:lineRule="auto"/>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Автореферат</w:t>
      </w:r>
    </w:p>
    <w:p w:rsidR="009A05DF" w:rsidRPr="009A05DF" w:rsidRDefault="009A05DF" w:rsidP="009A05DF">
      <w:pPr>
        <w:tabs>
          <w:tab w:val="clear" w:pos="709"/>
        </w:tabs>
        <w:suppressAutoHyphens w:val="0"/>
        <w:spacing w:after="3056" w:line="240" w:lineRule="auto"/>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9A05DF">
        <w:rPr>
          <w:rFonts w:ascii="Arial Unicode MS" w:eastAsia="Arial Unicode MS" w:hAnsi="Arial Unicode MS" w:cs="Arial Unicode MS"/>
          <w:color w:val="000000"/>
          <w:kern w:val="0"/>
          <w:sz w:val="24"/>
          <w:szCs w:val="24"/>
          <w:lang w:val="uk-UA" w:eastAsia="uk-UA" w:bidi="uk-UA"/>
        </w:rPr>
        <w:br/>
        <w:t>кандидата психологічних наук</w:t>
      </w:r>
    </w:p>
    <w:p w:rsidR="009A05DF" w:rsidRPr="009A05DF" w:rsidRDefault="009A05DF" w:rsidP="009A05DF">
      <w:pPr>
        <w:tabs>
          <w:tab w:val="clear" w:pos="709"/>
        </w:tabs>
        <w:suppressAutoHyphens w:val="0"/>
        <w:spacing w:after="0" w:line="260" w:lineRule="exact"/>
        <w:ind w:left="8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Одеса - 2014</w:t>
      </w:r>
      <w:r w:rsidRPr="009A05DF">
        <w:rPr>
          <w:rFonts w:ascii="Arial Unicode MS" w:eastAsia="Arial Unicode MS" w:hAnsi="Arial Unicode MS" w:cs="Arial Unicode MS"/>
          <w:color w:val="000000"/>
          <w:kern w:val="0"/>
          <w:sz w:val="24"/>
          <w:szCs w:val="24"/>
          <w:lang w:val="uk-UA" w:eastAsia="uk-UA" w:bidi="uk-UA"/>
        </w:rPr>
        <w:br w:type="page"/>
      </w:r>
    </w:p>
    <w:p w:rsidR="009A05DF" w:rsidRPr="009A05DF" w:rsidRDefault="009A05DF" w:rsidP="009A05DF">
      <w:pPr>
        <w:tabs>
          <w:tab w:val="clear" w:pos="709"/>
        </w:tabs>
        <w:suppressAutoHyphens w:val="0"/>
        <w:spacing w:after="308" w:line="260"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Дисертацією є рукопис.</w:t>
      </w:r>
    </w:p>
    <w:p w:rsidR="009A05DF" w:rsidRPr="009A05DF" w:rsidRDefault="009A05DF" w:rsidP="009A05DF">
      <w:pPr>
        <w:tabs>
          <w:tab w:val="clear" w:pos="709"/>
        </w:tabs>
        <w:suppressAutoHyphens w:val="0"/>
        <w:spacing w:after="54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Робота виконана в Українській інженерно-педагогічній академії Міністерства освіти і науки України.</w:t>
      </w:r>
    </w:p>
    <w:p w:rsidR="009A05DF" w:rsidRPr="009A05DF" w:rsidRDefault="009A05DF" w:rsidP="009A05DF">
      <w:pPr>
        <w:tabs>
          <w:tab w:val="clear" w:pos="709"/>
          <w:tab w:val="left" w:pos="310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Науковий керівник:</w:t>
      </w:r>
      <w:r w:rsidRPr="009A05DF">
        <w:rPr>
          <w:rFonts w:ascii="Times New Roman" w:eastAsia="Arial Unicode MS" w:hAnsi="Times New Roman" w:cs="Times New Roman"/>
          <w:b/>
          <w:bCs/>
          <w:color w:val="000000"/>
          <w:kern w:val="0"/>
          <w:sz w:val="26"/>
          <w:szCs w:val="26"/>
          <w:lang w:val="uk-UA" w:eastAsia="uk-UA" w:bidi="uk-UA"/>
        </w:rPr>
        <w:tab/>
      </w:r>
      <w:r w:rsidRPr="009A05DF">
        <w:rPr>
          <w:rFonts w:ascii="Arial Unicode MS" w:eastAsia="Arial Unicode MS" w:hAnsi="Arial Unicode MS" w:cs="Arial Unicode MS"/>
          <w:color w:val="000000"/>
          <w:kern w:val="0"/>
          <w:sz w:val="24"/>
          <w:szCs w:val="24"/>
          <w:lang w:val="uk-UA" w:eastAsia="uk-UA" w:bidi="uk-UA"/>
        </w:rPr>
        <w:t>доктор психологічних наук, доцент</w:t>
      </w:r>
    </w:p>
    <w:p w:rsidR="009A05DF" w:rsidRPr="009A05DF" w:rsidRDefault="009A05DF" w:rsidP="009A05DF">
      <w:pPr>
        <w:tabs>
          <w:tab w:val="clear" w:pos="709"/>
        </w:tabs>
        <w:suppressAutoHyphens w:val="0"/>
        <w:spacing w:after="0" w:line="322" w:lineRule="exact"/>
        <w:ind w:left="3160" w:firstLine="0"/>
        <w:jc w:val="left"/>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Плохіх Віктор Володимирович</w:t>
      </w:r>
      <w:r w:rsidRPr="009A05DF">
        <w:rPr>
          <w:rFonts w:ascii="Times New Roman" w:eastAsia="Times New Roman" w:hAnsi="Times New Roman" w:cs="Times New Roman"/>
          <w:color w:val="000000"/>
          <w:kern w:val="0"/>
          <w:sz w:val="26"/>
          <w:szCs w:val="26"/>
          <w:shd w:val="clear" w:color="auto" w:fill="FFFFFF"/>
          <w:lang w:val="uk-UA" w:eastAsia="uk-UA" w:bidi="uk-UA"/>
        </w:rPr>
        <w:t>,</w:t>
      </w:r>
    </w:p>
    <w:p w:rsidR="009A05DF" w:rsidRPr="009A05DF" w:rsidRDefault="009A05DF" w:rsidP="009A05DF">
      <w:pPr>
        <w:tabs>
          <w:tab w:val="clear" w:pos="709"/>
        </w:tabs>
        <w:suppressAutoHyphens w:val="0"/>
        <w:spacing w:after="900" w:line="322" w:lineRule="exact"/>
        <w:ind w:left="316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Державний заклад «Південноукраїнський національний педагогічний університет імені К.Д. </w:t>
      </w:r>
      <w:r w:rsidRPr="009A05DF">
        <w:rPr>
          <w:rFonts w:ascii="Times New Roman" w:eastAsia="Arial Unicode MS" w:hAnsi="Times New Roman" w:cs="Times New Roman"/>
          <w:color w:val="000000"/>
          <w:kern w:val="0"/>
          <w:sz w:val="26"/>
          <w:szCs w:val="26"/>
          <w:u w:val="single"/>
          <w:lang w:val="uk-UA" w:eastAsia="uk-UA" w:bidi="uk-UA"/>
        </w:rPr>
        <w:t>Уттт</w:t>
      </w:r>
      <w:r w:rsidRPr="009A05DF">
        <w:rPr>
          <w:rFonts w:ascii="Arial Unicode MS" w:eastAsia="Arial Unicode MS" w:hAnsi="Arial Unicode MS" w:cs="Arial Unicode MS"/>
          <w:color w:val="000000"/>
          <w:kern w:val="0"/>
          <w:sz w:val="24"/>
          <w:szCs w:val="24"/>
          <w:lang w:val="uk-UA" w:eastAsia="uk-UA" w:bidi="uk-UA"/>
        </w:rPr>
        <w:t>и- нського», професор кафедри педагогічної та вікової психо</w:t>
      </w:r>
      <w:r w:rsidRPr="009A05DF">
        <w:rPr>
          <w:rFonts w:ascii="Arial Unicode MS" w:eastAsia="Arial Unicode MS" w:hAnsi="Arial Unicode MS" w:cs="Arial Unicode MS"/>
          <w:color w:val="000000"/>
          <w:kern w:val="0"/>
          <w:sz w:val="24"/>
          <w:szCs w:val="24"/>
          <w:lang w:val="uk-UA" w:eastAsia="uk-UA" w:bidi="uk-UA"/>
        </w:rPr>
        <w:softHyphen/>
        <w:t>логії</w:t>
      </w:r>
    </w:p>
    <w:p w:rsidR="009A05DF" w:rsidRPr="009A05DF" w:rsidRDefault="009A05DF" w:rsidP="009A05DF">
      <w:pPr>
        <w:tabs>
          <w:tab w:val="clear" w:pos="709"/>
          <w:tab w:val="left" w:pos="3108"/>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Офіційні опоненти:</w:t>
      </w:r>
      <w:r w:rsidRPr="009A05DF">
        <w:rPr>
          <w:rFonts w:ascii="Times New Roman" w:eastAsia="Arial Unicode MS" w:hAnsi="Times New Roman" w:cs="Times New Roman"/>
          <w:b/>
          <w:bCs/>
          <w:color w:val="000000"/>
          <w:kern w:val="0"/>
          <w:sz w:val="26"/>
          <w:szCs w:val="26"/>
          <w:lang w:val="uk-UA" w:eastAsia="uk-UA" w:bidi="uk-UA"/>
        </w:rPr>
        <w:tab/>
      </w:r>
      <w:r w:rsidRPr="009A05DF">
        <w:rPr>
          <w:rFonts w:ascii="Arial Unicode MS" w:eastAsia="Arial Unicode MS" w:hAnsi="Arial Unicode MS" w:cs="Arial Unicode MS"/>
          <w:color w:val="000000"/>
          <w:kern w:val="0"/>
          <w:sz w:val="24"/>
          <w:szCs w:val="24"/>
          <w:lang w:val="uk-UA" w:eastAsia="uk-UA" w:bidi="uk-UA"/>
        </w:rPr>
        <w:t>доктор психологічних наук, професор,</w:t>
      </w:r>
    </w:p>
    <w:p w:rsidR="009A05DF" w:rsidRPr="009A05DF" w:rsidRDefault="009A05DF" w:rsidP="009A05DF">
      <w:pPr>
        <w:tabs>
          <w:tab w:val="clear" w:pos="709"/>
        </w:tabs>
        <w:suppressAutoHyphens w:val="0"/>
        <w:spacing w:after="0" w:line="322" w:lineRule="exact"/>
        <w:ind w:left="316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дійсний член НАПН України </w:t>
      </w:r>
      <w:r w:rsidRPr="009A05DF">
        <w:rPr>
          <w:rFonts w:ascii="Times New Roman" w:eastAsia="Arial Unicode MS" w:hAnsi="Times New Roman" w:cs="Times New Roman"/>
          <w:b/>
          <w:bCs/>
          <w:color w:val="000000"/>
          <w:kern w:val="0"/>
          <w:sz w:val="26"/>
          <w:szCs w:val="26"/>
          <w:lang w:val="uk-UA" w:eastAsia="uk-UA" w:bidi="uk-UA"/>
        </w:rPr>
        <w:t>Моляко Валентин Олексійович</w:t>
      </w:r>
      <w:r w:rsidRPr="009A05DF">
        <w:rPr>
          <w:rFonts w:ascii="Arial Unicode MS" w:eastAsia="Arial Unicode MS" w:hAnsi="Arial Unicode MS" w:cs="Arial Unicode MS"/>
          <w:color w:val="000000"/>
          <w:kern w:val="0"/>
          <w:sz w:val="24"/>
          <w:szCs w:val="24"/>
          <w:lang w:val="uk-UA" w:eastAsia="uk-UA" w:bidi="uk-UA"/>
        </w:rPr>
        <w:t>,</w:t>
      </w:r>
    </w:p>
    <w:p w:rsidR="009A05DF" w:rsidRPr="009A05DF" w:rsidRDefault="009A05DF" w:rsidP="009A05DF">
      <w:pPr>
        <w:tabs>
          <w:tab w:val="clear" w:pos="709"/>
        </w:tabs>
        <w:suppressAutoHyphens w:val="0"/>
        <w:spacing w:after="240" w:line="322" w:lineRule="exact"/>
        <w:ind w:left="316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Інститут психології імені </w:t>
      </w:r>
      <w:r w:rsidRPr="009A05DF">
        <w:rPr>
          <w:rFonts w:ascii="Arial Unicode MS" w:eastAsia="Arial Unicode MS" w:hAnsi="Arial Unicode MS" w:cs="Arial Unicode MS"/>
          <w:color w:val="000000"/>
          <w:kern w:val="0"/>
          <w:sz w:val="24"/>
          <w:szCs w:val="24"/>
          <w:lang w:eastAsia="ru-RU" w:bidi="ru-RU"/>
        </w:rPr>
        <w:t xml:space="preserve">Г. </w:t>
      </w:r>
      <w:r w:rsidRPr="009A05DF">
        <w:rPr>
          <w:rFonts w:ascii="Arial Unicode MS" w:eastAsia="Arial Unicode MS" w:hAnsi="Arial Unicode MS" w:cs="Arial Unicode MS"/>
          <w:color w:val="000000"/>
          <w:kern w:val="0"/>
          <w:sz w:val="24"/>
          <w:szCs w:val="24"/>
          <w:lang w:val="uk-UA" w:eastAsia="uk-UA" w:bidi="uk-UA"/>
        </w:rPr>
        <w:t>С. Костюка НАПН України, завідувач лабораторії психології творчості;</w:t>
      </w:r>
    </w:p>
    <w:p w:rsidR="009A05DF" w:rsidRPr="009A05DF" w:rsidRDefault="009A05DF" w:rsidP="009A05DF">
      <w:pPr>
        <w:tabs>
          <w:tab w:val="clear" w:pos="709"/>
        </w:tabs>
        <w:suppressAutoHyphens w:val="0"/>
        <w:spacing w:after="0" w:line="322" w:lineRule="exact"/>
        <w:ind w:left="316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кандидат психологічних наук, </w:t>
      </w:r>
      <w:r w:rsidRPr="009A05DF">
        <w:rPr>
          <w:rFonts w:ascii="Arial Unicode MS" w:eastAsia="Arial Unicode MS" w:hAnsi="Arial Unicode MS" w:cs="Arial Unicode MS"/>
          <w:color w:val="000000"/>
          <w:kern w:val="0"/>
          <w:sz w:val="24"/>
          <w:szCs w:val="24"/>
          <w:lang w:eastAsia="ru-RU" w:bidi="ru-RU"/>
        </w:rPr>
        <w:t>доцент,</w:t>
      </w:r>
    </w:p>
    <w:p w:rsidR="009A05DF" w:rsidRPr="009A05DF" w:rsidRDefault="009A05DF" w:rsidP="009A05DF">
      <w:pPr>
        <w:tabs>
          <w:tab w:val="clear" w:pos="709"/>
        </w:tabs>
        <w:suppressAutoHyphens w:val="0"/>
        <w:spacing w:after="0" w:line="322" w:lineRule="exact"/>
        <w:ind w:left="3160" w:firstLine="0"/>
        <w:jc w:val="left"/>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Кузнєцова Оксана Володимирівна,</w:t>
      </w:r>
    </w:p>
    <w:p w:rsidR="009A05DF" w:rsidRPr="009A05DF" w:rsidRDefault="009A05DF" w:rsidP="009A05DF">
      <w:pPr>
        <w:tabs>
          <w:tab w:val="clear" w:pos="709"/>
        </w:tabs>
        <w:suppressAutoHyphens w:val="0"/>
        <w:spacing w:after="1560" w:line="322" w:lineRule="exact"/>
        <w:ind w:left="3160"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Державний заклад «Південноукраїнський національний педагогічний університет імені </w:t>
      </w:r>
      <w:r w:rsidRPr="009A05DF">
        <w:rPr>
          <w:rFonts w:ascii="Arial Unicode MS" w:eastAsia="Arial Unicode MS" w:hAnsi="Arial Unicode MS" w:cs="Arial Unicode MS"/>
          <w:color w:val="000000"/>
          <w:kern w:val="0"/>
          <w:sz w:val="24"/>
          <w:szCs w:val="24"/>
          <w:lang w:val="uk-UA" w:eastAsia="ru-RU" w:bidi="ru-RU"/>
        </w:rPr>
        <w:t xml:space="preserve">К. </w:t>
      </w:r>
      <w:r w:rsidRPr="009A05DF">
        <w:rPr>
          <w:rFonts w:ascii="Arial Unicode MS" w:eastAsia="Arial Unicode MS" w:hAnsi="Arial Unicode MS" w:cs="Arial Unicode MS"/>
          <w:color w:val="000000"/>
          <w:kern w:val="0"/>
          <w:sz w:val="24"/>
          <w:szCs w:val="24"/>
          <w:lang w:val="uk-UA" w:eastAsia="uk-UA" w:bidi="uk-UA"/>
        </w:rPr>
        <w:t>Д. Ушинського», доцент кафедри загальної та диференціальної психології.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Захист дисертації відбудеться «01» листопада 2014 р. о 9.00 годині на засіданні спеціалізованої вченої ради Д 41.053.03 у Південноукраїнському національному педагогічному університеті імені </w:t>
      </w:r>
      <w:r w:rsidRPr="009A05DF">
        <w:rPr>
          <w:rFonts w:ascii="Arial Unicode MS" w:eastAsia="Arial Unicode MS" w:hAnsi="Arial Unicode MS" w:cs="Arial Unicode MS"/>
          <w:color w:val="000000"/>
          <w:kern w:val="0"/>
          <w:sz w:val="24"/>
          <w:szCs w:val="24"/>
          <w:lang w:val="uk-UA" w:eastAsia="ru-RU" w:bidi="ru-RU"/>
        </w:rPr>
        <w:t xml:space="preserve">К. </w:t>
      </w:r>
      <w:r w:rsidRPr="009A05DF">
        <w:rPr>
          <w:rFonts w:ascii="Arial Unicode MS" w:eastAsia="Arial Unicode MS" w:hAnsi="Arial Unicode MS" w:cs="Arial Unicode MS"/>
          <w:color w:val="000000"/>
          <w:kern w:val="0"/>
          <w:sz w:val="24"/>
          <w:szCs w:val="24"/>
          <w:lang w:val="uk-UA" w:eastAsia="uk-UA" w:bidi="uk-UA"/>
        </w:rPr>
        <w:t>Д. Ушинського за адресою: 65020, м. Одеса, вул. Старопортофранківська, 26, конференц-зал.</w:t>
      </w:r>
    </w:p>
    <w:p w:rsidR="009A05DF" w:rsidRPr="009A05DF" w:rsidRDefault="009A05DF" w:rsidP="009A05DF">
      <w:pPr>
        <w:tabs>
          <w:tab w:val="clear" w:pos="709"/>
        </w:tabs>
        <w:suppressAutoHyphens w:val="0"/>
        <w:spacing w:after="289"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Південноукраїнського національного педагогічного університету імені К. Д. Ушинського за адресою: 65020, м. Одеса, вул. Старопортофранківська, 36.</w:t>
      </w:r>
    </w:p>
    <w:p w:rsidR="009A05DF" w:rsidRPr="009A05DF" w:rsidRDefault="009A05DF" w:rsidP="009A05DF">
      <w:pPr>
        <w:tabs>
          <w:tab w:val="clear" w:pos="709"/>
        </w:tabs>
        <w:suppressAutoHyphens w:val="0"/>
        <w:spacing w:after="594" w:line="260"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Автореферат розісланий «30» вересня 2014 р.</w:t>
      </w:r>
    </w:p>
    <w:p w:rsidR="009A05DF" w:rsidRPr="009A05DF" w:rsidRDefault="009A05DF" w:rsidP="009A05DF">
      <w:pPr>
        <w:keepNext/>
        <w:keepLines/>
        <w:tabs>
          <w:tab w:val="clear" w:pos="709"/>
        </w:tabs>
        <w:suppressAutoHyphens w:val="0"/>
        <w:spacing w:after="0" w:line="326" w:lineRule="exact"/>
        <w:ind w:left="740" w:firstLine="0"/>
        <w:jc w:val="left"/>
        <w:outlineLvl w:val="0"/>
        <w:rPr>
          <w:rFonts w:ascii="Times New Roman" w:eastAsia="Times New Roman" w:hAnsi="Times New Roman" w:cs="Times New Roman"/>
          <w:b/>
          <w:bCs/>
          <w:kern w:val="0"/>
          <w:sz w:val="26"/>
          <w:szCs w:val="26"/>
          <w:lang w:val="en-US" w:eastAsia="en-US" w:bidi="en-US"/>
        </w:rPr>
        <w:sectPr w:rsidR="009A05DF" w:rsidRPr="009A05DF" w:rsidSect="009A05DF">
          <w:type w:val="continuous"/>
          <w:pgSz w:w="11900" w:h="16840"/>
          <w:pgMar w:top="1145" w:right="402" w:bottom="1095" w:left="1009" w:header="0" w:footer="3" w:gutter="0"/>
          <w:cols w:space="720"/>
          <w:noEndnote/>
          <w:docGrid w:linePitch="360"/>
        </w:sectPr>
      </w:pPr>
      <w:r w:rsidRPr="009A05DF">
        <w:rPr>
          <w:rFonts w:ascii="Times New Roman" w:eastAsia="Times New Roman" w:hAnsi="Times New Roman" w:cs="Times New Roman"/>
          <w:b/>
          <w:bCs/>
          <w:kern w:val="0"/>
          <w:sz w:val="26"/>
          <w:szCs w:val="26"/>
          <w:lang w:val="en-US" w:eastAsia="en-US" w:bidi="en-US"/>
        </w:rPr>
        <w:pict>
          <v:shapetype id="_x0000_t202" coordsize="21600,21600" o:spt="202" path="m,l,21600r21600,l21600,xe">
            <v:stroke joinstyle="miter"/>
            <v:path gradientshapeok="t" o:connecttype="rect"/>
          </v:shapetype>
          <v:shape id="_x0000_s1260" type="#_x0000_t202" style="position:absolute;left:0;text-align:left;margin-left:361.35pt;margin-top:13.6pt;width:76.55pt;height:16.15pt;z-index:-251656192;mso-wrap-distance-left:33.1pt;mso-wrap-distance-right:5pt;mso-wrap-distance-bottom:20pt;mso-position-horizontal-relative:margin" filled="f" stroked="f">
            <v:textbox style="mso-fit-shape-to-text:t" inset="0,0,0,0">
              <w:txbxContent>
                <w:p w:rsidR="009A05DF" w:rsidRDefault="009A05DF" w:rsidP="009A05DF">
                  <w:pPr>
                    <w:pStyle w:val="2ffffff0"/>
                    <w:shd w:val="clear" w:color="auto" w:fill="auto"/>
                    <w:spacing w:line="260" w:lineRule="exact"/>
                  </w:pPr>
                  <w:r>
                    <w:rPr>
                      <w:color w:val="000000"/>
                      <w:lang w:val="uk-UA" w:eastAsia="uk-UA" w:bidi="uk-UA"/>
                    </w:rPr>
                    <w:t xml:space="preserve">О.Г. </w:t>
                  </w:r>
                  <w:r>
                    <w:rPr>
                      <w:color w:val="000000"/>
                    </w:rPr>
                    <w:t>Бабчук</w:t>
                  </w:r>
                </w:p>
              </w:txbxContent>
            </v:textbox>
            <w10:wrap type="square" side="left" anchorx="margin"/>
          </v:shape>
        </w:pict>
      </w:r>
      <w:r>
        <w:rPr>
          <w:rFonts w:ascii="Times New Roman" w:eastAsia="Times New Roman" w:hAnsi="Times New Roman" w:cs="Times New Roman"/>
          <w:b/>
          <w:bCs/>
          <w:noProof/>
          <w:kern w:val="0"/>
          <w:sz w:val="26"/>
          <w:szCs w:val="26"/>
          <w:lang w:eastAsia="ru-RU"/>
        </w:rPr>
        <w:drawing>
          <wp:anchor distT="0" distB="254000" distL="420370" distR="63500" simplePos="0" relativeHeight="251661312" behindDoc="1" locked="0" layoutInCell="1" allowOverlap="1">
            <wp:simplePos x="0" y="0"/>
            <wp:positionH relativeFrom="margin">
              <wp:posOffset>3168650</wp:posOffset>
            </wp:positionH>
            <wp:positionV relativeFrom="paragraph">
              <wp:posOffset>-149225</wp:posOffset>
            </wp:positionV>
            <wp:extent cx="1322705" cy="688975"/>
            <wp:effectExtent l="19050" t="0" r="0" b="0"/>
            <wp:wrapSquare wrapText="left"/>
            <wp:docPr id="237" name="Рисунок 237" descr="C:\Users\Pavel\AppData\Local\Temp\Rar$DIa0.68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Pavel\AppData\Local\Temp\Rar$DIa0.687\media\image1.jpeg"/>
                    <pic:cNvPicPr>
                      <a:picLocks noChangeAspect="1" noChangeArrowheads="1"/>
                    </pic:cNvPicPr>
                  </pic:nvPicPr>
                  <pic:blipFill>
                    <a:blip r:embed="rId8" cstate="print"/>
                    <a:srcRect/>
                    <a:stretch>
                      <a:fillRect/>
                    </a:stretch>
                  </pic:blipFill>
                  <pic:spPr bwMode="auto">
                    <a:xfrm>
                      <a:off x="0" y="0"/>
                      <a:ext cx="1322705" cy="688975"/>
                    </a:xfrm>
                    <a:prstGeom prst="rect">
                      <a:avLst/>
                    </a:prstGeom>
                    <a:noFill/>
                  </pic:spPr>
                </pic:pic>
              </a:graphicData>
            </a:graphic>
          </wp:anchor>
        </w:drawing>
      </w:r>
      <w:bookmarkStart w:id="0" w:name="bookmark0"/>
      <w:r w:rsidRPr="009A05DF">
        <w:rPr>
          <w:rFonts w:ascii="Times New Roman" w:eastAsia="Times New Roman" w:hAnsi="Times New Roman" w:cs="Times New Roman"/>
          <w:b/>
          <w:bCs/>
          <w:color w:val="000000"/>
          <w:kern w:val="0"/>
          <w:sz w:val="26"/>
          <w:szCs w:val="26"/>
          <w:lang w:val="uk-UA" w:eastAsia="uk-UA" w:bidi="uk-UA"/>
        </w:rPr>
        <w:t>Вчений секретар спеціалізованої вченої ради</w:t>
      </w:r>
      <w:bookmarkEnd w:id="0"/>
    </w:p>
    <w:p w:rsidR="009A05DF" w:rsidRPr="009A05DF" w:rsidRDefault="009A05DF" w:rsidP="009A05DF">
      <w:pPr>
        <w:tabs>
          <w:tab w:val="clear" w:pos="709"/>
        </w:tabs>
        <w:suppressAutoHyphens w:val="0"/>
        <w:spacing w:after="0" w:line="322" w:lineRule="exact"/>
        <w:ind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ЗАГАЛЬНА ХАРАКТЕРИСТИКА РОБОТИ</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Актуальність дослідження. </w:t>
      </w:r>
      <w:r w:rsidRPr="009A05DF">
        <w:rPr>
          <w:rFonts w:ascii="Arial Unicode MS" w:eastAsia="Arial Unicode MS" w:hAnsi="Arial Unicode MS" w:cs="Arial Unicode MS"/>
          <w:color w:val="000000"/>
          <w:kern w:val="0"/>
          <w:sz w:val="24"/>
          <w:szCs w:val="24"/>
          <w:lang w:val="uk-UA" w:eastAsia="uk-UA" w:bidi="uk-UA"/>
        </w:rPr>
        <w:t>Стійкий і змістовний інформаційний зв'язок з навколишнім середовищем є однією з найважливіших умов життєдіяльності людини. В наш час радикальні зміни у сфері інформаційних технологій і розширення сфер використання Інтернету відкривають перед людьми практично необмежені можли</w:t>
      </w:r>
      <w:r w:rsidRPr="009A05DF">
        <w:rPr>
          <w:rFonts w:ascii="Arial Unicode MS" w:eastAsia="Arial Unicode MS" w:hAnsi="Arial Unicode MS" w:cs="Arial Unicode MS"/>
          <w:color w:val="000000"/>
          <w:kern w:val="0"/>
          <w:sz w:val="24"/>
          <w:szCs w:val="24"/>
          <w:lang w:val="uk-UA" w:eastAsia="uk-UA" w:bidi="uk-UA"/>
        </w:rPr>
        <w:softHyphen/>
        <w:t>вості доступу до все більш зростаючого потоку різної інформації.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Впровадження інформаційних технологій в життя сучасної людини має як позитивні, так і негативні наслідки. Негативними наслідками тривалого, недоцільно</w:t>
      </w:r>
      <w:r w:rsidRPr="009A05DF">
        <w:rPr>
          <w:rFonts w:ascii="Arial Unicode MS" w:eastAsia="Arial Unicode MS" w:hAnsi="Arial Unicode MS" w:cs="Arial Unicode MS"/>
          <w:color w:val="000000"/>
          <w:kern w:val="0"/>
          <w:sz w:val="24"/>
          <w:szCs w:val="24"/>
          <w:lang w:val="uk-UA" w:eastAsia="uk-UA" w:bidi="uk-UA"/>
        </w:rPr>
        <w:softHyphen/>
        <w:t>го використання людиною інформаційних технологій є звуження кола інтересів, від</w:t>
      </w:r>
      <w:r w:rsidRPr="009A05DF">
        <w:rPr>
          <w:rFonts w:ascii="Arial Unicode MS" w:eastAsia="Arial Unicode MS" w:hAnsi="Arial Unicode MS" w:cs="Arial Unicode MS"/>
          <w:color w:val="000000"/>
          <w:kern w:val="0"/>
          <w:sz w:val="24"/>
          <w:szCs w:val="24"/>
          <w:lang w:val="uk-UA" w:eastAsia="uk-UA" w:bidi="uk-UA"/>
        </w:rPr>
        <w:softHyphen/>
        <w:t>хід від реальності у віртуальний світ і розвиток інтернет-адикції.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Результати досліджень інтернет-адикції, отримані в різних країнах, свідчать про суттєвість даної проблеми й значні темпи її загострення. Було отримано низку оцінок поширення інтернет-адикції у світі: серед студентів Тайваню - 6% </w:t>
      </w:r>
      <w:r w:rsidRPr="009A05DF">
        <w:rPr>
          <w:rFonts w:ascii="Arial Unicode MS" w:eastAsia="Arial Unicode MS" w:hAnsi="Arial Unicode MS" w:cs="Arial Unicode MS"/>
          <w:color w:val="000000"/>
          <w:kern w:val="0"/>
          <w:sz w:val="24"/>
          <w:szCs w:val="24"/>
          <w:lang w:val="en-US" w:eastAsia="en-US" w:bidi="en-US"/>
        </w:rPr>
        <w:t xml:space="preserve">(C. Chou, M. Hsiao, </w:t>
      </w:r>
      <w:r w:rsidRPr="009A05DF">
        <w:rPr>
          <w:rFonts w:ascii="Arial Unicode MS" w:eastAsia="Arial Unicode MS" w:hAnsi="Arial Unicode MS" w:cs="Arial Unicode MS"/>
          <w:color w:val="000000"/>
          <w:kern w:val="0"/>
          <w:sz w:val="24"/>
          <w:szCs w:val="24"/>
          <w:lang w:val="uk-UA" w:eastAsia="uk-UA" w:bidi="uk-UA"/>
        </w:rPr>
        <w:t xml:space="preserve">2000); серед студентів </w:t>
      </w:r>
      <w:r w:rsidRPr="009A05DF">
        <w:rPr>
          <w:rFonts w:ascii="Arial Unicode MS" w:eastAsia="Arial Unicode MS" w:hAnsi="Arial Unicode MS" w:cs="Arial Unicode MS"/>
          <w:color w:val="000000"/>
          <w:kern w:val="0"/>
          <w:sz w:val="24"/>
          <w:szCs w:val="24"/>
          <w:lang w:eastAsia="ru-RU" w:bidi="ru-RU"/>
        </w:rPr>
        <w:t xml:space="preserve">США </w:t>
      </w:r>
      <w:r w:rsidRPr="009A05DF">
        <w:rPr>
          <w:rFonts w:ascii="Arial Unicode MS" w:eastAsia="Arial Unicode MS" w:hAnsi="Arial Unicode MS" w:cs="Arial Unicode MS"/>
          <w:color w:val="000000"/>
          <w:kern w:val="0"/>
          <w:sz w:val="24"/>
          <w:szCs w:val="24"/>
          <w:lang w:val="uk-UA" w:eastAsia="uk-UA" w:bidi="uk-UA"/>
        </w:rPr>
        <w:t xml:space="preserve">- 8,1% </w:t>
      </w:r>
      <w:r w:rsidRPr="009A05DF">
        <w:rPr>
          <w:rFonts w:ascii="Arial Unicode MS" w:eastAsia="Arial Unicode MS" w:hAnsi="Arial Unicode MS" w:cs="Arial Unicode MS"/>
          <w:color w:val="000000"/>
          <w:kern w:val="0"/>
          <w:sz w:val="24"/>
          <w:szCs w:val="24"/>
          <w:lang w:val="en-US" w:eastAsia="en-US" w:bidi="en-US"/>
        </w:rPr>
        <w:t xml:space="preserve">(J. Morahan-Martin, P. Schumacher, 2000); </w:t>
      </w:r>
      <w:r w:rsidRPr="009A05DF">
        <w:rPr>
          <w:rFonts w:ascii="Arial Unicode MS" w:eastAsia="Arial Unicode MS" w:hAnsi="Arial Unicode MS" w:cs="Arial Unicode MS"/>
          <w:color w:val="000000"/>
          <w:kern w:val="0"/>
          <w:sz w:val="24"/>
          <w:szCs w:val="24"/>
          <w:lang w:val="uk-UA" w:eastAsia="uk-UA" w:bidi="uk-UA"/>
        </w:rPr>
        <w:t xml:space="preserve">серед студентів Туреччини - 6,6% </w:t>
      </w:r>
      <w:r w:rsidRPr="009A05DF">
        <w:rPr>
          <w:rFonts w:ascii="Arial Unicode MS" w:eastAsia="Arial Unicode MS" w:hAnsi="Arial Unicode MS" w:cs="Arial Unicode MS"/>
          <w:color w:val="000000"/>
          <w:kern w:val="0"/>
          <w:sz w:val="24"/>
          <w:szCs w:val="24"/>
          <w:lang w:val="en-US" w:eastAsia="en-US" w:bidi="en-US"/>
        </w:rPr>
        <w:t xml:space="preserve">(O. Ozturk, F. Canan, 2011), </w:t>
      </w:r>
      <w:r w:rsidRPr="009A05DF">
        <w:rPr>
          <w:rFonts w:ascii="Arial Unicode MS" w:eastAsia="Arial Unicode MS" w:hAnsi="Arial Unicode MS" w:cs="Arial Unicode MS"/>
          <w:color w:val="000000"/>
          <w:kern w:val="0"/>
          <w:sz w:val="24"/>
          <w:szCs w:val="24"/>
          <w:lang w:val="uk-UA" w:eastAsia="uk-UA" w:bidi="uk-UA"/>
        </w:rPr>
        <w:t xml:space="preserve">серед студентів Японії - 6,1% </w:t>
      </w:r>
      <w:r w:rsidRPr="009A05DF">
        <w:rPr>
          <w:rFonts w:ascii="Arial Unicode MS" w:eastAsia="Arial Unicode MS" w:hAnsi="Arial Unicode MS" w:cs="Arial Unicode MS"/>
          <w:color w:val="000000"/>
          <w:kern w:val="0"/>
          <w:sz w:val="24"/>
          <w:szCs w:val="24"/>
          <w:lang w:val="en-US" w:eastAsia="en-US" w:bidi="en-US"/>
        </w:rPr>
        <w:t xml:space="preserve">(Y. Hashimoto, </w:t>
      </w:r>
      <w:r w:rsidRPr="009A05DF">
        <w:rPr>
          <w:rFonts w:ascii="Arial Unicode MS" w:eastAsia="Arial Unicode MS" w:hAnsi="Arial Unicode MS" w:cs="Arial Unicode MS"/>
          <w:color w:val="000000"/>
          <w:kern w:val="0"/>
          <w:sz w:val="24"/>
          <w:szCs w:val="24"/>
          <w:lang w:val="uk-UA" w:eastAsia="uk-UA" w:bidi="uk-UA"/>
        </w:rPr>
        <w:t xml:space="preserve">2013), серед студентів Китаю - 10,6% (X. </w:t>
      </w:r>
      <w:r w:rsidRPr="009A05DF">
        <w:rPr>
          <w:rFonts w:ascii="Arial Unicode MS" w:eastAsia="Arial Unicode MS" w:hAnsi="Arial Unicode MS" w:cs="Arial Unicode MS"/>
          <w:color w:val="000000"/>
          <w:kern w:val="0"/>
          <w:sz w:val="24"/>
          <w:szCs w:val="24"/>
          <w:lang w:val="en-US" w:eastAsia="en-US" w:bidi="en-US"/>
        </w:rPr>
        <w:t xml:space="preserve">Cai, Y. Hu, </w:t>
      </w:r>
      <w:r w:rsidRPr="009A05DF">
        <w:rPr>
          <w:rFonts w:ascii="Arial Unicode MS" w:eastAsia="Arial Unicode MS" w:hAnsi="Arial Unicode MS" w:cs="Arial Unicode MS"/>
          <w:color w:val="000000"/>
          <w:kern w:val="0"/>
          <w:sz w:val="24"/>
          <w:szCs w:val="24"/>
          <w:lang w:val="uk-UA" w:eastAsia="uk-UA" w:bidi="uk-UA"/>
        </w:rPr>
        <w:t xml:space="preserve">X. </w:t>
      </w:r>
      <w:r w:rsidRPr="009A05DF">
        <w:rPr>
          <w:rFonts w:ascii="Arial Unicode MS" w:eastAsia="Arial Unicode MS" w:hAnsi="Arial Unicode MS" w:cs="Arial Unicode MS"/>
          <w:color w:val="000000"/>
          <w:kern w:val="0"/>
          <w:sz w:val="24"/>
          <w:szCs w:val="24"/>
          <w:lang w:val="en-US" w:eastAsia="en-US" w:bidi="en-US"/>
        </w:rPr>
        <w:t xml:space="preserve">Zhao, </w:t>
      </w:r>
      <w:r w:rsidRPr="009A05DF">
        <w:rPr>
          <w:rFonts w:ascii="Arial Unicode MS" w:eastAsia="Arial Unicode MS" w:hAnsi="Arial Unicode MS" w:cs="Arial Unicode MS"/>
          <w:color w:val="000000"/>
          <w:kern w:val="0"/>
          <w:sz w:val="24"/>
          <w:szCs w:val="24"/>
          <w:lang w:val="uk-UA" w:eastAsia="uk-UA" w:bidi="uk-UA"/>
        </w:rPr>
        <w:t xml:space="preserve">2014), серед студентів Греції - 1% </w:t>
      </w:r>
      <w:r w:rsidRPr="009A05DF">
        <w:rPr>
          <w:rFonts w:ascii="Arial Unicode MS" w:eastAsia="Arial Unicode MS" w:hAnsi="Arial Unicode MS" w:cs="Arial Unicode MS"/>
          <w:color w:val="000000"/>
          <w:kern w:val="0"/>
          <w:sz w:val="24"/>
          <w:szCs w:val="24"/>
          <w:lang w:val="en-US" w:eastAsia="en-US" w:bidi="en-US"/>
        </w:rPr>
        <w:t xml:space="preserve">(A. Kalaitzaki, J. Birtchnellb, </w:t>
      </w:r>
      <w:r w:rsidRPr="009A05DF">
        <w:rPr>
          <w:rFonts w:ascii="Arial Unicode MS" w:eastAsia="Arial Unicode MS" w:hAnsi="Arial Unicode MS" w:cs="Arial Unicode MS"/>
          <w:color w:val="000000"/>
          <w:kern w:val="0"/>
          <w:sz w:val="24"/>
          <w:szCs w:val="24"/>
          <w:lang w:val="uk-UA" w:eastAsia="uk-UA" w:bidi="uk-UA"/>
        </w:rPr>
        <w:t xml:space="preserve">2014), серед студентів Португалії - 13% </w:t>
      </w:r>
      <w:r w:rsidRPr="009A05DF">
        <w:rPr>
          <w:rFonts w:ascii="Arial Unicode MS" w:eastAsia="Arial Unicode MS" w:hAnsi="Arial Unicode MS" w:cs="Arial Unicode MS"/>
          <w:color w:val="000000"/>
          <w:kern w:val="0"/>
          <w:sz w:val="24"/>
          <w:szCs w:val="24"/>
          <w:lang w:val="en-US" w:eastAsia="en-US" w:bidi="en-US"/>
        </w:rPr>
        <w:t>(H. Pontes, M. Griffiths, I. Patrao, 2014).</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Неухильно зростає число наукових досліджень, присвячених інтернет-адикції, в яких дається її опис з точки зору різних психологічних напрямків і шкіл. К. Янг ви</w:t>
      </w:r>
      <w:r w:rsidRPr="009A05DF">
        <w:rPr>
          <w:rFonts w:ascii="Arial Unicode MS" w:eastAsia="Arial Unicode MS" w:hAnsi="Arial Unicode MS" w:cs="Arial Unicode MS"/>
          <w:color w:val="000000"/>
          <w:kern w:val="0"/>
          <w:sz w:val="24"/>
          <w:szCs w:val="24"/>
          <w:lang w:val="uk-UA" w:eastAsia="uk-UA" w:bidi="uk-UA"/>
        </w:rPr>
        <w:softHyphen/>
        <w:t xml:space="preserve">ділила основні передумови та стадії розвитку даного виду адикції. І. </w:t>
      </w:r>
      <w:r w:rsidRPr="009A05DF">
        <w:rPr>
          <w:rFonts w:ascii="Arial Unicode MS" w:eastAsia="Arial Unicode MS" w:hAnsi="Arial Unicode MS" w:cs="Arial Unicode MS"/>
          <w:color w:val="000000"/>
          <w:kern w:val="0"/>
          <w:sz w:val="24"/>
          <w:szCs w:val="24"/>
          <w:lang w:eastAsia="ru-RU" w:bidi="ru-RU"/>
        </w:rPr>
        <w:t xml:space="preserve">Голдберг </w:t>
      </w:r>
      <w:r w:rsidRPr="009A05DF">
        <w:rPr>
          <w:rFonts w:ascii="Arial Unicode MS" w:eastAsia="Arial Unicode MS" w:hAnsi="Arial Unicode MS" w:cs="Arial Unicode MS"/>
          <w:color w:val="000000"/>
          <w:kern w:val="0"/>
          <w:sz w:val="24"/>
          <w:szCs w:val="24"/>
          <w:lang w:val="uk-UA" w:eastAsia="uk-UA" w:bidi="uk-UA"/>
        </w:rPr>
        <w:t>і К. Янг запропонували діагностичні критерії, а М. Орзак виділила фізичні й психоло</w:t>
      </w:r>
      <w:r w:rsidRPr="009A05DF">
        <w:rPr>
          <w:rFonts w:ascii="Arial Unicode MS" w:eastAsia="Arial Unicode MS" w:hAnsi="Arial Unicode MS" w:cs="Arial Unicode MS"/>
          <w:color w:val="000000"/>
          <w:kern w:val="0"/>
          <w:sz w:val="24"/>
          <w:szCs w:val="24"/>
          <w:lang w:val="uk-UA" w:eastAsia="uk-UA" w:bidi="uk-UA"/>
        </w:rPr>
        <w:softHyphen/>
        <w:t>гічні симптоми, характерні для інтернет-адикції. М. Гриффітс розглянув можливості формування інтернет-адикції на базі інших форм адиктивної поведінки.</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російській і українській психологічній науці проблема інтернет-адикції поча</w:t>
      </w:r>
      <w:r w:rsidRPr="009A05DF">
        <w:rPr>
          <w:rFonts w:ascii="Arial Unicode MS" w:eastAsia="Arial Unicode MS" w:hAnsi="Arial Unicode MS" w:cs="Arial Unicode MS"/>
          <w:color w:val="000000"/>
          <w:kern w:val="0"/>
          <w:sz w:val="24"/>
          <w:szCs w:val="24"/>
          <w:lang w:val="uk-UA" w:eastAsia="uk-UA" w:bidi="uk-UA"/>
        </w:rPr>
        <w:softHyphen/>
        <w:t>ла активно вивчатись тільки в останнє десятиліття. О.Є. Войскунський розробив кри</w:t>
      </w:r>
      <w:r w:rsidRPr="009A05DF">
        <w:rPr>
          <w:rFonts w:ascii="Arial Unicode MS" w:eastAsia="Arial Unicode MS" w:hAnsi="Arial Unicode MS" w:cs="Arial Unicode MS"/>
          <w:color w:val="000000"/>
          <w:kern w:val="0"/>
          <w:sz w:val="24"/>
          <w:szCs w:val="24"/>
          <w:lang w:val="uk-UA" w:eastAsia="uk-UA" w:bidi="uk-UA"/>
        </w:rPr>
        <w:softHyphen/>
        <w:t>терії даної залежності. В.Д. Менделевич виділив типи інтернет-адиктивних особи</w:t>
      </w:r>
      <w:r w:rsidRPr="009A05DF">
        <w:rPr>
          <w:rFonts w:ascii="Arial Unicode MS" w:eastAsia="Arial Unicode MS" w:hAnsi="Arial Unicode MS" w:cs="Arial Unicode MS"/>
          <w:color w:val="000000"/>
          <w:kern w:val="0"/>
          <w:sz w:val="24"/>
          <w:szCs w:val="24"/>
          <w:lang w:val="uk-UA" w:eastAsia="uk-UA" w:bidi="uk-UA"/>
        </w:rPr>
        <w:softHyphen/>
        <w:t>стостей. А.Є. Жичкіна розробила діагностичну шкалу інтернет-залежності.</w:t>
      </w:r>
    </w:p>
    <w:p w:rsidR="009A05DF" w:rsidRPr="009A05DF" w:rsidRDefault="009A05DF" w:rsidP="009A05D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О.Ю. Єгоров, І.Г. Малкіна-Пих, Н.В. Чудова досліджували особливості особистості інтернет-адиктивних користувачів. Н.Л. Бочкарєва, М.І. Дрепа, А.В. </w:t>
      </w:r>
      <w:r w:rsidRPr="009A05DF">
        <w:rPr>
          <w:rFonts w:ascii="Arial Unicode MS" w:eastAsia="Arial Unicode MS" w:hAnsi="Arial Unicode MS" w:cs="Arial Unicode MS"/>
          <w:color w:val="000000"/>
          <w:kern w:val="0"/>
          <w:sz w:val="24"/>
          <w:szCs w:val="24"/>
          <w:lang w:eastAsia="ru-RU" w:bidi="ru-RU"/>
        </w:rPr>
        <w:t xml:space="preserve">Котляров, В.О. Лоскутова розробили програми </w:t>
      </w:r>
      <w:r w:rsidRPr="009A05DF">
        <w:rPr>
          <w:rFonts w:ascii="Arial Unicode MS" w:eastAsia="Arial Unicode MS" w:hAnsi="Arial Unicode MS" w:cs="Arial Unicode MS"/>
          <w:color w:val="000000"/>
          <w:kern w:val="0"/>
          <w:sz w:val="24"/>
          <w:szCs w:val="24"/>
          <w:lang w:val="uk-UA" w:eastAsia="uk-UA" w:bidi="uk-UA"/>
        </w:rPr>
        <w:t>профілактики інтернет-адиктивної поведінки.</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Важливим моментом </w:t>
      </w:r>
      <w:r w:rsidRPr="009A05DF">
        <w:rPr>
          <w:rFonts w:ascii="Arial Unicode MS" w:eastAsia="Arial Unicode MS" w:hAnsi="Arial Unicode MS" w:cs="Arial Unicode MS"/>
          <w:color w:val="000000"/>
          <w:kern w:val="0"/>
          <w:sz w:val="24"/>
          <w:szCs w:val="24"/>
          <w:lang w:val="uk-UA" w:eastAsia="uk-UA" w:bidi="uk-UA"/>
        </w:rPr>
        <w:t xml:space="preserve">процесу </w:t>
      </w:r>
      <w:r w:rsidRPr="009A05DF">
        <w:rPr>
          <w:rFonts w:ascii="Arial Unicode MS" w:eastAsia="Arial Unicode MS" w:hAnsi="Arial Unicode MS" w:cs="Arial Unicode MS"/>
          <w:color w:val="000000"/>
          <w:kern w:val="0"/>
          <w:sz w:val="24"/>
          <w:szCs w:val="24"/>
          <w:lang w:eastAsia="ru-RU" w:bidi="ru-RU"/>
        </w:rPr>
        <w:t xml:space="preserve">задоволення </w:t>
      </w:r>
      <w:r w:rsidRPr="009A05DF">
        <w:rPr>
          <w:rFonts w:ascii="Arial Unicode MS" w:eastAsia="Arial Unicode MS" w:hAnsi="Arial Unicode MS" w:cs="Arial Unicode MS"/>
          <w:color w:val="000000"/>
          <w:kern w:val="0"/>
          <w:sz w:val="24"/>
          <w:szCs w:val="24"/>
          <w:lang w:val="uk-UA" w:eastAsia="uk-UA" w:bidi="uk-UA"/>
        </w:rPr>
        <w:t xml:space="preserve">інформаційної </w:t>
      </w:r>
      <w:r w:rsidRPr="009A05DF">
        <w:rPr>
          <w:rFonts w:ascii="Arial Unicode MS" w:eastAsia="Arial Unicode MS" w:hAnsi="Arial Unicode MS" w:cs="Arial Unicode MS"/>
          <w:color w:val="000000"/>
          <w:kern w:val="0"/>
          <w:sz w:val="24"/>
          <w:szCs w:val="24"/>
          <w:lang w:eastAsia="ru-RU" w:bidi="ru-RU"/>
        </w:rPr>
        <w:t xml:space="preserve">потреби у </w:t>
      </w:r>
      <w:r w:rsidRPr="009A05DF">
        <w:rPr>
          <w:rFonts w:ascii="Arial Unicode MS" w:eastAsia="Arial Unicode MS" w:hAnsi="Arial Unicode MS" w:cs="Arial Unicode MS"/>
          <w:color w:val="000000"/>
          <w:kern w:val="0"/>
          <w:sz w:val="24"/>
          <w:szCs w:val="24"/>
          <w:lang w:val="uk-UA" w:eastAsia="uk-UA" w:bidi="uk-UA"/>
        </w:rPr>
        <w:t xml:space="preserve">інтернет- адиктів слід розглядати наявність протиріччя між відходом адиктів від адекватної інформаційної взаємодії </w:t>
      </w:r>
      <w:r w:rsidRPr="009A05DF">
        <w:rPr>
          <w:rFonts w:ascii="Arial Unicode MS" w:eastAsia="Arial Unicode MS" w:hAnsi="Arial Unicode MS" w:cs="Arial Unicode MS"/>
          <w:color w:val="000000"/>
          <w:kern w:val="0"/>
          <w:sz w:val="24"/>
          <w:szCs w:val="24"/>
          <w:lang w:eastAsia="ru-RU" w:bidi="ru-RU"/>
        </w:rPr>
        <w:t xml:space="preserve">з </w:t>
      </w:r>
      <w:r w:rsidRPr="009A05DF">
        <w:rPr>
          <w:rFonts w:ascii="Arial Unicode MS" w:eastAsia="Arial Unicode MS" w:hAnsi="Arial Unicode MS" w:cs="Arial Unicode MS"/>
          <w:color w:val="000000"/>
          <w:kern w:val="0"/>
          <w:sz w:val="24"/>
          <w:szCs w:val="24"/>
          <w:lang w:val="uk-UA" w:eastAsia="uk-UA" w:bidi="uk-UA"/>
        </w:rPr>
        <w:t xml:space="preserve">об'єктивною дійсністю і наростаючої </w:t>
      </w:r>
      <w:r w:rsidRPr="009A05DF">
        <w:rPr>
          <w:rFonts w:ascii="Arial Unicode MS" w:eastAsia="Arial Unicode MS" w:hAnsi="Arial Unicode MS" w:cs="Arial Unicode MS"/>
          <w:color w:val="000000"/>
          <w:kern w:val="0"/>
          <w:sz w:val="24"/>
          <w:szCs w:val="24"/>
          <w:lang w:eastAsia="ru-RU" w:bidi="ru-RU"/>
        </w:rPr>
        <w:t xml:space="preserve">потребою в </w:t>
      </w:r>
      <w:r w:rsidRPr="009A05DF">
        <w:rPr>
          <w:rFonts w:ascii="Arial Unicode MS" w:eastAsia="Arial Unicode MS" w:hAnsi="Arial Unicode MS" w:cs="Arial Unicode MS"/>
          <w:color w:val="000000"/>
          <w:kern w:val="0"/>
          <w:sz w:val="24"/>
          <w:szCs w:val="24"/>
          <w:lang w:val="uk-UA" w:eastAsia="uk-UA" w:bidi="uk-UA"/>
        </w:rPr>
        <w:t>новій інформації з мережі. Як спроба псевдовирішення зазначеного протиріччя і може при</w:t>
      </w:r>
      <w:r w:rsidRPr="009A05DF">
        <w:rPr>
          <w:rFonts w:ascii="Arial Unicode MS" w:eastAsia="Arial Unicode MS" w:hAnsi="Arial Unicode MS" w:cs="Arial Unicode MS"/>
          <w:color w:val="000000"/>
          <w:kern w:val="0"/>
          <w:sz w:val="24"/>
          <w:szCs w:val="24"/>
          <w:lang w:val="uk-UA" w:eastAsia="uk-UA" w:bidi="uk-UA"/>
        </w:rPr>
        <w:softHyphen/>
        <w:t xml:space="preserve">йматися </w:t>
      </w:r>
      <w:r w:rsidRPr="009A05DF">
        <w:rPr>
          <w:rFonts w:ascii="Arial Unicode MS" w:eastAsia="Arial Unicode MS" w:hAnsi="Arial Unicode MS" w:cs="Arial Unicode MS"/>
          <w:color w:val="000000"/>
          <w:kern w:val="0"/>
          <w:sz w:val="24"/>
          <w:szCs w:val="24"/>
          <w:lang w:eastAsia="ru-RU" w:bidi="ru-RU"/>
        </w:rPr>
        <w:t xml:space="preserve">факт </w:t>
      </w:r>
      <w:r w:rsidRPr="009A05DF">
        <w:rPr>
          <w:rFonts w:ascii="Arial Unicode MS" w:eastAsia="Arial Unicode MS" w:hAnsi="Arial Unicode MS" w:cs="Arial Unicode MS"/>
          <w:color w:val="000000"/>
          <w:kern w:val="0"/>
          <w:sz w:val="24"/>
          <w:szCs w:val="24"/>
          <w:lang w:val="uk-UA" w:eastAsia="uk-UA" w:bidi="uk-UA"/>
        </w:rPr>
        <w:t>формування у інтернет-адиктів багато у чому невідповідаючого об'єктивним зв'язкам і відносинам регулюючого життєдіяльність уявлення про ві</w:t>
      </w:r>
      <w:r w:rsidRPr="009A05DF">
        <w:rPr>
          <w:rFonts w:ascii="Arial Unicode MS" w:eastAsia="Arial Unicode MS" w:hAnsi="Arial Unicode MS" w:cs="Arial Unicode MS"/>
          <w:color w:val="000000"/>
          <w:kern w:val="0"/>
          <w:sz w:val="24"/>
          <w:szCs w:val="24"/>
          <w:lang w:val="uk-UA" w:eastAsia="uk-UA" w:bidi="uk-UA"/>
        </w:rPr>
        <w:softHyphen/>
        <w:t>ртуальну реальність.</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Аналіз широкого </w:t>
      </w:r>
      <w:r w:rsidRPr="009A05DF">
        <w:rPr>
          <w:rFonts w:ascii="Arial Unicode MS" w:eastAsia="Arial Unicode MS" w:hAnsi="Arial Unicode MS" w:cs="Arial Unicode MS"/>
          <w:color w:val="000000"/>
          <w:kern w:val="0"/>
          <w:sz w:val="24"/>
          <w:szCs w:val="24"/>
          <w:lang w:eastAsia="ru-RU" w:bidi="ru-RU"/>
        </w:rPr>
        <w:t xml:space="preserve">кола </w:t>
      </w:r>
      <w:r w:rsidRPr="009A05DF">
        <w:rPr>
          <w:rFonts w:ascii="Arial Unicode MS" w:eastAsia="Arial Unicode MS" w:hAnsi="Arial Unicode MS" w:cs="Arial Unicode MS"/>
          <w:color w:val="000000"/>
          <w:kern w:val="0"/>
          <w:sz w:val="24"/>
          <w:szCs w:val="24"/>
          <w:lang w:val="uk-UA" w:eastAsia="uk-UA" w:bidi="uk-UA"/>
        </w:rPr>
        <w:t xml:space="preserve">фактів свідчить </w:t>
      </w:r>
      <w:r w:rsidRPr="009A05DF">
        <w:rPr>
          <w:rFonts w:ascii="Arial Unicode MS" w:eastAsia="Arial Unicode MS" w:hAnsi="Arial Unicode MS" w:cs="Arial Unicode MS"/>
          <w:color w:val="000000"/>
          <w:kern w:val="0"/>
          <w:sz w:val="24"/>
          <w:szCs w:val="24"/>
          <w:lang w:eastAsia="ru-RU" w:bidi="ru-RU"/>
        </w:rPr>
        <w:t xml:space="preserve">про </w:t>
      </w:r>
      <w:r w:rsidRPr="009A05DF">
        <w:rPr>
          <w:rFonts w:ascii="Arial Unicode MS" w:eastAsia="Arial Unicode MS" w:hAnsi="Arial Unicode MS" w:cs="Arial Unicode MS"/>
          <w:color w:val="000000"/>
          <w:kern w:val="0"/>
          <w:sz w:val="24"/>
          <w:szCs w:val="24"/>
          <w:lang w:val="uk-UA" w:eastAsia="uk-UA" w:bidi="uk-UA"/>
        </w:rPr>
        <w:t xml:space="preserve">те, що більшість </w:t>
      </w:r>
      <w:r w:rsidRPr="009A05DF">
        <w:rPr>
          <w:rFonts w:ascii="Arial Unicode MS" w:eastAsia="Arial Unicode MS" w:hAnsi="Arial Unicode MS" w:cs="Arial Unicode MS"/>
          <w:color w:val="000000"/>
          <w:kern w:val="0"/>
          <w:sz w:val="24"/>
          <w:szCs w:val="24"/>
          <w:lang w:eastAsia="ru-RU" w:bidi="ru-RU"/>
        </w:rPr>
        <w:t xml:space="preserve">людей </w:t>
      </w:r>
      <w:r w:rsidRPr="009A05DF">
        <w:rPr>
          <w:rFonts w:ascii="Arial Unicode MS" w:eastAsia="Arial Unicode MS" w:hAnsi="Arial Unicode MS" w:cs="Arial Unicode MS"/>
          <w:color w:val="000000"/>
          <w:kern w:val="0"/>
          <w:sz w:val="24"/>
          <w:szCs w:val="24"/>
          <w:lang w:val="uk-UA" w:eastAsia="uk-UA" w:bidi="uk-UA"/>
        </w:rPr>
        <w:t xml:space="preserve">починають </w:t>
      </w:r>
      <w:r w:rsidRPr="009A05DF">
        <w:rPr>
          <w:rFonts w:ascii="Arial Unicode MS" w:eastAsia="Arial Unicode MS" w:hAnsi="Arial Unicode MS" w:cs="Arial Unicode MS"/>
          <w:color w:val="000000"/>
          <w:kern w:val="0"/>
          <w:sz w:val="24"/>
          <w:szCs w:val="24"/>
          <w:lang w:eastAsia="ru-RU" w:bidi="ru-RU"/>
        </w:rPr>
        <w:t xml:space="preserve">активно </w:t>
      </w:r>
      <w:r w:rsidRPr="009A05DF">
        <w:rPr>
          <w:rFonts w:ascii="Arial Unicode MS" w:eastAsia="Arial Unicode MS" w:hAnsi="Arial Unicode MS" w:cs="Arial Unicode MS"/>
          <w:color w:val="000000"/>
          <w:kern w:val="0"/>
          <w:sz w:val="24"/>
          <w:szCs w:val="24"/>
          <w:lang w:val="uk-UA" w:eastAsia="uk-UA" w:bidi="uk-UA"/>
        </w:rPr>
        <w:t xml:space="preserve">використовувати Інтернет на етапі навчання і, </w:t>
      </w:r>
      <w:r w:rsidRPr="009A05DF">
        <w:rPr>
          <w:rFonts w:ascii="Arial Unicode MS" w:eastAsia="Arial Unicode MS" w:hAnsi="Arial Unicode MS" w:cs="Arial Unicode MS"/>
          <w:color w:val="000000"/>
          <w:kern w:val="0"/>
          <w:sz w:val="24"/>
          <w:szCs w:val="24"/>
          <w:lang w:eastAsia="ru-RU" w:bidi="ru-RU"/>
        </w:rPr>
        <w:t xml:space="preserve">особливо, </w:t>
      </w:r>
      <w:r w:rsidRPr="009A05DF">
        <w:rPr>
          <w:rFonts w:ascii="Arial Unicode MS" w:eastAsia="Arial Unicode MS" w:hAnsi="Arial Unicode MS" w:cs="Arial Unicode MS"/>
          <w:color w:val="000000"/>
          <w:kern w:val="0"/>
          <w:sz w:val="24"/>
          <w:szCs w:val="24"/>
          <w:lang w:val="uk-UA" w:eastAsia="uk-UA" w:bidi="uk-UA"/>
        </w:rPr>
        <w:t xml:space="preserve">в студентські </w:t>
      </w:r>
      <w:r w:rsidRPr="009A05DF">
        <w:rPr>
          <w:rFonts w:ascii="Arial Unicode MS" w:eastAsia="Arial Unicode MS" w:hAnsi="Arial Unicode MS" w:cs="Arial Unicode MS"/>
          <w:color w:val="000000"/>
          <w:kern w:val="0"/>
          <w:sz w:val="24"/>
          <w:szCs w:val="24"/>
          <w:lang w:eastAsia="ru-RU" w:bidi="ru-RU"/>
        </w:rPr>
        <w:t xml:space="preserve">роки, </w:t>
      </w:r>
      <w:r w:rsidRPr="009A05DF">
        <w:rPr>
          <w:rFonts w:ascii="Arial Unicode MS" w:eastAsia="Arial Unicode MS" w:hAnsi="Arial Unicode MS" w:cs="Arial Unicode MS"/>
          <w:color w:val="000000"/>
          <w:kern w:val="0"/>
          <w:sz w:val="24"/>
          <w:szCs w:val="24"/>
          <w:lang w:val="uk-UA" w:eastAsia="uk-UA" w:bidi="uk-UA"/>
        </w:rPr>
        <w:t>розглядаючи його як зручний інструмент отримання знань. Перевага в структурі користувачів Інтернету осіб того віку, коли найбільш активно формуються базові особистісні структурні утворення, обумовлює гостру необхідність своєчасного виявлення інтернет-адиктів, вивчення психологічних характеристик їх особистості та розробку ефективних профілактичних заходів.</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Актуальність окресленої проблеми, її недостатня розробленість обумовили ви</w:t>
      </w:r>
      <w:r w:rsidRPr="009A05DF">
        <w:rPr>
          <w:rFonts w:ascii="Arial Unicode MS" w:eastAsia="Arial Unicode MS" w:hAnsi="Arial Unicode MS" w:cs="Arial Unicode MS"/>
          <w:color w:val="000000"/>
          <w:kern w:val="0"/>
          <w:sz w:val="24"/>
          <w:szCs w:val="24"/>
          <w:lang w:val="uk-UA" w:eastAsia="uk-UA" w:bidi="uk-UA"/>
        </w:rPr>
        <w:softHyphen/>
        <w:t>бір теми дослідження: «Психологічні особливості інтернет-адиктивних змін у структурі особистості».</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9A05DF">
        <w:rPr>
          <w:rFonts w:ascii="Arial Unicode MS" w:eastAsia="Arial Unicode MS" w:hAnsi="Arial Unicode MS" w:cs="Arial Unicode MS"/>
          <w:color w:val="000000"/>
          <w:kern w:val="0"/>
          <w:sz w:val="24"/>
          <w:szCs w:val="24"/>
          <w:lang w:val="uk-UA" w:eastAsia="uk-UA" w:bidi="uk-UA"/>
        </w:rPr>
        <w:t>Дослідження виконано відповідно до тематики науково-дослідної роботи кафедри психології Бе</w:t>
      </w:r>
      <w:r w:rsidRPr="009A05DF">
        <w:rPr>
          <w:rFonts w:ascii="Arial Unicode MS" w:eastAsia="Arial Unicode MS" w:hAnsi="Arial Unicode MS" w:cs="Arial Unicode MS"/>
          <w:color w:val="000000"/>
          <w:kern w:val="0"/>
          <w:sz w:val="24"/>
          <w:szCs w:val="24"/>
          <w:lang w:val="uk-UA" w:eastAsia="uk-UA" w:bidi="uk-UA"/>
        </w:rPr>
        <w:softHyphen/>
        <w:t>рдянського державного педагогічного університету - «Актуальні проблеми збереже</w:t>
      </w:r>
      <w:r w:rsidRPr="009A05DF">
        <w:rPr>
          <w:rFonts w:ascii="Arial Unicode MS" w:eastAsia="Arial Unicode MS" w:hAnsi="Arial Unicode MS" w:cs="Arial Unicode MS"/>
          <w:color w:val="000000"/>
          <w:kern w:val="0"/>
          <w:sz w:val="24"/>
          <w:szCs w:val="24"/>
          <w:lang w:val="uk-UA" w:eastAsia="uk-UA" w:bidi="uk-UA"/>
        </w:rPr>
        <w:softHyphen/>
        <w:t>ння психологічного здоров'я підростаючого покоління» (протокол №2 від 27.09.2010 року).</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Тема дисертаційного дослідження затверджена на засіданні Вченої ради Бердя</w:t>
      </w:r>
      <w:r w:rsidRPr="009A05DF">
        <w:rPr>
          <w:rFonts w:ascii="Arial Unicode MS" w:eastAsia="Arial Unicode MS" w:hAnsi="Arial Unicode MS" w:cs="Arial Unicode MS"/>
          <w:color w:val="000000"/>
          <w:kern w:val="0"/>
          <w:sz w:val="24"/>
          <w:szCs w:val="24"/>
          <w:lang w:val="uk-UA" w:eastAsia="uk-UA" w:bidi="uk-UA"/>
        </w:rPr>
        <w:softHyphen/>
        <w:t>нського державного педагогічного університету (протокол №9 від 29.03.2012 року) і погоджена в Міжвідомчій раді з координації наукових досліджень з педагогічних та психологічних наук в Україні (протокол №6 від 19.06.2012 року).</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Мета дослідження </w:t>
      </w:r>
      <w:r w:rsidRPr="009A05DF">
        <w:rPr>
          <w:rFonts w:ascii="Arial Unicode MS" w:eastAsia="Arial Unicode MS" w:hAnsi="Arial Unicode MS" w:cs="Arial Unicode MS"/>
          <w:color w:val="000000"/>
          <w:kern w:val="0"/>
          <w:sz w:val="24"/>
          <w:szCs w:val="24"/>
          <w:lang w:val="uk-UA" w:eastAsia="uk-UA" w:bidi="uk-UA"/>
        </w:rPr>
        <w:t>- встановити психологічні особливості змін компонентів, зв'язків та функцій структури особистості при виникненні інтернет-адикції.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Відповідно до поставленої мети були визначені основні </w:t>
      </w:r>
      <w:r w:rsidRPr="009A05DF">
        <w:rPr>
          <w:rFonts w:ascii="Times New Roman" w:eastAsia="Arial Unicode MS" w:hAnsi="Times New Roman" w:cs="Times New Roman"/>
          <w:b/>
          <w:bCs/>
          <w:color w:val="000000"/>
          <w:kern w:val="0"/>
          <w:sz w:val="26"/>
          <w:szCs w:val="26"/>
          <w:lang w:val="uk-UA" w:eastAsia="uk-UA" w:bidi="uk-UA"/>
        </w:rPr>
        <w:t>завдання досліджен</w:t>
      </w:r>
      <w:r w:rsidRPr="009A05DF">
        <w:rPr>
          <w:rFonts w:ascii="Times New Roman" w:eastAsia="Arial Unicode MS" w:hAnsi="Times New Roman" w:cs="Times New Roman"/>
          <w:b/>
          <w:bCs/>
          <w:color w:val="000000"/>
          <w:kern w:val="0"/>
          <w:sz w:val="26"/>
          <w:szCs w:val="26"/>
          <w:lang w:val="uk-UA" w:eastAsia="uk-UA" w:bidi="uk-UA"/>
        </w:rPr>
        <w:softHyphen/>
        <w:t>ня</w:t>
      </w:r>
      <w:r w:rsidRPr="009A05DF">
        <w:rPr>
          <w:rFonts w:ascii="Arial Unicode MS" w:eastAsia="Arial Unicode MS" w:hAnsi="Arial Unicode MS" w:cs="Arial Unicode MS"/>
          <w:color w:val="000000"/>
          <w:kern w:val="0"/>
          <w:sz w:val="24"/>
          <w:szCs w:val="24"/>
          <w:lang w:val="uk-UA" w:eastAsia="uk-UA" w:bidi="uk-UA"/>
        </w:rPr>
        <w:t>:</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На основі аналізу та узагальнення літературних даних з проблематики робо</w:t>
      </w:r>
      <w:r w:rsidRPr="009A05DF">
        <w:rPr>
          <w:rFonts w:ascii="Arial Unicode MS" w:eastAsia="Arial Unicode MS" w:hAnsi="Arial Unicode MS" w:cs="Arial Unicode MS"/>
          <w:color w:val="000000"/>
          <w:kern w:val="0"/>
          <w:sz w:val="24"/>
          <w:szCs w:val="24"/>
          <w:lang w:val="uk-UA" w:eastAsia="uk-UA" w:bidi="uk-UA"/>
        </w:rPr>
        <w:softHyphen/>
        <w:t>ти визначити теоретичні основи дослідження структури особистості та особли</w:t>
      </w:r>
      <w:r w:rsidRPr="009A05DF">
        <w:rPr>
          <w:rFonts w:ascii="Arial Unicode MS" w:eastAsia="Arial Unicode MS" w:hAnsi="Arial Unicode MS" w:cs="Arial Unicode MS"/>
          <w:color w:val="000000"/>
          <w:kern w:val="0"/>
          <w:sz w:val="24"/>
          <w:szCs w:val="24"/>
          <w:lang w:val="uk-UA" w:eastAsia="uk-UA" w:bidi="uk-UA"/>
        </w:rPr>
        <w:softHyphen/>
        <w:t>востей реалізації інформаційних процесів у інтернет-адиктів.</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Розробити та реалізувати програму емпіричного дослідження психологічних особливостей впливу інтернет-адиктивних змін на структуру особистості.</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Виявити характерні психологічні особливості в організації структури особистості інтернет-адикта.</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Визначити специфіку ієрархічних і рівневих зв'язків та специфіку компонентів структури особистості інтернет-адикта.</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Дослідити особливості інформаційних процесів, що реалізуються у від</w:t>
      </w:r>
      <w:r w:rsidRPr="009A05DF">
        <w:rPr>
          <w:rFonts w:ascii="Arial Unicode MS" w:eastAsia="Arial Unicode MS" w:hAnsi="Arial Unicode MS" w:cs="Arial Unicode MS"/>
          <w:color w:val="000000"/>
          <w:kern w:val="0"/>
          <w:sz w:val="24"/>
          <w:szCs w:val="24"/>
          <w:lang w:val="uk-UA" w:eastAsia="uk-UA" w:bidi="uk-UA"/>
        </w:rPr>
        <w:softHyphen/>
        <w:t>повідності до змін в структурі особистості інтернет-адиктів.</w:t>
      </w:r>
    </w:p>
    <w:p w:rsidR="009A05DF" w:rsidRPr="009A05DF" w:rsidRDefault="009A05DF" w:rsidP="009A05DF">
      <w:pPr>
        <w:numPr>
          <w:ilvl w:val="0"/>
          <w:numId w:val="45"/>
        </w:numPr>
        <w:tabs>
          <w:tab w:val="clear" w:pos="709"/>
          <w:tab w:val="left" w:pos="105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Розробити рекомендації для профілактичних та корекційних заходів, спря</w:t>
      </w:r>
      <w:r w:rsidRPr="009A05DF">
        <w:rPr>
          <w:rFonts w:ascii="Arial Unicode MS" w:eastAsia="Arial Unicode MS" w:hAnsi="Arial Unicode MS" w:cs="Arial Unicode MS"/>
          <w:color w:val="000000"/>
          <w:kern w:val="0"/>
          <w:sz w:val="24"/>
          <w:szCs w:val="24"/>
          <w:lang w:val="uk-UA" w:eastAsia="uk-UA" w:bidi="uk-UA"/>
        </w:rPr>
        <w:softHyphen/>
        <w:t>мованих на подолання інтернет-адиктивних розладів у структурі особистості.</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Об’ єкт дослідження </w:t>
      </w:r>
      <w:r w:rsidRPr="009A05DF">
        <w:rPr>
          <w:rFonts w:ascii="Arial Unicode MS" w:eastAsia="Arial Unicode MS" w:hAnsi="Arial Unicode MS" w:cs="Arial Unicode MS"/>
          <w:color w:val="000000"/>
          <w:kern w:val="0"/>
          <w:sz w:val="24"/>
          <w:szCs w:val="24"/>
          <w:lang w:val="uk-UA" w:eastAsia="uk-UA" w:bidi="uk-UA"/>
        </w:rPr>
        <w:t>- особистість інтернет-адикта.</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Предмет дослідження </w:t>
      </w:r>
      <w:r w:rsidRPr="009A05DF">
        <w:rPr>
          <w:rFonts w:ascii="Arial Unicode MS" w:eastAsia="Arial Unicode MS" w:hAnsi="Arial Unicode MS" w:cs="Arial Unicode MS"/>
          <w:color w:val="000000"/>
          <w:kern w:val="0"/>
          <w:sz w:val="24"/>
          <w:szCs w:val="24"/>
          <w:lang w:val="uk-UA" w:eastAsia="uk-UA" w:bidi="uk-UA"/>
        </w:rPr>
        <w:t>- особливості побудови та функціонування структури особистості інтернет-адикта.</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Гіпотеза дослідження: </w:t>
      </w:r>
      <w:r w:rsidRPr="009A05DF">
        <w:rPr>
          <w:rFonts w:ascii="Arial Unicode MS" w:eastAsia="Arial Unicode MS" w:hAnsi="Arial Unicode MS" w:cs="Arial Unicode MS"/>
          <w:color w:val="000000"/>
          <w:kern w:val="0"/>
          <w:sz w:val="24"/>
          <w:szCs w:val="24"/>
          <w:lang w:val="uk-UA" w:eastAsia="uk-UA" w:bidi="uk-UA"/>
        </w:rPr>
        <w:t>порушення доцільності та помірності використання Інтернету в процесі задоволення інформаційної потреби пов'язане із суттєвими змінами у компонентах і взаємозв'язках структури особистості інтернет-адиктів.</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Теоретико-методологічною основою дослідження </w:t>
      </w:r>
      <w:r w:rsidRPr="009A05DF">
        <w:rPr>
          <w:rFonts w:ascii="Arial Unicode MS" w:eastAsia="Arial Unicode MS" w:hAnsi="Arial Unicode MS" w:cs="Arial Unicode MS"/>
          <w:color w:val="000000"/>
          <w:kern w:val="0"/>
          <w:sz w:val="24"/>
          <w:szCs w:val="24"/>
          <w:lang w:val="uk-UA" w:eastAsia="uk-UA" w:bidi="uk-UA"/>
        </w:rPr>
        <w:t xml:space="preserve">є: принцип системного підходу до розуміння особистості (Б.Г. Ананьєв, О.М. Леонтьєв, С.Д. </w:t>
      </w:r>
      <w:r w:rsidRPr="009A05DF">
        <w:rPr>
          <w:rFonts w:ascii="Arial Unicode MS" w:eastAsia="Arial Unicode MS" w:hAnsi="Arial Unicode MS" w:cs="Arial Unicode MS"/>
          <w:color w:val="000000"/>
          <w:kern w:val="0"/>
          <w:sz w:val="24"/>
          <w:szCs w:val="24"/>
          <w:lang w:eastAsia="ru-RU" w:bidi="ru-RU"/>
        </w:rPr>
        <w:t xml:space="preserve">Максименко, </w:t>
      </w:r>
      <w:r w:rsidRPr="009A05DF">
        <w:rPr>
          <w:rFonts w:ascii="Arial Unicode MS" w:eastAsia="Arial Unicode MS" w:hAnsi="Arial Unicode MS" w:cs="Arial Unicode MS"/>
          <w:color w:val="000000"/>
          <w:kern w:val="0"/>
          <w:sz w:val="24"/>
          <w:szCs w:val="24"/>
          <w:lang w:val="uk-UA" w:eastAsia="uk-UA" w:bidi="uk-UA"/>
        </w:rPr>
        <w:t xml:space="preserve">В.С. Мерлін, К.К. </w:t>
      </w:r>
      <w:r w:rsidRPr="009A05DF">
        <w:rPr>
          <w:rFonts w:ascii="Arial Unicode MS" w:eastAsia="Arial Unicode MS" w:hAnsi="Arial Unicode MS" w:cs="Arial Unicode MS"/>
          <w:color w:val="000000"/>
          <w:kern w:val="0"/>
          <w:sz w:val="24"/>
          <w:szCs w:val="24"/>
          <w:lang w:eastAsia="ru-RU" w:bidi="ru-RU"/>
        </w:rPr>
        <w:t xml:space="preserve">Платонов, </w:t>
      </w:r>
      <w:r w:rsidRPr="009A05DF">
        <w:rPr>
          <w:rFonts w:ascii="Arial Unicode MS" w:eastAsia="Arial Unicode MS" w:hAnsi="Arial Unicode MS" w:cs="Arial Unicode MS"/>
          <w:color w:val="000000"/>
          <w:kern w:val="0"/>
          <w:sz w:val="24"/>
          <w:szCs w:val="24"/>
          <w:lang w:val="uk-UA" w:eastAsia="uk-UA" w:bidi="uk-UA"/>
        </w:rPr>
        <w:t xml:space="preserve">С.Л. Рубінштейн, О.П. Саннікова та ін.); положення про особистість як об'єкт діяльності (К.О. Абульханова-Славська, О.Г. Асмолов, Г.С. Костюк, Д.О. Леонтьєв); про закономірності формування залежної поведінки (О.Ю. Єгоров, Ц.П. </w:t>
      </w:r>
      <w:r w:rsidRPr="009A05DF">
        <w:rPr>
          <w:rFonts w:ascii="Arial Unicode MS" w:eastAsia="Arial Unicode MS" w:hAnsi="Arial Unicode MS" w:cs="Arial Unicode MS"/>
          <w:color w:val="000000"/>
          <w:kern w:val="0"/>
          <w:sz w:val="24"/>
          <w:szCs w:val="24"/>
          <w:lang w:eastAsia="ru-RU" w:bidi="ru-RU"/>
        </w:rPr>
        <w:t xml:space="preserve">Короленко, </w:t>
      </w:r>
      <w:r w:rsidRPr="009A05DF">
        <w:rPr>
          <w:rFonts w:ascii="Arial Unicode MS" w:eastAsia="Arial Unicode MS" w:hAnsi="Arial Unicode MS" w:cs="Arial Unicode MS"/>
          <w:color w:val="000000"/>
          <w:kern w:val="0"/>
          <w:sz w:val="24"/>
          <w:szCs w:val="24"/>
          <w:lang w:val="uk-UA" w:eastAsia="uk-UA" w:bidi="uk-UA"/>
        </w:rPr>
        <w:t xml:space="preserve">А.Є. Личко, В.Д. Менделевич, Г.В. Старшенбаум); про формування інтернет-адикції (ТЮ. Больбот, О.Є. Войскунський, І. </w:t>
      </w:r>
      <w:r w:rsidRPr="009A05DF">
        <w:rPr>
          <w:rFonts w:ascii="Arial Unicode MS" w:eastAsia="Arial Unicode MS" w:hAnsi="Arial Unicode MS" w:cs="Arial Unicode MS"/>
          <w:color w:val="000000"/>
          <w:kern w:val="0"/>
          <w:sz w:val="24"/>
          <w:szCs w:val="24"/>
          <w:lang w:eastAsia="ru-RU" w:bidi="ru-RU"/>
        </w:rPr>
        <w:t xml:space="preserve">Голдберг, </w:t>
      </w:r>
      <w:r w:rsidRPr="009A05DF">
        <w:rPr>
          <w:rFonts w:ascii="Arial Unicode MS" w:eastAsia="Arial Unicode MS" w:hAnsi="Arial Unicode MS" w:cs="Arial Unicode MS"/>
          <w:color w:val="000000"/>
          <w:kern w:val="0"/>
          <w:sz w:val="24"/>
          <w:szCs w:val="24"/>
          <w:lang w:val="uk-UA" w:eastAsia="uk-UA" w:bidi="uk-UA"/>
        </w:rPr>
        <w:t xml:space="preserve">М.Д. Гриффітс, О.Ю. Єгоров, А.Є. Жичкіна, А.В. </w:t>
      </w:r>
      <w:r w:rsidRPr="009A05DF">
        <w:rPr>
          <w:rFonts w:ascii="Arial Unicode MS" w:eastAsia="Arial Unicode MS" w:hAnsi="Arial Unicode MS" w:cs="Arial Unicode MS"/>
          <w:color w:val="000000"/>
          <w:kern w:val="0"/>
          <w:sz w:val="24"/>
          <w:szCs w:val="24"/>
          <w:lang w:eastAsia="ru-RU" w:bidi="ru-RU"/>
        </w:rPr>
        <w:t xml:space="preserve">Котляров, </w:t>
      </w:r>
      <w:r w:rsidRPr="009A05DF">
        <w:rPr>
          <w:rFonts w:ascii="Arial Unicode MS" w:eastAsia="Arial Unicode MS" w:hAnsi="Arial Unicode MS" w:cs="Arial Unicode MS"/>
          <w:color w:val="000000"/>
          <w:kern w:val="0"/>
          <w:sz w:val="24"/>
          <w:szCs w:val="24"/>
          <w:lang w:val="uk-UA" w:eastAsia="uk-UA" w:bidi="uk-UA"/>
        </w:rPr>
        <w:t xml:space="preserve">В.О. </w:t>
      </w:r>
      <w:r w:rsidRPr="009A05DF">
        <w:rPr>
          <w:rFonts w:ascii="Arial Unicode MS" w:eastAsia="Arial Unicode MS" w:hAnsi="Arial Unicode MS" w:cs="Arial Unicode MS"/>
          <w:color w:val="000000"/>
          <w:kern w:val="0"/>
          <w:sz w:val="24"/>
          <w:szCs w:val="24"/>
          <w:lang w:eastAsia="ru-RU" w:bidi="ru-RU"/>
        </w:rPr>
        <w:t xml:space="preserve">Лоскутова, </w:t>
      </w:r>
      <w:r w:rsidRPr="009A05DF">
        <w:rPr>
          <w:rFonts w:ascii="Arial Unicode MS" w:eastAsia="Arial Unicode MS" w:hAnsi="Arial Unicode MS" w:cs="Arial Unicode MS"/>
          <w:color w:val="000000"/>
          <w:kern w:val="0"/>
          <w:sz w:val="24"/>
          <w:szCs w:val="24"/>
          <w:lang w:val="uk-UA" w:eastAsia="uk-UA" w:bidi="uk-UA"/>
        </w:rPr>
        <w:t xml:space="preserve">І.Г Малкіна-Пих, М. Орзак, Р. </w:t>
      </w:r>
      <w:r w:rsidRPr="009A05DF">
        <w:rPr>
          <w:rFonts w:ascii="Arial Unicode MS" w:eastAsia="Arial Unicode MS" w:hAnsi="Arial Unicode MS" w:cs="Arial Unicode MS"/>
          <w:color w:val="000000"/>
          <w:kern w:val="0"/>
          <w:sz w:val="24"/>
          <w:szCs w:val="24"/>
          <w:lang w:eastAsia="ru-RU" w:bidi="ru-RU"/>
        </w:rPr>
        <w:t xml:space="preserve">Роджерс, </w:t>
      </w:r>
      <w:r w:rsidRPr="009A05DF">
        <w:rPr>
          <w:rFonts w:ascii="Arial Unicode MS" w:eastAsia="Arial Unicode MS" w:hAnsi="Arial Unicode MS" w:cs="Arial Unicode MS"/>
          <w:color w:val="000000"/>
          <w:kern w:val="0"/>
          <w:sz w:val="24"/>
          <w:szCs w:val="24"/>
          <w:lang w:val="uk-UA" w:eastAsia="uk-UA" w:bidi="uk-UA"/>
        </w:rPr>
        <w:t xml:space="preserve">Н.В. Чудова, К.С. Янг); теорії систем і інформаційної взаємодії (Л. Берталанфі, М. Кастельс, В.З. </w:t>
      </w:r>
      <w:r w:rsidRPr="009A05DF">
        <w:rPr>
          <w:rFonts w:ascii="Arial Unicode MS" w:eastAsia="Arial Unicode MS" w:hAnsi="Arial Unicode MS" w:cs="Arial Unicode MS"/>
          <w:color w:val="000000"/>
          <w:kern w:val="0"/>
          <w:sz w:val="24"/>
          <w:szCs w:val="24"/>
          <w:lang w:eastAsia="ru-RU" w:bidi="ru-RU"/>
        </w:rPr>
        <w:t xml:space="preserve">Коган, </w:t>
      </w:r>
      <w:r w:rsidRPr="009A05DF">
        <w:rPr>
          <w:rFonts w:ascii="Arial Unicode MS" w:eastAsia="Arial Unicode MS" w:hAnsi="Arial Unicode MS" w:cs="Arial Unicode MS"/>
          <w:color w:val="000000"/>
          <w:kern w:val="0"/>
          <w:sz w:val="24"/>
          <w:szCs w:val="24"/>
          <w:lang w:val="uk-UA" w:eastAsia="uk-UA" w:bidi="uk-UA"/>
        </w:rPr>
        <w:t xml:space="preserve">Л.В. </w:t>
      </w:r>
      <w:r w:rsidRPr="009A05DF">
        <w:rPr>
          <w:rFonts w:ascii="Arial Unicode MS" w:eastAsia="Arial Unicode MS" w:hAnsi="Arial Unicode MS" w:cs="Arial Unicode MS"/>
          <w:color w:val="000000"/>
          <w:kern w:val="0"/>
          <w:sz w:val="24"/>
          <w:szCs w:val="24"/>
          <w:lang w:eastAsia="ru-RU" w:bidi="ru-RU"/>
        </w:rPr>
        <w:t>Осипова-</w:t>
      </w:r>
    </w:p>
    <w:p w:rsidR="009A05DF" w:rsidRPr="009A05DF" w:rsidRDefault="009A05DF" w:rsidP="009A05D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Дербас, Ф.І. </w:t>
      </w:r>
      <w:r w:rsidRPr="009A05DF">
        <w:rPr>
          <w:rFonts w:ascii="Arial Unicode MS" w:eastAsia="Arial Unicode MS" w:hAnsi="Arial Unicode MS" w:cs="Arial Unicode MS"/>
          <w:color w:val="000000"/>
          <w:kern w:val="0"/>
          <w:sz w:val="24"/>
          <w:szCs w:val="24"/>
          <w:lang w:eastAsia="ru-RU" w:bidi="ru-RU"/>
        </w:rPr>
        <w:t xml:space="preserve">Розанов); </w:t>
      </w:r>
      <w:r w:rsidRPr="009A05DF">
        <w:rPr>
          <w:rFonts w:ascii="Arial Unicode MS" w:eastAsia="Arial Unicode MS" w:hAnsi="Arial Unicode MS" w:cs="Arial Unicode MS"/>
          <w:color w:val="000000"/>
          <w:kern w:val="0"/>
          <w:sz w:val="24"/>
          <w:szCs w:val="24"/>
          <w:lang w:val="uk-UA" w:eastAsia="uk-UA" w:bidi="uk-UA"/>
        </w:rPr>
        <w:t xml:space="preserve">психології мислення (М.І. Мєшков, А.О. Реан, О.К. </w:t>
      </w:r>
      <w:r w:rsidRPr="009A05DF">
        <w:rPr>
          <w:rFonts w:ascii="Arial Unicode MS" w:eastAsia="Arial Unicode MS" w:hAnsi="Arial Unicode MS" w:cs="Arial Unicode MS"/>
          <w:color w:val="000000"/>
          <w:kern w:val="0"/>
          <w:sz w:val="24"/>
          <w:szCs w:val="24"/>
          <w:lang w:eastAsia="ru-RU" w:bidi="ru-RU"/>
        </w:rPr>
        <w:t>Тихоми</w:t>
      </w:r>
      <w:r w:rsidRPr="009A05DF">
        <w:rPr>
          <w:rFonts w:ascii="Arial Unicode MS" w:eastAsia="Arial Unicode MS" w:hAnsi="Arial Unicode MS" w:cs="Arial Unicode MS"/>
          <w:color w:val="000000"/>
          <w:kern w:val="0"/>
          <w:sz w:val="24"/>
          <w:szCs w:val="24"/>
          <w:lang w:eastAsia="ru-RU" w:bidi="ru-RU"/>
        </w:rPr>
        <w:softHyphen/>
        <w:t xml:space="preserve">ров); </w:t>
      </w:r>
      <w:r w:rsidRPr="009A05DF">
        <w:rPr>
          <w:rFonts w:ascii="Arial Unicode MS" w:eastAsia="Arial Unicode MS" w:hAnsi="Arial Unicode MS" w:cs="Arial Unicode MS"/>
          <w:color w:val="000000"/>
          <w:kern w:val="0"/>
          <w:sz w:val="24"/>
          <w:szCs w:val="24"/>
          <w:lang w:val="uk-UA" w:eastAsia="uk-UA" w:bidi="uk-UA"/>
        </w:rPr>
        <w:t>концепції емоційної регуляції діяльності (М.А. Кузнєцов, О.Я. Чебикін); психо</w:t>
      </w:r>
      <w:r w:rsidRPr="009A05DF">
        <w:rPr>
          <w:rFonts w:ascii="Arial Unicode MS" w:eastAsia="Arial Unicode MS" w:hAnsi="Arial Unicode MS" w:cs="Arial Unicode MS"/>
          <w:color w:val="000000"/>
          <w:kern w:val="0"/>
          <w:sz w:val="24"/>
          <w:szCs w:val="24"/>
          <w:lang w:val="uk-UA" w:eastAsia="uk-UA" w:bidi="uk-UA"/>
        </w:rPr>
        <w:softHyphen/>
        <w:t>логії творчості (Є.П. Ільїн, В.О. Моляко, Т.Є. Тлєгєнова); психології ціннісно-моти</w:t>
      </w:r>
      <w:r w:rsidRPr="009A05DF">
        <w:rPr>
          <w:rFonts w:ascii="Arial Unicode MS" w:eastAsia="Arial Unicode MS" w:hAnsi="Arial Unicode MS" w:cs="Arial Unicode MS"/>
          <w:color w:val="000000"/>
          <w:kern w:val="0"/>
          <w:sz w:val="24"/>
          <w:szCs w:val="24"/>
          <w:lang w:val="uk-UA" w:eastAsia="uk-UA" w:bidi="uk-UA"/>
        </w:rPr>
        <w:softHyphen/>
        <w:t xml:space="preserve">ваційної сфери особистості (Є.П. Ільїн, Д.О. Леонтьєв, А.К. Маркова, В.О. </w:t>
      </w:r>
      <w:r w:rsidRPr="009A05DF">
        <w:rPr>
          <w:rFonts w:ascii="Arial Unicode MS" w:eastAsia="Arial Unicode MS" w:hAnsi="Arial Unicode MS" w:cs="Arial Unicode MS"/>
          <w:color w:val="000000"/>
          <w:kern w:val="0"/>
          <w:sz w:val="24"/>
          <w:szCs w:val="24"/>
          <w:lang w:eastAsia="ru-RU" w:bidi="ru-RU"/>
        </w:rPr>
        <w:t xml:space="preserve">Ядов); </w:t>
      </w:r>
      <w:r w:rsidRPr="009A05DF">
        <w:rPr>
          <w:rFonts w:ascii="Arial Unicode MS" w:eastAsia="Arial Unicode MS" w:hAnsi="Arial Unicode MS" w:cs="Arial Unicode MS"/>
          <w:color w:val="000000"/>
          <w:kern w:val="0"/>
          <w:sz w:val="24"/>
          <w:szCs w:val="24"/>
          <w:lang w:val="uk-UA" w:eastAsia="uk-UA" w:bidi="uk-UA"/>
        </w:rPr>
        <w:t>психології часової регуляції діяльності людини (Є.І. Головаха, Ф. Зімбардо, О.О. Кронік, Ж. Нюттен, В.В. Плохіх).</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Методи дослідження. </w:t>
      </w:r>
      <w:r w:rsidRPr="009A05DF">
        <w:rPr>
          <w:rFonts w:ascii="Arial Unicode MS" w:eastAsia="Arial Unicode MS" w:hAnsi="Arial Unicode MS" w:cs="Arial Unicode MS"/>
          <w:color w:val="000000"/>
          <w:kern w:val="0"/>
          <w:sz w:val="24"/>
          <w:szCs w:val="24"/>
          <w:lang w:val="uk-UA" w:eastAsia="uk-UA" w:bidi="uk-UA"/>
        </w:rPr>
        <w:t xml:space="preserve">У дослідженні були використані наступні методи: </w:t>
      </w:r>
      <w:r w:rsidRPr="009A05DF">
        <w:rPr>
          <w:rFonts w:ascii="Times New Roman" w:eastAsia="Arial Unicode MS" w:hAnsi="Times New Roman" w:cs="Times New Roman"/>
          <w:i/>
          <w:iCs/>
          <w:color w:val="000000"/>
          <w:kern w:val="0"/>
          <w:sz w:val="26"/>
          <w:szCs w:val="26"/>
          <w:lang w:val="uk-UA" w:eastAsia="uk-UA" w:bidi="uk-UA"/>
        </w:rPr>
        <w:t>теоретичні</w:t>
      </w:r>
      <w:r w:rsidRPr="009A05DF">
        <w:rPr>
          <w:rFonts w:ascii="Arial Unicode MS" w:eastAsia="Arial Unicode MS" w:hAnsi="Arial Unicode MS" w:cs="Arial Unicode MS"/>
          <w:color w:val="000000"/>
          <w:kern w:val="0"/>
          <w:sz w:val="24"/>
          <w:szCs w:val="24"/>
          <w:lang w:val="uk-UA" w:eastAsia="uk-UA" w:bidi="uk-UA"/>
        </w:rPr>
        <w:t xml:space="preserve"> - аналіз наукової літератури в межах досліджуваної проблеми; </w:t>
      </w:r>
      <w:r w:rsidRPr="009A05DF">
        <w:rPr>
          <w:rFonts w:ascii="Times New Roman" w:eastAsia="Arial Unicode MS" w:hAnsi="Times New Roman" w:cs="Times New Roman"/>
          <w:i/>
          <w:iCs/>
          <w:color w:val="000000"/>
          <w:kern w:val="0"/>
          <w:sz w:val="26"/>
          <w:szCs w:val="26"/>
          <w:lang w:val="uk-UA" w:eastAsia="uk-UA" w:bidi="uk-UA"/>
        </w:rPr>
        <w:t>емпіри</w:t>
      </w:r>
      <w:r w:rsidRPr="009A05DF">
        <w:rPr>
          <w:rFonts w:ascii="Times New Roman" w:eastAsia="Arial Unicode MS" w:hAnsi="Times New Roman" w:cs="Times New Roman"/>
          <w:i/>
          <w:iCs/>
          <w:color w:val="000000"/>
          <w:kern w:val="0"/>
          <w:sz w:val="26"/>
          <w:szCs w:val="26"/>
          <w:lang w:val="uk-UA" w:eastAsia="uk-UA" w:bidi="uk-UA"/>
        </w:rPr>
        <w:softHyphen/>
        <w:t>чні</w:t>
      </w:r>
      <w:r w:rsidRPr="009A05DF">
        <w:rPr>
          <w:rFonts w:ascii="Arial Unicode MS" w:eastAsia="Arial Unicode MS" w:hAnsi="Arial Unicode MS" w:cs="Arial Unicode MS"/>
          <w:color w:val="000000"/>
          <w:kern w:val="0"/>
          <w:sz w:val="24"/>
          <w:szCs w:val="24"/>
          <w:lang w:val="uk-UA" w:eastAsia="uk-UA" w:bidi="uk-UA"/>
        </w:rPr>
        <w:t xml:space="preserve"> (спостереження, бесіда, тестування, лабораторний експеримент); </w:t>
      </w:r>
      <w:r w:rsidRPr="009A05DF">
        <w:rPr>
          <w:rFonts w:ascii="Times New Roman" w:eastAsia="Arial Unicode MS" w:hAnsi="Times New Roman" w:cs="Times New Roman"/>
          <w:i/>
          <w:iCs/>
          <w:color w:val="000000"/>
          <w:kern w:val="0"/>
          <w:sz w:val="26"/>
          <w:szCs w:val="26"/>
          <w:lang w:val="uk-UA" w:eastAsia="uk-UA" w:bidi="uk-UA"/>
        </w:rPr>
        <w:t xml:space="preserve">статистичні </w:t>
      </w:r>
      <w:r w:rsidRPr="009A05DF">
        <w:rPr>
          <w:rFonts w:ascii="Arial Unicode MS" w:eastAsia="Arial Unicode MS" w:hAnsi="Arial Unicode MS" w:cs="Arial Unicode MS"/>
          <w:color w:val="000000"/>
          <w:kern w:val="0"/>
          <w:sz w:val="24"/>
          <w:szCs w:val="24"/>
          <w:lang w:val="uk-UA" w:eastAsia="uk-UA" w:bidi="uk-UA"/>
        </w:rPr>
        <w:t xml:space="preserve">методи обробки даних </w:t>
      </w:r>
      <w:r w:rsidRPr="009A05DF">
        <w:rPr>
          <w:rFonts w:ascii="Arial Unicode MS" w:eastAsia="Arial Unicode MS" w:hAnsi="Arial Unicode MS" w:cs="Arial Unicode MS"/>
          <w:color w:val="000000"/>
          <w:kern w:val="0"/>
          <w:sz w:val="24"/>
          <w:szCs w:val="24"/>
          <w:lang w:val="en-US" w:eastAsia="en-US" w:bidi="en-US"/>
        </w:rPr>
        <w:t>(U</w:t>
      </w:r>
      <w:r w:rsidRPr="009A05DF">
        <w:rPr>
          <w:rFonts w:ascii="Arial Unicode MS" w:eastAsia="Arial Unicode MS" w:hAnsi="Arial Unicode MS" w:cs="Arial Unicode MS"/>
          <w:color w:val="000000"/>
          <w:kern w:val="0"/>
          <w:sz w:val="24"/>
          <w:szCs w:val="24"/>
          <w:lang w:val="uk-UA" w:eastAsia="uk-UA" w:bidi="uk-UA"/>
        </w:rPr>
        <w:t>-критерій Манна-Уїтні, рангова кореляція Спірмена, фа</w:t>
      </w:r>
      <w:r w:rsidRPr="009A05DF">
        <w:rPr>
          <w:rFonts w:ascii="Arial Unicode MS" w:eastAsia="Arial Unicode MS" w:hAnsi="Arial Unicode MS" w:cs="Arial Unicode MS"/>
          <w:color w:val="000000"/>
          <w:kern w:val="0"/>
          <w:sz w:val="24"/>
          <w:szCs w:val="24"/>
          <w:lang w:val="uk-UA" w:eastAsia="uk-UA" w:bidi="uk-UA"/>
        </w:rPr>
        <w:softHyphen/>
        <w:t>кторний аналіз).</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Діагностика особливостей структури особистості інтернет-адиктів здійсню</w:t>
      </w:r>
      <w:r w:rsidRPr="009A05DF">
        <w:rPr>
          <w:rFonts w:ascii="Arial Unicode MS" w:eastAsia="Arial Unicode MS" w:hAnsi="Arial Unicode MS" w:cs="Arial Unicode MS"/>
          <w:color w:val="000000"/>
          <w:kern w:val="0"/>
          <w:sz w:val="24"/>
          <w:szCs w:val="24"/>
          <w:lang w:val="uk-UA" w:eastAsia="uk-UA" w:bidi="uk-UA"/>
        </w:rPr>
        <w:softHyphen/>
        <w:t xml:space="preserve">валась за допомогою комплексу методик: тест-опитувальник на наявність інтернет- адикції К. Янг, тест на інтернет-залежність С.О. </w:t>
      </w:r>
      <w:r w:rsidRPr="009A05DF">
        <w:rPr>
          <w:rFonts w:ascii="Arial Unicode MS" w:eastAsia="Arial Unicode MS" w:hAnsi="Arial Unicode MS" w:cs="Arial Unicode MS"/>
          <w:color w:val="000000"/>
          <w:kern w:val="0"/>
          <w:sz w:val="24"/>
          <w:szCs w:val="24"/>
          <w:lang w:eastAsia="ru-RU" w:bidi="ru-RU"/>
        </w:rPr>
        <w:t xml:space="preserve">Кулакова, </w:t>
      </w:r>
      <w:r w:rsidRPr="009A05DF">
        <w:rPr>
          <w:rFonts w:ascii="Arial Unicode MS" w:eastAsia="Arial Unicode MS" w:hAnsi="Arial Unicode MS" w:cs="Arial Unicode MS"/>
          <w:color w:val="000000"/>
          <w:kern w:val="0"/>
          <w:sz w:val="24"/>
          <w:szCs w:val="24"/>
          <w:lang w:val="uk-UA" w:eastAsia="uk-UA" w:bidi="uk-UA"/>
        </w:rPr>
        <w:t>шкала інтернет-залеж- ності А.Є. Жичкіної; тест-опитувальник для вивчення темпераменту Я. Стреляу, методика визначення реактивної (ситуативної) і особистісної тривожності Ч.Д. Спілбергера - Ю.Л. Ханіна, тест Р.Б. Кеттелла; характерологічний опи- тувальник К. Леонгарда, методика діагностики міжособистісних відносин Т. Лірі; прогресивні матриці Дж. К. Равена, тест «Креативність» Н.Ф. Вишнякової, дві про</w:t>
      </w:r>
      <w:r w:rsidRPr="009A05DF">
        <w:rPr>
          <w:rFonts w:ascii="Arial Unicode MS" w:eastAsia="Arial Unicode MS" w:hAnsi="Arial Unicode MS" w:cs="Arial Unicode MS"/>
          <w:color w:val="000000"/>
          <w:kern w:val="0"/>
          <w:sz w:val="24"/>
          <w:szCs w:val="24"/>
          <w:lang w:val="uk-UA" w:eastAsia="uk-UA" w:bidi="uk-UA"/>
        </w:rPr>
        <w:softHyphen/>
        <w:t xml:space="preserve">грамно реалізовані експериментальні методики для визначення обсягу короткочасної пам'яті та ефективності запам'ятовування осмисленого тексту; методика визначення рівня суб'єктивного контролю, «Мотивація навчання у вузі» Т.І. Ільїної, методика М. Рокіча для визначення цінностей, опитувальник часової перспективи Зімбардо </w:t>
      </w:r>
      <w:r w:rsidRPr="009A05DF">
        <w:rPr>
          <w:rFonts w:ascii="Arial Unicode MS" w:eastAsia="Arial Unicode MS" w:hAnsi="Arial Unicode MS" w:cs="Arial Unicode MS"/>
          <w:color w:val="000000"/>
          <w:kern w:val="0"/>
          <w:sz w:val="24"/>
          <w:szCs w:val="24"/>
          <w:lang w:val="en-US" w:eastAsia="en-US" w:bidi="en-US"/>
        </w:rPr>
        <w:t xml:space="preserve">(ZPTI), </w:t>
      </w:r>
      <w:r w:rsidRPr="009A05DF">
        <w:rPr>
          <w:rFonts w:ascii="Arial Unicode MS" w:eastAsia="Arial Unicode MS" w:hAnsi="Arial Unicode MS" w:cs="Arial Unicode MS"/>
          <w:color w:val="000000"/>
          <w:kern w:val="0"/>
          <w:sz w:val="24"/>
          <w:szCs w:val="24"/>
          <w:lang w:val="uk-UA" w:eastAsia="uk-UA" w:bidi="uk-UA"/>
        </w:rPr>
        <w:t>методика «Лінія життя».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дослідженні брали участь 723 студенти 1-3 курсів Бердянського державного педагогічного університету. На підставі діагностики інтернет-адиктивної поведінки було виділено дві підгрупи по 43 досліджуваних: «адикти»; «незалежні» від Інтернету. Репрезентативність була забезпечена методами побудови вибірки (страте</w:t>
      </w:r>
      <w:r w:rsidRPr="009A05DF">
        <w:rPr>
          <w:rFonts w:ascii="Arial Unicode MS" w:eastAsia="Arial Unicode MS" w:hAnsi="Arial Unicode MS" w:cs="Arial Unicode MS"/>
          <w:color w:val="000000"/>
          <w:kern w:val="0"/>
          <w:sz w:val="24"/>
          <w:szCs w:val="24"/>
          <w:lang w:val="uk-UA" w:eastAsia="uk-UA" w:bidi="uk-UA"/>
        </w:rPr>
        <w:softHyphen/>
        <w:t>гією й процедурами її формування).</w:t>
      </w:r>
    </w:p>
    <w:p w:rsidR="009A05DF" w:rsidRPr="009A05DF" w:rsidRDefault="009A05DF" w:rsidP="009A05DF">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 xml:space="preserve">Наукова новизна </w:t>
      </w:r>
      <w:r w:rsidRPr="009A05DF">
        <w:rPr>
          <w:rFonts w:ascii="Times New Roman" w:eastAsia="Times New Roman" w:hAnsi="Times New Roman" w:cs="Times New Roman"/>
          <w:color w:val="000000"/>
          <w:kern w:val="0"/>
          <w:sz w:val="26"/>
          <w:szCs w:val="26"/>
          <w:shd w:val="clear" w:color="auto" w:fill="FFFFFF"/>
          <w:lang w:val="uk-UA" w:eastAsia="uk-UA" w:bidi="uk-UA"/>
        </w:rPr>
        <w:t>дослідження: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 </w:t>
      </w:r>
      <w:r w:rsidRPr="009A05DF">
        <w:rPr>
          <w:rFonts w:ascii="Times New Roman" w:eastAsia="Arial Unicode MS" w:hAnsi="Times New Roman" w:cs="Times New Roman"/>
          <w:i/>
          <w:iCs/>
          <w:color w:val="000000"/>
          <w:kern w:val="0"/>
          <w:sz w:val="26"/>
          <w:szCs w:val="26"/>
          <w:lang w:val="uk-UA" w:eastAsia="uk-UA" w:bidi="uk-UA"/>
        </w:rPr>
        <w:t>вперше</w:t>
      </w:r>
      <w:r w:rsidRPr="009A05DF">
        <w:rPr>
          <w:rFonts w:ascii="Arial Unicode MS" w:eastAsia="Arial Unicode MS" w:hAnsi="Arial Unicode MS" w:cs="Arial Unicode MS"/>
          <w:color w:val="000000"/>
          <w:kern w:val="0"/>
          <w:sz w:val="24"/>
          <w:szCs w:val="24"/>
          <w:lang w:val="uk-UA" w:eastAsia="uk-UA" w:bidi="uk-UA"/>
        </w:rPr>
        <w:t xml:space="preserve"> встановлено взаємозумовленість змін у структурі процесу перероб</w:t>
      </w:r>
      <w:r w:rsidRPr="009A05DF">
        <w:rPr>
          <w:rFonts w:ascii="Arial Unicode MS" w:eastAsia="Arial Unicode MS" w:hAnsi="Arial Unicode MS" w:cs="Arial Unicode MS"/>
          <w:color w:val="000000"/>
          <w:kern w:val="0"/>
          <w:sz w:val="24"/>
          <w:szCs w:val="24"/>
          <w:lang w:val="uk-UA" w:eastAsia="uk-UA" w:bidi="uk-UA"/>
        </w:rPr>
        <w:softHyphen/>
        <w:t xml:space="preserve">ки інформації і в структурі особистості інтернет-адикта як результат порушення у задоволенні інформаційної потреби людини </w:t>
      </w:r>
      <w:r w:rsidRPr="009A05DF">
        <w:rPr>
          <w:rFonts w:ascii="Arial Unicode MS" w:eastAsia="Arial Unicode MS" w:hAnsi="Arial Unicode MS" w:cs="Arial Unicode MS"/>
          <w:color w:val="000000"/>
          <w:kern w:val="0"/>
          <w:sz w:val="24"/>
          <w:szCs w:val="24"/>
          <w:lang w:eastAsia="ru-RU" w:bidi="ru-RU"/>
        </w:rPr>
        <w:t xml:space="preserve">(через </w:t>
      </w:r>
      <w:r w:rsidRPr="009A05DF">
        <w:rPr>
          <w:rFonts w:ascii="Arial Unicode MS" w:eastAsia="Arial Unicode MS" w:hAnsi="Arial Unicode MS" w:cs="Arial Unicode MS"/>
          <w:color w:val="000000"/>
          <w:kern w:val="0"/>
          <w:sz w:val="24"/>
          <w:szCs w:val="24"/>
          <w:lang w:val="uk-UA" w:eastAsia="uk-UA" w:bidi="uk-UA"/>
        </w:rPr>
        <w:t>налаштованість на необмежене збільшення кількості прийнятої нової інформації) внаслідок недоцільного та надмі</w:t>
      </w:r>
      <w:r w:rsidRPr="009A05DF">
        <w:rPr>
          <w:rFonts w:ascii="Arial Unicode MS" w:eastAsia="Arial Unicode MS" w:hAnsi="Arial Unicode MS" w:cs="Arial Unicode MS"/>
          <w:color w:val="000000"/>
          <w:kern w:val="0"/>
          <w:sz w:val="24"/>
          <w:szCs w:val="24"/>
          <w:lang w:val="uk-UA" w:eastAsia="uk-UA" w:bidi="uk-UA"/>
        </w:rPr>
        <w:softHyphen/>
        <w:t>рного використання ресурсів Інтернету; виявлено зниження у інтернет-адиктів ефе</w:t>
      </w:r>
      <w:r w:rsidRPr="009A05DF">
        <w:rPr>
          <w:rFonts w:ascii="Arial Unicode MS" w:eastAsia="Arial Unicode MS" w:hAnsi="Arial Unicode MS" w:cs="Arial Unicode MS"/>
          <w:color w:val="000000"/>
          <w:kern w:val="0"/>
          <w:sz w:val="24"/>
          <w:szCs w:val="24"/>
          <w:lang w:val="uk-UA" w:eastAsia="uk-UA" w:bidi="uk-UA"/>
        </w:rPr>
        <w:softHyphen/>
        <w:t>ктивності реалізації функцій короткочасної пам'яті та мислення, що забезпечують визначення, аналіз і синтез змісту інформаційних повідомлень; встановлено знижен</w:t>
      </w:r>
      <w:r w:rsidRPr="009A05DF">
        <w:rPr>
          <w:rFonts w:ascii="Arial Unicode MS" w:eastAsia="Arial Unicode MS" w:hAnsi="Arial Unicode MS" w:cs="Arial Unicode MS"/>
          <w:color w:val="000000"/>
          <w:kern w:val="0"/>
          <w:sz w:val="24"/>
          <w:szCs w:val="24"/>
          <w:lang w:val="uk-UA" w:eastAsia="uk-UA" w:bidi="uk-UA"/>
        </w:rPr>
        <w:softHyphen/>
        <w:t>ня рівня переробки інформації у інтернет-адиктів, що проявляється у спрощенні кри</w:t>
      </w:r>
      <w:r w:rsidRPr="009A05DF">
        <w:rPr>
          <w:rFonts w:ascii="Arial Unicode MS" w:eastAsia="Arial Unicode MS" w:hAnsi="Arial Unicode MS" w:cs="Arial Unicode MS"/>
          <w:color w:val="000000"/>
          <w:kern w:val="0"/>
          <w:sz w:val="24"/>
          <w:szCs w:val="24"/>
          <w:lang w:val="uk-UA" w:eastAsia="uk-UA" w:bidi="uk-UA"/>
        </w:rPr>
        <w:softHyphen/>
        <w:t>теріїв і способів пошуку та оцінки інформаційних повідомлень до недоцільного їх перебору та ідентифікації (виражене використання методу «проб і помилок»); ви</w:t>
      </w:r>
      <w:r w:rsidRPr="009A05DF">
        <w:rPr>
          <w:rFonts w:ascii="Arial Unicode MS" w:eastAsia="Arial Unicode MS" w:hAnsi="Arial Unicode MS" w:cs="Arial Unicode MS"/>
          <w:color w:val="000000"/>
          <w:kern w:val="0"/>
          <w:sz w:val="24"/>
          <w:szCs w:val="24"/>
          <w:lang w:val="uk-UA" w:eastAsia="uk-UA" w:bidi="uk-UA"/>
        </w:rPr>
        <w:softHyphen/>
        <w:t>ділено ефект скорочення у інтернет-адиктів часової перспективи життєдіяльності особистості до гедоністично спрямованого вирішення поточних завдань з істотним обмеженням перспективи майбутнього і вираженою орієнтацією на негативні спога</w:t>
      </w:r>
      <w:r w:rsidRPr="009A05DF">
        <w:rPr>
          <w:rFonts w:ascii="Arial Unicode MS" w:eastAsia="Arial Unicode MS" w:hAnsi="Arial Unicode MS" w:cs="Arial Unicode MS"/>
          <w:color w:val="000000"/>
          <w:kern w:val="0"/>
          <w:sz w:val="24"/>
          <w:szCs w:val="24"/>
          <w:lang w:val="uk-UA" w:eastAsia="uk-UA" w:bidi="uk-UA"/>
        </w:rPr>
        <w:softHyphen/>
        <w:t>ди про події минулого; виявлено, що у інтернет-адиктів є виразною споживча спря</w:t>
      </w:r>
      <w:r w:rsidRPr="009A05DF">
        <w:rPr>
          <w:rFonts w:ascii="Arial Unicode MS" w:eastAsia="Arial Unicode MS" w:hAnsi="Arial Unicode MS" w:cs="Arial Unicode MS"/>
          <w:color w:val="000000"/>
          <w:kern w:val="0"/>
          <w:sz w:val="24"/>
          <w:szCs w:val="24"/>
          <w:lang w:val="uk-UA" w:eastAsia="uk-UA" w:bidi="uk-UA"/>
        </w:rPr>
        <w:softHyphen/>
        <w:t>мованість особистості;</w:t>
      </w:r>
    </w:p>
    <w:p w:rsidR="009A05DF" w:rsidRPr="009A05DF" w:rsidRDefault="009A05DF" w:rsidP="009A05DF">
      <w:pPr>
        <w:numPr>
          <w:ilvl w:val="0"/>
          <w:numId w:val="46"/>
        </w:numPr>
        <w:tabs>
          <w:tab w:val="clear" w:pos="709"/>
          <w:tab w:val="left" w:pos="1015"/>
        </w:tabs>
        <w:suppressAutoHyphens w:val="0"/>
        <w:spacing w:after="0" w:line="31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i/>
          <w:iCs/>
          <w:color w:val="000000"/>
          <w:kern w:val="0"/>
          <w:sz w:val="26"/>
          <w:szCs w:val="26"/>
          <w:lang w:eastAsia="ru-RU" w:bidi="ru-RU"/>
        </w:rPr>
        <w:t>уточнено</w:t>
      </w:r>
      <w:r w:rsidRPr="009A05DF">
        <w:rPr>
          <w:rFonts w:ascii="Arial Unicode MS" w:eastAsia="Arial Unicode MS" w:hAnsi="Arial Unicode MS" w:cs="Arial Unicode MS"/>
          <w:color w:val="000000"/>
          <w:kern w:val="0"/>
          <w:sz w:val="24"/>
          <w:szCs w:val="24"/>
          <w:lang w:eastAsia="ru-RU" w:bidi="ru-RU"/>
        </w:rPr>
        <w:t xml:space="preserve"> </w:t>
      </w:r>
      <w:r w:rsidRPr="009A05DF">
        <w:rPr>
          <w:rFonts w:ascii="Arial Unicode MS" w:eastAsia="Arial Unicode MS" w:hAnsi="Arial Unicode MS" w:cs="Arial Unicode MS"/>
          <w:color w:val="000000"/>
          <w:kern w:val="0"/>
          <w:sz w:val="24"/>
          <w:szCs w:val="24"/>
          <w:lang w:val="uk-UA" w:eastAsia="uk-UA" w:bidi="uk-UA"/>
        </w:rPr>
        <w:t xml:space="preserve">уявлення </w:t>
      </w:r>
      <w:r w:rsidRPr="009A05DF">
        <w:rPr>
          <w:rFonts w:ascii="Arial Unicode MS" w:eastAsia="Arial Unicode MS" w:hAnsi="Arial Unicode MS" w:cs="Arial Unicode MS"/>
          <w:color w:val="000000"/>
          <w:kern w:val="0"/>
          <w:sz w:val="24"/>
          <w:szCs w:val="24"/>
          <w:lang w:eastAsia="ru-RU" w:bidi="ru-RU"/>
        </w:rPr>
        <w:t xml:space="preserve">про </w:t>
      </w:r>
      <w:r w:rsidRPr="009A05DF">
        <w:rPr>
          <w:rFonts w:ascii="Arial Unicode MS" w:eastAsia="Arial Unicode MS" w:hAnsi="Arial Unicode MS" w:cs="Arial Unicode MS"/>
          <w:color w:val="000000"/>
          <w:kern w:val="0"/>
          <w:sz w:val="24"/>
          <w:szCs w:val="24"/>
          <w:lang w:val="uk-UA" w:eastAsia="uk-UA" w:bidi="uk-UA"/>
        </w:rPr>
        <w:t xml:space="preserve">інтернет-адикцію </w:t>
      </w:r>
      <w:r w:rsidRPr="009A05DF">
        <w:rPr>
          <w:rFonts w:ascii="Arial Unicode MS" w:eastAsia="Arial Unicode MS" w:hAnsi="Arial Unicode MS" w:cs="Arial Unicode MS"/>
          <w:color w:val="000000"/>
          <w:kern w:val="0"/>
          <w:sz w:val="24"/>
          <w:szCs w:val="24"/>
          <w:lang w:eastAsia="ru-RU" w:bidi="ru-RU"/>
        </w:rPr>
        <w:t xml:space="preserve">в </w:t>
      </w:r>
      <w:r w:rsidRPr="009A05DF">
        <w:rPr>
          <w:rFonts w:ascii="Arial Unicode MS" w:eastAsia="Arial Unicode MS" w:hAnsi="Arial Unicode MS" w:cs="Arial Unicode MS"/>
          <w:color w:val="000000"/>
          <w:kern w:val="0"/>
          <w:sz w:val="24"/>
          <w:szCs w:val="24"/>
          <w:lang w:val="uk-UA" w:eastAsia="uk-UA" w:bidi="uk-UA"/>
        </w:rPr>
        <w:t>контексті порушень у процесі задоволення інформаційних потреб особистості;</w:t>
      </w:r>
    </w:p>
    <w:p w:rsidR="009A05DF" w:rsidRPr="009A05DF" w:rsidRDefault="009A05DF" w:rsidP="009A05DF">
      <w:pPr>
        <w:numPr>
          <w:ilvl w:val="0"/>
          <w:numId w:val="46"/>
        </w:numPr>
        <w:tabs>
          <w:tab w:val="clear" w:pos="709"/>
          <w:tab w:val="left" w:pos="1015"/>
        </w:tabs>
        <w:suppressAutoHyphens w:val="0"/>
        <w:spacing w:after="0" w:line="31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i/>
          <w:iCs/>
          <w:color w:val="000000"/>
          <w:kern w:val="0"/>
          <w:sz w:val="26"/>
          <w:szCs w:val="26"/>
          <w:lang w:val="uk-UA" w:eastAsia="uk-UA" w:bidi="uk-UA"/>
        </w:rPr>
        <w:t>отримано подальшого розвитку</w:t>
      </w:r>
      <w:r w:rsidRPr="009A05DF">
        <w:rPr>
          <w:rFonts w:ascii="Arial Unicode MS" w:eastAsia="Arial Unicode MS" w:hAnsi="Arial Unicode MS" w:cs="Arial Unicode MS"/>
          <w:color w:val="000000"/>
          <w:kern w:val="0"/>
          <w:sz w:val="24"/>
          <w:szCs w:val="24"/>
          <w:lang w:val="uk-UA" w:eastAsia="uk-UA" w:bidi="uk-UA"/>
        </w:rPr>
        <w:t xml:space="preserve"> уявлення про індивідуально-психологічні особливості інтернет-адиктів: в підструктурі конституціональних, біологічних властивостей особистості - високі показники ситуативної та особистісної тривож</w:t>
      </w:r>
      <w:r w:rsidRPr="009A05DF">
        <w:rPr>
          <w:rFonts w:ascii="Arial Unicode MS" w:eastAsia="Arial Unicode MS" w:hAnsi="Arial Unicode MS" w:cs="Arial Unicode MS"/>
          <w:color w:val="000000"/>
          <w:kern w:val="0"/>
          <w:sz w:val="24"/>
          <w:szCs w:val="24"/>
          <w:lang w:val="uk-UA" w:eastAsia="uk-UA" w:bidi="uk-UA"/>
        </w:rPr>
        <w:softHyphen/>
        <w:t>ності; в підструктурі відображення - нетовариськість, підозрілість до оточуючих, сповільненість у вербальних і невербальних реакціях, мінливість настрою, ек</w:t>
      </w:r>
      <w:r w:rsidRPr="009A05DF">
        <w:rPr>
          <w:rFonts w:ascii="Arial Unicode MS" w:eastAsia="Arial Unicode MS" w:hAnsi="Arial Unicode MS" w:cs="Arial Unicode MS"/>
          <w:color w:val="000000"/>
          <w:kern w:val="0"/>
          <w:sz w:val="24"/>
          <w:szCs w:val="24"/>
          <w:lang w:val="uk-UA" w:eastAsia="uk-UA" w:bidi="uk-UA"/>
        </w:rPr>
        <w:softHyphen/>
        <w:t>зальтованість; в підструктурі досвіду - зниження ефективності продуктивних функ</w:t>
      </w:r>
      <w:r w:rsidRPr="009A05DF">
        <w:rPr>
          <w:rFonts w:ascii="Arial Unicode MS" w:eastAsia="Arial Unicode MS" w:hAnsi="Arial Unicode MS" w:cs="Arial Unicode MS"/>
          <w:color w:val="000000"/>
          <w:kern w:val="0"/>
          <w:sz w:val="24"/>
          <w:szCs w:val="24"/>
          <w:lang w:val="uk-UA" w:eastAsia="uk-UA" w:bidi="uk-UA"/>
        </w:rPr>
        <w:softHyphen/>
        <w:t xml:space="preserve">цій пам'яті та розумових функцій (аналіз, синтез, аналогізація), зниження об'єму оперативної пам'яті, зниження ефективності функцій запам'ятовування осмисленого тексту; в підструктурі спрямованості - цінності матеріально забезпеченого життя, суспільного визнання, високих життєвих запитів, отримання задоволень, посилення гедоністичної спрямованості, ухиляння від прийняття важливих рішень, негативізм щодо подій «минулого», пасивне ставлення до визначення часової перспективи «майбутнього»; розподіл індивідуально-психологічних особливостей особистості інтернет-адиктів у зв'язку з уявленнями </w:t>
      </w:r>
      <w:r w:rsidRPr="009A05DF">
        <w:rPr>
          <w:rFonts w:ascii="Arial Unicode MS" w:eastAsia="Arial Unicode MS" w:hAnsi="Arial Unicode MS" w:cs="Arial Unicode MS"/>
          <w:color w:val="000000"/>
          <w:kern w:val="0"/>
          <w:sz w:val="24"/>
          <w:szCs w:val="24"/>
          <w:lang w:eastAsia="ru-RU" w:bidi="ru-RU"/>
        </w:rPr>
        <w:t xml:space="preserve">про </w:t>
      </w:r>
      <w:r w:rsidRPr="009A05DF">
        <w:rPr>
          <w:rFonts w:ascii="Arial Unicode MS" w:eastAsia="Arial Unicode MS" w:hAnsi="Arial Unicode MS" w:cs="Arial Unicode MS"/>
          <w:color w:val="000000"/>
          <w:kern w:val="0"/>
          <w:sz w:val="24"/>
          <w:szCs w:val="24"/>
          <w:lang w:val="uk-UA" w:eastAsia="uk-UA" w:bidi="uk-UA"/>
        </w:rPr>
        <w:t>ієрархічну структуру особистості та рі</w:t>
      </w:r>
      <w:r w:rsidRPr="009A05DF">
        <w:rPr>
          <w:rFonts w:ascii="Arial Unicode MS" w:eastAsia="Arial Unicode MS" w:hAnsi="Arial Unicode MS" w:cs="Arial Unicode MS"/>
          <w:color w:val="000000"/>
          <w:kern w:val="0"/>
          <w:sz w:val="24"/>
          <w:szCs w:val="24"/>
          <w:lang w:val="uk-UA" w:eastAsia="uk-UA" w:bidi="uk-UA"/>
        </w:rPr>
        <w:softHyphen/>
        <w:t>внями переробки інформації.</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Практичне значення роботи </w:t>
      </w:r>
      <w:r w:rsidRPr="009A05DF">
        <w:rPr>
          <w:rFonts w:ascii="Arial Unicode MS" w:eastAsia="Arial Unicode MS" w:hAnsi="Arial Unicode MS" w:cs="Arial Unicode MS"/>
          <w:color w:val="000000"/>
          <w:kern w:val="0"/>
          <w:sz w:val="24"/>
          <w:szCs w:val="24"/>
          <w:lang w:val="uk-UA" w:eastAsia="uk-UA" w:bidi="uk-UA"/>
        </w:rPr>
        <w:t xml:space="preserve">полягає у розробці рекомендацій, створенні та апробації </w:t>
      </w:r>
      <w:r w:rsidRPr="009A05DF">
        <w:rPr>
          <w:rFonts w:ascii="Arial Unicode MS" w:eastAsia="Arial Unicode MS" w:hAnsi="Arial Unicode MS" w:cs="Arial Unicode MS"/>
          <w:color w:val="000000"/>
          <w:kern w:val="0"/>
          <w:sz w:val="24"/>
          <w:szCs w:val="24"/>
          <w:lang w:eastAsia="ru-RU" w:bidi="ru-RU"/>
        </w:rPr>
        <w:t xml:space="preserve">сайту </w:t>
      </w:r>
      <w:r w:rsidRPr="009A05DF">
        <w:rPr>
          <w:rFonts w:ascii="Arial Unicode MS" w:eastAsia="Arial Unicode MS" w:hAnsi="Arial Unicode MS" w:cs="Arial Unicode MS"/>
          <w:color w:val="000000"/>
          <w:kern w:val="0"/>
          <w:sz w:val="24"/>
          <w:szCs w:val="24"/>
          <w:lang w:val="uk-UA" w:eastAsia="uk-UA" w:bidi="uk-UA"/>
        </w:rPr>
        <w:t>з психологічної профілактики та діагностики інтернет-адиктивної поведінки особистості на основі визначеної структурної організації процесу пере</w:t>
      </w:r>
      <w:r w:rsidRPr="009A05DF">
        <w:rPr>
          <w:rFonts w:ascii="Arial Unicode MS" w:eastAsia="Arial Unicode MS" w:hAnsi="Arial Unicode MS" w:cs="Arial Unicode MS"/>
          <w:color w:val="000000"/>
          <w:kern w:val="0"/>
          <w:sz w:val="24"/>
          <w:szCs w:val="24"/>
          <w:lang w:val="uk-UA" w:eastAsia="uk-UA" w:bidi="uk-UA"/>
        </w:rPr>
        <w:softHyphen/>
        <w:t>робки інформації людиною при використанні Інтернету. Сайт може застосовуватись для аналізу та прогнозування інтернет-адиктивної поведінки; для діагностики інтернет-адикції з метою її своєчасного виявлення; в навчальному процесі - для роз</w:t>
      </w:r>
      <w:r w:rsidRPr="009A05DF">
        <w:rPr>
          <w:rFonts w:ascii="Arial Unicode MS" w:eastAsia="Arial Unicode MS" w:hAnsi="Arial Unicode MS" w:cs="Arial Unicode MS"/>
          <w:color w:val="000000"/>
          <w:kern w:val="0"/>
          <w:sz w:val="24"/>
          <w:szCs w:val="24"/>
          <w:lang w:val="uk-UA" w:eastAsia="uk-UA" w:bidi="uk-UA"/>
        </w:rPr>
        <w:softHyphen/>
        <w:t>робки програм спецкурсів із загальної, вікової та педагогічної психології, пси</w:t>
      </w:r>
      <w:r w:rsidRPr="009A05DF">
        <w:rPr>
          <w:rFonts w:ascii="Arial Unicode MS" w:eastAsia="Arial Unicode MS" w:hAnsi="Arial Unicode MS" w:cs="Arial Unicode MS"/>
          <w:color w:val="000000"/>
          <w:kern w:val="0"/>
          <w:sz w:val="24"/>
          <w:szCs w:val="24"/>
          <w:lang w:val="uk-UA" w:eastAsia="uk-UA" w:bidi="uk-UA"/>
        </w:rPr>
        <w:softHyphen/>
        <w:t>ходіагностики.</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Основні положення та результати дисертаційного дослідження запроваджено у навчальний процес Бердянського державного педагогічного університету (акт про впровадження №58-08/2195 від 27.06.2013 р.), Бердянського університету менеджменту і бізнесу (довідка про впровадження №01-295 від 29.07.2014 р.) та до лікувального процесу ДЗ «Науково-практичний медичний реабілітаційно-діагности</w:t>
      </w:r>
      <w:r w:rsidRPr="009A05DF">
        <w:rPr>
          <w:rFonts w:ascii="Arial Unicode MS" w:eastAsia="Arial Unicode MS" w:hAnsi="Arial Unicode MS" w:cs="Arial Unicode MS"/>
          <w:color w:val="000000"/>
          <w:kern w:val="0"/>
          <w:sz w:val="24"/>
          <w:szCs w:val="24"/>
          <w:lang w:val="uk-UA" w:eastAsia="uk-UA" w:bidi="uk-UA"/>
        </w:rPr>
        <w:softHyphen/>
        <w:t>чний центр МОЗ України» (акт про впровадження від 17.06.2013 р.).</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Особистий внесок здобувача. </w:t>
      </w:r>
      <w:r w:rsidRPr="009A05DF">
        <w:rPr>
          <w:rFonts w:ascii="Arial Unicode MS" w:eastAsia="Arial Unicode MS" w:hAnsi="Arial Unicode MS" w:cs="Arial Unicode MS"/>
          <w:color w:val="000000"/>
          <w:kern w:val="0"/>
          <w:sz w:val="24"/>
          <w:szCs w:val="24"/>
          <w:lang w:val="uk-UA" w:eastAsia="uk-UA" w:bidi="uk-UA"/>
        </w:rPr>
        <w:t xml:space="preserve">Основні результати та концептуальні положення дослідження є самостійним внеском автора. Ідеї, що належать співавторам публікацій не використовувались у матеріалах дисертації. У працях, написаних у співавторстві автором </w:t>
      </w:r>
      <w:r w:rsidRPr="009A05DF">
        <w:rPr>
          <w:rFonts w:ascii="Arial Unicode MS" w:eastAsia="Arial Unicode MS" w:hAnsi="Arial Unicode MS" w:cs="Arial Unicode MS"/>
          <w:color w:val="000000"/>
          <w:kern w:val="0"/>
          <w:sz w:val="24"/>
          <w:szCs w:val="24"/>
          <w:lang w:eastAsia="ru-RU" w:bidi="ru-RU"/>
        </w:rPr>
        <w:t>охарактеризовано:</w:t>
      </w:r>
    </w:p>
    <w:p w:rsidR="009A05DF" w:rsidRPr="009A05DF" w:rsidRDefault="009A05DF" w:rsidP="009A05DF">
      <w:pPr>
        <w:numPr>
          <w:ilvl w:val="0"/>
          <w:numId w:val="46"/>
        </w:numPr>
        <w:tabs>
          <w:tab w:val="clear" w:pos="709"/>
          <w:tab w:val="left" w:pos="1015"/>
        </w:tabs>
        <w:suppressAutoHyphens w:val="0"/>
        <w:spacing w:after="0" w:line="31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структуру реалізації інформаційних потреб особистості та їх вплив на формування інтернет-адиктивної поведінки учнів;</w:t>
      </w:r>
    </w:p>
    <w:p w:rsidR="009A05DF" w:rsidRPr="009A05DF" w:rsidRDefault="009A05DF" w:rsidP="009A05DF">
      <w:pPr>
        <w:numPr>
          <w:ilvl w:val="0"/>
          <w:numId w:val="46"/>
        </w:numPr>
        <w:tabs>
          <w:tab w:val="clear" w:pos="709"/>
          <w:tab w:val="left" w:pos="1015"/>
        </w:tabs>
        <w:suppressAutoHyphens w:val="0"/>
        <w:spacing w:after="0" w:line="31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особливості реалізації процесів пам'яті та мислення у інтернет-адиктів у зв'язку із здатністю організації часової перспективи життєдіяльності.</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Надійність і достовірність отриманих результатів </w:t>
      </w:r>
      <w:r w:rsidRPr="009A05DF">
        <w:rPr>
          <w:rFonts w:ascii="Arial Unicode MS" w:eastAsia="Arial Unicode MS" w:hAnsi="Arial Unicode MS" w:cs="Arial Unicode MS"/>
          <w:color w:val="000000"/>
          <w:kern w:val="0"/>
          <w:sz w:val="24"/>
          <w:szCs w:val="24"/>
          <w:lang w:val="uk-UA" w:eastAsia="uk-UA" w:bidi="uk-UA"/>
        </w:rPr>
        <w:t>забезпечується методоло</w:t>
      </w:r>
      <w:r w:rsidRPr="009A05DF">
        <w:rPr>
          <w:rFonts w:ascii="Arial Unicode MS" w:eastAsia="Arial Unicode MS" w:hAnsi="Arial Unicode MS" w:cs="Arial Unicode MS"/>
          <w:color w:val="000000"/>
          <w:kern w:val="0"/>
          <w:sz w:val="24"/>
          <w:szCs w:val="24"/>
          <w:lang w:val="uk-UA" w:eastAsia="uk-UA" w:bidi="uk-UA"/>
        </w:rPr>
        <w:softHyphen/>
        <w:t>гічною обґрунтованістю вихідних теоретичних положень, використанням комплексу зазначених методів дослідження, репрезентативністю вибірки досліджуваних, стати</w:t>
      </w:r>
      <w:r w:rsidRPr="009A05DF">
        <w:rPr>
          <w:rFonts w:ascii="Arial Unicode MS" w:eastAsia="Arial Unicode MS" w:hAnsi="Arial Unicode MS" w:cs="Arial Unicode MS"/>
          <w:color w:val="000000"/>
          <w:kern w:val="0"/>
          <w:sz w:val="24"/>
          <w:szCs w:val="24"/>
          <w:lang w:val="uk-UA" w:eastAsia="uk-UA" w:bidi="uk-UA"/>
        </w:rPr>
        <w:softHyphen/>
        <w:t xml:space="preserve">стичною значимістю експериментальних даних. Математична обробка даних та графічна презентація результатів здійснювалась за допомогою комп'ютерного пакету статистичних програм </w:t>
      </w:r>
      <w:r w:rsidRPr="009A05DF">
        <w:rPr>
          <w:rFonts w:ascii="Arial Unicode MS" w:eastAsia="Arial Unicode MS" w:hAnsi="Arial Unicode MS" w:cs="Arial Unicode MS"/>
          <w:color w:val="000000"/>
          <w:kern w:val="0"/>
          <w:sz w:val="24"/>
          <w:szCs w:val="24"/>
          <w:lang w:val="en-US" w:eastAsia="en-US" w:bidi="en-US"/>
        </w:rPr>
        <w:t xml:space="preserve">SPSS </w:t>
      </w:r>
      <w:r w:rsidRPr="009A05DF">
        <w:rPr>
          <w:rFonts w:ascii="Arial Unicode MS" w:eastAsia="Arial Unicode MS" w:hAnsi="Arial Unicode MS" w:cs="Arial Unicode MS"/>
          <w:color w:val="000000"/>
          <w:kern w:val="0"/>
          <w:sz w:val="24"/>
          <w:szCs w:val="24"/>
          <w:lang w:val="uk-UA" w:eastAsia="uk-UA" w:bidi="uk-UA"/>
        </w:rPr>
        <w:t xml:space="preserve">(версія 17.0) і </w:t>
      </w:r>
      <w:r w:rsidRPr="009A05DF">
        <w:rPr>
          <w:rFonts w:ascii="Arial Unicode MS" w:eastAsia="Arial Unicode MS" w:hAnsi="Arial Unicode MS" w:cs="Arial Unicode MS"/>
          <w:color w:val="000000"/>
          <w:kern w:val="0"/>
          <w:sz w:val="24"/>
          <w:szCs w:val="24"/>
          <w:lang w:val="en-US" w:eastAsia="en-US" w:bidi="en-US"/>
        </w:rPr>
        <w:t xml:space="preserve">Microsoft Excel </w:t>
      </w:r>
      <w:r w:rsidRPr="009A05DF">
        <w:rPr>
          <w:rFonts w:ascii="Arial Unicode MS" w:eastAsia="Arial Unicode MS" w:hAnsi="Arial Unicode MS" w:cs="Arial Unicode MS"/>
          <w:color w:val="000000"/>
          <w:kern w:val="0"/>
          <w:sz w:val="24"/>
          <w:szCs w:val="24"/>
          <w:lang w:val="uk-UA" w:eastAsia="uk-UA" w:bidi="uk-UA"/>
        </w:rPr>
        <w:t xml:space="preserve">2010, а також редактора діаграм і </w:t>
      </w:r>
      <w:r w:rsidRPr="009A05DF">
        <w:rPr>
          <w:rFonts w:ascii="Arial Unicode MS" w:eastAsia="Arial Unicode MS" w:hAnsi="Arial Unicode MS" w:cs="Arial Unicode MS"/>
          <w:color w:val="000000"/>
          <w:kern w:val="0"/>
          <w:sz w:val="24"/>
          <w:szCs w:val="24"/>
          <w:lang w:eastAsia="ru-RU" w:bidi="ru-RU"/>
        </w:rPr>
        <w:t xml:space="preserve">блок-схем </w:t>
      </w:r>
      <w:r w:rsidRPr="009A05DF">
        <w:rPr>
          <w:rFonts w:ascii="Arial Unicode MS" w:eastAsia="Arial Unicode MS" w:hAnsi="Arial Unicode MS" w:cs="Arial Unicode MS"/>
          <w:color w:val="000000"/>
          <w:kern w:val="0"/>
          <w:sz w:val="24"/>
          <w:szCs w:val="24"/>
          <w:lang w:val="en-US" w:eastAsia="en-US" w:bidi="en-US"/>
        </w:rPr>
        <w:t xml:space="preserve">Microsoft Visio </w:t>
      </w:r>
      <w:r w:rsidRPr="009A05DF">
        <w:rPr>
          <w:rFonts w:ascii="Arial Unicode MS" w:eastAsia="Arial Unicode MS" w:hAnsi="Arial Unicode MS" w:cs="Arial Unicode MS"/>
          <w:color w:val="000000"/>
          <w:kern w:val="0"/>
          <w:sz w:val="24"/>
          <w:szCs w:val="24"/>
          <w:lang w:val="uk-UA" w:eastAsia="uk-UA" w:bidi="uk-UA"/>
        </w:rPr>
        <w:t>2010.</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Апробація результатів дисертаційної роботи. </w:t>
      </w:r>
      <w:r w:rsidRPr="009A05DF">
        <w:rPr>
          <w:rFonts w:ascii="Arial Unicode MS" w:eastAsia="Arial Unicode MS" w:hAnsi="Arial Unicode MS" w:cs="Arial Unicode MS"/>
          <w:color w:val="000000"/>
          <w:kern w:val="0"/>
          <w:sz w:val="24"/>
          <w:szCs w:val="24"/>
          <w:lang w:val="uk-UA" w:eastAsia="uk-UA" w:bidi="uk-UA"/>
        </w:rPr>
        <w:t>Результати дослідження доповідалися й обговорювалися на наступних наукових форумах: Міжнародна науково-практична конференція «Нові технології навчання: психологічні аспекти» (м. Київ, 2007 р.); Міжнародна науково-практична конференція «Трансформація особистості в умовах соціально-політичних та економічних змін» (м. Чернівці, 2007 р.); Міжнародна інтернет-конференція «Інтегративний характер ціннісних вимі</w:t>
      </w:r>
      <w:r w:rsidRPr="009A05DF">
        <w:rPr>
          <w:rFonts w:ascii="Arial Unicode MS" w:eastAsia="Arial Unicode MS" w:hAnsi="Arial Unicode MS" w:cs="Arial Unicode MS"/>
          <w:color w:val="000000"/>
          <w:kern w:val="0"/>
          <w:sz w:val="24"/>
          <w:szCs w:val="24"/>
          <w:lang w:val="uk-UA" w:eastAsia="uk-UA" w:bidi="uk-UA"/>
        </w:rPr>
        <w:softHyphen/>
        <w:t xml:space="preserve">рів освіти в стандартах Болонського процесу» </w:t>
      </w:r>
      <w:r w:rsidRPr="009A05DF">
        <w:rPr>
          <w:rFonts w:ascii="Arial Unicode MS" w:eastAsia="Arial Unicode MS" w:hAnsi="Arial Unicode MS" w:cs="Arial Unicode MS"/>
          <w:color w:val="000000"/>
          <w:kern w:val="0"/>
          <w:sz w:val="24"/>
          <w:szCs w:val="24"/>
          <w:lang w:val="en-US" w:eastAsia="en-US" w:bidi="en-US"/>
        </w:rPr>
        <w:t>(</w:t>
      </w:r>
      <w:hyperlink r:id="rId9" w:history="1">
        <w:r w:rsidRPr="009A05DF">
          <w:rPr>
            <w:rFonts w:ascii="Arial Unicode MS" w:eastAsia="Arial Unicode MS" w:hAnsi="Arial Unicode MS" w:cs="Arial Unicode MS"/>
            <w:color w:val="0066CC"/>
            <w:kern w:val="0"/>
            <w:sz w:val="24"/>
            <w:szCs w:val="24"/>
            <w:u w:val="single"/>
            <w:lang w:val="en-US" w:eastAsia="en-US" w:bidi="en-US"/>
          </w:rPr>
          <w:t>www.bdpu.org</w:t>
        </w:r>
      </w:hyperlink>
      <w:r w:rsidRPr="009A05DF">
        <w:rPr>
          <w:rFonts w:ascii="Arial Unicode MS" w:eastAsia="Arial Unicode MS" w:hAnsi="Arial Unicode MS" w:cs="Arial Unicode MS"/>
          <w:color w:val="000000"/>
          <w:kern w:val="0"/>
          <w:sz w:val="24"/>
          <w:szCs w:val="24"/>
          <w:lang w:val="en-US" w:eastAsia="en-US" w:bidi="en-US"/>
        </w:rPr>
        <w:t xml:space="preserve">, </w:t>
      </w:r>
      <w:r w:rsidRPr="009A05DF">
        <w:rPr>
          <w:rFonts w:ascii="Arial Unicode MS" w:eastAsia="Arial Unicode MS" w:hAnsi="Arial Unicode MS" w:cs="Arial Unicode MS"/>
          <w:color w:val="000000"/>
          <w:kern w:val="0"/>
          <w:sz w:val="24"/>
          <w:szCs w:val="24"/>
          <w:lang w:val="uk-UA" w:eastAsia="uk-UA" w:bidi="uk-UA"/>
        </w:rPr>
        <w:t xml:space="preserve">м. Бердянськ, 2008 р.); Міжнародна наукова інтернет-конференція «Проблеми виховання особистості в медіапросторі» </w:t>
      </w:r>
      <w:r w:rsidRPr="009A05DF">
        <w:rPr>
          <w:rFonts w:ascii="Arial Unicode MS" w:eastAsia="Arial Unicode MS" w:hAnsi="Arial Unicode MS" w:cs="Arial Unicode MS"/>
          <w:color w:val="000000"/>
          <w:kern w:val="0"/>
          <w:sz w:val="24"/>
          <w:szCs w:val="24"/>
          <w:lang w:val="en-US" w:eastAsia="en-US" w:bidi="en-US"/>
        </w:rPr>
        <w:t>(</w:t>
      </w:r>
      <w:hyperlink r:id="rId10" w:history="1">
        <w:r w:rsidRPr="009A05DF">
          <w:rPr>
            <w:rFonts w:ascii="Arial Unicode MS" w:eastAsia="Arial Unicode MS" w:hAnsi="Arial Unicode MS" w:cs="Arial Unicode MS"/>
            <w:color w:val="0066CC"/>
            <w:kern w:val="0"/>
            <w:sz w:val="24"/>
            <w:szCs w:val="24"/>
            <w:u w:val="single"/>
            <w:lang w:val="en-US" w:eastAsia="en-US" w:bidi="en-US"/>
          </w:rPr>
          <w:t>www.bdpu.org</w:t>
        </w:r>
      </w:hyperlink>
      <w:r w:rsidRPr="009A05DF">
        <w:rPr>
          <w:rFonts w:ascii="Arial Unicode MS" w:eastAsia="Arial Unicode MS" w:hAnsi="Arial Unicode MS" w:cs="Arial Unicode MS"/>
          <w:color w:val="000000"/>
          <w:kern w:val="0"/>
          <w:sz w:val="24"/>
          <w:szCs w:val="24"/>
          <w:lang w:val="en-US" w:eastAsia="en-US" w:bidi="en-US"/>
        </w:rPr>
        <w:t xml:space="preserve">, </w:t>
      </w:r>
      <w:r w:rsidRPr="009A05DF">
        <w:rPr>
          <w:rFonts w:ascii="Arial Unicode MS" w:eastAsia="Arial Unicode MS" w:hAnsi="Arial Unicode MS" w:cs="Arial Unicode MS"/>
          <w:color w:val="000000"/>
          <w:kern w:val="0"/>
          <w:sz w:val="24"/>
          <w:szCs w:val="24"/>
          <w:lang w:val="uk-UA" w:eastAsia="uk-UA" w:bidi="uk-UA"/>
        </w:rPr>
        <w:t>м. Бердянськ, 2009 р.); ІІІ та ІУ Міжнародні науково- практичні конференції «Когнітивні процеси та творчість» (м. Одеса, 2011-2012 р.р.); І та ІІ Міжнародні науково-практичні конференції «Актуальні проблеми рекреаційної психології дитинства» (м. Одеса, 2011-2012 р.р.); Міжнародна науково-практична конференція «Харківська школа психології: наукова спадщина і сучасна наука» (м. Харків, 2012 р.); Міжнародна науково-практична конференція «Проблеми та пер</w:t>
      </w:r>
      <w:r w:rsidRPr="009A05DF">
        <w:rPr>
          <w:rFonts w:ascii="Arial Unicode MS" w:eastAsia="Arial Unicode MS" w:hAnsi="Arial Unicode MS" w:cs="Arial Unicode MS"/>
          <w:color w:val="000000"/>
          <w:kern w:val="0"/>
          <w:sz w:val="24"/>
          <w:szCs w:val="24"/>
          <w:lang w:val="uk-UA" w:eastAsia="uk-UA" w:bidi="uk-UA"/>
        </w:rPr>
        <w:softHyphen/>
        <w:t xml:space="preserve">спективи розвитку педагогіки та психології у сучасному суспільстві» (м. Одеса, 2012 р.); Науково-практична конференція «Досягнення науки за останні роки. Нові напра- цювання </w:t>
      </w:r>
      <w:r w:rsidRPr="009A05DF">
        <w:rPr>
          <w:rFonts w:ascii="Arial Unicode MS" w:eastAsia="Arial Unicode MS" w:hAnsi="Arial Unicode MS" w:cs="Arial Unicode MS"/>
          <w:color w:val="000000"/>
          <w:kern w:val="0"/>
          <w:sz w:val="24"/>
          <w:szCs w:val="24"/>
          <w:lang w:val="en-US" w:eastAsia="en-US" w:bidi="en-US"/>
        </w:rPr>
        <w:t xml:space="preserve">(Post^py w nauce w ostatnich latach. Nowych rozwi^zan)». </w:t>
      </w:r>
      <w:r w:rsidRPr="009A05DF">
        <w:rPr>
          <w:rFonts w:ascii="Arial Unicode MS" w:eastAsia="Arial Unicode MS" w:hAnsi="Arial Unicode MS" w:cs="Arial Unicode MS"/>
          <w:color w:val="000000"/>
          <w:kern w:val="0"/>
          <w:sz w:val="24"/>
          <w:szCs w:val="24"/>
          <w:lang w:val="uk-UA" w:eastAsia="uk-UA" w:bidi="uk-UA"/>
        </w:rPr>
        <w:t xml:space="preserve">(м. Варшава </w:t>
      </w:r>
      <w:r w:rsidRPr="009A05DF">
        <w:rPr>
          <w:rFonts w:ascii="Arial Unicode MS" w:eastAsia="Arial Unicode MS" w:hAnsi="Arial Unicode MS" w:cs="Arial Unicode MS"/>
          <w:color w:val="000000"/>
          <w:kern w:val="0"/>
          <w:sz w:val="24"/>
          <w:szCs w:val="24"/>
          <w:lang w:val="en-US" w:eastAsia="en-US" w:bidi="en-US"/>
        </w:rPr>
        <w:t xml:space="preserve">(Warszawa), 2012 </w:t>
      </w:r>
      <w:r w:rsidRPr="009A05DF">
        <w:rPr>
          <w:rFonts w:ascii="Arial Unicode MS" w:eastAsia="Arial Unicode MS" w:hAnsi="Arial Unicode MS" w:cs="Arial Unicode MS"/>
          <w:color w:val="000000"/>
          <w:kern w:val="0"/>
          <w:sz w:val="24"/>
          <w:szCs w:val="24"/>
          <w:lang w:eastAsia="ru-RU" w:bidi="ru-RU"/>
        </w:rPr>
        <w:t>р.); У Международная конференция молодых ученных «Психология</w:t>
      </w:r>
    </w:p>
    <w:p w:rsidR="009A05DF" w:rsidRPr="009A05DF" w:rsidRDefault="009A05DF" w:rsidP="009A05DF">
      <w:pPr>
        <w:numPr>
          <w:ilvl w:val="0"/>
          <w:numId w:val="46"/>
        </w:num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 наука будущего» (г. Москва, 2013 г.); </w:t>
      </w:r>
      <w:r w:rsidRPr="009A05DF">
        <w:rPr>
          <w:rFonts w:ascii="Arial Unicode MS" w:eastAsia="Arial Unicode MS" w:hAnsi="Arial Unicode MS" w:cs="Arial Unicode MS"/>
          <w:color w:val="000000"/>
          <w:kern w:val="0"/>
          <w:sz w:val="24"/>
          <w:szCs w:val="24"/>
          <w:lang w:val="uk-UA" w:eastAsia="uk-UA" w:bidi="uk-UA"/>
        </w:rPr>
        <w:t xml:space="preserve">Всеукраїнські психолого-педагогічні </w:t>
      </w:r>
      <w:r w:rsidRPr="009A05DF">
        <w:rPr>
          <w:rFonts w:ascii="Arial Unicode MS" w:eastAsia="Arial Unicode MS" w:hAnsi="Arial Unicode MS" w:cs="Arial Unicode MS"/>
          <w:color w:val="000000"/>
          <w:kern w:val="0"/>
          <w:sz w:val="24"/>
          <w:szCs w:val="24"/>
          <w:lang w:eastAsia="ru-RU" w:bidi="ru-RU"/>
        </w:rPr>
        <w:t xml:space="preserve">Деми- </w:t>
      </w:r>
      <w:r w:rsidRPr="009A05DF">
        <w:rPr>
          <w:rFonts w:ascii="Arial Unicode MS" w:eastAsia="Arial Unicode MS" w:hAnsi="Arial Unicode MS" w:cs="Arial Unicode MS"/>
          <w:color w:val="000000"/>
          <w:kern w:val="0"/>
          <w:sz w:val="24"/>
          <w:szCs w:val="24"/>
          <w:lang w:val="uk-UA" w:eastAsia="uk-UA" w:bidi="uk-UA"/>
        </w:rPr>
        <w:t>денківські читання «Навчання, виховання та розвиток» (м. Бердянськ, 2011 р.); Всеукраїнський науково-практичний семінар «Теоретико-методичні аспекти підго</w:t>
      </w:r>
      <w:r w:rsidRPr="009A05DF">
        <w:rPr>
          <w:rFonts w:ascii="Arial Unicode MS" w:eastAsia="Arial Unicode MS" w:hAnsi="Arial Unicode MS" w:cs="Arial Unicode MS"/>
          <w:color w:val="000000"/>
          <w:kern w:val="0"/>
          <w:sz w:val="24"/>
          <w:szCs w:val="24"/>
          <w:lang w:val="uk-UA" w:eastAsia="uk-UA" w:bidi="uk-UA"/>
        </w:rPr>
        <w:softHyphen/>
        <w:t>товки майбутніх інженерів-педагогів» (м. Бердянськ, 2013 р.); Всеукраїнські психо</w:t>
      </w:r>
      <w:r w:rsidRPr="009A05DF">
        <w:rPr>
          <w:rFonts w:ascii="Arial Unicode MS" w:eastAsia="Arial Unicode MS" w:hAnsi="Arial Unicode MS" w:cs="Arial Unicode MS"/>
          <w:color w:val="000000"/>
          <w:kern w:val="0"/>
          <w:sz w:val="24"/>
          <w:szCs w:val="24"/>
          <w:lang w:val="uk-UA" w:eastAsia="uk-UA" w:bidi="uk-UA"/>
        </w:rPr>
        <w:softHyphen/>
        <w:t>лого-педагогічні Демиденківські читання «Актуальні проблеми збереження психоло</w:t>
      </w:r>
      <w:r w:rsidRPr="009A05DF">
        <w:rPr>
          <w:rFonts w:ascii="Arial Unicode MS" w:eastAsia="Arial Unicode MS" w:hAnsi="Arial Unicode MS" w:cs="Arial Unicode MS"/>
          <w:color w:val="000000"/>
          <w:kern w:val="0"/>
          <w:sz w:val="24"/>
          <w:szCs w:val="24"/>
          <w:lang w:val="uk-UA" w:eastAsia="uk-UA" w:bidi="uk-UA"/>
        </w:rPr>
        <w:softHyphen/>
        <w:t>гічного здоров’я підростаючого покоління» (м. Бердянськ, 2013 р.); Міжвузівські пси</w:t>
      </w:r>
      <w:r w:rsidRPr="009A05DF">
        <w:rPr>
          <w:rFonts w:ascii="Arial Unicode MS" w:eastAsia="Arial Unicode MS" w:hAnsi="Arial Unicode MS" w:cs="Arial Unicode MS"/>
          <w:color w:val="000000"/>
          <w:kern w:val="0"/>
          <w:sz w:val="24"/>
          <w:szCs w:val="24"/>
          <w:lang w:val="uk-UA" w:eastAsia="uk-UA" w:bidi="uk-UA"/>
        </w:rPr>
        <w:softHyphen/>
        <w:t>холого-педагогічні Демиденківські читання «Актуальні проблеми збереження психо</w:t>
      </w:r>
      <w:r w:rsidRPr="009A05DF">
        <w:rPr>
          <w:rFonts w:ascii="Arial Unicode MS" w:eastAsia="Arial Unicode MS" w:hAnsi="Arial Unicode MS" w:cs="Arial Unicode MS"/>
          <w:color w:val="000000"/>
          <w:kern w:val="0"/>
          <w:sz w:val="24"/>
          <w:szCs w:val="24"/>
          <w:lang w:val="uk-UA" w:eastAsia="uk-UA" w:bidi="uk-UA"/>
        </w:rPr>
        <w:softHyphen/>
        <w:t>логічного здоров’я підростаючого покоління» (м. Бердянськ, 2012 р.). Результати дослідження обговорювались на засіданнях кафедри креативної педагогіки та інтелектуальної власності Української інженерно-педагогічної академії (2008-2013 рр.) та засіданні наукового семінару Південноукраїнського національного педагогі</w:t>
      </w:r>
      <w:r w:rsidRPr="009A05DF">
        <w:rPr>
          <w:rFonts w:ascii="Arial Unicode MS" w:eastAsia="Arial Unicode MS" w:hAnsi="Arial Unicode MS" w:cs="Arial Unicode MS"/>
          <w:color w:val="000000"/>
          <w:kern w:val="0"/>
          <w:sz w:val="24"/>
          <w:szCs w:val="24"/>
          <w:lang w:val="uk-UA" w:eastAsia="uk-UA" w:bidi="uk-UA"/>
        </w:rPr>
        <w:softHyphen/>
        <w:t>чного університету імені К.Д. Ушинського (2013 р.).</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Публікації. </w:t>
      </w:r>
      <w:r w:rsidRPr="009A05DF">
        <w:rPr>
          <w:rFonts w:ascii="Arial Unicode MS" w:eastAsia="Arial Unicode MS" w:hAnsi="Arial Unicode MS" w:cs="Arial Unicode MS"/>
          <w:color w:val="000000"/>
          <w:kern w:val="0"/>
          <w:sz w:val="24"/>
          <w:szCs w:val="24"/>
          <w:lang w:val="uk-UA" w:eastAsia="uk-UA" w:bidi="uk-UA"/>
        </w:rPr>
        <w:t>Основні результати дослідження представлено у 26 публікаціях, з яких 12 статей надруковані у фахових наукових виданнях, включених до переліку, затвердженого МОН України; 4 статті у міжнародних наукових виданнях; 10 тезах на науково-практичних конференціях.</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Структура й обсяг дисертації. </w:t>
      </w:r>
      <w:r w:rsidRPr="009A05DF">
        <w:rPr>
          <w:rFonts w:ascii="Arial Unicode MS" w:eastAsia="Arial Unicode MS" w:hAnsi="Arial Unicode MS" w:cs="Arial Unicode MS"/>
          <w:color w:val="000000"/>
          <w:kern w:val="0"/>
          <w:sz w:val="24"/>
          <w:szCs w:val="24"/>
          <w:lang w:val="uk-UA" w:eastAsia="uk-UA" w:bidi="uk-UA"/>
        </w:rPr>
        <w:t>Дисертація складається зі вступу, чотирьох розділів, висновків, списку використаних джерел і додатків. Повний обсяг дисертації</w:t>
      </w:r>
    </w:p>
    <w:p w:rsidR="009A05DF" w:rsidRPr="009A05DF" w:rsidRDefault="009A05DF" w:rsidP="009A05DF">
      <w:pPr>
        <w:numPr>
          <w:ilvl w:val="0"/>
          <w:numId w:val="46"/>
        </w:numPr>
        <w:tabs>
          <w:tab w:val="clear" w:pos="709"/>
          <w:tab w:val="left" w:pos="279"/>
        </w:tabs>
        <w:suppressAutoHyphens w:val="0"/>
        <w:spacing w:after="24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189 сторінок, основний обсяг - 168 сторінок. Робота містить 21 ілюстрацію, 12 та</w:t>
      </w:r>
      <w:r w:rsidRPr="009A05DF">
        <w:rPr>
          <w:rFonts w:ascii="Arial Unicode MS" w:eastAsia="Arial Unicode MS" w:hAnsi="Arial Unicode MS" w:cs="Arial Unicode MS"/>
          <w:color w:val="000000"/>
          <w:kern w:val="0"/>
          <w:sz w:val="24"/>
          <w:szCs w:val="24"/>
          <w:lang w:val="uk-UA" w:eastAsia="uk-UA" w:bidi="uk-UA"/>
        </w:rPr>
        <w:softHyphen/>
        <w:t>блиць, 2 додатки на 3 сторінках. Список літератури нараховує 190 джерел на 18 сторінках.</w:t>
      </w:r>
    </w:p>
    <w:p w:rsidR="009A05DF" w:rsidRPr="009A05DF" w:rsidRDefault="009A05DF" w:rsidP="009A05DF">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6"/>
          <w:szCs w:val="26"/>
          <w:lang w:val="en-US" w:eastAsia="en-US" w:bidi="en-US"/>
        </w:rPr>
      </w:pPr>
      <w:bookmarkStart w:id="1" w:name="bookmark1"/>
      <w:r w:rsidRPr="009A05DF">
        <w:rPr>
          <w:rFonts w:ascii="Times New Roman" w:eastAsia="Times New Roman" w:hAnsi="Times New Roman" w:cs="Times New Roman"/>
          <w:b/>
          <w:bCs/>
          <w:color w:val="000000"/>
          <w:kern w:val="0"/>
          <w:sz w:val="26"/>
          <w:szCs w:val="26"/>
          <w:lang w:val="uk-UA" w:eastAsia="uk-UA" w:bidi="uk-UA"/>
        </w:rPr>
        <w:t>ЗАГАЛЬНИЙ ЗМІСТ РОБОТИ</w:t>
      </w:r>
      <w:bookmarkEnd w:id="1"/>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У </w:t>
      </w:r>
      <w:r w:rsidRPr="009A05DF">
        <w:rPr>
          <w:rFonts w:ascii="Times New Roman" w:eastAsia="Arial Unicode MS" w:hAnsi="Times New Roman" w:cs="Times New Roman"/>
          <w:b/>
          <w:bCs/>
          <w:color w:val="000000"/>
          <w:kern w:val="0"/>
          <w:sz w:val="26"/>
          <w:szCs w:val="26"/>
          <w:lang w:val="uk-UA" w:eastAsia="uk-UA" w:bidi="uk-UA"/>
        </w:rPr>
        <w:t xml:space="preserve">вступі </w:t>
      </w:r>
      <w:r w:rsidRPr="009A05DF">
        <w:rPr>
          <w:rFonts w:ascii="Arial Unicode MS" w:eastAsia="Arial Unicode MS" w:hAnsi="Arial Unicode MS" w:cs="Arial Unicode MS"/>
          <w:color w:val="000000"/>
          <w:kern w:val="0"/>
          <w:sz w:val="24"/>
          <w:szCs w:val="24"/>
          <w:lang w:val="uk-UA" w:eastAsia="uk-UA" w:bidi="uk-UA"/>
        </w:rPr>
        <w:t>обґрунтовано актуальність теми, визначені об'єкт, предмет, мета дисертаційного дослідження, сформульовані завдання; охарактеризовані методи, ви</w:t>
      </w:r>
      <w:r w:rsidRPr="009A05DF">
        <w:rPr>
          <w:rFonts w:ascii="Arial Unicode MS" w:eastAsia="Arial Unicode MS" w:hAnsi="Arial Unicode MS" w:cs="Arial Unicode MS"/>
          <w:color w:val="000000"/>
          <w:kern w:val="0"/>
          <w:sz w:val="24"/>
          <w:szCs w:val="24"/>
          <w:lang w:val="uk-UA" w:eastAsia="uk-UA" w:bidi="uk-UA"/>
        </w:rPr>
        <w:softHyphen/>
        <w:t>значено наукову новизну та практичне значення; надана інформація про апробацію та впровадження отриманих результатів, висвітлено особистий внесок здобувача;</w:t>
      </w:r>
    </w:p>
    <w:p w:rsidR="009A05DF" w:rsidRPr="009A05DF" w:rsidRDefault="009A05DF" w:rsidP="009A05DF">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наведені відомості про публікації, структуру та обсяг дисертації.</w:t>
      </w:r>
    </w:p>
    <w:p w:rsidR="009A05DF" w:rsidRPr="009A05DF" w:rsidRDefault="009A05DF" w:rsidP="009A05DF">
      <w:pPr>
        <w:tabs>
          <w:tab w:val="clear" w:pos="709"/>
        </w:tabs>
        <w:suppressAutoHyphens w:val="0"/>
        <w:spacing w:after="0" w:line="322" w:lineRule="exact"/>
        <w:ind w:firstLine="12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першому розділі «Іеоретико-методологічні основи дослідження інтернет-адиктивних змін у структурі особистості» </w:t>
      </w:r>
      <w:r w:rsidRPr="009A05DF">
        <w:rPr>
          <w:rFonts w:ascii="Arial Unicode MS" w:eastAsia="Arial Unicode MS" w:hAnsi="Arial Unicode MS" w:cs="Arial Unicode MS"/>
          <w:color w:val="000000"/>
          <w:kern w:val="0"/>
          <w:sz w:val="24"/>
          <w:szCs w:val="24"/>
          <w:lang w:val="uk-UA" w:eastAsia="uk-UA" w:bidi="uk-UA"/>
        </w:rPr>
        <w:t>проаналізовані причини, меха</w:t>
      </w:r>
      <w:r w:rsidRPr="009A05DF">
        <w:rPr>
          <w:rFonts w:ascii="Arial Unicode MS" w:eastAsia="Arial Unicode MS" w:hAnsi="Arial Unicode MS" w:cs="Arial Unicode MS"/>
          <w:color w:val="000000"/>
          <w:kern w:val="0"/>
          <w:sz w:val="24"/>
          <w:szCs w:val="24"/>
          <w:lang w:val="uk-UA" w:eastAsia="uk-UA" w:bidi="uk-UA"/>
        </w:rPr>
        <w:softHyphen/>
        <w:t>нізми формування, етапи та критерії інтернет-адиктивної поведінки особистості; наведені сучасні підходи до розуміння інформаційних процесів системної організації особистості; проведено аналіз вітчизняних і закордонних літературних джерел, що розкривають основні стратегії вивчення психологічної організації особистості.</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ході аналізу вітчизняних і зарубіжних досліджень було встановлено, що, завдяки необмеженому обсягу інформації, розширенню варіантів комунікації, мож</w:t>
      </w:r>
      <w:r w:rsidRPr="009A05DF">
        <w:rPr>
          <w:rFonts w:ascii="Arial Unicode MS" w:eastAsia="Arial Unicode MS" w:hAnsi="Arial Unicode MS" w:cs="Arial Unicode MS"/>
          <w:color w:val="000000"/>
          <w:kern w:val="0"/>
          <w:sz w:val="24"/>
          <w:szCs w:val="24"/>
          <w:lang w:val="uk-UA" w:eastAsia="uk-UA" w:bidi="uk-UA"/>
        </w:rPr>
        <w:softHyphen/>
        <w:t>ливості конструювання нової реальності та створення бажаного образу «Я», відбу</w:t>
      </w:r>
      <w:r w:rsidRPr="009A05DF">
        <w:rPr>
          <w:rFonts w:ascii="Arial Unicode MS" w:eastAsia="Arial Unicode MS" w:hAnsi="Arial Unicode MS" w:cs="Arial Unicode MS"/>
          <w:color w:val="000000"/>
          <w:kern w:val="0"/>
          <w:sz w:val="24"/>
          <w:szCs w:val="24"/>
          <w:lang w:val="uk-UA" w:eastAsia="uk-UA" w:bidi="uk-UA"/>
        </w:rPr>
        <w:softHyphen/>
        <w:t xml:space="preserve">вається перетворення мережі Інтернет у предмет адикції (ТЮ. Больбот, О.Є. Войскунский, І. </w:t>
      </w:r>
      <w:r w:rsidRPr="009A05DF">
        <w:rPr>
          <w:rFonts w:ascii="Arial Unicode MS" w:eastAsia="Arial Unicode MS" w:hAnsi="Arial Unicode MS" w:cs="Arial Unicode MS"/>
          <w:color w:val="000000"/>
          <w:kern w:val="0"/>
          <w:sz w:val="24"/>
          <w:szCs w:val="24"/>
          <w:lang w:eastAsia="ru-RU" w:bidi="ru-RU"/>
        </w:rPr>
        <w:t xml:space="preserve">Голдберг, </w:t>
      </w:r>
      <w:r w:rsidRPr="009A05DF">
        <w:rPr>
          <w:rFonts w:ascii="Arial Unicode MS" w:eastAsia="Arial Unicode MS" w:hAnsi="Arial Unicode MS" w:cs="Arial Unicode MS"/>
          <w:color w:val="000000"/>
          <w:kern w:val="0"/>
          <w:sz w:val="24"/>
          <w:szCs w:val="24"/>
          <w:lang w:val="uk-UA" w:eastAsia="uk-UA" w:bidi="uk-UA"/>
        </w:rPr>
        <w:t xml:space="preserve">М. Гриффітс, А.Є. Жичкіна, А.В. </w:t>
      </w:r>
      <w:r w:rsidRPr="009A05DF">
        <w:rPr>
          <w:rFonts w:ascii="Arial Unicode MS" w:eastAsia="Arial Unicode MS" w:hAnsi="Arial Unicode MS" w:cs="Arial Unicode MS"/>
          <w:color w:val="000000"/>
          <w:kern w:val="0"/>
          <w:sz w:val="24"/>
          <w:szCs w:val="24"/>
          <w:lang w:eastAsia="ru-RU" w:bidi="ru-RU"/>
        </w:rPr>
        <w:t xml:space="preserve">Котляров, </w:t>
      </w:r>
      <w:r w:rsidRPr="009A05DF">
        <w:rPr>
          <w:rFonts w:ascii="Arial Unicode MS" w:eastAsia="Arial Unicode MS" w:hAnsi="Arial Unicode MS" w:cs="Arial Unicode MS"/>
          <w:color w:val="000000"/>
          <w:kern w:val="0"/>
          <w:sz w:val="24"/>
          <w:szCs w:val="24"/>
          <w:lang w:val="uk-UA" w:eastAsia="uk-UA" w:bidi="uk-UA"/>
        </w:rPr>
        <w:t xml:space="preserve">В.О. </w:t>
      </w:r>
      <w:r w:rsidRPr="009A05DF">
        <w:rPr>
          <w:rFonts w:ascii="Arial Unicode MS" w:eastAsia="Arial Unicode MS" w:hAnsi="Arial Unicode MS" w:cs="Arial Unicode MS"/>
          <w:color w:val="000000"/>
          <w:kern w:val="0"/>
          <w:sz w:val="24"/>
          <w:szCs w:val="24"/>
          <w:lang w:eastAsia="ru-RU" w:bidi="ru-RU"/>
        </w:rPr>
        <w:t>Ло</w:t>
      </w:r>
      <w:r w:rsidRPr="009A05DF">
        <w:rPr>
          <w:rFonts w:ascii="Arial Unicode MS" w:eastAsia="Arial Unicode MS" w:hAnsi="Arial Unicode MS" w:cs="Arial Unicode MS"/>
          <w:color w:val="000000"/>
          <w:kern w:val="0"/>
          <w:sz w:val="24"/>
          <w:szCs w:val="24"/>
          <w:lang w:eastAsia="ru-RU" w:bidi="ru-RU"/>
        </w:rPr>
        <w:softHyphen/>
        <w:t>скутова, К. Янг).</w:t>
      </w:r>
    </w:p>
    <w:p w:rsidR="009A05DF" w:rsidRPr="009A05DF" w:rsidRDefault="009A05DF" w:rsidP="009A05DF">
      <w:pPr>
        <w:tabs>
          <w:tab w:val="clear" w:pos="709"/>
        </w:tabs>
        <w:suppressAutoHyphens w:val="0"/>
        <w:spacing w:after="0" w:line="322" w:lineRule="exact"/>
        <w:ind w:firstLine="90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сучасній психологічній літературі не існує єдиних критеріїв і методів діагностики інтернет-адикції. В якості основних критеріїв інтернет-адикції були ви</w:t>
      </w:r>
      <w:r w:rsidRPr="009A05DF">
        <w:rPr>
          <w:rFonts w:ascii="Arial Unicode MS" w:eastAsia="Arial Unicode MS" w:hAnsi="Arial Unicode MS" w:cs="Arial Unicode MS"/>
          <w:color w:val="000000"/>
          <w:kern w:val="0"/>
          <w:sz w:val="24"/>
          <w:szCs w:val="24"/>
          <w:lang w:val="uk-UA" w:eastAsia="uk-UA" w:bidi="uk-UA"/>
        </w:rPr>
        <w:softHyphen/>
        <w:t xml:space="preserve">ділені: наявність проблем контролю часу, проведеного в Інтернеті; лабільність </w:t>
      </w:r>
      <w:r w:rsidRPr="009A05DF">
        <w:rPr>
          <w:rFonts w:ascii="Arial Unicode MS" w:eastAsia="Arial Unicode MS" w:hAnsi="Arial Unicode MS" w:cs="Arial Unicode MS"/>
          <w:color w:val="000000"/>
          <w:kern w:val="0"/>
          <w:sz w:val="24"/>
          <w:szCs w:val="24"/>
          <w:lang w:eastAsia="ru-RU" w:bidi="ru-RU"/>
        </w:rPr>
        <w:t>на</w:t>
      </w:r>
      <w:r w:rsidRPr="009A05DF">
        <w:rPr>
          <w:rFonts w:ascii="Arial Unicode MS" w:eastAsia="Arial Unicode MS" w:hAnsi="Arial Unicode MS" w:cs="Arial Unicode MS"/>
          <w:color w:val="000000"/>
          <w:kern w:val="0"/>
          <w:sz w:val="24"/>
          <w:szCs w:val="24"/>
          <w:lang w:eastAsia="ru-RU" w:bidi="ru-RU"/>
        </w:rPr>
        <w:softHyphen/>
        <w:t>строю</w:t>
      </w:r>
      <w:r w:rsidRPr="009A05DF">
        <w:rPr>
          <w:rFonts w:ascii="Arial Unicode MS" w:eastAsia="Arial Unicode MS" w:hAnsi="Arial Unicode MS" w:cs="Arial Unicode MS"/>
          <w:color w:val="000000"/>
          <w:kern w:val="0"/>
          <w:sz w:val="24"/>
          <w:szCs w:val="24"/>
          <w:lang w:val="uk-UA" w:eastAsia="uk-UA" w:bidi="uk-UA"/>
        </w:rPr>
        <w:t xml:space="preserve"> при його використанні; включення в різні види діяльності в мережі Інтернет і нехтування діяльністю поза мережею; психофізіологічні симптоми (О.Є. Войску- нський, О.Ю. Єгоров, І.Г Малкіна-Пих, М. Орзак, Н.В. Чудова, К. Янг).</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Важливим фактором і результатом формування інтернет-адиктивної поведінки є своєрідні зміни в індивідуально-психологічних особливостях особистості. При цьому можна зауважити, що в психологічній організації особистості порушується об'єктивність сприйняття дійсності та суджень людини, її здатність до планування та часової організації діяльності, змінюється структура мотивації та цінностей.</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Людина як особистість і активний соціальний суб'єкт піддається впливу інформаційних факторів, які, трансформуючись через її поведінку, дії, впливають на соціальні формації різного рівня спільності, різної системної та функціональної організації. У межах сучасних теорій систем і інформаційного суспільства стверджу</w:t>
      </w:r>
      <w:r w:rsidRPr="009A05DF">
        <w:rPr>
          <w:rFonts w:ascii="Arial Unicode MS" w:eastAsia="Arial Unicode MS" w:hAnsi="Arial Unicode MS" w:cs="Arial Unicode MS"/>
          <w:color w:val="000000"/>
          <w:kern w:val="0"/>
          <w:sz w:val="24"/>
          <w:szCs w:val="24"/>
          <w:lang w:val="uk-UA" w:eastAsia="uk-UA" w:bidi="uk-UA"/>
        </w:rPr>
        <w:softHyphen/>
        <w:t xml:space="preserve">ється фундаментальна важливість інформації та інформаційних процесів (А.Ю. </w:t>
      </w:r>
      <w:r w:rsidRPr="009A05DF">
        <w:rPr>
          <w:rFonts w:ascii="Arial Unicode MS" w:eastAsia="Arial Unicode MS" w:hAnsi="Arial Unicode MS" w:cs="Arial Unicode MS"/>
          <w:color w:val="000000"/>
          <w:kern w:val="0"/>
          <w:sz w:val="24"/>
          <w:szCs w:val="24"/>
          <w:lang w:eastAsia="ru-RU" w:bidi="ru-RU"/>
        </w:rPr>
        <w:t xml:space="preserve">Акопов, </w:t>
      </w:r>
      <w:r w:rsidRPr="009A05DF">
        <w:rPr>
          <w:rFonts w:ascii="Arial Unicode MS" w:eastAsia="Arial Unicode MS" w:hAnsi="Arial Unicode MS" w:cs="Arial Unicode MS"/>
          <w:color w:val="000000"/>
          <w:kern w:val="0"/>
          <w:sz w:val="24"/>
          <w:szCs w:val="24"/>
          <w:lang w:val="uk-UA" w:eastAsia="uk-UA" w:bidi="uk-UA"/>
        </w:rPr>
        <w:t xml:space="preserve">Л. фон Берталанфі, М. Кастельс, В.З. </w:t>
      </w:r>
      <w:r w:rsidRPr="009A05DF">
        <w:rPr>
          <w:rFonts w:ascii="Arial Unicode MS" w:eastAsia="Arial Unicode MS" w:hAnsi="Arial Unicode MS" w:cs="Arial Unicode MS"/>
          <w:color w:val="000000"/>
          <w:kern w:val="0"/>
          <w:sz w:val="24"/>
          <w:szCs w:val="24"/>
          <w:lang w:eastAsia="ru-RU" w:bidi="ru-RU"/>
        </w:rPr>
        <w:t xml:space="preserve">Коган, </w:t>
      </w:r>
      <w:r w:rsidRPr="009A05DF">
        <w:rPr>
          <w:rFonts w:ascii="Arial Unicode MS" w:eastAsia="Arial Unicode MS" w:hAnsi="Arial Unicode MS" w:cs="Arial Unicode MS"/>
          <w:color w:val="000000"/>
          <w:kern w:val="0"/>
          <w:sz w:val="24"/>
          <w:szCs w:val="24"/>
          <w:lang w:val="uk-UA" w:eastAsia="uk-UA" w:bidi="uk-UA"/>
        </w:rPr>
        <w:t>Л.В. Осипова-Дербас).</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На підставі критерію внутрішньої/зовнішньої локалізації джерела інформаційної взаємодії та критерію усвідомленості/неусвідомленості, виділяється чотири форми інформаційних процесів особистісної організації, які за своїм змістом цілком відповідають рівням побудови рухів, запропонованим М.О. </w:t>
      </w:r>
      <w:r w:rsidRPr="009A05DF">
        <w:rPr>
          <w:rFonts w:ascii="Arial Unicode MS" w:eastAsia="Arial Unicode MS" w:hAnsi="Arial Unicode MS" w:cs="Arial Unicode MS"/>
          <w:color w:val="000000"/>
          <w:kern w:val="0"/>
          <w:sz w:val="24"/>
          <w:szCs w:val="24"/>
          <w:lang w:eastAsia="ru-RU" w:bidi="ru-RU"/>
        </w:rPr>
        <w:t xml:space="preserve">Бернштейном. </w:t>
      </w:r>
      <w:r w:rsidRPr="009A05DF">
        <w:rPr>
          <w:rFonts w:ascii="Arial Unicode MS" w:eastAsia="Arial Unicode MS" w:hAnsi="Arial Unicode MS" w:cs="Arial Unicode MS"/>
          <w:color w:val="000000"/>
          <w:kern w:val="0"/>
          <w:sz w:val="24"/>
          <w:szCs w:val="24"/>
          <w:lang w:val="uk-UA" w:eastAsia="uk-UA" w:bidi="uk-UA"/>
        </w:rPr>
        <w:t xml:space="preserve">У свою чергу, згідно з ієрархічно організованими рівнями побудови дій можуть бути представлені і форми інформаційних процесів особистісної організації: рефлексів, набутих автоматизмів, осмисленого реагування та самоорганізації. Рефлексивний рівень прийняття рішень організує реакції на вхідну інформацію </w:t>
      </w:r>
      <w:r w:rsidRPr="009A05DF">
        <w:rPr>
          <w:rFonts w:ascii="Arial Unicode MS" w:eastAsia="Arial Unicode MS" w:hAnsi="Arial Unicode MS" w:cs="Arial Unicode MS"/>
          <w:color w:val="000000"/>
          <w:kern w:val="0"/>
          <w:sz w:val="24"/>
          <w:szCs w:val="24"/>
          <w:lang w:eastAsia="ru-RU" w:bidi="ru-RU"/>
        </w:rPr>
        <w:t xml:space="preserve">про </w:t>
      </w:r>
      <w:r w:rsidRPr="009A05DF">
        <w:rPr>
          <w:rFonts w:ascii="Arial Unicode MS" w:eastAsia="Arial Unicode MS" w:hAnsi="Arial Unicode MS" w:cs="Arial Unicode MS"/>
          <w:color w:val="000000"/>
          <w:kern w:val="0"/>
          <w:sz w:val="24"/>
          <w:szCs w:val="24"/>
          <w:lang w:val="uk-UA" w:eastAsia="uk-UA" w:bidi="uk-UA"/>
        </w:rPr>
        <w:t>нагальні потреби з урахуванням сили й рухливості нервових процесів у формі різних рефлексивних варіантів. Рівень набутих автоматизмів відповідає на зовнішню інформацію середовища з використанням пам'яті й емоцій. У процесі реалізації його функцій формуються автоматичні звичні дії - поведінкові стереотипи з можливостями інтуїтивних рішень. Рівень осмисленого реагування організує реакції та дії на зовнішню вхідну інформацію через вольові навички та реалізацію функцій мислення. Цей рівень необхідний для прийняття раціональних рішень у незвичайних мінливих умовах і, природно, на підставі обліку зовнішніх обставин. Рівень самоорганізації особистості реалізується для вирішення протиріч самої особистішої організації, надаючи відповідь через переконання. Рішення на цьому рівні ухвалюються на підставі та у напрямку змін світоглядних і духовних цінностей, що дозволяє визначати нові відносини в інформаційній структурі особистішої організації, встановлювати нові життєві цілі, критерії та орієнтири. Підвищення рівня зв'язків в структурній ієрархії інформаційних процесів відповідає активізації більш «глибоких» особистісних утворень. На основі базового механізму орієнтовної реакції може формуватись складний процес «прийняття нового» через форми інформаційних процесів особистішої організації: від рівнів неусвідомлених рефлексів і автоматизмів до рівнів осмисленого реагування та самоорганізації.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Модель інформаційних процесів системної організації особистості доповнює структуру особистості тим, що дозволяє розкрити механізми інформаційного забез</w:t>
      </w:r>
      <w:r w:rsidRPr="009A05DF">
        <w:rPr>
          <w:rFonts w:ascii="Arial Unicode MS" w:eastAsia="Arial Unicode MS" w:hAnsi="Arial Unicode MS" w:cs="Arial Unicode MS"/>
          <w:color w:val="000000"/>
          <w:kern w:val="0"/>
          <w:sz w:val="24"/>
          <w:szCs w:val="24"/>
          <w:lang w:val="uk-UA" w:eastAsia="uk-UA" w:bidi="uk-UA"/>
        </w:rPr>
        <w:softHyphen/>
        <w:t>печення особистості. Структура особистості, у свою чергу, надає системній організа</w:t>
      </w:r>
      <w:r w:rsidRPr="009A05DF">
        <w:rPr>
          <w:rFonts w:ascii="Arial Unicode MS" w:eastAsia="Arial Unicode MS" w:hAnsi="Arial Unicode MS" w:cs="Arial Unicode MS"/>
          <w:color w:val="000000"/>
          <w:kern w:val="0"/>
          <w:sz w:val="24"/>
          <w:szCs w:val="24"/>
          <w:lang w:val="uk-UA" w:eastAsia="uk-UA" w:bidi="uk-UA"/>
        </w:rPr>
        <w:softHyphen/>
        <w:t>ції переробки інформації психологічного наповнення.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У сучасній психології виокремлюються п'ять основних стратегій вивчення психологічної організації особистості: конституційно-антропологічна </w:t>
      </w:r>
      <w:r w:rsidRPr="009A05DF">
        <w:rPr>
          <w:rFonts w:ascii="Arial Unicode MS" w:eastAsia="Arial Unicode MS" w:hAnsi="Arial Unicode MS" w:cs="Arial Unicode MS"/>
          <w:color w:val="000000"/>
          <w:kern w:val="0"/>
          <w:sz w:val="24"/>
          <w:szCs w:val="24"/>
          <w:lang w:eastAsia="ru-RU" w:bidi="ru-RU"/>
        </w:rPr>
        <w:t xml:space="preserve">(К. Конрад, </w:t>
      </w:r>
      <w:r w:rsidRPr="009A05DF">
        <w:rPr>
          <w:rFonts w:ascii="Arial Unicode MS" w:eastAsia="Arial Unicode MS" w:hAnsi="Arial Unicode MS" w:cs="Arial Unicode MS"/>
          <w:color w:val="000000"/>
          <w:kern w:val="0"/>
          <w:sz w:val="24"/>
          <w:szCs w:val="24"/>
          <w:lang w:val="uk-UA" w:eastAsia="uk-UA" w:bidi="uk-UA"/>
        </w:rPr>
        <w:t xml:space="preserve">Е. Кречмер, У </w:t>
      </w:r>
      <w:r w:rsidRPr="009A05DF">
        <w:rPr>
          <w:rFonts w:ascii="Arial Unicode MS" w:eastAsia="Arial Unicode MS" w:hAnsi="Arial Unicode MS" w:cs="Arial Unicode MS"/>
          <w:color w:val="000000"/>
          <w:kern w:val="0"/>
          <w:sz w:val="24"/>
          <w:szCs w:val="24"/>
          <w:lang w:eastAsia="ru-RU" w:bidi="ru-RU"/>
        </w:rPr>
        <w:t xml:space="preserve">Шелдон), </w:t>
      </w:r>
      <w:r w:rsidRPr="009A05DF">
        <w:rPr>
          <w:rFonts w:ascii="Arial Unicode MS" w:eastAsia="Arial Unicode MS" w:hAnsi="Arial Unicode MS" w:cs="Arial Unicode MS"/>
          <w:color w:val="000000"/>
          <w:kern w:val="0"/>
          <w:sz w:val="24"/>
          <w:szCs w:val="24"/>
          <w:lang w:val="uk-UA" w:eastAsia="uk-UA" w:bidi="uk-UA"/>
        </w:rPr>
        <w:t xml:space="preserve">факторна </w:t>
      </w:r>
      <w:r w:rsidRPr="009A05DF">
        <w:rPr>
          <w:rFonts w:ascii="Arial Unicode MS" w:eastAsia="Arial Unicode MS" w:hAnsi="Arial Unicode MS" w:cs="Arial Unicode MS"/>
          <w:color w:val="000000"/>
          <w:kern w:val="0"/>
          <w:sz w:val="24"/>
          <w:szCs w:val="24"/>
          <w:lang w:eastAsia="ru-RU" w:bidi="ru-RU"/>
        </w:rPr>
        <w:t xml:space="preserve">(Г Айзенк, </w:t>
      </w:r>
      <w:r w:rsidRPr="009A05DF">
        <w:rPr>
          <w:rFonts w:ascii="Arial Unicode MS" w:eastAsia="Arial Unicode MS" w:hAnsi="Arial Unicode MS" w:cs="Arial Unicode MS"/>
          <w:color w:val="000000"/>
          <w:kern w:val="0"/>
          <w:sz w:val="24"/>
          <w:szCs w:val="24"/>
          <w:lang w:val="uk-UA" w:eastAsia="uk-UA" w:bidi="uk-UA"/>
        </w:rPr>
        <w:t xml:space="preserve">Р. Кеттелл, Ч. Спірмен, Л. Терстоун), блокова (У </w:t>
      </w:r>
      <w:r w:rsidRPr="009A05DF">
        <w:rPr>
          <w:rFonts w:ascii="Arial Unicode MS" w:eastAsia="Arial Unicode MS" w:hAnsi="Arial Unicode MS" w:cs="Arial Unicode MS"/>
          <w:color w:val="000000"/>
          <w:kern w:val="0"/>
          <w:sz w:val="24"/>
          <w:szCs w:val="24"/>
          <w:lang w:eastAsia="ru-RU" w:bidi="ru-RU"/>
        </w:rPr>
        <w:t xml:space="preserve">Джеймс, </w:t>
      </w:r>
      <w:r w:rsidRPr="009A05DF">
        <w:rPr>
          <w:rFonts w:ascii="Arial Unicode MS" w:eastAsia="Arial Unicode MS" w:hAnsi="Arial Unicode MS" w:cs="Arial Unicode MS"/>
          <w:color w:val="000000"/>
          <w:kern w:val="0"/>
          <w:sz w:val="24"/>
          <w:szCs w:val="24"/>
          <w:lang w:val="uk-UA" w:eastAsia="uk-UA" w:bidi="uk-UA"/>
        </w:rPr>
        <w:t xml:space="preserve">К.К. </w:t>
      </w:r>
      <w:r w:rsidRPr="009A05DF">
        <w:rPr>
          <w:rFonts w:ascii="Arial Unicode MS" w:eastAsia="Arial Unicode MS" w:hAnsi="Arial Unicode MS" w:cs="Arial Unicode MS"/>
          <w:color w:val="000000"/>
          <w:kern w:val="0"/>
          <w:sz w:val="24"/>
          <w:szCs w:val="24"/>
          <w:lang w:eastAsia="ru-RU" w:bidi="ru-RU"/>
        </w:rPr>
        <w:t xml:space="preserve">Платонов), </w:t>
      </w:r>
      <w:r w:rsidRPr="009A05DF">
        <w:rPr>
          <w:rFonts w:ascii="Arial Unicode MS" w:eastAsia="Arial Unicode MS" w:hAnsi="Arial Unicode MS" w:cs="Arial Unicode MS"/>
          <w:color w:val="000000"/>
          <w:kern w:val="0"/>
          <w:sz w:val="24"/>
          <w:szCs w:val="24"/>
          <w:lang w:val="uk-UA" w:eastAsia="uk-UA" w:bidi="uk-UA"/>
        </w:rPr>
        <w:t xml:space="preserve">мотиваційно-динамічна (Б.Г. Ананьєв, О.М. Ле- онтьєв, К. Левін, В.М. Мясищєв, А. </w:t>
      </w:r>
      <w:r w:rsidRPr="009A05DF">
        <w:rPr>
          <w:rFonts w:ascii="Arial Unicode MS" w:eastAsia="Arial Unicode MS" w:hAnsi="Arial Unicode MS" w:cs="Arial Unicode MS"/>
          <w:color w:val="000000"/>
          <w:kern w:val="0"/>
          <w:sz w:val="24"/>
          <w:szCs w:val="24"/>
          <w:lang w:eastAsia="ru-RU" w:bidi="ru-RU"/>
        </w:rPr>
        <w:t xml:space="preserve">Маслоу, Г Мюррей, Г </w:t>
      </w:r>
      <w:r w:rsidRPr="009A05DF">
        <w:rPr>
          <w:rFonts w:ascii="Arial Unicode MS" w:eastAsia="Arial Unicode MS" w:hAnsi="Arial Unicode MS" w:cs="Arial Unicode MS"/>
          <w:color w:val="000000"/>
          <w:kern w:val="0"/>
          <w:sz w:val="24"/>
          <w:szCs w:val="24"/>
          <w:lang w:val="uk-UA" w:eastAsia="uk-UA" w:bidi="uk-UA"/>
        </w:rPr>
        <w:t xml:space="preserve">Олпорт, С.Л. Рубінштейн, О.П. Саннікова, З. </w:t>
      </w:r>
      <w:r w:rsidRPr="009A05DF">
        <w:rPr>
          <w:rFonts w:ascii="Arial Unicode MS" w:eastAsia="Arial Unicode MS" w:hAnsi="Arial Unicode MS" w:cs="Arial Unicode MS"/>
          <w:color w:val="000000"/>
          <w:kern w:val="0"/>
          <w:sz w:val="24"/>
          <w:szCs w:val="24"/>
          <w:lang w:eastAsia="ru-RU" w:bidi="ru-RU"/>
        </w:rPr>
        <w:t xml:space="preserve">Фрейд, </w:t>
      </w:r>
      <w:r w:rsidRPr="009A05DF">
        <w:rPr>
          <w:rFonts w:ascii="Arial Unicode MS" w:eastAsia="Arial Unicode MS" w:hAnsi="Arial Unicode MS" w:cs="Arial Unicode MS"/>
          <w:color w:val="000000"/>
          <w:kern w:val="0"/>
          <w:sz w:val="24"/>
          <w:szCs w:val="24"/>
          <w:lang w:val="uk-UA" w:eastAsia="uk-UA" w:bidi="uk-UA"/>
        </w:rPr>
        <w:t>К.Г. Юнг) та поведінково-інтеракціоністська (Д. Мід, Т. Шибутані, Д. Шпігель). Всі стратегії розміщують індивідні властивості людини в основі організації особистості та характеризують їх як базовий або базальний рівень організації людини. Особистість розглядається, як складна, ієрархічно організована, узагальнена та стійка система, що разом з тим має динамічний характер.</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Структура особистості К.К. </w:t>
      </w:r>
      <w:r w:rsidRPr="009A05DF">
        <w:rPr>
          <w:rFonts w:ascii="Arial Unicode MS" w:eastAsia="Arial Unicode MS" w:hAnsi="Arial Unicode MS" w:cs="Arial Unicode MS"/>
          <w:color w:val="000000"/>
          <w:kern w:val="0"/>
          <w:sz w:val="24"/>
          <w:szCs w:val="24"/>
          <w:lang w:eastAsia="ru-RU" w:bidi="ru-RU"/>
        </w:rPr>
        <w:t xml:space="preserve">Платонова </w:t>
      </w:r>
      <w:r w:rsidRPr="009A05DF">
        <w:rPr>
          <w:rFonts w:ascii="Arial Unicode MS" w:eastAsia="Arial Unicode MS" w:hAnsi="Arial Unicode MS" w:cs="Arial Unicode MS"/>
          <w:color w:val="000000"/>
          <w:kern w:val="0"/>
          <w:sz w:val="24"/>
          <w:szCs w:val="24"/>
          <w:lang w:val="uk-UA" w:eastAsia="uk-UA" w:bidi="uk-UA"/>
        </w:rPr>
        <w:t>динамічно функціональна, оскільки в ній представлені взаємозв'язки і взаємозалежності різних рівнів психічної організа</w:t>
      </w:r>
      <w:r w:rsidRPr="009A05DF">
        <w:rPr>
          <w:rFonts w:ascii="Arial Unicode MS" w:eastAsia="Arial Unicode MS" w:hAnsi="Arial Unicode MS" w:cs="Arial Unicode MS"/>
          <w:color w:val="000000"/>
          <w:kern w:val="0"/>
          <w:sz w:val="24"/>
          <w:szCs w:val="24"/>
          <w:lang w:val="uk-UA" w:eastAsia="uk-UA" w:bidi="uk-UA"/>
        </w:rPr>
        <w:softHyphen/>
        <w:t>ції особистості. Автор виділяє в динамічній ієрархічній структурі особистості такі підструктури: підструктура конституціональних, біологічних властивостей особи</w:t>
      </w:r>
      <w:r w:rsidRPr="009A05DF">
        <w:rPr>
          <w:rFonts w:ascii="Arial Unicode MS" w:eastAsia="Arial Unicode MS" w:hAnsi="Arial Unicode MS" w:cs="Arial Unicode MS"/>
          <w:color w:val="000000"/>
          <w:kern w:val="0"/>
          <w:sz w:val="24"/>
          <w:szCs w:val="24"/>
          <w:lang w:val="uk-UA" w:eastAsia="uk-UA" w:bidi="uk-UA"/>
        </w:rPr>
        <w:softHyphen/>
        <w:t>стості (швидкість протікання нервових процесів, баланс процесів збудження, га</w:t>
      </w:r>
      <w:r w:rsidRPr="009A05DF">
        <w:rPr>
          <w:rFonts w:ascii="Arial Unicode MS" w:eastAsia="Arial Unicode MS" w:hAnsi="Arial Unicode MS" w:cs="Arial Unicode MS"/>
          <w:color w:val="000000"/>
          <w:kern w:val="0"/>
          <w:sz w:val="24"/>
          <w:szCs w:val="24"/>
          <w:lang w:val="uk-UA" w:eastAsia="uk-UA" w:bidi="uk-UA"/>
        </w:rPr>
        <w:softHyphen/>
        <w:t>льмування і т.п.; статеві, вікові властивості); підструктура відображення (воля, почу</w:t>
      </w:r>
      <w:r w:rsidRPr="009A05DF">
        <w:rPr>
          <w:rFonts w:ascii="Arial Unicode MS" w:eastAsia="Arial Unicode MS" w:hAnsi="Arial Unicode MS" w:cs="Arial Unicode MS"/>
          <w:color w:val="000000"/>
          <w:kern w:val="0"/>
          <w:sz w:val="24"/>
          <w:szCs w:val="24"/>
          <w:lang w:val="uk-UA" w:eastAsia="uk-UA" w:bidi="uk-UA"/>
        </w:rPr>
        <w:softHyphen/>
        <w:t>ття, сприйняття, мислення, відчуття, емоції, пам'ять); підструктура досвіду (звички, уміння, навички, знання); підструктура спрямованості (переконання, світогляд, ідеали, прагнення, інтереси, бажання, потяги, схильності). Перевага даного підходу полягає в тому, що він може реально і ефективно використовуватися при вирішенні завдань даного емпіричного дослідження.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У </w:t>
      </w:r>
      <w:r w:rsidRPr="009A05DF">
        <w:rPr>
          <w:rFonts w:ascii="Times New Roman" w:eastAsia="Arial Unicode MS" w:hAnsi="Times New Roman" w:cs="Times New Roman"/>
          <w:b/>
          <w:bCs/>
          <w:color w:val="000000"/>
          <w:kern w:val="0"/>
          <w:sz w:val="26"/>
          <w:szCs w:val="26"/>
          <w:lang w:val="uk-UA" w:eastAsia="uk-UA" w:bidi="uk-UA"/>
        </w:rPr>
        <w:t xml:space="preserve">другому розділі «Організація емпіричного дослідження психологічних особливостей інтернет-адиктивних змін в структурі особистості» </w:t>
      </w:r>
      <w:r w:rsidRPr="009A05DF">
        <w:rPr>
          <w:rFonts w:ascii="Arial Unicode MS" w:eastAsia="Arial Unicode MS" w:hAnsi="Arial Unicode MS" w:cs="Arial Unicode MS"/>
          <w:color w:val="000000"/>
          <w:kern w:val="0"/>
          <w:sz w:val="24"/>
          <w:szCs w:val="24"/>
          <w:lang w:val="uk-UA" w:eastAsia="uk-UA" w:bidi="uk-UA"/>
        </w:rPr>
        <w:t>описана про</w:t>
      </w:r>
      <w:r w:rsidRPr="009A05DF">
        <w:rPr>
          <w:rFonts w:ascii="Arial Unicode MS" w:eastAsia="Arial Unicode MS" w:hAnsi="Arial Unicode MS" w:cs="Arial Unicode MS"/>
          <w:color w:val="000000"/>
          <w:kern w:val="0"/>
          <w:sz w:val="24"/>
          <w:szCs w:val="24"/>
          <w:lang w:val="uk-UA" w:eastAsia="uk-UA" w:bidi="uk-UA"/>
        </w:rPr>
        <w:softHyphen/>
        <w:t xml:space="preserve">грама й основні принципи організації емпіричного дослідження; виділена </w:t>
      </w:r>
      <w:r w:rsidRPr="009A05DF">
        <w:rPr>
          <w:rFonts w:ascii="Arial Unicode MS" w:eastAsia="Arial Unicode MS" w:hAnsi="Arial Unicode MS" w:cs="Arial Unicode MS"/>
          <w:color w:val="000000"/>
          <w:kern w:val="0"/>
          <w:sz w:val="24"/>
          <w:szCs w:val="24"/>
          <w:lang w:eastAsia="ru-RU" w:bidi="ru-RU"/>
        </w:rPr>
        <w:t>репре</w:t>
      </w:r>
      <w:r w:rsidRPr="009A05DF">
        <w:rPr>
          <w:rFonts w:ascii="Arial Unicode MS" w:eastAsia="Arial Unicode MS" w:hAnsi="Arial Unicode MS" w:cs="Arial Unicode MS"/>
          <w:color w:val="000000"/>
          <w:kern w:val="0"/>
          <w:sz w:val="24"/>
          <w:szCs w:val="24"/>
          <w:lang w:eastAsia="ru-RU" w:bidi="ru-RU"/>
        </w:rPr>
        <w:softHyphen/>
        <w:t>зентативна</w:t>
      </w:r>
      <w:r w:rsidRPr="009A05DF">
        <w:rPr>
          <w:rFonts w:ascii="Arial Unicode MS" w:eastAsia="Arial Unicode MS" w:hAnsi="Arial Unicode MS" w:cs="Arial Unicode MS"/>
          <w:color w:val="000000"/>
          <w:kern w:val="0"/>
          <w:sz w:val="24"/>
          <w:szCs w:val="24"/>
          <w:lang w:val="uk-UA" w:eastAsia="uk-UA" w:bidi="uk-UA"/>
        </w:rPr>
        <w:t xml:space="preserve"> вибірка досліджуваних; зроблено вибір дослідницьких процедур.</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Емпіричне дослідження зв’язку психологічних особливостей особистості та процесів переробки інформації інтернет-адиктами проводилось протягом </w:t>
      </w:r>
      <w:r w:rsidRPr="009A05DF">
        <w:rPr>
          <w:rFonts w:ascii="Arial Unicode MS" w:eastAsia="Arial Unicode MS" w:hAnsi="Arial Unicode MS" w:cs="Arial Unicode MS"/>
          <w:color w:val="000000"/>
          <w:kern w:val="0"/>
          <w:sz w:val="24"/>
          <w:szCs w:val="24"/>
          <w:lang w:eastAsia="ru-RU" w:bidi="ru-RU"/>
        </w:rPr>
        <w:t>2010</w:t>
      </w:r>
      <w:r w:rsidRPr="009A05DF">
        <w:rPr>
          <w:rFonts w:ascii="Arial Unicode MS" w:eastAsia="Arial Unicode MS" w:hAnsi="Arial Unicode MS" w:cs="Arial Unicode MS"/>
          <w:color w:val="000000"/>
          <w:kern w:val="0"/>
          <w:sz w:val="24"/>
          <w:szCs w:val="24"/>
          <w:lang w:eastAsia="ru-RU" w:bidi="ru-RU"/>
        </w:rPr>
        <w:softHyphen/>
        <w:t>2011</w:t>
      </w:r>
      <w:r w:rsidRPr="009A05DF">
        <w:rPr>
          <w:rFonts w:ascii="Arial Unicode MS" w:eastAsia="Arial Unicode MS" w:hAnsi="Arial Unicode MS" w:cs="Arial Unicode MS"/>
          <w:color w:val="000000"/>
          <w:kern w:val="0"/>
          <w:sz w:val="24"/>
          <w:szCs w:val="24"/>
          <w:lang w:val="uk-UA" w:eastAsia="uk-UA" w:bidi="uk-UA"/>
        </w:rPr>
        <w:t xml:space="preserve"> років. У якості досліджуваних були студенти Бердянського державного педаго</w:t>
      </w:r>
      <w:r w:rsidRPr="009A05DF">
        <w:rPr>
          <w:rFonts w:ascii="Arial Unicode MS" w:eastAsia="Arial Unicode MS" w:hAnsi="Arial Unicode MS" w:cs="Arial Unicode MS"/>
          <w:color w:val="000000"/>
          <w:kern w:val="0"/>
          <w:sz w:val="24"/>
          <w:szCs w:val="24"/>
          <w:lang w:val="uk-UA" w:eastAsia="uk-UA" w:bidi="uk-UA"/>
        </w:rPr>
        <w:softHyphen/>
        <w:t>гічного університету. Програма отримання емпіричних даних передбачала реаліза</w:t>
      </w:r>
      <w:r w:rsidRPr="009A05DF">
        <w:rPr>
          <w:rFonts w:ascii="Arial Unicode MS" w:eastAsia="Arial Unicode MS" w:hAnsi="Arial Unicode MS" w:cs="Arial Unicode MS"/>
          <w:color w:val="000000"/>
          <w:kern w:val="0"/>
          <w:sz w:val="24"/>
          <w:szCs w:val="24"/>
          <w:lang w:val="uk-UA" w:eastAsia="uk-UA" w:bidi="uk-UA"/>
        </w:rPr>
        <w:softHyphen/>
        <w:t>цію двох етапів. На першому етапі дослідження діагностувався рівень інтернет-ади- ктивної поведінки у 723 студентів 1-3 курсів. На другому етапі визначалися характе</w:t>
      </w:r>
      <w:r w:rsidRPr="009A05DF">
        <w:rPr>
          <w:rFonts w:ascii="Arial Unicode MS" w:eastAsia="Arial Unicode MS" w:hAnsi="Arial Unicode MS" w:cs="Arial Unicode MS"/>
          <w:color w:val="000000"/>
          <w:kern w:val="0"/>
          <w:sz w:val="24"/>
          <w:szCs w:val="24"/>
          <w:lang w:val="uk-UA" w:eastAsia="uk-UA" w:bidi="uk-UA"/>
        </w:rPr>
        <w:softHyphen/>
        <w:t>рні особливості задоволення інформаційної потреби та особистісні якості у від</w:t>
      </w:r>
      <w:r w:rsidRPr="009A05DF">
        <w:rPr>
          <w:rFonts w:ascii="Arial Unicode MS" w:eastAsia="Arial Unicode MS" w:hAnsi="Arial Unicode MS" w:cs="Arial Unicode MS"/>
          <w:color w:val="000000"/>
          <w:kern w:val="0"/>
          <w:sz w:val="24"/>
          <w:szCs w:val="24"/>
          <w:lang w:val="uk-UA" w:eastAsia="uk-UA" w:bidi="uk-UA"/>
        </w:rPr>
        <w:softHyphen/>
        <w:t>окремлених інтернет-адиктів (43 особи) і «незалежних» від Інтернету студентів (43 особи).</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Для підвищення надійності результатів було використано три методики діагностики інтернет-адикції: тест-опитувальник на наявність інтернет-адикції К. Янг - одна з перших методик діагностики інтернет-адиктивного поведінки; тест на інтернет-залежність С.О. </w:t>
      </w:r>
      <w:r w:rsidRPr="009A05DF">
        <w:rPr>
          <w:rFonts w:ascii="Arial Unicode MS" w:eastAsia="Arial Unicode MS" w:hAnsi="Arial Unicode MS" w:cs="Arial Unicode MS"/>
          <w:color w:val="000000"/>
          <w:kern w:val="0"/>
          <w:sz w:val="24"/>
          <w:szCs w:val="24"/>
          <w:lang w:eastAsia="ru-RU" w:bidi="ru-RU"/>
        </w:rPr>
        <w:t xml:space="preserve">Кулакова </w:t>
      </w:r>
      <w:r w:rsidRPr="009A05DF">
        <w:rPr>
          <w:rFonts w:ascii="Arial Unicode MS" w:eastAsia="Arial Unicode MS" w:hAnsi="Arial Unicode MS" w:cs="Arial Unicode MS"/>
          <w:color w:val="000000"/>
          <w:kern w:val="0"/>
          <w:sz w:val="24"/>
          <w:szCs w:val="24"/>
          <w:lang w:val="uk-UA" w:eastAsia="uk-UA" w:bidi="uk-UA"/>
        </w:rPr>
        <w:t>- найпоширеніший у спеціалізованих наукових виданнях тест, щодо визначення інтернет-адикції; шкала інтернет-залежності А.Є. Жичкіної - вільно розповсюджуваний в Інтернеті тест на виявлення інтернет- адикції.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На другому етапі емпіричного дослідження </w:t>
      </w:r>
      <w:r w:rsidRPr="009A05DF">
        <w:rPr>
          <w:rFonts w:ascii="Arial Unicode MS" w:eastAsia="Arial Unicode MS" w:hAnsi="Arial Unicode MS" w:cs="Arial Unicode MS"/>
          <w:color w:val="000000"/>
          <w:kern w:val="0"/>
          <w:sz w:val="24"/>
          <w:szCs w:val="24"/>
          <w:lang w:eastAsia="ru-RU" w:bidi="ru-RU"/>
        </w:rPr>
        <w:t xml:space="preserve">була </w:t>
      </w:r>
      <w:r w:rsidRPr="009A05DF">
        <w:rPr>
          <w:rFonts w:ascii="Arial Unicode MS" w:eastAsia="Arial Unicode MS" w:hAnsi="Arial Unicode MS" w:cs="Arial Unicode MS"/>
          <w:color w:val="000000"/>
          <w:kern w:val="0"/>
          <w:sz w:val="24"/>
          <w:szCs w:val="24"/>
          <w:lang w:val="uk-UA" w:eastAsia="uk-UA" w:bidi="uk-UA"/>
        </w:rPr>
        <w:t>проаналізована академічна успішність діяльності студентів у групі інтернет-адиктів і групі «незалежних» від Інтернету за результатами останньої сесії. Враховувались тільки спеціальні предмети. Розраховувався середній бал успішності. Після аналізу успішності сту</w:t>
      </w:r>
      <w:r w:rsidRPr="009A05DF">
        <w:rPr>
          <w:rFonts w:ascii="Arial Unicode MS" w:eastAsia="Arial Unicode MS" w:hAnsi="Arial Unicode MS" w:cs="Arial Unicode MS"/>
          <w:color w:val="000000"/>
          <w:kern w:val="0"/>
          <w:sz w:val="24"/>
          <w:szCs w:val="24"/>
          <w:lang w:val="uk-UA" w:eastAsia="uk-UA" w:bidi="uk-UA"/>
        </w:rPr>
        <w:softHyphen/>
        <w:t>дентів, у двох експериментальних групах було проведено низку психологічних методик підібраних відповідно до специфіки рівнів ієрархічної структури: методики для діагностики підструктури конституціональних, біологічних властивостей особи</w:t>
      </w:r>
      <w:r w:rsidRPr="009A05DF">
        <w:rPr>
          <w:rFonts w:ascii="Arial Unicode MS" w:eastAsia="Arial Unicode MS" w:hAnsi="Arial Unicode MS" w:cs="Arial Unicode MS"/>
          <w:color w:val="000000"/>
          <w:kern w:val="0"/>
          <w:sz w:val="24"/>
          <w:szCs w:val="24"/>
          <w:lang w:val="uk-UA" w:eastAsia="uk-UA" w:bidi="uk-UA"/>
        </w:rPr>
        <w:softHyphen/>
        <w:t>стості (тест-опитувальник для вивчення темпераменту Я. Стреляу, методика визначе</w:t>
      </w:r>
      <w:r w:rsidRPr="009A05DF">
        <w:rPr>
          <w:rFonts w:ascii="Arial Unicode MS" w:eastAsia="Arial Unicode MS" w:hAnsi="Arial Unicode MS" w:cs="Arial Unicode MS"/>
          <w:color w:val="000000"/>
          <w:kern w:val="0"/>
          <w:sz w:val="24"/>
          <w:szCs w:val="24"/>
          <w:lang w:val="uk-UA" w:eastAsia="uk-UA" w:bidi="uk-UA"/>
        </w:rPr>
        <w:softHyphen/>
        <w:t>ння реактивної (ситуативної) і особистісної тривожності Ч.Д. Спілберге- ра - Ю.Л. Ханіна, тест Р.Б. Кеттелла (фактори, що мають генетичне походження)); методики, за допомогою яких визначались психічні стани та властивості особи</w:t>
      </w:r>
      <w:r w:rsidRPr="009A05DF">
        <w:rPr>
          <w:rFonts w:ascii="Arial Unicode MS" w:eastAsia="Arial Unicode MS" w:hAnsi="Arial Unicode MS" w:cs="Arial Unicode MS"/>
          <w:color w:val="000000"/>
          <w:kern w:val="0"/>
          <w:sz w:val="24"/>
          <w:szCs w:val="24"/>
          <w:lang w:val="uk-UA" w:eastAsia="uk-UA" w:bidi="uk-UA"/>
        </w:rPr>
        <w:softHyphen/>
        <w:t>стості, що стосуються підструктури відображення (характерологічний опитувальник К. Леонгарда, методика діагностики міжособистісних відносин Т. Лірі); методики, спрямовані на діагностування підструктури досвіду (прогресивні матриці Дж. К. Равена, тест «Креативність» Н.Ф. Вишнякової, дві програмно реалізовані екс</w:t>
      </w:r>
      <w:r w:rsidRPr="009A05DF">
        <w:rPr>
          <w:rFonts w:ascii="Arial Unicode MS" w:eastAsia="Arial Unicode MS" w:hAnsi="Arial Unicode MS" w:cs="Arial Unicode MS"/>
          <w:color w:val="000000"/>
          <w:kern w:val="0"/>
          <w:sz w:val="24"/>
          <w:szCs w:val="24"/>
          <w:lang w:val="uk-UA" w:eastAsia="uk-UA" w:bidi="uk-UA"/>
        </w:rPr>
        <w:softHyphen/>
        <w:t>периментальні методики для визначення обсягу короткочасної пам'яті та ефекти</w:t>
      </w:r>
      <w:r w:rsidRPr="009A05DF">
        <w:rPr>
          <w:rFonts w:ascii="Arial Unicode MS" w:eastAsia="Arial Unicode MS" w:hAnsi="Arial Unicode MS" w:cs="Arial Unicode MS"/>
          <w:color w:val="000000"/>
          <w:kern w:val="0"/>
          <w:sz w:val="24"/>
          <w:szCs w:val="24"/>
          <w:lang w:val="uk-UA" w:eastAsia="uk-UA" w:bidi="uk-UA"/>
        </w:rPr>
        <w:softHyphen/>
        <w:t>вності запам'ятовування осмисленого тексту); методики для діагностики під</w:t>
      </w:r>
      <w:r w:rsidRPr="009A05DF">
        <w:rPr>
          <w:rFonts w:ascii="Arial Unicode MS" w:eastAsia="Arial Unicode MS" w:hAnsi="Arial Unicode MS" w:cs="Arial Unicode MS"/>
          <w:color w:val="000000"/>
          <w:kern w:val="0"/>
          <w:sz w:val="24"/>
          <w:szCs w:val="24"/>
          <w:lang w:val="uk-UA" w:eastAsia="uk-UA" w:bidi="uk-UA"/>
        </w:rPr>
        <w:softHyphen/>
        <w:t>структури спрямованості (методика визначення рівня суб'єктивного контролю, «Мо</w:t>
      </w:r>
      <w:r w:rsidRPr="009A05DF">
        <w:rPr>
          <w:rFonts w:ascii="Arial Unicode MS" w:eastAsia="Arial Unicode MS" w:hAnsi="Arial Unicode MS" w:cs="Arial Unicode MS"/>
          <w:color w:val="000000"/>
          <w:kern w:val="0"/>
          <w:sz w:val="24"/>
          <w:szCs w:val="24"/>
          <w:lang w:val="uk-UA" w:eastAsia="uk-UA" w:bidi="uk-UA"/>
        </w:rPr>
        <w:softHyphen/>
        <w:t xml:space="preserve">тивація навчання у вузі» Т.І. Ільїної, методика М. Рокіча для визначення цінностей, опитувальник часової перспективи Зімбардо </w:t>
      </w:r>
      <w:r w:rsidRPr="009A05DF">
        <w:rPr>
          <w:rFonts w:ascii="Arial Unicode MS" w:eastAsia="Arial Unicode MS" w:hAnsi="Arial Unicode MS" w:cs="Arial Unicode MS"/>
          <w:color w:val="000000"/>
          <w:kern w:val="0"/>
          <w:sz w:val="24"/>
          <w:szCs w:val="24"/>
          <w:lang w:val="en-US" w:eastAsia="en-US" w:bidi="en-US"/>
        </w:rPr>
        <w:t xml:space="preserve">(ZPTI), </w:t>
      </w:r>
      <w:r w:rsidRPr="009A05DF">
        <w:rPr>
          <w:rFonts w:ascii="Arial Unicode MS" w:eastAsia="Arial Unicode MS" w:hAnsi="Arial Unicode MS" w:cs="Arial Unicode MS"/>
          <w:color w:val="000000"/>
          <w:kern w:val="0"/>
          <w:sz w:val="24"/>
          <w:szCs w:val="24"/>
          <w:lang w:val="uk-UA" w:eastAsia="uk-UA" w:bidi="uk-UA"/>
        </w:rPr>
        <w:t>методика «Лінія життя»).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Оскільки тривалість діагностики особистісних особливостей досліджуваних перевищила строк навчального </w:t>
      </w:r>
      <w:r w:rsidRPr="009A05DF">
        <w:rPr>
          <w:rFonts w:ascii="Arial Unicode MS" w:eastAsia="Arial Unicode MS" w:hAnsi="Arial Unicode MS" w:cs="Arial Unicode MS"/>
          <w:color w:val="000000"/>
          <w:kern w:val="0"/>
          <w:sz w:val="24"/>
          <w:szCs w:val="24"/>
          <w:lang w:eastAsia="ru-RU" w:bidi="ru-RU"/>
        </w:rPr>
        <w:t xml:space="preserve">року, </w:t>
      </w:r>
      <w:r w:rsidRPr="009A05DF">
        <w:rPr>
          <w:rFonts w:ascii="Arial Unicode MS" w:eastAsia="Arial Unicode MS" w:hAnsi="Arial Unicode MS" w:cs="Arial Unicode MS"/>
          <w:color w:val="000000"/>
          <w:kern w:val="0"/>
          <w:sz w:val="24"/>
          <w:szCs w:val="24"/>
          <w:lang w:val="uk-UA" w:eastAsia="uk-UA" w:bidi="uk-UA"/>
        </w:rPr>
        <w:t xml:space="preserve">то після переведення на новий </w:t>
      </w:r>
      <w:r w:rsidRPr="009A05DF">
        <w:rPr>
          <w:rFonts w:ascii="Arial Unicode MS" w:eastAsia="Arial Unicode MS" w:hAnsi="Arial Unicode MS" w:cs="Arial Unicode MS"/>
          <w:color w:val="000000"/>
          <w:kern w:val="0"/>
          <w:sz w:val="24"/>
          <w:szCs w:val="24"/>
          <w:lang w:eastAsia="ru-RU" w:bidi="ru-RU"/>
        </w:rPr>
        <w:t xml:space="preserve">курс </w:t>
      </w:r>
      <w:r w:rsidRPr="009A05DF">
        <w:rPr>
          <w:rFonts w:ascii="Arial Unicode MS" w:eastAsia="Arial Unicode MS" w:hAnsi="Arial Unicode MS" w:cs="Arial Unicode MS"/>
          <w:color w:val="000000"/>
          <w:kern w:val="0"/>
          <w:sz w:val="24"/>
          <w:szCs w:val="24"/>
          <w:lang w:val="uk-UA" w:eastAsia="uk-UA" w:bidi="uk-UA"/>
        </w:rPr>
        <w:t>досліджу</w:t>
      </w:r>
      <w:r w:rsidRPr="009A05DF">
        <w:rPr>
          <w:rFonts w:ascii="Arial Unicode MS" w:eastAsia="Arial Unicode MS" w:hAnsi="Arial Unicode MS" w:cs="Arial Unicode MS"/>
          <w:color w:val="000000"/>
          <w:kern w:val="0"/>
          <w:sz w:val="24"/>
          <w:szCs w:val="24"/>
          <w:lang w:val="uk-UA" w:eastAsia="uk-UA" w:bidi="uk-UA"/>
        </w:rPr>
        <w:softHyphen/>
        <w:t>вані повторно діагностувались на наявність інтернет-адиктивних проявів. Результати повторної діагностики повністю збіглися з попередніми даними, що підтвердило надійність вибірки.</w:t>
      </w:r>
    </w:p>
    <w:p w:rsidR="009A05DF" w:rsidRPr="009A05DF" w:rsidRDefault="009A05DF" w:rsidP="009A05DF">
      <w:pPr>
        <w:tabs>
          <w:tab w:val="clear" w:pos="709"/>
        </w:tabs>
        <w:suppressAutoHyphens w:val="0"/>
        <w:spacing w:after="0" w:line="322" w:lineRule="exact"/>
        <w:ind w:firstLine="740"/>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color w:val="000000"/>
          <w:kern w:val="0"/>
          <w:sz w:val="26"/>
          <w:szCs w:val="26"/>
          <w:shd w:val="clear" w:color="auto" w:fill="FFFFFF"/>
          <w:lang w:val="uk-UA" w:eastAsia="uk-UA" w:bidi="uk-UA"/>
        </w:rPr>
        <w:t xml:space="preserve">У </w:t>
      </w:r>
      <w:r w:rsidRPr="009A05DF">
        <w:rPr>
          <w:rFonts w:ascii="Times New Roman" w:eastAsia="Times New Roman" w:hAnsi="Times New Roman" w:cs="Times New Roman"/>
          <w:b/>
          <w:bCs/>
          <w:color w:val="000000"/>
          <w:kern w:val="0"/>
          <w:sz w:val="26"/>
          <w:szCs w:val="26"/>
          <w:lang w:val="uk-UA" w:eastAsia="uk-UA" w:bidi="uk-UA"/>
        </w:rPr>
        <w:t xml:space="preserve">третьому розділі «Результати емпіричного дослідження психологічних особливостей інтернет-адиктивних змін в структурі особистості» </w:t>
      </w:r>
      <w:r w:rsidRPr="009A05DF">
        <w:rPr>
          <w:rFonts w:ascii="Times New Roman" w:eastAsia="Times New Roman" w:hAnsi="Times New Roman" w:cs="Times New Roman"/>
          <w:color w:val="000000"/>
          <w:kern w:val="0"/>
          <w:sz w:val="26"/>
          <w:szCs w:val="26"/>
          <w:shd w:val="clear" w:color="auto" w:fill="FFFFFF"/>
          <w:lang w:val="uk-UA" w:eastAsia="uk-UA" w:bidi="uk-UA"/>
        </w:rPr>
        <w:t>проведений якісний і кількісний аналіз результатів емпіричного дослідження.</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Аналіз результатів першого етапу емпіричного дослідження показав, що з 723 опитаних студентів 43 (5.95%) є інтернет-залежними й виражено схильними до інтернет-адиктивного розладу. Також було встановлено, що з усієї групи опитаних 664 досліджуваних (91.80%) використовують Інтернет у повсякденному житті. На підставі отриманих результатів на другому етапі було виділено дві підгрупи дослі</w:t>
      </w:r>
      <w:r w:rsidRPr="009A05DF">
        <w:rPr>
          <w:rFonts w:ascii="Arial Unicode MS" w:eastAsia="Arial Unicode MS" w:hAnsi="Arial Unicode MS" w:cs="Arial Unicode MS"/>
          <w:color w:val="000000"/>
          <w:kern w:val="0"/>
          <w:sz w:val="24"/>
          <w:szCs w:val="24"/>
          <w:lang w:val="uk-UA" w:eastAsia="uk-UA" w:bidi="uk-UA"/>
        </w:rPr>
        <w:softHyphen/>
        <w:t>джуваних. Перша підгрупа - «адикти», складалася з виявлених на першому етапі 43 студентів з вираженими інтернет-адиктивними проявами. Друга підгрупа - «незале</w:t>
      </w:r>
      <w:r w:rsidRPr="009A05DF">
        <w:rPr>
          <w:rFonts w:ascii="Arial Unicode MS" w:eastAsia="Arial Unicode MS" w:hAnsi="Arial Unicode MS" w:cs="Arial Unicode MS"/>
          <w:color w:val="000000"/>
          <w:kern w:val="0"/>
          <w:sz w:val="24"/>
          <w:szCs w:val="24"/>
          <w:lang w:val="uk-UA" w:eastAsia="uk-UA" w:bidi="uk-UA"/>
        </w:rPr>
        <w:softHyphen/>
        <w:t>жні», включала 43 незалежних від Інтернету студентів. Студенти в підгрупу «незале</w:t>
      </w:r>
      <w:r w:rsidRPr="009A05DF">
        <w:rPr>
          <w:rFonts w:ascii="Arial Unicode MS" w:eastAsia="Arial Unicode MS" w:hAnsi="Arial Unicode MS" w:cs="Arial Unicode MS"/>
          <w:color w:val="000000"/>
          <w:kern w:val="0"/>
          <w:sz w:val="24"/>
          <w:szCs w:val="24"/>
          <w:lang w:val="uk-UA" w:eastAsia="uk-UA" w:bidi="uk-UA"/>
        </w:rPr>
        <w:softHyphen/>
        <w:t>жні» відбирались з урахуванням статі, курсу та спеціальності досліджуваних під</w:t>
      </w:r>
      <w:r w:rsidRPr="009A05DF">
        <w:rPr>
          <w:rFonts w:ascii="Arial Unicode MS" w:eastAsia="Arial Unicode MS" w:hAnsi="Arial Unicode MS" w:cs="Arial Unicode MS"/>
          <w:color w:val="000000"/>
          <w:kern w:val="0"/>
          <w:sz w:val="24"/>
          <w:szCs w:val="24"/>
          <w:lang w:val="uk-UA" w:eastAsia="uk-UA" w:bidi="uk-UA"/>
        </w:rPr>
        <w:softHyphen/>
        <w:t>групи «адикти». Таким чином, первинна група досліджуваних першого етапу дослі</w:t>
      </w:r>
      <w:r w:rsidRPr="009A05DF">
        <w:rPr>
          <w:rFonts w:ascii="Arial Unicode MS" w:eastAsia="Arial Unicode MS" w:hAnsi="Arial Unicode MS" w:cs="Arial Unicode MS"/>
          <w:color w:val="000000"/>
          <w:kern w:val="0"/>
          <w:sz w:val="24"/>
          <w:szCs w:val="24"/>
          <w:lang w:val="uk-UA" w:eastAsia="uk-UA" w:bidi="uk-UA"/>
        </w:rPr>
        <w:softHyphen/>
        <w:t>дження була стиснутою до 86 осіб.</w:t>
      </w:r>
    </w:p>
    <w:p w:rsidR="009A05DF" w:rsidRPr="009A05DF" w:rsidRDefault="009A05DF" w:rsidP="009A05DF">
      <w:pPr>
        <w:tabs>
          <w:tab w:val="clear" w:pos="709"/>
        </w:tabs>
        <w:suppressAutoHyphens w:val="0"/>
        <w:spacing w:after="0" w:line="321"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Діагностика підструктури конституціональних, біологічних властивостей особистості ієрархічної структури особистості К.К. </w:t>
      </w:r>
      <w:r w:rsidRPr="009A05DF">
        <w:rPr>
          <w:rFonts w:ascii="Arial Unicode MS" w:eastAsia="Arial Unicode MS" w:hAnsi="Arial Unicode MS" w:cs="Arial Unicode MS"/>
          <w:color w:val="000000"/>
          <w:kern w:val="0"/>
          <w:sz w:val="24"/>
          <w:szCs w:val="24"/>
          <w:lang w:eastAsia="ru-RU" w:bidi="ru-RU"/>
        </w:rPr>
        <w:t xml:space="preserve">Платонова </w:t>
      </w:r>
      <w:r w:rsidRPr="009A05DF">
        <w:rPr>
          <w:rFonts w:ascii="Arial Unicode MS" w:eastAsia="Arial Unicode MS" w:hAnsi="Arial Unicode MS" w:cs="Arial Unicode MS"/>
          <w:color w:val="000000"/>
          <w:kern w:val="0"/>
          <w:sz w:val="24"/>
          <w:szCs w:val="24"/>
          <w:lang w:val="uk-UA" w:eastAsia="uk-UA" w:bidi="uk-UA"/>
        </w:rPr>
        <w:t>показала наявність негативного кореляційного зв'язку показників за шкалами властивостей темпераменту з рівнем інтернет-адикції та позитивного кореляційного зв'язку з</w:t>
      </w:r>
    </w:p>
    <w:p w:rsidR="009A05DF" w:rsidRPr="009A05DF" w:rsidRDefault="009A05DF" w:rsidP="009A05DF">
      <w:pPr>
        <w:framePr w:h="4740"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660390" cy="3004185"/>
            <wp:effectExtent l="19050" t="0" r="0" b="0"/>
            <wp:docPr id="417" name="Рисунок 417" descr="C:\Users\Pavel\AppData\Local\Temp\Rar$DIa0.68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Users\Pavel\AppData\Local\Temp\Rar$DIa0.687\media\image2.jpeg"/>
                    <pic:cNvPicPr>
                      <a:picLocks noChangeAspect="1" noChangeArrowheads="1"/>
                    </pic:cNvPicPr>
                  </pic:nvPicPr>
                  <pic:blipFill>
                    <a:blip r:embed="rId11" cstate="print"/>
                    <a:srcRect/>
                    <a:stretch>
                      <a:fillRect/>
                    </a:stretch>
                  </pic:blipFill>
                  <pic:spPr bwMode="auto">
                    <a:xfrm>
                      <a:off x="0" y="0"/>
                      <a:ext cx="5660390" cy="3004185"/>
                    </a:xfrm>
                    <a:prstGeom prst="rect">
                      <a:avLst/>
                    </a:prstGeom>
                    <a:noFill/>
                    <a:ln w="9525">
                      <a:noFill/>
                      <a:miter lim="800000"/>
                      <a:headEnd/>
                      <a:tailEnd/>
                    </a:ln>
                  </pic:spPr>
                </pic:pic>
              </a:graphicData>
            </a:graphic>
          </wp:inline>
        </w:drawing>
      </w:r>
    </w:p>
    <w:p w:rsidR="009A05DF" w:rsidRPr="009A05DF" w:rsidRDefault="009A05DF" w:rsidP="009A05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A05DF" w:rsidRPr="009A05DF" w:rsidRDefault="009A05DF" w:rsidP="009A05DF">
      <w:pPr>
        <w:tabs>
          <w:tab w:val="clear" w:pos="709"/>
        </w:tabs>
        <w:suppressAutoHyphens w:val="0"/>
        <w:spacing w:after="0" w:line="321"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Рис. 1. Кореляційна плеяда зв'язків рівня інтернет-адикції, показників власти</w:t>
      </w:r>
      <w:r w:rsidRPr="009A05DF">
        <w:rPr>
          <w:rFonts w:ascii="Arial Unicode MS" w:eastAsia="Arial Unicode MS" w:hAnsi="Arial Unicode MS" w:cs="Arial Unicode MS"/>
          <w:color w:val="000000"/>
          <w:kern w:val="0"/>
          <w:sz w:val="24"/>
          <w:szCs w:val="24"/>
          <w:lang w:val="uk-UA" w:eastAsia="uk-UA" w:bidi="uk-UA"/>
        </w:rPr>
        <w:softHyphen/>
        <w:t xml:space="preserve">востей </w:t>
      </w:r>
      <w:r w:rsidRPr="009A05DF">
        <w:rPr>
          <w:rFonts w:ascii="Arial Unicode MS" w:eastAsia="Arial Unicode MS" w:hAnsi="Arial Unicode MS" w:cs="Arial Unicode MS"/>
          <w:color w:val="000000"/>
          <w:kern w:val="0"/>
          <w:sz w:val="24"/>
          <w:szCs w:val="24"/>
          <w:lang w:eastAsia="ru-RU" w:bidi="ru-RU"/>
        </w:rPr>
        <w:t xml:space="preserve">темпераменту, </w:t>
      </w:r>
      <w:r w:rsidRPr="009A05DF">
        <w:rPr>
          <w:rFonts w:ascii="Arial Unicode MS" w:eastAsia="Arial Unicode MS" w:hAnsi="Arial Unicode MS" w:cs="Arial Unicode MS"/>
          <w:color w:val="000000"/>
          <w:kern w:val="0"/>
          <w:sz w:val="24"/>
          <w:szCs w:val="24"/>
          <w:lang w:val="uk-UA" w:eastAsia="uk-UA" w:bidi="uk-UA"/>
        </w:rPr>
        <w:t>ситуативної й особистісної тривожності у зведеній групі досліджуваних (86 осіб).</w:t>
      </w:r>
    </w:p>
    <w:p w:rsidR="009A05DF" w:rsidRPr="009A05DF" w:rsidRDefault="009A05DF" w:rsidP="009A05DF">
      <w:pPr>
        <w:tabs>
          <w:tab w:val="clear" w:pos="709"/>
        </w:tabs>
        <w:suppressAutoHyphens w:val="0"/>
        <w:spacing w:after="0" w:line="321"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Діагностика підструктури відображення ієрархічної структури особистості К.К. </w:t>
      </w:r>
      <w:r w:rsidRPr="009A05DF">
        <w:rPr>
          <w:rFonts w:ascii="Arial Unicode MS" w:eastAsia="Arial Unicode MS" w:hAnsi="Arial Unicode MS" w:cs="Arial Unicode MS"/>
          <w:color w:val="000000"/>
          <w:kern w:val="0"/>
          <w:sz w:val="24"/>
          <w:szCs w:val="24"/>
          <w:lang w:eastAsia="ru-RU" w:bidi="ru-RU"/>
        </w:rPr>
        <w:t xml:space="preserve">Платонова </w:t>
      </w:r>
      <w:r w:rsidRPr="009A05DF">
        <w:rPr>
          <w:rFonts w:ascii="Arial Unicode MS" w:eastAsia="Arial Unicode MS" w:hAnsi="Arial Unicode MS" w:cs="Arial Unicode MS"/>
          <w:color w:val="000000"/>
          <w:kern w:val="0"/>
          <w:sz w:val="24"/>
          <w:szCs w:val="24"/>
          <w:lang w:val="uk-UA" w:eastAsia="uk-UA" w:bidi="uk-UA"/>
        </w:rPr>
        <w:t>показала, що для підгрупи «адикти» є характерним підозрілий тип міжособистісної взаємодії. Серед типів акцентуації характеру у інтернет-адиктів переважають такі, як: підозрілий, педантичний, збудливий, дистимний та ек</w:t>
      </w:r>
      <w:r w:rsidRPr="009A05DF">
        <w:rPr>
          <w:rFonts w:ascii="Arial Unicode MS" w:eastAsia="Arial Unicode MS" w:hAnsi="Arial Unicode MS" w:cs="Arial Unicode MS"/>
          <w:color w:val="000000"/>
          <w:kern w:val="0"/>
          <w:sz w:val="24"/>
          <w:szCs w:val="24"/>
          <w:lang w:val="uk-UA" w:eastAsia="uk-UA" w:bidi="uk-UA"/>
        </w:rPr>
        <w:softHyphen/>
        <w:t xml:space="preserve">зальтований. Всі перераховані типи акцентуацій характеру мають чітку тенденцію до </w:t>
      </w:r>
      <w:r w:rsidRPr="009A05DF">
        <w:rPr>
          <w:rFonts w:ascii="Arial Unicode MS" w:eastAsia="Arial Unicode MS" w:hAnsi="Arial Unicode MS" w:cs="Arial Unicode MS"/>
          <w:color w:val="000000"/>
          <w:kern w:val="0"/>
          <w:sz w:val="24"/>
          <w:szCs w:val="24"/>
          <w:lang w:eastAsia="ru-RU" w:bidi="ru-RU"/>
        </w:rPr>
        <w:t xml:space="preserve">переходу </w:t>
      </w:r>
      <w:r w:rsidRPr="009A05DF">
        <w:rPr>
          <w:rFonts w:ascii="Arial Unicode MS" w:eastAsia="Arial Unicode MS" w:hAnsi="Arial Unicode MS" w:cs="Arial Unicode MS"/>
          <w:color w:val="000000"/>
          <w:kern w:val="0"/>
          <w:sz w:val="24"/>
          <w:szCs w:val="24"/>
          <w:lang w:val="uk-UA" w:eastAsia="uk-UA" w:bidi="uk-UA"/>
        </w:rPr>
        <w:t>до граничних стадій.</w:t>
      </w:r>
    </w:p>
    <w:p w:rsidR="009A05DF" w:rsidRPr="009A05DF" w:rsidRDefault="009A05DF" w:rsidP="009A05DF">
      <w:pPr>
        <w:tabs>
          <w:tab w:val="clear" w:pos="709"/>
        </w:tabs>
        <w:suppressAutoHyphens w:val="0"/>
        <w:spacing w:after="0" w:line="321"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Діагностика підструктури досвіду ієрархічної структури особистості К.К. </w:t>
      </w:r>
      <w:r w:rsidRPr="009A05DF">
        <w:rPr>
          <w:rFonts w:ascii="Arial Unicode MS" w:eastAsia="Arial Unicode MS" w:hAnsi="Arial Unicode MS" w:cs="Arial Unicode MS"/>
          <w:color w:val="000000"/>
          <w:kern w:val="0"/>
          <w:sz w:val="24"/>
          <w:szCs w:val="24"/>
          <w:lang w:eastAsia="ru-RU" w:bidi="ru-RU"/>
        </w:rPr>
        <w:t>Пла</w:t>
      </w:r>
      <w:r w:rsidRPr="009A05DF">
        <w:rPr>
          <w:rFonts w:ascii="Arial Unicode MS" w:eastAsia="Arial Unicode MS" w:hAnsi="Arial Unicode MS" w:cs="Arial Unicode MS"/>
          <w:color w:val="000000"/>
          <w:kern w:val="0"/>
          <w:sz w:val="24"/>
          <w:szCs w:val="24"/>
          <w:lang w:eastAsia="ru-RU" w:bidi="ru-RU"/>
        </w:rPr>
        <w:softHyphen/>
        <w:t xml:space="preserve">тонова </w:t>
      </w:r>
      <w:r w:rsidRPr="009A05DF">
        <w:rPr>
          <w:rFonts w:ascii="Arial Unicode MS" w:eastAsia="Arial Unicode MS" w:hAnsi="Arial Unicode MS" w:cs="Arial Unicode MS"/>
          <w:color w:val="000000"/>
          <w:kern w:val="0"/>
          <w:sz w:val="24"/>
          <w:szCs w:val="24"/>
          <w:lang w:val="uk-UA" w:eastAsia="uk-UA" w:bidi="uk-UA"/>
        </w:rPr>
        <w:t xml:space="preserve">показала порушення в когнітивній сфері інтернет-адиктів, які стосуються ефективності короткочасного запам'ятовування, розумових операцій аналізу, синтезу, визначення аналогій (табл. 1). Ефективність процесів пам'яті у інтернет-адиктів є зниженою щодо запам'ятовування випадкового набору </w:t>
      </w:r>
      <w:r w:rsidRPr="009A05DF">
        <w:rPr>
          <w:rFonts w:ascii="Arial Unicode MS" w:eastAsia="Arial Unicode MS" w:hAnsi="Arial Unicode MS" w:cs="Arial Unicode MS"/>
          <w:color w:val="000000"/>
          <w:kern w:val="0"/>
          <w:sz w:val="24"/>
          <w:szCs w:val="24"/>
          <w:lang w:eastAsia="ru-RU" w:bidi="ru-RU"/>
        </w:rPr>
        <w:t xml:space="preserve">букв </w:t>
      </w:r>
      <w:r w:rsidRPr="009A05DF">
        <w:rPr>
          <w:rFonts w:ascii="Arial Unicode MS" w:eastAsia="Arial Unicode MS" w:hAnsi="Arial Unicode MS" w:cs="Arial Unicode MS"/>
          <w:color w:val="000000"/>
          <w:kern w:val="0"/>
          <w:sz w:val="24"/>
          <w:szCs w:val="24"/>
          <w:lang w:val="uk-UA" w:eastAsia="uk-UA" w:bidi="uk-UA"/>
        </w:rPr>
        <w:t>і щодо засвоєння осми</w:t>
      </w:r>
      <w:r w:rsidRPr="009A05DF">
        <w:rPr>
          <w:rFonts w:ascii="Arial Unicode MS" w:eastAsia="Arial Unicode MS" w:hAnsi="Arial Unicode MS" w:cs="Arial Unicode MS"/>
          <w:color w:val="000000"/>
          <w:kern w:val="0"/>
          <w:sz w:val="24"/>
          <w:szCs w:val="24"/>
          <w:lang w:val="uk-UA" w:eastAsia="uk-UA" w:bidi="uk-UA"/>
        </w:rPr>
        <w:softHyphen/>
        <w:t>сленого тексту. Зазначені зміни у інтернет-адиктів ведуть до закріплення екстенси</w:t>
      </w:r>
      <w:r w:rsidRPr="009A05DF">
        <w:rPr>
          <w:rFonts w:ascii="Arial Unicode MS" w:eastAsia="Arial Unicode MS" w:hAnsi="Arial Unicode MS" w:cs="Arial Unicode MS"/>
          <w:color w:val="000000"/>
          <w:kern w:val="0"/>
          <w:sz w:val="24"/>
          <w:szCs w:val="24"/>
          <w:lang w:val="uk-UA" w:eastAsia="uk-UA" w:bidi="uk-UA"/>
        </w:rPr>
        <w:softHyphen/>
        <w:t>вних схем переробки та засвоєння інформації, що припускають збільшення частоти повторів мнемічних дій з розрахунком на механічне запам'ятовування необхідних ві</w:t>
      </w:r>
      <w:r w:rsidRPr="009A05DF">
        <w:rPr>
          <w:rFonts w:ascii="Arial Unicode MS" w:eastAsia="Arial Unicode MS" w:hAnsi="Arial Unicode MS" w:cs="Arial Unicode MS"/>
          <w:color w:val="000000"/>
          <w:kern w:val="0"/>
          <w:sz w:val="24"/>
          <w:szCs w:val="24"/>
          <w:lang w:val="uk-UA" w:eastAsia="uk-UA" w:bidi="uk-UA"/>
        </w:rPr>
        <w:softHyphen/>
        <w:t>домостей. Спостерігається редукція процесів пам'яті до найбільш спрощених схем реалізації. Поряд із цим ослаблення функцій мислення, у свою чергу, може пов'язуватись зі схильністю досліджуваних до пошуку готових рішень в Інтернеті шляхом випадкового, необмеженого перебору повідомлень.</w:t>
      </w:r>
    </w:p>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i/>
          <w:iCs/>
          <w:kern w:val="0"/>
          <w:sz w:val="26"/>
          <w:szCs w:val="26"/>
          <w:lang w:val="uk-UA" w:eastAsia="uk-UA" w:bidi="uk-UA"/>
        </w:rPr>
      </w:pPr>
      <w:r w:rsidRPr="009A05DF">
        <w:rPr>
          <w:rFonts w:ascii="Times New Roman" w:eastAsia="Times New Roman" w:hAnsi="Times New Roman" w:cs="Times New Roman"/>
          <w:i/>
          <w:iCs/>
          <w:color w:val="000000"/>
          <w:kern w:val="0"/>
          <w:sz w:val="26"/>
          <w:szCs w:val="26"/>
          <w:lang w:val="uk-UA" w:eastAsia="uk-UA" w:bidi="uk-UA"/>
        </w:rPr>
        <w:t>Таблиця 1</w:t>
      </w:r>
    </w:p>
    <w:p w:rsidR="009A05DF" w:rsidRPr="009A05DF" w:rsidRDefault="009A05DF" w:rsidP="009A05DF">
      <w:pPr>
        <w:framePr w:w="1048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Порівняння за </w:t>
      </w:r>
      <w:r w:rsidRPr="009A05DF">
        <w:rPr>
          <w:rFonts w:ascii="Arial Unicode MS" w:eastAsia="Arial Unicode MS" w:hAnsi="Arial Unicode MS" w:cs="Arial Unicode MS"/>
          <w:color w:val="000000"/>
          <w:kern w:val="0"/>
          <w:sz w:val="24"/>
          <w:szCs w:val="24"/>
          <w:lang w:val="en-US" w:eastAsia="en-US" w:bidi="en-US"/>
        </w:rPr>
        <w:t>U</w:t>
      </w:r>
      <w:r w:rsidRPr="009A05DF">
        <w:rPr>
          <w:rFonts w:ascii="Arial Unicode MS" w:eastAsia="Arial Unicode MS" w:hAnsi="Arial Unicode MS" w:cs="Arial Unicode MS"/>
          <w:color w:val="000000"/>
          <w:kern w:val="0"/>
          <w:sz w:val="24"/>
          <w:szCs w:val="24"/>
          <w:lang w:val="uk-UA" w:eastAsia="uk-UA" w:bidi="uk-UA"/>
        </w:rPr>
        <w:t>-критерієм Манна-Уїтні показників рівнів розвитку інтелектуальних функцій (методика Дж. Равена) і ефективності пам’яті, отри</w:t>
      </w:r>
      <w:r w:rsidRPr="009A05DF">
        <w:rPr>
          <w:rFonts w:ascii="Arial Unicode MS" w:eastAsia="Arial Unicode MS" w:hAnsi="Arial Unicode MS" w:cs="Arial Unicode MS"/>
          <w:color w:val="000000"/>
          <w:kern w:val="0"/>
          <w:sz w:val="24"/>
          <w:szCs w:val="24"/>
          <w:lang w:val="uk-UA" w:eastAsia="uk-UA" w:bidi="uk-UA"/>
        </w:rPr>
        <w:softHyphen/>
      </w:r>
      <w:r w:rsidRPr="009A05DF">
        <w:rPr>
          <w:rFonts w:ascii="Times New Roman" w:eastAsia="Arial Unicode MS" w:hAnsi="Times New Roman" w:cs="Times New Roman"/>
          <w:b/>
          <w:bCs/>
          <w:color w:val="000000"/>
          <w:kern w:val="0"/>
          <w:sz w:val="26"/>
          <w:szCs w:val="26"/>
          <w:u w:val="single"/>
          <w:lang w:val="uk-UA" w:eastAsia="uk-UA" w:bidi="uk-UA"/>
        </w:rPr>
        <w:t xml:space="preserve">маних для підгрупи «адикти» (43 особи) і підгрупи «незалежні» </w:t>
      </w:r>
      <w:r w:rsidRPr="009A05DF">
        <w:rPr>
          <w:rFonts w:ascii="Times New Roman" w:eastAsia="Arial Unicode MS" w:hAnsi="Times New Roman" w:cs="Times New Roman"/>
          <w:color w:val="000000"/>
          <w:kern w:val="0"/>
          <w:u w:val="single"/>
          <w:lang w:val="uk-UA" w:eastAsia="uk-UA" w:bidi="uk-UA"/>
        </w:rPr>
        <w:t>(43 особи )</w:t>
      </w:r>
    </w:p>
    <w:tbl>
      <w:tblPr>
        <w:tblOverlap w:val="never"/>
        <w:tblW w:w="0" w:type="auto"/>
        <w:jc w:val="center"/>
        <w:tblLayout w:type="fixed"/>
        <w:tblCellMar>
          <w:left w:w="10" w:type="dxa"/>
          <w:right w:w="10" w:type="dxa"/>
        </w:tblCellMar>
        <w:tblLook w:val="04A0"/>
      </w:tblPr>
      <w:tblGrid>
        <w:gridCol w:w="1656"/>
        <w:gridCol w:w="1315"/>
        <w:gridCol w:w="1214"/>
        <w:gridCol w:w="1325"/>
        <w:gridCol w:w="1133"/>
        <w:gridCol w:w="1171"/>
        <w:gridCol w:w="989"/>
        <w:gridCol w:w="1685"/>
      </w:tblGrid>
      <w:tr w:rsidR="009A05DF" w:rsidRPr="009A05DF" w:rsidTr="00610177">
        <w:tblPrEx>
          <w:tblCellMar>
            <w:top w:w="0" w:type="dxa"/>
            <w:bottom w:w="0" w:type="dxa"/>
          </w:tblCellMar>
        </w:tblPrEx>
        <w:trPr>
          <w:trHeight w:hRule="exact" w:val="984"/>
          <w:jc w:val="center"/>
        </w:trPr>
        <w:tc>
          <w:tcPr>
            <w:tcW w:w="1656" w:type="dxa"/>
            <w:vMerge w:val="restart"/>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2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Параметр</w:t>
            </w:r>
          </w:p>
        </w:tc>
        <w:tc>
          <w:tcPr>
            <w:tcW w:w="2529" w:type="dxa"/>
            <w:gridSpan w:val="2"/>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Інтелект</w:t>
            </w:r>
          </w:p>
        </w:tc>
        <w:tc>
          <w:tcPr>
            <w:tcW w:w="3629" w:type="dxa"/>
            <w:gridSpan w:val="3"/>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Запам'ятовування тексту</w:t>
            </w:r>
          </w:p>
        </w:tc>
        <w:tc>
          <w:tcPr>
            <w:tcW w:w="2674" w:type="dxa"/>
            <w:gridSpan w:val="2"/>
            <w:tcBorders>
              <w:top w:val="single" w:sz="4" w:space="0" w:color="auto"/>
              <w:left w:val="single" w:sz="4" w:space="0" w:color="auto"/>
              <w:righ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Короткочасне запам'ятовування ряду букв</w:t>
            </w:r>
          </w:p>
        </w:tc>
      </w:tr>
      <w:tr w:rsidR="009A05DF" w:rsidRPr="009A05DF" w:rsidTr="00610177">
        <w:tblPrEx>
          <w:tblCellMar>
            <w:top w:w="0" w:type="dxa"/>
            <w:bottom w:w="0" w:type="dxa"/>
          </w:tblCellMar>
        </w:tblPrEx>
        <w:trPr>
          <w:trHeight w:hRule="exact" w:val="1301"/>
          <w:jc w:val="center"/>
        </w:trPr>
        <w:tc>
          <w:tcPr>
            <w:tcW w:w="1656" w:type="dxa"/>
            <w:vMerge/>
            <w:tcBorders>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31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6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Аналогії,</w:t>
            </w:r>
          </w:p>
          <w:p w:rsidR="009A05DF" w:rsidRPr="009A05DF" w:rsidRDefault="009A05DF" w:rsidP="009A05DF">
            <w:pPr>
              <w:framePr w:w="10488" w:wrap="notBeside" w:vAnchor="text" w:hAnchor="text" w:xAlign="center" w:y="1"/>
              <w:tabs>
                <w:tab w:val="clear" w:pos="709"/>
              </w:tabs>
              <w:suppressAutoHyphens w:val="0"/>
              <w:spacing w:before="60" w:after="0" w:line="260" w:lineRule="exact"/>
              <w:ind w:right="400" w:firstLine="0"/>
              <w:jc w:val="righ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eastAsia="ru-RU" w:bidi="ru-RU"/>
              </w:rPr>
              <w:t>бали</w:t>
            </w:r>
          </w:p>
        </w:tc>
        <w:tc>
          <w:tcPr>
            <w:tcW w:w="1214"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Аналіз і синтез, бали</w:t>
            </w:r>
          </w:p>
        </w:tc>
        <w:tc>
          <w:tcPr>
            <w:tcW w:w="132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326"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Кіль</w:t>
            </w:r>
            <w:r w:rsidRPr="009A05DF">
              <w:rPr>
                <w:rFonts w:ascii="Times New Roman" w:eastAsia="Arial Unicode MS" w:hAnsi="Times New Roman" w:cs="Times New Roman"/>
                <w:color w:val="000000"/>
                <w:kern w:val="0"/>
                <w:sz w:val="26"/>
                <w:szCs w:val="26"/>
                <w:u w:val="single"/>
                <w:lang w:val="uk-UA" w:eastAsia="uk-UA" w:bidi="uk-UA"/>
              </w:rPr>
              <w:softHyphen/>
            </w:r>
          </w:p>
          <w:p w:rsidR="009A05DF" w:rsidRPr="009A05DF" w:rsidRDefault="009A05DF" w:rsidP="009A05DF">
            <w:pPr>
              <w:framePr w:w="10488" w:wrap="notBeside" w:vAnchor="text" w:hAnchor="text" w:xAlign="center" w:y="1"/>
              <w:tabs>
                <w:tab w:val="clear" w:pos="709"/>
              </w:tabs>
              <w:suppressAutoHyphens w:val="0"/>
              <w:spacing w:after="0" w:line="326"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кість</w:t>
            </w:r>
          </w:p>
          <w:p w:rsidR="009A05DF" w:rsidRPr="009A05DF" w:rsidRDefault="009A05DF" w:rsidP="009A05DF">
            <w:pPr>
              <w:framePr w:w="10488" w:wrap="notBeside" w:vAnchor="text" w:hAnchor="text" w:xAlign="center" w:y="1"/>
              <w:tabs>
                <w:tab w:val="clear" w:pos="709"/>
              </w:tabs>
              <w:suppressAutoHyphens w:val="0"/>
              <w:spacing w:after="0" w:line="326"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спроб</w:t>
            </w:r>
          </w:p>
        </w:tc>
        <w:tc>
          <w:tcPr>
            <w:tcW w:w="1133"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Загаль</w:t>
            </w:r>
            <w:r w:rsidRPr="009A05DF">
              <w:rPr>
                <w:rFonts w:ascii="Times New Roman" w:eastAsia="Arial Unicode MS" w:hAnsi="Times New Roman" w:cs="Times New Roman"/>
                <w:color w:val="000000"/>
                <w:kern w:val="0"/>
                <w:sz w:val="26"/>
                <w:szCs w:val="26"/>
                <w:u w:val="single"/>
                <w:lang w:val="uk-UA" w:eastAsia="uk-UA" w:bidi="uk-UA"/>
              </w:rPr>
              <w:softHyphen/>
              <w:t>ний час, с</w:t>
            </w:r>
          </w:p>
        </w:tc>
        <w:tc>
          <w:tcPr>
            <w:tcW w:w="1171"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322"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Час</w:t>
            </w:r>
          </w:p>
          <w:p w:rsidR="009A05DF" w:rsidRPr="009A05DF" w:rsidRDefault="009A05DF" w:rsidP="009A05DF">
            <w:pPr>
              <w:framePr w:w="10488" w:wrap="notBeside" w:vAnchor="text" w:hAnchor="text" w:xAlign="center" w:y="1"/>
              <w:tabs>
                <w:tab w:val="clear" w:pos="709"/>
              </w:tabs>
              <w:suppressAutoHyphens w:val="0"/>
              <w:spacing w:after="0" w:line="322" w:lineRule="exact"/>
              <w:ind w:left="1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спроби,</w:t>
            </w:r>
          </w:p>
          <w:p w:rsidR="009A05DF" w:rsidRPr="009A05DF" w:rsidRDefault="009A05DF" w:rsidP="009A05DF">
            <w:pPr>
              <w:framePr w:w="10488"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с</w:t>
            </w:r>
          </w:p>
        </w:tc>
        <w:tc>
          <w:tcPr>
            <w:tcW w:w="989"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Обсяг</w:t>
            </w:r>
          </w:p>
          <w:p w:rsidR="009A05DF" w:rsidRPr="009A05DF" w:rsidRDefault="009A05DF" w:rsidP="009A05DF">
            <w:pPr>
              <w:framePr w:w="10488"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пам'я</w:t>
            </w:r>
            <w:r w:rsidRPr="009A05DF">
              <w:rPr>
                <w:rFonts w:ascii="Times New Roman" w:eastAsia="Arial Unicode MS" w:hAnsi="Times New Roman" w:cs="Times New Roman"/>
                <w:color w:val="000000"/>
                <w:kern w:val="0"/>
                <w:sz w:val="26"/>
                <w:szCs w:val="26"/>
                <w:u w:val="single"/>
                <w:lang w:val="uk-UA" w:eastAsia="uk-UA" w:bidi="uk-UA"/>
              </w:rPr>
              <w:softHyphen/>
            </w:r>
          </w:p>
          <w:p w:rsidR="009A05DF" w:rsidRPr="009A05DF" w:rsidRDefault="009A05DF" w:rsidP="009A05DF">
            <w:pPr>
              <w:framePr w:w="10488"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ті</w:t>
            </w:r>
          </w:p>
        </w:tc>
        <w:tc>
          <w:tcPr>
            <w:tcW w:w="1685" w:type="dxa"/>
            <w:tcBorders>
              <w:top w:val="single" w:sz="4" w:space="0" w:color="auto"/>
              <w:left w:val="single" w:sz="4" w:space="0" w:color="auto"/>
              <w:righ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Час</w:t>
            </w:r>
          </w:p>
          <w:p w:rsidR="009A05DF" w:rsidRPr="009A05DF" w:rsidRDefault="009A05DF" w:rsidP="009A05DF">
            <w:pPr>
              <w:framePr w:w="10488" w:wrap="notBeside" w:vAnchor="text" w:hAnchor="text" w:xAlign="center" w:y="1"/>
              <w:tabs>
                <w:tab w:val="clear" w:pos="709"/>
              </w:tabs>
              <w:suppressAutoHyphens w:val="0"/>
              <w:spacing w:after="0" w:line="317"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запам'ято</w:t>
            </w:r>
            <w:r w:rsidRPr="009A05DF">
              <w:rPr>
                <w:rFonts w:ascii="Times New Roman" w:eastAsia="Arial Unicode MS" w:hAnsi="Times New Roman" w:cs="Times New Roman"/>
                <w:color w:val="000000"/>
                <w:kern w:val="0"/>
                <w:sz w:val="26"/>
                <w:szCs w:val="26"/>
                <w:u w:val="single"/>
                <w:lang w:val="uk-UA" w:eastAsia="uk-UA" w:bidi="uk-UA"/>
              </w:rPr>
              <w:softHyphen/>
              <w:t>вування бу</w:t>
            </w:r>
            <w:r w:rsidRPr="009A05DF">
              <w:rPr>
                <w:rFonts w:ascii="Times New Roman" w:eastAsia="Arial Unicode MS" w:hAnsi="Times New Roman" w:cs="Times New Roman"/>
                <w:color w:val="000000"/>
                <w:kern w:val="0"/>
                <w:sz w:val="26"/>
                <w:szCs w:val="26"/>
                <w:u w:val="single"/>
                <w:lang w:val="uk-UA" w:eastAsia="uk-UA" w:bidi="uk-UA"/>
              </w:rPr>
              <w:softHyphen/>
              <w:t>кви, с</w:t>
            </w:r>
          </w:p>
        </w:tc>
      </w:tr>
      <w:tr w:rsidR="009A05DF" w:rsidRPr="009A05DF" w:rsidTr="00610177">
        <w:tblPrEx>
          <w:tblCellMar>
            <w:top w:w="0" w:type="dxa"/>
            <w:bottom w:w="0" w:type="dxa"/>
          </w:tblCellMar>
        </w:tblPrEx>
        <w:trPr>
          <w:trHeight w:hRule="exact" w:val="658"/>
          <w:jc w:val="center"/>
        </w:trPr>
        <w:tc>
          <w:tcPr>
            <w:tcW w:w="1656"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60" w:line="260" w:lineRule="exact"/>
              <w:ind w:left="2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Медіана,</w:t>
            </w:r>
          </w:p>
          <w:p w:rsidR="009A05DF" w:rsidRPr="009A05DF" w:rsidRDefault="009A05DF" w:rsidP="009A05DF">
            <w:pPr>
              <w:framePr w:w="10488" w:wrap="notBeside" w:vAnchor="text" w:hAnchor="text" w:xAlign="center" w:y="1"/>
              <w:tabs>
                <w:tab w:val="clear" w:pos="709"/>
              </w:tabs>
              <w:suppressAutoHyphens w:val="0"/>
              <w:spacing w:before="60" w:after="0" w:line="260" w:lineRule="exact"/>
              <w:ind w:left="2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незалежні</w:t>
            </w:r>
          </w:p>
        </w:tc>
        <w:tc>
          <w:tcPr>
            <w:tcW w:w="131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42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10.95</w:t>
            </w:r>
          </w:p>
        </w:tc>
        <w:tc>
          <w:tcPr>
            <w:tcW w:w="1214"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4.95</w:t>
            </w:r>
          </w:p>
        </w:tc>
        <w:tc>
          <w:tcPr>
            <w:tcW w:w="132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7.00</w:t>
            </w:r>
          </w:p>
        </w:tc>
        <w:tc>
          <w:tcPr>
            <w:tcW w:w="1133"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24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30.10</w:t>
            </w:r>
          </w:p>
        </w:tc>
        <w:tc>
          <w:tcPr>
            <w:tcW w:w="1171"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4.03</w:t>
            </w:r>
          </w:p>
        </w:tc>
        <w:tc>
          <w:tcPr>
            <w:tcW w:w="989"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2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6.68</w:t>
            </w:r>
          </w:p>
        </w:tc>
        <w:tc>
          <w:tcPr>
            <w:tcW w:w="1685" w:type="dxa"/>
            <w:tcBorders>
              <w:top w:val="single" w:sz="4" w:space="0" w:color="auto"/>
              <w:left w:val="single" w:sz="4" w:space="0" w:color="auto"/>
              <w:righ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0.77</w:t>
            </w:r>
          </w:p>
        </w:tc>
      </w:tr>
      <w:tr w:rsidR="009A05DF" w:rsidRPr="009A05DF" w:rsidTr="00610177">
        <w:tblPrEx>
          <w:tblCellMar>
            <w:top w:w="0" w:type="dxa"/>
            <w:bottom w:w="0" w:type="dxa"/>
          </w:tblCellMar>
        </w:tblPrEx>
        <w:trPr>
          <w:trHeight w:hRule="exact" w:val="653"/>
          <w:jc w:val="center"/>
        </w:trPr>
        <w:tc>
          <w:tcPr>
            <w:tcW w:w="1656"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120" w:line="260" w:lineRule="exact"/>
              <w:ind w:left="2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Медіана,</w:t>
            </w:r>
          </w:p>
          <w:p w:rsidR="009A05DF" w:rsidRPr="009A05DF" w:rsidRDefault="009A05DF" w:rsidP="009A05DF">
            <w:pPr>
              <w:framePr w:w="10488" w:wrap="notBeside" w:vAnchor="text" w:hAnchor="text" w:xAlign="center" w:y="1"/>
              <w:tabs>
                <w:tab w:val="clear" w:pos="709"/>
              </w:tabs>
              <w:suppressAutoHyphens w:val="0"/>
              <w:spacing w:before="120"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адикти</w:t>
            </w:r>
          </w:p>
        </w:tc>
        <w:tc>
          <w:tcPr>
            <w:tcW w:w="131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42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9.02</w:t>
            </w:r>
          </w:p>
        </w:tc>
        <w:tc>
          <w:tcPr>
            <w:tcW w:w="1214"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3.49</w:t>
            </w:r>
          </w:p>
        </w:tc>
        <w:tc>
          <w:tcPr>
            <w:tcW w:w="1325"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9.00</w:t>
            </w:r>
          </w:p>
        </w:tc>
        <w:tc>
          <w:tcPr>
            <w:tcW w:w="1133"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24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35.81</w:t>
            </w:r>
          </w:p>
        </w:tc>
        <w:tc>
          <w:tcPr>
            <w:tcW w:w="1171"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3.77</w:t>
            </w:r>
          </w:p>
        </w:tc>
        <w:tc>
          <w:tcPr>
            <w:tcW w:w="989" w:type="dxa"/>
            <w:tcBorders>
              <w:top w:val="single" w:sz="4" w:space="0" w:color="auto"/>
              <w:lef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left="2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5.52</w:t>
            </w:r>
          </w:p>
        </w:tc>
        <w:tc>
          <w:tcPr>
            <w:tcW w:w="1685" w:type="dxa"/>
            <w:tcBorders>
              <w:top w:val="single" w:sz="4" w:space="0" w:color="auto"/>
              <w:left w:val="single" w:sz="4" w:space="0" w:color="auto"/>
              <w:right w:val="single" w:sz="4" w:space="0" w:color="auto"/>
            </w:tcBorders>
            <w:shd w:val="clear" w:color="auto" w:fill="FFFFFF"/>
            <w:vAlign w:val="center"/>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0.78</w:t>
            </w:r>
          </w:p>
        </w:tc>
      </w:tr>
      <w:tr w:rsidR="009A05DF" w:rsidRPr="009A05DF" w:rsidTr="00610177">
        <w:tblPrEx>
          <w:tblCellMar>
            <w:top w:w="0" w:type="dxa"/>
            <w:bottom w:w="0" w:type="dxa"/>
          </w:tblCellMar>
        </w:tblPrEx>
        <w:trPr>
          <w:trHeight w:hRule="exact" w:val="331"/>
          <w:jc w:val="center"/>
        </w:trPr>
        <w:tc>
          <w:tcPr>
            <w:tcW w:w="1656"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U</w:t>
            </w:r>
          </w:p>
        </w:tc>
        <w:tc>
          <w:tcPr>
            <w:tcW w:w="1315"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2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466.00</w:t>
            </w:r>
          </w:p>
        </w:tc>
        <w:tc>
          <w:tcPr>
            <w:tcW w:w="1214"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1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668.00</w:t>
            </w:r>
          </w:p>
        </w:tc>
        <w:tc>
          <w:tcPr>
            <w:tcW w:w="1325"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615.50</w:t>
            </w:r>
          </w:p>
        </w:tc>
        <w:tc>
          <w:tcPr>
            <w:tcW w:w="1133"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24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713.50</w:t>
            </w:r>
          </w:p>
        </w:tc>
        <w:tc>
          <w:tcPr>
            <w:tcW w:w="1171"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1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676.00</w:t>
            </w:r>
          </w:p>
        </w:tc>
        <w:tc>
          <w:tcPr>
            <w:tcW w:w="989" w:type="dxa"/>
            <w:tcBorders>
              <w:top w:val="single" w:sz="4" w:space="0" w:color="auto"/>
              <w:lef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272.00</w:t>
            </w:r>
          </w:p>
        </w:tc>
        <w:tc>
          <w:tcPr>
            <w:tcW w:w="1685" w:type="dxa"/>
            <w:tcBorders>
              <w:top w:val="single" w:sz="4" w:space="0" w:color="auto"/>
              <w:left w:val="single" w:sz="4" w:space="0" w:color="auto"/>
              <w:righ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715.50</w:t>
            </w:r>
          </w:p>
        </w:tc>
      </w:tr>
      <w:tr w:rsidR="009A05DF" w:rsidRPr="009A05DF" w:rsidTr="00610177">
        <w:tblPrEx>
          <w:tblCellMar>
            <w:top w:w="0" w:type="dxa"/>
            <w:bottom w:w="0" w:type="dxa"/>
          </w:tblCellMar>
        </w:tblPrEx>
        <w:trPr>
          <w:trHeight w:hRule="exact" w:val="341"/>
          <w:jc w:val="center"/>
        </w:trPr>
        <w:tc>
          <w:tcPr>
            <w:tcW w:w="1656"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P</w:t>
            </w:r>
          </w:p>
        </w:tc>
        <w:tc>
          <w:tcPr>
            <w:tcW w:w="1315"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42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.000</w:t>
            </w:r>
          </w:p>
        </w:tc>
        <w:tc>
          <w:tcPr>
            <w:tcW w:w="1214"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.025</w:t>
            </w:r>
          </w:p>
        </w:tc>
        <w:tc>
          <w:tcPr>
            <w:tcW w:w="1325"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38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.007</w:t>
            </w:r>
          </w:p>
        </w:tc>
        <w:tc>
          <w:tcPr>
            <w:tcW w:w="1133"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.068</w:t>
            </w:r>
          </w:p>
        </w:tc>
        <w:tc>
          <w:tcPr>
            <w:tcW w:w="1171"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3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.032</w:t>
            </w:r>
          </w:p>
        </w:tc>
        <w:tc>
          <w:tcPr>
            <w:tcW w:w="989" w:type="dxa"/>
            <w:tcBorders>
              <w:top w:val="single" w:sz="4" w:space="0" w:color="auto"/>
              <w:left w:val="single" w:sz="4" w:space="0" w:color="auto"/>
              <w:bottom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left="260"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.000</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color w:val="000000"/>
                <w:kern w:val="0"/>
                <w:sz w:val="26"/>
                <w:szCs w:val="26"/>
                <w:u w:val="single"/>
                <w:lang w:val="uk-UA" w:eastAsia="uk-UA" w:bidi="uk-UA"/>
              </w:rPr>
              <w:t>.070</w:t>
            </w:r>
          </w:p>
        </w:tc>
      </w:tr>
    </w:tbl>
    <w:p w:rsidR="009A05DF" w:rsidRPr="009A05DF" w:rsidRDefault="009A05DF" w:rsidP="009A05DF">
      <w:pPr>
        <w:framePr w:w="1048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kern w:val="0"/>
          <w:sz w:val="26"/>
          <w:szCs w:val="26"/>
          <w:lang w:val="uk-UA" w:eastAsia="uk-UA" w:bidi="uk-UA"/>
        </w:rPr>
      </w:pPr>
      <w:r w:rsidRPr="009A05DF">
        <w:rPr>
          <w:rFonts w:ascii="Times New Roman" w:eastAsia="Times New Roman" w:hAnsi="Times New Roman" w:cs="Times New Roman"/>
          <w:color w:val="000000"/>
          <w:kern w:val="0"/>
          <w:sz w:val="26"/>
          <w:szCs w:val="26"/>
          <w:lang w:val="uk-UA" w:eastAsia="uk-UA" w:bidi="uk-UA"/>
        </w:rPr>
        <w:t xml:space="preserve">Примітка. </w:t>
      </w:r>
      <w:r w:rsidRPr="009A05DF">
        <w:rPr>
          <w:rFonts w:ascii="Times New Roman" w:eastAsia="Times New Roman" w:hAnsi="Times New Roman" w:cs="Times New Roman"/>
          <w:color w:val="000000"/>
          <w:kern w:val="0"/>
          <w:sz w:val="26"/>
          <w:szCs w:val="26"/>
          <w:lang w:val="en-US" w:eastAsia="en-US" w:bidi="en-US"/>
        </w:rPr>
        <w:t xml:space="preserve">p </w:t>
      </w:r>
      <w:r w:rsidRPr="009A05DF">
        <w:rPr>
          <w:rFonts w:ascii="Times New Roman" w:eastAsia="Times New Roman" w:hAnsi="Times New Roman" w:cs="Times New Roman"/>
          <w:color w:val="000000"/>
          <w:kern w:val="0"/>
          <w:sz w:val="26"/>
          <w:szCs w:val="26"/>
          <w:lang w:val="uk-UA" w:eastAsia="uk-UA" w:bidi="uk-UA"/>
        </w:rPr>
        <w:t>- імовірність помилки 1 роду.</w:t>
      </w:r>
    </w:p>
    <w:p w:rsidR="009A05DF" w:rsidRPr="009A05DF" w:rsidRDefault="009A05DF" w:rsidP="009A05DF">
      <w:pPr>
        <w:framePr w:w="1048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A05DF" w:rsidRPr="009A05DF" w:rsidRDefault="009A05DF" w:rsidP="009A05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A05DF" w:rsidRPr="009A05DF" w:rsidRDefault="009A05DF" w:rsidP="009A05DF">
      <w:pPr>
        <w:tabs>
          <w:tab w:val="clear" w:pos="709"/>
        </w:tabs>
        <w:suppressAutoHyphens w:val="0"/>
        <w:spacing w:after="0" w:line="322" w:lineRule="exact"/>
        <w:ind w:left="140" w:right="160" w:firstLine="72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Факторний аналіз методом головних компонент підструктури конститу</w:t>
      </w:r>
      <w:r w:rsidRPr="009A05DF">
        <w:rPr>
          <w:rFonts w:ascii="Arial Unicode MS" w:eastAsia="Arial Unicode MS" w:hAnsi="Arial Unicode MS" w:cs="Arial Unicode MS"/>
          <w:color w:val="000000"/>
          <w:kern w:val="0"/>
          <w:sz w:val="24"/>
          <w:szCs w:val="24"/>
          <w:lang w:val="uk-UA" w:eastAsia="uk-UA" w:bidi="uk-UA"/>
        </w:rPr>
        <w:softHyphen/>
        <w:t xml:space="preserve">ціональних, біологічних властивостей особистості, підструктур відображення та досвіду ієрархічної структури особистості К.К. </w:t>
      </w:r>
      <w:r w:rsidRPr="009A05DF">
        <w:rPr>
          <w:rFonts w:ascii="Arial Unicode MS" w:eastAsia="Arial Unicode MS" w:hAnsi="Arial Unicode MS" w:cs="Arial Unicode MS"/>
          <w:color w:val="000000"/>
          <w:kern w:val="0"/>
          <w:sz w:val="24"/>
          <w:szCs w:val="24"/>
          <w:lang w:eastAsia="ru-RU" w:bidi="ru-RU"/>
        </w:rPr>
        <w:t xml:space="preserve">Платонова </w:t>
      </w:r>
      <w:r w:rsidRPr="009A05DF">
        <w:rPr>
          <w:rFonts w:ascii="Arial Unicode MS" w:eastAsia="Arial Unicode MS" w:hAnsi="Arial Unicode MS" w:cs="Arial Unicode MS"/>
          <w:color w:val="000000"/>
          <w:kern w:val="0"/>
          <w:sz w:val="24"/>
          <w:szCs w:val="24"/>
          <w:lang w:val="uk-UA" w:eastAsia="uk-UA" w:bidi="uk-UA"/>
        </w:rPr>
        <w:t>виокремив відмінності в індивідуально-психологічних особливостях особистості між підгрупами «адикти» і «незалежні». На рівні підструктури конституціональних, біологічних властивостей особистості в підгрупі «адикти» як ознаки проблемності виділяються фактори «по</w:t>
      </w:r>
      <w:r w:rsidRPr="009A05DF">
        <w:rPr>
          <w:rFonts w:ascii="Arial Unicode MS" w:eastAsia="Arial Unicode MS" w:hAnsi="Arial Unicode MS" w:cs="Arial Unicode MS"/>
          <w:color w:val="000000"/>
          <w:kern w:val="0"/>
          <w:sz w:val="24"/>
          <w:szCs w:val="24"/>
          <w:lang w:val="uk-UA" w:eastAsia="uk-UA" w:bidi="uk-UA"/>
        </w:rPr>
        <w:softHyphen/>
        <w:t>тенціал саморегуляції» (знижений) і «стан тривожності». На рівні підструктури від</w:t>
      </w:r>
      <w:r w:rsidRPr="009A05DF">
        <w:rPr>
          <w:rFonts w:ascii="Arial Unicode MS" w:eastAsia="Arial Unicode MS" w:hAnsi="Arial Unicode MS" w:cs="Arial Unicode MS"/>
          <w:color w:val="000000"/>
          <w:kern w:val="0"/>
          <w:sz w:val="24"/>
          <w:szCs w:val="24"/>
          <w:lang w:val="uk-UA" w:eastAsia="uk-UA" w:bidi="uk-UA"/>
        </w:rPr>
        <w:softHyphen/>
        <w:t>ображення в підгрупі «адикти» виокремлюються характерні фактори «незадоволе</w:t>
      </w:r>
      <w:r w:rsidRPr="009A05DF">
        <w:rPr>
          <w:rFonts w:ascii="Arial Unicode MS" w:eastAsia="Arial Unicode MS" w:hAnsi="Arial Unicode MS" w:cs="Arial Unicode MS"/>
          <w:color w:val="000000"/>
          <w:kern w:val="0"/>
          <w:sz w:val="24"/>
          <w:szCs w:val="24"/>
          <w:lang w:val="uk-UA" w:eastAsia="uk-UA" w:bidi="uk-UA"/>
        </w:rPr>
        <w:softHyphen/>
        <w:t>ність» і «дратівливість». На рівні підструктури досвіду в підгрупі «адикти» фактор «успішність» включає тільки показник академічної успішності, тоді як у підгрупі «незалежні» фактор «успішність навчальної діяльності» включає показники академі</w:t>
      </w:r>
      <w:r w:rsidRPr="009A05DF">
        <w:rPr>
          <w:rFonts w:ascii="Arial Unicode MS" w:eastAsia="Arial Unicode MS" w:hAnsi="Arial Unicode MS" w:cs="Arial Unicode MS"/>
          <w:color w:val="000000"/>
          <w:kern w:val="0"/>
          <w:sz w:val="24"/>
          <w:szCs w:val="24"/>
          <w:lang w:val="uk-UA" w:eastAsia="uk-UA" w:bidi="uk-UA"/>
        </w:rPr>
        <w:softHyphen/>
        <w:t>чної успішності та загального рівня інтелекту. Дана відмінність може розглядатися як свідчення того, що досить висока академічна успішність інтернет-адиктів не завжди пов'язана з високорозвиненим інтелектом.</w:t>
      </w:r>
    </w:p>
    <w:p w:rsidR="009A05DF" w:rsidRPr="009A05DF" w:rsidRDefault="009A05DF" w:rsidP="009A05DF">
      <w:pPr>
        <w:tabs>
          <w:tab w:val="clear" w:pos="709"/>
        </w:tabs>
        <w:suppressAutoHyphens w:val="0"/>
        <w:spacing w:after="0" w:line="322" w:lineRule="exact"/>
        <w:ind w:left="140" w:right="160" w:firstLine="72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Діагностика підструктури спрямованості ієрархічної структури особистості К.К. </w:t>
      </w:r>
      <w:r w:rsidRPr="009A05DF">
        <w:rPr>
          <w:rFonts w:ascii="Arial Unicode MS" w:eastAsia="Arial Unicode MS" w:hAnsi="Arial Unicode MS" w:cs="Arial Unicode MS"/>
          <w:color w:val="000000"/>
          <w:kern w:val="0"/>
          <w:sz w:val="24"/>
          <w:szCs w:val="24"/>
          <w:lang w:eastAsia="ru-RU" w:bidi="ru-RU"/>
        </w:rPr>
        <w:t xml:space="preserve">Платонова </w:t>
      </w:r>
      <w:r w:rsidRPr="009A05DF">
        <w:rPr>
          <w:rFonts w:ascii="Arial Unicode MS" w:eastAsia="Arial Unicode MS" w:hAnsi="Arial Unicode MS" w:cs="Arial Unicode MS"/>
          <w:color w:val="000000"/>
          <w:kern w:val="0"/>
          <w:sz w:val="24"/>
          <w:szCs w:val="24"/>
          <w:lang w:val="uk-UA" w:eastAsia="uk-UA" w:bidi="uk-UA"/>
        </w:rPr>
        <w:t>виявила позитивний кореляційний зв'язок рівня інтернальності з рі</w:t>
      </w:r>
      <w:r w:rsidRPr="009A05DF">
        <w:rPr>
          <w:rFonts w:ascii="Arial Unicode MS" w:eastAsia="Arial Unicode MS" w:hAnsi="Arial Unicode MS" w:cs="Arial Unicode MS"/>
          <w:color w:val="000000"/>
          <w:kern w:val="0"/>
          <w:sz w:val="24"/>
          <w:szCs w:val="24"/>
          <w:lang w:val="uk-UA" w:eastAsia="uk-UA" w:bidi="uk-UA"/>
        </w:rPr>
        <w:softHyphen/>
        <w:t xml:space="preserve">внем інтернет-адикції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=0.241; p=0.025). </w:t>
      </w:r>
      <w:r w:rsidRPr="009A05DF">
        <w:rPr>
          <w:rFonts w:ascii="Arial Unicode MS" w:eastAsia="Arial Unicode MS" w:hAnsi="Arial Unicode MS" w:cs="Arial Unicode MS"/>
          <w:color w:val="000000"/>
          <w:kern w:val="0"/>
          <w:sz w:val="24"/>
          <w:szCs w:val="24"/>
          <w:lang w:val="uk-UA" w:eastAsia="uk-UA" w:bidi="uk-UA"/>
        </w:rPr>
        <w:t>Інтернальність інтернет-адиктів слід при</w:t>
      </w:r>
      <w:r w:rsidRPr="009A05DF">
        <w:rPr>
          <w:rFonts w:ascii="Arial Unicode MS" w:eastAsia="Arial Unicode MS" w:hAnsi="Arial Unicode MS" w:cs="Arial Unicode MS"/>
          <w:color w:val="000000"/>
          <w:kern w:val="0"/>
          <w:sz w:val="24"/>
          <w:szCs w:val="24"/>
          <w:lang w:val="uk-UA" w:eastAsia="uk-UA" w:bidi="uk-UA"/>
        </w:rPr>
        <w:softHyphen/>
        <w:t xml:space="preserve">ймати не у зв'язку з посиленням їх критичності до своїх дій, а скоріше як результат замкнутості на внутрішньому конфлікті, обумовленому, з одного </w:t>
      </w:r>
      <w:r w:rsidRPr="009A05DF">
        <w:rPr>
          <w:rFonts w:ascii="Arial Unicode MS" w:eastAsia="Arial Unicode MS" w:hAnsi="Arial Unicode MS" w:cs="Arial Unicode MS"/>
          <w:color w:val="000000"/>
          <w:kern w:val="0"/>
          <w:sz w:val="24"/>
          <w:szCs w:val="24"/>
          <w:lang w:eastAsia="ru-RU" w:bidi="ru-RU"/>
        </w:rPr>
        <w:t xml:space="preserve">боку, потребою </w:t>
      </w:r>
      <w:r w:rsidRPr="009A05DF">
        <w:rPr>
          <w:rFonts w:ascii="Arial Unicode MS" w:eastAsia="Arial Unicode MS" w:hAnsi="Arial Unicode MS" w:cs="Arial Unicode MS"/>
          <w:color w:val="000000"/>
          <w:kern w:val="0"/>
          <w:sz w:val="24"/>
          <w:szCs w:val="24"/>
          <w:lang w:val="uk-UA" w:eastAsia="uk-UA" w:bidi="uk-UA"/>
        </w:rPr>
        <w:t xml:space="preserve">в Інтернеті та, з іншого </w:t>
      </w:r>
      <w:r w:rsidRPr="009A05DF">
        <w:rPr>
          <w:rFonts w:ascii="Arial Unicode MS" w:eastAsia="Arial Unicode MS" w:hAnsi="Arial Unicode MS" w:cs="Arial Unicode MS"/>
          <w:color w:val="000000"/>
          <w:kern w:val="0"/>
          <w:sz w:val="24"/>
          <w:szCs w:val="24"/>
          <w:lang w:eastAsia="ru-RU" w:bidi="ru-RU"/>
        </w:rPr>
        <w:t xml:space="preserve">боку, </w:t>
      </w:r>
      <w:r w:rsidRPr="009A05DF">
        <w:rPr>
          <w:rFonts w:ascii="Arial Unicode MS" w:eastAsia="Arial Unicode MS" w:hAnsi="Arial Unicode MS" w:cs="Arial Unicode MS"/>
          <w:color w:val="000000"/>
          <w:kern w:val="0"/>
          <w:sz w:val="24"/>
          <w:szCs w:val="24"/>
          <w:lang w:val="uk-UA" w:eastAsia="uk-UA" w:bidi="uk-UA"/>
        </w:rPr>
        <w:t>почуттям провини за проблеми, що виникають через їхню неконструктивну, егоїстичну життєву позицію.</w:t>
      </w:r>
    </w:p>
    <w:p w:rsidR="009A05DF" w:rsidRPr="009A05DF" w:rsidRDefault="009A05DF" w:rsidP="009A05DF">
      <w:pPr>
        <w:tabs>
          <w:tab w:val="clear" w:pos="709"/>
        </w:tabs>
        <w:suppressAutoHyphens w:val="0"/>
        <w:spacing w:after="0" w:line="322" w:lineRule="exact"/>
        <w:ind w:left="140" w:right="160" w:firstLine="72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Серед життєвих цінностей інтернет-адиктів домінують високі життєві запити, матеріально забезпечене життя, суспільне визнання, тобто цінності, що пов'язані зі споживацькою спрямованістю особистості. Більшість цінностей, що мають кореля</w:t>
      </w:r>
      <w:r w:rsidRPr="009A05DF">
        <w:rPr>
          <w:rFonts w:ascii="Arial Unicode MS" w:eastAsia="Arial Unicode MS" w:hAnsi="Arial Unicode MS" w:cs="Arial Unicode MS"/>
          <w:color w:val="000000"/>
          <w:kern w:val="0"/>
          <w:sz w:val="24"/>
          <w:szCs w:val="24"/>
          <w:lang w:val="uk-UA" w:eastAsia="uk-UA" w:bidi="uk-UA"/>
        </w:rPr>
        <w:softHyphen/>
        <w:t>ційний зв'язок з інтернет-адикцією, є термінальними. Це свідчить про те, що цін</w:t>
      </w:r>
      <w:r w:rsidRPr="009A05DF">
        <w:rPr>
          <w:rFonts w:ascii="Arial Unicode MS" w:eastAsia="Arial Unicode MS" w:hAnsi="Arial Unicode MS" w:cs="Arial Unicode MS"/>
          <w:color w:val="000000"/>
          <w:kern w:val="0"/>
          <w:sz w:val="24"/>
          <w:szCs w:val="24"/>
          <w:lang w:val="uk-UA" w:eastAsia="uk-UA" w:bidi="uk-UA"/>
        </w:rPr>
        <w:softHyphen/>
        <w:t>ності споживчої спрямованості стають основою цілепокладання та критерієм оцінки життєдіяльності інтернет-адиктів.</w:t>
      </w:r>
    </w:p>
    <w:p w:rsidR="009A05DF" w:rsidRPr="009A05DF" w:rsidRDefault="009A05DF" w:rsidP="009A05DF">
      <w:pPr>
        <w:tabs>
          <w:tab w:val="clear" w:pos="709"/>
        </w:tabs>
        <w:suppressAutoHyphens w:val="0"/>
        <w:spacing w:after="0" w:line="319" w:lineRule="exact"/>
        <w:ind w:firstLine="78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Інтернет-адикція детермінує всю структуру часової перспективи життєдія</w:t>
      </w:r>
      <w:r w:rsidRPr="009A05DF">
        <w:rPr>
          <w:rFonts w:ascii="Arial Unicode MS" w:eastAsia="Arial Unicode MS" w:hAnsi="Arial Unicode MS" w:cs="Arial Unicode MS"/>
          <w:color w:val="000000"/>
          <w:kern w:val="0"/>
          <w:sz w:val="24"/>
          <w:szCs w:val="24"/>
          <w:lang w:val="uk-UA" w:eastAsia="uk-UA" w:bidi="uk-UA"/>
        </w:rPr>
        <w:softHyphen/>
        <w:t>льності людини. Увага інтернет-адиктів концентрується на теперішньому з гедоністичною та фаталістичною спрямованістю. Проявляється тенденція щодо зву</w:t>
      </w:r>
      <w:r w:rsidRPr="009A05DF">
        <w:rPr>
          <w:rFonts w:ascii="Arial Unicode MS" w:eastAsia="Arial Unicode MS" w:hAnsi="Arial Unicode MS" w:cs="Arial Unicode MS"/>
          <w:color w:val="000000"/>
          <w:kern w:val="0"/>
          <w:sz w:val="24"/>
          <w:szCs w:val="24"/>
          <w:lang w:val="uk-UA" w:eastAsia="uk-UA" w:bidi="uk-UA"/>
        </w:rPr>
        <w:softHyphen/>
        <w:t>ження охоплення часовою перспективою подій з минулого, сьогодення і майбутнього</w:t>
      </w:r>
    </w:p>
    <w:p w:rsidR="009A05DF" w:rsidRPr="009A05DF" w:rsidRDefault="009A05DF" w:rsidP="009A05DF">
      <w:pPr>
        <w:framePr w:h="6703"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911215" cy="4256405"/>
            <wp:effectExtent l="19050" t="0" r="0" b="0"/>
            <wp:docPr id="418" name="Рисунок 418" descr="C:\Users\Pavel\AppData\Local\Temp\Rar$DIa0.68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C:\Users\Pavel\AppData\Local\Temp\Rar$DIa0.687\media\image3.jpeg"/>
                    <pic:cNvPicPr>
                      <a:picLocks noChangeAspect="1" noChangeArrowheads="1"/>
                    </pic:cNvPicPr>
                  </pic:nvPicPr>
                  <pic:blipFill>
                    <a:blip r:embed="rId12" cstate="print"/>
                    <a:srcRect/>
                    <a:stretch>
                      <a:fillRect/>
                    </a:stretch>
                  </pic:blipFill>
                  <pic:spPr bwMode="auto">
                    <a:xfrm>
                      <a:off x="0" y="0"/>
                      <a:ext cx="5911215" cy="4256405"/>
                    </a:xfrm>
                    <a:prstGeom prst="rect">
                      <a:avLst/>
                    </a:prstGeom>
                    <a:noFill/>
                    <a:ln w="9525">
                      <a:noFill/>
                      <a:miter lim="800000"/>
                      <a:headEnd/>
                      <a:tailEnd/>
                    </a:ln>
                  </pic:spPr>
                </pic:pic>
              </a:graphicData>
            </a:graphic>
          </wp:inline>
        </w:drawing>
      </w:r>
    </w:p>
    <w:p w:rsidR="009A05DF" w:rsidRPr="009A05DF" w:rsidRDefault="009A05DF" w:rsidP="009A05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A05DF" w:rsidRPr="009A05DF" w:rsidRDefault="009A05DF" w:rsidP="009A05DF">
      <w:pPr>
        <w:tabs>
          <w:tab w:val="clear" w:pos="709"/>
        </w:tabs>
        <w:suppressAutoHyphens w:val="0"/>
        <w:spacing w:after="0" w:line="319" w:lineRule="exact"/>
        <w:ind w:firstLine="78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Рис. 2. Кореляційна плеяда зв'язків інтернет-адикції, ціннісних орієнтацій та часової перспективи у зведеній групі досліджуваних (86 осіб).</w:t>
      </w:r>
    </w:p>
    <w:p w:rsidR="009A05DF" w:rsidRPr="009A05DF" w:rsidRDefault="009A05DF" w:rsidP="009A05DF">
      <w:pPr>
        <w:tabs>
          <w:tab w:val="clear" w:pos="709"/>
        </w:tabs>
        <w:suppressAutoHyphens w:val="0"/>
        <w:spacing w:after="0" w:line="319" w:lineRule="exact"/>
        <w:ind w:firstLine="78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Показник академічної успішності у зведеній групі досліджуваних має кореля</w:t>
      </w:r>
      <w:r w:rsidRPr="009A05DF">
        <w:rPr>
          <w:rFonts w:ascii="Arial Unicode MS" w:eastAsia="Arial Unicode MS" w:hAnsi="Arial Unicode MS" w:cs="Arial Unicode MS"/>
          <w:color w:val="000000"/>
          <w:kern w:val="0"/>
          <w:sz w:val="24"/>
          <w:szCs w:val="24"/>
          <w:lang w:val="uk-UA" w:eastAsia="uk-UA" w:bidi="uk-UA"/>
        </w:rPr>
        <w:softHyphen/>
        <w:t xml:space="preserve">ційний зв'язок, з </w:t>
      </w:r>
      <w:r w:rsidRPr="009A05DF">
        <w:rPr>
          <w:rFonts w:ascii="Arial Unicode MS" w:eastAsia="Arial Unicode MS" w:hAnsi="Arial Unicode MS" w:cs="Arial Unicode MS"/>
          <w:color w:val="000000"/>
          <w:kern w:val="0"/>
          <w:sz w:val="24"/>
          <w:szCs w:val="24"/>
          <w:lang w:eastAsia="ru-RU" w:bidi="ru-RU"/>
        </w:rPr>
        <w:t xml:space="preserve">одного боку, </w:t>
      </w:r>
      <w:r w:rsidRPr="009A05DF">
        <w:rPr>
          <w:rFonts w:ascii="Arial Unicode MS" w:eastAsia="Arial Unicode MS" w:hAnsi="Arial Unicode MS" w:cs="Arial Unicode MS"/>
          <w:color w:val="000000"/>
          <w:kern w:val="0"/>
          <w:sz w:val="24"/>
          <w:szCs w:val="24"/>
          <w:lang w:val="uk-UA" w:eastAsia="uk-UA" w:bidi="uk-UA"/>
        </w:rPr>
        <w:t xml:space="preserve">із показниками цінностей інтелектуального розвитку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=0.221; p=0.041) </w:t>
      </w:r>
      <w:r w:rsidRPr="009A05DF">
        <w:rPr>
          <w:rFonts w:ascii="Arial Unicode MS" w:eastAsia="Arial Unicode MS" w:hAnsi="Arial Unicode MS" w:cs="Arial Unicode MS"/>
          <w:color w:val="000000"/>
          <w:kern w:val="0"/>
          <w:sz w:val="24"/>
          <w:szCs w:val="24"/>
          <w:lang w:val="uk-UA" w:eastAsia="uk-UA" w:bidi="uk-UA"/>
        </w:rPr>
        <w:t xml:space="preserve">і спрямованістю на майбутнє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=0.258; p=0.017), </w:t>
      </w:r>
      <w:r w:rsidRPr="009A05DF">
        <w:rPr>
          <w:rFonts w:ascii="Arial Unicode MS" w:eastAsia="Arial Unicode MS" w:hAnsi="Arial Unicode MS" w:cs="Arial Unicode MS"/>
          <w:color w:val="000000"/>
          <w:kern w:val="0"/>
          <w:sz w:val="24"/>
          <w:szCs w:val="24"/>
          <w:lang w:val="uk-UA" w:eastAsia="uk-UA" w:bidi="uk-UA"/>
        </w:rPr>
        <w:t xml:space="preserve">з іншого боку - з рівнем інтернет-адиктивної поведінки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=-0.397; p=.000); </w:t>
      </w:r>
      <w:r w:rsidRPr="009A05DF">
        <w:rPr>
          <w:rFonts w:ascii="Arial Unicode MS" w:eastAsia="Arial Unicode MS" w:hAnsi="Arial Unicode MS" w:cs="Arial Unicode MS"/>
          <w:color w:val="000000"/>
          <w:kern w:val="0"/>
          <w:sz w:val="24"/>
          <w:szCs w:val="24"/>
          <w:lang w:val="uk-UA" w:eastAsia="uk-UA" w:bidi="uk-UA"/>
        </w:rPr>
        <w:t xml:space="preserve">показниками цінностей матеріально забезпеченого життя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=-0.244; p=0.024), </w:t>
      </w:r>
      <w:r w:rsidRPr="009A05DF">
        <w:rPr>
          <w:rFonts w:ascii="Arial Unicode MS" w:eastAsia="Arial Unicode MS" w:hAnsi="Arial Unicode MS" w:cs="Arial Unicode MS"/>
          <w:color w:val="000000"/>
          <w:kern w:val="0"/>
          <w:sz w:val="24"/>
          <w:szCs w:val="24"/>
          <w:lang w:val="uk-UA" w:eastAsia="uk-UA" w:bidi="uk-UA"/>
        </w:rPr>
        <w:t xml:space="preserve">суспільного визнання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w:t>
      </w:r>
    </w:p>
    <w:p w:rsidR="009A05DF" w:rsidRPr="009A05DF" w:rsidRDefault="009A05DF" w:rsidP="009A05DF">
      <w:pPr>
        <w:numPr>
          <w:ilvl w:val="0"/>
          <w:numId w:val="47"/>
        </w:numPr>
        <w:tabs>
          <w:tab w:val="clear" w:pos="709"/>
        </w:tabs>
        <w:suppressAutoHyphens w:val="0"/>
        <w:spacing w:after="0" w:line="319"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299; </w:t>
      </w:r>
      <w:r w:rsidRPr="009A05DF">
        <w:rPr>
          <w:rFonts w:ascii="Arial Unicode MS" w:eastAsia="Arial Unicode MS" w:hAnsi="Arial Unicode MS" w:cs="Arial Unicode MS"/>
          <w:color w:val="000000"/>
          <w:kern w:val="0"/>
          <w:sz w:val="24"/>
          <w:szCs w:val="24"/>
          <w:lang w:val="en-US" w:eastAsia="en-US" w:bidi="en-US"/>
        </w:rPr>
        <w:t xml:space="preserve">p=0.005), </w:t>
      </w:r>
      <w:r w:rsidRPr="009A05DF">
        <w:rPr>
          <w:rFonts w:ascii="Arial Unicode MS" w:eastAsia="Arial Unicode MS" w:hAnsi="Arial Unicode MS" w:cs="Arial Unicode MS"/>
          <w:color w:val="000000"/>
          <w:kern w:val="0"/>
          <w:sz w:val="24"/>
          <w:szCs w:val="24"/>
          <w:lang w:val="uk-UA" w:eastAsia="uk-UA" w:bidi="uk-UA"/>
        </w:rPr>
        <w:t xml:space="preserve">високих життєвих запитів </w:t>
      </w:r>
      <w:r w:rsidRPr="009A05DF">
        <w:rPr>
          <w:rFonts w:ascii="Arial Unicode MS" w:eastAsia="Arial Unicode MS" w:hAnsi="Arial Unicode MS" w:cs="Arial Unicode MS"/>
          <w:color w:val="000000"/>
          <w:kern w:val="0"/>
          <w:sz w:val="24"/>
          <w:szCs w:val="24"/>
          <w:lang w:val="en-US" w:eastAsia="en-US" w:bidi="en-US"/>
        </w:rPr>
        <w:t>(r</w:t>
      </w:r>
      <w:r w:rsidRPr="009A05DF">
        <w:rPr>
          <w:rFonts w:ascii="Times New Roman" w:eastAsia="Arial Unicode MS" w:hAnsi="Times New Roman" w:cs="Times New Roman"/>
          <w:color w:val="000000"/>
          <w:kern w:val="0"/>
          <w:sz w:val="15"/>
          <w:szCs w:val="15"/>
          <w:lang w:val="en-US" w:eastAsia="en-US" w:bidi="en-US"/>
        </w:rPr>
        <w:t>s</w:t>
      </w:r>
      <w:r w:rsidRPr="009A05DF">
        <w:rPr>
          <w:rFonts w:ascii="Arial Unicode MS" w:eastAsia="Arial Unicode MS" w:hAnsi="Arial Unicode MS" w:cs="Arial Unicode MS"/>
          <w:color w:val="000000"/>
          <w:kern w:val="0"/>
          <w:sz w:val="24"/>
          <w:szCs w:val="24"/>
          <w:lang w:val="en-US" w:eastAsia="en-US" w:bidi="en-US"/>
        </w:rPr>
        <w:t xml:space="preserve">=-0.217; p=0.024). </w:t>
      </w:r>
      <w:r w:rsidRPr="009A05DF">
        <w:rPr>
          <w:rFonts w:ascii="Arial Unicode MS" w:eastAsia="Arial Unicode MS" w:hAnsi="Arial Unicode MS" w:cs="Arial Unicode MS"/>
          <w:color w:val="000000"/>
          <w:kern w:val="0"/>
          <w:sz w:val="24"/>
          <w:szCs w:val="24"/>
          <w:lang w:val="uk-UA" w:eastAsia="uk-UA" w:bidi="uk-UA"/>
        </w:rPr>
        <w:t>Таким чином у провідному для студентів виді діяльності (навчальному) в інтернет-адиктів порушує</w:t>
      </w:r>
      <w:r w:rsidRPr="009A05DF">
        <w:rPr>
          <w:rFonts w:ascii="Arial Unicode MS" w:eastAsia="Arial Unicode MS" w:hAnsi="Arial Unicode MS" w:cs="Arial Unicode MS"/>
          <w:color w:val="000000"/>
          <w:kern w:val="0"/>
          <w:sz w:val="24"/>
          <w:szCs w:val="24"/>
          <w:lang w:val="uk-UA" w:eastAsia="uk-UA" w:bidi="uk-UA"/>
        </w:rPr>
        <w:softHyphen/>
        <w:t>ться формування світоглядних цінностей і обмежується здатність до планування життєдіяльності.</w:t>
      </w:r>
    </w:p>
    <w:p w:rsidR="009A05DF" w:rsidRPr="009A05DF" w:rsidRDefault="009A05DF" w:rsidP="009A05DF">
      <w:pPr>
        <w:tabs>
          <w:tab w:val="clear" w:pos="709"/>
        </w:tabs>
        <w:suppressAutoHyphens w:val="0"/>
        <w:spacing w:after="0" w:line="319" w:lineRule="exact"/>
        <w:ind w:firstLine="78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У </w:t>
      </w:r>
      <w:r w:rsidRPr="009A05DF">
        <w:rPr>
          <w:rFonts w:ascii="Times New Roman" w:eastAsia="Arial Unicode MS" w:hAnsi="Times New Roman" w:cs="Times New Roman"/>
          <w:b/>
          <w:bCs/>
          <w:color w:val="000000"/>
          <w:kern w:val="0"/>
          <w:sz w:val="26"/>
          <w:szCs w:val="26"/>
          <w:lang w:val="uk-UA" w:eastAsia="uk-UA" w:bidi="uk-UA"/>
        </w:rPr>
        <w:t>четвертому розділі «Особливості структури особистості та процесу пере</w:t>
      </w:r>
      <w:r w:rsidRPr="009A05DF">
        <w:rPr>
          <w:rFonts w:ascii="Times New Roman" w:eastAsia="Arial Unicode MS" w:hAnsi="Times New Roman" w:cs="Times New Roman"/>
          <w:b/>
          <w:bCs/>
          <w:color w:val="000000"/>
          <w:kern w:val="0"/>
          <w:sz w:val="26"/>
          <w:szCs w:val="26"/>
          <w:lang w:val="uk-UA" w:eastAsia="uk-UA" w:bidi="uk-UA"/>
        </w:rPr>
        <w:softHyphen/>
        <w:t xml:space="preserve">робки інформації у інтернет-адиктів» </w:t>
      </w:r>
      <w:r w:rsidRPr="009A05DF">
        <w:rPr>
          <w:rFonts w:ascii="Arial Unicode MS" w:eastAsia="Arial Unicode MS" w:hAnsi="Arial Unicode MS" w:cs="Arial Unicode MS"/>
          <w:color w:val="000000"/>
          <w:kern w:val="0"/>
          <w:sz w:val="24"/>
          <w:szCs w:val="24"/>
          <w:lang w:val="uk-UA" w:eastAsia="uk-UA" w:bidi="uk-UA"/>
        </w:rPr>
        <w:t>виділені індивідуально-психологічні особливості інтернет-адиктів; розглянуті особливості переробки інформації люди</w:t>
      </w:r>
      <w:r w:rsidRPr="009A05DF">
        <w:rPr>
          <w:rFonts w:ascii="Arial Unicode MS" w:eastAsia="Arial Unicode MS" w:hAnsi="Arial Unicode MS" w:cs="Arial Unicode MS"/>
          <w:color w:val="000000"/>
          <w:kern w:val="0"/>
          <w:sz w:val="24"/>
          <w:szCs w:val="24"/>
          <w:lang w:val="uk-UA" w:eastAsia="uk-UA" w:bidi="uk-UA"/>
        </w:rPr>
        <w:softHyphen/>
        <w:t>ною при використанні Інтернету; розроблені пропозиції щодо психологічної профілактики інтернет-адикції.</w:t>
      </w:r>
    </w:p>
    <w:p w:rsidR="009A05DF" w:rsidRPr="009A05DF" w:rsidRDefault="009A05DF" w:rsidP="009A05DF">
      <w:pPr>
        <w:tabs>
          <w:tab w:val="clear" w:pos="709"/>
        </w:tabs>
        <w:suppressAutoHyphens w:val="0"/>
        <w:spacing w:after="0" w:line="319" w:lineRule="exact"/>
        <w:ind w:firstLine="78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Виходячи з результатів емпіричного дослідження, можна описати індивідуа</w:t>
      </w:r>
      <w:r w:rsidRPr="009A05DF">
        <w:rPr>
          <w:rFonts w:ascii="Arial Unicode MS" w:eastAsia="Arial Unicode MS" w:hAnsi="Arial Unicode MS" w:cs="Arial Unicode MS"/>
          <w:color w:val="000000"/>
          <w:kern w:val="0"/>
          <w:sz w:val="24"/>
          <w:szCs w:val="24"/>
          <w:lang w:val="uk-UA" w:eastAsia="uk-UA" w:bidi="uk-UA"/>
        </w:rPr>
        <w:softHyphen/>
        <w:t>льно-психологічні особливості особистості з інтернет-адиктивними змінами. Така особистість відрізняється підвищеною ситуативною й особистісною тривожністю, є нетовариською, підозрілою до оточуючих, уповільненою у вербальних і невербальних реакціях, замкненою, з мінливим настроєм. У комбінації з підвище</w:t>
      </w:r>
      <w:r w:rsidRPr="009A05DF">
        <w:rPr>
          <w:rFonts w:ascii="Arial Unicode MS" w:eastAsia="Arial Unicode MS" w:hAnsi="Arial Unicode MS" w:cs="Arial Unicode MS"/>
          <w:color w:val="000000"/>
          <w:kern w:val="0"/>
          <w:sz w:val="24"/>
          <w:szCs w:val="24"/>
          <w:lang w:val="uk-UA" w:eastAsia="uk-UA" w:bidi="uk-UA"/>
        </w:rPr>
        <w:softHyphen/>
        <w:t>ною тривожністю, інтернет-адикти схильні до панікерства й розпачу. У них є зниже</w:t>
      </w:r>
      <w:r w:rsidRPr="009A05DF">
        <w:rPr>
          <w:rFonts w:ascii="Arial Unicode MS" w:eastAsia="Arial Unicode MS" w:hAnsi="Arial Unicode MS" w:cs="Arial Unicode MS"/>
          <w:color w:val="000000"/>
          <w:kern w:val="0"/>
          <w:sz w:val="24"/>
          <w:szCs w:val="24"/>
          <w:lang w:val="uk-UA" w:eastAsia="uk-UA" w:bidi="uk-UA"/>
        </w:rPr>
        <w:softHyphen/>
        <w:t>ною ефективність продуктивних функцій пам'яті й розумових функцій (аналіз, си</w:t>
      </w:r>
      <w:r w:rsidRPr="009A05DF">
        <w:rPr>
          <w:rFonts w:ascii="Arial Unicode MS" w:eastAsia="Arial Unicode MS" w:hAnsi="Arial Unicode MS" w:cs="Arial Unicode MS"/>
          <w:color w:val="000000"/>
          <w:kern w:val="0"/>
          <w:sz w:val="24"/>
          <w:szCs w:val="24"/>
          <w:lang w:val="uk-UA" w:eastAsia="uk-UA" w:bidi="uk-UA"/>
        </w:rPr>
        <w:softHyphen/>
        <w:t>нтез, аналогізація); спостерігаються порушення когнітивних функцій, що відповід</w:t>
      </w:r>
      <w:r w:rsidRPr="009A05DF">
        <w:rPr>
          <w:rFonts w:ascii="Arial Unicode MS" w:eastAsia="Arial Unicode MS" w:hAnsi="Arial Unicode MS" w:cs="Arial Unicode MS"/>
          <w:color w:val="000000"/>
          <w:kern w:val="0"/>
          <w:sz w:val="24"/>
          <w:szCs w:val="24"/>
          <w:lang w:val="uk-UA" w:eastAsia="uk-UA" w:bidi="uk-UA"/>
        </w:rPr>
        <w:softHyphen/>
        <w:t xml:space="preserve">ають за змістову обробку інформаційних повідомлень. В інтернет-адиктів високий показник інтернальності. </w:t>
      </w:r>
      <w:r w:rsidRPr="009A05DF">
        <w:rPr>
          <w:rFonts w:ascii="Arial Unicode MS" w:eastAsia="Arial Unicode MS" w:hAnsi="Arial Unicode MS" w:cs="Arial Unicode MS"/>
          <w:color w:val="000000"/>
          <w:kern w:val="0"/>
          <w:sz w:val="24"/>
          <w:szCs w:val="24"/>
          <w:lang w:eastAsia="ru-RU" w:bidi="ru-RU"/>
        </w:rPr>
        <w:t xml:space="preserve">Вони </w:t>
      </w:r>
      <w:r w:rsidRPr="009A05DF">
        <w:rPr>
          <w:rFonts w:ascii="Arial Unicode MS" w:eastAsia="Arial Unicode MS" w:hAnsi="Arial Unicode MS" w:cs="Arial Unicode MS"/>
          <w:color w:val="000000"/>
          <w:kern w:val="0"/>
          <w:sz w:val="24"/>
          <w:szCs w:val="24"/>
          <w:lang w:val="uk-UA" w:eastAsia="uk-UA" w:bidi="uk-UA"/>
        </w:rPr>
        <w:t>можуть почувати надмірну відповідальність навіть за непідвласні їм обставини. Серед життєвих цінностей інтернет-адиктів домінують цінності, пов'язані зі споживчою спрямованістю особистості, які стають кінцевою метою їх індивідуального існування. Своєрідність «сьогодення» інтернет-адиктів ха</w:t>
      </w:r>
      <w:r w:rsidRPr="009A05DF">
        <w:rPr>
          <w:rFonts w:ascii="Arial Unicode MS" w:eastAsia="Arial Unicode MS" w:hAnsi="Arial Unicode MS" w:cs="Arial Unicode MS"/>
          <w:color w:val="000000"/>
          <w:kern w:val="0"/>
          <w:sz w:val="24"/>
          <w:szCs w:val="24"/>
          <w:lang w:val="uk-UA" w:eastAsia="uk-UA" w:bidi="uk-UA"/>
        </w:rPr>
        <w:softHyphen/>
        <w:t>рактеризується посиленням гедоністичної спрямованості, відхиленням від прийнят</w:t>
      </w:r>
      <w:r w:rsidRPr="009A05DF">
        <w:rPr>
          <w:rFonts w:ascii="Arial Unicode MS" w:eastAsia="Arial Unicode MS" w:hAnsi="Arial Unicode MS" w:cs="Arial Unicode MS"/>
          <w:color w:val="000000"/>
          <w:kern w:val="0"/>
          <w:sz w:val="24"/>
          <w:szCs w:val="24"/>
          <w:lang w:val="uk-UA" w:eastAsia="uk-UA" w:bidi="uk-UA"/>
        </w:rPr>
        <w:softHyphen/>
        <w:t>тя важливих рішень, негативізмом стосовно подій «минулого», пасивним відношен</w:t>
      </w:r>
      <w:r w:rsidRPr="009A05DF">
        <w:rPr>
          <w:rFonts w:ascii="Arial Unicode MS" w:eastAsia="Arial Unicode MS" w:hAnsi="Arial Unicode MS" w:cs="Arial Unicode MS"/>
          <w:color w:val="000000"/>
          <w:kern w:val="0"/>
          <w:sz w:val="24"/>
          <w:szCs w:val="24"/>
          <w:lang w:val="uk-UA" w:eastAsia="uk-UA" w:bidi="uk-UA"/>
        </w:rPr>
        <w:softHyphen/>
        <w:t>ням до визначення часової перспективи «майбутнього». Таким чином, можна говорити про своєрідну прив'язаність інтернет-адиктів до певних поведінкових схем споживчої орієнтації.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 залежності від кількості задіяних рівнів інформаційних процесів особи- стісної організації задоволення інформаційної потреби людиною може проходити здебільшого або через осмислення і розуміння «нової інформації», або через оріє</w:t>
      </w:r>
      <w:r w:rsidRPr="009A05DF">
        <w:rPr>
          <w:rFonts w:ascii="Arial Unicode MS" w:eastAsia="Arial Unicode MS" w:hAnsi="Arial Unicode MS" w:cs="Arial Unicode MS"/>
          <w:color w:val="000000"/>
          <w:kern w:val="0"/>
          <w:sz w:val="24"/>
          <w:szCs w:val="24"/>
          <w:lang w:val="uk-UA" w:eastAsia="uk-UA" w:bidi="uk-UA"/>
        </w:rPr>
        <w:softHyphen/>
        <w:t>нтовну реакцію на нові враження. Після задоволення інформаційної потреби (доці</w:t>
      </w:r>
      <w:r w:rsidRPr="009A05DF">
        <w:rPr>
          <w:rFonts w:ascii="Arial Unicode MS" w:eastAsia="Arial Unicode MS" w:hAnsi="Arial Unicode MS" w:cs="Arial Unicode MS"/>
          <w:color w:val="000000"/>
          <w:kern w:val="0"/>
          <w:sz w:val="24"/>
          <w:szCs w:val="24"/>
          <w:lang w:val="uk-UA" w:eastAsia="uk-UA" w:bidi="uk-UA"/>
        </w:rPr>
        <w:softHyphen/>
        <w:t xml:space="preserve">льного, організованого або недоцільного, хаотичного) в мозку людини відбувається активація ендогенних морфінів, які через позитивні емоції впливають на подальшу мотивацію людини щодо пізнавальної діяльності (біологічна модель задоволення інформаційної </w:t>
      </w:r>
      <w:r w:rsidRPr="009A05DF">
        <w:rPr>
          <w:rFonts w:ascii="Arial Unicode MS" w:eastAsia="Arial Unicode MS" w:hAnsi="Arial Unicode MS" w:cs="Arial Unicode MS"/>
          <w:color w:val="000000"/>
          <w:kern w:val="0"/>
          <w:sz w:val="24"/>
          <w:szCs w:val="24"/>
          <w:lang w:eastAsia="ru-RU" w:bidi="ru-RU"/>
        </w:rPr>
        <w:t>потреби).</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Якщо з метою задоволення інформаційної потреби були задіяні всі рівні інформаційних процесів особистісної організації, і «нова інформація» пройшла через процес розуміння, осмислення, дослідження і творчості, то мотивація до пі</w:t>
      </w:r>
      <w:r w:rsidRPr="009A05DF">
        <w:rPr>
          <w:rFonts w:ascii="Arial Unicode MS" w:eastAsia="Arial Unicode MS" w:hAnsi="Arial Unicode MS" w:cs="Arial Unicode MS"/>
          <w:color w:val="000000"/>
          <w:kern w:val="0"/>
          <w:sz w:val="24"/>
          <w:szCs w:val="24"/>
          <w:lang w:val="uk-UA" w:eastAsia="uk-UA" w:bidi="uk-UA"/>
        </w:rPr>
        <w:softHyphen/>
        <w:t>знавальної діяльності має конструктивну, дослідницьку спрямованість. Часткове, спрощене використання рівнів інформаційних процесів особистісної організації та використання орієнтовної реакції для задоволення інформаційної потреби відповідає мотивації з переважною споживацькою спрямованістю.</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Процес переробки інформації людиною при використанні Інтернету пред</w:t>
      </w:r>
      <w:r w:rsidRPr="009A05DF">
        <w:rPr>
          <w:rFonts w:ascii="Arial Unicode MS" w:eastAsia="Arial Unicode MS" w:hAnsi="Arial Unicode MS" w:cs="Arial Unicode MS"/>
          <w:color w:val="000000"/>
          <w:kern w:val="0"/>
          <w:sz w:val="24"/>
          <w:szCs w:val="24"/>
          <w:lang w:val="uk-UA" w:eastAsia="uk-UA" w:bidi="uk-UA"/>
        </w:rPr>
        <w:softHyphen/>
        <w:t>ставляє контур, у якому реакція на «нову інформацію» з мережі веде до певного ви</w:t>
      </w:r>
      <w:r w:rsidRPr="009A05DF">
        <w:rPr>
          <w:rFonts w:ascii="Arial Unicode MS" w:eastAsia="Arial Unicode MS" w:hAnsi="Arial Unicode MS" w:cs="Arial Unicode MS"/>
          <w:color w:val="000000"/>
          <w:kern w:val="0"/>
          <w:sz w:val="24"/>
          <w:szCs w:val="24"/>
          <w:lang w:val="uk-UA" w:eastAsia="uk-UA" w:bidi="uk-UA"/>
        </w:rPr>
        <w:softHyphen/>
        <w:t>бору дій, реалізація яких, у свою чергу, забезпечує наступне прийняття «нової інформації» (див. рис. 3).</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9A05DF" w:rsidRPr="009A05DF">
          <w:headerReference w:type="default" r:id="rId13"/>
          <w:pgSz w:w="11900" w:h="16840"/>
          <w:pgMar w:top="1145" w:right="402" w:bottom="1095" w:left="1009" w:header="0" w:footer="3" w:gutter="0"/>
          <w:pgNumType w:start="1"/>
          <w:cols w:space="720"/>
          <w:noEndnote/>
          <w:docGrid w:linePitch="360"/>
        </w:sectPr>
      </w:pPr>
      <w:r w:rsidRPr="009A05DF">
        <w:rPr>
          <w:rFonts w:ascii="Arial Unicode MS" w:eastAsia="Arial Unicode MS" w:hAnsi="Arial Unicode MS" w:cs="Arial Unicode MS"/>
          <w:color w:val="000000"/>
          <w:kern w:val="0"/>
          <w:sz w:val="24"/>
          <w:szCs w:val="24"/>
          <w:lang w:val="uk-UA" w:eastAsia="uk-UA" w:bidi="uk-UA"/>
        </w:rPr>
        <w:t xml:space="preserve">У інтернет-адиктів порушується структура задоволення інформаційних </w:t>
      </w:r>
      <w:r w:rsidRPr="009A05DF">
        <w:rPr>
          <w:rFonts w:ascii="Arial Unicode MS" w:eastAsia="Arial Unicode MS" w:hAnsi="Arial Unicode MS" w:cs="Arial Unicode MS"/>
          <w:color w:val="000000"/>
          <w:kern w:val="0"/>
          <w:sz w:val="24"/>
          <w:szCs w:val="24"/>
          <w:lang w:eastAsia="ru-RU" w:bidi="ru-RU"/>
        </w:rPr>
        <w:t xml:space="preserve">потреб </w:t>
      </w:r>
      <w:r w:rsidRPr="009A05DF">
        <w:rPr>
          <w:rFonts w:ascii="Arial Unicode MS" w:eastAsia="Arial Unicode MS" w:hAnsi="Arial Unicode MS" w:cs="Arial Unicode MS"/>
          <w:color w:val="000000"/>
          <w:kern w:val="0"/>
          <w:sz w:val="24"/>
          <w:szCs w:val="24"/>
          <w:lang w:val="uk-UA" w:eastAsia="uk-UA" w:bidi="uk-UA"/>
        </w:rPr>
        <w:t xml:space="preserve">особистості. Разом з регресом інформаційних процесів особистісної організації до рівня набутих автоматизмів, мотивація до пізнавальної діяльності набуває вираженої споживацької спрямованості. В інтернет-адиктів виробляється </w:t>
      </w:r>
      <w:r w:rsidRPr="009A05DF">
        <w:rPr>
          <w:rFonts w:ascii="Arial Unicode MS" w:eastAsia="Arial Unicode MS" w:hAnsi="Arial Unicode MS" w:cs="Arial Unicode MS"/>
          <w:color w:val="000000"/>
          <w:kern w:val="0"/>
          <w:sz w:val="24"/>
          <w:szCs w:val="24"/>
          <w:lang w:eastAsia="ru-RU" w:bidi="ru-RU"/>
        </w:rPr>
        <w:t xml:space="preserve">потреба </w:t>
      </w:r>
      <w:r w:rsidRPr="009A05DF">
        <w:rPr>
          <w:rFonts w:ascii="Arial Unicode MS" w:eastAsia="Arial Unicode MS" w:hAnsi="Arial Unicode MS" w:cs="Arial Unicode MS"/>
          <w:color w:val="000000"/>
          <w:kern w:val="0"/>
          <w:sz w:val="24"/>
          <w:szCs w:val="24"/>
          <w:lang w:val="uk-UA" w:eastAsia="uk-UA" w:bidi="uk-UA"/>
        </w:rPr>
        <w:t>в постійному одержанні позитивних емоцій від усе більш зростаючої кількості нової інформації, без необхідного урахування її смислового навантаження.</w:t>
      </w:r>
    </w:p>
    <w:p w:rsidR="009A05DF" w:rsidRPr="009A05DF" w:rsidRDefault="009A05DF" w:rsidP="009A05DF">
      <w:pPr>
        <w:framePr w:h="12598"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617210" cy="8001000"/>
            <wp:effectExtent l="19050" t="0" r="2540" b="0"/>
            <wp:docPr id="419" name="Рисунок 419" descr="C:\Users\Pavel\AppData\Local\Temp\Rar$DIa0.687\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C:\Users\Pavel\AppData\Local\Temp\Rar$DIa0.687\media\image4.jpeg"/>
                    <pic:cNvPicPr>
                      <a:picLocks noChangeAspect="1" noChangeArrowheads="1"/>
                    </pic:cNvPicPr>
                  </pic:nvPicPr>
                  <pic:blipFill>
                    <a:blip r:embed="rId14" cstate="print"/>
                    <a:srcRect/>
                    <a:stretch>
                      <a:fillRect/>
                    </a:stretch>
                  </pic:blipFill>
                  <pic:spPr bwMode="auto">
                    <a:xfrm>
                      <a:off x="0" y="0"/>
                      <a:ext cx="5617210" cy="8001000"/>
                    </a:xfrm>
                    <a:prstGeom prst="rect">
                      <a:avLst/>
                    </a:prstGeom>
                    <a:noFill/>
                    <a:ln w="9525">
                      <a:noFill/>
                      <a:miter lim="800000"/>
                      <a:headEnd/>
                      <a:tailEnd/>
                    </a:ln>
                  </pic:spPr>
                </pic:pic>
              </a:graphicData>
            </a:graphic>
          </wp:inline>
        </w:drawing>
      </w:r>
    </w:p>
    <w:p w:rsidR="009A05DF" w:rsidRPr="009A05DF" w:rsidRDefault="009A05DF" w:rsidP="009A05DF">
      <w:pPr>
        <w:framePr w:h="12598" w:wrap="notBeside" w:vAnchor="text" w:hAnchor="text" w:xAlign="center" w:y="1"/>
        <w:tabs>
          <w:tab w:val="clear" w:pos="709"/>
        </w:tabs>
        <w:suppressAutoHyphens w:val="0"/>
        <w:spacing w:after="0" w:line="321" w:lineRule="exact"/>
        <w:ind w:firstLine="0"/>
        <w:rPr>
          <w:rFonts w:ascii="Times New Roman" w:eastAsia="Times New Roman" w:hAnsi="Times New Roman" w:cs="Times New Roman"/>
          <w:kern w:val="0"/>
          <w:sz w:val="26"/>
          <w:szCs w:val="26"/>
          <w:lang w:val="uk-UA" w:eastAsia="uk-UA" w:bidi="uk-UA"/>
        </w:rPr>
      </w:pPr>
      <w:r w:rsidRPr="009A05DF">
        <w:rPr>
          <w:rFonts w:ascii="Times New Roman" w:eastAsia="Times New Roman" w:hAnsi="Times New Roman" w:cs="Times New Roman"/>
          <w:color w:val="000000"/>
          <w:kern w:val="0"/>
          <w:sz w:val="26"/>
          <w:szCs w:val="26"/>
          <w:lang w:val="uk-UA" w:eastAsia="uk-UA" w:bidi="uk-UA"/>
        </w:rPr>
        <w:t>Рис. 3. Структурна схема переробки інформації «незалежними» від Інтернету особами та інтернет-адиктами при використанні Інтернету.</w:t>
      </w:r>
    </w:p>
    <w:p w:rsidR="009A05DF" w:rsidRPr="009A05DF" w:rsidRDefault="009A05DF" w:rsidP="009A05DF">
      <w:pPr>
        <w:framePr w:h="12598" w:wrap="notBeside" w:vAnchor="text" w:hAnchor="text" w:xAlign="center" w:y="1"/>
        <w:tabs>
          <w:tab w:val="clear" w:pos="709"/>
        </w:tabs>
        <w:suppressAutoHyphens w:val="0"/>
        <w:spacing w:after="0" w:line="321" w:lineRule="exact"/>
        <w:ind w:firstLine="0"/>
        <w:rPr>
          <w:rFonts w:ascii="Times New Roman" w:eastAsia="Times New Roman" w:hAnsi="Times New Roman" w:cs="Times New Roman"/>
          <w:kern w:val="0"/>
          <w:sz w:val="26"/>
          <w:szCs w:val="26"/>
          <w:lang w:val="uk-UA" w:eastAsia="uk-UA" w:bidi="uk-UA"/>
        </w:rPr>
      </w:pPr>
      <w:r w:rsidRPr="009A05DF">
        <w:rPr>
          <w:rFonts w:ascii="Times New Roman" w:eastAsia="Times New Roman" w:hAnsi="Times New Roman" w:cs="Times New Roman"/>
          <w:color w:val="000000"/>
          <w:kern w:val="0"/>
          <w:sz w:val="26"/>
          <w:szCs w:val="26"/>
          <w:lang w:val="uk-UA" w:eastAsia="uk-UA" w:bidi="uk-UA"/>
        </w:rPr>
        <w:t>Основні напрямки психологічної профілактики інтернет-адикції, полягають: в інформуванні про механізми впливу мережі Інтернет на особистість, методи діагностики та наслідки інтернет-адикції; у розвитку функцій мислення, пам’яті, сприйняття; у формуванні внутрішніх особистісних мотивів і системи цінностей, що</w:t>
      </w:r>
    </w:p>
    <w:p w:rsidR="009A05DF" w:rsidRPr="009A05DF" w:rsidRDefault="009A05DF" w:rsidP="009A05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9A05DF" w:rsidRPr="009A05DF" w:rsidRDefault="009A05DF" w:rsidP="009A05D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9A05DF" w:rsidRPr="009A05DF">
          <w:pgSz w:w="11900" w:h="16840"/>
          <w:pgMar w:top="1088" w:right="539" w:bottom="1088" w:left="1109" w:header="0" w:footer="3" w:gutter="0"/>
          <w:cols w:space="720"/>
          <w:noEndnote/>
          <w:docGrid w:linePitch="360"/>
        </w:sectPr>
      </w:pPr>
    </w:p>
    <w:p w:rsidR="009A05DF" w:rsidRPr="009A05DF" w:rsidRDefault="009A05DF" w:rsidP="009A05DF">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відповідає здоровому, продуктивному способу життя; у розвитку здатності до побу</w:t>
      </w:r>
      <w:r w:rsidRPr="009A05DF">
        <w:rPr>
          <w:rFonts w:ascii="Arial Unicode MS" w:eastAsia="Arial Unicode MS" w:hAnsi="Arial Unicode MS" w:cs="Arial Unicode MS"/>
          <w:color w:val="000000"/>
          <w:kern w:val="0"/>
          <w:sz w:val="24"/>
          <w:szCs w:val="24"/>
          <w:lang w:val="uk-UA" w:eastAsia="uk-UA" w:bidi="uk-UA"/>
        </w:rPr>
        <w:softHyphen/>
        <w:t>дови часової перспективи життєдіяльності та здатності до цілепокладання; у роз</w:t>
      </w:r>
      <w:r w:rsidRPr="009A05DF">
        <w:rPr>
          <w:rFonts w:ascii="Arial Unicode MS" w:eastAsia="Arial Unicode MS" w:hAnsi="Arial Unicode MS" w:cs="Arial Unicode MS"/>
          <w:color w:val="000000"/>
          <w:kern w:val="0"/>
          <w:sz w:val="24"/>
          <w:szCs w:val="24"/>
          <w:lang w:val="uk-UA" w:eastAsia="uk-UA" w:bidi="uk-UA"/>
        </w:rPr>
        <w:softHyphen/>
        <w:t>витку навичок та умінь досягнення цілей у реальному житті, у розширенні рі</w:t>
      </w:r>
      <w:r w:rsidRPr="009A05DF">
        <w:rPr>
          <w:rFonts w:ascii="Arial Unicode MS" w:eastAsia="Arial Unicode MS" w:hAnsi="Arial Unicode MS" w:cs="Arial Unicode MS"/>
          <w:color w:val="000000"/>
          <w:kern w:val="0"/>
          <w:sz w:val="24"/>
          <w:szCs w:val="24"/>
          <w:lang w:val="uk-UA" w:eastAsia="uk-UA" w:bidi="uk-UA"/>
        </w:rPr>
        <w:softHyphen/>
        <w:t>зноманіття альтернативної до адиктивної поведінки діяльності. Профілактичні вправи та тренінги, щодо запобігання інтернет-адиктивної поведінки повинні сприяти: корекції емоційного стану; зниженню рівня фрустрації і тривожності; формуванню впевненості в собі; розвитку навичок міжособистісної та групової взає</w:t>
      </w:r>
      <w:r w:rsidRPr="009A05DF">
        <w:rPr>
          <w:rFonts w:ascii="Arial Unicode MS" w:eastAsia="Arial Unicode MS" w:hAnsi="Arial Unicode MS" w:cs="Arial Unicode MS"/>
          <w:color w:val="000000"/>
          <w:kern w:val="0"/>
          <w:sz w:val="24"/>
          <w:szCs w:val="24"/>
          <w:lang w:val="uk-UA" w:eastAsia="uk-UA" w:bidi="uk-UA"/>
        </w:rPr>
        <w:softHyphen/>
        <w:t>модії; психологічній корекції продуктивних функцій пам'яті та мислення; розвитку умінь прийняття рішень; розвитку адекватної самооцінки; формуванню мотивів і си</w:t>
      </w:r>
      <w:r w:rsidRPr="009A05DF">
        <w:rPr>
          <w:rFonts w:ascii="Arial Unicode MS" w:eastAsia="Arial Unicode MS" w:hAnsi="Arial Unicode MS" w:cs="Arial Unicode MS"/>
          <w:color w:val="000000"/>
          <w:kern w:val="0"/>
          <w:sz w:val="24"/>
          <w:szCs w:val="24"/>
          <w:lang w:val="uk-UA" w:eastAsia="uk-UA" w:bidi="uk-UA"/>
        </w:rPr>
        <w:softHyphen/>
        <w:t>стеми цінностей, відповідних доцільному використанню Інтернету.</w:t>
      </w:r>
    </w:p>
    <w:p w:rsidR="009A05DF" w:rsidRPr="009A05DF" w:rsidRDefault="009A05DF" w:rsidP="009A05DF">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6"/>
          <w:szCs w:val="26"/>
          <w:lang w:val="en-US" w:eastAsia="en-US" w:bidi="en-US"/>
        </w:rPr>
      </w:pPr>
      <w:bookmarkStart w:id="2" w:name="bookmark2"/>
      <w:r w:rsidRPr="009A05DF">
        <w:rPr>
          <w:rFonts w:ascii="Times New Roman" w:eastAsia="Times New Roman" w:hAnsi="Times New Roman" w:cs="Times New Roman"/>
          <w:b/>
          <w:bCs/>
          <w:color w:val="000000"/>
          <w:kern w:val="0"/>
          <w:sz w:val="26"/>
          <w:szCs w:val="26"/>
          <w:lang w:val="uk-UA" w:eastAsia="uk-UA" w:bidi="uk-UA"/>
        </w:rPr>
        <w:t>ВИСНОВКИ</w:t>
      </w:r>
      <w:bookmarkEnd w:id="2"/>
    </w:p>
    <w:p w:rsidR="009A05DF" w:rsidRPr="009A05DF" w:rsidRDefault="009A05DF" w:rsidP="009A05DF">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дисертації наведено теоретичне узагальнення і нове вирішення наукової про</w:t>
      </w:r>
      <w:r w:rsidRPr="009A05DF">
        <w:rPr>
          <w:rFonts w:ascii="Arial Unicode MS" w:eastAsia="Arial Unicode MS" w:hAnsi="Arial Unicode MS" w:cs="Arial Unicode MS"/>
          <w:color w:val="000000"/>
          <w:kern w:val="0"/>
          <w:sz w:val="24"/>
          <w:szCs w:val="24"/>
          <w:lang w:val="uk-UA" w:eastAsia="uk-UA" w:bidi="uk-UA"/>
        </w:rPr>
        <w:softHyphen/>
        <w:t>блеми інтернет-адикції, що дозволило теоретично обґрунтувати та емпірично дослі</w:t>
      </w:r>
      <w:r w:rsidRPr="009A05DF">
        <w:rPr>
          <w:rFonts w:ascii="Arial Unicode MS" w:eastAsia="Arial Unicode MS" w:hAnsi="Arial Unicode MS" w:cs="Arial Unicode MS"/>
          <w:color w:val="000000"/>
          <w:kern w:val="0"/>
          <w:sz w:val="24"/>
          <w:szCs w:val="24"/>
          <w:lang w:val="uk-UA" w:eastAsia="uk-UA" w:bidi="uk-UA"/>
        </w:rPr>
        <w:softHyphen/>
        <w:t>дити психологічні особливості змін компонентів, зв'язків та функцій структури особистості інтернет-адиктів; розкрито специфіку ієрархічних і рівневих зв'язків та специфіку компонентів структури особистості інтернет-адикта; досліджено особли</w:t>
      </w:r>
      <w:r w:rsidRPr="009A05DF">
        <w:rPr>
          <w:rFonts w:ascii="Arial Unicode MS" w:eastAsia="Arial Unicode MS" w:hAnsi="Arial Unicode MS" w:cs="Arial Unicode MS"/>
          <w:color w:val="000000"/>
          <w:kern w:val="0"/>
          <w:sz w:val="24"/>
          <w:szCs w:val="24"/>
          <w:lang w:val="uk-UA" w:eastAsia="uk-UA" w:bidi="uk-UA"/>
        </w:rPr>
        <w:softHyphen/>
        <w:t>вості інформаційних процесів, що реалізуються у відповідності до змін в структурі особистості інтернет-адиктів.</w:t>
      </w:r>
    </w:p>
    <w:p w:rsidR="009A05DF" w:rsidRPr="009A05DF" w:rsidRDefault="009A05DF" w:rsidP="009A05DF">
      <w:pPr>
        <w:numPr>
          <w:ilvl w:val="0"/>
          <w:numId w:val="47"/>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Розширення сфери застосування Інтернету в організації життєдіяльності су</w:t>
      </w:r>
      <w:r w:rsidRPr="009A05DF">
        <w:rPr>
          <w:rFonts w:ascii="Arial Unicode MS" w:eastAsia="Arial Unicode MS" w:hAnsi="Arial Unicode MS" w:cs="Arial Unicode MS"/>
          <w:color w:val="000000"/>
          <w:kern w:val="0"/>
          <w:sz w:val="24"/>
          <w:szCs w:val="24"/>
          <w:lang w:val="uk-UA" w:eastAsia="uk-UA" w:bidi="uk-UA"/>
        </w:rPr>
        <w:softHyphen/>
        <w:t>часної людини разом з посиленням тенденції до інтенсивного використання інформаційних ресурсів і засобів обумовлюють загострення проблеми інтернет-ади- ктивної поведінки. Дослідження інтернет-адикції шляхом опису її специфічних проявів і виділення індивідуально-психологічних детермінант цих проявів не від</w:t>
      </w:r>
      <w:r w:rsidRPr="009A05DF">
        <w:rPr>
          <w:rFonts w:ascii="Arial Unicode MS" w:eastAsia="Arial Unicode MS" w:hAnsi="Arial Unicode MS" w:cs="Arial Unicode MS"/>
          <w:color w:val="000000"/>
          <w:kern w:val="0"/>
          <w:sz w:val="24"/>
          <w:szCs w:val="24"/>
          <w:lang w:val="uk-UA" w:eastAsia="uk-UA" w:bidi="uk-UA"/>
        </w:rPr>
        <w:softHyphen/>
        <w:t>повідає рішенню завдань обмеження поширення залежності від Інтернету. Вирішен</w:t>
      </w:r>
      <w:r w:rsidRPr="009A05DF">
        <w:rPr>
          <w:rFonts w:ascii="Arial Unicode MS" w:eastAsia="Arial Unicode MS" w:hAnsi="Arial Unicode MS" w:cs="Arial Unicode MS"/>
          <w:color w:val="000000"/>
          <w:kern w:val="0"/>
          <w:sz w:val="24"/>
          <w:szCs w:val="24"/>
          <w:lang w:val="uk-UA" w:eastAsia="uk-UA" w:bidi="uk-UA"/>
        </w:rPr>
        <w:softHyphen/>
        <w:t xml:space="preserve">ня проблеми інтернет-адикції має враховувати наступні фундаментальні положення: інтернет-адиктивні зміни особистості формуються у зв'язку з порушеннями задоволення інформаційної потреби людини (потреби в новій інформації як умови нормального функціонування відкритих систем); зміни в структурі особистості та у </w:t>
      </w:r>
      <w:r w:rsidRPr="009A05DF">
        <w:rPr>
          <w:rFonts w:ascii="Arial Unicode MS" w:eastAsia="Arial Unicode MS" w:hAnsi="Arial Unicode MS" w:cs="Arial Unicode MS"/>
          <w:color w:val="000000"/>
          <w:kern w:val="0"/>
          <w:sz w:val="24"/>
          <w:szCs w:val="24"/>
          <w:lang w:eastAsia="ru-RU" w:bidi="ru-RU"/>
        </w:rPr>
        <w:t xml:space="preserve">способах </w:t>
      </w:r>
      <w:r w:rsidRPr="009A05DF">
        <w:rPr>
          <w:rFonts w:ascii="Arial Unicode MS" w:eastAsia="Arial Unicode MS" w:hAnsi="Arial Unicode MS" w:cs="Arial Unicode MS"/>
          <w:color w:val="000000"/>
          <w:kern w:val="0"/>
          <w:sz w:val="24"/>
          <w:szCs w:val="24"/>
          <w:lang w:val="uk-UA" w:eastAsia="uk-UA" w:bidi="uk-UA"/>
        </w:rPr>
        <w:t>переробки інформації інтернет-адикта є взаємопов'язаними та взаємооб- умовленими.</w:t>
      </w:r>
    </w:p>
    <w:p w:rsidR="009A05DF" w:rsidRPr="009A05DF" w:rsidRDefault="009A05DF" w:rsidP="009A05DF">
      <w:pPr>
        <w:numPr>
          <w:ilvl w:val="0"/>
          <w:numId w:val="47"/>
        </w:numPr>
        <w:tabs>
          <w:tab w:val="clear" w:pos="709"/>
          <w:tab w:val="left" w:pos="115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На підставі критеріїв усвідомленості-неусвідомленості та локалізації інформаційного джерела взаємодії з середовищем виділяється чотири рівня перероб</w:t>
      </w:r>
      <w:r w:rsidRPr="009A05DF">
        <w:rPr>
          <w:rFonts w:ascii="Arial Unicode MS" w:eastAsia="Arial Unicode MS" w:hAnsi="Arial Unicode MS" w:cs="Arial Unicode MS"/>
          <w:color w:val="000000"/>
          <w:kern w:val="0"/>
          <w:sz w:val="24"/>
          <w:szCs w:val="24"/>
          <w:lang w:val="uk-UA" w:eastAsia="uk-UA" w:bidi="uk-UA"/>
        </w:rPr>
        <w:softHyphen/>
        <w:t xml:space="preserve">ки інформації людиною (рефлексів, набутих автоматизмів, осмисленого реагування, самоорганізації). Ці рівні за функціональними характеристиками співвідносяться з рівнями побудови рухів, запропонованим М.О. </w:t>
      </w:r>
      <w:r w:rsidRPr="009A05DF">
        <w:rPr>
          <w:rFonts w:ascii="Arial Unicode MS" w:eastAsia="Arial Unicode MS" w:hAnsi="Arial Unicode MS" w:cs="Arial Unicode MS"/>
          <w:color w:val="000000"/>
          <w:kern w:val="0"/>
          <w:sz w:val="24"/>
          <w:szCs w:val="24"/>
          <w:lang w:eastAsia="ru-RU" w:bidi="ru-RU"/>
        </w:rPr>
        <w:t xml:space="preserve">Бернштейном </w:t>
      </w:r>
      <w:r w:rsidRPr="009A05DF">
        <w:rPr>
          <w:rFonts w:ascii="Arial Unicode MS" w:eastAsia="Arial Unicode MS" w:hAnsi="Arial Unicode MS" w:cs="Arial Unicode MS"/>
          <w:color w:val="000000"/>
          <w:kern w:val="0"/>
          <w:sz w:val="24"/>
          <w:szCs w:val="24"/>
          <w:lang w:val="uk-UA" w:eastAsia="uk-UA" w:bidi="uk-UA"/>
        </w:rPr>
        <w:t>і підструктурами іє</w:t>
      </w:r>
      <w:r w:rsidRPr="009A05DF">
        <w:rPr>
          <w:rFonts w:ascii="Arial Unicode MS" w:eastAsia="Arial Unicode MS" w:hAnsi="Arial Unicode MS" w:cs="Arial Unicode MS"/>
          <w:color w:val="000000"/>
          <w:kern w:val="0"/>
          <w:sz w:val="24"/>
          <w:szCs w:val="24"/>
          <w:lang w:val="uk-UA" w:eastAsia="uk-UA" w:bidi="uk-UA"/>
        </w:rPr>
        <w:softHyphen/>
        <w:t>рархічної організації структури особистості, запропонованої К.К. Платоновим. Ефе</w:t>
      </w:r>
      <w:r w:rsidRPr="009A05DF">
        <w:rPr>
          <w:rFonts w:ascii="Arial Unicode MS" w:eastAsia="Arial Unicode MS" w:hAnsi="Arial Unicode MS" w:cs="Arial Unicode MS"/>
          <w:color w:val="000000"/>
          <w:kern w:val="0"/>
          <w:sz w:val="24"/>
          <w:szCs w:val="24"/>
          <w:lang w:val="uk-UA" w:eastAsia="uk-UA" w:bidi="uk-UA"/>
        </w:rPr>
        <w:softHyphen/>
        <w:t>ктивна емпірична оцінка особливостей особистості інтернет-адиктів передбачає операціоналізацію особистісних характеристик та вибір відповідних методик пси</w:t>
      </w:r>
      <w:r w:rsidRPr="009A05DF">
        <w:rPr>
          <w:rFonts w:ascii="Arial Unicode MS" w:eastAsia="Arial Unicode MS" w:hAnsi="Arial Unicode MS" w:cs="Arial Unicode MS"/>
          <w:color w:val="000000"/>
          <w:kern w:val="0"/>
          <w:sz w:val="24"/>
          <w:szCs w:val="24"/>
          <w:lang w:val="uk-UA" w:eastAsia="uk-UA" w:bidi="uk-UA"/>
        </w:rPr>
        <w:softHyphen/>
        <w:t>ходіагностики у зв'язку з рівнями переробки інформації людиною, ієрархічною орга</w:t>
      </w:r>
      <w:r w:rsidRPr="009A05DF">
        <w:rPr>
          <w:rFonts w:ascii="Arial Unicode MS" w:eastAsia="Arial Unicode MS" w:hAnsi="Arial Unicode MS" w:cs="Arial Unicode MS"/>
          <w:color w:val="000000"/>
          <w:kern w:val="0"/>
          <w:sz w:val="24"/>
          <w:szCs w:val="24"/>
          <w:lang w:val="uk-UA" w:eastAsia="uk-UA" w:bidi="uk-UA"/>
        </w:rPr>
        <w:softHyphen/>
        <w:t>нізацією структури особистості, особливостями інтернет-адиктивної поведінки.</w:t>
      </w:r>
    </w:p>
    <w:p w:rsidR="009A05DF" w:rsidRPr="009A05DF" w:rsidRDefault="009A05DF" w:rsidP="009A05DF">
      <w:pPr>
        <w:numPr>
          <w:ilvl w:val="0"/>
          <w:numId w:val="47"/>
        </w:numPr>
        <w:tabs>
          <w:tab w:val="clear" w:pos="709"/>
          <w:tab w:val="left" w:pos="1150"/>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Емпірично визначено основні індивідуально-психологічні особливості особистості інтернет-адиктів, які проявляються наступним </w:t>
      </w:r>
      <w:r w:rsidRPr="009A05DF">
        <w:rPr>
          <w:rFonts w:ascii="Arial Unicode MS" w:eastAsia="Arial Unicode MS" w:hAnsi="Arial Unicode MS" w:cs="Arial Unicode MS"/>
          <w:color w:val="000000"/>
          <w:kern w:val="0"/>
          <w:sz w:val="24"/>
          <w:szCs w:val="24"/>
          <w:lang w:eastAsia="ru-RU" w:bidi="ru-RU"/>
        </w:rPr>
        <w:t xml:space="preserve">чином: </w:t>
      </w:r>
      <w:r w:rsidRPr="009A05DF">
        <w:rPr>
          <w:rFonts w:ascii="Arial Unicode MS" w:eastAsia="Arial Unicode MS" w:hAnsi="Arial Unicode MS" w:cs="Arial Unicode MS"/>
          <w:color w:val="000000"/>
          <w:kern w:val="0"/>
          <w:sz w:val="24"/>
          <w:szCs w:val="24"/>
          <w:lang w:val="uk-UA" w:eastAsia="uk-UA" w:bidi="uk-UA"/>
        </w:rPr>
        <w:t>у підструктурі конституціональних, біологічних властивостей особистості - високі показники си</w:t>
      </w:r>
      <w:r w:rsidRPr="009A05DF">
        <w:rPr>
          <w:rFonts w:ascii="Arial Unicode MS" w:eastAsia="Arial Unicode MS" w:hAnsi="Arial Unicode MS" w:cs="Arial Unicode MS"/>
          <w:color w:val="000000"/>
          <w:kern w:val="0"/>
          <w:sz w:val="24"/>
          <w:szCs w:val="24"/>
          <w:lang w:val="uk-UA" w:eastAsia="uk-UA" w:bidi="uk-UA"/>
        </w:rPr>
        <w:softHyphen/>
        <w:t>туативної та особистісної тривожності; у підструктурі відображення - нетовари</w:t>
      </w:r>
      <w:r w:rsidRPr="009A05DF">
        <w:rPr>
          <w:rFonts w:ascii="Arial Unicode MS" w:eastAsia="Arial Unicode MS" w:hAnsi="Arial Unicode MS" w:cs="Arial Unicode MS"/>
          <w:color w:val="000000"/>
          <w:kern w:val="0"/>
          <w:sz w:val="24"/>
          <w:szCs w:val="24"/>
          <w:lang w:val="uk-UA" w:eastAsia="uk-UA" w:bidi="uk-UA"/>
        </w:rPr>
        <w:softHyphen/>
        <w:t>ськість, підозрілість до оточуючих, сповільненість у вербальних і невербальних реакціях, мінливість настрою, екзальтованість; у підструктурі досвіду - зниження ефективності продуктивних функцій пам'яті та розумових функцій (аналіз, синтез, аналогізація), зниження об'єму короткочасної пам'яті, зниження ефективності функ</w:t>
      </w:r>
      <w:r w:rsidRPr="009A05DF">
        <w:rPr>
          <w:rFonts w:ascii="Arial Unicode MS" w:eastAsia="Arial Unicode MS" w:hAnsi="Arial Unicode MS" w:cs="Arial Unicode MS"/>
          <w:color w:val="000000"/>
          <w:kern w:val="0"/>
          <w:sz w:val="24"/>
          <w:szCs w:val="24"/>
          <w:lang w:val="uk-UA" w:eastAsia="uk-UA" w:bidi="uk-UA"/>
        </w:rPr>
        <w:softHyphen/>
        <w:t>цій запам'ятовування осмисленого тексту; у підструктурі спрямованості - цінності матеріально забезпеченого життя, суспільного визнання, високих життєвих запитів, отримання задоволень, посилення гедоністичної спрямованості, ухиляння від прийняття важливих рішень, негативізм щодо подій «минулого», пасивне ставлення до визначення часової перспективи «майбутнього».</w:t>
      </w:r>
    </w:p>
    <w:p w:rsidR="009A05DF" w:rsidRPr="009A05DF" w:rsidRDefault="009A05DF" w:rsidP="009A05DF">
      <w:pPr>
        <w:numPr>
          <w:ilvl w:val="0"/>
          <w:numId w:val="47"/>
        </w:numPr>
        <w:tabs>
          <w:tab w:val="clear" w:pos="709"/>
          <w:tab w:val="left" w:pos="104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В структурі особистості інтернет-адиктів чітко виокремлюються специфічні міжрівневі зв'язки. Порушення в когнітивних функціях смислової обробки інформа</w:t>
      </w:r>
      <w:r w:rsidRPr="009A05DF">
        <w:rPr>
          <w:rFonts w:ascii="Arial Unicode MS" w:eastAsia="Arial Unicode MS" w:hAnsi="Arial Unicode MS" w:cs="Arial Unicode MS"/>
          <w:color w:val="000000"/>
          <w:kern w:val="0"/>
          <w:sz w:val="24"/>
          <w:szCs w:val="24"/>
          <w:lang w:val="uk-UA" w:eastAsia="uk-UA" w:bidi="uk-UA"/>
        </w:rPr>
        <w:softHyphen/>
        <w:t>ції у інтернет-адиктів пов'язані з перевагою цінностей споживчої спрямованості особистості (високі життєві запити, матеріально забезпечене життя, суспільне визна</w:t>
      </w:r>
      <w:r w:rsidRPr="009A05DF">
        <w:rPr>
          <w:rFonts w:ascii="Arial Unicode MS" w:eastAsia="Arial Unicode MS" w:hAnsi="Arial Unicode MS" w:cs="Arial Unicode MS"/>
          <w:color w:val="000000"/>
          <w:kern w:val="0"/>
          <w:sz w:val="24"/>
          <w:szCs w:val="24"/>
          <w:lang w:val="uk-UA" w:eastAsia="uk-UA" w:bidi="uk-UA"/>
        </w:rPr>
        <w:softHyphen/>
        <w:t>ння, отримання задоволень) та з активним використанням стереотипних способів переробки інформації, що відбувається на тлі підвищеної тривожності.</w:t>
      </w:r>
    </w:p>
    <w:p w:rsidR="009A05DF" w:rsidRPr="009A05DF" w:rsidRDefault="009A05DF" w:rsidP="009A05DF">
      <w:pPr>
        <w:numPr>
          <w:ilvl w:val="0"/>
          <w:numId w:val="47"/>
        </w:numPr>
        <w:tabs>
          <w:tab w:val="clear" w:pos="709"/>
          <w:tab w:val="left" w:pos="105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інтернет-адиктів спостерігається зниження рівня осмисленого реагування в структурі процесу переробки інформації, що виявляється у спрощенні критеріїв і способів пошуку та оцінки інформаційних повідомлень до недоцільного і необмеже</w:t>
      </w:r>
      <w:r w:rsidRPr="009A05DF">
        <w:rPr>
          <w:rFonts w:ascii="Arial Unicode MS" w:eastAsia="Arial Unicode MS" w:hAnsi="Arial Unicode MS" w:cs="Arial Unicode MS"/>
          <w:color w:val="000000"/>
          <w:kern w:val="0"/>
          <w:sz w:val="24"/>
          <w:szCs w:val="24"/>
          <w:lang w:val="uk-UA" w:eastAsia="uk-UA" w:bidi="uk-UA"/>
        </w:rPr>
        <w:softHyphen/>
        <w:t xml:space="preserve">ного їх </w:t>
      </w:r>
      <w:r w:rsidRPr="009A05DF">
        <w:rPr>
          <w:rFonts w:ascii="Arial Unicode MS" w:eastAsia="Arial Unicode MS" w:hAnsi="Arial Unicode MS" w:cs="Arial Unicode MS"/>
          <w:color w:val="000000"/>
          <w:kern w:val="0"/>
          <w:sz w:val="24"/>
          <w:szCs w:val="24"/>
          <w:lang w:eastAsia="ru-RU" w:bidi="ru-RU"/>
        </w:rPr>
        <w:t xml:space="preserve">перебору </w:t>
      </w:r>
      <w:r w:rsidRPr="009A05DF">
        <w:rPr>
          <w:rFonts w:ascii="Arial Unicode MS" w:eastAsia="Arial Unicode MS" w:hAnsi="Arial Unicode MS" w:cs="Arial Unicode MS"/>
          <w:color w:val="000000"/>
          <w:kern w:val="0"/>
          <w:sz w:val="24"/>
          <w:szCs w:val="24"/>
          <w:lang w:val="uk-UA" w:eastAsia="uk-UA" w:bidi="uk-UA"/>
        </w:rPr>
        <w:t xml:space="preserve">та ідентифікації (виразне використання методу </w:t>
      </w:r>
      <w:r w:rsidRPr="009A05DF">
        <w:rPr>
          <w:rFonts w:ascii="Arial Unicode MS" w:eastAsia="Arial Unicode MS" w:hAnsi="Arial Unicode MS" w:cs="Arial Unicode MS"/>
          <w:color w:val="000000"/>
          <w:kern w:val="0"/>
          <w:sz w:val="24"/>
          <w:szCs w:val="24"/>
          <w:lang w:eastAsia="ru-RU" w:bidi="ru-RU"/>
        </w:rPr>
        <w:t xml:space="preserve">«проб </w:t>
      </w:r>
      <w:r w:rsidRPr="009A05DF">
        <w:rPr>
          <w:rFonts w:ascii="Arial Unicode MS" w:eastAsia="Arial Unicode MS" w:hAnsi="Arial Unicode MS" w:cs="Arial Unicode MS"/>
          <w:color w:val="000000"/>
          <w:kern w:val="0"/>
          <w:sz w:val="24"/>
          <w:szCs w:val="24"/>
          <w:lang w:val="uk-UA" w:eastAsia="uk-UA" w:bidi="uk-UA"/>
        </w:rPr>
        <w:t>і помилок»).</w:t>
      </w:r>
    </w:p>
    <w:p w:rsidR="009A05DF" w:rsidRPr="009A05DF" w:rsidRDefault="009A05DF" w:rsidP="009A05DF">
      <w:pPr>
        <w:numPr>
          <w:ilvl w:val="0"/>
          <w:numId w:val="47"/>
        </w:numPr>
        <w:tabs>
          <w:tab w:val="clear" w:pos="709"/>
          <w:tab w:val="left" w:pos="106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інтернет-адиктів є вираженим скорочення часової перспективи життєдія</w:t>
      </w:r>
      <w:r w:rsidRPr="009A05DF">
        <w:rPr>
          <w:rFonts w:ascii="Arial Unicode MS" w:eastAsia="Arial Unicode MS" w:hAnsi="Arial Unicode MS" w:cs="Arial Unicode MS"/>
          <w:color w:val="000000"/>
          <w:kern w:val="0"/>
          <w:sz w:val="24"/>
          <w:szCs w:val="24"/>
          <w:lang w:val="uk-UA" w:eastAsia="uk-UA" w:bidi="uk-UA"/>
        </w:rPr>
        <w:softHyphen/>
        <w:t>льності до гедоністично спрямованого поверхово осмисленого вирішення поточних завдань з характерним істотним обмеженням часової перспективи майбутнього і ми</w:t>
      </w:r>
      <w:r w:rsidRPr="009A05DF">
        <w:rPr>
          <w:rFonts w:ascii="Arial Unicode MS" w:eastAsia="Arial Unicode MS" w:hAnsi="Arial Unicode MS" w:cs="Arial Unicode MS"/>
          <w:color w:val="000000"/>
          <w:kern w:val="0"/>
          <w:sz w:val="24"/>
          <w:szCs w:val="24"/>
          <w:lang w:val="uk-UA" w:eastAsia="uk-UA" w:bidi="uk-UA"/>
        </w:rPr>
        <w:softHyphen/>
        <w:t>нулого.</w:t>
      </w:r>
    </w:p>
    <w:p w:rsidR="009A05DF" w:rsidRPr="009A05DF" w:rsidRDefault="009A05DF" w:rsidP="009A05DF">
      <w:pPr>
        <w:numPr>
          <w:ilvl w:val="0"/>
          <w:numId w:val="47"/>
        </w:numPr>
        <w:tabs>
          <w:tab w:val="clear" w:pos="709"/>
          <w:tab w:val="left" w:pos="1038"/>
        </w:tabs>
        <w:suppressAutoHyphens w:val="0"/>
        <w:spacing w:after="30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Основні напрямки психологічної профілактики інтернет-адикції, полягають: в інформуванні про механізми впливу мережі Інтернет на особистість, методи діагностики та наслідки інтернет-адикції; у розвитку функцій мислення, пам'яті, сприйняття; у формуванні внутрішніх особистісних мотивів і системи цінностей, що відповідає здоровому, продуктивному способу життя; у розвитку здатності до побу</w:t>
      </w:r>
      <w:r w:rsidRPr="009A05DF">
        <w:rPr>
          <w:rFonts w:ascii="Arial Unicode MS" w:eastAsia="Arial Unicode MS" w:hAnsi="Arial Unicode MS" w:cs="Arial Unicode MS"/>
          <w:color w:val="000000"/>
          <w:kern w:val="0"/>
          <w:sz w:val="24"/>
          <w:szCs w:val="24"/>
          <w:lang w:val="uk-UA" w:eastAsia="uk-UA" w:bidi="uk-UA"/>
        </w:rPr>
        <w:softHyphen/>
        <w:t>дови часової перспективи життєдіяльності та здатності до цілепокладання; у роз</w:t>
      </w:r>
      <w:r w:rsidRPr="009A05DF">
        <w:rPr>
          <w:rFonts w:ascii="Arial Unicode MS" w:eastAsia="Arial Unicode MS" w:hAnsi="Arial Unicode MS" w:cs="Arial Unicode MS"/>
          <w:color w:val="000000"/>
          <w:kern w:val="0"/>
          <w:sz w:val="24"/>
          <w:szCs w:val="24"/>
          <w:lang w:val="uk-UA" w:eastAsia="uk-UA" w:bidi="uk-UA"/>
        </w:rPr>
        <w:softHyphen/>
        <w:t>витку навичок та умінь досягнення цілей у реальному житті, у розширенні рі</w:t>
      </w:r>
      <w:r w:rsidRPr="009A05DF">
        <w:rPr>
          <w:rFonts w:ascii="Arial Unicode MS" w:eastAsia="Arial Unicode MS" w:hAnsi="Arial Unicode MS" w:cs="Arial Unicode MS"/>
          <w:color w:val="000000"/>
          <w:kern w:val="0"/>
          <w:sz w:val="24"/>
          <w:szCs w:val="24"/>
          <w:lang w:val="uk-UA" w:eastAsia="uk-UA" w:bidi="uk-UA"/>
        </w:rPr>
        <w:softHyphen/>
        <w:t>зноманіття альтернативної до адиктивної поведінки діяльності.</w:t>
      </w:r>
    </w:p>
    <w:p w:rsidR="009A05DF" w:rsidRPr="009A05DF" w:rsidRDefault="009A05DF" w:rsidP="009A05DF">
      <w:pPr>
        <w:tabs>
          <w:tab w:val="clear" w:pos="709"/>
        </w:tabs>
        <w:suppressAutoHyphens w:val="0"/>
        <w:spacing w:after="0" w:line="322" w:lineRule="exact"/>
        <w:ind w:left="2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ПЕРЕЛІК ОПУБЛІКОВАНИХ РОБІТ З ТЕМИ ДИСЕРТАЦІЇ</w:t>
      </w:r>
      <w:r w:rsidRPr="009A05DF">
        <w:rPr>
          <w:rFonts w:ascii="Times New Roman" w:eastAsia="Times New Roman" w:hAnsi="Times New Roman" w:cs="Times New Roman"/>
          <w:b/>
          <w:bCs/>
          <w:color w:val="000000"/>
          <w:kern w:val="0"/>
          <w:sz w:val="26"/>
          <w:szCs w:val="26"/>
          <w:lang w:val="uk-UA" w:eastAsia="uk-UA" w:bidi="uk-UA"/>
        </w:rPr>
        <w:br/>
        <w:t>Статті в наукових виданнях, затверджені МОН України як фахові у галузі</w:t>
      </w:r>
    </w:p>
    <w:p w:rsidR="009A05DF" w:rsidRPr="009A05DF" w:rsidRDefault="009A05DF" w:rsidP="009A05DF">
      <w:pPr>
        <w:tabs>
          <w:tab w:val="clear" w:pos="709"/>
        </w:tabs>
        <w:suppressAutoHyphens w:val="0"/>
        <w:spacing w:after="0" w:line="322" w:lineRule="exact"/>
        <w:ind w:left="2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психології</w:t>
      </w:r>
    </w:p>
    <w:p w:rsidR="009A05DF" w:rsidRPr="009A05DF" w:rsidRDefault="009A05DF" w:rsidP="009A05DF">
      <w:pPr>
        <w:numPr>
          <w:ilvl w:val="0"/>
          <w:numId w:val="48"/>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Психологічні аспекти діяльності особистості в мережі Інтернет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Збірник наукових праць. Серія психологічні науки. - 2006. - № 3.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137-142.</w:t>
      </w:r>
    </w:p>
    <w:p w:rsidR="009A05DF" w:rsidRPr="009A05DF" w:rsidRDefault="009A05DF" w:rsidP="009A05DF">
      <w:pPr>
        <w:numPr>
          <w:ilvl w:val="0"/>
          <w:numId w:val="48"/>
        </w:numPr>
        <w:tabs>
          <w:tab w:val="clear" w:pos="70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 Акімов С. К. Інтернет-залежність як форма нехімічного адиктивного розладу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Актуальні проблеми психології: Екологічна психологія: Збірник наукових праць: [за ред.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Д. </w:t>
      </w:r>
      <w:r w:rsidRPr="009A05DF">
        <w:rPr>
          <w:rFonts w:ascii="Arial Unicode MS" w:eastAsia="Arial Unicode MS" w:hAnsi="Arial Unicode MS" w:cs="Arial Unicode MS"/>
          <w:color w:val="000000"/>
          <w:kern w:val="0"/>
          <w:sz w:val="24"/>
          <w:szCs w:val="24"/>
          <w:lang w:eastAsia="ru-RU" w:bidi="ru-RU"/>
        </w:rPr>
        <w:t xml:space="preserve">Максименко]. </w:t>
      </w:r>
      <w:r w:rsidRPr="009A05DF">
        <w:rPr>
          <w:rFonts w:ascii="Arial Unicode MS" w:eastAsia="Arial Unicode MS" w:hAnsi="Arial Unicode MS" w:cs="Arial Unicode MS"/>
          <w:color w:val="000000"/>
          <w:kern w:val="0"/>
          <w:sz w:val="24"/>
          <w:szCs w:val="24"/>
          <w:lang w:val="uk-UA" w:eastAsia="uk-UA" w:bidi="uk-UA"/>
        </w:rPr>
        <w:t xml:space="preserve">- 2007. - Т. 7, Вип. 11 -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7-12.</w:t>
      </w:r>
    </w:p>
    <w:p w:rsidR="009A05DF" w:rsidRPr="009A05DF" w:rsidRDefault="009A05DF" w:rsidP="009A05DF">
      <w:pPr>
        <w:numPr>
          <w:ilvl w:val="0"/>
          <w:numId w:val="48"/>
        </w:numPr>
        <w:tabs>
          <w:tab w:val="clear" w:pos="709"/>
          <w:tab w:val="left" w:pos="103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Фактори формування Інтернет-залежної поведінки студентської молоді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Збірник наукових праць. Серія психологічні науки. -2007. - № 4 -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164-169.</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К. Проблема </w:t>
      </w:r>
      <w:r w:rsidRPr="009A05DF">
        <w:rPr>
          <w:rFonts w:ascii="Arial Unicode MS" w:eastAsia="Arial Unicode MS" w:hAnsi="Arial Unicode MS" w:cs="Arial Unicode MS"/>
          <w:color w:val="000000"/>
          <w:kern w:val="0"/>
          <w:sz w:val="24"/>
          <w:szCs w:val="24"/>
          <w:lang w:val="uk-UA" w:eastAsia="uk-UA" w:bidi="uk-UA"/>
        </w:rPr>
        <w:t xml:space="preserve">впливу Інтернет-аддикгивної поведінки на ефективність навчальної діяльності студентської молоді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Актуальні проблеми психології: Проблеми психології творчості: Збірник наукових праць: [за ред. В. О. Моляко]. - 2010. - Т. 12. - Вип. 9.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22-29.</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Індивідуально-психологічні особливості студента, схильного до інтернет-аддиктивної поведінки / С. К. Акімов // Актуальні проблеми психології: Проблеми психології творчості: Збірник наукових праць: [за ред. В. О. Моляко]. - 2011. - Т. ХІІ. - Вип. 13.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33-41.</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Акимов С. К. Особенности влияния интернет-аддикции </w:t>
      </w:r>
      <w:r w:rsidRPr="009A05DF">
        <w:rPr>
          <w:rFonts w:ascii="Arial Unicode MS" w:eastAsia="Arial Unicode MS" w:hAnsi="Arial Unicode MS" w:cs="Arial Unicode MS"/>
          <w:color w:val="000000"/>
          <w:kern w:val="0"/>
          <w:sz w:val="24"/>
          <w:szCs w:val="24"/>
          <w:lang w:val="uk-UA" w:eastAsia="uk-UA" w:bidi="uk-UA"/>
        </w:rPr>
        <w:t xml:space="preserve">на </w:t>
      </w:r>
      <w:r w:rsidRPr="009A05DF">
        <w:rPr>
          <w:rFonts w:ascii="Arial Unicode MS" w:eastAsia="Arial Unicode MS" w:hAnsi="Arial Unicode MS" w:cs="Arial Unicode MS"/>
          <w:color w:val="000000"/>
          <w:kern w:val="0"/>
          <w:sz w:val="24"/>
          <w:szCs w:val="24"/>
          <w:lang w:eastAsia="ru-RU" w:bidi="ru-RU"/>
        </w:rPr>
        <w:t xml:space="preserve">успешность учебной деятельности студентов / С. К. </w:t>
      </w: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 Наука </w:t>
      </w:r>
      <w:r w:rsidRPr="009A05DF">
        <w:rPr>
          <w:rFonts w:ascii="Arial Unicode MS" w:eastAsia="Arial Unicode MS" w:hAnsi="Arial Unicode MS" w:cs="Arial Unicode MS"/>
          <w:color w:val="000000"/>
          <w:kern w:val="0"/>
          <w:sz w:val="24"/>
          <w:szCs w:val="24"/>
          <w:lang w:val="uk-UA" w:eastAsia="uk-UA" w:bidi="uk-UA"/>
        </w:rPr>
        <w:t xml:space="preserve">і освіта. </w:t>
      </w:r>
      <w:r w:rsidRPr="009A05DF">
        <w:rPr>
          <w:rFonts w:ascii="Arial Unicode MS" w:eastAsia="Arial Unicode MS" w:hAnsi="Arial Unicode MS" w:cs="Arial Unicode MS"/>
          <w:color w:val="000000"/>
          <w:kern w:val="0"/>
          <w:sz w:val="24"/>
          <w:szCs w:val="24"/>
          <w:lang w:eastAsia="ru-RU" w:bidi="ru-RU"/>
        </w:rPr>
        <w:t xml:space="preserve">- 2011. - № 9.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eastAsia="ru-RU" w:bidi="ru-RU"/>
        </w:rPr>
        <w:t>7-11.</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Акимов С. К. Особенности влияния интернет-аддикции на ценностно</w:t>
      </w:r>
      <w:r w:rsidRPr="009A05DF">
        <w:rPr>
          <w:rFonts w:ascii="Arial Unicode MS" w:eastAsia="Arial Unicode MS" w:hAnsi="Arial Unicode MS" w:cs="Arial Unicode MS"/>
          <w:color w:val="000000"/>
          <w:kern w:val="0"/>
          <w:sz w:val="24"/>
          <w:szCs w:val="24"/>
          <w:lang w:eastAsia="ru-RU" w:bidi="ru-RU"/>
        </w:rPr>
        <w:softHyphen/>
        <w:t xml:space="preserve">мотивационную сферу студентов / С. К. </w:t>
      </w: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 Наука </w:t>
      </w:r>
      <w:r w:rsidRPr="009A05DF">
        <w:rPr>
          <w:rFonts w:ascii="Arial Unicode MS" w:eastAsia="Arial Unicode MS" w:hAnsi="Arial Unicode MS" w:cs="Arial Unicode MS"/>
          <w:color w:val="000000"/>
          <w:kern w:val="0"/>
          <w:sz w:val="24"/>
          <w:szCs w:val="24"/>
          <w:lang w:val="uk-UA" w:eastAsia="uk-UA" w:bidi="uk-UA"/>
        </w:rPr>
        <w:t xml:space="preserve">і освіта. </w:t>
      </w:r>
      <w:r w:rsidRPr="009A05DF">
        <w:rPr>
          <w:rFonts w:ascii="Arial Unicode MS" w:eastAsia="Arial Unicode MS" w:hAnsi="Arial Unicode MS" w:cs="Arial Unicode MS"/>
          <w:color w:val="000000"/>
          <w:kern w:val="0"/>
          <w:sz w:val="24"/>
          <w:szCs w:val="24"/>
          <w:lang w:eastAsia="ru-RU" w:bidi="ru-RU"/>
        </w:rPr>
        <w:t xml:space="preserve">- 2011. - № 11.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eastAsia="ru-RU" w:bidi="ru-RU"/>
        </w:rPr>
        <w:t>9-14.</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К. </w:t>
      </w:r>
      <w:r w:rsidRPr="009A05DF">
        <w:rPr>
          <w:rFonts w:ascii="Arial Unicode MS" w:eastAsia="Arial Unicode MS" w:hAnsi="Arial Unicode MS" w:cs="Arial Unicode MS"/>
          <w:color w:val="000000"/>
          <w:kern w:val="0"/>
          <w:sz w:val="24"/>
          <w:szCs w:val="24"/>
          <w:lang w:val="uk-UA" w:eastAsia="uk-UA" w:bidi="uk-UA"/>
        </w:rPr>
        <w:t xml:space="preserve">Зв’язок інтернет-адиктивної поведінки з творчою активністю студентів / С. К. Акімов // Актуальні проблеми психології: Проблеми психології творчості: Збірник наукових праць: [за ред. В. О. Моляко]. - 2012. - Т. ХІІ. - Вип. 14.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10-17.</w:t>
      </w:r>
    </w:p>
    <w:p w:rsidR="009A05DF" w:rsidRPr="009A05DF" w:rsidRDefault="009A05DF" w:rsidP="009A05DF">
      <w:pPr>
        <w:numPr>
          <w:ilvl w:val="0"/>
          <w:numId w:val="48"/>
        </w:numPr>
        <w:tabs>
          <w:tab w:val="clear" w:pos="709"/>
          <w:tab w:val="left" w:pos="104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Зв'язок властивостей темпераменту та інтернет-адиктивної поведінки студентів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Вісник ХНПУ імені </w:t>
      </w:r>
      <w:r w:rsidRPr="009A05DF">
        <w:rPr>
          <w:rFonts w:ascii="Arial Unicode MS" w:eastAsia="Arial Unicode MS" w:hAnsi="Arial Unicode MS" w:cs="Arial Unicode MS"/>
          <w:color w:val="000000"/>
          <w:kern w:val="0"/>
          <w:sz w:val="24"/>
          <w:szCs w:val="24"/>
          <w:lang w:eastAsia="ru-RU" w:bidi="ru-RU"/>
        </w:rPr>
        <w:t xml:space="preserve">Г. </w:t>
      </w:r>
      <w:r w:rsidRPr="009A05DF">
        <w:rPr>
          <w:rFonts w:ascii="Arial Unicode MS" w:eastAsia="Arial Unicode MS" w:hAnsi="Arial Unicode MS" w:cs="Arial Unicode MS"/>
          <w:color w:val="000000"/>
          <w:kern w:val="0"/>
          <w:sz w:val="24"/>
          <w:szCs w:val="24"/>
          <w:lang w:val="uk-UA" w:eastAsia="uk-UA" w:bidi="uk-UA"/>
        </w:rPr>
        <w:t xml:space="preserve">С. Сковороди. Психологія. - 2012. - Вип. 43. Част. ІІ.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5-13.</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Особливості впливу інтернет-адикції на ціннісні орієнтації особистості у контексті часової перспективи / С. К. Акімов // Актуальні проблеми психології: Проблеми психології творчості: Збірник наукових праць: [за </w:t>
      </w:r>
      <w:r w:rsidRPr="009A05DF">
        <w:rPr>
          <w:rFonts w:ascii="Arial Unicode MS" w:eastAsia="Arial Unicode MS" w:hAnsi="Arial Unicode MS" w:cs="Arial Unicode MS"/>
          <w:color w:val="000000"/>
          <w:kern w:val="0"/>
          <w:sz w:val="24"/>
          <w:szCs w:val="24"/>
          <w:lang w:eastAsia="ru-RU" w:bidi="ru-RU"/>
        </w:rPr>
        <w:t xml:space="preserve">ред. </w:t>
      </w:r>
      <w:r w:rsidRPr="009A05DF">
        <w:rPr>
          <w:rFonts w:ascii="Arial Unicode MS" w:eastAsia="Arial Unicode MS" w:hAnsi="Arial Unicode MS" w:cs="Arial Unicode MS"/>
          <w:color w:val="000000"/>
          <w:kern w:val="0"/>
          <w:sz w:val="24"/>
          <w:szCs w:val="24"/>
          <w:lang w:val="uk-UA" w:eastAsia="uk-UA" w:bidi="uk-UA"/>
        </w:rPr>
        <w:t xml:space="preserve">В. О. Моляко]. - 2012. - Т. ХІІ. - Вип. 15. - Част. ІІ.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16-23.</w:t>
      </w:r>
    </w:p>
    <w:p w:rsidR="009A05DF" w:rsidRPr="009A05DF" w:rsidRDefault="009A05DF" w:rsidP="009A05DF">
      <w:pPr>
        <w:numPr>
          <w:ilvl w:val="0"/>
          <w:numId w:val="48"/>
        </w:numPr>
        <w:tabs>
          <w:tab w:val="clear" w:pos="709"/>
          <w:tab w:val="left" w:pos="116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Акимов С. К. Интернет </w:t>
      </w:r>
      <w:r w:rsidRPr="009A05DF">
        <w:rPr>
          <w:rFonts w:ascii="Arial Unicode MS" w:eastAsia="Arial Unicode MS" w:hAnsi="Arial Unicode MS" w:cs="Arial Unicode MS"/>
          <w:color w:val="000000"/>
          <w:kern w:val="0"/>
          <w:sz w:val="24"/>
          <w:szCs w:val="24"/>
          <w:lang w:val="uk-UA" w:eastAsia="uk-UA" w:bidi="uk-UA"/>
        </w:rPr>
        <w:t xml:space="preserve">в аспекте </w:t>
      </w:r>
      <w:r w:rsidRPr="009A05DF">
        <w:rPr>
          <w:rFonts w:ascii="Arial Unicode MS" w:eastAsia="Arial Unicode MS" w:hAnsi="Arial Unicode MS" w:cs="Arial Unicode MS"/>
          <w:color w:val="000000"/>
          <w:kern w:val="0"/>
          <w:sz w:val="24"/>
          <w:szCs w:val="24"/>
          <w:lang w:eastAsia="ru-RU" w:bidi="ru-RU"/>
        </w:rPr>
        <w:t xml:space="preserve">информационных процессов системной организации личности / С. К. </w:t>
      </w: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 Наука </w:t>
      </w:r>
      <w:r w:rsidRPr="009A05DF">
        <w:rPr>
          <w:rFonts w:ascii="Arial Unicode MS" w:eastAsia="Arial Unicode MS" w:hAnsi="Arial Unicode MS" w:cs="Arial Unicode MS"/>
          <w:color w:val="000000"/>
          <w:kern w:val="0"/>
          <w:sz w:val="24"/>
          <w:szCs w:val="24"/>
          <w:lang w:val="uk-UA" w:eastAsia="uk-UA" w:bidi="uk-UA"/>
        </w:rPr>
        <w:t xml:space="preserve">і освіта. </w:t>
      </w:r>
      <w:r w:rsidRPr="009A05DF">
        <w:rPr>
          <w:rFonts w:ascii="Arial Unicode MS" w:eastAsia="Arial Unicode MS" w:hAnsi="Arial Unicode MS" w:cs="Arial Unicode MS"/>
          <w:color w:val="000000"/>
          <w:kern w:val="0"/>
          <w:sz w:val="24"/>
          <w:szCs w:val="24"/>
          <w:lang w:eastAsia="ru-RU" w:bidi="ru-RU"/>
        </w:rPr>
        <w:t xml:space="preserve">- 2012. - № 9.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eastAsia="ru-RU" w:bidi="ru-RU"/>
        </w:rPr>
        <w:t>4-9.</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Акимов С. К., Плохих В. В. </w:t>
      </w:r>
      <w:r w:rsidRPr="009A05DF">
        <w:rPr>
          <w:rFonts w:ascii="Arial Unicode MS" w:eastAsia="Arial Unicode MS" w:hAnsi="Arial Unicode MS" w:cs="Arial Unicode MS"/>
          <w:color w:val="000000"/>
          <w:kern w:val="0"/>
          <w:sz w:val="24"/>
          <w:szCs w:val="24"/>
          <w:lang w:eastAsia="ru-RU" w:bidi="ru-RU"/>
        </w:rPr>
        <w:t xml:space="preserve">Информационные </w:t>
      </w:r>
      <w:r w:rsidRPr="009A05DF">
        <w:rPr>
          <w:rFonts w:ascii="Arial Unicode MS" w:eastAsia="Arial Unicode MS" w:hAnsi="Arial Unicode MS" w:cs="Arial Unicode MS"/>
          <w:color w:val="000000"/>
          <w:kern w:val="0"/>
          <w:sz w:val="24"/>
          <w:szCs w:val="24"/>
          <w:lang w:val="uk-UA" w:eastAsia="uk-UA" w:bidi="uk-UA"/>
        </w:rPr>
        <w:t xml:space="preserve">потребности в основе </w:t>
      </w:r>
      <w:r w:rsidRPr="009A05DF">
        <w:rPr>
          <w:rFonts w:ascii="Arial Unicode MS" w:eastAsia="Arial Unicode MS" w:hAnsi="Arial Unicode MS" w:cs="Arial Unicode MS"/>
          <w:color w:val="000000"/>
          <w:kern w:val="0"/>
          <w:sz w:val="24"/>
          <w:szCs w:val="24"/>
          <w:lang w:eastAsia="ru-RU" w:bidi="ru-RU"/>
        </w:rPr>
        <w:t xml:space="preserve">формирования интернет-аддиктивного поведения учащихся / С. К. </w:t>
      </w:r>
      <w:r w:rsidRPr="009A05DF">
        <w:rPr>
          <w:rFonts w:ascii="Arial Unicode MS" w:eastAsia="Arial Unicode MS" w:hAnsi="Arial Unicode MS" w:cs="Arial Unicode MS"/>
          <w:color w:val="000000"/>
          <w:kern w:val="0"/>
          <w:sz w:val="24"/>
          <w:szCs w:val="24"/>
          <w:lang w:val="uk-UA" w:eastAsia="uk-UA" w:bidi="uk-UA"/>
        </w:rPr>
        <w:t xml:space="preserve">Акімов, </w:t>
      </w:r>
      <w:r w:rsidRPr="009A05DF">
        <w:rPr>
          <w:rFonts w:ascii="Arial Unicode MS" w:eastAsia="Arial Unicode MS" w:hAnsi="Arial Unicode MS" w:cs="Arial Unicode MS"/>
          <w:color w:val="000000"/>
          <w:kern w:val="0"/>
          <w:sz w:val="24"/>
          <w:szCs w:val="24"/>
          <w:lang w:eastAsia="ru-RU" w:bidi="ru-RU"/>
        </w:rPr>
        <w:t xml:space="preserve">В. В. Плохих // Наука </w:t>
      </w:r>
      <w:r w:rsidRPr="009A05DF">
        <w:rPr>
          <w:rFonts w:ascii="Arial Unicode MS" w:eastAsia="Arial Unicode MS" w:hAnsi="Arial Unicode MS" w:cs="Arial Unicode MS"/>
          <w:color w:val="000000"/>
          <w:kern w:val="0"/>
          <w:sz w:val="24"/>
          <w:szCs w:val="24"/>
          <w:lang w:val="uk-UA" w:eastAsia="uk-UA" w:bidi="uk-UA"/>
        </w:rPr>
        <w:t xml:space="preserve">і освіта. </w:t>
      </w:r>
      <w:r w:rsidRPr="009A05DF">
        <w:rPr>
          <w:rFonts w:ascii="Arial Unicode MS" w:eastAsia="Arial Unicode MS" w:hAnsi="Arial Unicode MS" w:cs="Arial Unicode MS"/>
          <w:color w:val="000000"/>
          <w:kern w:val="0"/>
          <w:sz w:val="24"/>
          <w:szCs w:val="24"/>
          <w:lang w:eastAsia="ru-RU" w:bidi="ru-RU"/>
        </w:rPr>
        <w:t xml:space="preserve">- 2012. - № 10.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eastAsia="ru-RU" w:bidi="ru-RU"/>
        </w:rPr>
        <w:t>4-10.</w:t>
      </w:r>
    </w:p>
    <w:p w:rsidR="009A05DF" w:rsidRPr="009A05DF" w:rsidRDefault="009A05DF" w:rsidP="009A05DF">
      <w:pPr>
        <w:tabs>
          <w:tab w:val="clear" w:pos="709"/>
        </w:tabs>
        <w:suppressAutoHyphens w:val="0"/>
        <w:spacing w:after="0" w:line="322" w:lineRule="exact"/>
        <w:ind w:left="4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Статті в міжнародних наукових виданнях</w:t>
      </w:r>
    </w:p>
    <w:p w:rsidR="009A05DF" w:rsidRPr="009A05DF" w:rsidRDefault="009A05DF" w:rsidP="009A05DF">
      <w:pPr>
        <w:numPr>
          <w:ilvl w:val="0"/>
          <w:numId w:val="4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Акимов С. К. Теоретические основы исследования Интернет-зависимого поведения / С. К. Акимов // Вестник Таганрогского государственного педагогического института. Гуманитарные науки. - 2009. - № 2.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eastAsia="ru-RU" w:bidi="ru-RU"/>
        </w:rPr>
        <w:t>306-309.</w:t>
      </w:r>
    </w:p>
    <w:p w:rsidR="009A05DF" w:rsidRPr="009A05DF" w:rsidRDefault="009A05DF" w:rsidP="009A05DF">
      <w:pPr>
        <w:numPr>
          <w:ilvl w:val="0"/>
          <w:numId w:val="4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Акимов С. К. Связь свойств темперамента и интернет-аддиктивного поведения личности / С. К. Акимов // Новый университет. Научный журнал. Серия «Актуальные проблемы гуманитарных и общественных наук» - 2012. - № 11-12 (20</w:t>
      </w:r>
      <w:r w:rsidRPr="009A05DF">
        <w:rPr>
          <w:rFonts w:ascii="Arial Unicode MS" w:eastAsia="Arial Unicode MS" w:hAnsi="Arial Unicode MS" w:cs="Arial Unicode MS"/>
          <w:color w:val="000000"/>
          <w:kern w:val="0"/>
          <w:sz w:val="24"/>
          <w:szCs w:val="24"/>
          <w:lang w:eastAsia="ru-RU" w:bidi="ru-RU"/>
        </w:rPr>
        <w:softHyphen/>
        <w:t>21). - С. 43-45.</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en-US" w:eastAsia="en-US" w:bidi="en-US"/>
        </w:rPr>
        <w:t xml:space="preserve">Akimov S. Features subjective control internet-addicts (for a sample of Ukrainian students) </w:t>
      </w:r>
      <w:r w:rsidRPr="009A05DF">
        <w:rPr>
          <w:rFonts w:ascii="Arial Unicode MS" w:eastAsia="Arial Unicode MS" w:hAnsi="Arial Unicode MS" w:cs="Arial Unicode MS"/>
          <w:color w:val="000000"/>
          <w:kern w:val="0"/>
          <w:sz w:val="24"/>
          <w:szCs w:val="24"/>
          <w:lang w:eastAsia="ru-RU" w:bidi="ru-RU"/>
        </w:rPr>
        <w:t xml:space="preserve">/ </w:t>
      </w:r>
      <w:r w:rsidRPr="009A05DF">
        <w:rPr>
          <w:rFonts w:ascii="Arial Unicode MS" w:eastAsia="Arial Unicode MS" w:hAnsi="Arial Unicode MS" w:cs="Arial Unicode MS"/>
          <w:color w:val="000000"/>
          <w:kern w:val="0"/>
          <w:sz w:val="24"/>
          <w:szCs w:val="24"/>
          <w:lang w:val="en-US" w:eastAsia="en-US" w:bidi="en-US"/>
        </w:rPr>
        <w:t xml:space="preserve">S. Akimov </w:t>
      </w:r>
      <w:r w:rsidRPr="009A05DF">
        <w:rPr>
          <w:rFonts w:ascii="Arial Unicode MS" w:eastAsia="Arial Unicode MS" w:hAnsi="Arial Unicode MS" w:cs="Arial Unicode MS"/>
          <w:color w:val="000000"/>
          <w:kern w:val="0"/>
          <w:sz w:val="24"/>
          <w:szCs w:val="24"/>
          <w:lang w:eastAsia="ru-RU" w:bidi="ru-RU"/>
        </w:rPr>
        <w:t xml:space="preserve">// </w:t>
      </w:r>
      <w:r w:rsidRPr="009A05DF">
        <w:rPr>
          <w:rFonts w:ascii="Arial Unicode MS" w:eastAsia="Arial Unicode MS" w:hAnsi="Arial Unicode MS" w:cs="Arial Unicode MS"/>
          <w:color w:val="000000"/>
          <w:kern w:val="0"/>
          <w:sz w:val="24"/>
          <w:szCs w:val="24"/>
          <w:lang w:val="en-US" w:eastAsia="en-US" w:bidi="en-US"/>
        </w:rPr>
        <w:t>Europaische Fachhochschule. European Applied Sciences. - 2013. - № 3. - P. 115-117.</w:t>
      </w:r>
    </w:p>
    <w:p w:rsidR="009A05DF" w:rsidRPr="009A05DF" w:rsidRDefault="009A05DF" w:rsidP="009A05DF">
      <w:pPr>
        <w:numPr>
          <w:ilvl w:val="0"/>
          <w:numId w:val="4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Плохих В. В., Акимов С. К. Особенности реализации когнитивных процессов у интернет-аддиктов / В. В. Плохих, С. К. Акимов // Психологический журнал. - 2014. - Т. 35, № 3. - С. 58-67.</w:t>
      </w:r>
    </w:p>
    <w:p w:rsidR="009A05DF" w:rsidRPr="009A05DF" w:rsidRDefault="009A05DF" w:rsidP="009A05DF">
      <w:pPr>
        <w:tabs>
          <w:tab w:val="clear" w:pos="709"/>
        </w:tabs>
        <w:suppressAutoHyphens w:val="0"/>
        <w:spacing w:after="0" w:line="322" w:lineRule="exact"/>
        <w:ind w:left="40" w:firstLine="0"/>
        <w:jc w:val="center"/>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Матеріали науково-практичних конференцій, тези доповідей</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Психологічні умови формування Інтернет-залежної поведінки студентської молоді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тези доповідей наук.-практ. конф. [«Нові технології навчання»], (м. Київ, 15-16 травня 2007 р.) / НАПН України, Ін-т психології імені </w:t>
      </w:r>
      <w:r w:rsidRPr="009A05DF">
        <w:rPr>
          <w:rFonts w:ascii="Arial Unicode MS" w:eastAsia="Arial Unicode MS" w:hAnsi="Arial Unicode MS" w:cs="Arial Unicode MS"/>
          <w:color w:val="000000"/>
          <w:kern w:val="0"/>
          <w:sz w:val="24"/>
          <w:szCs w:val="24"/>
          <w:lang w:eastAsia="ru-RU" w:bidi="ru-RU"/>
        </w:rPr>
        <w:t xml:space="preserve">Г </w:t>
      </w:r>
      <w:r w:rsidRPr="009A05DF">
        <w:rPr>
          <w:rFonts w:ascii="Arial Unicode MS" w:eastAsia="Arial Unicode MS" w:hAnsi="Arial Unicode MS" w:cs="Arial Unicode MS"/>
          <w:color w:val="000000"/>
          <w:kern w:val="0"/>
          <w:sz w:val="24"/>
          <w:szCs w:val="24"/>
          <w:lang w:val="uk-UA" w:eastAsia="uk-UA" w:bidi="uk-UA"/>
        </w:rPr>
        <w:t xml:space="preserve">С. Костюка. - Житомир : Вид-во ЖДУ ім. І. Франка, 2007.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47-48.</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Психологічні особливості поведінки особистості в мережі Інтернет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матеріали Міжнар. наук.-практ. конф. [«Трансформація особистості в умовах соціально-політичних та економічних змін»], (м. Чернівці, </w:t>
      </w:r>
      <w:r w:rsidRPr="009A05DF">
        <w:rPr>
          <w:rFonts w:ascii="Arial Unicode MS" w:eastAsia="Arial Unicode MS" w:hAnsi="Arial Unicode MS" w:cs="Arial Unicode MS"/>
          <w:color w:val="000000"/>
          <w:kern w:val="0"/>
          <w:sz w:val="24"/>
          <w:szCs w:val="24"/>
          <w:lang w:eastAsia="ru-RU" w:bidi="ru-RU"/>
        </w:rPr>
        <w:t>17</w:t>
      </w:r>
      <w:r w:rsidRPr="009A05DF">
        <w:rPr>
          <w:rFonts w:ascii="Arial Unicode MS" w:eastAsia="Arial Unicode MS" w:hAnsi="Arial Unicode MS" w:cs="Arial Unicode MS"/>
          <w:color w:val="000000"/>
          <w:kern w:val="0"/>
          <w:sz w:val="24"/>
          <w:szCs w:val="24"/>
          <w:lang w:eastAsia="ru-RU" w:bidi="ru-RU"/>
        </w:rPr>
        <w:softHyphen/>
        <w:t>18</w:t>
      </w:r>
      <w:r w:rsidRPr="009A05DF">
        <w:rPr>
          <w:rFonts w:ascii="Arial Unicode MS" w:eastAsia="Arial Unicode MS" w:hAnsi="Arial Unicode MS" w:cs="Arial Unicode MS"/>
          <w:color w:val="000000"/>
          <w:kern w:val="0"/>
          <w:sz w:val="24"/>
          <w:szCs w:val="24"/>
          <w:lang w:val="uk-UA" w:eastAsia="uk-UA" w:bidi="uk-UA"/>
        </w:rPr>
        <w:t xml:space="preserve"> травня 2007 р.) / Мін-во освіти і науки України, Чернівецький нац. ун-т імені Юрія Федьковича. - Чернівці : Рута, 2007.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247-252.</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Запобігання інтернет-залежної поведінки серед студентської молоді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тези доповідей Міжнар. інтернет-конф. [«Інтегративний характер ціннісних вимірів освіти в стандартах Болонського процесу»], (м. Бердянськ, 21-23 травня 2008 р.) / Мін-во освіти і науки України, Бердянський держ. педагогічний ун-т. - Бердянськ : БДПУ, 2008.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46-48.</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Дослідження впливу інтернет-аддиктивної поведінки на ефективність навчальної діяльності студентської молоді / С. К. Акімов : матеріали Всеукр. психолого-педагогічних Демиденківських читань [«Навчання, виховання та розвиток»], (м. Бердянськ, 11-12 березня 2011 р.) / Мін-во освіти і науки України, Бердянський держ. педагогічний ун-т. - Бердянськ : БДПУ, 2011.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12-14.</w:t>
      </w:r>
    </w:p>
    <w:p w:rsidR="009A05DF" w:rsidRPr="009A05DF" w:rsidRDefault="009A05DF" w:rsidP="009A05DF">
      <w:pPr>
        <w:numPr>
          <w:ilvl w:val="0"/>
          <w:numId w:val="4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Особливості впливу інтернет-адикції на ціннісно-мотиваційну </w:t>
      </w:r>
      <w:r w:rsidRPr="009A05DF">
        <w:rPr>
          <w:rFonts w:ascii="Arial Unicode MS" w:eastAsia="Arial Unicode MS" w:hAnsi="Arial Unicode MS" w:cs="Arial Unicode MS"/>
          <w:color w:val="000000"/>
          <w:kern w:val="0"/>
          <w:sz w:val="24"/>
          <w:szCs w:val="24"/>
          <w:lang w:eastAsia="ru-RU" w:bidi="ru-RU"/>
        </w:rPr>
        <w:t xml:space="preserve">сферу </w:t>
      </w:r>
      <w:r w:rsidRPr="009A05DF">
        <w:rPr>
          <w:rFonts w:ascii="Arial Unicode MS" w:eastAsia="Arial Unicode MS" w:hAnsi="Arial Unicode MS" w:cs="Arial Unicode MS"/>
          <w:color w:val="000000"/>
          <w:kern w:val="0"/>
          <w:sz w:val="24"/>
          <w:szCs w:val="24"/>
          <w:lang w:val="uk-UA" w:eastAsia="uk-UA" w:bidi="uk-UA"/>
        </w:rPr>
        <w:t xml:space="preserve">студентів / С. К. Акімов : матеріали Міжвузівських психолого-педагогічних Демиденківських читань [«Актуальні проблеми збереження психологічного здоров’я підростаючого покоління»], (м. Бердянськ, 23-24 квітня 2012 р.) / Мін-во освіти і науки України, Бердянський держ. педагогічний ун-т. - Бердянськ : БДПУ, 2012. - </w:t>
      </w:r>
      <w:r w:rsidRPr="009A05DF">
        <w:rPr>
          <w:rFonts w:ascii="Arial Unicode MS" w:eastAsia="Arial Unicode MS" w:hAnsi="Arial Unicode MS" w:cs="Arial Unicode MS"/>
          <w:color w:val="000000"/>
          <w:kern w:val="0"/>
          <w:sz w:val="24"/>
          <w:szCs w:val="24"/>
          <w:lang w:val="en-US" w:eastAsia="en-US" w:bidi="en-US"/>
        </w:rPr>
        <w:t xml:space="preserve">C. </w:t>
      </w:r>
      <w:r w:rsidRPr="009A05DF">
        <w:rPr>
          <w:rFonts w:ascii="Arial Unicode MS" w:eastAsia="Arial Unicode MS" w:hAnsi="Arial Unicode MS" w:cs="Arial Unicode MS"/>
          <w:color w:val="000000"/>
          <w:kern w:val="0"/>
          <w:sz w:val="24"/>
          <w:szCs w:val="24"/>
          <w:lang w:val="uk-UA" w:eastAsia="uk-UA" w:bidi="uk-UA"/>
        </w:rPr>
        <w:t>6-9.</w:t>
      </w:r>
    </w:p>
    <w:p w:rsidR="009A05DF" w:rsidRPr="009A05DF" w:rsidRDefault="009A05DF" w:rsidP="009A05DF">
      <w:pPr>
        <w:numPr>
          <w:ilvl w:val="0"/>
          <w:numId w:val="4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Дослідження зв'язку інтернет-адиктивної поведінки з творчою активністю особистості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 xml:space="preserve">К. Акімов : тези доповідей Міжнар. наук.-практ. конф. [«Харківська школа психології: наукова спадщина і сучасна наука»], (м. Харків, </w:t>
      </w:r>
      <w:r w:rsidRPr="009A05DF">
        <w:rPr>
          <w:rFonts w:ascii="Arial Unicode MS" w:eastAsia="Arial Unicode MS" w:hAnsi="Arial Unicode MS" w:cs="Arial Unicode MS"/>
          <w:color w:val="000000"/>
          <w:kern w:val="0"/>
          <w:sz w:val="24"/>
          <w:szCs w:val="24"/>
          <w:lang w:eastAsia="ru-RU" w:bidi="ru-RU"/>
        </w:rPr>
        <w:t>19</w:t>
      </w:r>
      <w:r w:rsidRPr="009A05DF">
        <w:rPr>
          <w:rFonts w:ascii="Arial Unicode MS" w:eastAsia="Arial Unicode MS" w:hAnsi="Arial Unicode MS" w:cs="Arial Unicode MS"/>
          <w:color w:val="000000"/>
          <w:kern w:val="0"/>
          <w:sz w:val="24"/>
          <w:szCs w:val="24"/>
          <w:lang w:eastAsia="ru-RU" w:bidi="ru-RU"/>
        </w:rPr>
        <w:softHyphen/>
        <w:t>20</w:t>
      </w:r>
      <w:r w:rsidRPr="009A05DF">
        <w:rPr>
          <w:rFonts w:ascii="Arial Unicode MS" w:eastAsia="Arial Unicode MS" w:hAnsi="Arial Unicode MS" w:cs="Arial Unicode MS"/>
          <w:color w:val="000000"/>
          <w:kern w:val="0"/>
          <w:sz w:val="24"/>
          <w:szCs w:val="24"/>
          <w:lang w:val="uk-UA" w:eastAsia="uk-UA" w:bidi="uk-UA"/>
        </w:rPr>
        <w:t xml:space="preserve"> жовтня 2012 р.) / Мін-во освіти і науки, молоді та спорту України, Харківський нац. педагогічний ун-т імені </w:t>
      </w:r>
      <w:r w:rsidRPr="009A05DF">
        <w:rPr>
          <w:rFonts w:ascii="Arial Unicode MS" w:eastAsia="Arial Unicode MS" w:hAnsi="Arial Unicode MS" w:cs="Arial Unicode MS"/>
          <w:color w:val="000000"/>
          <w:kern w:val="0"/>
          <w:sz w:val="24"/>
          <w:szCs w:val="24"/>
          <w:lang w:eastAsia="ru-RU" w:bidi="ru-RU"/>
        </w:rPr>
        <w:t xml:space="preserve">Г. </w:t>
      </w:r>
      <w:r w:rsidRPr="009A05DF">
        <w:rPr>
          <w:rFonts w:ascii="Arial Unicode MS" w:eastAsia="Arial Unicode MS" w:hAnsi="Arial Unicode MS" w:cs="Arial Unicode MS"/>
          <w:color w:val="000000"/>
          <w:kern w:val="0"/>
          <w:sz w:val="24"/>
          <w:szCs w:val="24"/>
          <w:lang w:val="uk-UA" w:eastAsia="uk-UA" w:bidi="uk-UA"/>
        </w:rPr>
        <w:t>С. Сковороди. - Харків : ХНПУ, 2012. - С. 8-9.</w:t>
      </w:r>
    </w:p>
    <w:p w:rsidR="009A05DF" w:rsidRPr="009A05DF" w:rsidRDefault="009A05DF" w:rsidP="009A05DF">
      <w:pPr>
        <w:numPr>
          <w:ilvl w:val="0"/>
          <w:numId w:val="48"/>
        </w:numPr>
        <w:tabs>
          <w:tab w:val="clear" w:pos="709"/>
          <w:tab w:val="left" w:pos="116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Модель інформаційних процесів системної організації особистості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К. Акімов : збірник наук. робіт Міжнар. наук.-практ. конф. [«Проблеми та перспективи розвитку педагогіки та психології у сучасному суспільстві»], (м. Одеса, 21-22 грудня 2012 р.) / Громад. організація «Південна фундація педагогіки». - Одеса : ГО »Південна фундація педагогіки», 2012. - С. 5-8.</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Акимов </w:t>
      </w:r>
      <w:r w:rsidRPr="009A05DF">
        <w:rPr>
          <w:rFonts w:ascii="Arial Unicode MS" w:eastAsia="Arial Unicode MS" w:hAnsi="Arial Unicode MS" w:cs="Arial Unicode MS"/>
          <w:color w:val="000000"/>
          <w:kern w:val="0"/>
          <w:sz w:val="24"/>
          <w:szCs w:val="24"/>
          <w:lang w:val="uk-UA" w:eastAsia="uk-UA" w:bidi="uk-UA"/>
        </w:rPr>
        <w:t xml:space="preserve">С.К. </w:t>
      </w:r>
      <w:r w:rsidRPr="009A05DF">
        <w:rPr>
          <w:rFonts w:ascii="Arial Unicode MS" w:eastAsia="Arial Unicode MS" w:hAnsi="Arial Unicode MS" w:cs="Arial Unicode MS"/>
          <w:color w:val="000000"/>
          <w:kern w:val="0"/>
          <w:sz w:val="24"/>
          <w:szCs w:val="24"/>
          <w:lang w:eastAsia="ru-RU" w:bidi="ru-RU"/>
        </w:rPr>
        <w:t xml:space="preserve">Особенности влияния интернета, как аддиктивного агента на ценностные ориентации студентов в контексте временной перспективы / С. К. Акимов : </w:t>
      </w:r>
      <w:r w:rsidRPr="009A05DF">
        <w:rPr>
          <w:rFonts w:ascii="Arial Unicode MS" w:eastAsia="Arial Unicode MS" w:hAnsi="Arial Unicode MS" w:cs="Arial Unicode MS"/>
          <w:color w:val="000000"/>
          <w:kern w:val="0"/>
          <w:sz w:val="24"/>
          <w:szCs w:val="24"/>
          <w:lang w:val="en-US" w:eastAsia="en-US" w:bidi="en-US"/>
        </w:rPr>
        <w:t xml:space="preserve">zbior raportow naukowych [«Post&lt;?py w nauce w ostatnich latach. Nowych rozwi^zan»], (Warszawa, 28-30.12.2012 r.) </w:t>
      </w:r>
      <w:r w:rsidRPr="009A05DF">
        <w:rPr>
          <w:rFonts w:ascii="Arial Unicode MS" w:eastAsia="Arial Unicode MS" w:hAnsi="Arial Unicode MS" w:cs="Arial Unicode MS"/>
          <w:color w:val="000000"/>
          <w:kern w:val="0"/>
          <w:sz w:val="24"/>
          <w:szCs w:val="24"/>
          <w:lang w:eastAsia="ru-RU" w:bidi="ru-RU"/>
        </w:rPr>
        <w:t xml:space="preserve">/ </w:t>
      </w:r>
      <w:r w:rsidRPr="009A05DF">
        <w:rPr>
          <w:rFonts w:ascii="Arial Unicode MS" w:eastAsia="Arial Unicode MS" w:hAnsi="Arial Unicode MS" w:cs="Arial Unicode MS"/>
          <w:color w:val="000000"/>
          <w:kern w:val="0"/>
          <w:sz w:val="24"/>
          <w:szCs w:val="24"/>
          <w:lang w:val="en-US" w:eastAsia="en-US" w:bidi="en-US"/>
        </w:rPr>
        <w:t>«Diamond trading tour» - Warszawa : Wydawca: Sp. z o.o. «Diamond trading tour», 2012. - Str. 11-15.</w:t>
      </w:r>
    </w:p>
    <w:p w:rsidR="009A05DF" w:rsidRPr="009A05DF" w:rsidRDefault="009A05DF" w:rsidP="009A05DF">
      <w:pPr>
        <w:numPr>
          <w:ilvl w:val="0"/>
          <w:numId w:val="48"/>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 xml:space="preserve">Акімов С.К. Зв'язок рівня інтернальності та інтернет-адиктивної поведінки / </w:t>
      </w:r>
      <w:r w:rsidRPr="009A05DF">
        <w:rPr>
          <w:rFonts w:ascii="Arial Unicode MS" w:eastAsia="Arial Unicode MS" w:hAnsi="Arial Unicode MS" w:cs="Arial Unicode MS"/>
          <w:color w:val="000000"/>
          <w:kern w:val="0"/>
          <w:sz w:val="24"/>
          <w:szCs w:val="24"/>
          <w:lang w:eastAsia="ru-RU" w:bidi="ru-RU"/>
        </w:rPr>
        <w:t xml:space="preserve">С. </w:t>
      </w:r>
      <w:r w:rsidRPr="009A05DF">
        <w:rPr>
          <w:rFonts w:ascii="Arial Unicode MS" w:eastAsia="Arial Unicode MS" w:hAnsi="Arial Unicode MS" w:cs="Arial Unicode MS"/>
          <w:color w:val="000000"/>
          <w:kern w:val="0"/>
          <w:sz w:val="24"/>
          <w:szCs w:val="24"/>
          <w:lang w:val="uk-UA" w:eastAsia="uk-UA" w:bidi="uk-UA"/>
        </w:rPr>
        <w:t>К. Акімов : матеріали Всеукр. психолого-педагогічних Демиденківських читань [«Актуальні проблеми збереження психологічного здоров’я підростаючого покоління»], (м. Бердянськ, 23-24 квітня 2013 р). / Мін-во освіти і науки України,</w:t>
      </w:r>
    </w:p>
    <w:p w:rsidR="009A05DF" w:rsidRPr="009A05DF" w:rsidRDefault="009A05DF" w:rsidP="009A05DF">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Бердянський держ. педагогічний ун-т. - Бердянськ : БДПУ, 2013 - С. 21-24.</w:t>
      </w:r>
    </w:p>
    <w:p w:rsidR="009A05DF" w:rsidRPr="009A05DF" w:rsidRDefault="009A05DF" w:rsidP="009A05DF">
      <w:pPr>
        <w:numPr>
          <w:ilvl w:val="0"/>
          <w:numId w:val="48"/>
        </w:numPr>
        <w:tabs>
          <w:tab w:val="clear" w:pos="709"/>
          <w:tab w:val="left" w:pos="1177"/>
        </w:tabs>
        <w:suppressAutoHyphens w:val="0"/>
        <w:spacing w:after="300" w:line="322" w:lineRule="exact"/>
        <w:ind w:firstLine="74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 xml:space="preserve">Акимов </w:t>
      </w:r>
      <w:r w:rsidRPr="009A05DF">
        <w:rPr>
          <w:rFonts w:ascii="Arial Unicode MS" w:eastAsia="Arial Unicode MS" w:hAnsi="Arial Unicode MS" w:cs="Arial Unicode MS"/>
          <w:color w:val="000000"/>
          <w:kern w:val="0"/>
          <w:sz w:val="24"/>
          <w:szCs w:val="24"/>
          <w:lang w:val="uk-UA" w:eastAsia="uk-UA" w:bidi="uk-UA"/>
        </w:rPr>
        <w:t xml:space="preserve">С.К. </w:t>
      </w:r>
      <w:r w:rsidRPr="009A05DF">
        <w:rPr>
          <w:rFonts w:ascii="Arial Unicode MS" w:eastAsia="Arial Unicode MS" w:hAnsi="Arial Unicode MS" w:cs="Arial Unicode MS"/>
          <w:color w:val="000000"/>
          <w:kern w:val="0"/>
          <w:sz w:val="24"/>
          <w:szCs w:val="24"/>
          <w:lang w:eastAsia="ru-RU" w:bidi="ru-RU"/>
        </w:rPr>
        <w:t>Особенности переработки информации интернет-аддиктами при использовании интернета / С. К. Акимов : материалы V международной конференции молодых ученных [«Психология - наука будущего»], (г. Москва, 28-29 ноября 2013 г.) / Российская академия наук. Институт психологии. - Москва : Издательство «Институт психологии РАН», 2013 - С. 15-17.</w:t>
      </w:r>
    </w:p>
    <w:p w:rsidR="009A05DF" w:rsidRPr="009A05DF" w:rsidRDefault="009A05DF" w:rsidP="009A05DF">
      <w:pPr>
        <w:keepNext/>
        <w:keepLines/>
        <w:tabs>
          <w:tab w:val="clear" w:pos="709"/>
        </w:tabs>
        <w:suppressAutoHyphens w:val="0"/>
        <w:spacing w:after="0" w:line="322" w:lineRule="exact"/>
        <w:ind w:left="20" w:firstLine="0"/>
        <w:jc w:val="center"/>
        <w:outlineLvl w:val="0"/>
        <w:rPr>
          <w:rFonts w:ascii="Times New Roman" w:eastAsia="Times New Roman" w:hAnsi="Times New Roman" w:cs="Times New Roman"/>
          <w:b/>
          <w:bCs/>
          <w:kern w:val="0"/>
          <w:sz w:val="26"/>
          <w:szCs w:val="26"/>
          <w:lang w:val="en-US" w:eastAsia="en-US" w:bidi="en-US"/>
        </w:rPr>
      </w:pPr>
      <w:bookmarkStart w:id="3" w:name="bookmark3"/>
      <w:r w:rsidRPr="009A05DF">
        <w:rPr>
          <w:rFonts w:ascii="Times New Roman" w:eastAsia="Times New Roman" w:hAnsi="Times New Roman" w:cs="Times New Roman"/>
          <w:b/>
          <w:bCs/>
          <w:color w:val="000000"/>
          <w:kern w:val="0"/>
          <w:sz w:val="26"/>
          <w:szCs w:val="26"/>
          <w:lang w:val="uk-UA" w:eastAsia="uk-UA" w:bidi="uk-UA"/>
        </w:rPr>
        <w:t>АНОТАЦІЇ</w:t>
      </w:r>
      <w:bookmarkEnd w:id="3"/>
    </w:p>
    <w:p w:rsidR="009A05DF" w:rsidRPr="009A05DF" w:rsidRDefault="009A05DF" w:rsidP="009A05DF">
      <w:pPr>
        <w:tabs>
          <w:tab w:val="clear" w:pos="709"/>
        </w:tabs>
        <w:suppressAutoHyphens w:val="0"/>
        <w:spacing w:after="0" w:line="322" w:lineRule="exact"/>
        <w:ind w:firstLine="740"/>
        <w:jc w:val="left"/>
        <w:rPr>
          <w:rFonts w:ascii="Times New Roman" w:eastAsia="Times New Roman" w:hAnsi="Times New Roman" w:cs="Times New Roman"/>
          <w:b/>
          <w:bCs/>
          <w:kern w:val="0"/>
          <w:sz w:val="26"/>
          <w:szCs w:val="26"/>
          <w:lang w:val="uk-UA" w:eastAsia="uk-UA" w:bidi="uk-UA"/>
        </w:rPr>
      </w:pPr>
      <w:r w:rsidRPr="009A05DF">
        <w:rPr>
          <w:rFonts w:ascii="Times New Roman" w:eastAsia="Times New Roman" w:hAnsi="Times New Roman" w:cs="Times New Roman"/>
          <w:b/>
          <w:bCs/>
          <w:color w:val="000000"/>
          <w:kern w:val="0"/>
          <w:sz w:val="26"/>
          <w:szCs w:val="26"/>
          <w:lang w:val="uk-UA" w:eastAsia="uk-UA" w:bidi="uk-UA"/>
        </w:rPr>
        <w:t xml:space="preserve">Акімов </w:t>
      </w:r>
      <w:r w:rsidRPr="009A05DF">
        <w:rPr>
          <w:rFonts w:ascii="Times New Roman" w:eastAsia="Times New Roman" w:hAnsi="Times New Roman" w:cs="Times New Roman"/>
          <w:b/>
          <w:bCs/>
          <w:color w:val="000000"/>
          <w:kern w:val="0"/>
          <w:sz w:val="26"/>
          <w:szCs w:val="26"/>
          <w:lang w:eastAsia="ru-RU" w:bidi="ru-RU"/>
        </w:rPr>
        <w:t xml:space="preserve">С.К. </w:t>
      </w:r>
      <w:r w:rsidRPr="009A05DF">
        <w:rPr>
          <w:rFonts w:ascii="Times New Roman" w:eastAsia="Times New Roman" w:hAnsi="Times New Roman" w:cs="Times New Roman"/>
          <w:b/>
          <w:bCs/>
          <w:color w:val="000000"/>
          <w:kern w:val="0"/>
          <w:sz w:val="26"/>
          <w:szCs w:val="26"/>
          <w:lang w:val="uk-UA" w:eastAsia="uk-UA" w:bidi="uk-UA"/>
        </w:rPr>
        <w:t xml:space="preserve">Психологічні особливості інтернет-адиктивних змін у структурі особистості. - </w:t>
      </w:r>
      <w:r w:rsidRPr="009A05DF">
        <w:rPr>
          <w:rFonts w:ascii="Times New Roman" w:eastAsia="Times New Roman" w:hAnsi="Times New Roman" w:cs="Times New Roman"/>
          <w:color w:val="000000"/>
          <w:kern w:val="0"/>
          <w:sz w:val="26"/>
          <w:szCs w:val="26"/>
          <w:shd w:val="clear" w:color="auto" w:fill="FFFFFF"/>
          <w:lang w:val="uk-UA" w:eastAsia="uk-UA" w:bidi="uk-UA"/>
        </w:rPr>
        <w:t>Рукопис</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психологічних наук за спеціальністю 19.00.01 - загальна психологія, історія психології. - Державний заклад «Південноукраїнський національний педагогічний університет імені К.Д. Ушинського», Одеса, 2014.</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У дисертації здійснено аналіз вітчизняних і закордонних літературних джерел, що розкривають основні напрями вивчення психологічної організації особистості; наведені сучасні підходи до розуміння інформаційних процесів системної організації особистості; проаналізовані причини, механізми формування, етапи та критерії інтернет-адиктивної поведінки особистості. Виділені та описані чотири ієрархічно співвідносні форми інформаційних процесів особистісної організації: рефлексів, доцільних автоматизмів, осмисленого реагування та самоорганізації.</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uk-UA" w:eastAsia="uk-UA" w:bidi="uk-UA"/>
        </w:rPr>
        <w:t>Доведено, що з розвитком інтернет-адикції відбувається регрес в інформаційних процесах системної організації особистості на рівнях осмисленого реагування й самоорганізації, що веде до переважної локалізації процесів переробки інформації на рівні доцільних автоматизмів і рефлексивних реакцій. У зв'язку із цим мотивація до пізнавальної діяльності трансформується в мотив одержання позитивних емоцій за рахунок збільшення потоку нової інформації й нових вражень. Як наслідок, конструктивна мотивація, що веде до пізнавальної (дослідницької) діяльності, витісняється споживчою мотивацією та прагненнями гедоністичного характеру.</w:t>
      </w:r>
    </w:p>
    <w:p w:rsidR="009A05DF" w:rsidRPr="009A05DF" w:rsidRDefault="009A05DF" w:rsidP="009A05DF">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uk-UA" w:eastAsia="uk-UA" w:bidi="uk-UA"/>
        </w:rPr>
        <w:t xml:space="preserve">Ключові слова: </w:t>
      </w:r>
      <w:r w:rsidRPr="009A05DF">
        <w:rPr>
          <w:rFonts w:ascii="Arial Unicode MS" w:eastAsia="Arial Unicode MS" w:hAnsi="Arial Unicode MS" w:cs="Arial Unicode MS"/>
          <w:color w:val="000000"/>
          <w:kern w:val="0"/>
          <w:sz w:val="24"/>
          <w:szCs w:val="24"/>
          <w:lang w:val="uk-UA" w:eastAsia="uk-UA" w:bidi="uk-UA"/>
        </w:rPr>
        <w:t>структура особистості, системна організація особистості, інформаційні процеси особистісної організації, процес переробки інформації людиною, інтернет-адиктивна поведінка, індивідуально-психологічні особливості.</w:t>
      </w:r>
    </w:p>
    <w:p w:rsidR="009A05DF" w:rsidRPr="009A05DF" w:rsidRDefault="009A05DF" w:rsidP="009A05DF">
      <w:pPr>
        <w:keepNext/>
        <w:keepLines/>
        <w:tabs>
          <w:tab w:val="clear" w:pos="709"/>
        </w:tabs>
        <w:suppressAutoHyphens w:val="0"/>
        <w:spacing w:after="0" w:line="322" w:lineRule="exact"/>
        <w:ind w:firstLine="740"/>
        <w:jc w:val="left"/>
        <w:outlineLvl w:val="0"/>
        <w:rPr>
          <w:rFonts w:ascii="Times New Roman" w:eastAsia="Times New Roman" w:hAnsi="Times New Roman" w:cs="Times New Roman"/>
          <w:b/>
          <w:bCs/>
          <w:kern w:val="0"/>
          <w:sz w:val="26"/>
          <w:szCs w:val="26"/>
          <w:lang w:val="en-US" w:eastAsia="en-US" w:bidi="en-US"/>
        </w:rPr>
      </w:pPr>
      <w:bookmarkStart w:id="4" w:name="bookmark4"/>
      <w:r w:rsidRPr="009A05DF">
        <w:rPr>
          <w:rFonts w:ascii="Times New Roman" w:eastAsia="Times New Roman" w:hAnsi="Times New Roman" w:cs="Times New Roman"/>
          <w:b/>
          <w:bCs/>
          <w:color w:val="000000"/>
          <w:kern w:val="0"/>
          <w:sz w:val="26"/>
          <w:szCs w:val="26"/>
          <w:lang w:eastAsia="ru-RU" w:bidi="ru-RU"/>
        </w:rPr>
        <w:t xml:space="preserve">Акимов </w:t>
      </w:r>
      <w:r w:rsidRPr="009A05DF">
        <w:rPr>
          <w:rFonts w:ascii="Times New Roman" w:eastAsia="Times New Roman" w:hAnsi="Times New Roman" w:cs="Times New Roman"/>
          <w:b/>
          <w:bCs/>
          <w:color w:val="000000"/>
          <w:kern w:val="0"/>
          <w:sz w:val="26"/>
          <w:szCs w:val="26"/>
          <w:lang w:val="uk-UA" w:eastAsia="uk-UA" w:bidi="uk-UA"/>
        </w:rPr>
        <w:t xml:space="preserve">С.К. </w:t>
      </w:r>
      <w:r w:rsidRPr="009A05DF">
        <w:rPr>
          <w:rFonts w:ascii="Times New Roman" w:eastAsia="Times New Roman" w:hAnsi="Times New Roman" w:cs="Times New Roman"/>
          <w:b/>
          <w:bCs/>
          <w:color w:val="000000"/>
          <w:kern w:val="0"/>
          <w:sz w:val="26"/>
          <w:szCs w:val="26"/>
          <w:lang w:eastAsia="ru-RU" w:bidi="ru-RU"/>
        </w:rPr>
        <w:t xml:space="preserve">Психологические особенности интернет-аддиктивных изменений в структуре личности. </w:t>
      </w:r>
      <w:r w:rsidRPr="009A05DF">
        <w:rPr>
          <w:rFonts w:ascii="Times New Roman" w:eastAsia="Times New Roman" w:hAnsi="Times New Roman" w:cs="Times New Roman"/>
          <w:color w:val="000000"/>
          <w:kern w:val="0"/>
          <w:sz w:val="26"/>
          <w:szCs w:val="26"/>
          <w:shd w:val="clear" w:color="auto" w:fill="FFFFFF"/>
          <w:lang w:eastAsia="ru-RU" w:bidi="ru-RU"/>
        </w:rPr>
        <w:t>- Рукопись.</w:t>
      </w:r>
      <w:bookmarkEnd w:id="4"/>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психологических наук по специальности 19.00.01 - общая психология, история психологии. - Государственное учреждение «Пивдэнноукраинский национальный педагогический университет имени К.Д. Ушинского», Одесса, 2014</w:t>
      </w:r>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В диссертации осуществлен анализ отечественных и зарубежных литературных источников, раскрывающих основные стратегии изучения психологической организации личности. Все стратегии изучения психологической организации личности имеют общую тенденцию рассматривать личность, как сложную, иерархически организованную, обобщенную и устойчивую систему,</w:t>
      </w:r>
    </w:p>
    <w:p w:rsidR="009A05DF" w:rsidRPr="009A05DF" w:rsidRDefault="009A05DF" w:rsidP="009A05DF">
      <w:pPr>
        <w:tabs>
          <w:tab w:val="clear" w:pos="709"/>
        </w:tabs>
        <w:suppressAutoHyphens w:val="0"/>
        <w:spacing w:after="0" w:line="312" w:lineRule="exact"/>
        <w:ind w:firstLine="0"/>
        <w:jc w:val="left"/>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носящую вместе с тем и динамический характер.</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Представлены современные подходы к пониманию информационных процессов системной организации личности. Человек как личность и активный социальный субъект, его психика подвержены непосредственному действию информационных факторов, которые, трансформируясь через его поведение, действия, оказывают влияние на социальные формации разного уровня общности, различной системно-структурной и функциональной организации. На основании применения критерия внутренней или внешней локализации источника информационного взаимодействия и критерия осознанности или неосознанности выделяются четыре иерархически соотносящиеся друг с другом формы информационных процессов личностной организации: рефлексов, целесообразных автоматизмов, осмысленного реагирования и самоорганизации. Повышение уровня связей в структурной иерархии информационных процессов соответствует активизации более «глубоких» личностных образований. На основе базисного механизма ориентировочной реакции может сформироваться сложный процесс «принятия нового» через формы информационных процессов личностной организации. Формы информационных процессов личностной организации дополняют структуру личности тем, что позволяют раскрыть механизмы информационного обеспечения личности. Структура личности, в свою очередь, дает информационным процессам личностной организации психологическое наполнение.</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Важным фактором и результатом формирования интернет-аддиктивного поведения является индивидуально-психологические особенности личности. Эмпирически выявлено, что у интернет-аддиктов повышена ситуативная и личностная тревожность; снижена эффективность продуктивных функций памяти и мыслительных функций; наблюдаются нарушения когнитивных функций, отвечающих за смысловую обработку информационных сообщений; наиболее выражены потребительские ценности и гедонистическое отношение к жизни. Интернет-аддикция приводит к сужению временной перспективы жизнедеятельности путем сокращения перспективы будущего, акцентирования внимания на негативных событиях прошлого и стремления к немедленному получению удовольствия и сиюминутному удовлетворению желаний.</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Процесс переработки информации человеком при использовании Интернета представляет контур, в котором реакция на «новую информацию» из сети ведет к определенному выбору действий, которые в свою очередь ведут к последующему принятию «новой информации». Если в целях удовлетворения информационной потребности были задействованы все уровни информационных процессов личностной организации и «новая информация» прошла через процесс понимания, осмысления, исследования и творчества, то мотивация к познавательной деятельности имеет конструктивную, исследовательскую направленность. В случае с частичным, редуцированным использованием уровней информационных процессов личностной организации и использованием ориентировочной реакции для удовлетворения информационной потребности мотивация к познавательной деятельности имеет преимущественно потребительский характер.</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Важным моментом процесса удовлетворения информационной потребности у интернет-аддиктов следует рассматривать наличие выраженного противоречия между отходом аддиктов от адекватного информационного взаимодействия с объективной действительностью и нарастающей потребностью в новой информации из сети. Как попытка псевдоразрешения указанного противоречия и может приниматься факт формирования у интернет-аддиктов представления виртуальной реальности, во многом противоречащего объективным связям и отношениям, но при этом регулирующего их жизнедеятельность.</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eastAsia="ru-RU" w:bidi="ru-RU"/>
        </w:rPr>
        <w:t>Доказано, что с развитием интернет-аддикции происходит регресс в информационных процессах системной организации личности на уровнях осмысленного реагирования и самоорганизации, что ведет к преимущественной локализации процессов переработки информации на уровне целесообразных автоматизмов и рефлексивных реакций. В связи с этим мотивация к познавательной деятельности трансформируется в мотив получения положительных эмоций за счет увеличения потока новой информации и новых впечатлений. Как следствие, конструктивная мотивация, ведущая к познавательной деятельности, вытесняется потребительской мотивацией и стремлениями гедонистического характера.</w:t>
      </w:r>
    </w:p>
    <w:p w:rsidR="009A05DF" w:rsidRPr="009A05DF" w:rsidRDefault="009A05DF" w:rsidP="009A05DF">
      <w:pPr>
        <w:tabs>
          <w:tab w:val="clear" w:pos="709"/>
        </w:tabs>
        <w:suppressAutoHyphens w:val="0"/>
        <w:spacing w:after="292"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eastAsia="ru-RU" w:bidi="ru-RU"/>
        </w:rPr>
        <w:t xml:space="preserve">Ключевые слова: </w:t>
      </w:r>
      <w:r w:rsidRPr="009A05DF">
        <w:rPr>
          <w:rFonts w:ascii="Arial Unicode MS" w:eastAsia="Arial Unicode MS" w:hAnsi="Arial Unicode MS" w:cs="Arial Unicode MS"/>
          <w:color w:val="000000"/>
          <w:kern w:val="0"/>
          <w:sz w:val="24"/>
          <w:szCs w:val="24"/>
          <w:lang w:eastAsia="ru-RU" w:bidi="ru-RU"/>
        </w:rPr>
        <w:t>структура личности, системная организация личности, информационные процессы личностной организации, процесс переработки информации человеком, интернет-аддиктивное поведение, индивидуально-психо</w:t>
      </w:r>
      <w:r w:rsidRPr="009A05DF">
        <w:rPr>
          <w:rFonts w:ascii="Arial Unicode MS" w:eastAsia="Arial Unicode MS" w:hAnsi="Arial Unicode MS" w:cs="Arial Unicode MS"/>
          <w:color w:val="000000"/>
          <w:kern w:val="0"/>
          <w:sz w:val="24"/>
          <w:szCs w:val="24"/>
          <w:lang w:eastAsia="ru-RU" w:bidi="ru-RU"/>
        </w:rPr>
        <w:softHyphen/>
        <w:t>логические особенности.</w:t>
      </w:r>
    </w:p>
    <w:p w:rsidR="009A05DF" w:rsidRPr="009A05DF" w:rsidRDefault="009A05DF" w:rsidP="009A05DF">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6"/>
          <w:szCs w:val="26"/>
          <w:lang w:val="en-US" w:eastAsia="en-US" w:bidi="en-US"/>
        </w:rPr>
      </w:pPr>
      <w:bookmarkStart w:id="5" w:name="bookmark5"/>
      <w:r w:rsidRPr="009A05DF">
        <w:rPr>
          <w:rFonts w:ascii="Times New Roman" w:eastAsia="Times New Roman" w:hAnsi="Times New Roman" w:cs="Times New Roman"/>
          <w:b/>
          <w:bCs/>
          <w:color w:val="000000"/>
          <w:kern w:val="0"/>
          <w:sz w:val="26"/>
          <w:szCs w:val="26"/>
          <w:lang w:val="en-US" w:eastAsia="en-US" w:bidi="en-US"/>
        </w:rPr>
        <w:t>Akimov S.K. Psychological characteristics of internet-addictive changes in the structure of personality</w:t>
      </w:r>
      <w:r w:rsidRPr="009A05DF">
        <w:rPr>
          <w:rFonts w:ascii="Times New Roman" w:eastAsia="Times New Roman" w:hAnsi="Times New Roman" w:cs="Times New Roman"/>
          <w:color w:val="000000"/>
          <w:kern w:val="0"/>
          <w:sz w:val="26"/>
          <w:szCs w:val="26"/>
          <w:shd w:val="clear" w:color="auto" w:fill="FFFFFF"/>
          <w:lang w:val="en-US" w:eastAsia="en-US" w:bidi="en-US"/>
        </w:rPr>
        <w:t>. - Manuscript.</w:t>
      </w:r>
      <w:bookmarkEnd w:id="5"/>
    </w:p>
    <w:p w:rsidR="009A05DF" w:rsidRPr="009A05DF" w:rsidRDefault="009A05DF" w:rsidP="009A05D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en-US" w:eastAsia="en-US" w:bidi="en-US"/>
        </w:rPr>
        <w:t>Dissertation for receiving a scientific degree of Candidate of Psychological Sciences according to speciality 19.00.01 - general psychology, history of psychology. - South Ukrainian National Pedagogical University named after K.D. Ushynsky, Odessa, 2014.</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en-US" w:eastAsia="en-US" w:bidi="en-US"/>
        </w:rPr>
        <w:t>In the dissertation the analysis of domestic and foreign literature considering the main strategies of study of psychological organization of personality has been made; mod</w:t>
      </w:r>
      <w:r w:rsidRPr="009A05DF">
        <w:rPr>
          <w:rFonts w:ascii="Arial Unicode MS" w:eastAsia="Arial Unicode MS" w:hAnsi="Arial Unicode MS" w:cs="Arial Unicode MS"/>
          <w:color w:val="000000"/>
          <w:kern w:val="0"/>
          <w:sz w:val="24"/>
          <w:szCs w:val="24"/>
          <w:lang w:val="en-US" w:eastAsia="en-US" w:bidi="en-US"/>
        </w:rPr>
        <w:softHyphen/>
        <w:t>ern approaches to understanding the informational process of the system personality’s or</w:t>
      </w:r>
      <w:r w:rsidRPr="009A05DF">
        <w:rPr>
          <w:rFonts w:ascii="Arial Unicode MS" w:eastAsia="Arial Unicode MS" w:hAnsi="Arial Unicode MS" w:cs="Arial Unicode MS"/>
          <w:color w:val="000000"/>
          <w:kern w:val="0"/>
          <w:sz w:val="24"/>
          <w:szCs w:val="24"/>
          <w:lang w:val="en-US" w:eastAsia="en-US" w:bidi="en-US"/>
        </w:rPr>
        <w:softHyphen/>
        <w:t>ganization have been presented; reasons, mechanisms of formation, stages and criteria of internet-addictive behaviour of personality have been analyzed; four hierarchically corre</w:t>
      </w:r>
      <w:r w:rsidRPr="009A05DF">
        <w:rPr>
          <w:rFonts w:ascii="Arial Unicode MS" w:eastAsia="Arial Unicode MS" w:hAnsi="Arial Unicode MS" w:cs="Arial Unicode MS"/>
          <w:color w:val="000000"/>
          <w:kern w:val="0"/>
          <w:sz w:val="24"/>
          <w:szCs w:val="24"/>
          <w:lang w:val="en-US" w:eastAsia="en-US" w:bidi="en-US"/>
        </w:rPr>
        <w:softHyphen/>
        <w:t>lated with each other forms of informational processes of personality organization: re</w:t>
      </w:r>
      <w:r w:rsidRPr="009A05DF">
        <w:rPr>
          <w:rFonts w:ascii="Arial Unicode MS" w:eastAsia="Arial Unicode MS" w:hAnsi="Arial Unicode MS" w:cs="Arial Unicode MS"/>
          <w:color w:val="000000"/>
          <w:kern w:val="0"/>
          <w:sz w:val="24"/>
          <w:szCs w:val="24"/>
          <w:lang w:val="en-US" w:eastAsia="en-US" w:bidi="en-US"/>
        </w:rPr>
        <w:softHyphen/>
        <w:t>flexes, expedient mechanisms, meaningful response and self-organization have been iden</w:t>
      </w:r>
      <w:r w:rsidRPr="009A05DF">
        <w:rPr>
          <w:rFonts w:ascii="Arial Unicode MS" w:eastAsia="Arial Unicode MS" w:hAnsi="Arial Unicode MS" w:cs="Arial Unicode MS"/>
          <w:color w:val="000000"/>
          <w:kern w:val="0"/>
          <w:sz w:val="24"/>
          <w:szCs w:val="24"/>
          <w:lang w:val="en-US" w:eastAsia="en-US" w:bidi="en-US"/>
        </w:rPr>
        <w:softHyphen/>
        <w:t>tified and described.</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Arial Unicode MS" w:eastAsia="Arial Unicode MS" w:hAnsi="Arial Unicode MS" w:cs="Arial Unicode MS"/>
          <w:color w:val="000000"/>
          <w:kern w:val="0"/>
          <w:sz w:val="24"/>
          <w:szCs w:val="24"/>
          <w:lang w:val="en-US" w:eastAsia="en-US" w:bidi="en-US"/>
        </w:rPr>
        <w:t>It has been proved that with the development of internet-addiction there can bee seen the regress in the informational process of system organization of personality on the levels of meaningful response and self-organization that leads to preferred localization of the process of information processing at the level of automatisms and reflexive reactions. According to this, the motivation for cognitive activity is transformed into a motive pro</w:t>
      </w:r>
      <w:r w:rsidRPr="009A05DF">
        <w:rPr>
          <w:rFonts w:ascii="Arial Unicode MS" w:eastAsia="Arial Unicode MS" w:hAnsi="Arial Unicode MS" w:cs="Arial Unicode MS"/>
          <w:color w:val="000000"/>
          <w:kern w:val="0"/>
          <w:sz w:val="24"/>
          <w:szCs w:val="24"/>
          <w:lang w:val="en-US" w:eastAsia="en-US" w:bidi="en-US"/>
        </w:rPr>
        <w:softHyphen/>
        <w:t>duce positive emotions by increasing the flow of new information and new experiences. As a result, constructive motivation, leading to cognitive (research) activities is displaced by consumer motivation and aspirations of hedonistic character.</w:t>
      </w:r>
    </w:p>
    <w:p w:rsidR="009A05DF" w:rsidRPr="009A05DF" w:rsidRDefault="009A05DF" w:rsidP="009A05DF">
      <w:pPr>
        <w:tabs>
          <w:tab w:val="clear" w:pos="709"/>
        </w:tabs>
        <w:suppressAutoHyphens w:val="0"/>
        <w:spacing w:after="0" w:line="312" w:lineRule="exact"/>
        <w:ind w:firstLine="740"/>
        <w:rPr>
          <w:rFonts w:ascii="Arial Unicode MS" w:eastAsia="Arial Unicode MS" w:hAnsi="Arial Unicode MS" w:cs="Arial Unicode MS"/>
          <w:color w:val="000000"/>
          <w:kern w:val="0"/>
          <w:sz w:val="24"/>
          <w:szCs w:val="24"/>
          <w:lang w:val="uk-UA" w:eastAsia="uk-UA" w:bidi="uk-UA"/>
        </w:rPr>
      </w:pPr>
      <w:r w:rsidRPr="009A05DF">
        <w:rPr>
          <w:rFonts w:ascii="Times New Roman" w:eastAsia="Arial Unicode MS" w:hAnsi="Times New Roman" w:cs="Times New Roman"/>
          <w:b/>
          <w:bCs/>
          <w:color w:val="000000"/>
          <w:kern w:val="0"/>
          <w:sz w:val="26"/>
          <w:szCs w:val="26"/>
          <w:lang w:val="en-US" w:eastAsia="en-US" w:bidi="en-US"/>
        </w:rPr>
        <w:t xml:space="preserve">Key words: </w:t>
      </w:r>
      <w:r w:rsidRPr="009A05DF">
        <w:rPr>
          <w:rFonts w:ascii="Arial Unicode MS" w:eastAsia="Arial Unicode MS" w:hAnsi="Arial Unicode MS" w:cs="Arial Unicode MS"/>
          <w:color w:val="000000"/>
          <w:kern w:val="0"/>
          <w:sz w:val="24"/>
          <w:szCs w:val="24"/>
          <w:lang w:val="en-US" w:eastAsia="en-US" w:bidi="en-US"/>
        </w:rPr>
        <w:t>personality structure, systematic organization of personality, informa</w:t>
      </w:r>
      <w:r w:rsidRPr="009A05DF">
        <w:rPr>
          <w:rFonts w:ascii="Arial Unicode MS" w:eastAsia="Arial Unicode MS" w:hAnsi="Arial Unicode MS" w:cs="Arial Unicode MS"/>
          <w:color w:val="000000"/>
          <w:kern w:val="0"/>
          <w:sz w:val="24"/>
          <w:szCs w:val="24"/>
          <w:lang w:val="en-US" w:eastAsia="en-US" w:bidi="en-US"/>
        </w:rPr>
        <w:softHyphen/>
        <w:t>tion processes of personality’s organization, the process of information processing, inter</w:t>
      </w:r>
      <w:r w:rsidRPr="009A05DF">
        <w:rPr>
          <w:rFonts w:ascii="Arial Unicode MS" w:eastAsia="Arial Unicode MS" w:hAnsi="Arial Unicode MS" w:cs="Arial Unicode MS"/>
          <w:color w:val="000000"/>
          <w:kern w:val="0"/>
          <w:sz w:val="24"/>
          <w:szCs w:val="24"/>
          <w:lang w:val="en-US" w:eastAsia="en-US" w:bidi="en-US"/>
        </w:rPr>
        <w:softHyphen/>
        <w:t>net-addictive behavior, individual psychological features.</w:t>
      </w:r>
    </w:p>
    <w:p w:rsidR="00A03A79" w:rsidRPr="009A05DF" w:rsidRDefault="00A03A79" w:rsidP="009A05DF">
      <w:pPr>
        <w:rPr>
          <w:lang w:val="uk-UA"/>
        </w:rPr>
      </w:pPr>
    </w:p>
    <w:sectPr w:rsidR="00A03A79" w:rsidRPr="009A05DF" w:rsidSect="00424648">
      <w:headerReference w:type="default" r:id="rId15"/>
      <w:footerReference w:type="even" r:id="rId16"/>
      <w:footerReference w:type="default" r:id="rId17"/>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9A05DF" w:rsidRPr="009A05DF">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DF" w:rsidRDefault="009A05DF">
    <w:pPr>
      <w:rPr>
        <w:sz w:val="2"/>
        <w:szCs w:val="2"/>
      </w:rPr>
    </w:pPr>
    <w:r w:rsidRPr="00D43B17">
      <w:rPr>
        <w:sz w:val="24"/>
        <w:szCs w:val="24"/>
        <w:lang w:val="uk-UA" w:eastAsia="uk-UA" w:bidi="uk-UA"/>
      </w:rPr>
      <w:pict>
        <v:shapetype id="_x0000_t202" coordsize="21600,21600" o:spt="202" path="m,l,21600r21600,l21600,xe">
          <v:stroke joinstyle="miter"/>
          <v:path gradientshapeok="t" o:connecttype="rect"/>
        </v:shapetype>
        <v:shape id="_x0000_s609684" type="#_x0000_t202" style="position:absolute;left:0;text-align:left;margin-left:307.25pt;margin-top:31.95pt;width:11.75pt;height:9.6pt;z-index:-251614208;mso-wrap-style:none;mso-wrap-distance-left:5pt;mso-wrap-distance-right:5pt;mso-position-horizontal-relative:page;mso-position-vertical-relative:page" wrapcoords="0 0" filled="f" stroked="f">
          <v:textbox style="mso-fit-shape-to-text:t" inset="0,0,0,0">
            <w:txbxContent>
              <w:p w:rsidR="009A05DF" w:rsidRDefault="009A05DF">
                <w:pPr>
                  <w:spacing w:line="240" w:lineRule="auto"/>
                </w:pPr>
                <w:fldSimple w:instr=" PAGE \* MERGEFORMAT ">
                  <w:r w:rsidRPr="009A05DF">
                    <w:rPr>
                      <w:rStyle w:val="afffff9"/>
                      <w:noProof/>
                    </w:rPr>
                    <w:t>13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06D2043"/>
    <w:multiLevelType w:val="multilevel"/>
    <w:tmpl w:val="E9F28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95024"/>
    <w:multiLevelType w:val="multilevel"/>
    <w:tmpl w:val="840C5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983D58"/>
    <w:multiLevelType w:val="multilevel"/>
    <w:tmpl w:val="167AC8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2">
    <w:nsid w:val="283B1E1B"/>
    <w:multiLevelType w:val="singleLevel"/>
    <w:tmpl w:val="5CFE1220"/>
    <w:lvl w:ilvl="0">
      <w:start w:val="1"/>
      <w:numFmt w:val="decimal"/>
      <w:lvlText w:val="%1."/>
      <w:legacy w:legacy="1" w:legacySpace="0" w:legacyIndent="211"/>
      <w:lvlJc w:val="left"/>
      <w:rPr>
        <w:rFonts w:ascii="Times New Roman" w:hAnsi="Times New Roman" w:cs="Times New Roman" w:hint="default"/>
      </w:rPr>
    </w:lvl>
  </w:abstractNum>
  <w:abstractNum w:abstractNumId="93">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6">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7">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9363ED"/>
    <w:multiLevelType w:val="singleLevel"/>
    <w:tmpl w:val="7590B21E"/>
    <w:lvl w:ilvl="0">
      <w:start w:val="13"/>
      <w:numFmt w:val="decimal"/>
      <w:lvlText w:val="%1."/>
      <w:legacy w:legacy="1" w:legacySpace="0" w:legacyIndent="269"/>
      <w:lvlJc w:val="left"/>
      <w:rPr>
        <w:rFonts w:ascii="Times New Roman" w:hAnsi="Times New Roman" w:cs="Times New Roman" w:hint="default"/>
      </w:rPr>
    </w:lvl>
  </w:abstractNum>
  <w:abstractNum w:abstractNumId="101">
    <w:nsid w:val="4DEE70BB"/>
    <w:multiLevelType w:val="singleLevel"/>
    <w:tmpl w:val="131EBC58"/>
    <w:lvl w:ilvl="0">
      <w:start w:val="16"/>
      <w:numFmt w:val="decimal"/>
      <w:lvlText w:val="%1."/>
      <w:legacy w:legacy="1" w:legacySpace="0" w:legacyIndent="279"/>
      <w:lvlJc w:val="left"/>
      <w:rPr>
        <w:rFonts w:ascii="Times New Roman" w:hAnsi="Times New Roman" w:cs="Times New Roman" w:hint="default"/>
      </w:rPr>
    </w:lvl>
  </w:abstractNum>
  <w:abstractNum w:abstractNumId="102">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4">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105">
    <w:nsid w:val="57B344E8"/>
    <w:multiLevelType w:val="hybridMultilevel"/>
    <w:tmpl w:val="DDC2F3F6"/>
    <w:lvl w:ilvl="0" w:tplc="DC400E74">
      <w:start w:val="1"/>
      <w:numFmt w:val="decimal"/>
      <w:lvlText w:val="%1."/>
      <w:lvlJc w:val="left"/>
      <w:pPr>
        <w:tabs>
          <w:tab w:val="num" w:pos="1815"/>
        </w:tabs>
        <w:ind w:left="1815" w:hanging="360"/>
      </w:pPr>
      <w:rPr>
        <w:rFonts w:hint="default"/>
        <w:b/>
      </w:rPr>
    </w:lvl>
    <w:lvl w:ilvl="1" w:tplc="1AC2F574">
      <w:start w:val="1"/>
      <w:numFmt w:val="decimal"/>
      <w:lvlText w:val="%2."/>
      <w:lvlJc w:val="left"/>
      <w:pPr>
        <w:tabs>
          <w:tab w:val="num" w:pos="2535"/>
        </w:tabs>
        <w:ind w:left="2535" w:hanging="360"/>
      </w:pPr>
      <w:rPr>
        <w:rFonts w:hint="default"/>
        <w:b w:val="0"/>
      </w:r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106">
    <w:nsid w:val="589176B2"/>
    <w:multiLevelType w:val="hybridMultilevel"/>
    <w:tmpl w:val="3320E0C0"/>
    <w:lvl w:ilvl="0" w:tplc="01CA1A6E">
      <w:start w:val="2"/>
      <w:numFmt w:val="bullet"/>
      <w:lvlText w:val=""/>
      <w:lvlJc w:val="left"/>
      <w:pPr>
        <w:tabs>
          <w:tab w:val="num" w:pos="1068"/>
        </w:tabs>
        <w:ind w:left="1068" w:hanging="360"/>
      </w:pPr>
      <w:rPr>
        <w:rFonts w:ascii="Symbol" w:eastAsia="Times New Roman" w:hAnsi="Symbol" w:cs="Times New Roman" w:hint="default"/>
        <w:b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7">
    <w:nsid w:val="5D5D7D0B"/>
    <w:multiLevelType w:val="singleLevel"/>
    <w:tmpl w:val="C7E8B724"/>
    <w:lvl w:ilvl="0">
      <w:start w:val="10"/>
      <w:numFmt w:val="decimal"/>
      <w:lvlText w:val="%1."/>
      <w:legacy w:legacy="1" w:legacySpace="0" w:legacyIndent="274"/>
      <w:lvlJc w:val="left"/>
      <w:rPr>
        <w:rFonts w:ascii="Times New Roman" w:hAnsi="Times New Roman" w:cs="Times New Roman" w:hint="default"/>
      </w:rPr>
    </w:lvl>
  </w:abstractNum>
  <w:abstractNum w:abstractNumId="108">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09">
    <w:nsid w:val="6178733D"/>
    <w:multiLevelType w:val="singleLevel"/>
    <w:tmpl w:val="900E0CA0"/>
    <w:lvl w:ilvl="0">
      <w:start w:val="6"/>
      <w:numFmt w:val="decimal"/>
      <w:lvlText w:val="%1."/>
      <w:legacy w:legacy="1" w:legacySpace="0" w:legacyIndent="206"/>
      <w:lvlJc w:val="left"/>
      <w:rPr>
        <w:rFonts w:ascii="Times New Roman" w:hAnsi="Times New Roman" w:cs="Times New Roman" w:hint="default"/>
      </w:rPr>
    </w:lvl>
  </w:abstractNum>
  <w:abstractNum w:abstractNumId="11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12">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13">
    <w:nsid w:val="674334F3"/>
    <w:multiLevelType w:val="multilevel"/>
    <w:tmpl w:val="0E18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15">
    <w:nsid w:val="6DAF1E71"/>
    <w:multiLevelType w:val="singleLevel"/>
    <w:tmpl w:val="06322E98"/>
    <w:lvl w:ilvl="0">
      <w:start w:val="3"/>
      <w:numFmt w:val="decimal"/>
      <w:lvlText w:val="%1."/>
      <w:legacy w:legacy="1" w:legacySpace="0" w:legacyIndent="202"/>
      <w:lvlJc w:val="left"/>
      <w:rPr>
        <w:rFonts w:ascii="Times New Roman" w:hAnsi="Times New Roman" w:cs="Times New Roman" w:hint="default"/>
      </w:rPr>
    </w:lvl>
  </w:abstractNum>
  <w:abstractNum w:abstractNumId="116">
    <w:nsid w:val="6E5D3E07"/>
    <w:multiLevelType w:val="multilevel"/>
    <w:tmpl w:val="A6081DA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20">
    <w:nsid w:val="76973F1C"/>
    <w:multiLevelType w:val="singleLevel"/>
    <w:tmpl w:val="C7E42B04"/>
    <w:lvl w:ilvl="0">
      <w:start w:val="1"/>
      <w:numFmt w:val="decimal"/>
      <w:lvlText w:val="%1."/>
      <w:legacy w:legacy="1" w:legacySpace="0" w:legacyIndent="206"/>
      <w:lvlJc w:val="left"/>
      <w:rPr>
        <w:rFonts w:ascii="Times New Roman" w:hAnsi="Times New Roman" w:cs="Times New Roman" w:hint="default"/>
      </w:rPr>
    </w:lvl>
  </w:abstractNum>
  <w:abstractNum w:abstractNumId="12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22">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19"/>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18"/>
  </w:num>
  <w:num w:numId="12">
    <w:abstractNumId w:val="97"/>
  </w:num>
  <w:num w:numId="13">
    <w:abstractNumId w:val="99"/>
  </w:num>
  <w:num w:numId="14">
    <w:abstractNumId w:val="122"/>
  </w:num>
  <w:num w:numId="15">
    <w:abstractNumId w:val="96"/>
  </w:num>
  <w:num w:numId="16">
    <w:abstractNumId w:val="111"/>
  </w:num>
  <w:num w:numId="17">
    <w:abstractNumId w:val="114"/>
  </w:num>
  <w:num w:numId="18">
    <w:abstractNumId w:val="85"/>
  </w:num>
  <w:num w:numId="19">
    <w:abstractNumId w:val="95"/>
  </w:num>
  <w:num w:numId="20">
    <w:abstractNumId w:val="93"/>
  </w:num>
  <w:num w:numId="21">
    <w:abstractNumId w:val="102"/>
  </w:num>
  <w:num w:numId="22">
    <w:abstractNumId w:val="112"/>
  </w:num>
  <w:num w:numId="23">
    <w:abstractNumId w:val="123"/>
  </w:num>
  <w:num w:numId="24">
    <w:abstractNumId w:val="104"/>
  </w:num>
  <w:num w:numId="25">
    <w:abstractNumId w:val="77"/>
  </w:num>
  <w:num w:numId="26">
    <w:abstractNumId w:val="84"/>
  </w:num>
  <w:num w:numId="27">
    <w:abstractNumId w:val="75"/>
  </w:num>
  <w:num w:numId="28">
    <w:abstractNumId w:val="98"/>
  </w:num>
  <w:num w:numId="29">
    <w:abstractNumId w:val="87"/>
  </w:num>
  <w:num w:numId="30">
    <w:abstractNumId w:val="108"/>
  </w:num>
  <w:num w:numId="31">
    <w:abstractNumId w:val="78"/>
  </w:num>
  <w:num w:numId="32">
    <w:abstractNumId w:val="92"/>
  </w:num>
  <w:num w:numId="33">
    <w:abstractNumId w:val="115"/>
  </w:num>
  <w:num w:numId="34">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120"/>
  </w:num>
  <w:num w:numId="38">
    <w:abstractNumId w:val="109"/>
  </w:num>
  <w:num w:numId="39">
    <w:abstractNumId w:val="107"/>
  </w:num>
  <w:num w:numId="40">
    <w:abstractNumId w:val="100"/>
  </w:num>
  <w:num w:numId="41">
    <w:abstractNumId w:val="101"/>
  </w:num>
  <w:num w:numId="42">
    <w:abstractNumId w:val="91"/>
  </w:num>
  <w:num w:numId="43">
    <w:abstractNumId w:val="106"/>
  </w:num>
  <w:num w:numId="44">
    <w:abstractNumId w:val="105"/>
  </w:num>
  <w:num w:numId="45">
    <w:abstractNumId w:val="113"/>
  </w:num>
  <w:num w:numId="46">
    <w:abstractNumId w:val="89"/>
  </w:num>
  <w:num w:numId="47">
    <w:abstractNumId w:val="116"/>
  </w:num>
  <w:num w:numId="48">
    <w:abstractNumId w:val="9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dpu.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dpu.org" TargetMode="Externa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0D75-39AF-4992-A57D-74977052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22</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2022-05-05T19:58:00Z</dcterms:created>
  <dcterms:modified xsi:type="dcterms:W3CDTF">2022-05-06T09:53:00Z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